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320" w:rsidRPr="003211EC" w:rsidRDefault="00A83320" w:rsidP="002C1F7C">
      <w:pPr>
        <w:pStyle w:val="Pa5"/>
        <w:spacing w:line="240" w:lineRule="auto"/>
        <w:rPr>
          <w:rFonts w:asciiTheme="minorHAnsi" w:hAnsiTheme="minorHAnsi" w:cstheme="minorHAnsi"/>
          <w:color w:val="000000"/>
          <w:sz w:val="28"/>
          <w:szCs w:val="28"/>
        </w:rPr>
      </w:pPr>
      <w:r w:rsidRPr="003211EC">
        <w:rPr>
          <w:rFonts w:asciiTheme="minorHAnsi" w:hAnsiTheme="minorHAnsi" w:cstheme="minorHAnsi"/>
          <w:color w:val="000000"/>
          <w:sz w:val="28"/>
          <w:szCs w:val="28"/>
        </w:rPr>
        <w:t xml:space="preserve">Who Are Dual </w:t>
      </w:r>
      <w:proofErr w:type="spellStart"/>
      <w:r w:rsidRPr="003211EC">
        <w:rPr>
          <w:rFonts w:asciiTheme="minorHAnsi" w:hAnsiTheme="minorHAnsi" w:cstheme="minorHAnsi"/>
          <w:color w:val="000000"/>
          <w:sz w:val="28"/>
          <w:szCs w:val="28"/>
        </w:rPr>
        <w:t>Eligibles</w:t>
      </w:r>
      <w:proofErr w:type="spellEnd"/>
      <w:r w:rsidRPr="003211EC">
        <w:rPr>
          <w:rFonts w:asciiTheme="minorHAnsi" w:hAnsiTheme="minorHAnsi" w:cstheme="minorHAnsi"/>
          <w:color w:val="000000"/>
          <w:sz w:val="28"/>
          <w:szCs w:val="28"/>
        </w:rPr>
        <w:t xml:space="preserve">? </w:t>
      </w:r>
    </w:p>
    <w:p w:rsidR="00A83320" w:rsidRDefault="00A83320" w:rsidP="002C1F7C">
      <w:pPr>
        <w:pStyle w:val="Pa2"/>
        <w:spacing w:line="240" w:lineRule="auto"/>
        <w:rPr>
          <w:rFonts w:asciiTheme="minorHAnsi" w:hAnsiTheme="minorHAnsi" w:cstheme="minorHAnsi"/>
          <w:color w:val="000000"/>
          <w:sz w:val="22"/>
          <w:szCs w:val="22"/>
        </w:rPr>
      </w:pPr>
      <w:r w:rsidRPr="003211EC">
        <w:rPr>
          <w:rFonts w:asciiTheme="minorHAnsi" w:hAnsiTheme="minorHAnsi" w:cstheme="minorHAnsi"/>
          <w:color w:val="000000"/>
          <w:sz w:val="22"/>
          <w:szCs w:val="22"/>
        </w:rPr>
        <w:t xml:space="preserve">There are roughly 9.7 million dual </w:t>
      </w:r>
      <w:proofErr w:type="spellStart"/>
      <w:r w:rsidRPr="003211EC">
        <w:rPr>
          <w:rFonts w:asciiTheme="minorHAnsi" w:hAnsiTheme="minorHAnsi" w:cstheme="minorHAnsi"/>
          <w:color w:val="000000"/>
          <w:sz w:val="22"/>
          <w:szCs w:val="22"/>
        </w:rPr>
        <w:t>eligibles</w:t>
      </w:r>
      <w:proofErr w:type="spellEnd"/>
      <w:r w:rsidRPr="003211EC">
        <w:rPr>
          <w:rFonts w:asciiTheme="minorHAnsi" w:hAnsiTheme="minorHAnsi" w:cstheme="minorHAnsi"/>
          <w:color w:val="000000"/>
          <w:sz w:val="22"/>
          <w:szCs w:val="22"/>
        </w:rPr>
        <w:t xml:space="preserve"> in the United States. Most of them qualify for Medicaid</w:t>
      </w:r>
      <w:r w:rsidR="002C1F7C">
        <w:rPr>
          <w:rFonts w:asciiTheme="minorHAnsi" w:hAnsiTheme="minorHAnsi" w:cstheme="minorHAnsi"/>
          <w:color w:val="000000"/>
          <w:sz w:val="22"/>
          <w:szCs w:val="22"/>
        </w:rPr>
        <w:t>,</w:t>
      </w:r>
      <w:r w:rsidRPr="003211EC">
        <w:rPr>
          <w:rFonts w:asciiTheme="minorHAnsi" w:hAnsiTheme="minorHAnsi" w:cstheme="minorHAnsi"/>
          <w:color w:val="000000"/>
          <w:sz w:val="22"/>
          <w:szCs w:val="22"/>
        </w:rPr>
        <w:t xml:space="preserve"> due to low income. Others suffer from cognitive impairment or mental health issues</w:t>
      </w:r>
      <w:r w:rsidR="002C1F7C">
        <w:rPr>
          <w:rFonts w:asciiTheme="minorHAnsi" w:hAnsiTheme="minorHAnsi" w:cstheme="minorHAnsi"/>
          <w:color w:val="000000"/>
          <w:sz w:val="22"/>
          <w:szCs w:val="22"/>
        </w:rPr>
        <w:t>,</w:t>
      </w:r>
      <w:r w:rsidRPr="003211EC">
        <w:rPr>
          <w:rFonts w:asciiTheme="minorHAnsi" w:hAnsiTheme="minorHAnsi" w:cstheme="minorHAnsi"/>
          <w:color w:val="000000"/>
          <w:sz w:val="22"/>
          <w:szCs w:val="22"/>
        </w:rPr>
        <w:t xml:space="preserve"> and are generally in poor health. Dual </w:t>
      </w:r>
      <w:proofErr w:type="spellStart"/>
      <w:r w:rsidRPr="003211EC">
        <w:rPr>
          <w:rFonts w:asciiTheme="minorHAnsi" w:hAnsiTheme="minorHAnsi" w:cstheme="minorHAnsi"/>
          <w:color w:val="000000"/>
          <w:sz w:val="22"/>
          <w:szCs w:val="22"/>
        </w:rPr>
        <w:t>eligibles</w:t>
      </w:r>
      <w:proofErr w:type="spellEnd"/>
      <w:r w:rsidRPr="003211EC">
        <w:rPr>
          <w:rFonts w:asciiTheme="minorHAnsi" w:hAnsiTheme="minorHAnsi" w:cstheme="minorHAnsi"/>
          <w:color w:val="000000"/>
          <w:sz w:val="22"/>
          <w:szCs w:val="22"/>
        </w:rPr>
        <w:t xml:space="preserve"> are among the sickest and poorest Americans. </w:t>
      </w:r>
    </w:p>
    <w:p w:rsidR="002C1F7C" w:rsidRPr="002C1F7C" w:rsidRDefault="002C1F7C" w:rsidP="002C1F7C">
      <w:pPr>
        <w:spacing w:after="0" w:line="240" w:lineRule="auto"/>
      </w:pPr>
    </w:p>
    <w:p w:rsidR="00A83320" w:rsidRDefault="00A83320" w:rsidP="002C1F7C">
      <w:pPr>
        <w:pStyle w:val="Pa2"/>
        <w:spacing w:line="240" w:lineRule="auto"/>
        <w:rPr>
          <w:rFonts w:asciiTheme="minorHAnsi" w:hAnsiTheme="minorHAnsi" w:cstheme="minorHAnsi"/>
          <w:color w:val="000000"/>
          <w:sz w:val="22"/>
          <w:szCs w:val="22"/>
        </w:rPr>
      </w:pPr>
      <w:r w:rsidRPr="003211EC">
        <w:rPr>
          <w:rFonts w:asciiTheme="minorHAnsi" w:hAnsiTheme="minorHAnsi" w:cstheme="minorHAnsi"/>
          <w:color w:val="000000"/>
          <w:sz w:val="22"/>
          <w:szCs w:val="22"/>
        </w:rPr>
        <w:t xml:space="preserve">Dual </w:t>
      </w:r>
      <w:proofErr w:type="spellStart"/>
      <w:r w:rsidRPr="003211EC">
        <w:rPr>
          <w:rFonts w:asciiTheme="minorHAnsi" w:hAnsiTheme="minorHAnsi" w:cstheme="minorHAnsi"/>
          <w:color w:val="000000"/>
          <w:sz w:val="22"/>
          <w:szCs w:val="22"/>
        </w:rPr>
        <w:t>eligibles</w:t>
      </w:r>
      <w:proofErr w:type="spellEnd"/>
      <w:r w:rsidRPr="003211EC">
        <w:rPr>
          <w:rFonts w:asciiTheme="minorHAnsi" w:hAnsiTheme="minorHAnsi" w:cstheme="minorHAnsi"/>
          <w:color w:val="000000"/>
          <w:sz w:val="22"/>
          <w:szCs w:val="22"/>
        </w:rPr>
        <w:t xml:space="preserve"> account for a disproportionate amount of Medicare and Medicaid spending. They </w:t>
      </w:r>
      <w:r w:rsidR="002C1F7C">
        <w:rPr>
          <w:rFonts w:asciiTheme="minorHAnsi" w:hAnsiTheme="minorHAnsi" w:cstheme="minorHAnsi"/>
          <w:color w:val="000000"/>
          <w:sz w:val="22"/>
          <w:szCs w:val="22"/>
        </w:rPr>
        <w:t>make up</w:t>
      </w:r>
      <w:r w:rsidRPr="003211EC">
        <w:rPr>
          <w:rFonts w:asciiTheme="minorHAnsi" w:hAnsiTheme="minorHAnsi" w:cstheme="minorHAnsi"/>
          <w:color w:val="000000"/>
          <w:sz w:val="22"/>
          <w:szCs w:val="22"/>
        </w:rPr>
        <w:t xml:space="preserve"> just 15% of all Medicaid enrollments, yet account for 36% of the cost ($139 billion) annually (up from 27% in 2005). For Medicare spending, the numbers are significantly higher. Nearly $1 trillion is spent on Medicare and Medicaid each year, </w:t>
      </w:r>
      <w:r w:rsidR="002C1F7C">
        <w:rPr>
          <w:rFonts w:asciiTheme="minorHAnsi" w:hAnsiTheme="minorHAnsi" w:cstheme="minorHAnsi"/>
          <w:color w:val="000000"/>
          <w:sz w:val="22"/>
          <w:szCs w:val="22"/>
        </w:rPr>
        <w:t xml:space="preserve">with </w:t>
      </w:r>
      <w:r w:rsidRPr="003211EC">
        <w:rPr>
          <w:rFonts w:asciiTheme="minorHAnsi" w:hAnsiTheme="minorHAnsi" w:cstheme="minorHAnsi"/>
          <w:color w:val="000000"/>
          <w:sz w:val="22"/>
          <w:szCs w:val="22"/>
        </w:rPr>
        <w:t xml:space="preserve">dual </w:t>
      </w:r>
      <w:proofErr w:type="spellStart"/>
      <w:r w:rsidRPr="003211EC">
        <w:rPr>
          <w:rFonts w:asciiTheme="minorHAnsi" w:hAnsiTheme="minorHAnsi" w:cstheme="minorHAnsi"/>
          <w:color w:val="000000"/>
          <w:sz w:val="22"/>
          <w:szCs w:val="22"/>
        </w:rPr>
        <w:t>eligibles</w:t>
      </w:r>
      <w:proofErr w:type="spellEnd"/>
      <w:r w:rsidRPr="003211EC">
        <w:rPr>
          <w:rFonts w:asciiTheme="minorHAnsi" w:hAnsiTheme="minorHAnsi" w:cstheme="minorHAnsi"/>
          <w:color w:val="000000"/>
          <w:sz w:val="22"/>
          <w:szCs w:val="22"/>
        </w:rPr>
        <w:t xml:space="preserve"> account</w:t>
      </w:r>
      <w:r w:rsidR="002C1F7C">
        <w:rPr>
          <w:rFonts w:asciiTheme="minorHAnsi" w:hAnsiTheme="minorHAnsi" w:cstheme="minorHAnsi"/>
          <w:color w:val="000000"/>
          <w:sz w:val="22"/>
          <w:szCs w:val="22"/>
        </w:rPr>
        <w:t>ing</w:t>
      </w:r>
      <w:r w:rsidRPr="003211EC">
        <w:rPr>
          <w:rFonts w:asciiTheme="minorHAnsi" w:hAnsiTheme="minorHAnsi" w:cstheme="minorHAnsi"/>
          <w:color w:val="000000"/>
          <w:sz w:val="22"/>
          <w:szCs w:val="22"/>
        </w:rPr>
        <w:t xml:space="preserve"> for 1/3 of total spending. </w:t>
      </w:r>
    </w:p>
    <w:p w:rsidR="002C1F7C" w:rsidRPr="002C1F7C" w:rsidRDefault="002C1F7C" w:rsidP="002C1F7C">
      <w:pPr>
        <w:spacing w:after="0" w:line="240" w:lineRule="auto"/>
      </w:pPr>
    </w:p>
    <w:p w:rsidR="00A83320" w:rsidRPr="003211EC" w:rsidRDefault="00A83320" w:rsidP="002C1F7C">
      <w:pPr>
        <w:pStyle w:val="Pa5"/>
        <w:spacing w:line="240" w:lineRule="auto"/>
        <w:rPr>
          <w:rFonts w:asciiTheme="minorHAnsi" w:hAnsiTheme="minorHAnsi" w:cstheme="minorHAnsi"/>
          <w:color w:val="000000"/>
          <w:sz w:val="22"/>
          <w:szCs w:val="22"/>
        </w:rPr>
      </w:pPr>
      <w:r w:rsidRPr="003211EC">
        <w:rPr>
          <w:rFonts w:asciiTheme="minorHAnsi" w:hAnsiTheme="minorHAnsi" w:cstheme="minorHAnsi"/>
          <w:color w:val="000000"/>
          <w:sz w:val="22"/>
          <w:szCs w:val="22"/>
        </w:rPr>
        <w:t xml:space="preserve">Source: Katherine Young, Rachel Garfield, </w:t>
      </w:r>
      <w:proofErr w:type="spellStart"/>
      <w:r w:rsidRPr="003211EC">
        <w:rPr>
          <w:rFonts w:asciiTheme="minorHAnsi" w:hAnsiTheme="minorHAnsi" w:cstheme="minorHAnsi"/>
          <w:color w:val="000000"/>
          <w:sz w:val="22"/>
          <w:szCs w:val="22"/>
        </w:rPr>
        <w:t>MaryBeth</w:t>
      </w:r>
      <w:proofErr w:type="spellEnd"/>
      <w:r w:rsidRPr="003211EC">
        <w:rPr>
          <w:rFonts w:asciiTheme="minorHAnsi" w:hAnsiTheme="minorHAnsi" w:cstheme="minorHAnsi"/>
          <w:color w:val="000000"/>
          <w:sz w:val="22"/>
          <w:szCs w:val="22"/>
        </w:rPr>
        <w:t xml:space="preserve"> </w:t>
      </w:r>
      <w:proofErr w:type="spellStart"/>
      <w:r w:rsidRPr="003211EC">
        <w:rPr>
          <w:rFonts w:asciiTheme="minorHAnsi" w:hAnsiTheme="minorHAnsi" w:cstheme="minorHAnsi"/>
          <w:color w:val="000000"/>
          <w:sz w:val="22"/>
          <w:szCs w:val="22"/>
        </w:rPr>
        <w:t>Musumeci</w:t>
      </w:r>
      <w:proofErr w:type="spellEnd"/>
      <w:r w:rsidRPr="003211EC">
        <w:rPr>
          <w:rFonts w:asciiTheme="minorHAnsi" w:hAnsiTheme="minorHAnsi" w:cstheme="minorHAnsi"/>
          <w:color w:val="000000"/>
          <w:sz w:val="22"/>
          <w:szCs w:val="22"/>
        </w:rPr>
        <w:t xml:space="preserve">, Lisa </w:t>
      </w:r>
      <w:proofErr w:type="spellStart"/>
      <w:r w:rsidRPr="003211EC">
        <w:rPr>
          <w:rFonts w:asciiTheme="minorHAnsi" w:hAnsiTheme="minorHAnsi" w:cstheme="minorHAnsi"/>
          <w:color w:val="000000"/>
          <w:sz w:val="22"/>
          <w:szCs w:val="22"/>
        </w:rPr>
        <w:t>Clemans</w:t>
      </w:r>
      <w:proofErr w:type="spellEnd"/>
      <w:r w:rsidRPr="003211EC">
        <w:rPr>
          <w:rFonts w:asciiTheme="minorHAnsi" w:hAnsiTheme="minorHAnsi" w:cstheme="minorHAnsi"/>
          <w:color w:val="000000"/>
          <w:sz w:val="22"/>
          <w:szCs w:val="22"/>
        </w:rPr>
        <w:t>-Cope and Emily Lawton. “Medicaid’s Role for Dual Eligible Beneficiaries.” Kaiser Family Foundation. August, 2013. Kaiser Family Foundation. August, 2013. https://kaiserfamilyfoundation.files.wordpress.com/2013/08/7846-04- medicaids-role-for-dual-eligible-beneficiaries.pdf</w:t>
      </w:r>
    </w:p>
    <w:p w:rsidR="00A83320" w:rsidRPr="003211EC" w:rsidRDefault="00A83320" w:rsidP="002C1F7C">
      <w:pPr>
        <w:pStyle w:val="Pa5"/>
        <w:spacing w:line="240" w:lineRule="auto"/>
        <w:rPr>
          <w:rFonts w:asciiTheme="minorHAnsi" w:hAnsiTheme="minorHAnsi" w:cstheme="minorHAnsi"/>
          <w:color w:val="000000"/>
          <w:sz w:val="22"/>
          <w:szCs w:val="22"/>
        </w:rPr>
      </w:pPr>
    </w:p>
    <w:p w:rsidR="00A83320" w:rsidRPr="003211EC" w:rsidRDefault="00A83320" w:rsidP="002C1F7C">
      <w:pPr>
        <w:pStyle w:val="Pa5"/>
        <w:spacing w:line="240" w:lineRule="auto"/>
        <w:rPr>
          <w:rFonts w:asciiTheme="minorHAnsi" w:hAnsiTheme="minorHAnsi" w:cstheme="minorHAnsi"/>
          <w:color w:val="000000"/>
          <w:sz w:val="22"/>
          <w:szCs w:val="22"/>
        </w:rPr>
      </w:pPr>
      <w:r w:rsidRPr="003211EC">
        <w:rPr>
          <w:rFonts w:asciiTheme="minorHAnsi" w:hAnsiTheme="minorHAnsi" w:cstheme="minorHAnsi"/>
          <w:color w:val="000000"/>
          <w:sz w:val="22"/>
          <w:szCs w:val="22"/>
        </w:rPr>
        <w:t xml:space="preserve">Coordination of Benefits </w:t>
      </w:r>
    </w:p>
    <w:p w:rsidR="00A83320" w:rsidRPr="003211EC" w:rsidRDefault="00A83320" w:rsidP="002C1F7C">
      <w:pPr>
        <w:pStyle w:val="Pa2"/>
        <w:spacing w:line="240" w:lineRule="auto"/>
        <w:rPr>
          <w:rFonts w:asciiTheme="minorHAnsi" w:hAnsiTheme="minorHAnsi" w:cstheme="minorHAnsi"/>
          <w:color w:val="000000"/>
          <w:sz w:val="22"/>
          <w:szCs w:val="22"/>
        </w:rPr>
      </w:pPr>
      <w:r w:rsidRPr="003211EC">
        <w:rPr>
          <w:rFonts w:asciiTheme="minorHAnsi" w:hAnsiTheme="minorHAnsi" w:cstheme="minorHAnsi"/>
          <w:color w:val="000000"/>
          <w:sz w:val="22"/>
          <w:szCs w:val="22"/>
        </w:rPr>
        <w:t xml:space="preserve">Dual </w:t>
      </w:r>
      <w:proofErr w:type="spellStart"/>
      <w:r w:rsidRPr="003211EC">
        <w:rPr>
          <w:rFonts w:asciiTheme="minorHAnsi" w:hAnsiTheme="minorHAnsi" w:cstheme="minorHAnsi"/>
          <w:color w:val="000000"/>
          <w:sz w:val="22"/>
          <w:szCs w:val="22"/>
        </w:rPr>
        <w:t>eligibles</w:t>
      </w:r>
      <w:proofErr w:type="spellEnd"/>
      <w:r w:rsidRPr="003211EC">
        <w:rPr>
          <w:rFonts w:asciiTheme="minorHAnsi" w:hAnsiTheme="minorHAnsi" w:cstheme="minorHAnsi"/>
          <w:color w:val="000000"/>
          <w:sz w:val="22"/>
          <w:szCs w:val="22"/>
        </w:rPr>
        <w:t xml:space="preserve"> have coverage that coordinates benefits between Medicare and Medicaid. In this coordination of benefits, Medicare will be the primary payer for most services. Some of those services include: </w:t>
      </w:r>
    </w:p>
    <w:p w:rsidR="00A83320" w:rsidRPr="003211EC" w:rsidRDefault="00A83320" w:rsidP="002C1F7C">
      <w:pPr>
        <w:pStyle w:val="Default"/>
        <w:numPr>
          <w:ilvl w:val="0"/>
          <w:numId w:val="3"/>
        </w:numPr>
        <w:rPr>
          <w:rFonts w:asciiTheme="minorHAnsi" w:hAnsiTheme="minorHAnsi" w:cstheme="minorHAnsi"/>
          <w:sz w:val="22"/>
          <w:szCs w:val="22"/>
        </w:rPr>
      </w:pPr>
      <w:r w:rsidRPr="003211EC">
        <w:rPr>
          <w:rStyle w:val="A5"/>
          <w:rFonts w:asciiTheme="minorHAnsi" w:hAnsiTheme="minorHAnsi" w:cstheme="minorHAnsi"/>
          <w:sz w:val="22"/>
          <w:szCs w:val="22"/>
        </w:rPr>
        <w:t xml:space="preserve">Part A services </w:t>
      </w:r>
    </w:p>
    <w:p w:rsidR="00A83320" w:rsidRPr="003211EC" w:rsidRDefault="00A83320" w:rsidP="002C1F7C">
      <w:pPr>
        <w:pStyle w:val="Default"/>
        <w:numPr>
          <w:ilvl w:val="0"/>
          <w:numId w:val="3"/>
        </w:numPr>
        <w:rPr>
          <w:rFonts w:asciiTheme="minorHAnsi" w:hAnsiTheme="minorHAnsi" w:cstheme="minorHAnsi"/>
          <w:sz w:val="22"/>
          <w:szCs w:val="22"/>
        </w:rPr>
      </w:pPr>
      <w:r w:rsidRPr="003211EC">
        <w:rPr>
          <w:rStyle w:val="A5"/>
          <w:rFonts w:asciiTheme="minorHAnsi" w:hAnsiTheme="minorHAnsi" w:cstheme="minorHAnsi"/>
          <w:sz w:val="22"/>
          <w:szCs w:val="22"/>
        </w:rPr>
        <w:t xml:space="preserve">Part B services </w:t>
      </w:r>
    </w:p>
    <w:p w:rsidR="00A83320" w:rsidRPr="003211EC" w:rsidRDefault="00A83320" w:rsidP="002C1F7C">
      <w:pPr>
        <w:pStyle w:val="Default"/>
        <w:numPr>
          <w:ilvl w:val="0"/>
          <w:numId w:val="3"/>
        </w:numPr>
        <w:rPr>
          <w:rFonts w:asciiTheme="minorHAnsi" w:hAnsiTheme="minorHAnsi" w:cstheme="minorHAnsi"/>
          <w:sz w:val="22"/>
          <w:szCs w:val="22"/>
        </w:rPr>
      </w:pPr>
      <w:r w:rsidRPr="003211EC">
        <w:rPr>
          <w:rStyle w:val="A5"/>
          <w:rFonts w:asciiTheme="minorHAnsi" w:hAnsiTheme="minorHAnsi" w:cstheme="minorHAnsi"/>
          <w:sz w:val="22"/>
          <w:szCs w:val="22"/>
        </w:rPr>
        <w:t xml:space="preserve">Part D coverage </w:t>
      </w:r>
    </w:p>
    <w:p w:rsidR="00A83320" w:rsidRPr="003211EC" w:rsidRDefault="00A83320" w:rsidP="002C1F7C">
      <w:pPr>
        <w:pStyle w:val="Default"/>
        <w:numPr>
          <w:ilvl w:val="0"/>
          <w:numId w:val="3"/>
        </w:numPr>
        <w:rPr>
          <w:rFonts w:asciiTheme="minorHAnsi" w:hAnsiTheme="minorHAnsi" w:cstheme="minorHAnsi"/>
          <w:sz w:val="22"/>
          <w:szCs w:val="22"/>
        </w:rPr>
      </w:pPr>
      <w:r w:rsidRPr="003211EC">
        <w:rPr>
          <w:rStyle w:val="A5"/>
          <w:rFonts w:asciiTheme="minorHAnsi" w:hAnsiTheme="minorHAnsi" w:cstheme="minorHAnsi"/>
          <w:sz w:val="22"/>
          <w:szCs w:val="22"/>
        </w:rPr>
        <w:t xml:space="preserve">Skilled nursing facilities (SNF) </w:t>
      </w:r>
    </w:p>
    <w:p w:rsidR="00A83320" w:rsidRPr="003211EC" w:rsidRDefault="00A83320" w:rsidP="002C1F7C">
      <w:pPr>
        <w:pStyle w:val="Default"/>
        <w:numPr>
          <w:ilvl w:val="0"/>
          <w:numId w:val="3"/>
        </w:numPr>
        <w:rPr>
          <w:rFonts w:asciiTheme="minorHAnsi" w:hAnsiTheme="minorHAnsi" w:cstheme="minorHAnsi"/>
          <w:sz w:val="22"/>
          <w:szCs w:val="22"/>
        </w:rPr>
      </w:pPr>
      <w:r w:rsidRPr="003211EC">
        <w:rPr>
          <w:rStyle w:val="A5"/>
          <w:rFonts w:asciiTheme="minorHAnsi" w:hAnsiTheme="minorHAnsi" w:cstheme="minorHAnsi"/>
          <w:sz w:val="22"/>
          <w:szCs w:val="22"/>
        </w:rPr>
        <w:t xml:space="preserve">Home health care </w:t>
      </w:r>
    </w:p>
    <w:p w:rsidR="00A83320" w:rsidRPr="003211EC" w:rsidRDefault="00A83320" w:rsidP="002C1F7C">
      <w:pPr>
        <w:pStyle w:val="Default"/>
        <w:numPr>
          <w:ilvl w:val="0"/>
          <w:numId w:val="3"/>
        </w:numPr>
        <w:rPr>
          <w:rFonts w:asciiTheme="minorHAnsi" w:hAnsiTheme="minorHAnsi" w:cstheme="minorHAnsi"/>
          <w:sz w:val="22"/>
          <w:szCs w:val="22"/>
        </w:rPr>
      </w:pPr>
      <w:r w:rsidRPr="003211EC">
        <w:rPr>
          <w:rStyle w:val="A5"/>
          <w:rFonts w:asciiTheme="minorHAnsi" w:hAnsiTheme="minorHAnsi" w:cstheme="minorHAnsi"/>
          <w:sz w:val="22"/>
          <w:szCs w:val="22"/>
        </w:rPr>
        <w:t xml:space="preserve">Long-term care (LTC) </w:t>
      </w:r>
    </w:p>
    <w:p w:rsidR="00A83320" w:rsidRPr="003211EC" w:rsidRDefault="00A83320" w:rsidP="002C1F7C">
      <w:pPr>
        <w:pStyle w:val="Default"/>
        <w:rPr>
          <w:rFonts w:asciiTheme="minorHAnsi" w:hAnsiTheme="minorHAnsi" w:cstheme="minorHAnsi"/>
          <w:sz w:val="22"/>
          <w:szCs w:val="22"/>
        </w:rPr>
      </w:pPr>
    </w:p>
    <w:p w:rsidR="00A83320" w:rsidRDefault="00A83320" w:rsidP="002C1F7C">
      <w:pPr>
        <w:pStyle w:val="Pa2"/>
        <w:spacing w:line="240" w:lineRule="auto"/>
        <w:rPr>
          <w:rFonts w:asciiTheme="minorHAnsi" w:hAnsiTheme="minorHAnsi" w:cstheme="minorHAnsi"/>
          <w:color w:val="000000"/>
          <w:sz w:val="22"/>
          <w:szCs w:val="22"/>
        </w:rPr>
      </w:pPr>
      <w:r w:rsidRPr="003211EC">
        <w:rPr>
          <w:rFonts w:asciiTheme="minorHAnsi" w:hAnsiTheme="minorHAnsi" w:cstheme="minorHAnsi"/>
          <w:color w:val="000000"/>
          <w:sz w:val="22"/>
          <w:szCs w:val="22"/>
        </w:rPr>
        <w:t xml:space="preserve">The remainder of care is covered by state Medicaid programs. How states offer coverage is not universal. Each state has its own guidelines for deciding if it will offer coverage above and beyond what is mandated. Normally, Medicaid will cover Medicare cost sharing and premiums regardless of whether the beneficiary is a full or partial qualifier. </w:t>
      </w:r>
    </w:p>
    <w:p w:rsidR="002C1F7C" w:rsidRPr="002C1F7C" w:rsidRDefault="002C1F7C" w:rsidP="002C1F7C">
      <w:pPr>
        <w:spacing w:after="0" w:line="240" w:lineRule="auto"/>
      </w:pPr>
    </w:p>
    <w:p w:rsidR="002C1F7C" w:rsidRDefault="00A83320" w:rsidP="002C1F7C">
      <w:pPr>
        <w:spacing w:after="0" w:line="240" w:lineRule="auto"/>
        <w:rPr>
          <w:rFonts w:cstheme="minorHAnsi"/>
          <w:color w:val="000000"/>
        </w:rPr>
      </w:pPr>
      <w:r w:rsidRPr="003211EC">
        <w:rPr>
          <w:rFonts w:cstheme="minorHAnsi"/>
          <w:color w:val="000000"/>
        </w:rPr>
        <w:t xml:space="preserve">It is important to always check with Medicaid in the beneficiary’s </w:t>
      </w:r>
      <w:r w:rsidR="002C1F7C">
        <w:rPr>
          <w:rFonts w:cstheme="minorHAnsi"/>
          <w:color w:val="000000"/>
        </w:rPr>
        <w:t xml:space="preserve">resident </w:t>
      </w:r>
      <w:r w:rsidRPr="003211EC">
        <w:rPr>
          <w:rFonts w:cstheme="minorHAnsi"/>
          <w:color w:val="000000"/>
        </w:rPr>
        <w:t xml:space="preserve">state </w:t>
      </w:r>
      <w:r w:rsidR="002C1F7C">
        <w:rPr>
          <w:rFonts w:cstheme="minorHAnsi"/>
          <w:color w:val="000000"/>
        </w:rPr>
        <w:t xml:space="preserve">in order </w:t>
      </w:r>
      <w:bookmarkStart w:id="0" w:name="_GoBack"/>
      <w:bookmarkEnd w:id="0"/>
      <w:r w:rsidRPr="003211EC">
        <w:rPr>
          <w:rFonts w:cstheme="minorHAnsi"/>
          <w:color w:val="000000"/>
        </w:rPr>
        <w:t xml:space="preserve">to ensure what the program offers and what the eligibility requirements are. There are general guidelines, but it is truly up to each to state to establish who qualifies for the state’s Medicaid program and at what level. </w:t>
      </w:r>
    </w:p>
    <w:p w:rsidR="002C1F7C" w:rsidRDefault="002C1F7C" w:rsidP="002C1F7C">
      <w:pPr>
        <w:spacing w:after="0" w:line="240" w:lineRule="auto"/>
        <w:rPr>
          <w:rFonts w:cstheme="minorHAnsi"/>
          <w:color w:val="000000"/>
        </w:rPr>
      </w:pPr>
    </w:p>
    <w:p w:rsidR="00C82F76" w:rsidRPr="003211EC" w:rsidRDefault="00A83320" w:rsidP="002C1F7C">
      <w:pPr>
        <w:spacing w:after="0" w:line="240" w:lineRule="auto"/>
        <w:rPr>
          <w:rFonts w:cstheme="minorHAnsi"/>
        </w:rPr>
      </w:pPr>
      <w:r w:rsidRPr="003211EC">
        <w:rPr>
          <w:rFonts w:cstheme="minorHAnsi"/>
          <w:color w:val="000000"/>
        </w:rPr>
        <w:t>tion.files.wordpress.com/2013/08/7846-04- medicaids-role-for-dual-eligible-beneficiaries.pdf</w:t>
      </w:r>
    </w:p>
    <w:sectPr w:rsidR="00C82F76" w:rsidRPr="0032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3F94927"/>
    <w:multiLevelType w:val="hybridMultilevel"/>
    <w:tmpl w:val="9097302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535BB4"/>
    <w:multiLevelType w:val="hybridMultilevel"/>
    <w:tmpl w:val="C6BCABA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52E2DDC"/>
    <w:multiLevelType w:val="hybridMultilevel"/>
    <w:tmpl w:val="078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20"/>
    <w:rsid w:val="002C1F7C"/>
    <w:rsid w:val="003211EC"/>
    <w:rsid w:val="00A83320"/>
    <w:rsid w:val="00C8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61CB5-1EFC-42E2-89E7-2D38A350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A83320"/>
    <w:pPr>
      <w:autoSpaceDE w:val="0"/>
      <w:autoSpaceDN w:val="0"/>
      <w:adjustRightInd w:val="0"/>
      <w:spacing w:after="0" w:line="281" w:lineRule="atLeast"/>
    </w:pPr>
    <w:rPr>
      <w:rFonts w:ascii="Trebuchet MS" w:hAnsi="Trebuchet MS"/>
      <w:sz w:val="24"/>
      <w:szCs w:val="24"/>
    </w:rPr>
  </w:style>
  <w:style w:type="paragraph" w:customStyle="1" w:styleId="Pa2">
    <w:name w:val="Pa2"/>
    <w:basedOn w:val="Normal"/>
    <w:next w:val="Normal"/>
    <w:uiPriority w:val="99"/>
    <w:rsid w:val="00A83320"/>
    <w:pPr>
      <w:autoSpaceDE w:val="0"/>
      <w:autoSpaceDN w:val="0"/>
      <w:adjustRightInd w:val="0"/>
      <w:spacing w:after="0" w:line="241" w:lineRule="atLeast"/>
    </w:pPr>
    <w:rPr>
      <w:rFonts w:ascii="Trebuchet MS" w:hAnsi="Trebuchet MS"/>
      <w:sz w:val="24"/>
      <w:szCs w:val="24"/>
    </w:rPr>
  </w:style>
  <w:style w:type="paragraph" w:customStyle="1" w:styleId="Default">
    <w:name w:val="Default"/>
    <w:rsid w:val="00A83320"/>
    <w:pPr>
      <w:autoSpaceDE w:val="0"/>
      <w:autoSpaceDN w:val="0"/>
      <w:adjustRightInd w:val="0"/>
      <w:spacing w:after="0" w:line="240" w:lineRule="auto"/>
    </w:pPr>
    <w:rPr>
      <w:rFonts w:ascii="Trebuchet MS" w:hAnsi="Trebuchet MS" w:cs="Trebuchet MS"/>
      <w:color w:val="000000"/>
      <w:sz w:val="24"/>
      <w:szCs w:val="24"/>
    </w:rPr>
  </w:style>
  <w:style w:type="character" w:customStyle="1" w:styleId="A5">
    <w:name w:val="A5"/>
    <w:uiPriority w:val="99"/>
    <w:rsid w:val="00A83320"/>
    <w:rPr>
      <w:rFonts w:ascii="Garamond" w:hAnsi="Garamond" w:cs="Garamond"/>
      <w:color w:val="000000"/>
    </w:rPr>
  </w:style>
  <w:style w:type="character" w:styleId="Hyperlink">
    <w:name w:val="Hyperlink"/>
    <w:basedOn w:val="DefaultParagraphFont"/>
    <w:uiPriority w:val="99"/>
    <w:unhideWhenUsed/>
    <w:rsid w:val="00A833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6C691730</Template>
  <TotalTime>15</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3</cp:revision>
  <dcterms:created xsi:type="dcterms:W3CDTF">2019-03-27T18:33:00Z</dcterms:created>
  <dcterms:modified xsi:type="dcterms:W3CDTF">2019-04-02T14:56:00Z</dcterms:modified>
</cp:coreProperties>
</file>