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7C" w:rsidRPr="006C7452" w:rsidRDefault="00DB2E7C" w:rsidP="006C7452">
      <w:pPr>
        <w:pStyle w:val="Pa2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6C7452">
        <w:rPr>
          <w:rFonts w:asciiTheme="minorHAnsi" w:hAnsiTheme="minorHAnsi" w:cstheme="minorHAnsi"/>
          <w:bCs/>
          <w:color w:val="000000"/>
          <w:sz w:val="28"/>
          <w:szCs w:val="28"/>
        </w:rPr>
        <w:t>D-SNPs</w:t>
      </w:r>
    </w:p>
    <w:p w:rsidR="00DB2E7C" w:rsidRDefault="00DB2E7C" w:rsidP="006C7452">
      <w:pPr>
        <w:pStyle w:val="Pa2"/>
        <w:rPr>
          <w:rFonts w:asciiTheme="minorHAnsi" w:hAnsiTheme="minorHAnsi" w:cstheme="minorHAnsi"/>
          <w:color w:val="000000"/>
          <w:sz w:val="22"/>
          <w:szCs w:val="22"/>
        </w:rPr>
      </w:pPr>
      <w:r w:rsidRPr="006C7452">
        <w:rPr>
          <w:rFonts w:asciiTheme="minorHAnsi" w:hAnsiTheme="minorHAnsi" w:cstheme="minorHAnsi"/>
          <w:color w:val="000000"/>
          <w:sz w:val="22"/>
          <w:szCs w:val="22"/>
        </w:rPr>
        <w:t xml:space="preserve">People who are dual eligible may have access to certain Special Needs Plans based on availability, carrier guidelines and their dual eligible status. These are called D-SNPs or Dual Special Needs Plans. Dual </w:t>
      </w:r>
      <w:proofErr w:type="spellStart"/>
      <w:r w:rsidRPr="006C7452">
        <w:rPr>
          <w:rFonts w:asciiTheme="minorHAnsi" w:hAnsiTheme="minorHAnsi" w:cstheme="minorHAnsi"/>
          <w:color w:val="000000"/>
          <w:sz w:val="22"/>
          <w:szCs w:val="22"/>
        </w:rPr>
        <w:t>eligibles</w:t>
      </w:r>
      <w:proofErr w:type="spellEnd"/>
      <w:r w:rsidRPr="006C7452">
        <w:rPr>
          <w:rFonts w:asciiTheme="minorHAnsi" w:hAnsiTheme="minorHAnsi" w:cstheme="minorHAnsi"/>
          <w:color w:val="000000"/>
          <w:sz w:val="22"/>
          <w:szCs w:val="22"/>
        </w:rPr>
        <w:t xml:space="preserve"> may also enroll in an MA-PD or any type of Medicare Advantage plan with the exception of stand-alone MA plans and MSAs. </w:t>
      </w:r>
    </w:p>
    <w:p w:rsidR="006C7452" w:rsidRPr="006C7452" w:rsidRDefault="006C7452" w:rsidP="006C7452">
      <w:pPr>
        <w:spacing w:after="0"/>
      </w:pPr>
    </w:p>
    <w:p w:rsidR="00DB2E7C" w:rsidRPr="006C7452" w:rsidRDefault="00DB2E7C" w:rsidP="006C7452">
      <w:pPr>
        <w:pStyle w:val="Pa2"/>
        <w:rPr>
          <w:rFonts w:asciiTheme="minorHAnsi" w:hAnsiTheme="minorHAnsi" w:cstheme="minorHAnsi"/>
          <w:color w:val="000000"/>
          <w:sz w:val="22"/>
          <w:szCs w:val="22"/>
        </w:rPr>
      </w:pPr>
      <w:r w:rsidRPr="006C7452">
        <w:rPr>
          <w:rFonts w:asciiTheme="minorHAnsi" w:hAnsiTheme="minorHAnsi" w:cstheme="minorHAnsi"/>
          <w:color w:val="000000"/>
          <w:sz w:val="22"/>
          <w:szCs w:val="22"/>
        </w:rPr>
        <w:t xml:space="preserve">While there are several categories of dual eligibility, it is important to condense it down to two categories; QMBI and SLMBI, or full and partial qualifiers, respectively. If someone is a full qualifier, they will not usually incur any costs from the D-SNP or Medicare; partial qualifiers will incur some costs. </w:t>
      </w:r>
    </w:p>
    <w:p w:rsidR="00DB2E7C" w:rsidRDefault="00DB2E7C" w:rsidP="006C7452">
      <w:pPr>
        <w:pStyle w:val="Pa2"/>
        <w:rPr>
          <w:rFonts w:asciiTheme="minorHAnsi" w:hAnsiTheme="minorHAnsi" w:cstheme="minorHAnsi"/>
          <w:color w:val="000000"/>
          <w:sz w:val="22"/>
          <w:szCs w:val="22"/>
        </w:rPr>
      </w:pPr>
      <w:r w:rsidRPr="006C7452">
        <w:rPr>
          <w:rFonts w:asciiTheme="minorHAnsi" w:hAnsiTheme="minorHAnsi" w:cstheme="minorHAnsi"/>
          <w:color w:val="000000"/>
          <w:sz w:val="22"/>
          <w:szCs w:val="22"/>
        </w:rPr>
        <w:t>For a partial qualifier, an SNP is usually not the best option. Usually, the only advantage to taking a D-SNP is ancillary benefits — things that are not covered by Medicare or Medicaid. Otherwise, it is no different than staying on Original Medicare</w:t>
      </w:r>
      <w:r w:rsidR="006C7452">
        <w:rPr>
          <w:rFonts w:asciiTheme="minorHAnsi" w:hAnsiTheme="minorHAnsi" w:cstheme="minorHAnsi"/>
          <w:color w:val="000000"/>
          <w:sz w:val="22"/>
          <w:szCs w:val="22"/>
        </w:rPr>
        <w:t>,</w:t>
      </w:r>
      <w:bookmarkStart w:id="0" w:name="_GoBack"/>
      <w:bookmarkEnd w:id="0"/>
      <w:r w:rsidRPr="006C7452">
        <w:rPr>
          <w:rFonts w:asciiTheme="minorHAnsi" w:hAnsiTheme="minorHAnsi" w:cstheme="minorHAnsi"/>
          <w:color w:val="000000"/>
          <w:sz w:val="22"/>
          <w:szCs w:val="22"/>
        </w:rPr>
        <w:t xml:space="preserve"> for most people who qualify. </w:t>
      </w:r>
    </w:p>
    <w:p w:rsidR="006C7452" w:rsidRPr="006C7452" w:rsidRDefault="006C7452" w:rsidP="006C7452">
      <w:pPr>
        <w:spacing w:after="0"/>
      </w:pPr>
    </w:p>
    <w:p w:rsidR="00C82F76" w:rsidRPr="006C7452" w:rsidRDefault="00DB2E7C" w:rsidP="006C7452">
      <w:pPr>
        <w:spacing w:after="0"/>
        <w:rPr>
          <w:rFonts w:cstheme="minorHAnsi"/>
        </w:rPr>
      </w:pPr>
      <w:r w:rsidRPr="006C7452">
        <w:rPr>
          <w:rFonts w:cstheme="minorHAnsi"/>
          <w:color w:val="000000"/>
        </w:rPr>
        <w:t>SNPs work like an HMO and require a primary care physician or a care coordinator. A referral is required to see a specialist except for certain preventive treatments. There are no services outside of the network (except emergency care) and all providers in the network must accept Medicare assignment and Medicaid.</w:t>
      </w:r>
    </w:p>
    <w:sectPr w:rsidR="00C82F76" w:rsidRPr="006C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7C"/>
    <w:rsid w:val="006C7452"/>
    <w:rsid w:val="00C82F76"/>
    <w:rsid w:val="00DB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36397-1339-4E48-9B62-EEC034D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DB2E7C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141F694C</Template>
  <TotalTime>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2019-03-27T18:52:00Z</dcterms:created>
  <dcterms:modified xsi:type="dcterms:W3CDTF">2019-04-03T16:51:00Z</dcterms:modified>
</cp:coreProperties>
</file>