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6B45AF" w:rsidRDefault="006B45AF" w:rsidP="006B45AF">
      <w:pPr>
        <w:ind w:left="720"/>
      </w:pPr>
      <w:bookmarkStart w:id="0" w:name="_GoBack"/>
      <w:bookmarkEnd w:id="0"/>
      <w:r w:rsidRPr="006B45AF">
        <w:rPr>
          <w:b/>
          <w:bCs/>
        </w:rPr>
        <w:t xml:space="preserve">Qualified Medicare Beneficiary Without Other Medicaid (QMB Only) </w:t>
      </w:r>
      <w:r w:rsidRPr="006B45AF">
        <w:t>An individual entitled to Med</w:t>
      </w:r>
      <w:r w:rsidRPr="006B45AF">
        <w:t>icare Part A, with an income of 100% of the federal poverty guidelines (FPG) or less and resources that do not exceed twice the limit for Supplementary Social Security Income (SSI) eligibility, and who is not otherwise eligible for full Medicaid benefits t</w:t>
      </w:r>
      <w:r w:rsidRPr="006B45AF">
        <w:t xml:space="preserve">hrough the state. </w:t>
      </w:r>
    </w:p>
    <w:p w:rsidR="00A05CD7" w:rsidRDefault="00A05CD7"/>
    <w:p w:rsidR="00A05CD7" w:rsidRDefault="00A05CD7"/>
    <w:sectPr w:rsidR="00A0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5115E"/>
    <w:multiLevelType w:val="hybridMultilevel"/>
    <w:tmpl w:val="D5E06C22"/>
    <w:lvl w:ilvl="0" w:tplc="BA06FEBC">
      <w:start w:val="1"/>
      <w:numFmt w:val="bullet"/>
      <w:lvlText w:val=""/>
      <w:lvlJc w:val="left"/>
      <w:pPr>
        <w:tabs>
          <w:tab w:val="num" w:pos="720"/>
        </w:tabs>
        <w:ind w:left="720" w:hanging="360"/>
      </w:pPr>
      <w:rPr>
        <w:rFonts w:ascii="Wingdings 3" w:hAnsi="Wingdings 3" w:hint="default"/>
      </w:rPr>
    </w:lvl>
    <w:lvl w:ilvl="1" w:tplc="2C285500" w:tentative="1">
      <w:start w:val="1"/>
      <w:numFmt w:val="bullet"/>
      <w:lvlText w:val=""/>
      <w:lvlJc w:val="left"/>
      <w:pPr>
        <w:tabs>
          <w:tab w:val="num" w:pos="1440"/>
        </w:tabs>
        <w:ind w:left="1440" w:hanging="360"/>
      </w:pPr>
      <w:rPr>
        <w:rFonts w:ascii="Wingdings 3" w:hAnsi="Wingdings 3" w:hint="default"/>
      </w:rPr>
    </w:lvl>
    <w:lvl w:ilvl="2" w:tplc="6E1809B0" w:tentative="1">
      <w:start w:val="1"/>
      <w:numFmt w:val="bullet"/>
      <w:lvlText w:val=""/>
      <w:lvlJc w:val="left"/>
      <w:pPr>
        <w:tabs>
          <w:tab w:val="num" w:pos="2160"/>
        </w:tabs>
        <w:ind w:left="2160" w:hanging="360"/>
      </w:pPr>
      <w:rPr>
        <w:rFonts w:ascii="Wingdings 3" w:hAnsi="Wingdings 3" w:hint="default"/>
      </w:rPr>
    </w:lvl>
    <w:lvl w:ilvl="3" w:tplc="FFEA6780" w:tentative="1">
      <w:start w:val="1"/>
      <w:numFmt w:val="bullet"/>
      <w:lvlText w:val=""/>
      <w:lvlJc w:val="left"/>
      <w:pPr>
        <w:tabs>
          <w:tab w:val="num" w:pos="2880"/>
        </w:tabs>
        <w:ind w:left="2880" w:hanging="360"/>
      </w:pPr>
      <w:rPr>
        <w:rFonts w:ascii="Wingdings 3" w:hAnsi="Wingdings 3" w:hint="default"/>
      </w:rPr>
    </w:lvl>
    <w:lvl w:ilvl="4" w:tplc="2D22D070" w:tentative="1">
      <w:start w:val="1"/>
      <w:numFmt w:val="bullet"/>
      <w:lvlText w:val=""/>
      <w:lvlJc w:val="left"/>
      <w:pPr>
        <w:tabs>
          <w:tab w:val="num" w:pos="3600"/>
        </w:tabs>
        <w:ind w:left="3600" w:hanging="360"/>
      </w:pPr>
      <w:rPr>
        <w:rFonts w:ascii="Wingdings 3" w:hAnsi="Wingdings 3" w:hint="default"/>
      </w:rPr>
    </w:lvl>
    <w:lvl w:ilvl="5" w:tplc="CE120ACE" w:tentative="1">
      <w:start w:val="1"/>
      <w:numFmt w:val="bullet"/>
      <w:lvlText w:val=""/>
      <w:lvlJc w:val="left"/>
      <w:pPr>
        <w:tabs>
          <w:tab w:val="num" w:pos="4320"/>
        </w:tabs>
        <w:ind w:left="4320" w:hanging="360"/>
      </w:pPr>
      <w:rPr>
        <w:rFonts w:ascii="Wingdings 3" w:hAnsi="Wingdings 3" w:hint="default"/>
      </w:rPr>
    </w:lvl>
    <w:lvl w:ilvl="6" w:tplc="F72C011C" w:tentative="1">
      <w:start w:val="1"/>
      <w:numFmt w:val="bullet"/>
      <w:lvlText w:val=""/>
      <w:lvlJc w:val="left"/>
      <w:pPr>
        <w:tabs>
          <w:tab w:val="num" w:pos="5040"/>
        </w:tabs>
        <w:ind w:left="5040" w:hanging="360"/>
      </w:pPr>
      <w:rPr>
        <w:rFonts w:ascii="Wingdings 3" w:hAnsi="Wingdings 3" w:hint="default"/>
      </w:rPr>
    </w:lvl>
    <w:lvl w:ilvl="7" w:tplc="C786E046" w:tentative="1">
      <w:start w:val="1"/>
      <w:numFmt w:val="bullet"/>
      <w:lvlText w:val=""/>
      <w:lvlJc w:val="left"/>
      <w:pPr>
        <w:tabs>
          <w:tab w:val="num" w:pos="5760"/>
        </w:tabs>
        <w:ind w:left="5760" w:hanging="360"/>
      </w:pPr>
      <w:rPr>
        <w:rFonts w:ascii="Wingdings 3" w:hAnsi="Wingdings 3" w:hint="default"/>
      </w:rPr>
    </w:lvl>
    <w:lvl w:ilvl="8" w:tplc="A17C7FB0"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D7"/>
    <w:rsid w:val="006B45AF"/>
    <w:rsid w:val="00A05CD7"/>
    <w:rsid w:val="00C8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98B1C-66AD-4FAF-A266-9C39FB56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98036">
      <w:bodyDiv w:val="1"/>
      <w:marLeft w:val="0"/>
      <w:marRight w:val="0"/>
      <w:marTop w:val="0"/>
      <w:marBottom w:val="0"/>
      <w:divBdr>
        <w:top w:val="none" w:sz="0" w:space="0" w:color="auto"/>
        <w:left w:val="none" w:sz="0" w:space="0" w:color="auto"/>
        <w:bottom w:val="none" w:sz="0" w:space="0" w:color="auto"/>
        <w:right w:val="none" w:sz="0" w:space="0" w:color="auto"/>
      </w:divBdr>
      <w:divsChild>
        <w:div w:id="873867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Brian Revas</cp:lastModifiedBy>
  <cp:revision>1</cp:revision>
  <dcterms:created xsi:type="dcterms:W3CDTF">2019-03-27T18:33:00Z</dcterms:created>
  <dcterms:modified xsi:type="dcterms:W3CDTF">2019-03-27T18:47:00Z</dcterms:modified>
</cp:coreProperties>
</file>