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15C77" w14:textId="77777777" w:rsidR="00D84884" w:rsidRPr="008C5BDF" w:rsidRDefault="0078534E" w:rsidP="00F36853">
      <w:pPr>
        <w:pStyle w:val="Heading1"/>
        <w:ind w:left="0" w:firstLine="0"/>
        <w:rPr>
          <w:sz w:val="32"/>
        </w:rPr>
      </w:pPr>
      <w:bookmarkStart w:id="0" w:name="_Toc215567217"/>
      <w:bookmarkStart w:id="1" w:name="_Toc263685583"/>
      <w:bookmarkStart w:id="2" w:name="_Toc294270665"/>
      <w:bookmarkStart w:id="3" w:name="_Toc294275365"/>
      <w:bookmarkStart w:id="4" w:name="_Toc297544959"/>
      <w:bookmarkStart w:id="5" w:name="_Toc306698557"/>
      <w:r w:rsidRPr="008C5BDF">
        <w:rPr>
          <w:sz w:val="32"/>
        </w:rPr>
        <w:t>AUC C</w:t>
      </w:r>
      <w:r w:rsidR="00D84884" w:rsidRPr="008C5BDF">
        <w:rPr>
          <w:sz w:val="32"/>
        </w:rPr>
        <w:t>ou</w:t>
      </w:r>
      <w:r w:rsidRPr="008C5BDF">
        <w:rPr>
          <w:sz w:val="32"/>
        </w:rPr>
        <w:t>rse C</w:t>
      </w:r>
      <w:r w:rsidR="008F72BE" w:rsidRPr="008C5BDF">
        <w:rPr>
          <w:sz w:val="32"/>
        </w:rPr>
        <w:t>atal</w:t>
      </w:r>
      <w:bookmarkStart w:id="6" w:name="_GoBack"/>
      <w:bookmarkEnd w:id="6"/>
      <w:r w:rsidR="008F72BE" w:rsidRPr="008C5BDF">
        <w:rPr>
          <w:sz w:val="32"/>
        </w:rPr>
        <w:t>ogue</w:t>
      </w:r>
      <w:bookmarkEnd w:id="0"/>
      <w:bookmarkEnd w:id="1"/>
      <w:bookmarkEnd w:id="2"/>
      <w:bookmarkEnd w:id="3"/>
      <w:bookmarkEnd w:id="4"/>
      <w:bookmarkEnd w:id="5"/>
    </w:p>
    <w:p w14:paraId="2B350C16" w14:textId="77777777" w:rsidR="00D84884" w:rsidRPr="008C5BDF" w:rsidRDefault="00D84884">
      <w:pPr>
        <w:pStyle w:val="Heading5"/>
        <w:jc w:val="left"/>
        <w:rPr>
          <w:sz w:val="28"/>
        </w:rPr>
      </w:pPr>
    </w:p>
    <w:p w14:paraId="2D1D6D14" w14:textId="77777777" w:rsidR="006473F8" w:rsidRDefault="00A669AE">
      <w:pPr>
        <w:pStyle w:val="TOC1"/>
        <w:rPr>
          <w:rFonts w:ascii="Times New Roman" w:eastAsia="SimSun" w:hAnsi="Times New Roman" w:cs="Times New Roman"/>
          <w:i w:val="0"/>
          <w:color w:val="auto"/>
          <w:sz w:val="24"/>
          <w:szCs w:val="24"/>
          <w:lang w:val="en-US" w:eastAsia="zh-CN"/>
        </w:rPr>
      </w:pPr>
      <w:r w:rsidRPr="008C5BDF">
        <w:rPr>
          <w:lang w:val="en-GB"/>
        </w:rPr>
        <w:fldChar w:fldCharType="begin"/>
      </w:r>
      <w:r w:rsidRPr="008C5BDF">
        <w:rPr>
          <w:lang w:val="en-GB"/>
        </w:rPr>
        <w:instrText xml:space="preserve"> TOC \o "1-1" \h \z \u </w:instrText>
      </w:r>
      <w:r w:rsidRPr="008C5BDF">
        <w:rPr>
          <w:lang w:val="en-GB"/>
        </w:rPr>
        <w:fldChar w:fldCharType="separate"/>
      </w:r>
      <w:hyperlink w:anchor="_Toc306698557" w:history="1">
        <w:r w:rsidR="006473F8">
          <w:rPr>
            <w:webHidden/>
          </w:rPr>
          <w:tab/>
        </w:r>
      </w:hyperlink>
    </w:p>
    <w:p w14:paraId="5CEE5DDF" w14:textId="77777777" w:rsidR="006473F8" w:rsidRDefault="006473F8" w:rsidP="00A3547C">
      <w:pPr>
        <w:pStyle w:val="TOC1"/>
        <w:ind w:left="0" w:firstLine="0"/>
        <w:rPr>
          <w:rFonts w:ascii="Times New Roman" w:eastAsia="SimSun" w:hAnsi="Times New Roman" w:cs="Times New Roman"/>
          <w:i w:val="0"/>
          <w:color w:val="auto"/>
          <w:sz w:val="24"/>
          <w:szCs w:val="24"/>
          <w:lang w:val="en-US" w:eastAsia="zh-CN"/>
        </w:rPr>
      </w:pPr>
      <w:hyperlink w:anchor="_Toc306698558" w:history="1">
        <w:r w:rsidRPr="00BB4876">
          <w:rPr>
            <w:rStyle w:val="Hyperlink"/>
          </w:rPr>
          <w:t>900111ACC</w:t>
        </w:r>
        <w:r>
          <w:rPr>
            <w:rFonts w:ascii="Times New Roman" w:eastAsia="SimSun" w:hAnsi="Times New Roman" w:cs="Times New Roman"/>
            <w:i w:val="0"/>
            <w:color w:val="auto"/>
            <w:sz w:val="24"/>
            <w:szCs w:val="24"/>
            <w:lang w:val="en-US" w:eastAsia="zh-CN"/>
          </w:rPr>
          <w:tab/>
        </w:r>
        <w:r w:rsidRPr="00BB4876">
          <w:rPr>
            <w:rStyle w:val="Hyperlink"/>
          </w:rPr>
          <w:t>Academic English I</w:t>
        </w:r>
        <w:r>
          <w:rPr>
            <w:webHidden/>
          </w:rPr>
          <w:tab/>
        </w:r>
        <w:r>
          <w:rPr>
            <w:webHidden/>
          </w:rPr>
          <w:fldChar w:fldCharType="begin"/>
        </w:r>
        <w:r>
          <w:rPr>
            <w:webHidden/>
          </w:rPr>
          <w:instrText xml:space="preserve"> PAGEREF _Toc306698558 \h </w:instrText>
        </w:r>
        <w:r>
          <w:rPr>
            <w:webHidden/>
          </w:rPr>
          <w:fldChar w:fldCharType="separate"/>
        </w:r>
        <w:r w:rsidR="00D73D4C">
          <w:rPr>
            <w:webHidden/>
          </w:rPr>
          <w:t>6</w:t>
        </w:r>
        <w:r>
          <w:rPr>
            <w:webHidden/>
          </w:rPr>
          <w:fldChar w:fldCharType="end"/>
        </w:r>
      </w:hyperlink>
    </w:p>
    <w:p w14:paraId="3F942A66"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59" w:history="1">
        <w:r w:rsidRPr="00BB4876">
          <w:rPr>
            <w:rStyle w:val="Hyperlink"/>
          </w:rPr>
          <w:t>900121ACC</w:t>
        </w:r>
        <w:r>
          <w:rPr>
            <w:rFonts w:ascii="Times New Roman" w:eastAsia="SimSun" w:hAnsi="Times New Roman" w:cs="Times New Roman"/>
            <w:i w:val="0"/>
            <w:color w:val="auto"/>
            <w:sz w:val="24"/>
            <w:szCs w:val="24"/>
            <w:lang w:val="en-US" w:eastAsia="zh-CN"/>
          </w:rPr>
          <w:tab/>
        </w:r>
        <w:r w:rsidRPr="00BB4876">
          <w:rPr>
            <w:rStyle w:val="Hyperlink"/>
          </w:rPr>
          <w:t>Basic Research Methods and Statistics</w:t>
        </w:r>
        <w:r>
          <w:rPr>
            <w:webHidden/>
          </w:rPr>
          <w:tab/>
        </w:r>
        <w:r>
          <w:rPr>
            <w:webHidden/>
          </w:rPr>
          <w:fldChar w:fldCharType="begin"/>
        </w:r>
        <w:r>
          <w:rPr>
            <w:webHidden/>
          </w:rPr>
          <w:instrText xml:space="preserve"> PAGEREF _Toc306698559 \h </w:instrText>
        </w:r>
        <w:r>
          <w:rPr>
            <w:webHidden/>
          </w:rPr>
          <w:fldChar w:fldCharType="separate"/>
        </w:r>
        <w:r w:rsidR="00D73D4C">
          <w:rPr>
            <w:webHidden/>
          </w:rPr>
          <w:t>6</w:t>
        </w:r>
        <w:r>
          <w:rPr>
            <w:webHidden/>
          </w:rPr>
          <w:fldChar w:fldCharType="end"/>
        </w:r>
      </w:hyperlink>
    </w:p>
    <w:p w14:paraId="322B649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60" w:history="1">
        <w:r w:rsidRPr="00BB4876">
          <w:rPr>
            <w:rStyle w:val="Hyperlink"/>
          </w:rPr>
          <w:t>900122ACC</w:t>
        </w:r>
        <w:r>
          <w:rPr>
            <w:rFonts w:ascii="Times New Roman" w:eastAsia="SimSun" w:hAnsi="Times New Roman" w:cs="Times New Roman"/>
            <w:i w:val="0"/>
            <w:color w:val="auto"/>
            <w:sz w:val="24"/>
            <w:szCs w:val="24"/>
            <w:lang w:val="en-US" w:eastAsia="zh-CN"/>
          </w:rPr>
          <w:tab/>
        </w:r>
        <w:r w:rsidRPr="00BB4876">
          <w:rPr>
            <w:rStyle w:val="Hyperlink"/>
          </w:rPr>
          <w:t>Calculus</w:t>
        </w:r>
        <w:r>
          <w:rPr>
            <w:webHidden/>
          </w:rPr>
          <w:tab/>
        </w:r>
        <w:r>
          <w:rPr>
            <w:webHidden/>
          </w:rPr>
          <w:fldChar w:fldCharType="begin"/>
        </w:r>
        <w:r>
          <w:rPr>
            <w:webHidden/>
          </w:rPr>
          <w:instrText xml:space="preserve"> PAGEREF _Toc306698560 \h </w:instrText>
        </w:r>
        <w:r>
          <w:rPr>
            <w:webHidden/>
          </w:rPr>
          <w:fldChar w:fldCharType="separate"/>
        </w:r>
        <w:r w:rsidR="00D73D4C">
          <w:rPr>
            <w:webHidden/>
          </w:rPr>
          <w:t>7</w:t>
        </w:r>
        <w:r>
          <w:rPr>
            <w:webHidden/>
          </w:rPr>
          <w:fldChar w:fldCharType="end"/>
        </w:r>
      </w:hyperlink>
    </w:p>
    <w:p w14:paraId="45BEF761"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61" w:history="1">
        <w:r w:rsidRPr="00BB4876">
          <w:rPr>
            <w:rStyle w:val="Hyperlink"/>
          </w:rPr>
          <w:t>900123ACC</w:t>
        </w:r>
        <w:r>
          <w:rPr>
            <w:rFonts w:ascii="Times New Roman" w:eastAsia="SimSun" w:hAnsi="Times New Roman" w:cs="Times New Roman"/>
            <w:i w:val="0"/>
            <w:color w:val="auto"/>
            <w:sz w:val="24"/>
            <w:szCs w:val="24"/>
            <w:lang w:val="en-US" w:eastAsia="zh-CN"/>
          </w:rPr>
          <w:tab/>
        </w:r>
        <w:r w:rsidRPr="00BB4876">
          <w:rPr>
            <w:rStyle w:val="Hyperlink"/>
          </w:rPr>
          <w:t>Calculus and Linear Algebra II</w:t>
        </w:r>
        <w:r>
          <w:rPr>
            <w:webHidden/>
          </w:rPr>
          <w:tab/>
        </w:r>
        <w:r>
          <w:rPr>
            <w:webHidden/>
          </w:rPr>
          <w:fldChar w:fldCharType="begin"/>
        </w:r>
        <w:r>
          <w:rPr>
            <w:webHidden/>
          </w:rPr>
          <w:instrText xml:space="preserve"> PAGEREF _Toc306698561 \h </w:instrText>
        </w:r>
        <w:r>
          <w:rPr>
            <w:webHidden/>
          </w:rPr>
          <w:fldChar w:fldCharType="separate"/>
        </w:r>
        <w:r w:rsidR="00D73D4C">
          <w:rPr>
            <w:webHidden/>
          </w:rPr>
          <w:t>8</w:t>
        </w:r>
        <w:r>
          <w:rPr>
            <w:webHidden/>
          </w:rPr>
          <w:fldChar w:fldCharType="end"/>
        </w:r>
      </w:hyperlink>
    </w:p>
    <w:p w14:paraId="4A252E1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62" w:history="1">
        <w:r w:rsidRPr="00BB4876">
          <w:rPr>
            <w:rStyle w:val="Hyperlink"/>
          </w:rPr>
          <w:t>900124ACC/SSC</w:t>
        </w:r>
        <w:r>
          <w:rPr>
            <w:rFonts w:ascii="Times New Roman" w:eastAsia="SimSun" w:hAnsi="Times New Roman" w:cs="Times New Roman"/>
            <w:i w:val="0"/>
            <w:color w:val="auto"/>
            <w:sz w:val="24"/>
            <w:szCs w:val="24"/>
            <w:lang w:val="en-US" w:eastAsia="zh-CN"/>
          </w:rPr>
          <w:tab/>
        </w:r>
        <w:r w:rsidR="00CD734C">
          <w:rPr>
            <w:rStyle w:val="Hyperlink"/>
          </w:rPr>
          <w:t>Calculus for Economics</w:t>
        </w:r>
        <w:r>
          <w:rPr>
            <w:webHidden/>
          </w:rPr>
          <w:tab/>
        </w:r>
        <w:r>
          <w:rPr>
            <w:webHidden/>
          </w:rPr>
          <w:fldChar w:fldCharType="begin"/>
        </w:r>
        <w:r>
          <w:rPr>
            <w:webHidden/>
          </w:rPr>
          <w:instrText xml:space="preserve"> PAGEREF _Toc306698562 \h </w:instrText>
        </w:r>
        <w:r>
          <w:rPr>
            <w:webHidden/>
          </w:rPr>
          <w:fldChar w:fldCharType="separate"/>
        </w:r>
        <w:r w:rsidR="00D73D4C">
          <w:rPr>
            <w:webHidden/>
          </w:rPr>
          <w:t>8</w:t>
        </w:r>
        <w:r>
          <w:rPr>
            <w:webHidden/>
          </w:rPr>
          <w:fldChar w:fldCharType="end"/>
        </w:r>
      </w:hyperlink>
    </w:p>
    <w:p w14:paraId="0F66DB4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63" w:history="1">
        <w:r w:rsidRPr="00BB4876">
          <w:rPr>
            <w:rStyle w:val="Hyperlink"/>
          </w:rPr>
          <w:t>900131ACC</w:t>
        </w:r>
        <w:r>
          <w:rPr>
            <w:rFonts w:ascii="Times New Roman" w:eastAsia="SimSun" w:hAnsi="Times New Roman" w:cs="Times New Roman"/>
            <w:i w:val="0"/>
            <w:color w:val="auto"/>
            <w:sz w:val="24"/>
            <w:szCs w:val="24"/>
            <w:lang w:val="en-US" w:eastAsia="zh-CN"/>
          </w:rPr>
          <w:tab/>
        </w:r>
        <w:r w:rsidRPr="00BB4876">
          <w:rPr>
            <w:rStyle w:val="Hyperlink"/>
          </w:rPr>
          <w:t>Dutch AI</w:t>
        </w:r>
        <w:r>
          <w:rPr>
            <w:webHidden/>
          </w:rPr>
          <w:tab/>
        </w:r>
        <w:r>
          <w:rPr>
            <w:webHidden/>
          </w:rPr>
          <w:fldChar w:fldCharType="begin"/>
        </w:r>
        <w:r>
          <w:rPr>
            <w:webHidden/>
          </w:rPr>
          <w:instrText xml:space="preserve"> PAGEREF _Toc306698563 \h </w:instrText>
        </w:r>
        <w:r>
          <w:rPr>
            <w:webHidden/>
          </w:rPr>
          <w:fldChar w:fldCharType="separate"/>
        </w:r>
        <w:r w:rsidR="00D73D4C">
          <w:rPr>
            <w:webHidden/>
          </w:rPr>
          <w:t>9</w:t>
        </w:r>
        <w:r>
          <w:rPr>
            <w:webHidden/>
          </w:rPr>
          <w:fldChar w:fldCharType="end"/>
        </w:r>
      </w:hyperlink>
    </w:p>
    <w:p w14:paraId="77F6732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64" w:history="1">
        <w:r w:rsidRPr="00BB4876">
          <w:rPr>
            <w:rStyle w:val="Hyperlink"/>
          </w:rPr>
          <w:t xml:space="preserve">900132ACC </w:t>
        </w:r>
        <w:r>
          <w:rPr>
            <w:rStyle w:val="Hyperlink"/>
          </w:rPr>
          <w:tab/>
        </w:r>
        <w:r w:rsidRPr="00BB4876">
          <w:rPr>
            <w:rStyle w:val="Hyperlink"/>
          </w:rPr>
          <w:t xml:space="preserve"> Dutch A2</w:t>
        </w:r>
        <w:r>
          <w:rPr>
            <w:webHidden/>
          </w:rPr>
          <w:tab/>
        </w:r>
        <w:r>
          <w:rPr>
            <w:webHidden/>
          </w:rPr>
          <w:fldChar w:fldCharType="begin"/>
        </w:r>
        <w:r>
          <w:rPr>
            <w:webHidden/>
          </w:rPr>
          <w:instrText xml:space="preserve"> PAGEREF _Toc306698564 \h </w:instrText>
        </w:r>
        <w:r>
          <w:rPr>
            <w:webHidden/>
          </w:rPr>
          <w:fldChar w:fldCharType="separate"/>
        </w:r>
        <w:r w:rsidR="00D73D4C">
          <w:rPr>
            <w:webHidden/>
          </w:rPr>
          <w:t>9</w:t>
        </w:r>
        <w:r>
          <w:rPr>
            <w:webHidden/>
          </w:rPr>
          <w:fldChar w:fldCharType="end"/>
        </w:r>
      </w:hyperlink>
    </w:p>
    <w:p w14:paraId="44AD7D6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65" w:history="1">
        <w:r w:rsidRPr="00BB4876">
          <w:rPr>
            <w:rStyle w:val="Hyperlink"/>
          </w:rPr>
          <w:t>900133ACC</w:t>
        </w:r>
        <w:r>
          <w:rPr>
            <w:rFonts w:ascii="Times New Roman" w:eastAsia="SimSun" w:hAnsi="Times New Roman" w:cs="Times New Roman"/>
            <w:i w:val="0"/>
            <w:color w:val="auto"/>
            <w:sz w:val="24"/>
            <w:szCs w:val="24"/>
            <w:lang w:val="en-US" w:eastAsia="zh-CN"/>
          </w:rPr>
          <w:tab/>
        </w:r>
        <w:r w:rsidRPr="00BB4876">
          <w:rPr>
            <w:rStyle w:val="Hyperlink"/>
          </w:rPr>
          <w:t>French A1</w:t>
        </w:r>
        <w:r>
          <w:rPr>
            <w:webHidden/>
          </w:rPr>
          <w:tab/>
        </w:r>
        <w:r>
          <w:rPr>
            <w:webHidden/>
          </w:rPr>
          <w:fldChar w:fldCharType="begin"/>
        </w:r>
        <w:r>
          <w:rPr>
            <w:webHidden/>
          </w:rPr>
          <w:instrText xml:space="preserve"> PAGEREF _Toc306698565 \h </w:instrText>
        </w:r>
        <w:r>
          <w:rPr>
            <w:webHidden/>
          </w:rPr>
          <w:fldChar w:fldCharType="separate"/>
        </w:r>
        <w:r w:rsidR="00D73D4C">
          <w:rPr>
            <w:webHidden/>
          </w:rPr>
          <w:t>10</w:t>
        </w:r>
        <w:r>
          <w:rPr>
            <w:webHidden/>
          </w:rPr>
          <w:fldChar w:fldCharType="end"/>
        </w:r>
      </w:hyperlink>
    </w:p>
    <w:p w14:paraId="4EAFF22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66" w:history="1">
        <w:r w:rsidRPr="00BB4876">
          <w:rPr>
            <w:rStyle w:val="Hyperlink"/>
          </w:rPr>
          <w:t xml:space="preserve">900134ACC  </w:t>
        </w:r>
        <w:r>
          <w:rPr>
            <w:rStyle w:val="Hyperlink"/>
          </w:rPr>
          <w:tab/>
        </w:r>
        <w:r w:rsidRPr="00BB4876">
          <w:rPr>
            <w:rStyle w:val="Hyperlink"/>
          </w:rPr>
          <w:t>French A2</w:t>
        </w:r>
        <w:r>
          <w:rPr>
            <w:webHidden/>
          </w:rPr>
          <w:tab/>
        </w:r>
        <w:r>
          <w:rPr>
            <w:webHidden/>
          </w:rPr>
          <w:fldChar w:fldCharType="begin"/>
        </w:r>
        <w:r>
          <w:rPr>
            <w:webHidden/>
          </w:rPr>
          <w:instrText xml:space="preserve"> PAGEREF _Toc306698566 \h </w:instrText>
        </w:r>
        <w:r>
          <w:rPr>
            <w:webHidden/>
          </w:rPr>
          <w:fldChar w:fldCharType="separate"/>
        </w:r>
        <w:r w:rsidR="00D73D4C">
          <w:rPr>
            <w:webHidden/>
          </w:rPr>
          <w:t>10</w:t>
        </w:r>
        <w:r>
          <w:rPr>
            <w:webHidden/>
          </w:rPr>
          <w:fldChar w:fldCharType="end"/>
        </w:r>
      </w:hyperlink>
    </w:p>
    <w:p w14:paraId="4EE92B3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67" w:history="1">
        <w:r w:rsidRPr="00BB4876">
          <w:rPr>
            <w:rStyle w:val="Hyperlink"/>
          </w:rPr>
          <w:t>900136ACC</w:t>
        </w:r>
        <w:r>
          <w:rPr>
            <w:rFonts w:ascii="Times New Roman" w:eastAsia="SimSun" w:hAnsi="Times New Roman" w:cs="Times New Roman"/>
            <w:i w:val="0"/>
            <w:color w:val="auto"/>
            <w:sz w:val="24"/>
            <w:szCs w:val="24"/>
            <w:lang w:val="en-US" w:eastAsia="zh-CN"/>
          </w:rPr>
          <w:tab/>
        </w:r>
        <w:r w:rsidRPr="00BB4876">
          <w:rPr>
            <w:rStyle w:val="Hyperlink"/>
          </w:rPr>
          <w:t>German A1</w:t>
        </w:r>
        <w:r>
          <w:rPr>
            <w:webHidden/>
          </w:rPr>
          <w:tab/>
        </w:r>
        <w:r>
          <w:rPr>
            <w:webHidden/>
          </w:rPr>
          <w:fldChar w:fldCharType="begin"/>
        </w:r>
        <w:r>
          <w:rPr>
            <w:webHidden/>
          </w:rPr>
          <w:instrText xml:space="preserve"> PAGEREF _Toc306698567 \h </w:instrText>
        </w:r>
        <w:r>
          <w:rPr>
            <w:webHidden/>
          </w:rPr>
          <w:fldChar w:fldCharType="separate"/>
        </w:r>
        <w:r w:rsidR="00D73D4C">
          <w:rPr>
            <w:webHidden/>
          </w:rPr>
          <w:t>10</w:t>
        </w:r>
        <w:r>
          <w:rPr>
            <w:webHidden/>
          </w:rPr>
          <w:fldChar w:fldCharType="end"/>
        </w:r>
      </w:hyperlink>
    </w:p>
    <w:p w14:paraId="622CAD0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68" w:history="1">
        <w:r w:rsidRPr="00BB4876">
          <w:rPr>
            <w:rStyle w:val="Hyperlink"/>
          </w:rPr>
          <w:t xml:space="preserve">900137ACC  </w:t>
        </w:r>
        <w:r>
          <w:rPr>
            <w:rStyle w:val="Hyperlink"/>
          </w:rPr>
          <w:tab/>
        </w:r>
        <w:r w:rsidRPr="00BB4876">
          <w:rPr>
            <w:rStyle w:val="Hyperlink"/>
          </w:rPr>
          <w:t>German A2</w:t>
        </w:r>
        <w:r>
          <w:rPr>
            <w:webHidden/>
          </w:rPr>
          <w:tab/>
        </w:r>
        <w:r>
          <w:rPr>
            <w:webHidden/>
          </w:rPr>
          <w:fldChar w:fldCharType="begin"/>
        </w:r>
        <w:r>
          <w:rPr>
            <w:webHidden/>
          </w:rPr>
          <w:instrText xml:space="preserve"> PAGEREF _Toc306698568 \h </w:instrText>
        </w:r>
        <w:r>
          <w:rPr>
            <w:webHidden/>
          </w:rPr>
          <w:fldChar w:fldCharType="separate"/>
        </w:r>
        <w:r w:rsidR="00D73D4C">
          <w:rPr>
            <w:webHidden/>
          </w:rPr>
          <w:t>10</w:t>
        </w:r>
        <w:r>
          <w:rPr>
            <w:webHidden/>
          </w:rPr>
          <w:fldChar w:fldCharType="end"/>
        </w:r>
      </w:hyperlink>
    </w:p>
    <w:p w14:paraId="66F6FEF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69" w:history="1">
        <w:r w:rsidRPr="00BB4876">
          <w:rPr>
            <w:rStyle w:val="Hyperlink"/>
          </w:rPr>
          <w:t>900137ACC</w:t>
        </w:r>
        <w:r>
          <w:rPr>
            <w:rFonts w:ascii="Times New Roman" w:eastAsia="SimSun" w:hAnsi="Times New Roman" w:cs="Times New Roman"/>
            <w:i w:val="0"/>
            <w:color w:val="auto"/>
            <w:sz w:val="24"/>
            <w:szCs w:val="24"/>
            <w:lang w:val="en-US" w:eastAsia="zh-CN"/>
          </w:rPr>
          <w:tab/>
        </w:r>
        <w:r w:rsidRPr="00BB4876">
          <w:rPr>
            <w:rStyle w:val="Hyperlink"/>
          </w:rPr>
          <w:t>Spanish A1</w:t>
        </w:r>
        <w:r>
          <w:rPr>
            <w:webHidden/>
          </w:rPr>
          <w:tab/>
        </w:r>
        <w:r>
          <w:rPr>
            <w:webHidden/>
          </w:rPr>
          <w:fldChar w:fldCharType="begin"/>
        </w:r>
        <w:r>
          <w:rPr>
            <w:webHidden/>
          </w:rPr>
          <w:instrText xml:space="preserve"> PAGEREF _Toc306698569 \h </w:instrText>
        </w:r>
        <w:r>
          <w:rPr>
            <w:webHidden/>
          </w:rPr>
          <w:fldChar w:fldCharType="separate"/>
        </w:r>
        <w:r w:rsidR="00D73D4C">
          <w:rPr>
            <w:webHidden/>
          </w:rPr>
          <w:t>11</w:t>
        </w:r>
        <w:r>
          <w:rPr>
            <w:webHidden/>
          </w:rPr>
          <w:fldChar w:fldCharType="end"/>
        </w:r>
      </w:hyperlink>
    </w:p>
    <w:p w14:paraId="2CA1567A"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70" w:history="1">
        <w:r w:rsidRPr="00BB4876">
          <w:rPr>
            <w:rStyle w:val="Hyperlink"/>
          </w:rPr>
          <w:t xml:space="preserve">900138ACC </w:t>
        </w:r>
        <w:r>
          <w:rPr>
            <w:rStyle w:val="Hyperlink"/>
          </w:rPr>
          <w:tab/>
        </w:r>
        <w:r w:rsidRPr="00BB4876">
          <w:rPr>
            <w:rStyle w:val="Hyperlink"/>
          </w:rPr>
          <w:t xml:space="preserve"> Spanish A2</w:t>
        </w:r>
        <w:r>
          <w:rPr>
            <w:webHidden/>
          </w:rPr>
          <w:tab/>
        </w:r>
        <w:r>
          <w:rPr>
            <w:webHidden/>
          </w:rPr>
          <w:fldChar w:fldCharType="begin"/>
        </w:r>
        <w:r>
          <w:rPr>
            <w:webHidden/>
          </w:rPr>
          <w:instrText xml:space="preserve"> PAGEREF _Toc306698570 \h </w:instrText>
        </w:r>
        <w:r>
          <w:rPr>
            <w:webHidden/>
          </w:rPr>
          <w:fldChar w:fldCharType="separate"/>
        </w:r>
        <w:r w:rsidR="00D73D4C">
          <w:rPr>
            <w:webHidden/>
          </w:rPr>
          <w:t>11</w:t>
        </w:r>
        <w:r>
          <w:rPr>
            <w:webHidden/>
          </w:rPr>
          <w:fldChar w:fldCharType="end"/>
        </w:r>
      </w:hyperlink>
    </w:p>
    <w:p w14:paraId="447F57F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71" w:history="1">
        <w:r w:rsidRPr="00BB4876">
          <w:rPr>
            <w:rStyle w:val="Hyperlink"/>
          </w:rPr>
          <w:t>900139ACC</w:t>
        </w:r>
        <w:r>
          <w:rPr>
            <w:rFonts w:ascii="Times New Roman" w:eastAsia="SimSun" w:hAnsi="Times New Roman" w:cs="Times New Roman"/>
            <w:i w:val="0"/>
            <w:color w:val="auto"/>
            <w:sz w:val="24"/>
            <w:szCs w:val="24"/>
            <w:lang w:val="en-US" w:eastAsia="zh-CN"/>
          </w:rPr>
          <w:tab/>
        </w:r>
        <w:r w:rsidRPr="00BB4876">
          <w:rPr>
            <w:rStyle w:val="Hyperlink"/>
          </w:rPr>
          <w:t>Arabic I</w:t>
        </w:r>
        <w:r>
          <w:rPr>
            <w:webHidden/>
          </w:rPr>
          <w:tab/>
        </w:r>
        <w:r>
          <w:rPr>
            <w:webHidden/>
          </w:rPr>
          <w:fldChar w:fldCharType="begin"/>
        </w:r>
        <w:r>
          <w:rPr>
            <w:webHidden/>
          </w:rPr>
          <w:instrText xml:space="preserve"> PAGEREF _Toc306698571 \h </w:instrText>
        </w:r>
        <w:r>
          <w:rPr>
            <w:webHidden/>
          </w:rPr>
          <w:fldChar w:fldCharType="separate"/>
        </w:r>
        <w:r w:rsidR="00D73D4C">
          <w:rPr>
            <w:webHidden/>
          </w:rPr>
          <w:t>12</w:t>
        </w:r>
        <w:r>
          <w:rPr>
            <w:webHidden/>
          </w:rPr>
          <w:fldChar w:fldCharType="end"/>
        </w:r>
      </w:hyperlink>
    </w:p>
    <w:p w14:paraId="645F84A9"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72" w:history="1">
        <w:r w:rsidRPr="00BB4876">
          <w:rPr>
            <w:rStyle w:val="Hyperlink"/>
          </w:rPr>
          <w:t>900141ACC</w:t>
        </w:r>
        <w:r>
          <w:rPr>
            <w:rFonts w:ascii="Times New Roman" w:eastAsia="SimSun" w:hAnsi="Times New Roman" w:cs="Times New Roman"/>
            <w:i w:val="0"/>
            <w:color w:val="auto"/>
            <w:sz w:val="24"/>
            <w:szCs w:val="24"/>
            <w:lang w:val="en-US" w:eastAsia="zh-CN"/>
          </w:rPr>
          <w:tab/>
        </w:r>
        <w:r w:rsidRPr="00BB4876">
          <w:rPr>
            <w:rStyle w:val="Hyperlink"/>
          </w:rPr>
          <w:t>Identity and Diversity in a Global City</w:t>
        </w:r>
        <w:r>
          <w:rPr>
            <w:webHidden/>
          </w:rPr>
          <w:tab/>
        </w:r>
        <w:r>
          <w:rPr>
            <w:webHidden/>
          </w:rPr>
          <w:fldChar w:fldCharType="begin"/>
        </w:r>
        <w:r>
          <w:rPr>
            <w:webHidden/>
          </w:rPr>
          <w:instrText xml:space="preserve"> PAGEREF _Toc306698572 \h </w:instrText>
        </w:r>
        <w:r>
          <w:rPr>
            <w:webHidden/>
          </w:rPr>
          <w:fldChar w:fldCharType="separate"/>
        </w:r>
        <w:r w:rsidR="00D73D4C">
          <w:rPr>
            <w:webHidden/>
          </w:rPr>
          <w:t>12</w:t>
        </w:r>
        <w:r>
          <w:rPr>
            <w:webHidden/>
          </w:rPr>
          <w:fldChar w:fldCharType="end"/>
        </w:r>
      </w:hyperlink>
    </w:p>
    <w:p w14:paraId="3F713BF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73" w:history="1">
        <w:r w:rsidRPr="00BB4876">
          <w:rPr>
            <w:rStyle w:val="Hyperlink"/>
          </w:rPr>
          <w:t>900142ACC/HUM</w:t>
        </w:r>
        <w:r>
          <w:rPr>
            <w:rFonts w:ascii="Times New Roman" w:eastAsia="SimSun" w:hAnsi="Times New Roman" w:cs="Times New Roman"/>
            <w:i w:val="0"/>
            <w:color w:val="auto"/>
            <w:sz w:val="24"/>
            <w:szCs w:val="24"/>
            <w:lang w:val="en-US" w:eastAsia="zh-CN"/>
          </w:rPr>
          <w:tab/>
        </w:r>
        <w:r w:rsidRPr="00BB4876">
          <w:rPr>
            <w:rStyle w:val="Hyperlink"/>
          </w:rPr>
          <w:t>Performing Arts</w:t>
        </w:r>
        <w:r>
          <w:rPr>
            <w:webHidden/>
          </w:rPr>
          <w:tab/>
        </w:r>
        <w:r>
          <w:rPr>
            <w:webHidden/>
          </w:rPr>
          <w:fldChar w:fldCharType="begin"/>
        </w:r>
        <w:r>
          <w:rPr>
            <w:webHidden/>
          </w:rPr>
          <w:instrText xml:space="preserve"> PAGEREF _Toc306698573 \h </w:instrText>
        </w:r>
        <w:r>
          <w:rPr>
            <w:webHidden/>
          </w:rPr>
          <w:fldChar w:fldCharType="separate"/>
        </w:r>
        <w:r w:rsidR="00D73D4C">
          <w:rPr>
            <w:webHidden/>
          </w:rPr>
          <w:t>13</w:t>
        </w:r>
        <w:r>
          <w:rPr>
            <w:webHidden/>
          </w:rPr>
          <w:fldChar w:fldCharType="end"/>
        </w:r>
      </w:hyperlink>
    </w:p>
    <w:p w14:paraId="7616FE4C" w14:textId="77777777" w:rsidR="006473F8" w:rsidRDefault="006473F8">
      <w:pPr>
        <w:pStyle w:val="TOC1"/>
        <w:tabs>
          <w:tab w:val="left" w:pos="2549"/>
        </w:tabs>
        <w:rPr>
          <w:rFonts w:ascii="Times New Roman" w:eastAsia="SimSun" w:hAnsi="Times New Roman" w:cs="Times New Roman"/>
          <w:i w:val="0"/>
          <w:color w:val="auto"/>
          <w:sz w:val="24"/>
          <w:szCs w:val="24"/>
          <w:lang w:val="en-US" w:eastAsia="zh-CN"/>
        </w:rPr>
      </w:pPr>
      <w:hyperlink w:anchor="_Toc306698574" w:history="1">
        <w:r w:rsidRPr="00BB4876">
          <w:rPr>
            <w:rStyle w:val="Hyperlink"/>
          </w:rPr>
          <w:t>90</w:t>
        </w:r>
        <w:r w:rsidR="00CD734C">
          <w:rPr>
            <w:rStyle w:val="Hyperlink"/>
          </w:rPr>
          <w:t>0143ACC/SSC/HUM Chinese Studies</w:t>
        </w:r>
        <w:r>
          <w:rPr>
            <w:webHidden/>
          </w:rPr>
          <w:tab/>
        </w:r>
        <w:r>
          <w:rPr>
            <w:webHidden/>
          </w:rPr>
          <w:fldChar w:fldCharType="begin"/>
        </w:r>
        <w:r>
          <w:rPr>
            <w:webHidden/>
          </w:rPr>
          <w:instrText xml:space="preserve"> PAGEREF _Toc306698574 \h </w:instrText>
        </w:r>
        <w:r>
          <w:rPr>
            <w:webHidden/>
          </w:rPr>
          <w:fldChar w:fldCharType="separate"/>
        </w:r>
        <w:r w:rsidR="00D73D4C">
          <w:rPr>
            <w:webHidden/>
          </w:rPr>
          <w:t>14</w:t>
        </w:r>
        <w:r>
          <w:rPr>
            <w:webHidden/>
          </w:rPr>
          <w:fldChar w:fldCharType="end"/>
        </w:r>
      </w:hyperlink>
    </w:p>
    <w:p w14:paraId="6B269BF3"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75" w:history="1">
        <w:r w:rsidRPr="00BB4876">
          <w:rPr>
            <w:rStyle w:val="Hyperlink"/>
          </w:rPr>
          <w:t>900151ACC/SCI</w:t>
        </w:r>
        <w:r>
          <w:rPr>
            <w:rFonts w:ascii="Times New Roman" w:eastAsia="SimSun" w:hAnsi="Times New Roman" w:cs="Times New Roman"/>
            <w:i w:val="0"/>
            <w:color w:val="auto"/>
            <w:sz w:val="24"/>
            <w:szCs w:val="24"/>
            <w:lang w:val="en-US" w:eastAsia="zh-CN"/>
          </w:rPr>
          <w:tab/>
        </w:r>
        <w:r w:rsidRPr="00BB4876">
          <w:rPr>
            <w:rStyle w:val="Hyperlink"/>
          </w:rPr>
          <w:t>Big Questions in Science</w:t>
        </w:r>
        <w:r>
          <w:rPr>
            <w:webHidden/>
          </w:rPr>
          <w:tab/>
        </w:r>
        <w:r>
          <w:rPr>
            <w:webHidden/>
          </w:rPr>
          <w:fldChar w:fldCharType="begin"/>
        </w:r>
        <w:r>
          <w:rPr>
            <w:webHidden/>
          </w:rPr>
          <w:instrText xml:space="preserve"> PAGEREF _Toc306698575 \h </w:instrText>
        </w:r>
        <w:r>
          <w:rPr>
            <w:webHidden/>
          </w:rPr>
          <w:fldChar w:fldCharType="separate"/>
        </w:r>
        <w:r w:rsidR="00D73D4C">
          <w:rPr>
            <w:webHidden/>
          </w:rPr>
          <w:t>14</w:t>
        </w:r>
        <w:r>
          <w:rPr>
            <w:webHidden/>
          </w:rPr>
          <w:fldChar w:fldCharType="end"/>
        </w:r>
      </w:hyperlink>
    </w:p>
    <w:p w14:paraId="43399A4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76" w:history="1">
        <w:r w:rsidRPr="00BB4876">
          <w:rPr>
            <w:rStyle w:val="Hyperlink"/>
          </w:rPr>
          <w:t>900152ACC/SSC</w:t>
        </w:r>
        <w:r>
          <w:rPr>
            <w:rFonts w:ascii="Times New Roman" w:eastAsia="SimSun" w:hAnsi="Times New Roman" w:cs="Times New Roman"/>
            <w:i w:val="0"/>
            <w:color w:val="auto"/>
            <w:sz w:val="24"/>
            <w:szCs w:val="24"/>
            <w:lang w:val="en-US" w:eastAsia="zh-CN"/>
          </w:rPr>
          <w:tab/>
        </w:r>
        <w:r w:rsidRPr="00BB4876">
          <w:rPr>
            <w:rStyle w:val="Hyperlink"/>
          </w:rPr>
          <w:t>Big Questions in Society</w:t>
        </w:r>
        <w:r>
          <w:rPr>
            <w:webHidden/>
          </w:rPr>
          <w:tab/>
        </w:r>
        <w:r>
          <w:rPr>
            <w:webHidden/>
          </w:rPr>
          <w:fldChar w:fldCharType="begin"/>
        </w:r>
        <w:r>
          <w:rPr>
            <w:webHidden/>
          </w:rPr>
          <w:instrText xml:space="preserve"> PAGEREF _Toc306698576 \h </w:instrText>
        </w:r>
        <w:r>
          <w:rPr>
            <w:webHidden/>
          </w:rPr>
          <w:fldChar w:fldCharType="separate"/>
        </w:r>
        <w:r w:rsidR="00D73D4C">
          <w:rPr>
            <w:webHidden/>
          </w:rPr>
          <w:t>15</w:t>
        </w:r>
        <w:r>
          <w:rPr>
            <w:webHidden/>
          </w:rPr>
          <w:fldChar w:fldCharType="end"/>
        </w:r>
      </w:hyperlink>
    </w:p>
    <w:p w14:paraId="13E1AB3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77" w:history="1">
        <w:r w:rsidRPr="00BB4876">
          <w:rPr>
            <w:rStyle w:val="Hyperlink"/>
          </w:rPr>
          <w:t>900153ACC/HUM</w:t>
        </w:r>
        <w:r>
          <w:rPr>
            <w:rFonts w:ascii="Times New Roman" w:eastAsia="SimSun" w:hAnsi="Times New Roman" w:cs="Times New Roman"/>
            <w:i w:val="0"/>
            <w:color w:val="auto"/>
            <w:sz w:val="24"/>
            <w:szCs w:val="24"/>
            <w:lang w:val="en-US" w:eastAsia="zh-CN"/>
          </w:rPr>
          <w:tab/>
        </w:r>
        <w:r w:rsidRPr="00BB4876">
          <w:rPr>
            <w:rStyle w:val="Hyperlink"/>
          </w:rPr>
          <w:t>Big Questions in History</w:t>
        </w:r>
        <w:r>
          <w:rPr>
            <w:webHidden/>
          </w:rPr>
          <w:tab/>
        </w:r>
        <w:r>
          <w:rPr>
            <w:webHidden/>
          </w:rPr>
          <w:fldChar w:fldCharType="begin"/>
        </w:r>
        <w:r>
          <w:rPr>
            <w:webHidden/>
          </w:rPr>
          <w:instrText xml:space="preserve"> PAGEREF _Toc306698577 \h </w:instrText>
        </w:r>
        <w:r>
          <w:rPr>
            <w:webHidden/>
          </w:rPr>
          <w:fldChar w:fldCharType="separate"/>
        </w:r>
        <w:r w:rsidR="00D73D4C">
          <w:rPr>
            <w:webHidden/>
          </w:rPr>
          <w:t>16</w:t>
        </w:r>
        <w:r>
          <w:rPr>
            <w:webHidden/>
          </w:rPr>
          <w:fldChar w:fldCharType="end"/>
        </w:r>
      </w:hyperlink>
    </w:p>
    <w:p w14:paraId="5372CAC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78" w:history="1">
        <w:r w:rsidRPr="00BB4876">
          <w:rPr>
            <w:rStyle w:val="Hyperlink"/>
          </w:rPr>
          <w:t>900154ACC/HUM</w:t>
        </w:r>
        <w:r>
          <w:rPr>
            <w:rFonts w:ascii="Times New Roman" w:eastAsia="SimSun" w:hAnsi="Times New Roman" w:cs="Times New Roman"/>
            <w:i w:val="0"/>
            <w:color w:val="auto"/>
            <w:sz w:val="24"/>
            <w:szCs w:val="24"/>
            <w:lang w:val="en-US" w:eastAsia="zh-CN"/>
          </w:rPr>
          <w:tab/>
        </w:r>
        <w:r w:rsidRPr="00BB4876">
          <w:rPr>
            <w:rStyle w:val="Hyperlink"/>
          </w:rPr>
          <w:t>Big Books</w:t>
        </w:r>
        <w:r>
          <w:rPr>
            <w:webHidden/>
          </w:rPr>
          <w:tab/>
        </w:r>
        <w:r>
          <w:rPr>
            <w:webHidden/>
          </w:rPr>
          <w:fldChar w:fldCharType="begin"/>
        </w:r>
        <w:r>
          <w:rPr>
            <w:webHidden/>
          </w:rPr>
          <w:instrText xml:space="preserve"> PAGEREF _Toc306698578 \h </w:instrText>
        </w:r>
        <w:r>
          <w:rPr>
            <w:webHidden/>
          </w:rPr>
          <w:fldChar w:fldCharType="separate"/>
        </w:r>
        <w:r w:rsidR="00D73D4C">
          <w:rPr>
            <w:webHidden/>
          </w:rPr>
          <w:t>16</w:t>
        </w:r>
        <w:r>
          <w:rPr>
            <w:webHidden/>
          </w:rPr>
          <w:fldChar w:fldCharType="end"/>
        </w:r>
      </w:hyperlink>
    </w:p>
    <w:p w14:paraId="75DB088A"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79" w:history="1">
        <w:r w:rsidRPr="00BB4876">
          <w:rPr>
            <w:rStyle w:val="Hyperlink"/>
          </w:rPr>
          <w:t>900161ACC</w:t>
        </w:r>
        <w:r>
          <w:rPr>
            <w:rFonts w:ascii="Times New Roman" w:eastAsia="SimSun" w:hAnsi="Times New Roman" w:cs="Times New Roman"/>
            <w:i w:val="0"/>
            <w:color w:val="auto"/>
            <w:sz w:val="24"/>
            <w:szCs w:val="24"/>
            <w:lang w:val="en-US" w:eastAsia="zh-CN"/>
          </w:rPr>
          <w:tab/>
        </w:r>
        <w:r w:rsidRPr="00BB4876">
          <w:rPr>
            <w:rStyle w:val="Hyperlink"/>
          </w:rPr>
          <w:t>Logic, Information Flow and Argumentation</w:t>
        </w:r>
        <w:r>
          <w:rPr>
            <w:webHidden/>
          </w:rPr>
          <w:tab/>
        </w:r>
        <w:r>
          <w:rPr>
            <w:webHidden/>
          </w:rPr>
          <w:fldChar w:fldCharType="begin"/>
        </w:r>
        <w:r>
          <w:rPr>
            <w:webHidden/>
          </w:rPr>
          <w:instrText xml:space="preserve"> PAGEREF _Toc306698579 \h </w:instrText>
        </w:r>
        <w:r>
          <w:rPr>
            <w:webHidden/>
          </w:rPr>
          <w:fldChar w:fldCharType="separate"/>
        </w:r>
        <w:r w:rsidR="00D73D4C">
          <w:rPr>
            <w:webHidden/>
          </w:rPr>
          <w:t>17</w:t>
        </w:r>
        <w:r>
          <w:rPr>
            <w:webHidden/>
          </w:rPr>
          <w:fldChar w:fldCharType="end"/>
        </w:r>
      </w:hyperlink>
    </w:p>
    <w:p w14:paraId="6EE38FD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80" w:history="1">
        <w:r w:rsidRPr="00BB4876">
          <w:rPr>
            <w:rStyle w:val="Hyperlink"/>
          </w:rPr>
          <w:t>900211ACC</w:t>
        </w:r>
        <w:r>
          <w:rPr>
            <w:rFonts w:ascii="Times New Roman" w:eastAsia="SimSun" w:hAnsi="Times New Roman" w:cs="Times New Roman"/>
            <w:i w:val="0"/>
            <w:color w:val="auto"/>
            <w:sz w:val="24"/>
            <w:szCs w:val="24"/>
            <w:lang w:val="en-US" w:eastAsia="zh-CN"/>
          </w:rPr>
          <w:tab/>
        </w:r>
        <w:r w:rsidRPr="00BB4876">
          <w:rPr>
            <w:rStyle w:val="Hyperlink"/>
          </w:rPr>
          <w:t>Academic English II</w:t>
        </w:r>
        <w:r>
          <w:rPr>
            <w:webHidden/>
          </w:rPr>
          <w:tab/>
        </w:r>
        <w:r>
          <w:rPr>
            <w:webHidden/>
          </w:rPr>
          <w:fldChar w:fldCharType="begin"/>
        </w:r>
        <w:r>
          <w:rPr>
            <w:webHidden/>
          </w:rPr>
          <w:instrText xml:space="preserve"> PAGEREF _Toc306698580 \h </w:instrText>
        </w:r>
        <w:r>
          <w:rPr>
            <w:webHidden/>
          </w:rPr>
          <w:fldChar w:fldCharType="separate"/>
        </w:r>
        <w:r w:rsidR="00D73D4C">
          <w:rPr>
            <w:webHidden/>
          </w:rPr>
          <w:t>18</w:t>
        </w:r>
        <w:r>
          <w:rPr>
            <w:webHidden/>
          </w:rPr>
          <w:fldChar w:fldCharType="end"/>
        </w:r>
      </w:hyperlink>
    </w:p>
    <w:p w14:paraId="2B111E2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81" w:history="1">
        <w:r w:rsidRPr="00BB4876">
          <w:rPr>
            <w:rStyle w:val="Hyperlink"/>
          </w:rPr>
          <w:t>900221ACC</w:t>
        </w:r>
        <w:r>
          <w:rPr>
            <w:rFonts w:ascii="Times New Roman" w:eastAsia="SimSun" w:hAnsi="Times New Roman" w:cs="Times New Roman"/>
            <w:i w:val="0"/>
            <w:color w:val="auto"/>
            <w:sz w:val="24"/>
            <w:szCs w:val="24"/>
            <w:lang w:val="en-US" w:eastAsia="zh-CN"/>
          </w:rPr>
          <w:tab/>
        </w:r>
        <w:r w:rsidRPr="00BB4876">
          <w:rPr>
            <w:rStyle w:val="Hyperlink"/>
          </w:rPr>
          <w:t>Basic Research Methods and Statistics II</w:t>
        </w:r>
        <w:r>
          <w:rPr>
            <w:webHidden/>
          </w:rPr>
          <w:tab/>
        </w:r>
        <w:r>
          <w:rPr>
            <w:webHidden/>
          </w:rPr>
          <w:fldChar w:fldCharType="begin"/>
        </w:r>
        <w:r>
          <w:rPr>
            <w:webHidden/>
          </w:rPr>
          <w:instrText xml:space="preserve"> PAGEREF _Toc306698581 \h </w:instrText>
        </w:r>
        <w:r>
          <w:rPr>
            <w:webHidden/>
          </w:rPr>
          <w:fldChar w:fldCharType="separate"/>
        </w:r>
        <w:r w:rsidR="00D73D4C">
          <w:rPr>
            <w:webHidden/>
          </w:rPr>
          <w:t>18</w:t>
        </w:r>
        <w:r>
          <w:rPr>
            <w:webHidden/>
          </w:rPr>
          <w:fldChar w:fldCharType="end"/>
        </w:r>
      </w:hyperlink>
    </w:p>
    <w:p w14:paraId="4ABF17F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82" w:history="1">
        <w:r w:rsidRPr="00BB4876">
          <w:rPr>
            <w:rStyle w:val="Hyperlink"/>
          </w:rPr>
          <w:t>900222ACC/SSC</w:t>
        </w:r>
        <w:r>
          <w:rPr>
            <w:rFonts w:ascii="Times New Roman" w:eastAsia="SimSun" w:hAnsi="Times New Roman" w:cs="Times New Roman"/>
            <w:i w:val="0"/>
            <w:color w:val="auto"/>
            <w:sz w:val="24"/>
            <w:szCs w:val="24"/>
            <w:lang w:val="en-US" w:eastAsia="zh-CN"/>
          </w:rPr>
          <w:tab/>
        </w:r>
        <w:r w:rsidRPr="00BB4876">
          <w:rPr>
            <w:rStyle w:val="Hyperlink"/>
          </w:rPr>
          <w:t>Qualitative Research Methods</w:t>
        </w:r>
        <w:r>
          <w:rPr>
            <w:webHidden/>
          </w:rPr>
          <w:tab/>
        </w:r>
        <w:r>
          <w:rPr>
            <w:webHidden/>
          </w:rPr>
          <w:fldChar w:fldCharType="begin"/>
        </w:r>
        <w:r>
          <w:rPr>
            <w:webHidden/>
          </w:rPr>
          <w:instrText xml:space="preserve"> PAGEREF _Toc306698582 \h </w:instrText>
        </w:r>
        <w:r>
          <w:rPr>
            <w:webHidden/>
          </w:rPr>
          <w:fldChar w:fldCharType="separate"/>
        </w:r>
        <w:r w:rsidR="00D73D4C">
          <w:rPr>
            <w:webHidden/>
          </w:rPr>
          <w:t>19</w:t>
        </w:r>
        <w:r>
          <w:rPr>
            <w:webHidden/>
          </w:rPr>
          <w:fldChar w:fldCharType="end"/>
        </w:r>
      </w:hyperlink>
    </w:p>
    <w:p w14:paraId="2007F983"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83" w:history="1">
        <w:r w:rsidRPr="00BB4876">
          <w:rPr>
            <w:rStyle w:val="Hyperlink"/>
          </w:rPr>
          <w:t>900231ACC</w:t>
        </w:r>
        <w:r>
          <w:rPr>
            <w:rFonts w:ascii="Times New Roman" w:eastAsia="SimSun" w:hAnsi="Times New Roman" w:cs="Times New Roman"/>
            <w:i w:val="0"/>
            <w:color w:val="auto"/>
            <w:sz w:val="24"/>
            <w:szCs w:val="24"/>
            <w:lang w:val="en-US" w:eastAsia="zh-CN"/>
          </w:rPr>
          <w:tab/>
        </w:r>
        <w:r w:rsidRPr="00BB4876">
          <w:rPr>
            <w:rStyle w:val="Hyperlink"/>
          </w:rPr>
          <w:t>Dutch B1</w:t>
        </w:r>
        <w:r>
          <w:rPr>
            <w:webHidden/>
          </w:rPr>
          <w:tab/>
        </w:r>
        <w:r>
          <w:rPr>
            <w:webHidden/>
          </w:rPr>
          <w:fldChar w:fldCharType="begin"/>
        </w:r>
        <w:r>
          <w:rPr>
            <w:webHidden/>
          </w:rPr>
          <w:instrText xml:space="preserve"> PAGEREF _Toc306698583 \h </w:instrText>
        </w:r>
        <w:r>
          <w:rPr>
            <w:webHidden/>
          </w:rPr>
          <w:fldChar w:fldCharType="separate"/>
        </w:r>
        <w:r w:rsidR="00D73D4C">
          <w:rPr>
            <w:webHidden/>
          </w:rPr>
          <w:t>20</w:t>
        </w:r>
        <w:r>
          <w:rPr>
            <w:webHidden/>
          </w:rPr>
          <w:fldChar w:fldCharType="end"/>
        </w:r>
      </w:hyperlink>
    </w:p>
    <w:p w14:paraId="6CFBDDB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84" w:history="1">
        <w:r w:rsidRPr="00BB4876">
          <w:rPr>
            <w:rStyle w:val="Hyperlink"/>
          </w:rPr>
          <w:t xml:space="preserve">900232ACC </w:t>
        </w:r>
        <w:r>
          <w:rPr>
            <w:rStyle w:val="Hyperlink"/>
          </w:rPr>
          <w:tab/>
        </w:r>
        <w:r w:rsidRPr="00BB4876">
          <w:rPr>
            <w:rStyle w:val="Hyperlink"/>
          </w:rPr>
          <w:t xml:space="preserve"> Dutch B2</w:t>
        </w:r>
        <w:r>
          <w:rPr>
            <w:webHidden/>
          </w:rPr>
          <w:tab/>
        </w:r>
        <w:r>
          <w:rPr>
            <w:webHidden/>
          </w:rPr>
          <w:fldChar w:fldCharType="begin"/>
        </w:r>
        <w:r>
          <w:rPr>
            <w:webHidden/>
          </w:rPr>
          <w:instrText xml:space="preserve"> PAGEREF _Toc306698584 \h </w:instrText>
        </w:r>
        <w:r>
          <w:rPr>
            <w:webHidden/>
          </w:rPr>
          <w:fldChar w:fldCharType="separate"/>
        </w:r>
        <w:r w:rsidR="00D73D4C">
          <w:rPr>
            <w:webHidden/>
          </w:rPr>
          <w:t>20</w:t>
        </w:r>
        <w:r>
          <w:rPr>
            <w:webHidden/>
          </w:rPr>
          <w:fldChar w:fldCharType="end"/>
        </w:r>
      </w:hyperlink>
    </w:p>
    <w:p w14:paraId="1574DDF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85" w:history="1">
        <w:r w:rsidRPr="00BB4876">
          <w:rPr>
            <w:rStyle w:val="Hyperlink"/>
          </w:rPr>
          <w:t>900233ACC</w:t>
        </w:r>
        <w:r>
          <w:rPr>
            <w:rFonts w:ascii="Times New Roman" w:eastAsia="SimSun" w:hAnsi="Times New Roman" w:cs="Times New Roman"/>
            <w:i w:val="0"/>
            <w:color w:val="auto"/>
            <w:sz w:val="24"/>
            <w:szCs w:val="24"/>
            <w:lang w:val="en-US" w:eastAsia="zh-CN"/>
          </w:rPr>
          <w:tab/>
        </w:r>
        <w:r w:rsidRPr="00BB4876">
          <w:rPr>
            <w:rStyle w:val="Hyperlink"/>
          </w:rPr>
          <w:t>French B1</w:t>
        </w:r>
        <w:r>
          <w:rPr>
            <w:webHidden/>
          </w:rPr>
          <w:tab/>
        </w:r>
        <w:r>
          <w:rPr>
            <w:webHidden/>
          </w:rPr>
          <w:fldChar w:fldCharType="begin"/>
        </w:r>
        <w:r>
          <w:rPr>
            <w:webHidden/>
          </w:rPr>
          <w:instrText xml:space="preserve"> PAGEREF _Toc306698585 \h </w:instrText>
        </w:r>
        <w:r>
          <w:rPr>
            <w:webHidden/>
          </w:rPr>
          <w:fldChar w:fldCharType="separate"/>
        </w:r>
        <w:r w:rsidR="00D73D4C">
          <w:rPr>
            <w:webHidden/>
          </w:rPr>
          <w:t>21</w:t>
        </w:r>
        <w:r>
          <w:rPr>
            <w:webHidden/>
          </w:rPr>
          <w:fldChar w:fldCharType="end"/>
        </w:r>
      </w:hyperlink>
    </w:p>
    <w:p w14:paraId="3F742093"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86" w:history="1">
        <w:r w:rsidRPr="00BB4876">
          <w:rPr>
            <w:rStyle w:val="Hyperlink"/>
          </w:rPr>
          <w:t xml:space="preserve">900234ACC  </w:t>
        </w:r>
        <w:r>
          <w:rPr>
            <w:rStyle w:val="Hyperlink"/>
          </w:rPr>
          <w:tab/>
        </w:r>
        <w:r w:rsidRPr="00BB4876">
          <w:rPr>
            <w:rStyle w:val="Hyperlink"/>
          </w:rPr>
          <w:t>French B2</w:t>
        </w:r>
        <w:r>
          <w:rPr>
            <w:webHidden/>
          </w:rPr>
          <w:tab/>
        </w:r>
        <w:r>
          <w:rPr>
            <w:webHidden/>
          </w:rPr>
          <w:fldChar w:fldCharType="begin"/>
        </w:r>
        <w:r>
          <w:rPr>
            <w:webHidden/>
          </w:rPr>
          <w:instrText xml:space="preserve"> PAGEREF _Toc306698586 \h </w:instrText>
        </w:r>
        <w:r>
          <w:rPr>
            <w:webHidden/>
          </w:rPr>
          <w:fldChar w:fldCharType="separate"/>
        </w:r>
        <w:r w:rsidR="00D73D4C">
          <w:rPr>
            <w:webHidden/>
          </w:rPr>
          <w:t>21</w:t>
        </w:r>
        <w:r>
          <w:rPr>
            <w:webHidden/>
          </w:rPr>
          <w:fldChar w:fldCharType="end"/>
        </w:r>
      </w:hyperlink>
    </w:p>
    <w:p w14:paraId="65128B0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87" w:history="1">
        <w:r w:rsidRPr="00BB4876">
          <w:rPr>
            <w:rStyle w:val="Hyperlink"/>
          </w:rPr>
          <w:t>900235ACC</w:t>
        </w:r>
        <w:r>
          <w:rPr>
            <w:rFonts w:ascii="Times New Roman" w:eastAsia="SimSun" w:hAnsi="Times New Roman" w:cs="Times New Roman"/>
            <w:i w:val="0"/>
            <w:color w:val="auto"/>
            <w:sz w:val="24"/>
            <w:szCs w:val="24"/>
            <w:lang w:val="en-US" w:eastAsia="zh-CN"/>
          </w:rPr>
          <w:tab/>
        </w:r>
        <w:r w:rsidRPr="00BB4876">
          <w:rPr>
            <w:rStyle w:val="Hyperlink"/>
          </w:rPr>
          <w:t>German B1</w:t>
        </w:r>
        <w:r>
          <w:rPr>
            <w:webHidden/>
          </w:rPr>
          <w:tab/>
        </w:r>
        <w:r>
          <w:rPr>
            <w:webHidden/>
          </w:rPr>
          <w:fldChar w:fldCharType="begin"/>
        </w:r>
        <w:r>
          <w:rPr>
            <w:webHidden/>
          </w:rPr>
          <w:instrText xml:space="preserve"> PAGEREF _Toc306698587 \h </w:instrText>
        </w:r>
        <w:r>
          <w:rPr>
            <w:webHidden/>
          </w:rPr>
          <w:fldChar w:fldCharType="separate"/>
        </w:r>
        <w:r w:rsidR="00D73D4C">
          <w:rPr>
            <w:webHidden/>
          </w:rPr>
          <w:t>21</w:t>
        </w:r>
        <w:r>
          <w:rPr>
            <w:webHidden/>
          </w:rPr>
          <w:fldChar w:fldCharType="end"/>
        </w:r>
      </w:hyperlink>
    </w:p>
    <w:p w14:paraId="136D884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88" w:history="1">
        <w:r w:rsidRPr="00BB4876">
          <w:rPr>
            <w:rStyle w:val="Hyperlink"/>
          </w:rPr>
          <w:t xml:space="preserve">900236ACC </w:t>
        </w:r>
        <w:r>
          <w:rPr>
            <w:rStyle w:val="Hyperlink"/>
          </w:rPr>
          <w:tab/>
        </w:r>
        <w:r w:rsidRPr="00BB4876">
          <w:rPr>
            <w:rStyle w:val="Hyperlink"/>
          </w:rPr>
          <w:t xml:space="preserve"> German B2</w:t>
        </w:r>
        <w:r>
          <w:rPr>
            <w:webHidden/>
          </w:rPr>
          <w:tab/>
        </w:r>
        <w:r>
          <w:rPr>
            <w:webHidden/>
          </w:rPr>
          <w:fldChar w:fldCharType="begin"/>
        </w:r>
        <w:r>
          <w:rPr>
            <w:webHidden/>
          </w:rPr>
          <w:instrText xml:space="preserve"> PAGEREF _Toc306698588 \h </w:instrText>
        </w:r>
        <w:r>
          <w:rPr>
            <w:webHidden/>
          </w:rPr>
          <w:fldChar w:fldCharType="separate"/>
        </w:r>
        <w:r w:rsidR="00D73D4C">
          <w:rPr>
            <w:webHidden/>
          </w:rPr>
          <w:t>21</w:t>
        </w:r>
        <w:r>
          <w:rPr>
            <w:webHidden/>
          </w:rPr>
          <w:fldChar w:fldCharType="end"/>
        </w:r>
      </w:hyperlink>
    </w:p>
    <w:p w14:paraId="6C10FC3A"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89" w:history="1">
        <w:r w:rsidRPr="00BB4876">
          <w:rPr>
            <w:rStyle w:val="Hyperlink"/>
          </w:rPr>
          <w:t>900237ACC</w:t>
        </w:r>
        <w:r>
          <w:rPr>
            <w:rFonts w:ascii="Times New Roman" w:eastAsia="SimSun" w:hAnsi="Times New Roman" w:cs="Times New Roman"/>
            <w:i w:val="0"/>
            <w:color w:val="auto"/>
            <w:sz w:val="24"/>
            <w:szCs w:val="24"/>
            <w:lang w:val="en-US" w:eastAsia="zh-CN"/>
          </w:rPr>
          <w:tab/>
        </w:r>
        <w:r w:rsidRPr="00BB4876">
          <w:rPr>
            <w:rStyle w:val="Hyperlink"/>
          </w:rPr>
          <w:t>Spanish B1</w:t>
        </w:r>
        <w:r>
          <w:rPr>
            <w:webHidden/>
          </w:rPr>
          <w:tab/>
        </w:r>
        <w:r>
          <w:rPr>
            <w:webHidden/>
          </w:rPr>
          <w:fldChar w:fldCharType="begin"/>
        </w:r>
        <w:r>
          <w:rPr>
            <w:webHidden/>
          </w:rPr>
          <w:instrText xml:space="preserve"> PAGEREF _Toc306698589 \h </w:instrText>
        </w:r>
        <w:r>
          <w:rPr>
            <w:webHidden/>
          </w:rPr>
          <w:fldChar w:fldCharType="separate"/>
        </w:r>
        <w:r w:rsidR="00D73D4C">
          <w:rPr>
            <w:webHidden/>
          </w:rPr>
          <w:t>22</w:t>
        </w:r>
        <w:r>
          <w:rPr>
            <w:webHidden/>
          </w:rPr>
          <w:fldChar w:fldCharType="end"/>
        </w:r>
      </w:hyperlink>
    </w:p>
    <w:p w14:paraId="62A93C5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90" w:history="1">
        <w:r w:rsidRPr="00BB4876">
          <w:rPr>
            <w:rStyle w:val="Hyperlink"/>
          </w:rPr>
          <w:t xml:space="preserve">900238ACC  </w:t>
        </w:r>
        <w:r>
          <w:rPr>
            <w:rStyle w:val="Hyperlink"/>
          </w:rPr>
          <w:tab/>
        </w:r>
        <w:r w:rsidRPr="00BB4876">
          <w:rPr>
            <w:rStyle w:val="Hyperlink"/>
          </w:rPr>
          <w:t>Spanish B2</w:t>
        </w:r>
        <w:r>
          <w:rPr>
            <w:webHidden/>
          </w:rPr>
          <w:tab/>
        </w:r>
        <w:r>
          <w:rPr>
            <w:webHidden/>
          </w:rPr>
          <w:fldChar w:fldCharType="begin"/>
        </w:r>
        <w:r>
          <w:rPr>
            <w:webHidden/>
          </w:rPr>
          <w:instrText xml:space="preserve"> PAGEREF _Toc306698590 \h </w:instrText>
        </w:r>
        <w:r>
          <w:rPr>
            <w:webHidden/>
          </w:rPr>
          <w:fldChar w:fldCharType="separate"/>
        </w:r>
        <w:r w:rsidR="00D73D4C">
          <w:rPr>
            <w:webHidden/>
          </w:rPr>
          <w:t>22</w:t>
        </w:r>
        <w:r>
          <w:rPr>
            <w:webHidden/>
          </w:rPr>
          <w:fldChar w:fldCharType="end"/>
        </w:r>
      </w:hyperlink>
    </w:p>
    <w:p w14:paraId="117DF9B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91" w:history="1">
        <w:r w:rsidRPr="00BB4876">
          <w:rPr>
            <w:rStyle w:val="Hyperlink"/>
          </w:rPr>
          <w:t>900239ACC</w:t>
        </w:r>
        <w:r>
          <w:rPr>
            <w:rFonts w:ascii="Times New Roman" w:eastAsia="SimSun" w:hAnsi="Times New Roman" w:cs="Times New Roman"/>
            <w:i w:val="0"/>
            <w:color w:val="auto"/>
            <w:sz w:val="24"/>
            <w:szCs w:val="24"/>
            <w:lang w:val="en-US" w:eastAsia="zh-CN"/>
          </w:rPr>
          <w:tab/>
        </w:r>
        <w:r w:rsidRPr="00BB4876">
          <w:rPr>
            <w:rStyle w:val="Hyperlink"/>
          </w:rPr>
          <w:t>Arabic II</w:t>
        </w:r>
        <w:r>
          <w:rPr>
            <w:webHidden/>
          </w:rPr>
          <w:tab/>
        </w:r>
        <w:r>
          <w:rPr>
            <w:webHidden/>
          </w:rPr>
          <w:fldChar w:fldCharType="begin"/>
        </w:r>
        <w:r>
          <w:rPr>
            <w:webHidden/>
          </w:rPr>
          <w:instrText xml:space="preserve"> PAGEREF _Toc306698591 \h </w:instrText>
        </w:r>
        <w:r>
          <w:rPr>
            <w:webHidden/>
          </w:rPr>
          <w:fldChar w:fldCharType="separate"/>
        </w:r>
        <w:r w:rsidR="00D73D4C">
          <w:rPr>
            <w:webHidden/>
          </w:rPr>
          <w:t>22</w:t>
        </w:r>
        <w:r>
          <w:rPr>
            <w:webHidden/>
          </w:rPr>
          <w:fldChar w:fldCharType="end"/>
        </w:r>
      </w:hyperlink>
    </w:p>
    <w:p w14:paraId="28E2400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92" w:history="1">
        <w:r w:rsidRPr="00BB4876">
          <w:rPr>
            <w:rStyle w:val="Hyperlink"/>
          </w:rPr>
          <w:t>900241ACC/HUM</w:t>
        </w:r>
        <w:r>
          <w:rPr>
            <w:rFonts w:ascii="Times New Roman" w:eastAsia="SimSun" w:hAnsi="Times New Roman" w:cs="Times New Roman"/>
            <w:i w:val="0"/>
            <w:color w:val="auto"/>
            <w:sz w:val="24"/>
            <w:szCs w:val="24"/>
            <w:lang w:val="en-US" w:eastAsia="zh-CN"/>
          </w:rPr>
          <w:tab/>
        </w:r>
        <w:r w:rsidRPr="00BB4876">
          <w:rPr>
            <w:rStyle w:val="Hyperlink"/>
          </w:rPr>
          <w:t>Amsterdam in the Golden Age</w:t>
        </w:r>
        <w:r>
          <w:rPr>
            <w:webHidden/>
          </w:rPr>
          <w:tab/>
        </w:r>
        <w:r>
          <w:rPr>
            <w:webHidden/>
          </w:rPr>
          <w:fldChar w:fldCharType="begin"/>
        </w:r>
        <w:r>
          <w:rPr>
            <w:webHidden/>
          </w:rPr>
          <w:instrText xml:space="preserve"> PAGEREF _Toc306698592 \h </w:instrText>
        </w:r>
        <w:r>
          <w:rPr>
            <w:webHidden/>
          </w:rPr>
          <w:fldChar w:fldCharType="separate"/>
        </w:r>
        <w:r w:rsidR="00D73D4C">
          <w:rPr>
            <w:webHidden/>
          </w:rPr>
          <w:t>23</w:t>
        </w:r>
        <w:r>
          <w:rPr>
            <w:webHidden/>
          </w:rPr>
          <w:fldChar w:fldCharType="end"/>
        </w:r>
      </w:hyperlink>
    </w:p>
    <w:p w14:paraId="0ABEC56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93" w:history="1">
        <w:r w:rsidRPr="00BB4876">
          <w:rPr>
            <w:rStyle w:val="Hyperlink"/>
          </w:rPr>
          <w:t>900261ACC/SSC/HUM</w:t>
        </w:r>
        <w:r>
          <w:rPr>
            <w:rFonts w:ascii="Times New Roman" w:eastAsia="SimSun" w:hAnsi="Times New Roman" w:cs="Times New Roman"/>
            <w:i w:val="0"/>
            <w:color w:val="auto"/>
            <w:sz w:val="24"/>
            <w:szCs w:val="24"/>
            <w:lang w:val="en-US" w:eastAsia="zh-CN"/>
          </w:rPr>
          <w:tab/>
        </w:r>
        <w:r w:rsidRPr="00BB4876">
          <w:rPr>
            <w:rStyle w:val="Hyperlink"/>
          </w:rPr>
          <w:t>Philosophy</w:t>
        </w:r>
        <w:r>
          <w:rPr>
            <w:webHidden/>
          </w:rPr>
          <w:tab/>
        </w:r>
        <w:r>
          <w:rPr>
            <w:webHidden/>
          </w:rPr>
          <w:fldChar w:fldCharType="begin"/>
        </w:r>
        <w:r>
          <w:rPr>
            <w:webHidden/>
          </w:rPr>
          <w:instrText xml:space="preserve"> PAGEREF _Toc306698593 \h </w:instrText>
        </w:r>
        <w:r>
          <w:rPr>
            <w:webHidden/>
          </w:rPr>
          <w:fldChar w:fldCharType="separate"/>
        </w:r>
        <w:r w:rsidR="00D73D4C">
          <w:rPr>
            <w:webHidden/>
          </w:rPr>
          <w:t>23</w:t>
        </w:r>
        <w:r>
          <w:rPr>
            <w:webHidden/>
          </w:rPr>
          <w:fldChar w:fldCharType="end"/>
        </w:r>
      </w:hyperlink>
    </w:p>
    <w:p w14:paraId="53A8B69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94" w:history="1">
        <w:r w:rsidRPr="00BB4876">
          <w:rPr>
            <w:rStyle w:val="Hyperlink"/>
          </w:rPr>
          <w:t>900262ACC/SSC/HUM</w:t>
        </w:r>
        <w:r>
          <w:rPr>
            <w:rFonts w:ascii="Times New Roman" w:eastAsia="SimSun" w:hAnsi="Times New Roman" w:cs="Times New Roman"/>
            <w:i w:val="0"/>
            <w:color w:val="auto"/>
            <w:sz w:val="24"/>
            <w:szCs w:val="24"/>
            <w:lang w:val="en-US" w:eastAsia="zh-CN"/>
          </w:rPr>
          <w:tab/>
        </w:r>
        <w:r w:rsidRPr="00BB4876">
          <w:rPr>
            <w:rStyle w:val="Hyperlink"/>
          </w:rPr>
          <w:t>Philosophy of Science</w:t>
        </w:r>
        <w:r>
          <w:rPr>
            <w:webHidden/>
          </w:rPr>
          <w:tab/>
        </w:r>
        <w:r>
          <w:rPr>
            <w:webHidden/>
          </w:rPr>
          <w:fldChar w:fldCharType="begin"/>
        </w:r>
        <w:r>
          <w:rPr>
            <w:webHidden/>
          </w:rPr>
          <w:instrText xml:space="preserve"> PAGEREF _Toc306698594 \h </w:instrText>
        </w:r>
        <w:r>
          <w:rPr>
            <w:webHidden/>
          </w:rPr>
          <w:fldChar w:fldCharType="separate"/>
        </w:r>
        <w:r w:rsidR="00D73D4C">
          <w:rPr>
            <w:webHidden/>
          </w:rPr>
          <w:t>24</w:t>
        </w:r>
        <w:r>
          <w:rPr>
            <w:webHidden/>
          </w:rPr>
          <w:fldChar w:fldCharType="end"/>
        </w:r>
      </w:hyperlink>
    </w:p>
    <w:p w14:paraId="0A72CB4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95" w:history="1">
        <w:r w:rsidRPr="00BB4876">
          <w:rPr>
            <w:rStyle w:val="Hyperlink"/>
          </w:rPr>
          <w:t>900263ACC/SSC/HUM</w:t>
        </w:r>
        <w:r>
          <w:rPr>
            <w:rFonts w:ascii="Times New Roman" w:eastAsia="SimSun" w:hAnsi="Times New Roman" w:cs="Times New Roman"/>
            <w:i w:val="0"/>
            <w:color w:val="auto"/>
            <w:sz w:val="24"/>
            <w:szCs w:val="24"/>
            <w:lang w:val="en-US" w:eastAsia="zh-CN"/>
          </w:rPr>
          <w:tab/>
        </w:r>
        <w:r w:rsidRPr="00BB4876">
          <w:rPr>
            <w:rStyle w:val="Hyperlink"/>
          </w:rPr>
          <w:t>Ethics</w:t>
        </w:r>
        <w:r>
          <w:rPr>
            <w:webHidden/>
          </w:rPr>
          <w:tab/>
        </w:r>
        <w:r>
          <w:rPr>
            <w:webHidden/>
          </w:rPr>
          <w:fldChar w:fldCharType="begin"/>
        </w:r>
        <w:r>
          <w:rPr>
            <w:webHidden/>
          </w:rPr>
          <w:instrText xml:space="preserve"> PAGEREF _Toc306698595 \h </w:instrText>
        </w:r>
        <w:r>
          <w:rPr>
            <w:webHidden/>
          </w:rPr>
          <w:fldChar w:fldCharType="separate"/>
        </w:r>
        <w:r w:rsidR="00D73D4C">
          <w:rPr>
            <w:webHidden/>
          </w:rPr>
          <w:t>25</w:t>
        </w:r>
        <w:r>
          <w:rPr>
            <w:webHidden/>
          </w:rPr>
          <w:fldChar w:fldCharType="end"/>
        </w:r>
      </w:hyperlink>
    </w:p>
    <w:p w14:paraId="70EE252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96" w:history="1">
        <w:r w:rsidRPr="00BB4876">
          <w:rPr>
            <w:rStyle w:val="Hyperlink"/>
          </w:rPr>
          <w:t>900264ACC/SSC/HUM Modern Philosophical Texts</w:t>
        </w:r>
        <w:r>
          <w:rPr>
            <w:webHidden/>
          </w:rPr>
          <w:tab/>
        </w:r>
        <w:r>
          <w:rPr>
            <w:webHidden/>
          </w:rPr>
          <w:fldChar w:fldCharType="begin"/>
        </w:r>
        <w:r>
          <w:rPr>
            <w:webHidden/>
          </w:rPr>
          <w:instrText xml:space="preserve"> PAGEREF _Toc306698596 \h </w:instrText>
        </w:r>
        <w:r>
          <w:rPr>
            <w:webHidden/>
          </w:rPr>
          <w:fldChar w:fldCharType="separate"/>
        </w:r>
        <w:r w:rsidR="00D73D4C">
          <w:rPr>
            <w:webHidden/>
          </w:rPr>
          <w:t>25</w:t>
        </w:r>
        <w:r>
          <w:rPr>
            <w:webHidden/>
          </w:rPr>
          <w:fldChar w:fldCharType="end"/>
        </w:r>
      </w:hyperlink>
    </w:p>
    <w:p w14:paraId="7B137339"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97" w:history="1">
        <w:r w:rsidRPr="00BB4876">
          <w:rPr>
            <w:rStyle w:val="Hyperlink"/>
          </w:rPr>
          <w:t>900311ACC/HUM</w:t>
        </w:r>
        <w:r>
          <w:rPr>
            <w:rFonts w:ascii="Times New Roman" w:eastAsia="SimSun" w:hAnsi="Times New Roman" w:cs="Times New Roman"/>
            <w:i w:val="0"/>
            <w:color w:val="auto"/>
            <w:sz w:val="24"/>
            <w:szCs w:val="24"/>
            <w:lang w:val="en-US" w:eastAsia="zh-CN"/>
          </w:rPr>
          <w:tab/>
        </w:r>
        <w:r w:rsidRPr="00BB4876">
          <w:rPr>
            <w:rStyle w:val="Hyperlink"/>
          </w:rPr>
          <w:t>Creative Writing</w:t>
        </w:r>
        <w:r>
          <w:rPr>
            <w:webHidden/>
          </w:rPr>
          <w:tab/>
        </w:r>
        <w:r>
          <w:rPr>
            <w:webHidden/>
          </w:rPr>
          <w:fldChar w:fldCharType="begin"/>
        </w:r>
        <w:r>
          <w:rPr>
            <w:webHidden/>
          </w:rPr>
          <w:instrText xml:space="preserve"> PAGEREF _Toc306698597 \h </w:instrText>
        </w:r>
        <w:r>
          <w:rPr>
            <w:webHidden/>
          </w:rPr>
          <w:fldChar w:fldCharType="separate"/>
        </w:r>
        <w:r w:rsidR="00D73D4C">
          <w:rPr>
            <w:webHidden/>
          </w:rPr>
          <w:t>27</w:t>
        </w:r>
        <w:r>
          <w:rPr>
            <w:webHidden/>
          </w:rPr>
          <w:fldChar w:fldCharType="end"/>
        </w:r>
      </w:hyperlink>
    </w:p>
    <w:p w14:paraId="343844D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98" w:history="1">
        <w:r w:rsidRPr="00BB4876">
          <w:rPr>
            <w:rStyle w:val="Hyperlink"/>
          </w:rPr>
          <w:t>900321ACC/SSC</w:t>
        </w:r>
        <w:r>
          <w:rPr>
            <w:rFonts w:ascii="Times New Roman" w:eastAsia="SimSun" w:hAnsi="Times New Roman" w:cs="Times New Roman"/>
            <w:i w:val="0"/>
            <w:color w:val="auto"/>
            <w:sz w:val="24"/>
            <w:szCs w:val="24"/>
            <w:lang w:val="en-US" w:eastAsia="zh-CN"/>
          </w:rPr>
          <w:tab/>
        </w:r>
        <w:r w:rsidRPr="00BB4876">
          <w:rPr>
            <w:rStyle w:val="Hyperlink"/>
          </w:rPr>
          <w:t>Advanced Statistics</w:t>
        </w:r>
        <w:r>
          <w:rPr>
            <w:webHidden/>
          </w:rPr>
          <w:tab/>
        </w:r>
        <w:r>
          <w:rPr>
            <w:webHidden/>
          </w:rPr>
          <w:fldChar w:fldCharType="begin"/>
        </w:r>
        <w:r>
          <w:rPr>
            <w:webHidden/>
          </w:rPr>
          <w:instrText xml:space="preserve"> PAGEREF _Toc306698598 \h </w:instrText>
        </w:r>
        <w:r>
          <w:rPr>
            <w:webHidden/>
          </w:rPr>
          <w:fldChar w:fldCharType="separate"/>
        </w:r>
        <w:r w:rsidR="00D73D4C">
          <w:rPr>
            <w:webHidden/>
          </w:rPr>
          <w:t>27</w:t>
        </w:r>
        <w:r>
          <w:rPr>
            <w:webHidden/>
          </w:rPr>
          <w:fldChar w:fldCharType="end"/>
        </w:r>
      </w:hyperlink>
    </w:p>
    <w:p w14:paraId="6DB6FFE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599" w:history="1">
        <w:r w:rsidRPr="00BB4876">
          <w:rPr>
            <w:rStyle w:val="Hyperlink"/>
          </w:rPr>
          <w:t>900322ACC/SSC</w:t>
        </w:r>
        <w:r>
          <w:rPr>
            <w:rFonts w:ascii="Times New Roman" w:eastAsia="SimSun" w:hAnsi="Times New Roman" w:cs="Times New Roman"/>
            <w:i w:val="0"/>
            <w:color w:val="auto"/>
            <w:sz w:val="24"/>
            <w:szCs w:val="24"/>
            <w:lang w:val="en-US" w:eastAsia="zh-CN"/>
          </w:rPr>
          <w:tab/>
        </w:r>
        <w:r w:rsidRPr="00BB4876">
          <w:rPr>
            <w:rStyle w:val="Hyperlink"/>
          </w:rPr>
          <w:t>Advanced Qualitative Research Methods</w:t>
        </w:r>
        <w:r>
          <w:rPr>
            <w:webHidden/>
          </w:rPr>
          <w:tab/>
        </w:r>
        <w:r>
          <w:rPr>
            <w:webHidden/>
          </w:rPr>
          <w:fldChar w:fldCharType="begin"/>
        </w:r>
        <w:r>
          <w:rPr>
            <w:webHidden/>
          </w:rPr>
          <w:instrText xml:space="preserve"> PAGEREF _Toc306698599 \h </w:instrText>
        </w:r>
        <w:r>
          <w:rPr>
            <w:webHidden/>
          </w:rPr>
          <w:fldChar w:fldCharType="separate"/>
        </w:r>
        <w:r w:rsidR="00D73D4C">
          <w:rPr>
            <w:webHidden/>
          </w:rPr>
          <w:t>27</w:t>
        </w:r>
        <w:r>
          <w:rPr>
            <w:webHidden/>
          </w:rPr>
          <w:fldChar w:fldCharType="end"/>
        </w:r>
      </w:hyperlink>
    </w:p>
    <w:p w14:paraId="2083C8B6"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00" w:history="1">
        <w:r w:rsidRPr="00BB4876">
          <w:rPr>
            <w:rStyle w:val="Hyperlink"/>
          </w:rPr>
          <w:t>900331ACC</w:t>
        </w:r>
        <w:r>
          <w:rPr>
            <w:rFonts w:ascii="Times New Roman" w:eastAsia="SimSun" w:hAnsi="Times New Roman" w:cs="Times New Roman"/>
            <w:i w:val="0"/>
            <w:color w:val="auto"/>
            <w:sz w:val="24"/>
            <w:szCs w:val="24"/>
            <w:lang w:val="en-US" w:eastAsia="zh-CN"/>
          </w:rPr>
          <w:tab/>
        </w:r>
        <w:r w:rsidRPr="00BB4876">
          <w:rPr>
            <w:rStyle w:val="Hyperlink"/>
          </w:rPr>
          <w:t>Dutch C1</w:t>
        </w:r>
        <w:r>
          <w:rPr>
            <w:webHidden/>
          </w:rPr>
          <w:tab/>
        </w:r>
        <w:r>
          <w:rPr>
            <w:webHidden/>
          </w:rPr>
          <w:fldChar w:fldCharType="begin"/>
        </w:r>
        <w:r>
          <w:rPr>
            <w:webHidden/>
          </w:rPr>
          <w:instrText xml:space="preserve"> PAGEREF _Toc306698600 \h </w:instrText>
        </w:r>
        <w:r>
          <w:rPr>
            <w:webHidden/>
          </w:rPr>
          <w:fldChar w:fldCharType="separate"/>
        </w:r>
        <w:r w:rsidR="00D73D4C">
          <w:rPr>
            <w:webHidden/>
          </w:rPr>
          <w:t>28</w:t>
        </w:r>
        <w:r>
          <w:rPr>
            <w:webHidden/>
          </w:rPr>
          <w:fldChar w:fldCharType="end"/>
        </w:r>
      </w:hyperlink>
    </w:p>
    <w:p w14:paraId="7AB7C3C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01" w:history="1">
        <w:r w:rsidRPr="00BB4876">
          <w:rPr>
            <w:rStyle w:val="Hyperlink"/>
          </w:rPr>
          <w:t xml:space="preserve">900332ACC </w:t>
        </w:r>
        <w:r>
          <w:rPr>
            <w:rStyle w:val="Hyperlink"/>
          </w:rPr>
          <w:tab/>
        </w:r>
        <w:r w:rsidRPr="00BB4876">
          <w:rPr>
            <w:rStyle w:val="Hyperlink"/>
          </w:rPr>
          <w:t xml:space="preserve"> Dutch C2</w:t>
        </w:r>
        <w:r>
          <w:rPr>
            <w:webHidden/>
          </w:rPr>
          <w:tab/>
        </w:r>
        <w:r>
          <w:rPr>
            <w:webHidden/>
          </w:rPr>
          <w:fldChar w:fldCharType="begin"/>
        </w:r>
        <w:r>
          <w:rPr>
            <w:webHidden/>
          </w:rPr>
          <w:instrText xml:space="preserve"> PAGEREF _Toc306698601 \h </w:instrText>
        </w:r>
        <w:r>
          <w:rPr>
            <w:webHidden/>
          </w:rPr>
          <w:fldChar w:fldCharType="separate"/>
        </w:r>
        <w:r w:rsidR="00D73D4C">
          <w:rPr>
            <w:webHidden/>
          </w:rPr>
          <w:t>28</w:t>
        </w:r>
        <w:r>
          <w:rPr>
            <w:webHidden/>
          </w:rPr>
          <w:fldChar w:fldCharType="end"/>
        </w:r>
      </w:hyperlink>
    </w:p>
    <w:p w14:paraId="76DDDAEA"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02" w:history="1">
        <w:r w:rsidRPr="00BB4876">
          <w:rPr>
            <w:rStyle w:val="Hyperlink"/>
          </w:rPr>
          <w:t>900333ACC</w:t>
        </w:r>
        <w:r>
          <w:rPr>
            <w:rFonts w:ascii="Times New Roman" w:eastAsia="SimSun" w:hAnsi="Times New Roman" w:cs="Times New Roman"/>
            <w:i w:val="0"/>
            <w:color w:val="auto"/>
            <w:sz w:val="24"/>
            <w:szCs w:val="24"/>
            <w:lang w:val="en-US" w:eastAsia="zh-CN"/>
          </w:rPr>
          <w:tab/>
        </w:r>
        <w:r w:rsidRPr="00BB4876">
          <w:rPr>
            <w:rStyle w:val="Hyperlink"/>
          </w:rPr>
          <w:t>French C1</w:t>
        </w:r>
        <w:r>
          <w:rPr>
            <w:webHidden/>
          </w:rPr>
          <w:tab/>
        </w:r>
        <w:r>
          <w:rPr>
            <w:webHidden/>
          </w:rPr>
          <w:fldChar w:fldCharType="begin"/>
        </w:r>
        <w:r>
          <w:rPr>
            <w:webHidden/>
          </w:rPr>
          <w:instrText xml:space="preserve"> PAGEREF _Toc306698602 \h </w:instrText>
        </w:r>
        <w:r>
          <w:rPr>
            <w:webHidden/>
          </w:rPr>
          <w:fldChar w:fldCharType="separate"/>
        </w:r>
        <w:r w:rsidR="00D73D4C">
          <w:rPr>
            <w:webHidden/>
          </w:rPr>
          <w:t>28</w:t>
        </w:r>
        <w:r>
          <w:rPr>
            <w:webHidden/>
          </w:rPr>
          <w:fldChar w:fldCharType="end"/>
        </w:r>
      </w:hyperlink>
    </w:p>
    <w:p w14:paraId="38244383"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03" w:history="1">
        <w:r w:rsidRPr="00BB4876">
          <w:rPr>
            <w:rStyle w:val="Hyperlink"/>
          </w:rPr>
          <w:t xml:space="preserve">900334ACC   </w:t>
        </w:r>
        <w:r>
          <w:rPr>
            <w:rStyle w:val="Hyperlink"/>
          </w:rPr>
          <w:tab/>
        </w:r>
        <w:r w:rsidRPr="00BB4876">
          <w:rPr>
            <w:rStyle w:val="Hyperlink"/>
          </w:rPr>
          <w:t>French C2</w:t>
        </w:r>
        <w:r>
          <w:rPr>
            <w:webHidden/>
          </w:rPr>
          <w:tab/>
        </w:r>
        <w:r>
          <w:rPr>
            <w:webHidden/>
          </w:rPr>
          <w:fldChar w:fldCharType="begin"/>
        </w:r>
        <w:r>
          <w:rPr>
            <w:webHidden/>
          </w:rPr>
          <w:instrText xml:space="preserve"> PAGEREF _Toc306698603 \h </w:instrText>
        </w:r>
        <w:r>
          <w:rPr>
            <w:webHidden/>
          </w:rPr>
          <w:fldChar w:fldCharType="separate"/>
        </w:r>
        <w:r w:rsidR="00D73D4C">
          <w:rPr>
            <w:webHidden/>
          </w:rPr>
          <w:t>28</w:t>
        </w:r>
        <w:r>
          <w:rPr>
            <w:webHidden/>
          </w:rPr>
          <w:fldChar w:fldCharType="end"/>
        </w:r>
      </w:hyperlink>
    </w:p>
    <w:p w14:paraId="623EBFD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04" w:history="1">
        <w:r w:rsidRPr="00BB4876">
          <w:rPr>
            <w:rStyle w:val="Hyperlink"/>
          </w:rPr>
          <w:t>900335ACC</w:t>
        </w:r>
        <w:r>
          <w:rPr>
            <w:rFonts w:ascii="Times New Roman" w:eastAsia="SimSun" w:hAnsi="Times New Roman" w:cs="Times New Roman"/>
            <w:i w:val="0"/>
            <w:color w:val="auto"/>
            <w:sz w:val="24"/>
            <w:szCs w:val="24"/>
            <w:lang w:val="en-US" w:eastAsia="zh-CN"/>
          </w:rPr>
          <w:tab/>
        </w:r>
        <w:r w:rsidRPr="00BB4876">
          <w:rPr>
            <w:rStyle w:val="Hyperlink"/>
          </w:rPr>
          <w:t>German C1</w:t>
        </w:r>
        <w:r>
          <w:rPr>
            <w:webHidden/>
          </w:rPr>
          <w:tab/>
        </w:r>
        <w:r>
          <w:rPr>
            <w:webHidden/>
          </w:rPr>
          <w:fldChar w:fldCharType="begin"/>
        </w:r>
        <w:r>
          <w:rPr>
            <w:webHidden/>
          </w:rPr>
          <w:instrText xml:space="preserve"> PAGEREF _Toc306698604 \h </w:instrText>
        </w:r>
        <w:r>
          <w:rPr>
            <w:webHidden/>
          </w:rPr>
          <w:fldChar w:fldCharType="separate"/>
        </w:r>
        <w:r w:rsidR="00D73D4C">
          <w:rPr>
            <w:webHidden/>
          </w:rPr>
          <w:t>29</w:t>
        </w:r>
        <w:r>
          <w:rPr>
            <w:webHidden/>
          </w:rPr>
          <w:fldChar w:fldCharType="end"/>
        </w:r>
      </w:hyperlink>
    </w:p>
    <w:p w14:paraId="1C52B7B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05" w:history="1">
        <w:r w:rsidRPr="00BB4876">
          <w:rPr>
            <w:rStyle w:val="Hyperlink"/>
          </w:rPr>
          <w:t xml:space="preserve">900336ACC  </w:t>
        </w:r>
        <w:r>
          <w:rPr>
            <w:rStyle w:val="Hyperlink"/>
          </w:rPr>
          <w:tab/>
        </w:r>
        <w:r w:rsidRPr="00BB4876">
          <w:rPr>
            <w:rStyle w:val="Hyperlink"/>
          </w:rPr>
          <w:t>German C2</w:t>
        </w:r>
        <w:r>
          <w:rPr>
            <w:webHidden/>
          </w:rPr>
          <w:tab/>
        </w:r>
        <w:r>
          <w:rPr>
            <w:webHidden/>
          </w:rPr>
          <w:fldChar w:fldCharType="begin"/>
        </w:r>
        <w:r>
          <w:rPr>
            <w:webHidden/>
          </w:rPr>
          <w:instrText xml:space="preserve"> PAGEREF _Toc306698605 \h </w:instrText>
        </w:r>
        <w:r>
          <w:rPr>
            <w:webHidden/>
          </w:rPr>
          <w:fldChar w:fldCharType="separate"/>
        </w:r>
        <w:r w:rsidR="00D73D4C">
          <w:rPr>
            <w:webHidden/>
          </w:rPr>
          <w:t>29</w:t>
        </w:r>
        <w:r>
          <w:rPr>
            <w:webHidden/>
          </w:rPr>
          <w:fldChar w:fldCharType="end"/>
        </w:r>
      </w:hyperlink>
    </w:p>
    <w:p w14:paraId="2C5E665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06" w:history="1">
        <w:r w:rsidRPr="00BB4876">
          <w:rPr>
            <w:rStyle w:val="Hyperlink"/>
          </w:rPr>
          <w:t>900337ACC</w:t>
        </w:r>
        <w:r>
          <w:rPr>
            <w:rFonts w:ascii="Times New Roman" w:eastAsia="SimSun" w:hAnsi="Times New Roman" w:cs="Times New Roman"/>
            <w:i w:val="0"/>
            <w:color w:val="auto"/>
            <w:sz w:val="24"/>
            <w:szCs w:val="24"/>
            <w:lang w:val="en-US" w:eastAsia="zh-CN"/>
          </w:rPr>
          <w:tab/>
        </w:r>
        <w:r w:rsidRPr="00BB4876">
          <w:rPr>
            <w:rStyle w:val="Hyperlink"/>
          </w:rPr>
          <w:t>Spanish C1</w:t>
        </w:r>
        <w:r>
          <w:rPr>
            <w:webHidden/>
          </w:rPr>
          <w:tab/>
        </w:r>
        <w:r>
          <w:rPr>
            <w:webHidden/>
          </w:rPr>
          <w:fldChar w:fldCharType="begin"/>
        </w:r>
        <w:r>
          <w:rPr>
            <w:webHidden/>
          </w:rPr>
          <w:instrText xml:space="preserve"> PAGEREF _Toc306698606 \h </w:instrText>
        </w:r>
        <w:r>
          <w:rPr>
            <w:webHidden/>
          </w:rPr>
          <w:fldChar w:fldCharType="separate"/>
        </w:r>
        <w:r w:rsidR="00D73D4C">
          <w:rPr>
            <w:webHidden/>
          </w:rPr>
          <w:t>30</w:t>
        </w:r>
        <w:r>
          <w:rPr>
            <w:webHidden/>
          </w:rPr>
          <w:fldChar w:fldCharType="end"/>
        </w:r>
      </w:hyperlink>
    </w:p>
    <w:p w14:paraId="3C899577"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07" w:history="1">
        <w:r w:rsidRPr="00BB4876">
          <w:rPr>
            <w:rStyle w:val="Hyperlink"/>
          </w:rPr>
          <w:t xml:space="preserve">900338ACC  </w:t>
        </w:r>
        <w:r>
          <w:rPr>
            <w:rStyle w:val="Hyperlink"/>
          </w:rPr>
          <w:tab/>
        </w:r>
        <w:r w:rsidRPr="00BB4876">
          <w:rPr>
            <w:rStyle w:val="Hyperlink"/>
          </w:rPr>
          <w:t>Spanish C2</w:t>
        </w:r>
        <w:r>
          <w:rPr>
            <w:webHidden/>
          </w:rPr>
          <w:tab/>
        </w:r>
        <w:r>
          <w:rPr>
            <w:webHidden/>
          </w:rPr>
          <w:fldChar w:fldCharType="begin"/>
        </w:r>
        <w:r>
          <w:rPr>
            <w:webHidden/>
          </w:rPr>
          <w:instrText xml:space="preserve"> PAGEREF _Toc306698607 \h </w:instrText>
        </w:r>
        <w:r>
          <w:rPr>
            <w:webHidden/>
          </w:rPr>
          <w:fldChar w:fldCharType="separate"/>
        </w:r>
        <w:r w:rsidR="00D73D4C">
          <w:rPr>
            <w:webHidden/>
          </w:rPr>
          <w:t>30</w:t>
        </w:r>
        <w:r>
          <w:rPr>
            <w:webHidden/>
          </w:rPr>
          <w:fldChar w:fldCharType="end"/>
        </w:r>
      </w:hyperlink>
    </w:p>
    <w:p w14:paraId="0537B8F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08" w:history="1">
        <w:r w:rsidRPr="00BB4876">
          <w:rPr>
            <w:rStyle w:val="Hyperlink"/>
          </w:rPr>
          <w:t>900339ACC</w:t>
        </w:r>
        <w:r>
          <w:rPr>
            <w:rFonts w:ascii="Times New Roman" w:eastAsia="SimSun" w:hAnsi="Times New Roman" w:cs="Times New Roman"/>
            <w:i w:val="0"/>
            <w:color w:val="auto"/>
            <w:sz w:val="24"/>
            <w:szCs w:val="24"/>
            <w:lang w:val="en-US" w:eastAsia="zh-CN"/>
          </w:rPr>
          <w:tab/>
        </w:r>
        <w:r w:rsidRPr="00BB4876">
          <w:rPr>
            <w:rStyle w:val="Hyperlink"/>
          </w:rPr>
          <w:t>Arabic III</w:t>
        </w:r>
        <w:r>
          <w:rPr>
            <w:webHidden/>
          </w:rPr>
          <w:tab/>
        </w:r>
        <w:r>
          <w:rPr>
            <w:webHidden/>
          </w:rPr>
          <w:fldChar w:fldCharType="begin"/>
        </w:r>
        <w:r>
          <w:rPr>
            <w:webHidden/>
          </w:rPr>
          <w:instrText xml:space="preserve"> PAGEREF _Toc306698608 \h </w:instrText>
        </w:r>
        <w:r>
          <w:rPr>
            <w:webHidden/>
          </w:rPr>
          <w:fldChar w:fldCharType="separate"/>
        </w:r>
        <w:r w:rsidR="00D73D4C">
          <w:rPr>
            <w:webHidden/>
          </w:rPr>
          <w:t>30</w:t>
        </w:r>
        <w:r>
          <w:rPr>
            <w:webHidden/>
          </w:rPr>
          <w:fldChar w:fldCharType="end"/>
        </w:r>
      </w:hyperlink>
    </w:p>
    <w:p w14:paraId="45C0BC0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09" w:history="1">
        <w:r w:rsidRPr="00BB4876">
          <w:rPr>
            <w:rStyle w:val="Hyperlink"/>
          </w:rPr>
          <w:t>900361ACC/SCI/HUM</w:t>
        </w:r>
        <w:r>
          <w:rPr>
            <w:rFonts w:ascii="Times New Roman" w:eastAsia="SimSun" w:hAnsi="Times New Roman" w:cs="Times New Roman"/>
            <w:i w:val="0"/>
            <w:color w:val="auto"/>
            <w:sz w:val="24"/>
            <w:szCs w:val="24"/>
            <w:lang w:val="en-US" w:eastAsia="zh-CN"/>
          </w:rPr>
          <w:tab/>
        </w:r>
        <w:r w:rsidRPr="00BB4876">
          <w:rPr>
            <w:rStyle w:val="Hyperlink"/>
          </w:rPr>
          <w:t>Moral Dilemmas in Medical Practice</w:t>
        </w:r>
        <w:r>
          <w:rPr>
            <w:webHidden/>
          </w:rPr>
          <w:tab/>
        </w:r>
        <w:r>
          <w:rPr>
            <w:webHidden/>
          </w:rPr>
          <w:fldChar w:fldCharType="begin"/>
        </w:r>
        <w:r>
          <w:rPr>
            <w:webHidden/>
          </w:rPr>
          <w:instrText xml:space="preserve"> PAGEREF _Toc306698609 \h </w:instrText>
        </w:r>
        <w:r>
          <w:rPr>
            <w:webHidden/>
          </w:rPr>
          <w:fldChar w:fldCharType="separate"/>
        </w:r>
        <w:r w:rsidR="00D73D4C">
          <w:rPr>
            <w:webHidden/>
          </w:rPr>
          <w:t>31</w:t>
        </w:r>
        <w:r>
          <w:rPr>
            <w:webHidden/>
          </w:rPr>
          <w:fldChar w:fldCharType="end"/>
        </w:r>
      </w:hyperlink>
    </w:p>
    <w:p w14:paraId="0DFACEB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10" w:history="1">
        <w:r w:rsidRPr="00BB4876">
          <w:rPr>
            <w:rStyle w:val="Hyperlink"/>
          </w:rPr>
          <w:t>900111HUM</w:t>
        </w:r>
        <w:r>
          <w:rPr>
            <w:rFonts w:ascii="Times New Roman" w:eastAsia="SimSun" w:hAnsi="Times New Roman" w:cs="Times New Roman"/>
            <w:i w:val="0"/>
            <w:color w:val="auto"/>
            <w:sz w:val="24"/>
            <w:szCs w:val="24"/>
            <w:lang w:val="en-US" w:eastAsia="zh-CN"/>
          </w:rPr>
          <w:tab/>
        </w:r>
        <w:r w:rsidRPr="00BB4876">
          <w:rPr>
            <w:rStyle w:val="Hyperlink"/>
          </w:rPr>
          <w:t>Theme Course I Introduction to Cities and Cultures -  The City and its Others: Renaissance Florence to Revolutionary Paris</w:t>
        </w:r>
        <w:r>
          <w:rPr>
            <w:webHidden/>
          </w:rPr>
          <w:tab/>
        </w:r>
        <w:r>
          <w:rPr>
            <w:webHidden/>
          </w:rPr>
          <w:fldChar w:fldCharType="begin"/>
        </w:r>
        <w:r>
          <w:rPr>
            <w:webHidden/>
          </w:rPr>
          <w:instrText xml:space="preserve"> PAGEREF _Toc306698610 \h </w:instrText>
        </w:r>
        <w:r>
          <w:rPr>
            <w:webHidden/>
          </w:rPr>
          <w:fldChar w:fldCharType="separate"/>
        </w:r>
        <w:r w:rsidR="00D73D4C">
          <w:rPr>
            <w:webHidden/>
          </w:rPr>
          <w:t>33</w:t>
        </w:r>
        <w:r>
          <w:rPr>
            <w:webHidden/>
          </w:rPr>
          <w:fldChar w:fldCharType="end"/>
        </w:r>
      </w:hyperlink>
    </w:p>
    <w:p w14:paraId="69D7DD7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11" w:history="1">
        <w:r w:rsidRPr="00BB4876">
          <w:rPr>
            <w:rStyle w:val="Hyperlink"/>
          </w:rPr>
          <w:t xml:space="preserve">900121HUM </w:t>
        </w:r>
        <w:r>
          <w:rPr>
            <w:rStyle w:val="Hyperlink"/>
          </w:rPr>
          <w:tab/>
        </w:r>
        <w:r w:rsidRPr="00BB4876">
          <w:rPr>
            <w:rStyle w:val="Hyperlink"/>
          </w:rPr>
          <w:t>Modernism and Postmodernism in Theory and Fiction</w:t>
        </w:r>
        <w:r>
          <w:rPr>
            <w:webHidden/>
          </w:rPr>
          <w:tab/>
        </w:r>
        <w:r>
          <w:rPr>
            <w:webHidden/>
          </w:rPr>
          <w:fldChar w:fldCharType="begin"/>
        </w:r>
        <w:r>
          <w:rPr>
            <w:webHidden/>
          </w:rPr>
          <w:instrText xml:space="preserve"> PAGEREF _Toc306698611 \h </w:instrText>
        </w:r>
        <w:r>
          <w:rPr>
            <w:webHidden/>
          </w:rPr>
          <w:fldChar w:fldCharType="separate"/>
        </w:r>
        <w:r w:rsidR="00D73D4C">
          <w:rPr>
            <w:webHidden/>
          </w:rPr>
          <w:t>34</w:t>
        </w:r>
        <w:r>
          <w:rPr>
            <w:webHidden/>
          </w:rPr>
          <w:fldChar w:fldCharType="end"/>
        </w:r>
      </w:hyperlink>
    </w:p>
    <w:p w14:paraId="19594DB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12" w:history="1">
        <w:r w:rsidRPr="00BB4876">
          <w:rPr>
            <w:rStyle w:val="Hyperlink"/>
          </w:rPr>
          <w:t>900131HUM</w:t>
        </w:r>
        <w:r>
          <w:rPr>
            <w:rFonts w:ascii="Times New Roman" w:eastAsia="SimSun" w:hAnsi="Times New Roman" w:cs="Times New Roman"/>
            <w:i w:val="0"/>
            <w:color w:val="auto"/>
            <w:sz w:val="24"/>
            <w:szCs w:val="24"/>
            <w:lang w:val="en-US" w:eastAsia="zh-CN"/>
          </w:rPr>
          <w:tab/>
        </w:r>
        <w:r w:rsidRPr="00BB4876">
          <w:rPr>
            <w:rStyle w:val="Hyperlink"/>
          </w:rPr>
          <w:t>Film History</w:t>
        </w:r>
        <w:r>
          <w:rPr>
            <w:webHidden/>
          </w:rPr>
          <w:tab/>
        </w:r>
        <w:r>
          <w:rPr>
            <w:webHidden/>
          </w:rPr>
          <w:fldChar w:fldCharType="begin"/>
        </w:r>
        <w:r>
          <w:rPr>
            <w:webHidden/>
          </w:rPr>
          <w:instrText xml:space="preserve"> PAGEREF _Toc306698612 \h </w:instrText>
        </w:r>
        <w:r>
          <w:rPr>
            <w:webHidden/>
          </w:rPr>
          <w:fldChar w:fldCharType="separate"/>
        </w:r>
        <w:r w:rsidR="00D73D4C">
          <w:rPr>
            <w:webHidden/>
          </w:rPr>
          <w:t>34</w:t>
        </w:r>
        <w:r>
          <w:rPr>
            <w:webHidden/>
          </w:rPr>
          <w:fldChar w:fldCharType="end"/>
        </w:r>
      </w:hyperlink>
    </w:p>
    <w:p w14:paraId="12084E7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13" w:history="1">
        <w:r w:rsidRPr="00BB4876">
          <w:rPr>
            <w:rStyle w:val="Hyperlink"/>
          </w:rPr>
          <w:t xml:space="preserve">900141HUM </w:t>
        </w:r>
        <w:r>
          <w:rPr>
            <w:rFonts w:ascii="Times New Roman" w:eastAsia="SimSun" w:hAnsi="Times New Roman" w:cs="Times New Roman"/>
            <w:i w:val="0"/>
            <w:color w:val="auto"/>
            <w:sz w:val="24"/>
            <w:szCs w:val="24"/>
            <w:lang w:val="en-US" w:eastAsia="zh-CN"/>
          </w:rPr>
          <w:tab/>
        </w:r>
        <w:r w:rsidRPr="00BB4876">
          <w:rPr>
            <w:rStyle w:val="Hyperlink"/>
          </w:rPr>
          <w:t>Periods and Genres</w:t>
        </w:r>
        <w:r>
          <w:rPr>
            <w:webHidden/>
          </w:rPr>
          <w:tab/>
        </w:r>
        <w:r>
          <w:rPr>
            <w:webHidden/>
          </w:rPr>
          <w:fldChar w:fldCharType="begin"/>
        </w:r>
        <w:r>
          <w:rPr>
            <w:webHidden/>
          </w:rPr>
          <w:instrText xml:space="preserve"> PAGEREF _Toc306698613 \h </w:instrText>
        </w:r>
        <w:r>
          <w:rPr>
            <w:webHidden/>
          </w:rPr>
          <w:fldChar w:fldCharType="separate"/>
        </w:r>
        <w:r w:rsidR="00D73D4C">
          <w:rPr>
            <w:webHidden/>
          </w:rPr>
          <w:t>35</w:t>
        </w:r>
        <w:r>
          <w:rPr>
            <w:webHidden/>
          </w:rPr>
          <w:fldChar w:fldCharType="end"/>
        </w:r>
      </w:hyperlink>
    </w:p>
    <w:p w14:paraId="63B7CA6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14" w:history="1">
        <w:r w:rsidRPr="00BB4876">
          <w:rPr>
            <w:rStyle w:val="Hyperlink"/>
          </w:rPr>
          <w:t xml:space="preserve">900151HUM </w:t>
        </w:r>
        <w:r>
          <w:rPr>
            <w:rFonts w:ascii="Times New Roman" w:eastAsia="SimSun" w:hAnsi="Times New Roman" w:cs="Times New Roman"/>
            <w:i w:val="0"/>
            <w:color w:val="auto"/>
            <w:sz w:val="24"/>
            <w:szCs w:val="24"/>
            <w:lang w:val="en-US" w:eastAsia="zh-CN"/>
          </w:rPr>
          <w:tab/>
        </w:r>
        <w:r w:rsidRPr="00BB4876">
          <w:rPr>
            <w:rStyle w:val="Hyperlink"/>
          </w:rPr>
          <w:t>Communication</w:t>
        </w:r>
        <w:r>
          <w:rPr>
            <w:webHidden/>
          </w:rPr>
          <w:tab/>
        </w:r>
        <w:r>
          <w:rPr>
            <w:webHidden/>
          </w:rPr>
          <w:fldChar w:fldCharType="begin"/>
        </w:r>
        <w:r>
          <w:rPr>
            <w:webHidden/>
          </w:rPr>
          <w:instrText xml:space="preserve"> PAGEREF _Toc306698614 \h </w:instrText>
        </w:r>
        <w:r>
          <w:rPr>
            <w:webHidden/>
          </w:rPr>
          <w:fldChar w:fldCharType="separate"/>
        </w:r>
        <w:r w:rsidR="00D73D4C">
          <w:rPr>
            <w:webHidden/>
          </w:rPr>
          <w:t>35</w:t>
        </w:r>
        <w:r>
          <w:rPr>
            <w:webHidden/>
          </w:rPr>
          <w:fldChar w:fldCharType="end"/>
        </w:r>
      </w:hyperlink>
    </w:p>
    <w:p w14:paraId="1CDDC09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15" w:history="1">
        <w:r w:rsidRPr="00BB4876">
          <w:rPr>
            <w:rStyle w:val="Hyperlink"/>
          </w:rPr>
          <w:t xml:space="preserve">900152HUM </w:t>
        </w:r>
        <w:r>
          <w:rPr>
            <w:rFonts w:ascii="Times New Roman" w:eastAsia="SimSun" w:hAnsi="Times New Roman" w:cs="Times New Roman"/>
            <w:i w:val="0"/>
            <w:color w:val="auto"/>
            <w:sz w:val="24"/>
            <w:szCs w:val="24"/>
            <w:lang w:val="en-US" w:eastAsia="zh-CN"/>
          </w:rPr>
          <w:tab/>
        </w:r>
        <w:r w:rsidRPr="00BB4876">
          <w:rPr>
            <w:rStyle w:val="Hyperlink"/>
          </w:rPr>
          <w:t>Multimedia</w:t>
        </w:r>
        <w:r>
          <w:rPr>
            <w:webHidden/>
          </w:rPr>
          <w:tab/>
        </w:r>
        <w:r>
          <w:rPr>
            <w:webHidden/>
          </w:rPr>
          <w:fldChar w:fldCharType="begin"/>
        </w:r>
        <w:r>
          <w:rPr>
            <w:webHidden/>
          </w:rPr>
          <w:instrText xml:space="preserve"> PAGEREF _Toc306698615 \h </w:instrText>
        </w:r>
        <w:r>
          <w:rPr>
            <w:webHidden/>
          </w:rPr>
          <w:fldChar w:fldCharType="separate"/>
        </w:r>
        <w:r w:rsidR="00D73D4C">
          <w:rPr>
            <w:webHidden/>
          </w:rPr>
          <w:t>36</w:t>
        </w:r>
        <w:r>
          <w:rPr>
            <w:webHidden/>
          </w:rPr>
          <w:fldChar w:fldCharType="end"/>
        </w:r>
      </w:hyperlink>
    </w:p>
    <w:p w14:paraId="0231560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16" w:history="1">
        <w:r w:rsidRPr="00BB4876">
          <w:rPr>
            <w:rStyle w:val="Hyperlink"/>
          </w:rPr>
          <w:t>900161HUM</w:t>
        </w:r>
        <w:r>
          <w:rPr>
            <w:rFonts w:ascii="Times New Roman" w:eastAsia="SimSun" w:hAnsi="Times New Roman" w:cs="Times New Roman"/>
            <w:i w:val="0"/>
            <w:color w:val="auto"/>
            <w:sz w:val="24"/>
            <w:szCs w:val="24"/>
            <w:lang w:val="en-US" w:eastAsia="zh-CN"/>
          </w:rPr>
          <w:tab/>
        </w:r>
        <w:r w:rsidRPr="00BB4876">
          <w:rPr>
            <w:rStyle w:val="Hyperlink"/>
          </w:rPr>
          <w:t>Introduction to Literary and Cultural Theory</w:t>
        </w:r>
        <w:r>
          <w:rPr>
            <w:webHidden/>
          </w:rPr>
          <w:tab/>
        </w:r>
        <w:r>
          <w:rPr>
            <w:webHidden/>
          </w:rPr>
          <w:fldChar w:fldCharType="begin"/>
        </w:r>
        <w:r>
          <w:rPr>
            <w:webHidden/>
          </w:rPr>
          <w:instrText xml:space="preserve"> PAGEREF _Toc306698616 \h </w:instrText>
        </w:r>
        <w:r>
          <w:rPr>
            <w:webHidden/>
          </w:rPr>
          <w:fldChar w:fldCharType="separate"/>
        </w:r>
        <w:r w:rsidR="00D73D4C">
          <w:rPr>
            <w:webHidden/>
          </w:rPr>
          <w:t>37</w:t>
        </w:r>
        <w:r>
          <w:rPr>
            <w:webHidden/>
          </w:rPr>
          <w:fldChar w:fldCharType="end"/>
        </w:r>
      </w:hyperlink>
    </w:p>
    <w:p w14:paraId="39BD9B0A"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17" w:history="1">
        <w:r w:rsidRPr="00BB4876">
          <w:rPr>
            <w:rStyle w:val="Hyperlink"/>
          </w:rPr>
          <w:t>900162HUM</w:t>
        </w:r>
        <w:r>
          <w:rPr>
            <w:rFonts w:ascii="Times New Roman" w:eastAsia="SimSun" w:hAnsi="Times New Roman" w:cs="Times New Roman"/>
            <w:i w:val="0"/>
            <w:color w:val="auto"/>
            <w:sz w:val="24"/>
            <w:szCs w:val="24"/>
            <w:lang w:val="en-US" w:eastAsia="zh-CN"/>
          </w:rPr>
          <w:tab/>
        </w:r>
        <w:r w:rsidRPr="00BB4876">
          <w:rPr>
            <w:rStyle w:val="Hyperlink"/>
          </w:rPr>
          <w:t>Standard Methods in Historical Analysis</w:t>
        </w:r>
        <w:r>
          <w:rPr>
            <w:webHidden/>
          </w:rPr>
          <w:tab/>
        </w:r>
        <w:r>
          <w:rPr>
            <w:webHidden/>
          </w:rPr>
          <w:fldChar w:fldCharType="begin"/>
        </w:r>
        <w:r>
          <w:rPr>
            <w:webHidden/>
          </w:rPr>
          <w:instrText xml:space="preserve"> PAGEREF _Toc306698617 \h </w:instrText>
        </w:r>
        <w:r>
          <w:rPr>
            <w:webHidden/>
          </w:rPr>
          <w:fldChar w:fldCharType="separate"/>
        </w:r>
        <w:r w:rsidR="00D73D4C">
          <w:rPr>
            <w:webHidden/>
          </w:rPr>
          <w:t>37</w:t>
        </w:r>
        <w:r>
          <w:rPr>
            <w:webHidden/>
          </w:rPr>
          <w:fldChar w:fldCharType="end"/>
        </w:r>
      </w:hyperlink>
    </w:p>
    <w:p w14:paraId="39F1A25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18" w:history="1">
        <w:r w:rsidRPr="00BB4876">
          <w:rPr>
            <w:rStyle w:val="Hyperlink"/>
          </w:rPr>
          <w:t>900221/233HUM</w:t>
        </w:r>
        <w:r>
          <w:rPr>
            <w:rFonts w:ascii="Times New Roman" w:eastAsia="SimSun" w:hAnsi="Times New Roman" w:cs="Times New Roman"/>
            <w:i w:val="0"/>
            <w:color w:val="auto"/>
            <w:sz w:val="24"/>
            <w:szCs w:val="24"/>
            <w:lang w:val="en-US" w:eastAsia="zh-CN"/>
          </w:rPr>
          <w:tab/>
        </w:r>
        <w:r w:rsidRPr="00BB4876">
          <w:rPr>
            <w:rStyle w:val="Hyperlink"/>
          </w:rPr>
          <w:t>Adaptation Studies</w:t>
        </w:r>
        <w:r>
          <w:rPr>
            <w:webHidden/>
          </w:rPr>
          <w:tab/>
        </w:r>
        <w:r>
          <w:rPr>
            <w:webHidden/>
          </w:rPr>
          <w:fldChar w:fldCharType="begin"/>
        </w:r>
        <w:r>
          <w:rPr>
            <w:webHidden/>
          </w:rPr>
          <w:instrText xml:space="preserve"> PAGEREF _Toc306698618 \h </w:instrText>
        </w:r>
        <w:r>
          <w:rPr>
            <w:webHidden/>
          </w:rPr>
          <w:fldChar w:fldCharType="separate"/>
        </w:r>
        <w:r w:rsidR="00D73D4C">
          <w:rPr>
            <w:webHidden/>
          </w:rPr>
          <w:t>38</w:t>
        </w:r>
        <w:r>
          <w:rPr>
            <w:webHidden/>
          </w:rPr>
          <w:fldChar w:fldCharType="end"/>
        </w:r>
      </w:hyperlink>
    </w:p>
    <w:p w14:paraId="05ED5D3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19" w:history="1">
        <w:r w:rsidRPr="00BB4876">
          <w:rPr>
            <w:rStyle w:val="Hyperlink"/>
          </w:rPr>
          <w:t xml:space="preserve">900222HUM </w:t>
        </w:r>
        <w:r>
          <w:rPr>
            <w:rFonts w:ascii="Times New Roman" w:eastAsia="SimSun" w:hAnsi="Times New Roman" w:cs="Times New Roman"/>
            <w:i w:val="0"/>
            <w:color w:val="auto"/>
            <w:sz w:val="24"/>
            <w:szCs w:val="24"/>
            <w:lang w:val="en-US" w:eastAsia="zh-CN"/>
          </w:rPr>
          <w:tab/>
        </w:r>
        <w:r w:rsidRPr="00BB4876">
          <w:rPr>
            <w:rStyle w:val="Hyperlink"/>
          </w:rPr>
          <w:t>Fiction and Finance through History</w:t>
        </w:r>
        <w:r>
          <w:rPr>
            <w:webHidden/>
          </w:rPr>
          <w:tab/>
        </w:r>
        <w:r>
          <w:rPr>
            <w:webHidden/>
          </w:rPr>
          <w:fldChar w:fldCharType="begin"/>
        </w:r>
        <w:r>
          <w:rPr>
            <w:webHidden/>
          </w:rPr>
          <w:instrText xml:space="preserve"> PAGEREF _Toc306698619 \h </w:instrText>
        </w:r>
        <w:r>
          <w:rPr>
            <w:webHidden/>
          </w:rPr>
          <w:fldChar w:fldCharType="separate"/>
        </w:r>
        <w:r w:rsidR="00D73D4C">
          <w:rPr>
            <w:webHidden/>
          </w:rPr>
          <w:t>39</w:t>
        </w:r>
        <w:r>
          <w:rPr>
            <w:webHidden/>
          </w:rPr>
          <w:fldChar w:fldCharType="end"/>
        </w:r>
      </w:hyperlink>
    </w:p>
    <w:p w14:paraId="7E1EB623"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20" w:history="1">
        <w:r w:rsidR="00144579">
          <w:rPr>
            <w:rStyle w:val="Hyperlink"/>
            <w:rFonts w:eastAsia="Arial Unicode MS"/>
          </w:rPr>
          <w:t>900223HUM</w:t>
        </w:r>
        <w:r>
          <w:rPr>
            <w:rFonts w:ascii="Times New Roman" w:eastAsia="SimSun" w:hAnsi="Times New Roman" w:cs="Times New Roman"/>
            <w:i w:val="0"/>
            <w:color w:val="auto"/>
            <w:sz w:val="24"/>
            <w:szCs w:val="24"/>
            <w:lang w:val="en-US" w:eastAsia="zh-CN"/>
          </w:rPr>
          <w:tab/>
        </w:r>
        <w:r w:rsidRPr="00BB4876">
          <w:rPr>
            <w:rStyle w:val="Hyperlink"/>
            <w:rFonts w:eastAsia="Arial Unicode MS"/>
          </w:rPr>
          <w:t>Literature and the History of the Body</w:t>
        </w:r>
        <w:r>
          <w:rPr>
            <w:webHidden/>
          </w:rPr>
          <w:tab/>
        </w:r>
        <w:r>
          <w:rPr>
            <w:webHidden/>
          </w:rPr>
          <w:fldChar w:fldCharType="begin"/>
        </w:r>
        <w:r>
          <w:rPr>
            <w:webHidden/>
          </w:rPr>
          <w:instrText xml:space="preserve"> PAGEREF _Toc306698620 \h </w:instrText>
        </w:r>
        <w:r>
          <w:rPr>
            <w:webHidden/>
          </w:rPr>
          <w:fldChar w:fldCharType="separate"/>
        </w:r>
        <w:r w:rsidR="00D73D4C">
          <w:rPr>
            <w:webHidden/>
          </w:rPr>
          <w:t>39</w:t>
        </w:r>
        <w:r>
          <w:rPr>
            <w:webHidden/>
          </w:rPr>
          <w:fldChar w:fldCharType="end"/>
        </w:r>
      </w:hyperlink>
    </w:p>
    <w:p w14:paraId="7B3E59C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21" w:history="1">
        <w:r w:rsidRPr="00BB4876">
          <w:rPr>
            <w:rStyle w:val="Hyperlink"/>
          </w:rPr>
          <w:t>900231HUM</w:t>
        </w:r>
        <w:r>
          <w:rPr>
            <w:rFonts w:ascii="Times New Roman" w:eastAsia="SimSun" w:hAnsi="Times New Roman" w:cs="Times New Roman"/>
            <w:i w:val="0"/>
            <w:color w:val="auto"/>
            <w:sz w:val="24"/>
            <w:szCs w:val="24"/>
            <w:lang w:val="en-US" w:eastAsia="zh-CN"/>
          </w:rPr>
          <w:tab/>
        </w:r>
        <w:r w:rsidRPr="00BB4876">
          <w:rPr>
            <w:rStyle w:val="Hyperlink"/>
          </w:rPr>
          <w:t>The Cinematic City</w:t>
        </w:r>
        <w:r>
          <w:rPr>
            <w:webHidden/>
          </w:rPr>
          <w:tab/>
        </w:r>
        <w:r>
          <w:rPr>
            <w:webHidden/>
          </w:rPr>
          <w:fldChar w:fldCharType="begin"/>
        </w:r>
        <w:r>
          <w:rPr>
            <w:webHidden/>
          </w:rPr>
          <w:instrText xml:space="preserve"> PAGEREF _Toc306698621 \h </w:instrText>
        </w:r>
        <w:r>
          <w:rPr>
            <w:webHidden/>
          </w:rPr>
          <w:fldChar w:fldCharType="separate"/>
        </w:r>
        <w:r w:rsidR="00D73D4C">
          <w:rPr>
            <w:webHidden/>
          </w:rPr>
          <w:t>40</w:t>
        </w:r>
        <w:r>
          <w:rPr>
            <w:webHidden/>
          </w:rPr>
          <w:fldChar w:fldCharType="end"/>
        </w:r>
      </w:hyperlink>
    </w:p>
    <w:p w14:paraId="2206BA8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22" w:history="1">
        <w:r w:rsidRPr="00BB4876">
          <w:rPr>
            <w:rStyle w:val="Hyperlink"/>
          </w:rPr>
          <w:t xml:space="preserve">900232HUM </w:t>
        </w:r>
        <w:r>
          <w:rPr>
            <w:rFonts w:ascii="Times New Roman" w:eastAsia="SimSun" w:hAnsi="Times New Roman" w:cs="Times New Roman"/>
            <w:i w:val="0"/>
            <w:color w:val="auto"/>
            <w:sz w:val="24"/>
            <w:szCs w:val="24"/>
            <w:lang w:val="en-US" w:eastAsia="zh-CN"/>
          </w:rPr>
          <w:tab/>
        </w:r>
        <w:r w:rsidRPr="00BB4876">
          <w:rPr>
            <w:rStyle w:val="Hyperlink"/>
          </w:rPr>
          <w:t>Film and the Body</w:t>
        </w:r>
        <w:r>
          <w:rPr>
            <w:webHidden/>
          </w:rPr>
          <w:tab/>
        </w:r>
        <w:r>
          <w:rPr>
            <w:webHidden/>
          </w:rPr>
          <w:fldChar w:fldCharType="begin"/>
        </w:r>
        <w:r>
          <w:rPr>
            <w:webHidden/>
          </w:rPr>
          <w:instrText xml:space="preserve"> PAGEREF _Toc306698622 \h </w:instrText>
        </w:r>
        <w:r>
          <w:rPr>
            <w:webHidden/>
          </w:rPr>
          <w:fldChar w:fldCharType="separate"/>
        </w:r>
        <w:r w:rsidR="00D73D4C">
          <w:rPr>
            <w:webHidden/>
          </w:rPr>
          <w:t>40</w:t>
        </w:r>
        <w:r>
          <w:rPr>
            <w:webHidden/>
          </w:rPr>
          <w:fldChar w:fldCharType="end"/>
        </w:r>
      </w:hyperlink>
    </w:p>
    <w:p w14:paraId="772F80E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23" w:history="1">
        <w:r w:rsidRPr="00BB4876">
          <w:rPr>
            <w:rStyle w:val="Hyperlink"/>
          </w:rPr>
          <w:t>900241HUM</w:t>
        </w:r>
        <w:r>
          <w:rPr>
            <w:rFonts w:ascii="Times New Roman" w:eastAsia="SimSun" w:hAnsi="Times New Roman" w:cs="Times New Roman"/>
            <w:i w:val="0"/>
            <w:color w:val="auto"/>
            <w:sz w:val="24"/>
            <w:szCs w:val="24"/>
            <w:lang w:val="en-US" w:eastAsia="zh-CN"/>
          </w:rPr>
          <w:tab/>
        </w:r>
        <w:r w:rsidRPr="00BB4876">
          <w:rPr>
            <w:rStyle w:val="Hyperlink"/>
          </w:rPr>
          <w:t xml:space="preserve"> Representing the City through History</w:t>
        </w:r>
        <w:r>
          <w:rPr>
            <w:webHidden/>
          </w:rPr>
          <w:tab/>
        </w:r>
        <w:r>
          <w:rPr>
            <w:webHidden/>
          </w:rPr>
          <w:fldChar w:fldCharType="begin"/>
        </w:r>
        <w:r>
          <w:rPr>
            <w:webHidden/>
          </w:rPr>
          <w:instrText xml:space="preserve"> PAGEREF _Toc306698623 \h </w:instrText>
        </w:r>
        <w:r>
          <w:rPr>
            <w:webHidden/>
          </w:rPr>
          <w:fldChar w:fldCharType="separate"/>
        </w:r>
        <w:r w:rsidR="00D73D4C">
          <w:rPr>
            <w:webHidden/>
          </w:rPr>
          <w:t>41</w:t>
        </w:r>
        <w:r>
          <w:rPr>
            <w:webHidden/>
          </w:rPr>
          <w:fldChar w:fldCharType="end"/>
        </w:r>
      </w:hyperlink>
    </w:p>
    <w:p w14:paraId="7471C56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24" w:history="1">
        <w:r w:rsidRPr="00BB4876">
          <w:rPr>
            <w:rStyle w:val="Hyperlink"/>
          </w:rPr>
          <w:t>900242HUM</w:t>
        </w:r>
        <w:r>
          <w:rPr>
            <w:rFonts w:ascii="Times New Roman" w:eastAsia="SimSun" w:hAnsi="Times New Roman" w:cs="Times New Roman"/>
            <w:i w:val="0"/>
            <w:color w:val="auto"/>
            <w:sz w:val="24"/>
            <w:szCs w:val="24"/>
            <w:lang w:val="en-US" w:eastAsia="zh-CN"/>
          </w:rPr>
          <w:tab/>
        </w:r>
        <w:r w:rsidRPr="00BB4876">
          <w:rPr>
            <w:rStyle w:val="Hyperlink"/>
          </w:rPr>
          <w:t xml:space="preserve"> Art and the Subject</w:t>
        </w:r>
        <w:r>
          <w:rPr>
            <w:webHidden/>
          </w:rPr>
          <w:tab/>
        </w:r>
        <w:r>
          <w:rPr>
            <w:webHidden/>
          </w:rPr>
          <w:fldChar w:fldCharType="begin"/>
        </w:r>
        <w:r>
          <w:rPr>
            <w:webHidden/>
          </w:rPr>
          <w:instrText xml:space="preserve"> PAGEREF _Toc306698624 \h </w:instrText>
        </w:r>
        <w:r>
          <w:rPr>
            <w:webHidden/>
          </w:rPr>
          <w:fldChar w:fldCharType="separate"/>
        </w:r>
        <w:r w:rsidR="00D73D4C">
          <w:rPr>
            <w:webHidden/>
          </w:rPr>
          <w:t>41</w:t>
        </w:r>
        <w:r>
          <w:rPr>
            <w:webHidden/>
          </w:rPr>
          <w:fldChar w:fldCharType="end"/>
        </w:r>
      </w:hyperlink>
    </w:p>
    <w:p w14:paraId="4BB01C26"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25" w:history="1">
        <w:r w:rsidRPr="00BB4876">
          <w:rPr>
            <w:rStyle w:val="Hyperlink"/>
          </w:rPr>
          <w:t xml:space="preserve">900251HUM </w:t>
        </w:r>
        <w:r>
          <w:rPr>
            <w:rFonts w:ascii="Times New Roman" w:eastAsia="SimSun" w:hAnsi="Times New Roman" w:cs="Times New Roman"/>
            <w:i w:val="0"/>
            <w:color w:val="auto"/>
            <w:sz w:val="24"/>
            <w:szCs w:val="24"/>
            <w:lang w:val="en-US" w:eastAsia="zh-CN"/>
          </w:rPr>
          <w:tab/>
        </w:r>
        <w:r w:rsidRPr="00BB4876">
          <w:rPr>
            <w:rStyle w:val="Hyperlink"/>
          </w:rPr>
          <w:t>Perspectives on Games</w:t>
        </w:r>
        <w:r>
          <w:rPr>
            <w:webHidden/>
          </w:rPr>
          <w:tab/>
        </w:r>
        <w:r>
          <w:rPr>
            <w:webHidden/>
          </w:rPr>
          <w:fldChar w:fldCharType="begin"/>
        </w:r>
        <w:r>
          <w:rPr>
            <w:webHidden/>
          </w:rPr>
          <w:instrText xml:space="preserve"> PAGEREF _Toc306698625 \h </w:instrText>
        </w:r>
        <w:r>
          <w:rPr>
            <w:webHidden/>
          </w:rPr>
          <w:fldChar w:fldCharType="separate"/>
        </w:r>
        <w:r w:rsidR="00D73D4C">
          <w:rPr>
            <w:webHidden/>
          </w:rPr>
          <w:t>42</w:t>
        </w:r>
        <w:r>
          <w:rPr>
            <w:webHidden/>
          </w:rPr>
          <w:fldChar w:fldCharType="end"/>
        </w:r>
      </w:hyperlink>
    </w:p>
    <w:p w14:paraId="3E34BC2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26" w:history="1">
        <w:r w:rsidRPr="00BB4876">
          <w:rPr>
            <w:rStyle w:val="Hyperlink"/>
          </w:rPr>
          <w:t>900252HUM</w:t>
        </w:r>
        <w:r>
          <w:rPr>
            <w:rFonts w:ascii="Times New Roman" w:eastAsia="SimSun" w:hAnsi="Times New Roman" w:cs="Times New Roman"/>
            <w:i w:val="0"/>
            <w:color w:val="auto"/>
            <w:sz w:val="24"/>
            <w:szCs w:val="24"/>
            <w:lang w:val="en-US" w:eastAsia="zh-CN"/>
          </w:rPr>
          <w:tab/>
        </w:r>
        <w:r w:rsidRPr="00BB4876">
          <w:rPr>
            <w:rStyle w:val="Hyperlink"/>
          </w:rPr>
          <w:t xml:space="preserve"> Information Visualisation</w:t>
        </w:r>
        <w:r>
          <w:rPr>
            <w:webHidden/>
          </w:rPr>
          <w:tab/>
        </w:r>
        <w:r>
          <w:rPr>
            <w:webHidden/>
          </w:rPr>
          <w:fldChar w:fldCharType="begin"/>
        </w:r>
        <w:r>
          <w:rPr>
            <w:webHidden/>
          </w:rPr>
          <w:instrText xml:space="preserve"> PAGEREF _Toc306698626 \h </w:instrText>
        </w:r>
        <w:r>
          <w:rPr>
            <w:webHidden/>
          </w:rPr>
          <w:fldChar w:fldCharType="separate"/>
        </w:r>
        <w:r w:rsidR="00D73D4C">
          <w:rPr>
            <w:webHidden/>
          </w:rPr>
          <w:t>42</w:t>
        </w:r>
        <w:r>
          <w:rPr>
            <w:webHidden/>
          </w:rPr>
          <w:fldChar w:fldCharType="end"/>
        </w:r>
      </w:hyperlink>
    </w:p>
    <w:p w14:paraId="08227ED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27" w:history="1">
        <w:r w:rsidRPr="00BB4876">
          <w:rPr>
            <w:rStyle w:val="Hyperlink"/>
          </w:rPr>
          <w:t>900253HUM</w:t>
        </w:r>
        <w:r>
          <w:rPr>
            <w:rFonts w:ascii="Times New Roman" w:eastAsia="SimSun" w:hAnsi="Times New Roman" w:cs="Times New Roman"/>
            <w:i w:val="0"/>
            <w:color w:val="auto"/>
            <w:sz w:val="24"/>
            <w:szCs w:val="24"/>
            <w:lang w:val="en-US" w:eastAsia="zh-CN"/>
          </w:rPr>
          <w:tab/>
        </w:r>
        <w:r w:rsidRPr="00BB4876">
          <w:rPr>
            <w:rStyle w:val="Hyperlink"/>
          </w:rPr>
          <w:t>Narrative across Media</w:t>
        </w:r>
        <w:r>
          <w:rPr>
            <w:webHidden/>
          </w:rPr>
          <w:tab/>
        </w:r>
        <w:r>
          <w:rPr>
            <w:webHidden/>
          </w:rPr>
          <w:fldChar w:fldCharType="begin"/>
        </w:r>
        <w:r>
          <w:rPr>
            <w:webHidden/>
          </w:rPr>
          <w:instrText xml:space="preserve"> PAGEREF _Toc306698627 \h </w:instrText>
        </w:r>
        <w:r>
          <w:rPr>
            <w:webHidden/>
          </w:rPr>
          <w:fldChar w:fldCharType="separate"/>
        </w:r>
        <w:r w:rsidR="00D73D4C">
          <w:rPr>
            <w:webHidden/>
          </w:rPr>
          <w:t>43</w:t>
        </w:r>
        <w:r>
          <w:rPr>
            <w:webHidden/>
          </w:rPr>
          <w:fldChar w:fldCharType="end"/>
        </w:r>
      </w:hyperlink>
    </w:p>
    <w:p w14:paraId="2E695FD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28" w:history="1">
        <w:r w:rsidRPr="00BB4876">
          <w:rPr>
            <w:rStyle w:val="Hyperlink"/>
            <w:rFonts w:eastAsia="Arial Unicode MS"/>
          </w:rPr>
          <w:t>900261HUM</w:t>
        </w:r>
        <w:r>
          <w:rPr>
            <w:rFonts w:ascii="Times New Roman" w:eastAsia="SimSun" w:hAnsi="Times New Roman" w:cs="Times New Roman"/>
            <w:i w:val="0"/>
            <w:color w:val="auto"/>
            <w:sz w:val="24"/>
            <w:szCs w:val="24"/>
            <w:lang w:val="en-US" w:eastAsia="zh-CN"/>
          </w:rPr>
          <w:tab/>
        </w:r>
        <w:r w:rsidRPr="00BB4876">
          <w:rPr>
            <w:rStyle w:val="Hyperlink"/>
          </w:rPr>
          <w:t xml:space="preserve"> Introduction to Visual Methodologies</w:t>
        </w:r>
        <w:r>
          <w:rPr>
            <w:webHidden/>
          </w:rPr>
          <w:tab/>
        </w:r>
        <w:r>
          <w:rPr>
            <w:webHidden/>
          </w:rPr>
          <w:fldChar w:fldCharType="begin"/>
        </w:r>
        <w:r>
          <w:rPr>
            <w:webHidden/>
          </w:rPr>
          <w:instrText xml:space="preserve"> PAGEREF _Toc306698628 \h </w:instrText>
        </w:r>
        <w:r>
          <w:rPr>
            <w:webHidden/>
          </w:rPr>
          <w:fldChar w:fldCharType="separate"/>
        </w:r>
        <w:r w:rsidR="00D73D4C">
          <w:rPr>
            <w:webHidden/>
          </w:rPr>
          <w:t>43</w:t>
        </w:r>
        <w:r>
          <w:rPr>
            <w:webHidden/>
          </w:rPr>
          <w:fldChar w:fldCharType="end"/>
        </w:r>
      </w:hyperlink>
    </w:p>
    <w:p w14:paraId="1B8F85F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29" w:history="1">
        <w:r w:rsidRPr="00BB4876">
          <w:rPr>
            <w:rStyle w:val="Hyperlink"/>
          </w:rPr>
          <w:t>900262HUM</w:t>
        </w:r>
        <w:r>
          <w:rPr>
            <w:rFonts w:ascii="Times New Roman" w:eastAsia="SimSun" w:hAnsi="Times New Roman" w:cs="Times New Roman"/>
            <w:i w:val="0"/>
            <w:color w:val="auto"/>
            <w:sz w:val="24"/>
            <w:szCs w:val="24"/>
            <w:lang w:val="en-US" w:eastAsia="zh-CN"/>
          </w:rPr>
          <w:tab/>
        </w:r>
        <w:r w:rsidRPr="00BB4876">
          <w:rPr>
            <w:rStyle w:val="Hyperlink"/>
          </w:rPr>
          <w:t xml:space="preserve"> Early to Modern History: Tradition and Innovation</w:t>
        </w:r>
        <w:r>
          <w:rPr>
            <w:webHidden/>
          </w:rPr>
          <w:tab/>
        </w:r>
        <w:r>
          <w:rPr>
            <w:webHidden/>
          </w:rPr>
          <w:fldChar w:fldCharType="begin"/>
        </w:r>
        <w:r>
          <w:rPr>
            <w:webHidden/>
          </w:rPr>
          <w:instrText xml:space="preserve"> PAGEREF _Toc306698629 \h </w:instrText>
        </w:r>
        <w:r>
          <w:rPr>
            <w:webHidden/>
          </w:rPr>
          <w:fldChar w:fldCharType="separate"/>
        </w:r>
        <w:r w:rsidR="00D73D4C">
          <w:rPr>
            <w:webHidden/>
          </w:rPr>
          <w:t>43</w:t>
        </w:r>
        <w:r>
          <w:rPr>
            <w:webHidden/>
          </w:rPr>
          <w:fldChar w:fldCharType="end"/>
        </w:r>
      </w:hyperlink>
    </w:p>
    <w:p w14:paraId="6C14198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30" w:history="1">
        <w:r w:rsidRPr="00BB4876">
          <w:rPr>
            <w:rStyle w:val="Hyperlink"/>
          </w:rPr>
          <w:t>900263HUM/SSC</w:t>
        </w:r>
        <w:r>
          <w:rPr>
            <w:rFonts w:ascii="Times New Roman" w:eastAsia="SimSun" w:hAnsi="Times New Roman" w:cs="Times New Roman"/>
            <w:i w:val="0"/>
            <w:color w:val="auto"/>
            <w:sz w:val="24"/>
            <w:szCs w:val="24"/>
            <w:lang w:val="en-US" w:eastAsia="zh-CN"/>
          </w:rPr>
          <w:tab/>
        </w:r>
        <w:r w:rsidRPr="00BB4876">
          <w:rPr>
            <w:rStyle w:val="Hyperlink"/>
          </w:rPr>
          <w:t>Addiction and the Modern Subject</w:t>
        </w:r>
        <w:r>
          <w:rPr>
            <w:webHidden/>
          </w:rPr>
          <w:tab/>
        </w:r>
        <w:r>
          <w:rPr>
            <w:webHidden/>
          </w:rPr>
          <w:fldChar w:fldCharType="begin"/>
        </w:r>
        <w:r>
          <w:rPr>
            <w:webHidden/>
          </w:rPr>
          <w:instrText xml:space="preserve"> PAGEREF _Toc306698630 \h </w:instrText>
        </w:r>
        <w:r>
          <w:rPr>
            <w:webHidden/>
          </w:rPr>
          <w:fldChar w:fldCharType="separate"/>
        </w:r>
        <w:r w:rsidR="00D73D4C">
          <w:rPr>
            <w:webHidden/>
          </w:rPr>
          <w:t>44</w:t>
        </w:r>
        <w:r>
          <w:rPr>
            <w:webHidden/>
          </w:rPr>
          <w:fldChar w:fldCharType="end"/>
        </w:r>
      </w:hyperlink>
    </w:p>
    <w:p w14:paraId="5A24D32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31" w:history="1">
        <w:r w:rsidRPr="00BB4876">
          <w:rPr>
            <w:rStyle w:val="Hyperlink"/>
          </w:rPr>
          <w:t>900311HUM</w:t>
        </w:r>
        <w:r>
          <w:rPr>
            <w:rFonts w:ascii="Times New Roman" w:eastAsia="SimSun" w:hAnsi="Times New Roman" w:cs="Times New Roman"/>
            <w:i w:val="0"/>
            <w:color w:val="auto"/>
            <w:sz w:val="24"/>
            <w:szCs w:val="24"/>
            <w:lang w:val="en-US" w:eastAsia="zh-CN"/>
          </w:rPr>
          <w:tab/>
        </w:r>
        <w:r w:rsidRPr="00BB4876">
          <w:rPr>
            <w:rStyle w:val="Hyperlink"/>
          </w:rPr>
          <w:t>Theme course: The Global City and its Problems (Cities and Cultures)</w:t>
        </w:r>
        <w:r>
          <w:rPr>
            <w:webHidden/>
          </w:rPr>
          <w:tab/>
        </w:r>
        <w:r>
          <w:rPr>
            <w:webHidden/>
          </w:rPr>
          <w:fldChar w:fldCharType="begin"/>
        </w:r>
        <w:r>
          <w:rPr>
            <w:webHidden/>
          </w:rPr>
          <w:instrText xml:space="preserve"> PAGEREF _Toc306698631 \h </w:instrText>
        </w:r>
        <w:r>
          <w:rPr>
            <w:webHidden/>
          </w:rPr>
          <w:fldChar w:fldCharType="separate"/>
        </w:r>
        <w:r w:rsidR="00D73D4C">
          <w:rPr>
            <w:webHidden/>
          </w:rPr>
          <w:t>44</w:t>
        </w:r>
        <w:r>
          <w:rPr>
            <w:webHidden/>
          </w:rPr>
          <w:fldChar w:fldCharType="end"/>
        </w:r>
      </w:hyperlink>
    </w:p>
    <w:p w14:paraId="51C510C6"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32" w:history="1">
        <w:r w:rsidRPr="00BB4876">
          <w:rPr>
            <w:rStyle w:val="Hyperlink"/>
          </w:rPr>
          <w:t>900321HUM</w:t>
        </w:r>
        <w:r>
          <w:rPr>
            <w:rFonts w:ascii="Times New Roman" w:eastAsia="SimSun" w:hAnsi="Times New Roman" w:cs="Times New Roman"/>
            <w:i w:val="0"/>
            <w:color w:val="auto"/>
            <w:sz w:val="24"/>
            <w:szCs w:val="24"/>
            <w:lang w:val="en-US" w:eastAsia="zh-CN"/>
          </w:rPr>
          <w:tab/>
        </w:r>
        <w:r w:rsidRPr="00BB4876">
          <w:rPr>
            <w:rStyle w:val="Hyperlink"/>
          </w:rPr>
          <w:t>Literature in the Age of Globalisation</w:t>
        </w:r>
        <w:r>
          <w:rPr>
            <w:webHidden/>
          </w:rPr>
          <w:tab/>
        </w:r>
        <w:r>
          <w:rPr>
            <w:webHidden/>
          </w:rPr>
          <w:fldChar w:fldCharType="begin"/>
        </w:r>
        <w:r>
          <w:rPr>
            <w:webHidden/>
          </w:rPr>
          <w:instrText xml:space="preserve"> PAGEREF _Toc306698632 \h </w:instrText>
        </w:r>
        <w:r>
          <w:rPr>
            <w:webHidden/>
          </w:rPr>
          <w:fldChar w:fldCharType="separate"/>
        </w:r>
        <w:r w:rsidR="00D73D4C">
          <w:rPr>
            <w:webHidden/>
          </w:rPr>
          <w:t>45</w:t>
        </w:r>
        <w:r>
          <w:rPr>
            <w:webHidden/>
          </w:rPr>
          <w:fldChar w:fldCharType="end"/>
        </w:r>
      </w:hyperlink>
    </w:p>
    <w:p w14:paraId="1021701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33" w:history="1">
        <w:r w:rsidRPr="00BB4876">
          <w:rPr>
            <w:rStyle w:val="Hyperlink"/>
          </w:rPr>
          <w:t xml:space="preserve">900322HUM/SSC </w:t>
        </w:r>
        <w:r>
          <w:rPr>
            <w:rStyle w:val="Hyperlink"/>
          </w:rPr>
          <w:tab/>
        </w:r>
        <w:r w:rsidRPr="00BB4876">
          <w:rPr>
            <w:rStyle w:val="Hyperlink"/>
          </w:rPr>
          <w:t>The Literature of Social Exclusion</w:t>
        </w:r>
        <w:r>
          <w:rPr>
            <w:webHidden/>
          </w:rPr>
          <w:tab/>
        </w:r>
        <w:r>
          <w:rPr>
            <w:webHidden/>
          </w:rPr>
          <w:fldChar w:fldCharType="begin"/>
        </w:r>
        <w:r>
          <w:rPr>
            <w:webHidden/>
          </w:rPr>
          <w:instrText xml:space="preserve"> PAGEREF _Toc306698633 \h </w:instrText>
        </w:r>
        <w:r>
          <w:rPr>
            <w:webHidden/>
          </w:rPr>
          <w:fldChar w:fldCharType="separate"/>
        </w:r>
        <w:r w:rsidR="00D73D4C">
          <w:rPr>
            <w:webHidden/>
          </w:rPr>
          <w:t>46</w:t>
        </w:r>
        <w:r>
          <w:rPr>
            <w:webHidden/>
          </w:rPr>
          <w:fldChar w:fldCharType="end"/>
        </w:r>
      </w:hyperlink>
    </w:p>
    <w:p w14:paraId="6DD52AD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34" w:history="1">
        <w:r w:rsidRPr="00BB4876">
          <w:rPr>
            <w:rStyle w:val="Hyperlink"/>
          </w:rPr>
          <w:t xml:space="preserve">900331HUM </w:t>
        </w:r>
        <w:r>
          <w:rPr>
            <w:rFonts w:ascii="Times New Roman" w:eastAsia="SimSun" w:hAnsi="Times New Roman" w:cs="Times New Roman"/>
            <w:i w:val="0"/>
            <w:color w:val="auto"/>
            <w:sz w:val="24"/>
            <w:szCs w:val="24"/>
            <w:lang w:val="en-US" w:eastAsia="zh-CN"/>
          </w:rPr>
          <w:tab/>
        </w:r>
        <w:r w:rsidRPr="00BB4876">
          <w:rPr>
            <w:rStyle w:val="Hyperlink"/>
          </w:rPr>
          <w:t xml:space="preserve">Film </w:t>
        </w:r>
        <w:r w:rsidRPr="00BB4876">
          <w:rPr>
            <w:rStyle w:val="Hyperlink"/>
            <w:iCs/>
          </w:rPr>
          <w:t>Auteurs</w:t>
        </w:r>
        <w:r>
          <w:rPr>
            <w:webHidden/>
          </w:rPr>
          <w:tab/>
        </w:r>
        <w:r>
          <w:rPr>
            <w:webHidden/>
          </w:rPr>
          <w:fldChar w:fldCharType="begin"/>
        </w:r>
        <w:r>
          <w:rPr>
            <w:webHidden/>
          </w:rPr>
          <w:instrText xml:space="preserve"> PAGEREF _Toc306698634 \h </w:instrText>
        </w:r>
        <w:r>
          <w:rPr>
            <w:webHidden/>
          </w:rPr>
          <w:fldChar w:fldCharType="separate"/>
        </w:r>
        <w:r w:rsidR="00D73D4C">
          <w:rPr>
            <w:webHidden/>
          </w:rPr>
          <w:t>46</w:t>
        </w:r>
        <w:r>
          <w:rPr>
            <w:webHidden/>
          </w:rPr>
          <w:fldChar w:fldCharType="end"/>
        </w:r>
      </w:hyperlink>
    </w:p>
    <w:p w14:paraId="25D9852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35" w:history="1">
        <w:r w:rsidRPr="00BB4876">
          <w:rPr>
            <w:rStyle w:val="Hyperlink"/>
          </w:rPr>
          <w:t>900341HUM</w:t>
        </w:r>
        <w:r>
          <w:rPr>
            <w:rFonts w:ascii="Times New Roman" w:eastAsia="SimSun" w:hAnsi="Times New Roman" w:cs="Times New Roman"/>
            <w:i w:val="0"/>
            <w:color w:val="auto"/>
            <w:sz w:val="24"/>
            <w:szCs w:val="24"/>
            <w:lang w:val="en-US" w:eastAsia="zh-CN"/>
          </w:rPr>
          <w:tab/>
        </w:r>
        <w:r w:rsidRPr="00BB4876">
          <w:rPr>
            <w:rStyle w:val="Hyperlink"/>
          </w:rPr>
          <w:t>The Art Market and Culture Industry</w:t>
        </w:r>
        <w:r>
          <w:rPr>
            <w:webHidden/>
          </w:rPr>
          <w:tab/>
        </w:r>
        <w:r>
          <w:rPr>
            <w:webHidden/>
          </w:rPr>
          <w:fldChar w:fldCharType="begin"/>
        </w:r>
        <w:r>
          <w:rPr>
            <w:webHidden/>
          </w:rPr>
          <w:instrText xml:space="preserve"> PAGEREF _Toc306698635 \h </w:instrText>
        </w:r>
        <w:r>
          <w:rPr>
            <w:webHidden/>
          </w:rPr>
          <w:fldChar w:fldCharType="separate"/>
        </w:r>
        <w:r w:rsidR="00D73D4C">
          <w:rPr>
            <w:webHidden/>
          </w:rPr>
          <w:t>47</w:t>
        </w:r>
        <w:r>
          <w:rPr>
            <w:webHidden/>
          </w:rPr>
          <w:fldChar w:fldCharType="end"/>
        </w:r>
      </w:hyperlink>
    </w:p>
    <w:p w14:paraId="24D6C79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36" w:history="1">
        <w:r>
          <w:rPr>
            <w:rStyle w:val="Hyperlink"/>
          </w:rPr>
          <w:t>900342HUM</w:t>
        </w:r>
        <w:r>
          <w:rPr>
            <w:rStyle w:val="Hyperlink"/>
          </w:rPr>
          <w:tab/>
        </w:r>
        <w:r w:rsidRPr="00BB4876">
          <w:rPr>
            <w:rStyle w:val="Hyperlink"/>
          </w:rPr>
          <w:t xml:space="preserve"> Photography as a Socio-Political Document</w:t>
        </w:r>
        <w:r>
          <w:rPr>
            <w:webHidden/>
          </w:rPr>
          <w:tab/>
        </w:r>
        <w:r>
          <w:rPr>
            <w:webHidden/>
          </w:rPr>
          <w:fldChar w:fldCharType="begin"/>
        </w:r>
        <w:r>
          <w:rPr>
            <w:webHidden/>
          </w:rPr>
          <w:instrText xml:space="preserve"> PAGEREF _Toc306698636 \h </w:instrText>
        </w:r>
        <w:r>
          <w:rPr>
            <w:webHidden/>
          </w:rPr>
          <w:fldChar w:fldCharType="separate"/>
        </w:r>
        <w:r w:rsidR="00D73D4C">
          <w:rPr>
            <w:webHidden/>
          </w:rPr>
          <w:t>48</w:t>
        </w:r>
        <w:r>
          <w:rPr>
            <w:webHidden/>
          </w:rPr>
          <w:fldChar w:fldCharType="end"/>
        </w:r>
      </w:hyperlink>
    </w:p>
    <w:p w14:paraId="5EB4E20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37" w:history="1">
        <w:r w:rsidRPr="00BB4876">
          <w:rPr>
            <w:rStyle w:val="Hyperlink"/>
          </w:rPr>
          <w:t xml:space="preserve">900351HUM </w:t>
        </w:r>
        <w:r>
          <w:rPr>
            <w:rFonts w:ascii="Times New Roman" w:eastAsia="SimSun" w:hAnsi="Times New Roman" w:cs="Times New Roman"/>
            <w:i w:val="0"/>
            <w:color w:val="auto"/>
            <w:sz w:val="24"/>
            <w:szCs w:val="24"/>
            <w:lang w:val="en-US" w:eastAsia="zh-CN"/>
          </w:rPr>
          <w:tab/>
        </w:r>
        <w:r w:rsidRPr="00BB4876">
          <w:rPr>
            <w:rStyle w:val="Hyperlink"/>
          </w:rPr>
          <w:t>Mediated Communication and Games</w:t>
        </w:r>
        <w:r>
          <w:rPr>
            <w:webHidden/>
          </w:rPr>
          <w:tab/>
        </w:r>
        <w:r>
          <w:rPr>
            <w:webHidden/>
          </w:rPr>
          <w:fldChar w:fldCharType="begin"/>
        </w:r>
        <w:r>
          <w:rPr>
            <w:webHidden/>
          </w:rPr>
          <w:instrText xml:space="preserve"> PAGEREF _Toc306698637 \h </w:instrText>
        </w:r>
        <w:r>
          <w:rPr>
            <w:webHidden/>
          </w:rPr>
          <w:fldChar w:fldCharType="separate"/>
        </w:r>
        <w:r w:rsidR="00D73D4C">
          <w:rPr>
            <w:webHidden/>
          </w:rPr>
          <w:t>48</w:t>
        </w:r>
        <w:r>
          <w:rPr>
            <w:webHidden/>
          </w:rPr>
          <w:fldChar w:fldCharType="end"/>
        </w:r>
      </w:hyperlink>
    </w:p>
    <w:p w14:paraId="5C50C48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38" w:history="1">
        <w:r w:rsidRPr="00BB4876">
          <w:rPr>
            <w:rStyle w:val="Hyperlink"/>
          </w:rPr>
          <w:t>900352HUM/SSC</w:t>
        </w:r>
        <w:r>
          <w:rPr>
            <w:rFonts w:ascii="Times New Roman" w:eastAsia="SimSun" w:hAnsi="Times New Roman" w:cs="Times New Roman"/>
            <w:i w:val="0"/>
            <w:color w:val="auto"/>
            <w:sz w:val="24"/>
            <w:szCs w:val="24"/>
            <w:lang w:val="en-US" w:eastAsia="zh-CN"/>
          </w:rPr>
          <w:tab/>
        </w:r>
        <w:r w:rsidRPr="00BB4876">
          <w:rPr>
            <w:rStyle w:val="Hyperlink"/>
          </w:rPr>
          <w:t>Media Psychology</w:t>
        </w:r>
        <w:r>
          <w:rPr>
            <w:webHidden/>
          </w:rPr>
          <w:tab/>
        </w:r>
        <w:r>
          <w:rPr>
            <w:webHidden/>
          </w:rPr>
          <w:fldChar w:fldCharType="begin"/>
        </w:r>
        <w:r>
          <w:rPr>
            <w:webHidden/>
          </w:rPr>
          <w:instrText xml:space="preserve"> PAGEREF _Toc306698638 \h </w:instrText>
        </w:r>
        <w:r>
          <w:rPr>
            <w:webHidden/>
          </w:rPr>
          <w:fldChar w:fldCharType="separate"/>
        </w:r>
        <w:r w:rsidR="00D73D4C">
          <w:rPr>
            <w:webHidden/>
          </w:rPr>
          <w:t>49</w:t>
        </w:r>
        <w:r>
          <w:rPr>
            <w:webHidden/>
          </w:rPr>
          <w:fldChar w:fldCharType="end"/>
        </w:r>
      </w:hyperlink>
    </w:p>
    <w:p w14:paraId="2190EEB3"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39" w:history="1">
        <w:r w:rsidRPr="00BB4876">
          <w:rPr>
            <w:rStyle w:val="Hyperlink"/>
          </w:rPr>
          <w:t>900353HUM/SSC</w:t>
        </w:r>
        <w:r>
          <w:rPr>
            <w:rFonts w:ascii="Times New Roman" w:eastAsia="SimSun" w:hAnsi="Times New Roman" w:cs="Times New Roman"/>
            <w:i w:val="0"/>
            <w:color w:val="auto"/>
            <w:sz w:val="24"/>
            <w:szCs w:val="24"/>
            <w:lang w:val="en-US" w:eastAsia="zh-CN"/>
          </w:rPr>
          <w:tab/>
        </w:r>
        <w:r w:rsidRPr="00BB4876">
          <w:rPr>
            <w:rStyle w:val="Hyperlink"/>
          </w:rPr>
          <w:t>Journalism</w:t>
        </w:r>
        <w:r>
          <w:rPr>
            <w:webHidden/>
          </w:rPr>
          <w:tab/>
        </w:r>
        <w:r>
          <w:rPr>
            <w:webHidden/>
          </w:rPr>
          <w:fldChar w:fldCharType="begin"/>
        </w:r>
        <w:r>
          <w:rPr>
            <w:webHidden/>
          </w:rPr>
          <w:instrText xml:space="preserve"> PAGEREF _Toc306698639 \h </w:instrText>
        </w:r>
        <w:r>
          <w:rPr>
            <w:webHidden/>
          </w:rPr>
          <w:fldChar w:fldCharType="separate"/>
        </w:r>
        <w:r w:rsidR="00D73D4C">
          <w:rPr>
            <w:webHidden/>
          </w:rPr>
          <w:t>49</w:t>
        </w:r>
        <w:r>
          <w:rPr>
            <w:webHidden/>
          </w:rPr>
          <w:fldChar w:fldCharType="end"/>
        </w:r>
      </w:hyperlink>
    </w:p>
    <w:p w14:paraId="50221993"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40" w:history="1">
        <w:r w:rsidRPr="00BB4876">
          <w:rPr>
            <w:rStyle w:val="Hyperlink"/>
          </w:rPr>
          <w:t>900361HUM</w:t>
        </w:r>
        <w:r>
          <w:rPr>
            <w:rFonts w:ascii="Times New Roman" w:eastAsia="SimSun" w:hAnsi="Times New Roman" w:cs="Times New Roman"/>
            <w:i w:val="0"/>
            <w:color w:val="auto"/>
            <w:sz w:val="24"/>
            <w:szCs w:val="24"/>
            <w:lang w:val="en-US" w:eastAsia="zh-CN"/>
          </w:rPr>
          <w:tab/>
        </w:r>
        <w:r w:rsidRPr="00BB4876">
          <w:rPr>
            <w:rStyle w:val="Hyperlink"/>
          </w:rPr>
          <w:t>The History of Ideas: Power and Change</w:t>
        </w:r>
        <w:r>
          <w:rPr>
            <w:webHidden/>
          </w:rPr>
          <w:tab/>
        </w:r>
        <w:r>
          <w:rPr>
            <w:webHidden/>
          </w:rPr>
          <w:fldChar w:fldCharType="begin"/>
        </w:r>
        <w:r>
          <w:rPr>
            <w:webHidden/>
          </w:rPr>
          <w:instrText xml:space="preserve"> PAGEREF _Toc306698640 \h </w:instrText>
        </w:r>
        <w:r>
          <w:rPr>
            <w:webHidden/>
          </w:rPr>
          <w:fldChar w:fldCharType="separate"/>
        </w:r>
        <w:r w:rsidR="00D73D4C">
          <w:rPr>
            <w:webHidden/>
          </w:rPr>
          <w:t>50</w:t>
        </w:r>
        <w:r>
          <w:rPr>
            <w:webHidden/>
          </w:rPr>
          <w:fldChar w:fldCharType="end"/>
        </w:r>
      </w:hyperlink>
    </w:p>
    <w:p w14:paraId="473C005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41" w:history="1">
        <w:r w:rsidRPr="00BB4876">
          <w:rPr>
            <w:rStyle w:val="Hyperlink"/>
          </w:rPr>
          <w:t>900362HUM/SSC</w:t>
        </w:r>
        <w:r>
          <w:rPr>
            <w:rStyle w:val="Hyperlink"/>
          </w:rPr>
          <w:tab/>
        </w:r>
        <w:r w:rsidRPr="00BB4876">
          <w:rPr>
            <w:rStyle w:val="Hyperlink"/>
          </w:rPr>
          <w:t xml:space="preserve"> World Religions: History and Politics</w:t>
        </w:r>
        <w:r>
          <w:rPr>
            <w:webHidden/>
          </w:rPr>
          <w:tab/>
        </w:r>
        <w:r>
          <w:rPr>
            <w:webHidden/>
          </w:rPr>
          <w:fldChar w:fldCharType="begin"/>
        </w:r>
        <w:r>
          <w:rPr>
            <w:webHidden/>
          </w:rPr>
          <w:instrText xml:space="preserve"> PAGEREF _Toc306698641 \h </w:instrText>
        </w:r>
        <w:r>
          <w:rPr>
            <w:webHidden/>
          </w:rPr>
          <w:fldChar w:fldCharType="separate"/>
        </w:r>
        <w:r w:rsidR="00D73D4C">
          <w:rPr>
            <w:webHidden/>
          </w:rPr>
          <w:t>51</w:t>
        </w:r>
        <w:r>
          <w:rPr>
            <w:webHidden/>
          </w:rPr>
          <w:fldChar w:fldCharType="end"/>
        </w:r>
      </w:hyperlink>
    </w:p>
    <w:p w14:paraId="63E688B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43" w:history="1">
        <w:r w:rsidRPr="00BB4876">
          <w:rPr>
            <w:rStyle w:val="Hyperlink"/>
          </w:rPr>
          <w:t xml:space="preserve">900363HUM/SSC </w:t>
        </w:r>
        <w:r>
          <w:rPr>
            <w:rStyle w:val="Hyperlink"/>
          </w:rPr>
          <w:tab/>
        </w:r>
        <w:r w:rsidRPr="00BB4876">
          <w:rPr>
            <w:rStyle w:val="Hyperlink"/>
          </w:rPr>
          <w:t>Religion and Violence</w:t>
        </w:r>
        <w:r>
          <w:rPr>
            <w:webHidden/>
          </w:rPr>
          <w:tab/>
        </w:r>
        <w:r>
          <w:rPr>
            <w:webHidden/>
          </w:rPr>
          <w:fldChar w:fldCharType="begin"/>
        </w:r>
        <w:r>
          <w:rPr>
            <w:webHidden/>
          </w:rPr>
          <w:instrText xml:space="preserve"> PAGEREF _Toc306698643 \h </w:instrText>
        </w:r>
        <w:r>
          <w:rPr>
            <w:webHidden/>
          </w:rPr>
          <w:fldChar w:fldCharType="separate"/>
        </w:r>
        <w:r w:rsidR="00D73D4C">
          <w:rPr>
            <w:webHidden/>
          </w:rPr>
          <w:t>51</w:t>
        </w:r>
        <w:r>
          <w:rPr>
            <w:webHidden/>
          </w:rPr>
          <w:fldChar w:fldCharType="end"/>
        </w:r>
      </w:hyperlink>
    </w:p>
    <w:p w14:paraId="1E1880C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44" w:history="1">
        <w:r w:rsidRPr="00BB4876">
          <w:rPr>
            <w:rStyle w:val="Hyperlink"/>
          </w:rPr>
          <w:t xml:space="preserve">900111SSC </w:t>
        </w:r>
        <w:r>
          <w:rPr>
            <w:rFonts w:ascii="Times New Roman" w:eastAsia="SimSun" w:hAnsi="Times New Roman" w:cs="Times New Roman"/>
            <w:i w:val="0"/>
            <w:color w:val="auto"/>
            <w:sz w:val="24"/>
            <w:szCs w:val="24"/>
            <w:lang w:val="en-US" w:eastAsia="zh-CN"/>
          </w:rPr>
          <w:tab/>
        </w:r>
        <w:r w:rsidRPr="00BB4876">
          <w:rPr>
            <w:rStyle w:val="Hyperlink"/>
          </w:rPr>
          <w:t>Theme course: Introduction to Social Policy</w:t>
        </w:r>
        <w:r>
          <w:rPr>
            <w:webHidden/>
          </w:rPr>
          <w:tab/>
        </w:r>
        <w:r>
          <w:rPr>
            <w:webHidden/>
          </w:rPr>
          <w:fldChar w:fldCharType="begin"/>
        </w:r>
        <w:r>
          <w:rPr>
            <w:webHidden/>
          </w:rPr>
          <w:instrText xml:space="preserve"> PAGEREF _Toc306698644 \h </w:instrText>
        </w:r>
        <w:r>
          <w:rPr>
            <w:webHidden/>
          </w:rPr>
          <w:fldChar w:fldCharType="separate"/>
        </w:r>
        <w:r w:rsidR="00D73D4C">
          <w:rPr>
            <w:webHidden/>
          </w:rPr>
          <w:t>53</w:t>
        </w:r>
        <w:r>
          <w:rPr>
            <w:webHidden/>
          </w:rPr>
          <w:fldChar w:fldCharType="end"/>
        </w:r>
      </w:hyperlink>
    </w:p>
    <w:p w14:paraId="2D11C63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45" w:history="1">
        <w:r w:rsidRPr="00BB4876">
          <w:rPr>
            <w:rStyle w:val="Hyperlink"/>
          </w:rPr>
          <w:t>900121SSC</w:t>
        </w:r>
        <w:r>
          <w:rPr>
            <w:rFonts w:ascii="Times New Roman" w:eastAsia="SimSun" w:hAnsi="Times New Roman" w:cs="Times New Roman"/>
            <w:i w:val="0"/>
            <w:color w:val="auto"/>
            <w:sz w:val="24"/>
            <w:szCs w:val="24"/>
            <w:lang w:val="en-US" w:eastAsia="zh-CN"/>
          </w:rPr>
          <w:tab/>
        </w:r>
        <w:r w:rsidRPr="00BB4876">
          <w:rPr>
            <w:rStyle w:val="Hyperlink"/>
          </w:rPr>
          <w:t>Urban Economics</w:t>
        </w:r>
        <w:r>
          <w:rPr>
            <w:webHidden/>
          </w:rPr>
          <w:tab/>
        </w:r>
        <w:r>
          <w:rPr>
            <w:webHidden/>
          </w:rPr>
          <w:fldChar w:fldCharType="begin"/>
        </w:r>
        <w:r>
          <w:rPr>
            <w:webHidden/>
          </w:rPr>
          <w:instrText xml:space="preserve"> PAGEREF _Toc306698645 \h </w:instrText>
        </w:r>
        <w:r>
          <w:rPr>
            <w:webHidden/>
          </w:rPr>
          <w:fldChar w:fldCharType="separate"/>
        </w:r>
        <w:r w:rsidR="00D73D4C">
          <w:rPr>
            <w:webHidden/>
          </w:rPr>
          <w:t>53</w:t>
        </w:r>
        <w:r>
          <w:rPr>
            <w:webHidden/>
          </w:rPr>
          <w:fldChar w:fldCharType="end"/>
        </w:r>
      </w:hyperlink>
    </w:p>
    <w:p w14:paraId="1DECDC2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46" w:history="1">
        <w:r w:rsidRPr="00BB4876">
          <w:rPr>
            <w:rStyle w:val="Hyperlink"/>
          </w:rPr>
          <w:t>900131SSC</w:t>
        </w:r>
        <w:r>
          <w:rPr>
            <w:rFonts w:ascii="Times New Roman" w:eastAsia="SimSun" w:hAnsi="Times New Roman" w:cs="Times New Roman"/>
            <w:i w:val="0"/>
            <w:color w:val="auto"/>
            <w:sz w:val="24"/>
            <w:szCs w:val="24"/>
            <w:lang w:val="en-US" w:eastAsia="zh-CN"/>
          </w:rPr>
          <w:tab/>
        </w:r>
        <w:r w:rsidRPr="00BB4876">
          <w:rPr>
            <w:rStyle w:val="Hyperlink"/>
          </w:rPr>
          <w:t>Economic Thought in a Historical Perspective</w:t>
        </w:r>
        <w:r>
          <w:rPr>
            <w:webHidden/>
          </w:rPr>
          <w:tab/>
        </w:r>
        <w:r>
          <w:rPr>
            <w:webHidden/>
          </w:rPr>
          <w:fldChar w:fldCharType="begin"/>
        </w:r>
        <w:r>
          <w:rPr>
            <w:webHidden/>
          </w:rPr>
          <w:instrText xml:space="preserve"> PAGEREF _Toc306698646 \h </w:instrText>
        </w:r>
        <w:r>
          <w:rPr>
            <w:webHidden/>
          </w:rPr>
          <w:fldChar w:fldCharType="separate"/>
        </w:r>
        <w:r w:rsidR="00D73D4C">
          <w:rPr>
            <w:webHidden/>
          </w:rPr>
          <w:t>53</w:t>
        </w:r>
        <w:r>
          <w:rPr>
            <w:webHidden/>
          </w:rPr>
          <w:fldChar w:fldCharType="end"/>
        </w:r>
      </w:hyperlink>
    </w:p>
    <w:p w14:paraId="22C5BCC6"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47" w:history="1">
        <w:r w:rsidRPr="00BB4876">
          <w:rPr>
            <w:rStyle w:val="Hyperlink"/>
          </w:rPr>
          <w:t>900141SCC</w:t>
        </w:r>
        <w:r>
          <w:rPr>
            <w:rFonts w:ascii="Times New Roman" w:eastAsia="SimSun" w:hAnsi="Times New Roman" w:cs="Times New Roman"/>
            <w:i w:val="0"/>
            <w:color w:val="auto"/>
            <w:sz w:val="24"/>
            <w:szCs w:val="24"/>
            <w:lang w:val="en-US" w:eastAsia="zh-CN"/>
          </w:rPr>
          <w:tab/>
        </w:r>
        <w:r w:rsidRPr="00BB4876">
          <w:rPr>
            <w:rStyle w:val="Hyperlink"/>
          </w:rPr>
          <w:t>Law and Society</w:t>
        </w:r>
        <w:r>
          <w:rPr>
            <w:webHidden/>
          </w:rPr>
          <w:tab/>
        </w:r>
        <w:r>
          <w:rPr>
            <w:webHidden/>
          </w:rPr>
          <w:fldChar w:fldCharType="begin"/>
        </w:r>
        <w:r>
          <w:rPr>
            <w:webHidden/>
          </w:rPr>
          <w:instrText xml:space="preserve"> PAGEREF _Toc306698647 \h </w:instrText>
        </w:r>
        <w:r>
          <w:rPr>
            <w:webHidden/>
          </w:rPr>
          <w:fldChar w:fldCharType="separate"/>
        </w:r>
        <w:r w:rsidR="00D73D4C">
          <w:rPr>
            <w:webHidden/>
          </w:rPr>
          <w:t>54</w:t>
        </w:r>
        <w:r>
          <w:rPr>
            <w:webHidden/>
          </w:rPr>
          <w:fldChar w:fldCharType="end"/>
        </w:r>
      </w:hyperlink>
    </w:p>
    <w:p w14:paraId="16E7C92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48" w:history="1">
        <w:r w:rsidRPr="00BB4876">
          <w:rPr>
            <w:rStyle w:val="Hyperlink"/>
          </w:rPr>
          <w:t>900151SCC</w:t>
        </w:r>
        <w:r>
          <w:rPr>
            <w:rFonts w:ascii="Times New Roman" w:eastAsia="SimSun" w:hAnsi="Times New Roman" w:cs="Times New Roman"/>
            <w:i w:val="0"/>
            <w:color w:val="auto"/>
            <w:sz w:val="24"/>
            <w:szCs w:val="24"/>
            <w:lang w:val="en-US" w:eastAsia="zh-CN"/>
          </w:rPr>
          <w:tab/>
        </w:r>
        <w:r w:rsidRPr="00BB4876">
          <w:rPr>
            <w:rStyle w:val="Hyperlink"/>
          </w:rPr>
          <w:t>Classical and Modern Political Thought</w:t>
        </w:r>
        <w:r>
          <w:rPr>
            <w:webHidden/>
          </w:rPr>
          <w:tab/>
        </w:r>
        <w:r>
          <w:rPr>
            <w:webHidden/>
          </w:rPr>
          <w:fldChar w:fldCharType="begin"/>
        </w:r>
        <w:r>
          <w:rPr>
            <w:webHidden/>
          </w:rPr>
          <w:instrText xml:space="preserve"> PAGEREF _Toc306698648 \h </w:instrText>
        </w:r>
        <w:r>
          <w:rPr>
            <w:webHidden/>
          </w:rPr>
          <w:fldChar w:fldCharType="separate"/>
        </w:r>
        <w:r w:rsidR="00D73D4C">
          <w:rPr>
            <w:webHidden/>
          </w:rPr>
          <w:t>55</w:t>
        </w:r>
        <w:r>
          <w:rPr>
            <w:webHidden/>
          </w:rPr>
          <w:fldChar w:fldCharType="end"/>
        </w:r>
      </w:hyperlink>
    </w:p>
    <w:p w14:paraId="551CB31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49" w:history="1">
        <w:r w:rsidRPr="00BB4876">
          <w:rPr>
            <w:rStyle w:val="Hyperlink"/>
          </w:rPr>
          <w:t>900161SSC</w:t>
        </w:r>
        <w:r>
          <w:rPr>
            <w:rFonts w:ascii="Times New Roman" w:eastAsia="SimSun" w:hAnsi="Times New Roman" w:cs="Times New Roman"/>
            <w:i w:val="0"/>
            <w:color w:val="auto"/>
            <w:sz w:val="24"/>
            <w:szCs w:val="24"/>
            <w:lang w:val="en-US" w:eastAsia="zh-CN"/>
          </w:rPr>
          <w:tab/>
        </w:r>
        <w:r w:rsidRPr="00BB4876">
          <w:rPr>
            <w:rStyle w:val="Hyperlink"/>
          </w:rPr>
          <w:t>International Relations Theory and Practice</w:t>
        </w:r>
        <w:r>
          <w:rPr>
            <w:webHidden/>
          </w:rPr>
          <w:tab/>
        </w:r>
        <w:r>
          <w:rPr>
            <w:webHidden/>
          </w:rPr>
          <w:fldChar w:fldCharType="begin"/>
        </w:r>
        <w:r>
          <w:rPr>
            <w:webHidden/>
          </w:rPr>
          <w:instrText xml:space="preserve"> PAGEREF _Toc306698649 \h </w:instrText>
        </w:r>
        <w:r>
          <w:rPr>
            <w:webHidden/>
          </w:rPr>
          <w:fldChar w:fldCharType="separate"/>
        </w:r>
        <w:r w:rsidR="00D73D4C">
          <w:rPr>
            <w:webHidden/>
          </w:rPr>
          <w:t>55</w:t>
        </w:r>
        <w:r>
          <w:rPr>
            <w:webHidden/>
          </w:rPr>
          <w:fldChar w:fldCharType="end"/>
        </w:r>
      </w:hyperlink>
    </w:p>
    <w:p w14:paraId="4910202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50" w:history="1">
        <w:r w:rsidRPr="00BB4876">
          <w:rPr>
            <w:rStyle w:val="Hyperlink"/>
          </w:rPr>
          <w:t>900171SSC</w:t>
        </w:r>
        <w:r>
          <w:rPr>
            <w:rFonts w:ascii="Times New Roman" w:eastAsia="SimSun" w:hAnsi="Times New Roman" w:cs="Times New Roman"/>
            <w:i w:val="0"/>
            <w:color w:val="auto"/>
            <w:sz w:val="24"/>
            <w:szCs w:val="24"/>
            <w:lang w:val="en-US" w:eastAsia="zh-CN"/>
          </w:rPr>
          <w:tab/>
        </w:r>
        <w:r w:rsidRPr="00BB4876">
          <w:rPr>
            <w:rStyle w:val="Hyperlink"/>
          </w:rPr>
          <w:t>Classical and Modern Sociological Thought</w:t>
        </w:r>
        <w:r>
          <w:rPr>
            <w:webHidden/>
          </w:rPr>
          <w:tab/>
        </w:r>
        <w:r>
          <w:rPr>
            <w:webHidden/>
          </w:rPr>
          <w:fldChar w:fldCharType="begin"/>
        </w:r>
        <w:r>
          <w:rPr>
            <w:webHidden/>
          </w:rPr>
          <w:instrText xml:space="preserve"> PAGEREF _Toc306698650 \h </w:instrText>
        </w:r>
        <w:r>
          <w:rPr>
            <w:webHidden/>
          </w:rPr>
          <w:fldChar w:fldCharType="separate"/>
        </w:r>
        <w:r w:rsidR="00D73D4C">
          <w:rPr>
            <w:webHidden/>
          </w:rPr>
          <w:t>55</w:t>
        </w:r>
        <w:r>
          <w:rPr>
            <w:webHidden/>
          </w:rPr>
          <w:fldChar w:fldCharType="end"/>
        </w:r>
      </w:hyperlink>
    </w:p>
    <w:p w14:paraId="0AAD352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51" w:history="1">
        <w:r w:rsidRPr="00BB4876">
          <w:rPr>
            <w:rStyle w:val="Hyperlink"/>
          </w:rPr>
          <w:t>900181SSC</w:t>
        </w:r>
        <w:r>
          <w:rPr>
            <w:rFonts w:ascii="Times New Roman" w:eastAsia="SimSun" w:hAnsi="Times New Roman" w:cs="Times New Roman"/>
            <w:i w:val="0"/>
            <w:color w:val="auto"/>
            <w:sz w:val="24"/>
            <w:szCs w:val="24"/>
            <w:lang w:val="en-US" w:eastAsia="zh-CN"/>
          </w:rPr>
          <w:tab/>
        </w:r>
        <w:r w:rsidRPr="00BB4876">
          <w:rPr>
            <w:rStyle w:val="Hyperlink"/>
          </w:rPr>
          <w:t>Classical and Modern Anthropological Thought</w:t>
        </w:r>
        <w:r>
          <w:rPr>
            <w:webHidden/>
          </w:rPr>
          <w:tab/>
        </w:r>
        <w:r>
          <w:rPr>
            <w:webHidden/>
          </w:rPr>
          <w:fldChar w:fldCharType="begin"/>
        </w:r>
        <w:r>
          <w:rPr>
            <w:webHidden/>
          </w:rPr>
          <w:instrText xml:space="preserve"> PAGEREF _Toc306698651 \h </w:instrText>
        </w:r>
        <w:r>
          <w:rPr>
            <w:webHidden/>
          </w:rPr>
          <w:fldChar w:fldCharType="separate"/>
        </w:r>
        <w:r w:rsidR="00D73D4C">
          <w:rPr>
            <w:webHidden/>
          </w:rPr>
          <w:t>56</w:t>
        </w:r>
        <w:r>
          <w:rPr>
            <w:webHidden/>
          </w:rPr>
          <w:fldChar w:fldCharType="end"/>
        </w:r>
      </w:hyperlink>
    </w:p>
    <w:p w14:paraId="31DC1419"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52" w:history="1">
        <w:r w:rsidRPr="00BB4876">
          <w:rPr>
            <w:rStyle w:val="Hyperlink"/>
          </w:rPr>
          <w:t>900191SSC/SCI/HUM</w:t>
        </w:r>
        <w:r>
          <w:rPr>
            <w:rFonts w:ascii="Times New Roman" w:eastAsia="SimSun" w:hAnsi="Times New Roman" w:cs="Times New Roman"/>
            <w:i w:val="0"/>
            <w:color w:val="auto"/>
            <w:sz w:val="24"/>
            <w:szCs w:val="24"/>
            <w:lang w:val="en-US" w:eastAsia="zh-CN"/>
          </w:rPr>
          <w:tab/>
        </w:r>
        <w:r w:rsidRPr="00BB4876">
          <w:rPr>
            <w:rStyle w:val="Hyperlink"/>
          </w:rPr>
          <w:t>Theme course: Introduction to Information,   Communication, Cognition</w:t>
        </w:r>
        <w:r>
          <w:rPr>
            <w:webHidden/>
          </w:rPr>
          <w:tab/>
        </w:r>
        <w:r>
          <w:rPr>
            <w:webHidden/>
          </w:rPr>
          <w:fldChar w:fldCharType="begin"/>
        </w:r>
        <w:r>
          <w:rPr>
            <w:webHidden/>
          </w:rPr>
          <w:instrText xml:space="preserve"> PAGEREF _Toc306698652 \h </w:instrText>
        </w:r>
        <w:r>
          <w:rPr>
            <w:webHidden/>
          </w:rPr>
          <w:fldChar w:fldCharType="separate"/>
        </w:r>
        <w:r w:rsidR="00D73D4C">
          <w:rPr>
            <w:webHidden/>
          </w:rPr>
          <w:t>57</w:t>
        </w:r>
        <w:r>
          <w:rPr>
            <w:webHidden/>
          </w:rPr>
          <w:fldChar w:fldCharType="end"/>
        </w:r>
      </w:hyperlink>
    </w:p>
    <w:p w14:paraId="62FBC62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53" w:history="1">
        <w:r w:rsidRPr="00BB4876">
          <w:rPr>
            <w:rStyle w:val="Hyperlink"/>
          </w:rPr>
          <w:t>900192SSC</w:t>
        </w:r>
        <w:r>
          <w:rPr>
            <w:rFonts w:ascii="Times New Roman" w:eastAsia="SimSun" w:hAnsi="Times New Roman" w:cs="Times New Roman"/>
            <w:i w:val="0"/>
            <w:color w:val="auto"/>
            <w:sz w:val="24"/>
            <w:szCs w:val="24"/>
            <w:lang w:val="en-US" w:eastAsia="zh-CN"/>
          </w:rPr>
          <w:tab/>
        </w:r>
        <w:r w:rsidRPr="00BB4876">
          <w:rPr>
            <w:rStyle w:val="Hyperlink"/>
          </w:rPr>
          <w:t xml:space="preserve"> Psychology</w:t>
        </w:r>
        <w:r>
          <w:rPr>
            <w:webHidden/>
          </w:rPr>
          <w:tab/>
        </w:r>
        <w:r>
          <w:rPr>
            <w:webHidden/>
          </w:rPr>
          <w:fldChar w:fldCharType="begin"/>
        </w:r>
        <w:r>
          <w:rPr>
            <w:webHidden/>
          </w:rPr>
          <w:instrText xml:space="preserve"> PAGEREF _Toc306698653 \h </w:instrText>
        </w:r>
        <w:r>
          <w:rPr>
            <w:webHidden/>
          </w:rPr>
          <w:fldChar w:fldCharType="separate"/>
        </w:r>
        <w:r w:rsidR="00D73D4C">
          <w:rPr>
            <w:webHidden/>
          </w:rPr>
          <w:t>57</w:t>
        </w:r>
        <w:r>
          <w:rPr>
            <w:webHidden/>
          </w:rPr>
          <w:fldChar w:fldCharType="end"/>
        </w:r>
      </w:hyperlink>
    </w:p>
    <w:p w14:paraId="6FED42B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54" w:history="1">
        <w:r w:rsidRPr="00BB4876">
          <w:rPr>
            <w:rStyle w:val="Hyperlink"/>
          </w:rPr>
          <w:t>900193SSC</w:t>
        </w:r>
        <w:r>
          <w:rPr>
            <w:rFonts w:ascii="Times New Roman" w:eastAsia="SimSun" w:hAnsi="Times New Roman" w:cs="Times New Roman"/>
            <w:i w:val="0"/>
            <w:color w:val="auto"/>
            <w:sz w:val="24"/>
            <w:szCs w:val="24"/>
            <w:lang w:val="en-US" w:eastAsia="zh-CN"/>
          </w:rPr>
          <w:tab/>
        </w:r>
        <w:r w:rsidRPr="00BB4876">
          <w:rPr>
            <w:rStyle w:val="Hyperlink"/>
          </w:rPr>
          <w:t xml:space="preserve"> Linguistics</w:t>
        </w:r>
        <w:r>
          <w:rPr>
            <w:webHidden/>
          </w:rPr>
          <w:tab/>
        </w:r>
        <w:r>
          <w:rPr>
            <w:webHidden/>
          </w:rPr>
          <w:fldChar w:fldCharType="begin"/>
        </w:r>
        <w:r>
          <w:rPr>
            <w:webHidden/>
          </w:rPr>
          <w:instrText xml:space="preserve"> PAGEREF _Toc306698654 \h </w:instrText>
        </w:r>
        <w:r>
          <w:rPr>
            <w:webHidden/>
          </w:rPr>
          <w:fldChar w:fldCharType="separate"/>
        </w:r>
        <w:r w:rsidR="00D73D4C">
          <w:rPr>
            <w:webHidden/>
          </w:rPr>
          <w:t>58</w:t>
        </w:r>
        <w:r>
          <w:rPr>
            <w:webHidden/>
          </w:rPr>
          <w:fldChar w:fldCharType="end"/>
        </w:r>
      </w:hyperlink>
    </w:p>
    <w:p w14:paraId="7C257F6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55" w:history="1">
        <w:r w:rsidRPr="00BB4876">
          <w:rPr>
            <w:rStyle w:val="Hyperlink"/>
          </w:rPr>
          <w:t>900221SSC</w:t>
        </w:r>
        <w:r>
          <w:rPr>
            <w:rFonts w:ascii="Times New Roman" w:eastAsia="SimSun" w:hAnsi="Times New Roman" w:cs="Times New Roman"/>
            <w:i w:val="0"/>
            <w:color w:val="auto"/>
            <w:sz w:val="24"/>
            <w:szCs w:val="24"/>
            <w:lang w:val="en-US" w:eastAsia="zh-CN"/>
          </w:rPr>
          <w:tab/>
        </w:r>
        <w:r w:rsidRPr="00BB4876">
          <w:rPr>
            <w:rStyle w:val="Hyperlink"/>
          </w:rPr>
          <w:t>Environmental and Resource Management</w:t>
        </w:r>
        <w:r>
          <w:rPr>
            <w:webHidden/>
          </w:rPr>
          <w:tab/>
        </w:r>
        <w:r>
          <w:rPr>
            <w:webHidden/>
          </w:rPr>
          <w:fldChar w:fldCharType="begin"/>
        </w:r>
        <w:r>
          <w:rPr>
            <w:webHidden/>
          </w:rPr>
          <w:instrText xml:space="preserve"> PAGEREF _Toc306698655 \h </w:instrText>
        </w:r>
        <w:r>
          <w:rPr>
            <w:webHidden/>
          </w:rPr>
          <w:fldChar w:fldCharType="separate"/>
        </w:r>
        <w:r w:rsidR="00D73D4C">
          <w:rPr>
            <w:webHidden/>
          </w:rPr>
          <w:t>58</w:t>
        </w:r>
        <w:r>
          <w:rPr>
            <w:webHidden/>
          </w:rPr>
          <w:fldChar w:fldCharType="end"/>
        </w:r>
      </w:hyperlink>
    </w:p>
    <w:p w14:paraId="4595AEA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56" w:history="1">
        <w:r w:rsidRPr="00BB4876">
          <w:rPr>
            <w:rStyle w:val="Hyperlink"/>
          </w:rPr>
          <w:t>900222SSC/SCI</w:t>
        </w:r>
        <w:r>
          <w:rPr>
            <w:rStyle w:val="Hyperlink"/>
          </w:rPr>
          <w:tab/>
        </w:r>
        <w:r w:rsidRPr="00BB4876">
          <w:rPr>
            <w:rStyle w:val="Hyperlink"/>
          </w:rPr>
          <w:t>Risk Management and Natural Hazards</w:t>
        </w:r>
        <w:r>
          <w:rPr>
            <w:webHidden/>
          </w:rPr>
          <w:tab/>
        </w:r>
        <w:r>
          <w:rPr>
            <w:webHidden/>
          </w:rPr>
          <w:fldChar w:fldCharType="begin"/>
        </w:r>
        <w:r>
          <w:rPr>
            <w:webHidden/>
          </w:rPr>
          <w:instrText xml:space="preserve"> PAGEREF _Toc306698656 \h </w:instrText>
        </w:r>
        <w:r>
          <w:rPr>
            <w:webHidden/>
          </w:rPr>
          <w:fldChar w:fldCharType="separate"/>
        </w:r>
        <w:r w:rsidR="00D73D4C">
          <w:rPr>
            <w:webHidden/>
          </w:rPr>
          <w:t>59</w:t>
        </w:r>
        <w:r>
          <w:rPr>
            <w:webHidden/>
          </w:rPr>
          <w:fldChar w:fldCharType="end"/>
        </w:r>
      </w:hyperlink>
    </w:p>
    <w:p w14:paraId="1A59BF2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57" w:history="1">
        <w:r w:rsidRPr="00BB4876">
          <w:rPr>
            <w:rStyle w:val="Hyperlink"/>
          </w:rPr>
          <w:t>900231SSC</w:t>
        </w:r>
        <w:r>
          <w:rPr>
            <w:rFonts w:ascii="Times New Roman" w:eastAsia="SimSun" w:hAnsi="Times New Roman" w:cs="Times New Roman"/>
            <w:i w:val="0"/>
            <w:color w:val="auto"/>
            <w:sz w:val="24"/>
            <w:szCs w:val="24"/>
            <w:lang w:val="en-US" w:eastAsia="zh-CN"/>
          </w:rPr>
          <w:tab/>
        </w:r>
        <w:r w:rsidRPr="00BB4876">
          <w:rPr>
            <w:rStyle w:val="Hyperlink"/>
          </w:rPr>
          <w:t>Fundamentals of Micro- and Macro-Economics</w:t>
        </w:r>
        <w:r>
          <w:rPr>
            <w:webHidden/>
          </w:rPr>
          <w:tab/>
        </w:r>
        <w:r>
          <w:rPr>
            <w:webHidden/>
          </w:rPr>
          <w:fldChar w:fldCharType="begin"/>
        </w:r>
        <w:r>
          <w:rPr>
            <w:webHidden/>
          </w:rPr>
          <w:instrText xml:space="preserve"> PAGEREF _Toc306698657 \h </w:instrText>
        </w:r>
        <w:r>
          <w:rPr>
            <w:webHidden/>
          </w:rPr>
          <w:fldChar w:fldCharType="separate"/>
        </w:r>
        <w:r w:rsidR="00D73D4C">
          <w:rPr>
            <w:webHidden/>
          </w:rPr>
          <w:t>59</w:t>
        </w:r>
        <w:r>
          <w:rPr>
            <w:webHidden/>
          </w:rPr>
          <w:fldChar w:fldCharType="end"/>
        </w:r>
      </w:hyperlink>
    </w:p>
    <w:p w14:paraId="0006A1B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58" w:history="1">
        <w:r w:rsidRPr="00BB4876">
          <w:rPr>
            <w:rStyle w:val="Hyperlink"/>
          </w:rPr>
          <w:t>900232SSC</w:t>
        </w:r>
        <w:r>
          <w:rPr>
            <w:rFonts w:ascii="Times New Roman" w:eastAsia="SimSun" w:hAnsi="Times New Roman" w:cs="Times New Roman"/>
            <w:i w:val="0"/>
            <w:color w:val="auto"/>
            <w:sz w:val="24"/>
            <w:szCs w:val="24"/>
            <w:lang w:val="en-US" w:eastAsia="zh-CN"/>
          </w:rPr>
          <w:tab/>
        </w:r>
        <w:r w:rsidRPr="00BB4876">
          <w:rPr>
            <w:rStyle w:val="Hyperlink"/>
          </w:rPr>
          <w:t>International Political Economy (IPE)</w:t>
        </w:r>
        <w:r>
          <w:rPr>
            <w:webHidden/>
          </w:rPr>
          <w:tab/>
        </w:r>
        <w:r>
          <w:rPr>
            <w:webHidden/>
          </w:rPr>
          <w:fldChar w:fldCharType="begin"/>
        </w:r>
        <w:r>
          <w:rPr>
            <w:webHidden/>
          </w:rPr>
          <w:instrText xml:space="preserve"> PAGEREF _Toc306698658 \h </w:instrText>
        </w:r>
        <w:r>
          <w:rPr>
            <w:webHidden/>
          </w:rPr>
          <w:fldChar w:fldCharType="separate"/>
        </w:r>
        <w:r w:rsidR="00D73D4C">
          <w:rPr>
            <w:webHidden/>
          </w:rPr>
          <w:t>60</w:t>
        </w:r>
        <w:r>
          <w:rPr>
            <w:webHidden/>
          </w:rPr>
          <w:fldChar w:fldCharType="end"/>
        </w:r>
      </w:hyperlink>
    </w:p>
    <w:p w14:paraId="1975E66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59" w:history="1">
        <w:r w:rsidRPr="00BB4876">
          <w:rPr>
            <w:rStyle w:val="Hyperlink"/>
          </w:rPr>
          <w:t>900233SSC</w:t>
        </w:r>
        <w:r>
          <w:rPr>
            <w:rFonts w:ascii="Times New Roman" w:eastAsia="SimSun" w:hAnsi="Times New Roman" w:cs="Times New Roman"/>
            <w:i w:val="0"/>
            <w:color w:val="auto"/>
            <w:sz w:val="24"/>
            <w:szCs w:val="24"/>
            <w:lang w:val="en-US" w:eastAsia="zh-CN"/>
          </w:rPr>
          <w:tab/>
        </w:r>
        <w:r w:rsidRPr="00BB4876">
          <w:rPr>
            <w:rStyle w:val="Hyperlink"/>
          </w:rPr>
          <w:t>International Trade, Growth and Development</w:t>
        </w:r>
        <w:r>
          <w:rPr>
            <w:webHidden/>
          </w:rPr>
          <w:tab/>
        </w:r>
        <w:r>
          <w:rPr>
            <w:webHidden/>
          </w:rPr>
          <w:fldChar w:fldCharType="begin"/>
        </w:r>
        <w:r>
          <w:rPr>
            <w:webHidden/>
          </w:rPr>
          <w:instrText xml:space="preserve"> PAGEREF _Toc306698659 \h </w:instrText>
        </w:r>
        <w:r>
          <w:rPr>
            <w:webHidden/>
          </w:rPr>
          <w:fldChar w:fldCharType="separate"/>
        </w:r>
        <w:r w:rsidR="00D73D4C">
          <w:rPr>
            <w:webHidden/>
          </w:rPr>
          <w:t>60</w:t>
        </w:r>
        <w:r>
          <w:rPr>
            <w:webHidden/>
          </w:rPr>
          <w:fldChar w:fldCharType="end"/>
        </w:r>
      </w:hyperlink>
    </w:p>
    <w:p w14:paraId="5B15EFB7"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60" w:history="1">
        <w:r w:rsidRPr="00BB4876">
          <w:rPr>
            <w:rStyle w:val="Hyperlink"/>
          </w:rPr>
          <w:t>900241SSC</w:t>
        </w:r>
        <w:r>
          <w:rPr>
            <w:rFonts w:ascii="Times New Roman" w:eastAsia="SimSun" w:hAnsi="Times New Roman" w:cs="Times New Roman"/>
            <w:i w:val="0"/>
            <w:color w:val="auto"/>
            <w:sz w:val="24"/>
            <w:szCs w:val="24"/>
            <w:lang w:val="en-US" w:eastAsia="zh-CN"/>
          </w:rPr>
          <w:tab/>
        </w:r>
        <w:r w:rsidRPr="00BB4876">
          <w:rPr>
            <w:rStyle w:val="Hyperlink"/>
          </w:rPr>
          <w:t>Comparative Law</w:t>
        </w:r>
        <w:r>
          <w:rPr>
            <w:webHidden/>
          </w:rPr>
          <w:tab/>
        </w:r>
        <w:r>
          <w:rPr>
            <w:webHidden/>
          </w:rPr>
          <w:fldChar w:fldCharType="begin"/>
        </w:r>
        <w:r>
          <w:rPr>
            <w:webHidden/>
          </w:rPr>
          <w:instrText xml:space="preserve"> PAGEREF _Toc306698660 \h </w:instrText>
        </w:r>
        <w:r>
          <w:rPr>
            <w:webHidden/>
          </w:rPr>
          <w:fldChar w:fldCharType="separate"/>
        </w:r>
        <w:r w:rsidR="00D73D4C">
          <w:rPr>
            <w:webHidden/>
          </w:rPr>
          <w:t>61</w:t>
        </w:r>
        <w:r>
          <w:rPr>
            <w:webHidden/>
          </w:rPr>
          <w:fldChar w:fldCharType="end"/>
        </w:r>
      </w:hyperlink>
    </w:p>
    <w:p w14:paraId="739A1A3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61" w:history="1">
        <w:r w:rsidRPr="00BB4876">
          <w:rPr>
            <w:rStyle w:val="Hyperlink"/>
          </w:rPr>
          <w:t>990242SSC</w:t>
        </w:r>
        <w:r>
          <w:rPr>
            <w:rFonts w:ascii="Times New Roman" w:eastAsia="SimSun" w:hAnsi="Times New Roman" w:cs="Times New Roman"/>
            <w:i w:val="0"/>
            <w:color w:val="auto"/>
            <w:sz w:val="24"/>
            <w:szCs w:val="24"/>
            <w:lang w:val="en-US" w:eastAsia="zh-CN"/>
          </w:rPr>
          <w:tab/>
        </w:r>
        <w:r w:rsidRPr="00BB4876">
          <w:rPr>
            <w:rStyle w:val="Hyperlink"/>
          </w:rPr>
          <w:t>Human Rights Law and Politics</w:t>
        </w:r>
        <w:r>
          <w:rPr>
            <w:webHidden/>
          </w:rPr>
          <w:tab/>
        </w:r>
        <w:r>
          <w:rPr>
            <w:webHidden/>
          </w:rPr>
          <w:fldChar w:fldCharType="begin"/>
        </w:r>
        <w:r>
          <w:rPr>
            <w:webHidden/>
          </w:rPr>
          <w:instrText xml:space="preserve"> PAGEREF _Toc306698661 \h </w:instrText>
        </w:r>
        <w:r>
          <w:rPr>
            <w:webHidden/>
          </w:rPr>
          <w:fldChar w:fldCharType="separate"/>
        </w:r>
        <w:r w:rsidR="00D73D4C">
          <w:rPr>
            <w:webHidden/>
          </w:rPr>
          <w:t>61</w:t>
        </w:r>
        <w:r>
          <w:rPr>
            <w:webHidden/>
          </w:rPr>
          <w:fldChar w:fldCharType="end"/>
        </w:r>
      </w:hyperlink>
    </w:p>
    <w:p w14:paraId="79ED66D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62" w:history="1">
        <w:r w:rsidRPr="00BB4876">
          <w:rPr>
            <w:rStyle w:val="Hyperlink"/>
          </w:rPr>
          <w:t>900251SSC</w:t>
        </w:r>
        <w:r>
          <w:rPr>
            <w:rFonts w:ascii="Times New Roman" w:eastAsia="SimSun" w:hAnsi="Times New Roman" w:cs="Times New Roman"/>
            <w:i w:val="0"/>
            <w:color w:val="auto"/>
            <w:sz w:val="24"/>
            <w:szCs w:val="24"/>
            <w:lang w:val="en-US" w:eastAsia="zh-CN"/>
          </w:rPr>
          <w:tab/>
        </w:r>
        <w:r w:rsidRPr="00BB4876">
          <w:rPr>
            <w:rStyle w:val="Hyperlink"/>
          </w:rPr>
          <w:t>International Comparative Democracy</w:t>
        </w:r>
        <w:r>
          <w:rPr>
            <w:webHidden/>
          </w:rPr>
          <w:tab/>
        </w:r>
        <w:r>
          <w:rPr>
            <w:webHidden/>
          </w:rPr>
          <w:fldChar w:fldCharType="begin"/>
        </w:r>
        <w:r>
          <w:rPr>
            <w:webHidden/>
          </w:rPr>
          <w:instrText xml:space="preserve"> PAGEREF _Toc306698662 \h </w:instrText>
        </w:r>
        <w:r>
          <w:rPr>
            <w:webHidden/>
          </w:rPr>
          <w:fldChar w:fldCharType="separate"/>
        </w:r>
        <w:r w:rsidR="00D73D4C">
          <w:rPr>
            <w:webHidden/>
          </w:rPr>
          <w:t>62</w:t>
        </w:r>
        <w:r>
          <w:rPr>
            <w:webHidden/>
          </w:rPr>
          <w:fldChar w:fldCharType="end"/>
        </w:r>
      </w:hyperlink>
    </w:p>
    <w:p w14:paraId="238FD187"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63" w:history="1">
        <w:r w:rsidRPr="00BB4876">
          <w:rPr>
            <w:rStyle w:val="Hyperlink"/>
          </w:rPr>
          <w:t>900252SSC</w:t>
        </w:r>
        <w:r>
          <w:rPr>
            <w:rFonts w:ascii="Times New Roman" w:eastAsia="SimSun" w:hAnsi="Times New Roman" w:cs="Times New Roman"/>
            <w:i w:val="0"/>
            <w:color w:val="auto"/>
            <w:sz w:val="24"/>
            <w:szCs w:val="24"/>
            <w:lang w:val="en-US" w:eastAsia="zh-CN"/>
          </w:rPr>
          <w:tab/>
        </w:r>
        <w:r w:rsidRPr="00BB4876">
          <w:rPr>
            <w:rStyle w:val="Hyperlink"/>
          </w:rPr>
          <w:t>The Politics of Modernity</w:t>
        </w:r>
        <w:r>
          <w:rPr>
            <w:webHidden/>
          </w:rPr>
          <w:tab/>
        </w:r>
        <w:r>
          <w:rPr>
            <w:webHidden/>
          </w:rPr>
          <w:fldChar w:fldCharType="begin"/>
        </w:r>
        <w:r>
          <w:rPr>
            <w:webHidden/>
          </w:rPr>
          <w:instrText xml:space="preserve"> PAGEREF _Toc306698663 \h </w:instrText>
        </w:r>
        <w:r>
          <w:rPr>
            <w:webHidden/>
          </w:rPr>
          <w:fldChar w:fldCharType="separate"/>
        </w:r>
        <w:r w:rsidR="00D73D4C">
          <w:rPr>
            <w:webHidden/>
          </w:rPr>
          <w:t>62</w:t>
        </w:r>
        <w:r>
          <w:rPr>
            <w:webHidden/>
          </w:rPr>
          <w:fldChar w:fldCharType="end"/>
        </w:r>
      </w:hyperlink>
    </w:p>
    <w:p w14:paraId="5F65E62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64" w:history="1">
        <w:r w:rsidRPr="00BB4876">
          <w:rPr>
            <w:rStyle w:val="Hyperlink"/>
          </w:rPr>
          <w:t>900261SSC</w:t>
        </w:r>
        <w:r>
          <w:rPr>
            <w:rFonts w:ascii="Times New Roman" w:eastAsia="SimSun" w:hAnsi="Times New Roman" w:cs="Times New Roman"/>
            <w:i w:val="0"/>
            <w:color w:val="auto"/>
            <w:sz w:val="24"/>
            <w:szCs w:val="24"/>
            <w:lang w:val="en-US" w:eastAsia="zh-CN"/>
          </w:rPr>
          <w:tab/>
        </w:r>
        <w:r w:rsidRPr="00BB4876">
          <w:rPr>
            <w:rStyle w:val="Hyperlink"/>
          </w:rPr>
          <w:t>Human Rights and Human Security</w:t>
        </w:r>
        <w:r>
          <w:rPr>
            <w:webHidden/>
          </w:rPr>
          <w:tab/>
        </w:r>
        <w:r>
          <w:rPr>
            <w:webHidden/>
          </w:rPr>
          <w:fldChar w:fldCharType="begin"/>
        </w:r>
        <w:r>
          <w:rPr>
            <w:webHidden/>
          </w:rPr>
          <w:instrText xml:space="preserve"> PAGEREF _Toc306698664 \h </w:instrText>
        </w:r>
        <w:r>
          <w:rPr>
            <w:webHidden/>
          </w:rPr>
          <w:fldChar w:fldCharType="separate"/>
        </w:r>
        <w:r w:rsidR="00D73D4C">
          <w:rPr>
            <w:webHidden/>
          </w:rPr>
          <w:t>63</w:t>
        </w:r>
        <w:r>
          <w:rPr>
            <w:webHidden/>
          </w:rPr>
          <w:fldChar w:fldCharType="end"/>
        </w:r>
      </w:hyperlink>
    </w:p>
    <w:p w14:paraId="633B7C9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65" w:history="1">
        <w:r w:rsidRPr="00BB4876">
          <w:rPr>
            <w:rStyle w:val="Hyperlink"/>
          </w:rPr>
          <w:t>900262SSC</w:t>
        </w:r>
        <w:r>
          <w:rPr>
            <w:rFonts w:ascii="Times New Roman" w:eastAsia="SimSun" w:hAnsi="Times New Roman" w:cs="Times New Roman"/>
            <w:i w:val="0"/>
            <w:color w:val="auto"/>
            <w:sz w:val="24"/>
            <w:szCs w:val="24"/>
            <w:lang w:val="en-US" w:eastAsia="zh-CN"/>
          </w:rPr>
          <w:tab/>
        </w:r>
        <w:r w:rsidRPr="00BB4876">
          <w:rPr>
            <w:rStyle w:val="Hyperlink"/>
          </w:rPr>
          <w:t>European Integration</w:t>
        </w:r>
        <w:r>
          <w:rPr>
            <w:webHidden/>
          </w:rPr>
          <w:tab/>
        </w:r>
        <w:r>
          <w:rPr>
            <w:webHidden/>
          </w:rPr>
          <w:fldChar w:fldCharType="begin"/>
        </w:r>
        <w:r>
          <w:rPr>
            <w:webHidden/>
          </w:rPr>
          <w:instrText xml:space="preserve"> PAGEREF _Toc306698665 \h </w:instrText>
        </w:r>
        <w:r>
          <w:rPr>
            <w:webHidden/>
          </w:rPr>
          <w:fldChar w:fldCharType="separate"/>
        </w:r>
        <w:r w:rsidR="00D73D4C">
          <w:rPr>
            <w:webHidden/>
          </w:rPr>
          <w:t>64</w:t>
        </w:r>
        <w:r>
          <w:rPr>
            <w:webHidden/>
          </w:rPr>
          <w:fldChar w:fldCharType="end"/>
        </w:r>
      </w:hyperlink>
    </w:p>
    <w:p w14:paraId="7C28D5C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66" w:history="1">
        <w:r w:rsidRPr="00BB4876">
          <w:rPr>
            <w:rStyle w:val="Hyperlink"/>
          </w:rPr>
          <w:t>900271SSC</w:t>
        </w:r>
        <w:r>
          <w:rPr>
            <w:rFonts w:ascii="Times New Roman" w:eastAsia="SimSun" w:hAnsi="Times New Roman" w:cs="Times New Roman"/>
            <w:i w:val="0"/>
            <w:color w:val="auto"/>
            <w:sz w:val="24"/>
            <w:szCs w:val="24"/>
            <w:lang w:val="en-US" w:eastAsia="zh-CN"/>
          </w:rPr>
          <w:tab/>
        </w:r>
        <w:r w:rsidRPr="00BB4876">
          <w:rPr>
            <w:rStyle w:val="Hyperlink"/>
          </w:rPr>
          <w:t>Comparative Modern Societies</w:t>
        </w:r>
        <w:r>
          <w:rPr>
            <w:webHidden/>
          </w:rPr>
          <w:tab/>
        </w:r>
        <w:r>
          <w:rPr>
            <w:webHidden/>
          </w:rPr>
          <w:fldChar w:fldCharType="begin"/>
        </w:r>
        <w:r>
          <w:rPr>
            <w:webHidden/>
          </w:rPr>
          <w:instrText xml:space="preserve"> PAGEREF _Toc306698666 \h </w:instrText>
        </w:r>
        <w:r>
          <w:rPr>
            <w:webHidden/>
          </w:rPr>
          <w:fldChar w:fldCharType="separate"/>
        </w:r>
        <w:r w:rsidR="00D73D4C">
          <w:rPr>
            <w:webHidden/>
          </w:rPr>
          <w:t>64</w:t>
        </w:r>
        <w:r>
          <w:rPr>
            <w:webHidden/>
          </w:rPr>
          <w:fldChar w:fldCharType="end"/>
        </w:r>
      </w:hyperlink>
    </w:p>
    <w:p w14:paraId="459DE9F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67" w:history="1">
        <w:r w:rsidRPr="00BB4876">
          <w:rPr>
            <w:rStyle w:val="Hyperlink"/>
          </w:rPr>
          <w:t>900273SSC</w:t>
        </w:r>
        <w:r>
          <w:rPr>
            <w:rFonts w:ascii="Times New Roman" w:eastAsia="SimSun" w:hAnsi="Times New Roman" w:cs="Times New Roman"/>
            <w:i w:val="0"/>
            <w:color w:val="auto"/>
            <w:sz w:val="24"/>
            <w:szCs w:val="24"/>
            <w:lang w:val="en-US" w:eastAsia="zh-CN"/>
          </w:rPr>
          <w:tab/>
        </w:r>
        <w:r w:rsidRPr="00BB4876">
          <w:rPr>
            <w:rStyle w:val="Hyperlink"/>
          </w:rPr>
          <w:t>Inequality and Poverty</w:t>
        </w:r>
        <w:r>
          <w:rPr>
            <w:webHidden/>
          </w:rPr>
          <w:tab/>
        </w:r>
        <w:r>
          <w:rPr>
            <w:webHidden/>
          </w:rPr>
          <w:fldChar w:fldCharType="begin"/>
        </w:r>
        <w:r>
          <w:rPr>
            <w:webHidden/>
          </w:rPr>
          <w:instrText xml:space="preserve"> PAGEREF _Toc306698667 \h </w:instrText>
        </w:r>
        <w:r>
          <w:rPr>
            <w:webHidden/>
          </w:rPr>
          <w:fldChar w:fldCharType="separate"/>
        </w:r>
        <w:r w:rsidR="00D73D4C">
          <w:rPr>
            <w:webHidden/>
          </w:rPr>
          <w:t>65</w:t>
        </w:r>
        <w:r>
          <w:rPr>
            <w:webHidden/>
          </w:rPr>
          <w:fldChar w:fldCharType="end"/>
        </w:r>
      </w:hyperlink>
    </w:p>
    <w:p w14:paraId="56267FD3"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68" w:history="1">
        <w:r w:rsidRPr="00BB4876">
          <w:rPr>
            <w:rStyle w:val="Hyperlink"/>
          </w:rPr>
          <w:t>900281SSC/HUM</w:t>
        </w:r>
        <w:r>
          <w:rPr>
            <w:rFonts w:ascii="Times New Roman" w:eastAsia="SimSun" w:hAnsi="Times New Roman" w:cs="Times New Roman"/>
            <w:i w:val="0"/>
            <w:color w:val="auto"/>
            <w:sz w:val="24"/>
            <w:szCs w:val="24"/>
            <w:lang w:val="en-US" w:eastAsia="zh-CN"/>
          </w:rPr>
          <w:tab/>
        </w:r>
        <w:r w:rsidRPr="00BB4876">
          <w:rPr>
            <w:rStyle w:val="Hyperlink"/>
          </w:rPr>
          <w:t>Community and Society in a Globalised World</w:t>
        </w:r>
        <w:r>
          <w:rPr>
            <w:webHidden/>
          </w:rPr>
          <w:tab/>
        </w:r>
        <w:r>
          <w:rPr>
            <w:webHidden/>
          </w:rPr>
          <w:fldChar w:fldCharType="begin"/>
        </w:r>
        <w:r>
          <w:rPr>
            <w:webHidden/>
          </w:rPr>
          <w:instrText xml:space="preserve"> PAGEREF _Toc306698668 \h </w:instrText>
        </w:r>
        <w:r>
          <w:rPr>
            <w:webHidden/>
          </w:rPr>
          <w:fldChar w:fldCharType="separate"/>
        </w:r>
        <w:r w:rsidR="00D73D4C">
          <w:rPr>
            <w:webHidden/>
          </w:rPr>
          <w:t>65</w:t>
        </w:r>
        <w:r>
          <w:rPr>
            <w:webHidden/>
          </w:rPr>
          <w:fldChar w:fldCharType="end"/>
        </w:r>
      </w:hyperlink>
    </w:p>
    <w:p w14:paraId="1E02B79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69" w:history="1">
        <w:r w:rsidRPr="00BB4876">
          <w:rPr>
            <w:rStyle w:val="Hyperlink"/>
          </w:rPr>
          <w:t>900291SSC</w:t>
        </w:r>
        <w:r>
          <w:rPr>
            <w:rFonts w:ascii="Times New Roman" w:eastAsia="SimSun" w:hAnsi="Times New Roman" w:cs="Times New Roman"/>
            <w:i w:val="0"/>
            <w:color w:val="auto"/>
            <w:sz w:val="24"/>
            <w:szCs w:val="24"/>
            <w:lang w:val="en-US" w:eastAsia="zh-CN"/>
          </w:rPr>
          <w:tab/>
        </w:r>
        <w:r w:rsidRPr="00BB4876">
          <w:rPr>
            <w:rStyle w:val="Hyperlink"/>
          </w:rPr>
          <w:t xml:space="preserve"> Developmental Psychology</w:t>
        </w:r>
        <w:r>
          <w:rPr>
            <w:webHidden/>
          </w:rPr>
          <w:tab/>
        </w:r>
        <w:r>
          <w:rPr>
            <w:webHidden/>
          </w:rPr>
          <w:fldChar w:fldCharType="begin"/>
        </w:r>
        <w:r>
          <w:rPr>
            <w:webHidden/>
          </w:rPr>
          <w:instrText xml:space="preserve"> PAGEREF _Toc306698669 \h </w:instrText>
        </w:r>
        <w:r>
          <w:rPr>
            <w:webHidden/>
          </w:rPr>
          <w:fldChar w:fldCharType="separate"/>
        </w:r>
        <w:r w:rsidR="00D73D4C">
          <w:rPr>
            <w:webHidden/>
          </w:rPr>
          <w:t>66</w:t>
        </w:r>
        <w:r>
          <w:rPr>
            <w:webHidden/>
          </w:rPr>
          <w:fldChar w:fldCharType="end"/>
        </w:r>
      </w:hyperlink>
    </w:p>
    <w:p w14:paraId="6949F1F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70" w:history="1">
        <w:r w:rsidRPr="00BB4876">
          <w:rPr>
            <w:rStyle w:val="Hyperlink"/>
          </w:rPr>
          <w:t>900292SSC</w:t>
        </w:r>
        <w:r>
          <w:rPr>
            <w:rFonts w:ascii="Times New Roman" w:eastAsia="SimSun" w:hAnsi="Times New Roman" w:cs="Times New Roman"/>
            <w:i w:val="0"/>
            <w:color w:val="auto"/>
            <w:sz w:val="24"/>
            <w:szCs w:val="24"/>
            <w:lang w:val="en-US" w:eastAsia="zh-CN"/>
          </w:rPr>
          <w:tab/>
        </w:r>
        <w:r w:rsidRPr="00BB4876">
          <w:rPr>
            <w:rStyle w:val="Hyperlink"/>
          </w:rPr>
          <w:t>Cognitive Psychology</w:t>
        </w:r>
        <w:r>
          <w:rPr>
            <w:webHidden/>
          </w:rPr>
          <w:tab/>
        </w:r>
        <w:r>
          <w:rPr>
            <w:webHidden/>
          </w:rPr>
          <w:fldChar w:fldCharType="begin"/>
        </w:r>
        <w:r>
          <w:rPr>
            <w:webHidden/>
          </w:rPr>
          <w:instrText xml:space="preserve"> PAGEREF _Toc306698670 \h </w:instrText>
        </w:r>
        <w:r>
          <w:rPr>
            <w:webHidden/>
          </w:rPr>
          <w:fldChar w:fldCharType="separate"/>
        </w:r>
        <w:r w:rsidR="00D73D4C">
          <w:rPr>
            <w:webHidden/>
          </w:rPr>
          <w:t>66</w:t>
        </w:r>
        <w:r>
          <w:rPr>
            <w:webHidden/>
          </w:rPr>
          <w:fldChar w:fldCharType="end"/>
        </w:r>
      </w:hyperlink>
    </w:p>
    <w:p w14:paraId="54D3C5C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71" w:history="1">
        <w:r w:rsidRPr="00BB4876">
          <w:rPr>
            <w:rStyle w:val="Hyperlink"/>
          </w:rPr>
          <w:t>900299SSC/SCI</w:t>
        </w:r>
        <w:r>
          <w:rPr>
            <w:rFonts w:ascii="Times New Roman" w:eastAsia="SimSun" w:hAnsi="Times New Roman" w:cs="Times New Roman"/>
            <w:i w:val="0"/>
            <w:color w:val="auto"/>
            <w:sz w:val="24"/>
            <w:szCs w:val="24"/>
            <w:lang w:val="en-US" w:eastAsia="zh-CN"/>
          </w:rPr>
          <w:tab/>
        </w:r>
        <w:r w:rsidRPr="00BB4876">
          <w:rPr>
            <w:rStyle w:val="Hyperlink"/>
          </w:rPr>
          <w:t>Brain Lab</w:t>
        </w:r>
        <w:r>
          <w:rPr>
            <w:webHidden/>
          </w:rPr>
          <w:tab/>
        </w:r>
        <w:r>
          <w:rPr>
            <w:webHidden/>
          </w:rPr>
          <w:fldChar w:fldCharType="begin"/>
        </w:r>
        <w:r>
          <w:rPr>
            <w:webHidden/>
          </w:rPr>
          <w:instrText xml:space="preserve"> PAGEREF _Toc306698671 \h </w:instrText>
        </w:r>
        <w:r>
          <w:rPr>
            <w:webHidden/>
          </w:rPr>
          <w:fldChar w:fldCharType="separate"/>
        </w:r>
        <w:r w:rsidR="00D73D4C">
          <w:rPr>
            <w:webHidden/>
          </w:rPr>
          <w:t>67</w:t>
        </w:r>
        <w:r>
          <w:rPr>
            <w:webHidden/>
          </w:rPr>
          <w:fldChar w:fldCharType="end"/>
        </w:r>
      </w:hyperlink>
    </w:p>
    <w:p w14:paraId="5B583119"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72" w:history="1">
        <w:r w:rsidRPr="00BB4876">
          <w:rPr>
            <w:rStyle w:val="Hyperlink"/>
          </w:rPr>
          <w:t>900311SSC</w:t>
        </w:r>
        <w:r>
          <w:rPr>
            <w:rFonts w:ascii="Times New Roman" w:eastAsia="SimSun" w:hAnsi="Times New Roman" w:cs="Times New Roman"/>
            <w:i w:val="0"/>
            <w:color w:val="auto"/>
            <w:sz w:val="24"/>
            <w:szCs w:val="24"/>
            <w:lang w:val="en-US" w:eastAsia="zh-CN"/>
          </w:rPr>
          <w:tab/>
        </w:r>
        <w:r w:rsidRPr="00BB4876">
          <w:rPr>
            <w:rStyle w:val="Hyperlink"/>
          </w:rPr>
          <w:t>Theme course Globalisation: Global Economics</w:t>
        </w:r>
        <w:r>
          <w:rPr>
            <w:webHidden/>
          </w:rPr>
          <w:tab/>
        </w:r>
        <w:r>
          <w:rPr>
            <w:webHidden/>
          </w:rPr>
          <w:fldChar w:fldCharType="begin"/>
        </w:r>
        <w:r>
          <w:rPr>
            <w:webHidden/>
          </w:rPr>
          <w:instrText xml:space="preserve"> PAGEREF _Toc306698672 \h </w:instrText>
        </w:r>
        <w:r>
          <w:rPr>
            <w:webHidden/>
          </w:rPr>
          <w:fldChar w:fldCharType="separate"/>
        </w:r>
        <w:r w:rsidR="00D73D4C">
          <w:rPr>
            <w:webHidden/>
          </w:rPr>
          <w:t>68</w:t>
        </w:r>
        <w:r>
          <w:rPr>
            <w:webHidden/>
          </w:rPr>
          <w:fldChar w:fldCharType="end"/>
        </w:r>
      </w:hyperlink>
    </w:p>
    <w:p w14:paraId="61606DF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73" w:history="1">
        <w:r w:rsidRPr="00BB4876">
          <w:rPr>
            <w:rStyle w:val="Hyperlink"/>
          </w:rPr>
          <w:t>900312SSC</w:t>
        </w:r>
        <w:r>
          <w:rPr>
            <w:rFonts w:ascii="Times New Roman" w:eastAsia="SimSun" w:hAnsi="Times New Roman" w:cs="Times New Roman"/>
            <w:i w:val="0"/>
            <w:color w:val="auto"/>
            <w:sz w:val="24"/>
            <w:szCs w:val="24"/>
            <w:lang w:val="en-US" w:eastAsia="zh-CN"/>
          </w:rPr>
          <w:tab/>
        </w:r>
        <w:r w:rsidRPr="00BB4876">
          <w:rPr>
            <w:rStyle w:val="Hyperlink"/>
          </w:rPr>
          <w:t>Theme course Globalisation: Global Politics</w:t>
        </w:r>
        <w:r>
          <w:rPr>
            <w:webHidden/>
          </w:rPr>
          <w:tab/>
        </w:r>
        <w:r>
          <w:rPr>
            <w:webHidden/>
          </w:rPr>
          <w:fldChar w:fldCharType="begin"/>
        </w:r>
        <w:r>
          <w:rPr>
            <w:webHidden/>
          </w:rPr>
          <w:instrText xml:space="preserve"> PAGEREF _Toc306698673 \h </w:instrText>
        </w:r>
        <w:r>
          <w:rPr>
            <w:webHidden/>
          </w:rPr>
          <w:fldChar w:fldCharType="separate"/>
        </w:r>
        <w:r w:rsidR="00D73D4C">
          <w:rPr>
            <w:webHidden/>
          </w:rPr>
          <w:t>68</w:t>
        </w:r>
        <w:r>
          <w:rPr>
            <w:webHidden/>
          </w:rPr>
          <w:fldChar w:fldCharType="end"/>
        </w:r>
      </w:hyperlink>
    </w:p>
    <w:p w14:paraId="4B667291"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74" w:history="1">
        <w:r w:rsidRPr="00BB4876">
          <w:rPr>
            <w:rStyle w:val="Hyperlink"/>
          </w:rPr>
          <w:t>900313SSC</w:t>
        </w:r>
        <w:r>
          <w:rPr>
            <w:rFonts w:ascii="Times New Roman" w:eastAsia="SimSun" w:hAnsi="Times New Roman" w:cs="Times New Roman"/>
            <w:i w:val="0"/>
            <w:color w:val="auto"/>
            <w:sz w:val="24"/>
            <w:szCs w:val="24"/>
            <w:lang w:val="en-US" w:eastAsia="zh-CN"/>
          </w:rPr>
          <w:tab/>
        </w:r>
        <w:r w:rsidRPr="00BB4876">
          <w:rPr>
            <w:rStyle w:val="Hyperlink"/>
          </w:rPr>
          <w:t>Theme course Globalisation: Global Culture</w:t>
        </w:r>
        <w:r>
          <w:rPr>
            <w:webHidden/>
          </w:rPr>
          <w:tab/>
        </w:r>
        <w:r>
          <w:rPr>
            <w:webHidden/>
          </w:rPr>
          <w:fldChar w:fldCharType="begin"/>
        </w:r>
        <w:r>
          <w:rPr>
            <w:webHidden/>
          </w:rPr>
          <w:instrText xml:space="preserve"> PAGEREF _Toc306698674 \h </w:instrText>
        </w:r>
        <w:r>
          <w:rPr>
            <w:webHidden/>
          </w:rPr>
          <w:fldChar w:fldCharType="separate"/>
        </w:r>
        <w:r w:rsidR="00D73D4C">
          <w:rPr>
            <w:webHidden/>
          </w:rPr>
          <w:t>68</w:t>
        </w:r>
        <w:r>
          <w:rPr>
            <w:webHidden/>
          </w:rPr>
          <w:fldChar w:fldCharType="end"/>
        </w:r>
      </w:hyperlink>
    </w:p>
    <w:p w14:paraId="34461179"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75" w:history="1">
        <w:r w:rsidRPr="00BB4876">
          <w:rPr>
            <w:rStyle w:val="Hyperlink"/>
          </w:rPr>
          <w:t>900321SSC</w:t>
        </w:r>
        <w:r>
          <w:rPr>
            <w:rFonts w:ascii="Times New Roman" w:eastAsia="SimSun" w:hAnsi="Times New Roman" w:cs="Times New Roman"/>
            <w:i w:val="0"/>
            <w:color w:val="auto"/>
            <w:sz w:val="24"/>
            <w:szCs w:val="24"/>
            <w:lang w:val="en-US" w:eastAsia="zh-CN"/>
          </w:rPr>
          <w:tab/>
        </w:r>
        <w:r w:rsidRPr="00BB4876">
          <w:rPr>
            <w:rStyle w:val="Hyperlink"/>
          </w:rPr>
          <w:t>Environmental Policy</w:t>
        </w:r>
        <w:r>
          <w:rPr>
            <w:webHidden/>
          </w:rPr>
          <w:tab/>
        </w:r>
        <w:r>
          <w:rPr>
            <w:webHidden/>
          </w:rPr>
          <w:fldChar w:fldCharType="begin"/>
        </w:r>
        <w:r>
          <w:rPr>
            <w:webHidden/>
          </w:rPr>
          <w:instrText xml:space="preserve"> PAGEREF _Toc306698675 \h </w:instrText>
        </w:r>
        <w:r>
          <w:rPr>
            <w:webHidden/>
          </w:rPr>
          <w:fldChar w:fldCharType="separate"/>
        </w:r>
        <w:r w:rsidR="00D73D4C">
          <w:rPr>
            <w:webHidden/>
          </w:rPr>
          <w:t>70</w:t>
        </w:r>
        <w:r>
          <w:rPr>
            <w:webHidden/>
          </w:rPr>
          <w:fldChar w:fldCharType="end"/>
        </w:r>
      </w:hyperlink>
    </w:p>
    <w:p w14:paraId="7F191EE7"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76" w:history="1">
        <w:r w:rsidRPr="00BB4876">
          <w:rPr>
            <w:rStyle w:val="Hyperlink"/>
          </w:rPr>
          <w:t>900331SSC</w:t>
        </w:r>
        <w:r>
          <w:rPr>
            <w:rFonts w:ascii="Times New Roman" w:eastAsia="SimSun" w:hAnsi="Times New Roman" w:cs="Times New Roman"/>
            <w:i w:val="0"/>
            <w:color w:val="auto"/>
            <w:sz w:val="24"/>
            <w:szCs w:val="24"/>
            <w:lang w:val="en-US" w:eastAsia="zh-CN"/>
          </w:rPr>
          <w:tab/>
        </w:r>
        <w:r w:rsidRPr="00BB4876">
          <w:rPr>
            <w:rStyle w:val="Hyperlink"/>
          </w:rPr>
          <w:t>Advanced Micro-Economics</w:t>
        </w:r>
        <w:r>
          <w:rPr>
            <w:webHidden/>
          </w:rPr>
          <w:tab/>
        </w:r>
        <w:r>
          <w:rPr>
            <w:webHidden/>
          </w:rPr>
          <w:fldChar w:fldCharType="begin"/>
        </w:r>
        <w:r>
          <w:rPr>
            <w:webHidden/>
          </w:rPr>
          <w:instrText xml:space="preserve"> PAGEREF _Toc306698676 \h </w:instrText>
        </w:r>
        <w:r>
          <w:rPr>
            <w:webHidden/>
          </w:rPr>
          <w:fldChar w:fldCharType="separate"/>
        </w:r>
        <w:r w:rsidR="00D73D4C">
          <w:rPr>
            <w:webHidden/>
          </w:rPr>
          <w:t>71</w:t>
        </w:r>
        <w:r>
          <w:rPr>
            <w:webHidden/>
          </w:rPr>
          <w:fldChar w:fldCharType="end"/>
        </w:r>
      </w:hyperlink>
    </w:p>
    <w:p w14:paraId="01C37CD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77" w:history="1">
        <w:r w:rsidRPr="00BB4876">
          <w:rPr>
            <w:rStyle w:val="Hyperlink"/>
          </w:rPr>
          <w:t>900332SSC</w:t>
        </w:r>
        <w:r>
          <w:rPr>
            <w:rFonts w:ascii="Times New Roman" w:eastAsia="SimSun" w:hAnsi="Times New Roman" w:cs="Times New Roman"/>
            <w:i w:val="0"/>
            <w:color w:val="auto"/>
            <w:sz w:val="24"/>
            <w:szCs w:val="24"/>
            <w:lang w:val="en-US" w:eastAsia="zh-CN"/>
          </w:rPr>
          <w:tab/>
        </w:r>
        <w:r w:rsidRPr="00BB4876">
          <w:rPr>
            <w:rStyle w:val="Hyperlink"/>
          </w:rPr>
          <w:t>The Promotion and Regulation of the Economy</w:t>
        </w:r>
        <w:r>
          <w:rPr>
            <w:webHidden/>
          </w:rPr>
          <w:tab/>
        </w:r>
        <w:r>
          <w:rPr>
            <w:webHidden/>
          </w:rPr>
          <w:fldChar w:fldCharType="begin"/>
        </w:r>
        <w:r>
          <w:rPr>
            <w:webHidden/>
          </w:rPr>
          <w:instrText xml:space="preserve"> PAGEREF _Toc306698677 \h </w:instrText>
        </w:r>
        <w:r>
          <w:rPr>
            <w:webHidden/>
          </w:rPr>
          <w:fldChar w:fldCharType="separate"/>
        </w:r>
        <w:r w:rsidR="00D73D4C">
          <w:rPr>
            <w:webHidden/>
          </w:rPr>
          <w:t>71</w:t>
        </w:r>
        <w:r>
          <w:rPr>
            <w:webHidden/>
          </w:rPr>
          <w:fldChar w:fldCharType="end"/>
        </w:r>
      </w:hyperlink>
    </w:p>
    <w:p w14:paraId="439997A1"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78" w:history="1">
        <w:r w:rsidRPr="00BB4876">
          <w:rPr>
            <w:rStyle w:val="Hyperlink"/>
          </w:rPr>
          <w:t>900333SSC</w:t>
        </w:r>
        <w:r>
          <w:rPr>
            <w:rFonts w:ascii="Times New Roman" w:eastAsia="SimSun" w:hAnsi="Times New Roman" w:cs="Times New Roman"/>
            <w:i w:val="0"/>
            <w:color w:val="auto"/>
            <w:sz w:val="24"/>
            <w:szCs w:val="24"/>
            <w:lang w:val="en-US" w:eastAsia="zh-CN"/>
          </w:rPr>
          <w:tab/>
        </w:r>
        <w:r w:rsidRPr="00BB4876">
          <w:rPr>
            <w:rStyle w:val="Hyperlink"/>
          </w:rPr>
          <w:t>Advanced Macro-Economics</w:t>
        </w:r>
        <w:r>
          <w:rPr>
            <w:webHidden/>
          </w:rPr>
          <w:tab/>
        </w:r>
        <w:r>
          <w:rPr>
            <w:webHidden/>
          </w:rPr>
          <w:fldChar w:fldCharType="begin"/>
        </w:r>
        <w:r>
          <w:rPr>
            <w:webHidden/>
          </w:rPr>
          <w:instrText xml:space="preserve"> PAGEREF _Toc306698678 \h </w:instrText>
        </w:r>
        <w:r>
          <w:rPr>
            <w:webHidden/>
          </w:rPr>
          <w:fldChar w:fldCharType="separate"/>
        </w:r>
        <w:r w:rsidR="00D73D4C">
          <w:rPr>
            <w:webHidden/>
          </w:rPr>
          <w:t>72</w:t>
        </w:r>
        <w:r>
          <w:rPr>
            <w:webHidden/>
          </w:rPr>
          <w:fldChar w:fldCharType="end"/>
        </w:r>
      </w:hyperlink>
    </w:p>
    <w:p w14:paraId="765ACC8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79" w:history="1">
        <w:r w:rsidRPr="00BB4876">
          <w:rPr>
            <w:rStyle w:val="Hyperlink"/>
          </w:rPr>
          <w:t>900341SSC</w:t>
        </w:r>
        <w:r>
          <w:rPr>
            <w:rFonts w:ascii="Times New Roman" w:eastAsia="SimSun" w:hAnsi="Times New Roman" w:cs="Times New Roman"/>
            <w:i w:val="0"/>
            <w:color w:val="auto"/>
            <w:sz w:val="24"/>
            <w:szCs w:val="24"/>
            <w:lang w:val="en-US" w:eastAsia="zh-CN"/>
          </w:rPr>
          <w:tab/>
        </w:r>
        <w:r w:rsidRPr="00BB4876">
          <w:rPr>
            <w:rStyle w:val="Hyperlink"/>
          </w:rPr>
          <w:t>International Law</w:t>
        </w:r>
        <w:r>
          <w:rPr>
            <w:webHidden/>
          </w:rPr>
          <w:tab/>
        </w:r>
        <w:r>
          <w:rPr>
            <w:webHidden/>
          </w:rPr>
          <w:fldChar w:fldCharType="begin"/>
        </w:r>
        <w:r>
          <w:rPr>
            <w:webHidden/>
          </w:rPr>
          <w:instrText xml:space="preserve"> PAGEREF _Toc306698679 \h </w:instrText>
        </w:r>
        <w:r>
          <w:rPr>
            <w:webHidden/>
          </w:rPr>
          <w:fldChar w:fldCharType="separate"/>
        </w:r>
        <w:r w:rsidR="00D73D4C">
          <w:rPr>
            <w:webHidden/>
          </w:rPr>
          <w:t>72</w:t>
        </w:r>
        <w:r>
          <w:rPr>
            <w:webHidden/>
          </w:rPr>
          <w:fldChar w:fldCharType="end"/>
        </w:r>
      </w:hyperlink>
    </w:p>
    <w:p w14:paraId="14668F53"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80" w:history="1">
        <w:r w:rsidRPr="00BB4876">
          <w:rPr>
            <w:rStyle w:val="Hyperlink"/>
          </w:rPr>
          <w:t>900342/334SSC</w:t>
        </w:r>
        <w:r>
          <w:rPr>
            <w:rFonts w:ascii="Times New Roman" w:eastAsia="SimSun" w:hAnsi="Times New Roman" w:cs="Times New Roman"/>
            <w:i w:val="0"/>
            <w:color w:val="auto"/>
            <w:sz w:val="24"/>
            <w:szCs w:val="24"/>
            <w:lang w:val="en-US" w:eastAsia="zh-CN"/>
          </w:rPr>
          <w:tab/>
        </w:r>
        <w:r w:rsidRPr="00BB4876">
          <w:rPr>
            <w:rStyle w:val="Hyperlink"/>
          </w:rPr>
          <w:t>International Economic Law</w:t>
        </w:r>
        <w:r>
          <w:rPr>
            <w:webHidden/>
          </w:rPr>
          <w:tab/>
        </w:r>
        <w:r>
          <w:rPr>
            <w:webHidden/>
          </w:rPr>
          <w:fldChar w:fldCharType="begin"/>
        </w:r>
        <w:r>
          <w:rPr>
            <w:webHidden/>
          </w:rPr>
          <w:instrText xml:space="preserve"> PAGEREF _Toc306698680 \h </w:instrText>
        </w:r>
        <w:r>
          <w:rPr>
            <w:webHidden/>
          </w:rPr>
          <w:fldChar w:fldCharType="separate"/>
        </w:r>
        <w:r w:rsidR="00D73D4C">
          <w:rPr>
            <w:webHidden/>
          </w:rPr>
          <w:t>73</w:t>
        </w:r>
        <w:r>
          <w:rPr>
            <w:webHidden/>
          </w:rPr>
          <w:fldChar w:fldCharType="end"/>
        </w:r>
      </w:hyperlink>
    </w:p>
    <w:p w14:paraId="3D9522E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81" w:history="1">
        <w:r w:rsidRPr="00BB4876">
          <w:rPr>
            <w:rStyle w:val="Hyperlink"/>
          </w:rPr>
          <w:t xml:space="preserve">900343SSC         </w:t>
        </w:r>
        <w:r>
          <w:rPr>
            <w:rFonts w:ascii="Times New Roman" w:eastAsia="SimSun" w:hAnsi="Times New Roman" w:cs="Times New Roman"/>
            <w:i w:val="0"/>
            <w:color w:val="auto"/>
            <w:sz w:val="24"/>
            <w:szCs w:val="24"/>
            <w:lang w:val="en-US" w:eastAsia="zh-CN"/>
          </w:rPr>
          <w:tab/>
        </w:r>
        <w:r w:rsidRPr="00BB4876">
          <w:rPr>
            <w:rStyle w:val="Hyperlink"/>
          </w:rPr>
          <w:t>European Union Law</w:t>
        </w:r>
        <w:r>
          <w:rPr>
            <w:webHidden/>
          </w:rPr>
          <w:tab/>
        </w:r>
        <w:r>
          <w:rPr>
            <w:webHidden/>
          </w:rPr>
          <w:fldChar w:fldCharType="begin"/>
        </w:r>
        <w:r>
          <w:rPr>
            <w:webHidden/>
          </w:rPr>
          <w:instrText xml:space="preserve"> PAGEREF _Toc306698681 \h </w:instrText>
        </w:r>
        <w:r>
          <w:rPr>
            <w:webHidden/>
          </w:rPr>
          <w:fldChar w:fldCharType="separate"/>
        </w:r>
        <w:r w:rsidR="00D73D4C">
          <w:rPr>
            <w:webHidden/>
          </w:rPr>
          <w:t>73</w:t>
        </w:r>
        <w:r>
          <w:rPr>
            <w:webHidden/>
          </w:rPr>
          <w:fldChar w:fldCharType="end"/>
        </w:r>
      </w:hyperlink>
    </w:p>
    <w:p w14:paraId="1D695AF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82" w:history="1">
        <w:r w:rsidRPr="00BB4876">
          <w:rPr>
            <w:rStyle w:val="Hyperlink"/>
          </w:rPr>
          <w:t xml:space="preserve">900351SSC  </w:t>
        </w:r>
        <w:r>
          <w:rPr>
            <w:rFonts w:ascii="Times New Roman" w:eastAsia="SimSun" w:hAnsi="Times New Roman" w:cs="Times New Roman"/>
            <w:i w:val="0"/>
            <w:color w:val="auto"/>
            <w:sz w:val="24"/>
            <w:szCs w:val="24"/>
            <w:lang w:val="en-US" w:eastAsia="zh-CN"/>
          </w:rPr>
          <w:tab/>
        </w:r>
        <w:r w:rsidRPr="00BB4876">
          <w:rPr>
            <w:rStyle w:val="Hyperlink"/>
          </w:rPr>
          <w:t xml:space="preserve"> Comparative Public Policy</w:t>
        </w:r>
        <w:r>
          <w:rPr>
            <w:webHidden/>
          </w:rPr>
          <w:tab/>
        </w:r>
        <w:r>
          <w:rPr>
            <w:webHidden/>
          </w:rPr>
          <w:fldChar w:fldCharType="begin"/>
        </w:r>
        <w:r>
          <w:rPr>
            <w:webHidden/>
          </w:rPr>
          <w:instrText xml:space="preserve"> PAGEREF _Toc306698682 \h </w:instrText>
        </w:r>
        <w:r>
          <w:rPr>
            <w:webHidden/>
          </w:rPr>
          <w:fldChar w:fldCharType="separate"/>
        </w:r>
        <w:r w:rsidR="00D73D4C">
          <w:rPr>
            <w:webHidden/>
          </w:rPr>
          <w:t>74</w:t>
        </w:r>
        <w:r>
          <w:rPr>
            <w:webHidden/>
          </w:rPr>
          <w:fldChar w:fldCharType="end"/>
        </w:r>
      </w:hyperlink>
    </w:p>
    <w:p w14:paraId="6DD3045A"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83" w:history="1">
        <w:r w:rsidRPr="00BB4876">
          <w:rPr>
            <w:rStyle w:val="Hyperlink"/>
          </w:rPr>
          <w:t>900352SSC</w:t>
        </w:r>
        <w:r>
          <w:rPr>
            <w:rFonts w:ascii="Times New Roman" w:eastAsia="SimSun" w:hAnsi="Times New Roman" w:cs="Times New Roman"/>
            <w:i w:val="0"/>
            <w:color w:val="auto"/>
            <w:sz w:val="24"/>
            <w:szCs w:val="24"/>
            <w:lang w:val="en-US" w:eastAsia="zh-CN"/>
          </w:rPr>
          <w:tab/>
        </w:r>
        <w:r w:rsidRPr="00BB4876">
          <w:rPr>
            <w:rStyle w:val="Hyperlink"/>
          </w:rPr>
          <w:t>European and International Institutions</w:t>
        </w:r>
        <w:r>
          <w:rPr>
            <w:webHidden/>
          </w:rPr>
          <w:tab/>
        </w:r>
        <w:r>
          <w:rPr>
            <w:webHidden/>
          </w:rPr>
          <w:fldChar w:fldCharType="begin"/>
        </w:r>
        <w:r>
          <w:rPr>
            <w:webHidden/>
          </w:rPr>
          <w:instrText xml:space="preserve"> PAGEREF _Toc306698683 \h </w:instrText>
        </w:r>
        <w:r>
          <w:rPr>
            <w:webHidden/>
          </w:rPr>
          <w:fldChar w:fldCharType="separate"/>
        </w:r>
        <w:r w:rsidR="00D73D4C">
          <w:rPr>
            <w:webHidden/>
          </w:rPr>
          <w:t>75</w:t>
        </w:r>
        <w:r>
          <w:rPr>
            <w:webHidden/>
          </w:rPr>
          <w:fldChar w:fldCharType="end"/>
        </w:r>
      </w:hyperlink>
    </w:p>
    <w:p w14:paraId="535AD5F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84" w:history="1">
        <w:r w:rsidRPr="00BB4876">
          <w:rPr>
            <w:rStyle w:val="Hyperlink"/>
          </w:rPr>
          <w:t>900353SSC/HUM</w:t>
        </w:r>
        <w:r>
          <w:rPr>
            <w:rFonts w:ascii="Times New Roman" w:eastAsia="SimSun" w:hAnsi="Times New Roman" w:cs="Times New Roman"/>
            <w:i w:val="0"/>
            <w:color w:val="auto"/>
            <w:sz w:val="24"/>
            <w:szCs w:val="24"/>
            <w:lang w:val="en-US" w:eastAsia="zh-CN"/>
          </w:rPr>
          <w:tab/>
        </w:r>
        <w:r w:rsidRPr="00BB4876">
          <w:rPr>
            <w:rStyle w:val="Hyperlink"/>
          </w:rPr>
          <w:t>The History of National Civil Rights Movements</w:t>
        </w:r>
        <w:r>
          <w:rPr>
            <w:webHidden/>
          </w:rPr>
          <w:tab/>
        </w:r>
        <w:r>
          <w:rPr>
            <w:webHidden/>
          </w:rPr>
          <w:fldChar w:fldCharType="begin"/>
        </w:r>
        <w:r>
          <w:rPr>
            <w:webHidden/>
          </w:rPr>
          <w:instrText xml:space="preserve"> PAGEREF _Toc306698684 \h </w:instrText>
        </w:r>
        <w:r>
          <w:rPr>
            <w:webHidden/>
          </w:rPr>
          <w:fldChar w:fldCharType="separate"/>
        </w:r>
        <w:r w:rsidR="00D73D4C">
          <w:rPr>
            <w:webHidden/>
          </w:rPr>
          <w:t>75</w:t>
        </w:r>
        <w:r>
          <w:rPr>
            <w:webHidden/>
          </w:rPr>
          <w:fldChar w:fldCharType="end"/>
        </w:r>
      </w:hyperlink>
    </w:p>
    <w:p w14:paraId="5ED087A7"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85" w:history="1">
        <w:r w:rsidRPr="00BB4876">
          <w:rPr>
            <w:rStyle w:val="Hyperlink"/>
          </w:rPr>
          <w:t>900361SSC</w:t>
        </w:r>
        <w:r>
          <w:rPr>
            <w:rFonts w:ascii="Times New Roman" w:eastAsia="SimSun" w:hAnsi="Times New Roman" w:cs="Times New Roman"/>
            <w:i w:val="0"/>
            <w:color w:val="auto"/>
            <w:sz w:val="24"/>
            <w:szCs w:val="24"/>
            <w:lang w:val="en-US" w:eastAsia="zh-CN"/>
          </w:rPr>
          <w:tab/>
        </w:r>
        <w:r w:rsidRPr="00BB4876">
          <w:rPr>
            <w:rStyle w:val="Hyperlink"/>
          </w:rPr>
          <w:t>International Crimes</w:t>
        </w:r>
        <w:r>
          <w:rPr>
            <w:webHidden/>
          </w:rPr>
          <w:tab/>
        </w:r>
        <w:r>
          <w:rPr>
            <w:webHidden/>
          </w:rPr>
          <w:fldChar w:fldCharType="begin"/>
        </w:r>
        <w:r>
          <w:rPr>
            <w:webHidden/>
          </w:rPr>
          <w:instrText xml:space="preserve"> PAGEREF _Toc306698685 \h </w:instrText>
        </w:r>
        <w:r>
          <w:rPr>
            <w:webHidden/>
          </w:rPr>
          <w:fldChar w:fldCharType="separate"/>
        </w:r>
        <w:r w:rsidR="00D73D4C">
          <w:rPr>
            <w:webHidden/>
          </w:rPr>
          <w:t>76</w:t>
        </w:r>
        <w:r>
          <w:rPr>
            <w:webHidden/>
          </w:rPr>
          <w:fldChar w:fldCharType="end"/>
        </w:r>
      </w:hyperlink>
    </w:p>
    <w:p w14:paraId="00F100B7"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86" w:history="1">
        <w:r w:rsidRPr="00BB4876">
          <w:rPr>
            <w:rStyle w:val="Hyperlink"/>
          </w:rPr>
          <w:t>900371SSC</w:t>
        </w:r>
        <w:r>
          <w:rPr>
            <w:rFonts w:ascii="Times New Roman" w:eastAsia="SimSun" w:hAnsi="Times New Roman" w:cs="Times New Roman"/>
            <w:i w:val="0"/>
            <w:color w:val="auto"/>
            <w:sz w:val="24"/>
            <w:szCs w:val="24"/>
            <w:lang w:val="en-US" w:eastAsia="zh-CN"/>
          </w:rPr>
          <w:tab/>
        </w:r>
        <w:r w:rsidRPr="00BB4876">
          <w:rPr>
            <w:rStyle w:val="Hyperlink"/>
          </w:rPr>
          <w:t>Violence and Conflict</w:t>
        </w:r>
        <w:r>
          <w:rPr>
            <w:webHidden/>
          </w:rPr>
          <w:tab/>
        </w:r>
        <w:r>
          <w:rPr>
            <w:webHidden/>
          </w:rPr>
          <w:fldChar w:fldCharType="begin"/>
        </w:r>
        <w:r>
          <w:rPr>
            <w:webHidden/>
          </w:rPr>
          <w:instrText xml:space="preserve"> PAGEREF _Toc306698686 \h </w:instrText>
        </w:r>
        <w:r>
          <w:rPr>
            <w:webHidden/>
          </w:rPr>
          <w:fldChar w:fldCharType="separate"/>
        </w:r>
        <w:r w:rsidR="00D73D4C">
          <w:rPr>
            <w:webHidden/>
          </w:rPr>
          <w:t>77</w:t>
        </w:r>
        <w:r>
          <w:rPr>
            <w:webHidden/>
          </w:rPr>
          <w:fldChar w:fldCharType="end"/>
        </w:r>
      </w:hyperlink>
    </w:p>
    <w:p w14:paraId="38B5274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87" w:history="1">
        <w:r w:rsidRPr="00BB4876">
          <w:rPr>
            <w:rStyle w:val="Hyperlink"/>
          </w:rPr>
          <w:t>900372SSC</w:t>
        </w:r>
        <w:r>
          <w:rPr>
            <w:rFonts w:ascii="Times New Roman" w:eastAsia="SimSun" w:hAnsi="Times New Roman" w:cs="Times New Roman"/>
            <w:i w:val="0"/>
            <w:color w:val="auto"/>
            <w:sz w:val="24"/>
            <w:szCs w:val="24"/>
            <w:lang w:val="en-US" w:eastAsia="zh-CN"/>
          </w:rPr>
          <w:tab/>
        </w:r>
        <w:r w:rsidRPr="00BB4876">
          <w:rPr>
            <w:rStyle w:val="Hyperlink"/>
          </w:rPr>
          <w:t>Migration, Integration and Diversity</w:t>
        </w:r>
        <w:r>
          <w:rPr>
            <w:webHidden/>
          </w:rPr>
          <w:tab/>
        </w:r>
        <w:r>
          <w:rPr>
            <w:webHidden/>
          </w:rPr>
          <w:fldChar w:fldCharType="begin"/>
        </w:r>
        <w:r>
          <w:rPr>
            <w:webHidden/>
          </w:rPr>
          <w:instrText xml:space="preserve"> PAGEREF _Toc306698687 \h </w:instrText>
        </w:r>
        <w:r>
          <w:rPr>
            <w:webHidden/>
          </w:rPr>
          <w:fldChar w:fldCharType="separate"/>
        </w:r>
        <w:r w:rsidR="00D73D4C">
          <w:rPr>
            <w:webHidden/>
          </w:rPr>
          <w:t>77</w:t>
        </w:r>
        <w:r>
          <w:rPr>
            <w:webHidden/>
          </w:rPr>
          <w:fldChar w:fldCharType="end"/>
        </w:r>
      </w:hyperlink>
    </w:p>
    <w:p w14:paraId="18B17F01"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88" w:history="1">
        <w:r w:rsidRPr="00BB4876">
          <w:rPr>
            <w:rStyle w:val="Hyperlink"/>
          </w:rPr>
          <w:t>900373SSC</w:t>
        </w:r>
        <w:r>
          <w:rPr>
            <w:rFonts w:ascii="Times New Roman" w:eastAsia="SimSun" w:hAnsi="Times New Roman" w:cs="Times New Roman"/>
            <w:i w:val="0"/>
            <w:color w:val="auto"/>
            <w:sz w:val="24"/>
            <w:szCs w:val="24"/>
            <w:lang w:val="en-US" w:eastAsia="zh-CN"/>
          </w:rPr>
          <w:tab/>
        </w:r>
        <w:r w:rsidRPr="00BB4876">
          <w:rPr>
            <w:rStyle w:val="Hyperlink"/>
          </w:rPr>
          <w:t>The Development of Social Policy</w:t>
        </w:r>
        <w:r>
          <w:rPr>
            <w:webHidden/>
          </w:rPr>
          <w:tab/>
        </w:r>
        <w:r>
          <w:rPr>
            <w:webHidden/>
          </w:rPr>
          <w:fldChar w:fldCharType="begin"/>
        </w:r>
        <w:r>
          <w:rPr>
            <w:webHidden/>
          </w:rPr>
          <w:instrText xml:space="preserve"> PAGEREF _Toc306698688 \h </w:instrText>
        </w:r>
        <w:r>
          <w:rPr>
            <w:webHidden/>
          </w:rPr>
          <w:fldChar w:fldCharType="separate"/>
        </w:r>
        <w:r w:rsidR="00D73D4C">
          <w:rPr>
            <w:webHidden/>
          </w:rPr>
          <w:t>78</w:t>
        </w:r>
        <w:r>
          <w:rPr>
            <w:webHidden/>
          </w:rPr>
          <w:fldChar w:fldCharType="end"/>
        </w:r>
      </w:hyperlink>
    </w:p>
    <w:p w14:paraId="6C6219F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89" w:history="1">
        <w:r w:rsidRPr="00BB4876">
          <w:rPr>
            <w:rStyle w:val="Hyperlink"/>
          </w:rPr>
          <w:t>900381SSC/HUM</w:t>
        </w:r>
        <w:r>
          <w:rPr>
            <w:rFonts w:ascii="Times New Roman" w:eastAsia="SimSun" w:hAnsi="Times New Roman" w:cs="Times New Roman"/>
            <w:i w:val="0"/>
            <w:color w:val="auto"/>
            <w:sz w:val="24"/>
            <w:szCs w:val="24"/>
            <w:lang w:val="en-US" w:eastAsia="zh-CN"/>
          </w:rPr>
          <w:tab/>
        </w:r>
        <w:r w:rsidRPr="00BB4876">
          <w:rPr>
            <w:rStyle w:val="Hyperlink"/>
          </w:rPr>
          <w:t>Urban Life and Society</w:t>
        </w:r>
        <w:r>
          <w:rPr>
            <w:webHidden/>
          </w:rPr>
          <w:tab/>
        </w:r>
        <w:r>
          <w:rPr>
            <w:webHidden/>
          </w:rPr>
          <w:fldChar w:fldCharType="begin"/>
        </w:r>
        <w:r>
          <w:rPr>
            <w:webHidden/>
          </w:rPr>
          <w:instrText xml:space="preserve"> PAGEREF _Toc306698689 \h </w:instrText>
        </w:r>
        <w:r>
          <w:rPr>
            <w:webHidden/>
          </w:rPr>
          <w:fldChar w:fldCharType="separate"/>
        </w:r>
        <w:r w:rsidR="00D73D4C">
          <w:rPr>
            <w:webHidden/>
          </w:rPr>
          <w:t>78</w:t>
        </w:r>
        <w:r>
          <w:rPr>
            <w:webHidden/>
          </w:rPr>
          <w:fldChar w:fldCharType="end"/>
        </w:r>
      </w:hyperlink>
    </w:p>
    <w:p w14:paraId="0A8BC379"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90" w:history="1">
        <w:r w:rsidRPr="00BB4876">
          <w:rPr>
            <w:rStyle w:val="Hyperlink"/>
          </w:rPr>
          <w:t xml:space="preserve">900382SSC/SCI </w:t>
        </w:r>
        <w:r>
          <w:rPr>
            <w:rFonts w:ascii="Times New Roman" w:eastAsia="SimSun" w:hAnsi="Times New Roman" w:cs="Times New Roman"/>
            <w:i w:val="0"/>
            <w:color w:val="auto"/>
            <w:sz w:val="24"/>
            <w:szCs w:val="24"/>
            <w:lang w:val="en-US" w:eastAsia="zh-CN"/>
          </w:rPr>
          <w:tab/>
        </w:r>
        <w:r w:rsidRPr="00BB4876">
          <w:rPr>
            <w:rStyle w:val="Hyperlink"/>
          </w:rPr>
          <w:t>Medical Anthropology</w:t>
        </w:r>
        <w:r>
          <w:rPr>
            <w:webHidden/>
          </w:rPr>
          <w:tab/>
        </w:r>
        <w:r>
          <w:rPr>
            <w:webHidden/>
          </w:rPr>
          <w:fldChar w:fldCharType="begin"/>
        </w:r>
        <w:r>
          <w:rPr>
            <w:webHidden/>
          </w:rPr>
          <w:instrText xml:space="preserve"> PAGEREF _Toc306698690 \h </w:instrText>
        </w:r>
        <w:r>
          <w:rPr>
            <w:webHidden/>
          </w:rPr>
          <w:fldChar w:fldCharType="separate"/>
        </w:r>
        <w:r w:rsidR="00D73D4C">
          <w:rPr>
            <w:webHidden/>
          </w:rPr>
          <w:t>79</w:t>
        </w:r>
        <w:r>
          <w:rPr>
            <w:webHidden/>
          </w:rPr>
          <w:fldChar w:fldCharType="end"/>
        </w:r>
      </w:hyperlink>
    </w:p>
    <w:p w14:paraId="2ED6B43A"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91" w:history="1">
        <w:r w:rsidRPr="00BB4876">
          <w:rPr>
            <w:rStyle w:val="Hyperlink"/>
          </w:rPr>
          <w:t xml:space="preserve">900389SSC/SCI </w:t>
        </w:r>
        <w:r>
          <w:rPr>
            <w:rFonts w:ascii="Times New Roman" w:eastAsia="SimSun" w:hAnsi="Times New Roman" w:cs="Times New Roman"/>
            <w:i w:val="0"/>
            <w:color w:val="auto"/>
            <w:sz w:val="24"/>
            <w:szCs w:val="24"/>
            <w:lang w:val="en-US" w:eastAsia="zh-CN"/>
          </w:rPr>
          <w:tab/>
        </w:r>
        <w:r w:rsidRPr="00BB4876">
          <w:rPr>
            <w:rStyle w:val="Hyperlink"/>
          </w:rPr>
          <w:t xml:space="preserve">Urban </w:t>
        </w:r>
        <w:r w:rsidR="009F40C5">
          <w:rPr>
            <w:rStyle w:val="Hyperlink"/>
          </w:rPr>
          <w:t xml:space="preserve">Environment </w:t>
        </w:r>
        <w:r w:rsidRPr="00BB4876">
          <w:rPr>
            <w:rStyle w:val="Hyperlink"/>
          </w:rPr>
          <w:t>Lab</w:t>
        </w:r>
        <w:r>
          <w:rPr>
            <w:webHidden/>
          </w:rPr>
          <w:tab/>
        </w:r>
        <w:r>
          <w:rPr>
            <w:webHidden/>
          </w:rPr>
          <w:fldChar w:fldCharType="begin"/>
        </w:r>
        <w:r>
          <w:rPr>
            <w:webHidden/>
          </w:rPr>
          <w:instrText xml:space="preserve"> PAGEREF _Toc306698691 \h </w:instrText>
        </w:r>
        <w:r>
          <w:rPr>
            <w:webHidden/>
          </w:rPr>
          <w:fldChar w:fldCharType="separate"/>
        </w:r>
        <w:r w:rsidR="00D73D4C">
          <w:rPr>
            <w:webHidden/>
          </w:rPr>
          <w:t>79</w:t>
        </w:r>
        <w:r>
          <w:rPr>
            <w:webHidden/>
          </w:rPr>
          <w:fldChar w:fldCharType="end"/>
        </w:r>
      </w:hyperlink>
    </w:p>
    <w:p w14:paraId="7DCCE28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92" w:history="1">
        <w:r w:rsidRPr="00BB4876">
          <w:rPr>
            <w:rStyle w:val="Hyperlink"/>
          </w:rPr>
          <w:t>900391SSC/HUM/SCI</w:t>
        </w:r>
        <w:r>
          <w:rPr>
            <w:rFonts w:ascii="Times New Roman" w:eastAsia="SimSun" w:hAnsi="Times New Roman" w:cs="Times New Roman"/>
            <w:i w:val="0"/>
            <w:color w:val="auto"/>
            <w:sz w:val="24"/>
            <w:szCs w:val="24"/>
            <w:lang w:val="en-US" w:eastAsia="zh-CN"/>
          </w:rPr>
          <w:tab/>
        </w:r>
        <w:r w:rsidRPr="00BB4876">
          <w:rPr>
            <w:rStyle w:val="Hyperlink"/>
          </w:rPr>
          <w:t>Theme course: Games and Learning (Information, Communication, Cognition)</w:t>
        </w:r>
        <w:r>
          <w:rPr>
            <w:webHidden/>
          </w:rPr>
          <w:tab/>
        </w:r>
        <w:r>
          <w:rPr>
            <w:webHidden/>
          </w:rPr>
          <w:fldChar w:fldCharType="begin"/>
        </w:r>
        <w:r>
          <w:rPr>
            <w:webHidden/>
          </w:rPr>
          <w:instrText xml:space="preserve"> PAGEREF _Toc306698692 \h </w:instrText>
        </w:r>
        <w:r>
          <w:rPr>
            <w:webHidden/>
          </w:rPr>
          <w:fldChar w:fldCharType="separate"/>
        </w:r>
        <w:r w:rsidR="00D73D4C">
          <w:rPr>
            <w:webHidden/>
          </w:rPr>
          <w:t>79</w:t>
        </w:r>
        <w:r>
          <w:rPr>
            <w:webHidden/>
          </w:rPr>
          <w:fldChar w:fldCharType="end"/>
        </w:r>
      </w:hyperlink>
    </w:p>
    <w:p w14:paraId="381BE7A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93" w:history="1">
        <w:r w:rsidRPr="00BB4876">
          <w:rPr>
            <w:rStyle w:val="Hyperlink"/>
          </w:rPr>
          <w:t>900392SSC</w:t>
        </w:r>
        <w:r>
          <w:rPr>
            <w:rFonts w:ascii="Times New Roman" w:eastAsia="SimSun" w:hAnsi="Times New Roman" w:cs="Times New Roman"/>
            <w:i w:val="0"/>
            <w:color w:val="auto"/>
            <w:sz w:val="24"/>
            <w:szCs w:val="24"/>
            <w:lang w:val="en-US" w:eastAsia="zh-CN"/>
          </w:rPr>
          <w:tab/>
        </w:r>
        <w:r w:rsidRPr="00BB4876">
          <w:rPr>
            <w:rStyle w:val="Hyperlink"/>
          </w:rPr>
          <w:t>Psycholinguistics</w:t>
        </w:r>
        <w:r>
          <w:rPr>
            <w:webHidden/>
          </w:rPr>
          <w:tab/>
        </w:r>
        <w:r>
          <w:rPr>
            <w:webHidden/>
          </w:rPr>
          <w:fldChar w:fldCharType="begin"/>
        </w:r>
        <w:r>
          <w:rPr>
            <w:webHidden/>
          </w:rPr>
          <w:instrText xml:space="preserve"> PAGEREF _Toc306698693 \h </w:instrText>
        </w:r>
        <w:r>
          <w:rPr>
            <w:webHidden/>
          </w:rPr>
          <w:fldChar w:fldCharType="separate"/>
        </w:r>
        <w:r w:rsidR="00D73D4C">
          <w:rPr>
            <w:webHidden/>
          </w:rPr>
          <w:t>80</w:t>
        </w:r>
        <w:r>
          <w:rPr>
            <w:webHidden/>
          </w:rPr>
          <w:fldChar w:fldCharType="end"/>
        </w:r>
      </w:hyperlink>
    </w:p>
    <w:p w14:paraId="2192E6E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94" w:history="1">
        <w:r w:rsidRPr="00BB4876">
          <w:rPr>
            <w:rStyle w:val="Hyperlink"/>
          </w:rPr>
          <w:t xml:space="preserve">900393SSC/SCI </w:t>
        </w:r>
        <w:r>
          <w:rPr>
            <w:rFonts w:ascii="Times New Roman" w:eastAsia="SimSun" w:hAnsi="Times New Roman" w:cs="Times New Roman"/>
            <w:i w:val="0"/>
            <w:color w:val="auto"/>
            <w:sz w:val="24"/>
            <w:szCs w:val="24"/>
            <w:lang w:val="en-US" w:eastAsia="zh-CN"/>
          </w:rPr>
          <w:tab/>
        </w:r>
        <w:r w:rsidRPr="00BB4876">
          <w:rPr>
            <w:rStyle w:val="Hyperlink"/>
          </w:rPr>
          <w:t>Brain and Mind</w:t>
        </w:r>
        <w:r>
          <w:rPr>
            <w:webHidden/>
          </w:rPr>
          <w:tab/>
        </w:r>
        <w:r>
          <w:rPr>
            <w:webHidden/>
          </w:rPr>
          <w:fldChar w:fldCharType="begin"/>
        </w:r>
        <w:r>
          <w:rPr>
            <w:webHidden/>
          </w:rPr>
          <w:instrText xml:space="preserve"> PAGEREF _Toc306698694 \h </w:instrText>
        </w:r>
        <w:r>
          <w:rPr>
            <w:webHidden/>
          </w:rPr>
          <w:fldChar w:fldCharType="separate"/>
        </w:r>
        <w:r w:rsidR="00D73D4C">
          <w:rPr>
            <w:webHidden/>
          </w:rPr>
          <w:t>80</w:t>
        </w:r>
        <w:r>
          <w:rPr>
            <w:webHidden/>
          </w:rPr>
          <w:fldChar w:fldCharType="end"/>
        </w:r>
      </w:hyperlink>
    </w:p>
    <w:p w14:paraId="1BB21C91"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95" w:history="1">
        <w:r w:rsidRPr="00BB4876">
          <w:rPr>
            <w:rStyle w:val="Hyperlink"/>
          </w:rPr>
          <w:t xml:space="preserve">900394SSC  </w:t>
        </w:r>
        <w:r>
          <w:rPr>
            <w:rStyle w:val="Hyperlink"/>
          </w:rPr>
          <w:tab/>
        </w:r>
        <w:r w:rsidRPr="00BB4876">
          <w:rPr>
            <w:rStyle w:val="Hyperlink"/>
          </w:rPr>
          <w:t>Perception and Attention</w:t>
        </w:r>
        <w:r>
          <w:rPr>
            <w:webHidden/>
          </w:rPr>
          <w:tab/>
        </w:r>
        <w:r>
          <w:rPr>
            <w:webHidden/>
          </w:rPr>
          <w:fldChar w:fldCharType="begin"/>
        </w:r>
        <w:r>
          <w:rPr>
            <w:webHidden/>
          </w:rPr>
          <w:instrText xml:space="preserve"> PAGEREF _Toc306698695 \h </w:instrText>
        </w:r>
        <w:r>
          <w:rPr>
            <w:webHidden/>
          </w:rPr>
          <w:fldChar w:fldCharType="separate"/>
        </w:r>
        <w:r w:rsidR="00D73D4C">
          <w:rPr>
            <w:webHidden/>
          </w:rPr>
          <w:t>81</w:t>
        </w:r>
        <w:r>
          <w:rPr>
            <w:webHidden/>
          </w:rPr>
          <w:fldChar w:fldCharType="end"/>
        </w:r>
      </w:hyperlink>
    </w:p>
    <w:p w14:paraId="1AFEB3E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96" w:history="1">
        <w:r w:rsidRPr="00BB4876">
          <w:rPr>
            <w:rStyle w:val="Hyperlink"/>
          </w:rPr>
          <w:t xml:space="preserve">900001SCI/SSC  </w:t>
        </w:r>
        <w:r>
          <w:rPr>
            <w:rStyle w:val="Hyperlink"/>
          </w:rPr>
          <w:tab/>
        </w:r>
        <w:r w:rsidRPr="00BB4876">
          <w:rPr>
            <w:rStyle w:val="Hyperlink"/>
          </w:rPr>
          <w:t>Climate for Science</w:t>
        </w:r>
        <w:r>
          <w:rPr>
            <w:webHidden/>
          </w:rPr>
          <w:tab/>
        </w:r>
        <w:r>
          <w:rPr>
            <w:webHidden/>
          </w:rPr>
          <w:fldChar w:fldCharType="begin"/>
        </w:r>
        <w:r>
          <w:rPr>
            <w:webHidden/>
          </w:rPr>
          <w:instrText xml:space="preserve"> PAGEREF _Toc306698696 \h </w:instrText>
        </w:r>
        <w:r>
          <w:rPr>
            <w:webHidden/>
          </w:rPr>
          <w:fldChar w:fldCharType="separate"/>
        </w:r>
        <w:r w:rsidR="00D73D4C">
          <w:rPr>
            <w:webHidden/>
          </w:rPr>
          <w:t>82</w:t>
        </w:r>
        <w:r>
          <w:rPr>
            <w:webHidden/>
          </w:rPr>
          <w:fldChar w:fldCharType="end"/>
        </w:r>
      </w:hyperlink>
    </w:p>
    <w:p w14:paraId="38496F5A"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97" w:history="1">
        <w:r w:rsidRPr="00BB4876">
          <w:rPr>
            <w:rStyle w:val="Hyperlink"/>
          </w:rPr>
          <w:t>900111SCI</w:t>
        </w:r>
        <w:r>
          <w:rPr>
            <w:rFonts w:ascii="Times New Roman" w:eastAsia="SimSun" w:hAnsi="Times New Roman" w:cs="Times New Roman"/>
            <w:i w:val="0"/>
            <w:color w:val="auto"/>
            <w:sz w:val="24"/>
            <w:szCs w:val="24"/>
            <w:lang w:val="en-US" w:eastAsia="zh-CN"/>
          </w:rPr>
          <w:tab/>
        </w:r>
        <w:r w:rsidRPr="00BB4876">
          <w:rPr>
            <w:rStyle w:val="Hyperlink"/>
          </w:rPr>
          <w:t>Theme course: Introduction to Life, Evolution, Universe</w:t>
        </w:r>
        <w:r>
          <w:rPr>
            <w:webHidden/>
          </w:rPr>
          <w:tab/>
        </w:r>
        <w:r>
          <w:rPr>
            <w:webHidden/>
          </w:rPr>
          <w:fldChar w:fldCharType="begin"/>
        </w:r>
        <w:r>
          <w:rPr>
            <w:webHidden/>
          </w:rPr>
          <w:instrText xml:space="preserve"> PAGEREF _Toc306698697 \h </w:instrText>
        </w:r>
        <w:r>
          <w:rPr>
            <w:webHidden/>
          </w:rPr>
          <w:fldChar w:fldCharType="separate"/>
        </w:r>
        <w:r w:rsidR="00D73D4C">
          <w:rPr>
            <w:webHidden/>
          </w:rPr>
          <w:t>82</w:t>
        </w:r>
        <w:r>
          <w:rPr>
            <w:webHidden/>
          </w:rPr>
          <w:fldChar w:fldCharType="end"/>
        </w:r>
      </w:hyperlink>
    </w:p>
    <w:p w14:paraId="7441AAE1"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98" w:history="1">
        <w:r w:rsidRPr="00BB4876">
          <w:rPr>
            <w:rStyle w:val="Hyperlink"/>
          </w:rPr>
          <w:t xml:space="preserve">900112SCI/SSC </w:t>
        </w:r>
        <w:r>
          <w:rPr>
            <w:rStyle w:val="Hyperlink"/>
          </w:rPr>
          <w:tab/>
        </w:r>
        <w:r w:rsidRPr="00BB4876">
          <w:rPr>
            <w:rStyle w:val="Hyperlink"/>
          </w:rPr>
          <w:t>Theme course: Introduction to Health and Well-being</w:t>
        </w:r>
        <w:r>
          <w:rPr>
            <w:webHidden/>
          </w:rPr>
          <w:tab/>
        </w:r>
        <w:r>
          <w:rPr>
            <w:webHidden/>
          </w:rPr>
          <w:fldChar w:fldCharType="begin"/>
        </w:r>
        <w:r>
          <w:rPr>
            <w:webHidden/>
          </w:rPr>
          <w:instrText xml:space="preserve"> PAGEREF _Toc306698698 \h </w:instrText>
        </w:r>
        <w:r>
          <w:rPr>
            <w:webHidden/>
          </w:rPr>
          <w:fldChar w:fldCharType="separate"/>
        </w:r>
        <w:r w:rsidR="00D73D4C">
          <w:rPr>
            <w:webHidden/>
          </w:rPr>
          <w:t>83</w:t>
        </w:r>
        <w:r>
          <w:rPr>
            <w:webHidden/>
          </w:rPr>
          <w:fldChar w:fldCharType="end"/>
        </w:r>
      </w:hyperlink>
    </w:p>
    <w:p w14:paraId="16457C1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699" w:history="1">
        <w:r w:rsidRPr="00BB4876">
          <w:rPr>
            <w:rStyle w:val="Hyperlink"/>
          </w:rPr>
          <w:t>900113SCI/SSC</w:t>
        </w:r>
        <w:r>
          <w:rPr>
            <w:rFonts w:ascii="Times New Roman" w:eastAsia="SimSun" w:hAnsi="Times New Roman" w:cs="Times New Roman"/>
            <w:i w:val="0"/>
            <w:color w:val="auto"/>
            <w:sz w:val="24"/>
            <w:szCs w:val="24"/>
            <w:lang w:val="en-US" w:eastAsia="zh-CN"/>
          </w:rPr>
          <w:tab/>
        </w:r>
        <w:r w:rsidRPr="00BB4876">
          <w:rPr>
            <w:rStyle w:val="Hyperlink"/>
          </w:rPr>
          <w:t>Theme course: Introduction to Energy, Climate and Sustainability</w:t>
        </w:r>
        <w:r>
          <w:rPr>
            <w:webHidden/>
          </w:rPr>
          <w:tab/>
        </w:r>
        <w:r>
          <w:rPr>
            <w:webHidden/>
          </w:rPr>
          <w:fldChar w:fldCharType="begin"/>
        </w:r>
        <w:r>
          <w:rPr>
            <w:webHidden/>
          </w:rPr>
          <w:instrText xml:space="preserve"> PAGEREF _Toc306698699 \h </w:instrText>
        </w:r>
        <w:r>
          <w:rPr>
            <w:webHidden/>
          </w:rPr>
          <w:fldChar w:fldCharType="separate"/>
        </w:r>
        <w:r w:rsidR="00D73D4C">
          <w:rPr>
            <w:webHidden/>
          </w:rPr>
          <w:t>84</w:t>
        </w:r>
        <w:r>
          <w:rPr>
            <w:webHidden/>
          </w:rPr>
          <w:fldChar w:fldCharType="end"/>
        </w:r>
      </w:hyperlink>
    </w:p>
    <w:p w14:paraId="02B7407A"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00" w:history="1">
        <w:r w:rsidRPr="00BB4876">
          <w:rPr>
            <w:rStyle w:val="Hyperlink"/>
          </w:rPr>
          <w:t>900121SCI</w:t>
        </w:r>
        <w:r>
          <w:rPr>
            <w:rFonts w:ascii="Times New Roman" w:eastAsia="SimSun" w:hAnsi="Times New Roman" w:cs="Times New Roman"/>
            <w:i w:val="0"/>
            <w:color w:val="auto"/>
            <w:sz w:val="24"/>
            <w:szCs w:val="24"/>
            <w:lang w:val="en-US" w:eastAsia="zh-CN"/>
          </w:rPr>
          <w:tab/>
        </w:r>
        <w:r w:rsidRPr="00BB4876">
          <w:rPr>
            <w:rStyle w:val="Hyperlink"/>
          </w:rPr>
          <w:t>Introduction to Geological Sciences</w:t>
        </w:r>
        <w:r>
          <w:rPr>
            <w:webHidden/>
          </w:rPr>
          <w:tab/>
        </w:r>
        <w:r>
          <w:rPr>
            <w:webHidden/>
          </w:rPr>
          <w:fldChar w:fldCharType="begin"/>
        </w:r>
        <w:r>
          <w:rPr>
            <w:webHidden/>
          </w:rPr>
          <w:instrText xml:space="preserve"> PAGEREF _Toc306698700 \h </w:instrText>
        </w:r>
        <w:r>
          <w:rPr>
            <w:webHidden/>
          </w:rPr>
          <w:fldChar w:fldCharType="separate"/>
        </w:r>
        <w:r w:rsidR="00D73D4C">
          <w:rPr>
            <w:webHidden/>
          </w:rPr>
          <w:t>84</w:t>
        </w:r>
        <w:r>
          <w:rPr>
            <w:webHidden/>
          </w:rPr>
          <w:fldChar w:fldCharType="end"/>
        </w:r>
      </w:hyperlink>
    </w:p>
    <w:p w14:paraId="4B3136E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01" w:history="1">
        <w:r w:rsidRPr="00BB4876">
          <w:rPr>
            <w:rStyle w:val="Hyperlink"/>
          </w:rPr>
          <w:t>900131SCI</w:t>
        </w:r>
        <w:r>
          <w:rPr>
            <w:rFonts w:ascii="Times New Roman" w:eastAsia="SimSun" w:hAnsi="Times New Roman" w:cs="Times New Roman"/>
            <w:i w:val="0"/>
            <w:color w:val="auto"/>
            <w:sz w:val="24"/>
            <w:szCs w:val="24"/>
            <w:lang w:val="en-US" w:eastAsia="zh-CN"/>
          </w:rPr>
          <w:tab/>
        </w:r>
        <w:r w:rsidRPr="00BB4876">
          <w:rPr>
            <w:rStyle w:val="Hyperlink"/>
          </w:rPr>
          <w:t>Electrons, Waves and Relativity</w:t>
        </w:r>
        <w:r>
          <w:rPr>
            <w:webHidden/>
          </w:rPr>
          <w:tab/>
        </w:r>
        <w:r>
          <w:rPr>
            <w:webHidden/>
          </w:rPr>
          <w:fldChar w:fldCharType="begin"/>
        </w:r>
        <w:r>
          <w:rPr>
            <w:webHidden/>
          </w:rPr>
          <w:instrText xml:space="preserve"> PAGEREF _Toc306698701 \h </w:instrText>
        </w:r>
        <w:r>
          <w:rPr>
            <w:webHidden/>
          </w:rPr>
          <w:fldChar w:fldCharType="separate"/>
        </w:r>
        <w:r w:rsidR="00D73D4C">
          <w:rPr>
            <w:webHidden/>
          </w:rPr>
          <w:t>85</w:t>
        </w:r>
        <w:r>
          <w:rPr>
            <w:webHidden/>
          </w:rPr>
          <w:fldChar w:fldCharType="end"/>
        </w:r>
      </w:hyperlink>
    </w:p>
    <w:p w14:paraId="3A14FB31"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02" w:history="1">
        <w:r w:rsidRPr="00BB4876">
          <w:rPr>
            <w:rStyle w:val="Hyperlink"/>
          </w:rPr>
          <w:t>900132SCI</w:t>
        </w:r>
        <w:r>
          <w:rPr>
            <w:rFonts w:ascii="Times New Roman" w:eastAsia="SimSun" w:hAnsi="Times New Roman" w:cs="Times New Roman"/>
            <w:i w:val="0"/>
            <w:color w:val="auto"/>
            <w:sz w:val="24"/>
            <w:szCs w:val="24"/>
            <w:lang w:val="en-US" w:eastAsia="zh-CN"/>
          </w:rPr>
          <w:tab/>
        </w:r>
        <w:r w:rsidRPr="00BB4876">
          <w:rPr>
            <w:rStyle w:val="Hyperlink"/>
          </w:rPr>
          <w:t>Introduction to Physics – The Mechanical Universe</w:t>
        </w:r>
        <w:r>
          <w:rPr>
            <w:webHidden/>
          </w:rPr>
          <w:tab/>
        </w:r>
        <w:r>
          <w:rPr>
            <w:webHidden/>
          </w:rPr>
          <w:fldChar w:fldCharType="begin"/>
        </w:r>
        <w:r>
          <w:rPr>
            <w:webHidden/>
          </w:rPr>
          <w:instrText xml:space="preserve"> PAGEREF _Toc306698702 \h </w:instrText>
        </w:r>
        <w:r>
          <w:rPr>
            <w:webHidden/>
          </w:rPr>
          <w:fldChar w:fldCharType="separate"/>
        </w:r>
        <w:r w:rsidR="00D73D4C">
          <w:rPr>
            <w:webHidden/>
          </w:rPr>
          <w:t>86</w:t>
        </w:r>
        <w:r>
          <w:rPr>
            <w:webHidden/>
          </w:rPr>
          <w:fldChar w:fldCharType="end"/>
        </w:r>
      </w:hyperlink>
    </w:p>
    <w:p w14:paraId="51F5502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03" w:history="1">
        <w:r w:rsidRPr="00BB4876">
          <w:rPr>
            <w:rStyle w:val="Hyperlink"/>
          </w:rPr>
          <w:t>900141SCI</w:t>
        </w:r>
        <w:r>
          <w:rPr>
            <w:rFonts w:ascii="Times New Roman" w:eastAsia="SimSun" w:hAnsi="Times New Roman" w:cs="Times New Roman"/>
            <w:i w:val="0"/>
            <w:color w:val="auto"/>
            <w:sz w:val="24"/>
            <w:szCs w:val="24"/>
            <w:lang w:val="en-US" w:eastAsia="zh-CN"/>
          </w:rPr>
          <w:tab/>
        </w:r>
        <w:r w:rsidRPr="00BB4876">
          <w:rPr>
            <w:rStyle w:val="Hyperlink"/>
            <w:lang w:eastAsia="nl-NL"/>
          </w:rPr>
          <w:t>Introduction to Chemistry</w:t>
        </w:r>
        <w:r>
          <w:rPr>
            <w:webHidden/>
          </w:rPr>
          <w:tab/>
        </w:r>
        <w:r>
          <w:rPr>
            <w:webHidden/>
          </w:rPr>
          <w:fldChar w:fldCharType="begin"/>
        </w:r>
        <w:r>
          <w:rPr>
            <w:webHidden/>
          </w:rPr>
          <w:instrText xml:space="preserve"> PAGEREF _Toc306698703 \h </w:instrText>
        </w:r>
        <w:r>
          <w:rPr>
            <w:webHidden/>
          </w:rPr>
          <w:fldChar w:fldCharType="separate"/>
        </w:r>
        <w:r w:rsidR="00D73D4C">
          <w:rPr>
            <w:webHidden/>
          </w:rPr>
          <w:t>86</w:t>
        </w:r>
        <w:r>
          <w:rPr>
            <w:webHidden/>
          </w:rPr>
          <w:fldChar w:fldCharType="end"/>
        </w:r>
      </w:hyperlink>
    </w:p>
    <w:p w14:paraId="4B10E1B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04" w:history="1">
        <w:r w:rsidRPr="00BB4876">
          <w:rPr>
            <w:rStyle w:val="Hyperlink"/>
          </w:rPr>
          <w:t>900151SCI</w:t>
        </w:r>
        <w:r>
          <w:rPr>
            <w:rFonts w:ascii="Times New Roman" w:eastAsia="SimSun" w:hAnsi="Times New Roman" w:cs="Times New Roman"/>
            <w:i w:val="0"/>
            <w:color w:val="auto"/>
            <w:sz w:val="24"/>
            <w:szCs w:val="24"/>
            <w:lang w:val="en-US" w:eastAsia="zh-CN"/>
          </w:rPr>
          <w:tab/>
        </w:r>
        <w:r w:rsidRPr="00BB4876">
          <w:rPr>
            <w:rStyle w:val="Hyperlink"/>
          </w:rPr>
          <w:t>Ecology – From Soil to Society</w:t>
        </w:r>
        <w:r>
          <w:rPr>
            <w:webHidden/>
          </w:rPr>
          <w:tab/>
        </w:r>
        <w:r>
          <w:rPr>
            <w:webHidden/>
          </w:rPr>
          <w:fldChar w:fldCharType="begin"/>
        </w:r>
        <w:r>
          <w:rPr>
            <w:webHidden/>
          </w:rPr>
          <w:instrText xml:space="preserve"> PAGEREF _Toc306698704 \h </w:instrText>
        </w:r>
        <w:r>
          <w:rPr>
            <w:webHidden/>
          </w:rPr>
          <w:fldChar w:fldCharType="separate"/>
        </w:r>
        <w:r w:rsidR="00D73D4C">
          <w:rPr>
            <w:webHidden/>
          </w:rPr>
          <w:t>88</w:t>
        </w:r>
        <w:r>
          <w:rPr>
            <w:webHidden/>
          </w:rPr>
          <w:fldChar w:fldCharType="end"/>
        </w:r>
      </w:hyperlink>
    </w:p>
    <w:p w14:paraId="61AF81B1"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05" w:history="1">
        <w:r w:rsidRPr="00BB4876">
          <w:rPr>
            <w:rStyle w:val="Hyperlink"/>
          </w:rPr>
          <w:t>900152SCI</w:t>
        </w:r>
        <w:r>
          <w:rPr>
            <w:rFonts w:ascii="Times New Roman" w:eastAsia="SimSun" w:hAnsi="Times New Roman" w:cs="Times New Roman"/>
            <w:i w:val="0"/>
            <w:color w:val="auto"/>
            <w:sz w:val="24"/>
            <w:szCs w:val="24"/>
            <w:lang w:val="en-US" w:eastAsia="zh-CN"/>
          </w:rPr>
          <w:tab/>
        </w:r>
        <w:r w:rsidRPr="00BB4876">
          <w:rPr>
            <w:rStyle w:val="Hyperlink"/>
          </w:rPr>
          <w:t>Introduction to Biology</w:t>
        </w:r>
        <w:r>
          <w:rPr>
            <w:webHidden/>
          </w:rPr>
          <w:tab/>
        </w:r>
        <w:r>
          <w:rPr>
            <w:webHidden/>
          </w:rPr>
          <w:fldChar w:fldCharType="begin"/>
        </w:r>
        <w:r>
          <w:rPr>
            <w:webHidden/>
          </w:rPr>
          <w:instrText xml:space="preserve"> PAGEREF _Toc306698705 \h </w:instrText>
        </w:r>
        <w:r>
          <w:rPr>
            <w:webHidden/>
          </w:rPr>
          <w:fldChar w:fldCharType="separate"/>
        </w:r>
        <w:r w:rsidR="00D73D4C">
          <w:rPr>
            <w:webHidden/>
          </w:rPr>
          <w:t>88</w:t>
        </w:r>
        <w:r>
          <w:rPr>
            <w:webHidden/>
          </w:rPr>
          <w:fldChar w:fldCharType="end"/>
        </w:r>
      </w:hyperlink>
    </w:p>
    <w:p w14:paraId="250F523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06" w:history="1">
        <w:r w:rsidRPr="00BB4876">
          <w:rPr>
            <w:rStyle w:val="Hyperlink"/>
          </w:rPr>
          <w:t>900161SCI</w:t>
        </w:r>
        <w:r>
          <w:rPr>
            <w:rFonts w:ascii="Times New Roman" w:eastAsia="SimSun" w:hAnsi="Times New Roman" w:cs="Times New Roman"/>
            <w:i w:val="0"/>
            <w:color w:val="auto"/>
            <w:sz w:val="24"/>
            <w:szCs w:val="24"/>
            <w:lang w:val="en-US" w:eastAsia="zh-CN"/>
          </w:rPr>
          <w:tab/>
        </w:r>
        <w:r w:rsidRPr="00BB4876">
          <w:rPr>
            <w:rStyle w:val="Hyperlink"/>
          </w:rPr>
          <w:t>The Human Body – Anatomy and Physiology</w:t>
        </w:r>
        <w:r>
          <w:rPr>
            <w:webHidden/>
          </w:rPr>
          <w:tab/>
        </w:r>
        <w:r>
          <w:rPr>
            <w:webHidden/>
          </w:rPr>
          <w:fldChar w:fldCharType="begin"/>
        </w:r>
        <w:r>
          <w:rPr>
            <w:webHidden/>
          </w:rPr>
          <w:instrText xml:space="preserve"> PAGEREF _Toc306698706 \h </w:instrText>
        </w:r>
        <w:r>
          <w:rPr>
            <w:webHidden/>
          </w:rPr>
          <w:fldChar w:fldCharType="separate"/>
        </w:r>
        <w:r w:rsidR="00D73D4C">
          <w:rPr>
            <w:webHidden/>
          </w:rPr>
          <w:t>89</w:t>
        </w:r>
        <w:r>
          <w:rPr>
            <w:webHidden/>
          </w:rPr>
          <w:fldChar w:fldCharType="end"/>
        </w:r>
      </w:hyperlink>
    </w:p>
    <w:p w14:paraId="57D11B69"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07" w:history="1">
        <w:r w:rsidRPr="00BB4876">
          <w:rPr>
            <w:rStyle w:val="Hyperlink"/>
          </w:rPr>
          <w:t>900171SCI/SSC</w:t>
        </w:r>
        <w:r>
          <w:rPr>
            <w:rFonts w:ascii="Times New Roman" w:eastAsia="SimSun" w:hAnsi="Times New Roman" w:cs="Times New Roman"/>
            <w:i w:val="0"/>
            <w:color w:val="auto"/>
            <w:sz w:val="24"/>
            <w:szCs w:val="24"/>
            <w:lang w:val="en-US" w:eastAsia="zh-CN"/>
          </w:rPr>
          <w:tab/>
        </w:r>
        <w:r w:rsidRPr="00BB4876">
          <w:rPr>
            <w:rStyle w:val="Hyperlink"/>
          </w:rPr>
          <w:t>Introduction to Public Health</w:t>
        </w:r>
        <w:r>
          <w:rPr>
            <w:webHidden/>
          </w:rPr>
          <w:tab/>
        </w:r>
        <w:r>
          <w:rPr>
            <w:webHidden/>
          </w:rPr>
          <w:fldChar w:fldCharType="begin"/>
        </w:r>
        <w:r>
          <w:rPr>
            <w:webHidden/>
          </w:rPr>
          <w:instrText xml:space="preserve"> PAGEREF _Toc306698707 \h </w:instrText>
        </w:r>
        <w:r>
          <w:rPr>
            <w:webHidden/>
          </w:rPr>
          <w:fldChar w:fldCharType="separate"/>
        </w:r>
        <w:r w:rsidR="00D73D4C">
          <w:rPr>
            <w:webHidden/>
          </w:rPr>
          <w:t>90</w:t>
        </w:r>
        <w:r>
          <w:rPr>
            <w:webHidden/>
          </w:rPr>
          <w:fldChar w:fldCharType="end"/>
        </w:r>
      </w:hyperlink>
    </w:p>
    <w:p w14:paraId="0C155D6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08" w:history="1">
        <w:r w:rsidRPr="00BB4876">
          <w:rPr>
            <w:rStyle w:val="Hyperlink"/>
          </w:rPr>
          <w:t>900181SCI/SSC</w:t>
        </w:r>
        <w:r>
          <w:rPr>
            <w:rFonts w:ascii="Times New Roman" w:eastAsia="SimSun" w:hAnsi="Times New Roman" w:cs="Times New Roman"/>
            <w:i w:val="0"/>
            <w:color w:val="auto"/>
            <w:sz w:val="24"/>
            <w:szCs w:val="24"/>
            <w:lang w:val="en-US" w:eastAsia="zh-CN"/>
          </w:rPr>
          <w:tab/>
        </w:r>
        <w:r w:rsidRPr="00BB4876">
          <w:rPr>
            <w:rStyle w:val="Hyperlink"/>
          </w:rPr>
          <w:t>Introduction to Environmental Sciences</w:t>
        </w:r>
        <w:r>
          <w:rPr>
            <w:webHidden/>
          </w:rPr>
          <w:tab/>
        </w:r>
        <w:r>
          <w:rPr>
            <w:webHidden/>
          </w:rPr>
          <w:fldChar w:fldCharType="begin"/>
        </w:r>
        <w:r>
          <w:rPr>
            <w:webHidden/>
          </w:rPr>
          <w:instrText xml:space="preserve"> PAGEREF _Toc306698708 \h </w:instrText>
        </w:r>
        <w:r>
          <w:rPr>
            <w:webHidden/>
          </w:rPr>
          <w:fldChar w:fldCharType="separate"/>
        </w:r>
        <w:r w:rsidR="00D73D4C">
          <w:rPr>
            <w:webHidden/>
          </w:rPr>
          <w:t>91</w:t>
        </w:r>
        <w:r>
          <w:rPr>
            <w:webHidden/>
          </w:rPr>
          <w:fldChar w:fldCharType="end"/>
        </w:r>
      </w:hyperlink>
    </w:p>
    <w:p w14:paraId="2AAD964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09" w:history="1">
        <w:r w:rsidRPr="00BB4876">
          <w:rPr>
            <w:rStyle w:val="Hyperlink"/>
          </w:rPr>
          <w:t>900191SCI</w:t>
        </w:r>
        <w:r>
          <w:rPr>
            <w:rFonts w:ascii="Times New Roman" w:eastAsia="SimSun" w:hAnsi="Times New Roman" w:cs="Times New Roman"/>
            <w:i w:val="0"/>
            <w:color w:val="auto"/>
            <w:sz w:val="24"/>
            <w:szCs w:val="24"/>
            <w:lang w:val="en-US" w:eastAsia="zh-CN"/>
          </w:rPr>
          <w:tab/>
        </w:r>
        <w:r w:rsidRPr="00BB4876">
          <w:rPr>
            <w:rStyle w:val="Hyperlink"/>
          </w:rPr>
          <w:t>Programming Your World</w:t>
        </w:r>
        <w:r>
          <w:rPr>
            <w:webHidden/>
          </w:rPr>
          <w:tab/>
        </w:r>
        <w:r>
          <w:rPr>
            <w:webHidden/>
          </w:rPr>
          <w:fldChar w:fldCharType="begin"/>
        </w:r>
        <w:r>
          <w:rPr>
            <w:webHidden/>
          </w:rPr>
          <w:instrText xml:space="preserve"> PAGEREF _Toc306698709 \h </w:instrText>
        </w:r>
        <w:r>
          <w:rPr>
            <w:webHidden/>
          </w:rPr>
          <w:fldChar w:fldCharType="separate"/>
        </w:r>
        <w:r w:rsidR="00D73D4C">
          <w:rPr>
            <w:webHidden/>
          </w:rPr>
          <w:t>92</w:t>
        </w:r>
        <w:r>
          <w:rPr>
            <w:webHidden/>
          </w:rPr>
          <w:fldChar w:fldCharType="end"/>
        </w:r>
      </w:hyperlink>
    </w:p>
    <w:p w14:paraId="606B1BC6"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10" w:history="1">
        <w:r w:rsidRPr="00BB4876">
          <w:rPr>
            <w:rStyle w:val="Hyperlink"/>
          </w:rPr>
          <w:t>900226SCI</w:t>
        </w:r>
        <w:r>
          <w:rPr>
            <w:rFonts w:ascii="Times New Roman" w:eastAsia="SimSun" w:hAnsi="Times New Roman" w:cs="Times New Roman"/>
            <w:i w:val="0"/>
            <w:color w:val="auto"/>
            <w:sz w:val="24"/>
            <w:szCs w:val="24"/>
            <w:lang w:val="en-US" w:eastAsia="zh-CN"/>
          </w:rPr>
          <w:tab/>
        </w:r>
        <w:r w:rsidRPr="00BB4876">
          <w:rPr>
            <w:rStyle w:val="Hyperlink"/>
          </w:rPr>
          <w:t>Complex Functions</w:t>
        </w:r>
        <w:r>
          <w:rPr>
            <w:webHidden/>
          </w:rPr>
          <w:tab/>
        </w:r>
        <w:r>
          <w:rPr>
            <w:webHidden/>
          </w:rPr>
          <w:fldChar w:fldCharType="begin"/>
        </w:r>
        <w:r>
          <w:rPr>
            <w:webHidden/>
          </w:rPr>
          <w:instrText xml:space="preserve"> PAGEREF _Toc306698710 \h </w:instrText>
        </w:r>
        <w:r>
          <w:rPr>
            <w:webHidden/>
          </w:rPr>
          <w:fldChar w:fldCharType="separate"/>
        </w:r>
        <w:r w:rsidR="00D73D4C">
          <w:rPr>
            <w:webHidden/>
          </w:rPr>
          <w:t>92</w:t>
        </w:r>
        <w:r>
          <w:rPr>
            <w:webHidden/>
          </w:rPr>
          <w:fldChar w:fldCharType="end"/>
        </w:r>
      </w:hyperlink>
    </w:p>
    <w:p w14:paraId="0815700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11" w:history="1">
        <w:r w:rsidRPr="00BB4876">
          <w:rPr>
            <w:rStyle w:val="Hyperlink"/>
          </w:rPr>
          <w:t>900227SCI</w:t>
        </w:r>
        <w:r>
          <w:rPr>
            <w:rFonts w:ascii="Times New Roman" w:eastAsia="SimSun" w:hAnsi="Times New Roman" w:cs="Times New Roman"/>
            <w:i w:val="0"/>
            <w:color w:val="auto"/>
            <w:sz w:val="24"/>
            <w:szCs w:val="24"/>
            <w:lang w:val="en-US" w:eastAsia="zh-CN"/>
          </w:rPr>
          <w:tab/>
        </w:r>
        <w:r w:rsidRPr="00BB4876">
          <w:rPr>
            <w:rStyle w:val="Hyperlink"/>
          </w:rPr>
          <w:t>Dynamical Systems</w:t>
        </w:r>
        <w:r>
          <w:rPr>
            <w:webHidden/>
          </w:rPr>
          <w:tab/>
        </w:r>
        <w:r>
          <w:rPr>
            <w:webHidden/>
          </w:rPr>
          <w:fldChar w:fldCharType="begin"/>
        </w:r>
        <w:r>
          <w:rPr>
            <w:webHidden/>
          </w:rPr>
          <w:instrText xml:space="preserve"> PAGEREF _Toc306698711 \h </w:instrText>
        </w:r>
        <w:r>
          <w:rPr>
            <w:webHidden/>
          </w:rPr>
          <w:fldChar w:fldCharType="separate"/>
        </w:r>
        <w:r w:rsidR="00D73D4C">
          <w:rPr>
            <w:webHidden/>
          </w:rPr>
          <w:t>93</w:t>
        </w:r>
        <w:r>
          <w:rPr>
            <w:webHidden/>
          </w:rPr>
          <w:fldChar w:fldCharType="end"/>
        </w:r>
      </w:hyperlink>
    </w:p>
    <w:p w14:paraId="39782C2A"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12" w:history="1">
        <w:r w:rsidRPr="00BB4876">
          <w:rPr>
            <w:rStyle w:val="Hyperlink"/>
          </w:rPr>
          <w:t>900228SCI</w:t>
        </w:r>
        <w:r>
          <w:rPr>
            <w:rFonts w:ascii="Times New Roman" w:eastAsia="SimSun" w:hAnsi="Times New Roman" w:cs="Times New Roman"/>
            <w:i w:val="0"/>
            <w:color w:val="auto"/>
            <w:sz w:val="24"/>
            <w:szCs w:val="24"/>
            <w:lang w:val="en-US" w:eastAsia="zh-CN"/>
          </w:rPr>
          <w:tab/>
        </w:r>
        <w:r w:rsidRPr="00BB4876">
          <w:rPr>
            <w:rStyle w:val="Hyperlink"/>
          </w:rPr>
          <w:t>Numerical Mathematics</w:t>
        </w:r>
        <w:r>
          <w:rPr>
            <w:webHidden/>
          </w:rPr>
          <w:tab/>
        </w:r>
        <w:r>
          <w:rPr>
            <w:webHidden/>
          </w:rPr>
          <w:fldChar w:fldCharType="begin"/>
        </w:r>
        <w:r>
          <w:rPr>
            <w:webHidden/>
          </w:rPr>
          <w:instrText xml:space="preserve"> PAGEREF _Toc306698712 \h </w:instrText>
        </w:r>
        <w:r>
          <w:rPr>
            <w:webHidden/>
          </w:rPr>
          <w:fldChar w:fldCharType="separate"/>
        </w:r>
        <w:r w:rsidR="00D73D4C">
          <w:rPr>
            <w:webHidden/>
          </w:rPr>
          <w:t>93</w:t>
        </w:r>
        <w:r>
          <w:rPr>
            <w:webHidden/>
          </w:rPr>
          <w:fldChar w:fldCharType="end"/>
        </w:r>
      </w:hyperlink>
    </w:p>
    <w:p w14:paraId="52431CC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13" w:history="1">
        <w:r w:rsidRPr="00BB4876">
          <w:rPr>
            <w:rStyle w:val="Hyperlink"/>
          </w:rPr>
          <w:t>900231SCI</w:t>
        </w:r>
        <w:r>
          <w:rPr>
            <w:rFonts w:ascii="Times New Roman" w:eastAsia="SimSun" w:hAnsi="Times New Roman" w:cs="Times New Roman"/>
            <w:i w:val="0"/>
            <w:color w:val="auto"/>
            <w:sz w:val="24"/>
            <w:szCs w:val="24"/>
            <w:lang w:val="en-US" w:eastAsia="zh-CN"/>
          </w:rPr>
          <w:tab/>
        </w:r>
        <w:r w:rsidRPr="00BB4876">
          <w:rPr>
            <w:rStyle w:val="Hyperlink"/>
          </w:rPr>
          <w:t>The Physics of Heat</w:t>
        </w:r>
        <w:r>
          <w:rPr>
            <w:webHidden/>
          </w:rPr>
          <w:tab/>
        </w:r>
        <w:r>
          <w:rPr>
            <w:webHidden/>
          </w:rPr>
          <w:fldChar w:fldCharType="begin"/>
        </w:r>
        <w:r>
          <w:rPr>
            <w:webHidden/>
          </w:rPr>
          <w:instrText xml:space="preserve"> PAGEREF _Toc306698713 \h </w:instrText>
        </w:r>
        <w:r>
          <w:rPr>
            <w:webHidden/>
          </w:rPr>
          <w:fldChar w:fldCharType="separate"/>
        </w:r>
        <w:r w:rsidR="00D73D4C">
          <w:rPr>
            <w:webHidden/>
          </w:rPr>
          <w:t>94</w:t>
        </w:r>
        <w:r>
          <w:rPr>
            <w:webHidden/>
          </w:rPr>
          <w:fldChar w:fldCharType="end"/>
        </w:r>
      </w:hyperlink>
    </w:p>
    <w:p w14:paraId="73B2D54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14" w:history="1">
        <w:r w:rsidRPr="00BB4876">
          <w:rPr>
            <w:rStyle w:val="Hyperlink"/>
          </w:rPr>
          <w:t>900232SSC</w:t>
        </w:r>
        <w:r>
          <w:rPr>
            <w:rFonts w:ascii="Times New Roman" w:eastAsia="SimSun" w:hAnsi="Times New Roman" w:cs="Times New Roman"/>
            <w:i w:val="0"/>
            <w:color w:val="auto"/>
            <w:sz w:val="24"/>
            <w:szCs w:val="24"/>
            <w:lang w:val="en-US" w:eastAsia="zh-CN"/>
          </w:rPr>
          <w:tab/>
        </w:r>
        <w:r w:rsidRPr="00BB4876">
          <w:rPr>
            <w:rStyle w:val="Hyperlink"/>
          </w:rPr>
          <w:t>Astrophysics and Cosmology</w:t>
        </w:r>
        <w:r>
          <w:rPr>
            <w:webHidden/>
          </w:rPr>
          <w:tab/>
        </w:r>
        <w:r>
          <w:rPr>
            <w:webHidden/>
          </w:rPr>
          <w:fldChar w:fldCharType="begin"/>
        </w:r>
        <w:r>
          <w:rPr>
            <w:webHidden/>
          </w:rPr>
          <w:instrText xml:space="preserve"> PAGEREF _Toc306698714 \h </w:instrText>
        </w:r>
        <w:r>
          <w:rPr>
            <w:webHidden/>
          </w:rPr>
          <w:fldChar w:fldCharType="separate"/>
        </w:r>
        <w:r w:rsidR="00D73D4C">
          <w:rPr>
            <w:webHidden/>
          </w:rPr>
          <w:t>94</w:t>
        </w:r>
        <w:r>
          <w:rPr>
            <w:webHidden/>
          </w:rPr>
          <w:fldChar w:fldCharType="end"/>
        </w:r>
      </w:hyperlink>
    </w:p>
    <w:p w14:paraId="2EAC00D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15" w:history="1">
        <w:r w:rsidRPr="00BB4876">
          <w:rPr>
            <w:rStyle w:val="Hyperlink"/>
          </w:rPr>
          <w:t>900233SCI</w:t>
        </w:r>
        <w:r>
          <w:rPr>
            <w:rFonts w:ascii="Times New Roman" w:eastAsia="SimSun" w:hAnsi="Times New Roman" w:cs="Times New Roman"/>
            <w:i w:val="0"/>
            <w:color w:val="auto"/>
            <w:sz w:val="24"/>
            <w:szCs w:val="24"/>
            <w:lang w:val="en-US" w:eastAsia="zh-CN"/>
          </w:rPr>
          <w:tab/>
        </w:r>
        <w:r w:rsidRPr="00BB4876">
          <w:rPr>
            <w:rStyle w:val="Hyperlink"/>
          </w:rPr>
          <w:t>Quantum Physics</w:t>
        </w:r>
        <w:r>
          <w:rPr>
            <w:webHidden/>
          </w:rPr>
          <w:tab/>
        </w:r>
        <w:r>
          <w:rPr>
            <w:webHidden/>
          </w:rPr>
          <w:fldChar w:fldCharType="begin"/>
        </w:r>
        <w:r>
          <w:rPr>
            <w:webHidden/>
          </w:rPr>
          <w:instrText xml:space="preserve"> PAGEREF _Toc306698715 \h </w:instrText>
        </w:r>
        <w:r>
          <w:rPr>
            <w:webHidden/>
          </w:rPr>
          <w:fldChar w:fldCharType="separate"/>
        </w:r>
        <w:r w:rsidR="00D73D4C">
          <w:rPr>
            <w:webHidden/>
          </w:rPr>
          <w:t>94</w:t>
        </w:r>
        <w:r>
          <w:rPr>
            <w:webHidden/>
          </w:rPr>
          <w:fldChar w:fldCharType="end"/>
        </w:r>
      </w:hyperlink>
    </w:p>
    <w:p w14:paraId="17A93D6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16" w:history="1">
        <w:r w:rsidRPr="00BB4876">
          <w:rPr>
            <w:rStyle w:val="Hyperlink"/>
          </w:rPr>
          <w:t>900239SCI</w:t>
        </w:r>
        <w:r>
          <w:rPr>
            <w:rFonts w:ascii="Times New Roman" w:eastAsia="SimSun" w:hAnsi="Times New Roman" w:cs="Times New Roman"/>
            <w:i w:val="0"/>
            <w:color w:val="auto"/>
            <w:sz w:val="24"/>
            <w:szCs w:val="24"/>
            <w:lang w:val="en-US" w:eastAsia="zh-CN"/>
          </w:rPr>
          <w:tab/>
        </w:r>
        <w:r w:rsidRPr="00BB4876">
          <w:rPr>
            <w:rStyle w:val="Hyperlink"/>
          </w:rPr>
          <w:t>Physics Lab</w:t>
        </w:r>
        <w:r>
          <w:rPr>
            <w:webHidden/>
          </w:rPr>
          <w:tab/>
        </w:r>
        <w:r>
          <w:rPr>
            <w:webHidden/>
          </w:rPr>
          <w:fldChar w:fldCharType="begin"/>
        </w:r>
        <w:r>
          <w:rPr>
            <w:webHidden/>
          </w:rPr>
          <w:instrText xml:space="preserve"> PAGEREF _Toc306698716 \h </w:instrText>
        </w:r>
        <w:r>
          <w:rPr>
            <w:webHidden/>
          </w:rPr>
          <w:fldChar w:fldCharType="separate"/>
        </w:r>
        <w:r w:rsidR="00D73D4C">
          <w:rPr>
            <w:webHidden/>
          </w:rPr>
          <w:t>95</w:t>
        </w:r>
        <w:r>
          <w:rPr>
            <w:webHidden/>
          </w:rPr>
          <w:fldChar w:fldCharType="end"/>
        </w:r>
      </w:hyperlink>
    </w:p>
    <w:p w14:paraId="52A57793"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17" w:history="1">
        <w:r w:rsidRPr="00BB4876">
          <w:rPr>
            <w:rStyle w:val="Hyperlink"/>
          </w:rPr>
          <w:t>900241SCI</w:t>
        </w:r>
        <w:r>
          <w:rPr>
            <w:rFonts w:ascii="Times New Roman" w:eastAsia="SimSun" w:hAnsi="Times New Roman" w:cs="Times New Roman"/>
            <w:i w:val="0"/>
            <w:color w:val="auto"/>
            <w:sz w:val="24"/>
            <w:szCs w:val="24"/>
            <w:lang w:val="en-US" w:eastAsia="zh-CN"/>
          </w:rPr>
          <w:tab/>
        </w:r>
        <w:r w:rsidRPr="00BB4876">
          <w:rPr>
            <w:rStyle w:val="Hyperlink"/>
          </w:rPr>
          <w:t>Metabolic Biochemistry</w:t>
        </w:r>
        <w:r>
          <w:rPr>
            <w:webHidden/>
          </w:rPr>
          <w:tab/>
        </w:r>
        <w:r>
          <w:rPr>
            <w:webHidden/>
          </w:rPr>
          <w:fldChar w:fldCharType="begin"/>
        </w:r>
        <w:r>
          <w:rPr>
            <w:webHidden/>
          </w:rPr>
          <w:instrText xml:space="preserve"> PAGEREF _Toc306698717 \h </w:instrText>
        </w:r>
        <w:r>
          <w:rPr>
            <w:webHidden/>
          </w:rPr>
          <w:fldChar w:fldCharType="separate"/>
        </w:r>
        <w:r w:rsidR="00D73D4C">
          <w:rPr>
            <w:webHidden/>
          </w:rPr>
          <w:t>96</w:t>
        </w:r>
        <w:r>
          <w:rPr>
            <w:webHidden/>
          </w:rPr>
          <w:fldChar w:fldCharType="end"/>
        </w:r>
      </w:hyperlink>
    </w:p>
    <w:p w14:paraId="30E9367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18" w:history="1">
        <w:r w:rsidRPr="00BB4876">
          <w:rPr>
            <w:rStyle w:val="Hyperlink"/>
          </w:rPr>
          <w:t>900242SCI</w:t>
        </w:r>
        <w:r>
          <w:rPr>
            <w:rFonts w:ascii="Times New Roman" w:eastAsia="SimSun" w:hAnsi="Times New Roman" w:cs="Times New Roman"/>
            <w:i w:val="0"/>
            <w:color w:val="auto"/>
            <w:sz w:val="24"/>
            <w:szCs w:val="24"/>
            <w:lang w:val="en-US" w:eastAsia="zh-CN"/>
          </w:rPr>
          <w:tab/>
        </w:r>
        <w:r w:rsidRPr="00BB4876">
          <w:rPr>
            <w:rStyle w:val="Hyperlink"/>
          </w:rPr>
          <w:t>Medicinal Chemistry</w:t>
        </w:r>
        <w:r>
          <w:rPr>
            <w:webHidden/>
          </w:rPr>
          <w:tab/>
        </w:r>
        <w:r>
          <w:rPr>
            <w:webHidden/>
          </w:rPr>
          <w:fldChar w:fldCharType="begin"/>
        </w:r>
        <w:r>
          <w:rPr>
            <w:webHidden/>
          </w:rPr>
          <w:instrText xml:space="preserve"> PAGEREF _Toc306698718 \h </w:instrText>
        </w:r>
        <w:r>
          <w:rPr>
            <w:webHidden/>
          </w:rPr>
          <w:fldChar w:fldCharType="separate"/>
        </w:r>
        <w:r w:rsidR="00D73D4C">
          <w:rPr>
            <w:webHidden/>
          </w:rPr>
          <w:t>96</w:t>
        </w:r>
        <w:r>
          <w:rPr>
            <w:webHidden/>
          </w:rPr>
          <w:fldChar w:fldCharType="end"/>
        </w:r>
      </w:hyperlink>
    </w:p>
    <w:p w14:paraId="7DDB5AE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19" w:history="1">
        <w:r w:rsidRPr="00BB4876">
          <w:rPr>
            <w:rStyle w:val="Hyperlink"/>
          </w:rPr>
          <w:t>900243SCI</w:t>
        </w:r>
        <w:r>
          <w:rPr>
            <w:rFonts w:ascii="Times New Roman" w:eastAsia="SimSun" w:hAnsi="Times New Roman" w:cs="Times New Roman"/>
            <w:i w:val="0"/>
            <w:color w:val="auto"/>
            <w:sz w:val="24"/>
            <w:szCs w:val="24"/>
            <w:lang w:val="en-US" w:eastAsia="zh-CN"/>
          </w:rPr>
          <w:tab/>
        </w:r>
        <w:r w:rsidRPr="00BB4876">
          <w:rPr>
            <w:rStyle w:val="Hyperlink"/>
          </w:rPr>
          <w:t>Environmental Chemistry/Eco-Toxicology*</w:t>
        </w:r>
        <w:r>
          <w:rPr>
            <w:webHidden/>
          </w:rPr>
          <w:tab/>
        </w:r>
        <w:r>
          <w:rPr>
            <w:webHidden/>
          </w:rPr>
          <w:fldChar w:fldCharType="begin"/>
        </w:r>
        <w:r>
          <w:rPr>
            <w:webHidden/>
          </w:rPr>
          <w:instrText xml:space="preserve"> PAGEREF _Toc306698719 \h </w:instrText>
        </w:r>
        <w:r>
          <w:rPr>
            <w:webHidden/>
          </w:rPr>
          <w:fldChar w:fldCharType="separate"/>
        </w:r>
        <w:r w:rsidR="00D73D4C">
          <w:rPr>
            <w:webHidden/>
          </w:rPr>
          <w:t>96</w:t>
        </w:r>
        <w:r>
          <w:rPr>
            <w:webHidden/>
          </w:rPr>
          <w:fldChar w:fldCharType="end"/>
        </w:r>
      </w:hyperlink>
    </w:p>
    <w:p w14:paraId="633C4549"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20" w:history="1">
        <w:r w:rsidRPr="00BB4876">
          <w:rPr>
            <w:rStyle w:val="Hyperlink"/>
          </w:rPr>
          <w:t>900249SCI</w:t>
        </w:r>
        <w:r>
          <w:rPr>
            <w:rFonts w:ascii="Times New Roman" w:eastAsia="SimSun" w:hAnsi="Times New Roman" w:cs="Times New Roman"/>
            <w:i w:val="0"/>
            <w:color w:val="auto"/>
            <w:sz w:val="24"/>
            <w:szCs w:val="24"/>
            <w:lang w:val="en-US" w:eastAsia="zh-CN"/>
          </w:rPr>
          <w:tab/>
        </w:r>
        <w:r w:rsidRPr="00BB4876">
          <w:rPr>
            <w:rStyle w:val="Hyperlink"/>
          </w:rPr>
          <w:t>Diagnostics and Analytical Chemistry Lab</w:t>
        </w:r>
        <w:r>
          <w:rPr>
            <w:webHidden/>
          </w:rPr>
          <w:tab/>
        </w:r>
        <w:r>
          <w:rPr>
            <w:webHidden/>
          </w:rPr>
          <w:fldChar w:fldCharType="begin"/>
        </w:r>
        <w:r>
          <w:rPr>
            <w:webHidden/>
          </w:rPr>
          <w:instrText xml:space="preserve"> PAGEREF _Toc306698720 \h </w:instrText>
        </w:r>
        <w:r>
          <w:rPr>
            <w:webHidden/>
          </w:rPr>
          <w:fldChar w:fldCharType="separate"/>
        </w:r>
        <w:r w:rsidR="00D73D4C">
          <w:rPr>
            <w:webHidden/>
          </w:rPr>
          <w:t>97</w:t>
        </w:r>
        <w:r>
          <w:rPr>
            <w:webHidden/>
          </w:rPr>
          <w:fldChar w:fldCharType="end"/>
        </w:r>
      </w:hyperlink>
    </w:p>
    <w:p w14:paraId="1A3ADFD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21" w:history="1">
        <w:r w:rsidRPr="00BB4876">
          <w:rPr>
            <w:rStyle w:val="Hyperlink"/>
          </w:rPr>
          <w:t>900251SCI</w:t>
        </w:r>
        <w:r>
          <w:rPr>
            <w:rFonts w:ascii="Times New Roman" w:eastAsia="SimSun" w:hAnsi="Times New Roman" w:cs="Times New Roman"/>
            <w:i w:val="0"/>
            <w:color w:val="auto"/>
            <w:sz w:val="24"/>
            <w:szCs w:val="24"/>
            <w:lang w:val="en-US" w:eastAsia="zh-CN"/>
          </w:rPr>
          <w:tab/>
        </w:r>
        <w:r w:rsidRPr="00BB4876">
          <w:rPr>
            <w:rStyle w:val="Hyperlink"/>
          </w:rPr>
          <w:t>Genomics and Bioinformatics</w:t>
        </w:r>
        <w:r>
          <w:rPr>
            <w:webHidden/>
          </w:rPr>
          <w:tab/>
        </w:r>
        <w:r>
          <w:rPr>
            <w:webHidden/>
          </w:rPr>
          <w:fldChar w:fldCharType="begin"/>
        </w:r>
        <w:r>
          <w:rPr>
            <w:webHidden/>
          </w:rPr>
          <w:instrText xml:space="preserve"> PAGEREF _Toc306698721 \h </w:instrText>
        </w:r>
        <w:r>
          <w:rPr>
            <w:webHidden/>
          </w:rPr>
          <w:fldChar w:fldCharType="separate"/>
        </w:r>
        <w:r w:rsidR="00D73D4C">
          <w:rPr>
            <w:webHidden/>
          </w:rPr>
          <w:t>97</w:t>
        </w:r>
        <w:r>
          <w:rPr>
            <w:webHidden/>
          </w:rPr>
          <w:fldChar w:fldCharType="end"/>
        </w:r>
      </w:hyperlink>
    </w:p>
    <w:p w14:paraId="5FAAA25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22" w:history="1">
        <w:r w:rsidRPr="00BB4876">
          <w:rPr>
            <w:rStyle w:val="Hyperlink"/>
          </w:rPr>
          <w:t>900252SCI</w:t>
        </w:r>
        <w:r>
          <w:rPr>
            <w:rFonts w:ascii="Times New Roman" w:eastAsia="SimSun" w:hAnsi="Times New Roman" w:cs="Times New Roman"/>
            <w:i w:val="0"/>
            <w:color w:val="auto"/>
            <w:sz w:val="24"/>
            <w:szCs w:val="24"/>
            <w:lang w:val="en-US" w:eastAsia="zh-CN"/>
          </w:rPr>
          <w:tab/>
        </w:r>
        <w:r w:rsidRPr="00BB4876">
          <w:rPr>
            <w:rStyle w:val="Hyperlink"/>
          </w:rPr>
          <w:t>Molecular Cell Biology</w:t>
        </w:r>
        <w:r>
          <w:rPr>
            <w:webHidden/>
          </w:rPr>
          <w:tab/>
        </w:r>
        <w:r>
          <w:rPr>
            <w:webHidden/>
          </w:rPr>
          <w:fldChar w:fldCharType="begin"/>
        </w:r>
        <w:r>
          <w:rPr>
            <w:webHidden/>
          </w:rPr>
          <w:instrText xml:space="preserve"> PAGEREF _Toc306698722 \h </w:instrText>
        </w:r>
        <w:r>
          <w:rPr>
            <w:webHidden/>
          </w:rPr>
          <w:fldChar w:fldCharType="separate"/>
        </w:r>
        <w:r w:rsidR="00D73D4C">
          <w:rPr>
            <w:webHidden/>
          </w:rPr>
          <w:t>98</w:t>
        </w:r>
        <w:r>
          <w:rPr>
            <w:webHidden/>
          </w:rPr>
          <w:fldChar w:fldCharType="end"/>
        </w:r>
      </w:hyperlink>
    </w:p>
    <w:p w14:paraId="3022858D"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23" w:history="1">
        <w:r w:rsidRPr="00BB4876">
          <w:rPr>
            <w:rStyle w:val="Hyperlink"/>
          </w:rPr>
          <w:t>900253SCI</w:t>
        </w:r>
        <w:r>
          <w:rPr>
            <w:rFonts w:ascii="Times New Roman" w:eastAsia="SimSun" w:hAnsi="Times New Roman" w:cs="Times New Roman"/>
            <w:i w:val="0"/>
            <w:color w:val="auto"/>
            <w:sz w:val="24"/>
            <w:szCs w:val="24"/>
            <w:lang w:val="en-US" w:eastAsia="zh-CN"/>
          </w:rPr>
          <w:tab/>
        </w:r>
        <w:r w:rsidRPr="00BB4876">
          <w:rPr>
            <w:rStyle w:val="Hyperlink"/>
          </w:rPr>
          <w:t>Evolution and Developmental Biology</w:t>
        </w:r>
        <w:r>
          <w:rPr>
            <w:webHidden/>
          </w:rPr>
          <w:tab/>
        </w:r>
        <w:r>
          <w:rPr>
            <w:webHidden/>
          </w:rPr>
          <w:fldChar w:fldCharType="begin"/>
        </w:r>
        <w:r>
          <w:rPr>
            <w:webHidden/>
          </w:rPr>
          <w:instrText xml:space="preserve"> PAGEREF _Toc306698723 \h </w:instrText>
        </w:r>
        <w:r>
          <w:rPr>
            <w:webHidden/>
          </w:rPr>
          <w:fldChar w:fldCharType="separate"/>
        </w:r>
        <w:r w:rsidR="00D73D4C">
          <w:rPr>
            <w:webHidden/>
          </w:rPr>
          <w:t>98</w:t>
        </w:r>
        <w:r>
          <w:rPr>
            <w:webHidden/>
          </w:rPr>
          <w:fldChar w:fldCharType="end"/>
        </w:r>
      </w:hyperlink>
    </w:p>
    <w:p w14:paraId="376A309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24" w:history="1">
        <w:r w:rsidRPr="00BB4876">
          <w:rPr>
            <w:rStyle w:val="Hyperlink"/>
          </w:rPr>
          <w:t>900261SCI</w:t>
        </w:r>
        <w:r>
          <w:rPr>
            <w:rFonts w:ascii="Times New Roman" w:eastAsia="SimSun" w:hAnsi="Times New Roman" w:cs="Times New Roman"/>
            <w:i w:val="0"/>
            <w:color w:val="auto"/>
            <w:sz w:val="24"/>
            <w:szCs w:val="24"/>
            <w:lang w:val="en-US" w:eastAsia="zh-CN"/>
          </w:rPr>
          <w:tab/>
        </w:r>
        <w:r w:rsidRPr="00BB4876">
          <w:rPr>
            <w:rStyle w:val="Hyperlink"/>
          </w:rPr>
          <w:t>The Human Body II*</w:t>
        </w:r>
        <w:r>
          <w:rPr>
            <w:webHidden/>
          </w:rPr>
          <w:tab/>
        </w:r>
        <w:r>
          <w:rPr>
            <w:webHidden/>
          </w:rPr>
          <w:fldChar w:fldCharType="begin"/>
        </w:r>
        <w:r>
          <w:rPr>
            <w:webHidden/>
          </w:rPr>
          <w:instrText xml:space="preserve"> PAGEREF _Toc306698724 \h </w:instrText>
        </w:r>
        <w:r>
          <w:rPr>
            <w:webHidden/>
          </w:rPr>
          <w:fldChar w:fldCharType="separate"/>
        </w:r>
        <w:r w:rsidR="00D73D4C">
          <w:rPr>
            <w:webHidden/>
          </w:rPr>
          <w:t>99</w:t>
        </w:r>
        <w:r>
          <w:rPr>
            <w:webHidden/>
          </w:rPr>
          <w:fldChar w:fldCharType="end"/>
        </w:r>
      </w:hyperlink>
    </w:p>
    <w:p w14:paraId="7FD5E2F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25" w:history="1">
        <w:r w:rsidRPr="00BB4876">
          <w:rPr>
            <w:rStyle w:val="Hyperlink"/>
          </w:rPr>
          <w:t>900262SCI</w:t>
        </w:r>
        <w:r>
          <w:rPr>
            <w:rFonts w:ascii="Times New Roman" w:eastAsia="SimSun" w:hAnsi="Times New Roman" w:cs="Times New Roman"/>
            <w:i w:val="0"/>
            <w:color w:val="auto"/>
            <w:sz w:val="24"/>
            <w:szCs w:val="24"/>
            <w:lang w:val="en-US" w:eastAsia="zh-CN"/>
          </w:rPr>
          <w:tab/>
        </w:r>
        <w:r w:rsidRPr="00BB4876">
          <w:rPr>
            <w:rStyle w:val="Hyperlink"/>
          </w:rPr>
          <w:t>Hormones and Homeostasis</w:t>
        </w:r>
        <w:r>
          <w:rPr>
            <w:webHidden/>
          </w:rPr>
          <w:tab/>
        </w:r>
        <w:r>
          <w:rPr>
            <w:webHidden/>
          </w:rPr>
          <w:fldChar w:fldCharType="begin"/>
        </w:r>
        <w:r>
          <w:rPr>
            <w:webHidden/>
          </w:rPr>
          <w:instrText xml:space="preserve"> PAGEREF _Toc306698725 \h </w:instrText>
        </w:r>
        <w:r>
          <w:rPr>
            <w:webHidden/>
          </w:rPr>
          <w:fldChar w:fldCharType="separate"/>
        </w:r>
        <w:r w:rsidR="00D73D4C">
          <w:rPr>
            <w:webHidden/>
          </w:rPr>
          <w:t>99</w:t>
        </w:r>
        <w:r>
          <w:rPr>
            <w:webHidden/>
          </w:rPr>
          <w:fldChar w:fldCharType="end"/>
        </w:r>
      </w:hyperlink>
    </w:p>
    <w:p w14:paraId="4B70479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26" w:history="1">
        <w:r w:rsidRPr="00BB4876">
          <w:rPr>
            <w:rStyle w:val="Hyperlink"/>
          </w:rPr>
          <w:t>900263SCI</w:t>
        </w:r>
        <w:r>
          <w:rPr>
            <w:rFonts w:ascii="Times New Roman" w:eastAsia="SimSun" w:hAnsi="Times New Roman" w:cs="Times New Roman"/>
            <w:i w:val="0"/>
            <w:color w:val="auto"/>
            <w:sz w:val="24"/>
            <w:szCs w:val="24"/>
            <w:lang w:val="en-US" w:eastAsia="zh-CN"/>
          </w:rPr>
          <w:tab/>
        </w:r>
        <w:r w:rsidRPr="00BB4876">
          <w:rPr>
            <w:rStyle w:val="Hyperlink"/>
          </w:rPr>
          <w:t>Immunology</w:t>
        </w:r>
        <w:r>
          <w:rPr>
            <w:webHidden/>
          </w:rPr>
          <w:tab/>
        </w:r>
        <w:r>
          <w:rPr>
            <w:webHidden/>
          </w:rPr>
          <w:fldChar w:fldCharType="begin"/>
        </w:r>
        <w:r>
          <w:rPr>
            <w:webHidden/>
          </w:rPr>
          <w:instrText xml:space="preserve"> PAGEREF _Toc306698726 \h </w:instrText>
        </w:r>
        <w:r>
          <w:rPr>
            <w:webHidden/>
          </w:rPr>
          <w:fldChar w:fldCharType="separate"/>
        </w:r>
        <w:r w:rsidR="00D73D4C">
          <w:rPr>
            <w:webHidden/>
          </w:rPr>
          <w:t>100</w:t>
        </w:r>
        <w:r>
          <w:rPr>
            <w:webHidden/>
          </w:rPr>
          <w:fldChar w:fldCharType="end"/>
        </w:r>
      </w:hyperlink>
    </w:p>
    <w:p w14:paraId="2D763DA6"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27" w:history="1">
        <w:r w:rsidRPr="00BB4876">
          <w:rPr>
            <w:rStyle w:val="Hyperlink"/>
          </w:rPr>
          <w:t>900264SCI/SSC</w:t>
        </w:r>
        <w:r>
          <w:rPr>
            <w:rFonts w:ascii="Times New Roman" w:eastAsia="SimSun" w:hAnsi="Times New Roman" w:cs="Times New Roman"/>
            <w:i w:val="0"/>
            <w:color w:val="auto"/>
            <w:sz w:val="24"/>
            <w:szCs w:val="24"/>
            <w:lang w:val="en-US" w:eastAsia="zh-CN"/>
          </w:rPr>
          <w:tab/>
        </w:r>
        <w:r w:rsidRPr="00BB4876">
          <w:rPr>
            <w:rStyle w:val="Hyperlink"/>
          </w:rPr>
          <w:t>Brain and Cognition (for Science majors)</w:t>
        </w:r>
        <w:r>
          <w:rPr>
            <w:webHidden/>
          </w:rPr>
          <w:tab/>
        </w:r>
        <w:r>
          <w:rPr>
            <w:webHidden/>
          </w:rPr>
          <w:fldChar w:fldCharType="begin"/>
        </w:r>
        <w:r>
          <w:rPr>
            <w:webHidden/>
          </w:rPr>
          <w:instrText xml:space="preserve"> PAGEREF _Toc306698727 \h </w:instrText>
        </w:r>
        <w:r>
          <w:rPr>
            <w:webHidden/>
          </w:rPr>
          <w:fldChar w:fldCharType="separate"/>
        </w:r>
        <w:r w:rsidR="00D73D4C">
          <w:rPr>
            <w:webHidden/>
          </w:rPr>
          <w:t>101</w:t>
        </w:r>
        <w:r>
          <w:rPr>
            <w:webHidden/>
          </w:rPr>
          <w:fldChar w:fldCharType="end"/>
        </w:r>
      </w:hyperlink>
    </w:p>
    <w:p w14:paraId="2C27D71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28" w:history="1">
        <w:r w:rsidRPr="00BB4876">
          <w:rPr>
            <w:rStyle w:val="Hyperlink"/>
          </w:rPr>
          <w:t>900269SCI</w:t>
        </w:r>
        <w:r>
          <w:rPr>
            <w:rFonts w:ascii="Times New Roman" w:eastAsia="SimSun" w:hAnsi="Times New Roman" w:cs="Times New Roman"/>
            <w:i w:val="0"/>
            <w:color w:val="auto"/>
            <w:sz w:val="24"/>
            <w:szCs w:val="24"/>
            <w:lang w:val="en-US" w:eastAsia="zh-CN"/>
          </w:rPr>
          <w:tab/>
        </w:r>
        <w:r w:rsidRPr="00BB4876">
          <w:rPr>
            <w:rStyle w:val="Hyperlink"/>
          </w:rPr>
          <w:t>Cell Biology and Physiology Lab</w:t>
        </w:r>
        <w:r>
          <w:rPr>
            <w:webHidden/>
          </w:rPr>
          <w:tab/>
        </w:r>
        <w:r>
          <w:rPr>
            <w:webHidden/>
          </w:rPr>
          <w:fldChar w:fldCharType="begin"/>
        </w:r>
        <w:r>
          <w:rPr>
            <w:webHidden/>
          </w:rPr>
          <w:instrText xml:space="preserve"> PAGEREF _Toc306698728 \h </w:instrText>
        </w:r>
        <w:r>
          <w:rPr>
            <w:webHidden/>
          </w:rPr>
          <w:fldChar w:fldCharType="separate"/>
        </w:r>
        <w:r w:rsidR="00D73D4C">
          <w:rPr>
            <w:webHidden/>
          </w:rPr>
          <w:t>101</w:t>
        </w:r>
        <w:r>
          <w:rPr>
            <w:webHidden/>
          </w:rPr>
          <w:fldChar w:fldCharType="end"/>
        </w:r>
      </w:hyperlink>
    </w:p>
    <w:p w14:paraId="0F7308F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29" w:history="1">
        <w:r w:rsidRPr="00BB4876">
          <w:rPr>
            <w:rStyle w:val="Hyperlink"/>
          </w:rPr>
          <w:t>900271SCI/SSC</w:t>
        </w:r>
        <w:r>
          <w:rPr>
            <w:rFonts w:ascii="Times New Roman" w:eastAsia="SimSun" w:hAnsi="Times New Roman" w:cs="Times New Roman"/>
            <w:i w:val="0"/>
            <w:color w:val="auto"/>
            <w:sz w:val="24"/>
            <w:szCs w:val="24"/>
            <w:lang w:val="en-US" w:eastAsia="zh-CN"/>
          </w:rPr>
          <w:tab/>
        </w:r>
        <w:r w:rsidRPr="00BB4876">
          <w:rPr>
            <w:rStyle w:val="Hyperlink"/>
          </w:rPr>
          <w:t>Nutrition and Health</w:t>
        </w:r>
        <w:r>
          <w:rPr>
            <w:webHidden/>
          </w:rPr>
          <w:tab/>
        </w:r>
        <w:r>
          <w:rPr>
            <w:webHidden/>
          </w:rPr>
          <w:fldChar w:fldCharType="begin"/>
        </w:r>
        <w:r>
          <w:rPr>
            <w:webHidden/>
          </w:rPr>
          <w:instrText xml:space="preserve"> PAGEREF _Toc306698729 \h </w:instrText>
        </w:r>
        <w:r>
          <w:rPr>
            <w:webHidden/>
          </w:rPr>
          <w:fldChar w:fldCharType="separate"/>
        </w:r>
        <w:r w:rsidR="00D73D4C">
          <w:rPr>
            <w:webHidden/>
          </w:rPr>
          <w:t>102</w:t>
        </w:r>
        <w:r>
          <w:rPr>
            <w:webHidden/>
          </w:rPr>
          <w:fldChar w:fldCharType="end"/>
        </w:r>
      </w:hyperlink>
    </w:p>
    <w:p w14:paraId="4B2A9D87"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30" w:history="1">
        <w:r w:rsidRPr="00BB4876">
          <w:rPr>
            <w:rStyle w:val="Hyperlink"/>
          </w:rPr>
          <w:t>900272SCI/SSC</w:t>
        </w:r>
        <w:r>
          <w:rPr>
            <w:rFonts w:ascii="Times New Roman" w:eastAsia="SimSun" w:hAnsi="Times New Roman" w:cs="Times New Roman"/>
            <w:i w:val="0"/>
            <w:color w:val="auto"/>
            <w:sz w:val="24"/>
            <w:szCs w:val="24"/>
            <w:lang w:val="en-US" w:eastAsia="zh-CN"/>
          </w:rPr>
          <w:tab/>
        </w:r>
        <w:r w:rsidRPr="00BB4876">
          <w:rPr>
            <w:rStyle w:val="Hyperlink"/>
          </w:rPr>
          <w:t>International Public Health</w:t>
        </w:r>
        <w:r>
          <w:rPr>
            <w:webHidden/>
          </w:rPr>
          <w:tab/>
        </w:r>
        <w:r>
          <w:rPr>
            <w:webHidden/>
          </w:rPr>
          <w:fldChar w:fldCharType="begin"/>
        </w:r>
        <w:r>
          <w:rPr>
            <w:webHidden/>
          </w:rPr>
          <w:instrText xml:space="preserve"> PAGEREF _Toc306698730 \h </w:instrText>
        </w:r>
        <w:r>
          <w:rPr>
            <w:webHidden/>
          </w:rPr>
          <w:fldChar w:fldCharType="separate"/>
        </w:r>
        <w:r w:rsidR="00D73D4C">
          <w:rPr>
            <w:webHidden/>
          </w:rPr>
          <w:t>102</w:t>
        </w:r>
        <w:r>
          <w:rPr>
            <w:webHidden/>
          </w:rPr>
          <w:fldChar w:fldCharType="end"/>
        </w:r>
      </w:hyperlink>
    </w:p>
    <w:p w14:paraId="3CEA22A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31" w:history="1">
        <w:r w:rsidRPr="00BB4876">
          <w:rPr>
            <w:rStyle w:val="Hyperlink"/>
          </w:rPr>
          <w:t>900273SCI/SSC</w:t>
        </w:r>
        <w:r>
          <w:rPr>
            <w:rFonts w:ascii="Times New Roman" w:eastAsia="SimSun" w:hAnsi="Times New Roman" w:cs="Times New Roman"/>
            <w:i w:val="0"/>
            <w:color w:val="auto"/>
            <w:sz w:val="24"/>
            <w:szCs w:val="24"/>
            <w:lang w:val="en-US" w:eastAsia="zh-CN"/>
          </w:rPr>
          <w:tab/>
        </w:r>
        <w:r w:rsidRPr="00BB4876">
          <w:rPr>
            <w:rStyle w:val="Hyperlink"/>
          </w:rPr>
          <w:t>Epidemiology</w:t>
        </w:r>
        <w:r>
          <w:rPr>
            <w:webHidden/>
          </w:rPr>
          <w:tab/>
        </w:r>
        <w:r>
          <w:rPr>
            <w:webHidden/>
          </w:rPr>
          <w:fldChar w:fldCharType="begin"/>
        </w:r>
        <w:r>
          <w:rPr>
            <w:webHidden/>
          </w:rPr>
          <w:instrText xml:space="preserve"> PAGEREF _Toc306698731 \h </w:instrText>
        </w:r>
        <w:r>
          <w:rPr>
            <w:webHidden/>
          </w:rPr>
          <w:fldChar w:fldCharType="separate"/>
        </w:r>
        <w:r w:rsidR="00D73D4C">
          <w:rPr>
            <w:webHidden/>
          </w:rPr>
          <w:t>103</w:t>
        </w:r>
        <w:r>
          <w:rPr>
            <w:webHidden/>
          </w:rPr>
          <w:fldChar w:fldCharType="end"/>
        </w:r>
      </w:hyperlink>
    </w:p>
    <w:p w14:paraId="7D41307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32" w:history="1">
        <w:r w:rsidRPr="00BB4876">
          <w:rPr>
            <w:rStyle w:val="Hyperlink"/>
          </w:rPr>
          <w:t>900282SCI</w:t>
        </w:r>
        <w:r>
          <w:rPr>
            <w:rFonts w:ascii="Times New Roman" w:eastAsia="SimSun" w:hAnsi="Times New Roman" w:cs="Times New Roman"/>
            <w:i w:val="0"/>
            <w:color w:val="auto"/>
            <w:sz w:val="24"/>
            <w:szCs w:val="24"/>
            <w:lang w:val="en-US" w:eastAsia="zh-CN"/>
          </w:rPr>
          <w:tab/>
        </w:r>
        <w:r w:rsidRPr="00BB4876">
          <w:rPr>
            <w:rStyle w:val="Hyperlink"/>
          </w:rPr>
          <w:t>Hydrology and Watershed Management</w:t>
        </w:r>
        <w:r>
          <w:rPr>
            <w:webHidden/>
          </w:rPr>
          <w:tab/>
        </w:r>
        <w:r>
          <w:rPr>
            <w:webHidden/>
          </w:rPr>
          <w:fldChar w:fldCharType="begin"/>
        </w:r>
        <w:r>
          <w:rPr>
            <w:webHidden/>
          </w:rPr>
          <w:instrText xml:space="preserve"> PAGEREF _Toc306698732 \h </w:instrText>
        </w:r>
        <w:r>
          <w:rPr>
            <w:webHidden/>
          </w:rPr>
          <w:fldChar w:fldCharType="separate"/>
        </w:r>
        <w:r w:rsidR="00D73D4C">
          <w:rPr>
            <w:webHidden/>
          </w:rPr>
          <w:t>103</w:t>
        </w:r>
        <w:r>
          <w:rPr>
            <w:webHidden/>
          </w:rPr>
          <w:fldChar w:fldCharType="end"/>
        </w:r>
      </w:hyperlink>
    </w:p>
    <w:p w14:paraId="48EE565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33" w:history="1">
        <w:r w:rsidRPr="00BB4876">
          <w:rPr>
            <w:rStyle w:val="Hyperlink"/>
          </w:rPr>
          <w:t>900283SCI</w:t>
        </w:r>
        <w:r>
          <w:rPr>
            <w:rFonts w:ascii="Times New Roman" w:eastAsia="SimSun" w:hAnsi="Times New Roman" w:cs="Times New Roman"/>
            <w:i w:val="0"/>
            <w:color w:val="auto"/>
            <w:sz w:val="24"/>
            <w:szCs w:val="24"/>
            <w:lang w:val="en-US" w:eastAsia="zh-CN"/>
          </w:rPr>
          <w:tab/>
        </w:r>
        <w:r w:rsidRPr="00BB4876">
          <w:rPr>
            <w:rStyle w:val="Hyperlink"/>
          </w:rPr>
          <w:t>System Earth</w:t>
        </w:r>
        <w:r>
          <w:rPr>
            <w:webHidden/>
          </w:rPr>
          <w:tab/>
        </w:r>
        <w:r>
          <w:rPr>
            <w:webHidden/>
          </w:rPr>
          <w:fldChar w:fldCharType="begin"/>
        </w:r>
        <w:r>
          <w:rPr>
            <w:webHidden/>
          </w:rPr>
          <w:instrText xml:space="preserve"> PAGEREF _Toc306698733 \h </w:instrText>
        </w:r>
        <w:r>
          <w:rPr>
            <w:webHidden/>
          </w:rPr>
          <w:fldChar w:fldCharType="separate"/>
        </w:r>
        <w:r w:rsidR="00D73D4C">
          <w:rPr>
            <w:webHidden/>
          </w:rPr>
          <w:t>103</w:t>
        </w:r>
        <w:r>
          <w:rPr>
            <w:webHidden/>
          </w:rPr>
          <w:fldChar w:fldCharType="end"/>
        </w:r>
      </w:hyperlink>
    </w:p>
    <w:p w14:paraId="7A726E1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34" w:history="1">
        <w:r w:rsidRPr="00BB4876">
          <w:rPr>
            <w:rStyle w:val="Hyperlink"/>
          </w:rPr>
          <w:t>900292SCI</w:t>
        </w:r>
        <w:r>
          <w:rPr>
            <w:rFonts w:ascii="Times New Roman" w:eastAsia="SimSun" w:hAnsi="Times New Roman" w:cs="Times New Roman"/>
            <w:i w:val="0"/>
            <w:color w:val="auto"/>
            <w:sz w:val="24"/>
            <w:szCs w:val="24"/>
            <w:lang w:val="en-US" w:eastAsia="zh-CN"/>
          </w:rPr>
          <w:tab/>
        </w:r>
        <w:r w:rsidRPr="00BB4876">
          <w:rPr>
            <w:rStyle w:val="Hyperlink"/>
          </w:rPr>
          <w:t>Text Mining and Collective Intelligence</w:t>
        </w:r>
        <w:r>
          <w:rPr>
            <w:webHidden/>
          </w:rPr>
          <w:tab/>
        </w:r>
        <w:r>
          <w:rPr>
            <w:webHidden/>
          </w:rPr>
          <w:fldChar w:fldCharType="begin"/>
        </w:r>
        <w:r>
          <w:rPr>
            <w:webHidden/>
          </w:rPr>
          <w:instrText xml:space="preserve"> PAGEREF _Toc306698734 \h </w:instrText>
        </w:r>
        <w:r>
          <w:rPr>
            <w:webHidden/>
          </w:rPr>
          <w:fldChar w:fldCharType="separate"/>
        </w:r>
        <w:r w:rsidR="00D73D4C">
          <w:rPr>
            <w:webHidden/>
          </w:rPr>
          <w:t>104</w:t>
        </w:r>
        <w:r>
          <w:rPr>
            <w:webHidden/>
          </w:rPr>
          <w:fldChar w:fldCharType="end"/>
        </w:r>
      </w:hyperlink>
    </w:p>
    <w:p w14:paraId="12F559B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35" w:history="1">
        <w:r w:rsidRPr="00BB4876">
          <w:rPr>
            <w:rStyle w:val="Hyperlink"/>
          </w:rPr>
          <w:t>900293SCI</w:t>
        </w:r>
        <w:r>
          <w:rPr>
            <w:rFonts w:ascii="Times New Roman" w:eastAsia="SimSun" w:hAnsi="Times New Roman" w:cs="Times New Roman"/>
            <w:i w:val="0"/>
            <w:color w:val="auto"/>
            <w:sz w:val="24"/>
            <w:szCs w:val="24"/>
            <w:lang w:val="en-US" w:eastAsia="zh-CN"/>
          </w:rPr>
          <w:tab/>
        </w:r>
        <w:r w:rsidRPr="00BB4876">
          <w:rPr>
            <w:rStyle w:val="Hyperlink"/>
          </w:rPr>
          <w:t>Intelligent Systems</w:t>
        </w:r>
        <w:r>
          <w:rPr>
            <w:webHidden/>
          </w:rPr>
          <w:tab/>
        </w:r>
        <w:r>
          <w:rPr>
            <w:webHidden/>
          </w:rPr>
          <w:fldChar w:fldCharType="begin"/>
        </w:r>
        <w:r>
          <w:rPr>
            <w:webHidden/>
          </w:rPr>
          <w:instrText xml:space="preserve"> PAGEREF _Toc306698735 \h </w:instrText>
        </w:r>
        <w:r>
          <w:rPr>
            <w:webHidden/>
          </w:rPr>
          <w:fldChar w:fldCharType="separate"/>
        </w:r>
        <w:r w:rsidR="00D73D4C">
          <w:rPr>
            <w:webHidden/>
          </w:rPr>
          <w:t>104</w:t>
        </w:r>
        <w:r>
          <w:rPr>
            <w:webHidden/>
          </w:rPr>
          <w:fldChar w:fldCharType="end"/>
        </w:r>
      </w:hyperlink>
    </w:p>
    <w:p w14:paraId="697EBB2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36" w:history="1">
        <w:r w:rsidRPr="00BB4876">
          <w:rPr>
            <w:rStyle w:val="Hyperlink"/>
          </w:rPr>
          <w:t>900294SCI</w:t>
        </w:r>
        <w:r>
          <w:rPr>
            <w:rFonts w:ascii="Times New Roman" w:eastAsia="SimSun" w:hAnsi="Times New Roman" w:cs="Times New Roman"/>
            <w:i w:val="0"/>
            <w:color w:val="auto"/>
            <w:sz w:val="24"/>
            <w:szCs w:val="24"/>
            <w:lang w:val="en-US" w:eastAsia="zh-CN"/>
          </w:rPr>
          <w:tab/>
        </w:r>
        <w:r w:rsidRPr="00BB4876">
          <w:rPr>
            <w:rStyle w:val="Hyperlink"/>
          </w:rPr>
          <w:t>Advanced Programming</w:t>
        </w:r>
        <w:r>
          <w:rPr>
            <w:webHidden/>
          </w:rPr>
          <w:tab/>
        </w:r>
        <w:r>
          <w:rPr>
            <w:webHidden/>
          </w:rPr>
          <w:fldChar w:fldCharType="begin"/>
        </w:r>
        <w:r>
          <w:rPr>
            <w:webHidden/>
          </w:rPr>
          <w:instrText xml:space="preserve"> PAGEREF _Toc306698736 \h </w:instrText>
        </w:r>
        <w:r>
          <w:rPr>
            <w:webHidden/>
          </w:rPr>
          <w:fldChar w:fldCharType="separate"/>
        </w:r>
        <w:r w:rsidR="00D73D4C">
          <w:rPr>
            <w:webHidden/>
          </w:rPr>
          <w:t>105</w:t>
        </w:r>
        <w:r>
          <w:rPr>
            <w:webHidden/>
          </w:rPr>
          <w:fldChar w:fldCharType="end"/>
        </w:r>
      </w:hyperlink>
    </w:p>
    <w:p w14:paraId="3DDDED6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37" w:history="1">
        <w:r w:rsidRPr="00BB4876">
          <w:rPr>
            <w:rStyle w:val="Hyperlink"/>
          </w:rPr>
          <w:t>900311SCI</w:t>
        </w:r>
        <w:r>
          <w:rPr>
            <w:rFonts w:ascii="Times New Roman" w:eastAsia="SimSun" w:hAnsi="Times New Roman" w:cs="Times New Roman"/>
            <w:i w:val="0"/>
            <w:color w:val="auto"/>
            <w:sz w:val="24"/>
            <w:szCs w:val="24"/>
            <w:lang w:val="en-US" w:eastAsia="zh-CN"/>
          </w:rPr>
          <w:tab/>
        </w:r>
        <w:r w:rsidRPr="00BB4876">
          <w:rPr>
            <w:rStyle w:val="Hyperlink"/>
          </w:rPr>
          <w:t>Theme course Energy, Climate and Sustainability: a case study</w:t>
        </w:r>
        <w:r>
          <w:rPr>
            <w:webHidden/>
          </w:rPr>
          <w:tab/>
        </w:r>
        <w:r>
          <w:rPr>
            <w:webHidden/>
          </w:rPr>
          <w:fldChar w:fldCharType="begin"/>
        </w:r>
        <w:r>
          <w:rPr>
            <w:webHidden/>
          </w:rPr>
          <w:instrText xml:space="preserve"> PAGEREF _Toc306698737 \h </w:instrText>
        </w:r>
        <w:r>
          <w:rPr>
            <w:webHidden/>
          </w:rPr>
          <w:fldChar w:fldCharType="separate"/>
        </w:r>
        <w:r w:rsidR="00D73D4C">
          <w:rPr>
            <w:webHidden/>
          </w:rPr>
          <w:t>105</w:t>
        </w:r>
        <w:r>
          <w:rPr>
            <w:webHidden/>
          </w:rPr>
          <w:fldChar w:fldCharType="end"/>
        </w:r>
      </w:hyperlink>
    </w:p>
    <w:p w14:paraId="05E9716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38" w:history="1">
        <w:r w:rsidRPr="00BB4876">
          <w:rPr>
            <w:rStyle w:val="Hyperlink"/>
          </w:rPr>
          <w:t>900312SCI</w:t>
        </w:r>
        <w:r>
          <w:rPr>
            <w:rFonts w:ascii="Times New Roman" w:eastAsia="SimSun" w:hAnsi="Times New Roman" w:cs="Times New Roman"/>
            <w:i w:val="0"/>
            <w:color w:val="auto"/>
            <w:sz w:val="24"/>
            <w:szCs w:val="24"/>
            <w:lang w:val="en-US" w:eastAsia="zh-CN"/>
          </w:rPr>
          <w:tab/>
        </w:r>
        <w:r w:rsidRPr="00BB4876">
          <w:rPr>
            <w:rStyle w:val="Hyperlink"/>
          </w:rPr>
          <w:t>Theme course Life, Evolution, Universe: Astroparticle Physics</w:t>
        </w:r>
        <w:r>
          <w:rPr>
            <w:webHidden/>
          </w:rPr>
          <w:tab/>
        </w:r>
        <w:r>
          <w:rPr>
            <w:webHidden/>
          </w:rPr>
          <w:fldChar w:fldCharType="begin"/>
        </w:r>
        <w:r>
          <w:rPr>
            <w:webHidden/>
          </w:rPr>
          <w:instrText xml:space="preserve"> PAGEREF _Toc306698738 \h </w:instrText>
        </w:r>
        <w:r>
          <w:rPr>
            <w:webHidden/>
          </w:rPr>
          <w:fldChar w:fldCharType="separate"/>
        </w:r>
        <w:r w:rsidR="00D73D4C">
          <w:rPr>
            <w:webHidden/>
          </w:rPr>
          <w:t>105</w:t>
        </w:r>
        <w:r>
          <w:rPr>
            <w:webHidden/>
          </w:rPr>
          <w:fldChar w:fldCharType="end"/>
        </w:r>
      </w:hyperlink>
    </w:p>
    <w:p w14:paraId="67AFF586"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39" w:history="1">
        <w:r w:rsidRPr="00BB4876">
          <w:rPr>
            <w:rStyle w:val="Hyperlink"/>
          </w:rPr>
          <w:t>900313SCI</w:t>
        </w:r>
        <w:r>
          <w:rPr>
            <w:rFonts w:ascii="Times New Roman" w:eastAsia="SimSun" w:hAnsi="Times New Roman" w:cs="Times New Roman"/>
            <w:i w:val="0"/>
            <w:color w:val="auto"/>
            <w:sz w:val="24"/>
            <w:szCs w:val="24"/>
            <w:lang w:val="en-US" w:eastAsia="zh-CN"/>
          </w:rPr>
          <w:tab/>
        </w:r>
        <w:r w:rsidRPr="00BB4876">
          <w:rPr>
            <w:rStyle w:val="Hyperlink"/>
          </w:rPr>
          <w:t>Theme course Life, Evolution, Universe/ Health and Well-being: From Systems Biology to Systems Medicine</w:t>
        </w:r>
        <w:r>
          <w:rPr>
            <w:webHidden/>
          </w:rPr>
          <w:tab/>
        </w:r>
        <w:r>
          <w:rPr>
            <w:webHidden/>
          </w:rPr>
          <w:fldChar w:fldCharType="begin"/>
        </w:r>
        <w:r>
          <w:rPr>
            <w:webHidden/>
          </w:rPr>
          <w:instrText xml:space="preserve"> PAGEREF _Toc306698739 \h </w:instrText>
        </w:r>
        <w:r>
          <w:rPr>
            <w:webHidden/>
          </w:rPr>
          <w:fldChar w:fldCharType="separate"/>
        </w:r>
        <w:r w:rsidR="00D73D4C">
          <w:rPr>
            <w:webHidden/>
          </w:rPr>
          <w:t>106</w:t>
        </w:r>
        <w:r>
          <w:rPr>
            <w:webHidden/>
          </w:rPr>
          <w:fldChar w:fldCharType="end"/>
        </w:r>
      </w:hyperlink>
    </w:p>
    <w:p w14:paraId="646AFA9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40" w:history="1">
        <w:r w:rsidRPr="00BB4876">
          <w:rPr>
            <w:rStyle w:val="Hyperlink"/>
          </w:rPr>
          <w:t>900314SCI/SSC</w:t>
        </w:r>
        <w:r>
          <w:rPr>
            <w:rFonts w:ascii="Times New Roman" w:eastAsia="SimSun" w:hAnsi="Times New Roman" w:cs="Times New Roman"/>
            <w:i w:val="0"/>
            <w:color w:val="auto"/>
            <w:sz w:val="24"/>
            <w:szCs w:val="24"/>
            <w:lang w:val="en-US" w:eastAsia="zh-CN"/>
          </w:rPr>
          <w:tab/>
        </w:r>
        <w:r w:rsidRPr="00BB4876">
          <w:rPr>
            <w:rStyle w:val="Hyperlink"/>
          </w:rPr>
          <w:t>Theme course Health and Well-being: Lifestyle and Disease</w:t>
        </w:r>
        <w:r>
          <w:rPr>
            <w:webHidden/>
          </w:rPr>
          <w:tab/>
        </w:r>
        <w:r>
          <w:rPr>
            <w:webHidden/>
          </w:rPr>
          <w:fldChar w:fldCharType="begin"/>
        </w:r>
        <w:r>
          <w:rPr>
            <w:webHidden/>
          </w:rPr>
          <w:instrText xml:space="preserve"> PAGEREF _Toc306698740 \h </w:instrText>
        </w:r>
        <w:r>
          <w:rPr>
            <w:webHidden/>
          </w:rPr>
          <w:fldChar w:fldCharType="separate"/>
        </w:r>
        <w:r w:rsidR="00D73D4C">
          <w:rPr>
            <w:webHidden/>
          </w:rPr>
          <w:t>107</w:t>
        </w:r>
        <w:r>
          <w:rPr>
            <w:webHidden/>
          </w:rPr>
          <w:fldChar w:fldCharType="end"/>
        </w:r>
      </w:hyperlink>
    </w:p>
    <w:p w14:paraId="771CFFD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41" w:history="1">
        <w:r w:rsidRPr="00BB4876">
          <w:rPr>
            <w:rStyle w:val="Hyperlink"/>
          </w:rPr>
          <w:t>900321SCI</w:t>
        </w:r>
        <w:r>
          <w:rPr>
            <w:rFonts w:ascii="Times New Roman" w:eastAsia="SimSun" w:hAnsi="Times New Roman" w:cs="Times New Roman"/>
            <w:i w:val="0"/>
            <w:color w:val="auto"/>
            <w:sz w:val="24"/>
            <w:szCs w:val="24"/>
            <w:lang w:val="en-US" w:eastAsia="zh-CN"/>
          </w:rPr>
          <w:tab/>
        </w:r>
        <w:r w:rsidRPr="00BB4876">
          <w:rPr>
            <w:rStyle w:val="Hyperlink"/>
          </w:rPr>
          <w:t>Probability and Statistics</w:t>
        </w:r>
        <w:r>
          <w:rPr>
            <w:webHidden/>
          </w:rPr>
          <w:tab/>
        </w:r>
        <w:r>
          <w:rPr>
            <w:webHidden/>
          </w:rPr>
          <w:fldChar w:fldCharType="begin"/>
        </w:r>
        <w:r>
          <w:rPr>
            <w:webHidden/>
          </w:rPr>
          <w:instrText xml:space="preserve"> PAGEREF _Toc306698741 \h </w:instrText>
        </w:r>
        <w:r>
          <w:rPr>
            <w:webHidden/>
          </w:rPr>
          <w:fldChar w:fldCharType="separate"/>
        </w:r>
        <w:r w:rsidR="00D73D4C">
          <w:rPr>
            <w:webHidden/>
          </w:rPr>
          <w:t>107</w:t>
        </w:r>
        <w:r>
          <w:rPr>
            <w:webHidden/>
          </w:rPr>
          <w:fldChar w:fldCharType="end"/>
        </w:r>
      </w:hyperlink>
    </w:p>
    <w:p w14:paraId="2E90051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42" w:history="1">
        <w:r w:rsidRPr="00BB4876">
          <w:rPr>
            <w:rStyle w:val="Hyperlink"/>
          </w:rPr>
          <w:t>900331SCI</w:t>
        </w:r>
        <w:r>
          <w:rPr>
            <w:rFonts w:ascii="Times New Roman" w:eastAsia="SimSun" w:hAnsi="Times New Roman" w:cs="Times New Roman"/>
            <w:i w:val="0"/>
            <w:color w:val="auto"/>
            <w:sz w:val="24"/>
            <w:szCs w:val="24"/>
            <w:lang w:val="en-US" w:eastAsia="zh-CN"/>
          </w:rPr>
          <w:tab/>
        </w:r>
        <w:r w:rsidRPr="00BB4876">
          <w:rPr>
            <w:rStyle w:val="Hyperlink"/>
          </w:rPr>
          <w:t>Nanoscience</w:t>
        </w:r>
        <w:r>
          <w:rPr>
            <w:webHidden/>
          </w:rPr>
          <w:tab/>
        </w:r>
        <w:r>
          <w:rPr>
            <w:webHidden/>
          </w:rPr>
          <w:fldChar w:fldCharType="begin"/>
        </w:r>
        <w:r>
          <w:rPr>
            <w:webHidden/>
          </w:rPr>
          <w:instrText xml:space="preserve"> PAGEREF _Toc306698742 \h </w:instrText>
        </w:r>
        <w:r>
          <w:rPr>
            <w:webHidden/>
          </w:rPr>
          <w:fldChar w:fldCharType="separate"/>
        </w:r>
        <w:r w:rsidR="00D73D4C">
          <w:rPr>
            <w:webHidden/>
          </w:rPr>
          <w:t>108</w:t>
        </w:r>
        <w:r>
          <w:rPr>
            <w:webHidden/>
          </w:rPr>
          <w:fldChar w:fldCharType="end"/>
        </w:r>
      </w:hyperlink>
    </w:p>
    <w:p w14:paraId="66212F48"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43" w:history="1">
        <w:r w:rsidRPr="00BB4876">
          <w:rPr>
            <w:rStyle w:val="Hyperlink"/>
          </w:rPr>
          <w:t xml:space="preserve">900332SCI     </w:t>
        </w:r>
        <w:r>
          <w:rPr>
            <w:rStyle w:val="Hyperlink"/>
          </w:rPr>
          <w:tab/>
        </w:r>
        <w:r w:rsidRPr="00BB4876">
          <w:rPr>
            <w:rStyle w:val="Hyperlink"/>
          </w:rPr>
          <w:t xml:space="preserve"> Symmetries and the Quantum Universe</w:t>
        </w:r>
        <w:r>
          <w:rPr>
            <w:webHidden/>
          </w:rPr>
          <w:tab/>
        </w:r>
        <w:r>
          <w:rPr>
            <w:webHidden/>
          </w:rPr>
          <w:fldChar w:fldCharType="begin"/>
        </w:r>
        <w:r>
          <w:rPr>
            <w:webHidden/>
          </w:rPr>
          <w:instrText xml:space="preserve"> PAGEREF _Toc306698743 \h </w:instrText>
        </w:r>
        <w:r>
          <w:rPr>
            <w:webHidden/>
          </w:rPr>
          <w:fldChar w:fldCharType="separate"/>
        </w:r>
        <w:r w:rsidR="00D73D4C">
          <w:rPr>
            <w:webHidden/>
          </w:rPr>
          <w:t>108</w:t>
        </w:r>
        <w:r>
          <w:rPr>
            <w:webHidden/>
          </w:rPr>
          <w:fldChar w:fldCharType="end"/>
        </w:r>
      </w:hyperlink>
    </w:p>
    <w:p w14:paraId="221FBFC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44" w:history="1">
        <w:r w:rsidRPr="00BB4876">
          <w:rPr>
            <w:rStyle w:val="Hyperlink"/>
          </w:rPr>
          <w:t>900333SCI</w:t>
        </w:r>
        <w:r>
          <w:rPr>
            <w:rFonts w:ascii="Times New Roman" w:eastAsia="SimSun" w:hAnsi="Times New Roman" w:cs="Times New Roman"/>
            <w:i w:val="0"/>
            <w:color w:val="auto"/>
            <w:sz w:val="24"/>
            <w:szCs w:val="24"/>
            <w:lang w:val="en-US" w:eastAsia="zh-CN"/>
          </w:rPr>
          <w:tab/>
        </w:r>
        <w:r w:rsidRPr="00BB4876">
          <w:rPr>
            <w:rStyle w:val="Hyperlink"/>
          </w:rPr>
          <w:t>Condensed Matter Physics</w:t>
        </w:r>
        <w:r>
          <w:rPr>
            <w:webHidden/>
          </w:rPr>
          <w:tab/>
        </w:r>
        <w:r>
          <w:rPr>
            <w:webHidden/>
          </w:rPr>
          <w:fldChar w:fldCharType="begin"/>
        </w:r>
        <w:r>
          <w:rPr>
            <w:webHidden/>
          </w:rPr>
          <w:instrText xml:space="preserve"> PAGEREF _Toc306698744 \h </w:instrText>
        </w:r>
        <w:r>
          <w:rPr>
            <w:webHidden/>
          </w:rPr>
          <w:fldChar w:fldCharType="separate"/>
        </w:r>
        <w:r w:rsidR="00D73D4C">
          <w:rPr>
            <w:webHidden/>
          </w:rPr>
          <w:t>109</w:t>
        </w:r>
        <w:r>
          <w:rPr>
            <w:webHidden/>
          </w:rPr>
          <w:fldChar w:fldCharType="end"/>
        </w:r>
      </w:hyperlink>
    </w:p>
    <w:p w14:paraId="370C772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45" w:history="1">
        <w:r w:rsidRPr="00BB4876">
          <w:rPr>
            <w:rStyle w:val="Hyperlink"/>
          </w:rPr>
          <w:t>900341SCI</w:t>
        </w:r>
        <w:r>
          <w:rPr>
            <w:rFonts w:ascii="Times New Roman" w:eastAsia="SimSun" w:hAnsi="Times New Roman" w:cs="Times New Roman"/>
            <w:i w:val="0"/>
            <w:color w:val="auto"/>
            <w:sz w:val="24"/>
            <w:szCs w:val="24"/>
            <w:lang w:val="en-US" w:eastAsia="zh-CN"/>
          </w:rPr>
          <w:tab/>
        </w:r>
        <w:r w:rsidRPr="00BB4876">
          <w:rPr>
            <w:rStyle w:val="Hyperlink"/>
          </w:rPr>
          <w:t>Physical Biology of the Cell (previously Structural Biology)</w:t>
        </w:r>
        <w:r>
          <w:rPr>
            <w:webHidden/>
          </w:rPr>
          <w:tab/>
        </w:r>
        <w:r>
          <w:rPr>
            <w:webHidden/>
          </w:rPr>
          <w:fldChar w:fldCharType="begin"/>
        </w:r>
        <w:r>
          <w:rPr>
            <w:webHidden/>
          </w:rPr>
          <w:instrText xml:space="preserve"> PAGEREF _Toc306698745 \h </w:instrText>
        </w:r>
        <w:r>
          <w:rPr>
            <w:webHidden/>
          </w:rPr>
          <w:fldChar w:fldCharType="separate"/>
        </w:r>
        <w:r w:rsidR="00D73D4C">
          <w:rPr>
            <w:webHidden/>
          </w:rPr>
          <w:t>109</w:t>
        </w:r>
        <w:r>
          <w:rPr>
            <w:webHidden/>
          </w:rPr>
          <w:fldChar w:fldCharType="end"/>
        </w:r>
      </w:hyperlink>
    </w:p>
    <w:p w14:paraId="7444E34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46" w:history="1">
        <w:r w:rsidRPr="00BB4876">
          <w:rPr>
            <w:rStyle w:val="Hyperlink"/>
          </w:rPr>
          <w:t>900342SCI</w:t>
        </w:r>
        <w:r>
          <w:rPr>
            <w:rFonts w:ascii="Times New Roman" w:eastAsia="SimSun" w:hAnsi="Times New Roman" w:cs="Times New Roman"/>
            <w:i w:val="0"/>
            <w:color w:val="auto"/>
            <w:sz w:val="24"/>
            <w:szCs w:val="24"/>
            <w:lang w:val="en-US" w:eastAsia="zh-CN"/>
          </w:rPr>
          <w:tab/>
        </w:r>
        <w:r w:rsidRPr="00BB4876">
          <w:rPr>
            <w:rStyle w:val="Hyperlink"/>
          </w:rPr>
          <w:t>Innovative Drug Discovery</w:t>
        </w:r>
        <w:r>
          <w:rPr>
            <w:webHidden/>
          </w:rPr>
          <w:tab/>
        </w:r>
        <w:r>
          <w:rPr>
            <w:webHidden/>
          </w:rPr>
          <w:fldChar w:fldCharType="begin"/>
        </w:r>
        <w:r>
          <w:rPr>
            <w:webHidden/>
          </w:rPr>
          <w:instrText xml:space="preserve"> PAGEREF _Toc306698746 \h </w:instrText>
        </w:r>
        <w:r>
          <w:rPr>
            <w:webHidden/>
          </w:rPr>
          <w:fldChar w:fldCharType="separate"/>
        </w:r>
        <w:r w:rsidR="00D73D4C">
          <w:rPr>
            <w:webHidden/>
          </w:rPr>
          <w:t>110</w:t>
        </w:r>
        <w:r>
          <w:rPr>
            <w:webHidden/>
          </w:rPr>
          <w:fldChar w:fldCharType="end"/>
        </w:r>
      </w:hyperlink>
    </w:p>
    <w:p w14:paraId="11D0AE4F"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47" w:history="1">
        <w:r w:rsidRPr="00BB4876">
          <w:rPr>
            <w:rStyle w:val="Hyperlink"/>
          </w:rPr>
          <w:t>900351SCI</w:t>
        </w:r>
        <w:r>
          <w:rPr>
            <w:rFonts w:ascii="Times New Roman" w:eastAsia="SimSun" w:hAnsi="Times New Roman" w:cs="Times New Roman"/>
            <w:i w:val="0"/>
            <w:color w:val="auto"/>
            <w:sz w:val="24"/>
            <w:szCs w:val="24"/>
            <w:lang w:val="en-US" w:eastAsia="zh-CN"/>
          </w:rPr>
          <w:tab/>
        </w:r>
        <w:r w:rsidRPr="00BB4876">
          <w:rPr>
            <w:rStyle w:val="Hyperlink"/>
          </w:rPr>
          <w:t>Epigenetic Regulations</w:t>
        </w:r>
        <w:r>
          <w:rPr>
            <w:webHidden/>
          </w:rPr>
          <w:tab/>
        </w:r>
        <w:r>
          <w:rPr>
            <w:webHidden/>
          </w:rPr>
          <w:fldChar w:fldCharType="begin"/>
        </w:r>
        <w:r>
          <w:rPr>
            <w:webHidden/>
          </w:rPr>
          <w:instrText xml:space="preserve"> PAGEREF _Toc306698747 \h </w:instrText>
        </w:r>
        <w:r>
          <w:rPr>
            <w:webHidden/>
          </w:rPr>
          <w:fldChar w:fldCharType="separate"/>
        </w:r>
        <w:r w:rsidR="00D73D4C">
          <w:rPr>
            <w:webHidden/>
          </w:rPr>
          <w:t>110</w:t>
        </w:r>
        <w:r>
          <w:rPr>
            <w:webHidden/>
          </w:rPr>
          <w:fldChar w:fldCharType="end"/>
        </w:r>
      </w:hyperlink>
    </w:p>
    <w:p w14:paraId="0DBBBC2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48" w:history="1">
        <w:r w:rsidRPr="00BB4876">
          <w:rPr>
            <w:rStyle w:val="Hyperlink"/>
          </w:rPr>
          <w:t>900361SCI</w:t>
        </w:r>
        <w:r>
          <w:rPr>
            <w:rFonts w:ascii="Times New Roman" w:eastAsia="SimSun" w:hAnsi="Times New Roman" w:cs="Times New Roman"/>
            <w:i w:val="0"/>
            <w:color w:val="auto"/>
            <w:sz w:val="24"/>
            <w:szCs w:val="24"/>
            <w:lang w:val="en-US" w:eastAsia="zh-CN"/>
          </w:rPr>
          <w:tab/>
        </w:r>
        <w:r w:rsidRPr="00BB4876">
          <w:rPr>
            <w:rStyle w:val="Hyperlink"/>
          </w:rPr>
          <w:t>Infectious Diseases</w:t>
        </w:r>
        <w:r>
          <w:rPr>
            <w:webHidden/>
          </w:rPr>
          <w:tab/>
        </w:r>
        <w:r>
          <w:rPr>
            <w:webHidden/>
          </w:rPr>
          <w:fldChar w:fldCharType="begin"/>
        </w:r>
        <w:r>
          <w:rPr>
            <w:webHidden/>
          </w:rPr>
          <w:instrText xml:space="preserve"> PAGEREF _Toc306698748 \h </w:instrText>
        </w:r>
        <w:r>
          <w:rPr>
            <w:webHidden/>
          </w:rPr>
          <w:fldChar w:fldCharType="separate"/>
        </w:r>
        <w:r w:rsidR="00D73D4C">
          <w:rPr>
            <w:webHidden/>
          </w:rPr>
          <w:t>110</w:t>
        </w:r>
        <w:r>
          <w:rPr>
            <w:webHidden/>
          </w:rPr>
          <w:fldChar w:fldCharType="end"/>
        </w:r>
      </w:hyperlink>
    </w:p>
    <w:p w14:paraId="762D170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49" w:history="1">
        <w:r w:rsidRPr="00BB4876">
          <w:rPr>
            <w:rStyle w:val="Hyperlink"/>
          </w:rPr>
          <w:t>900362SCI</w:t>
        </w:r>
        <w:r>
          <w:rPr>
            <w:rFonts w:ascii="Times New Roman" w:eastAsia="SimSun" w:hAnsi="Times New Roman" w:cs="Times New Roman"/>
            <w:i w:val="0"/>
            <w:color w:val="auto"/>
            <w:sz w:val="24"/>
            <w:szCs w:val="24"/>
            <w:lang w:val="en-US" w:eastAsia="zh-CN"/>
          </w:rPr>
          <w:tab/>
        </w:r>
        <w:r w:rsidRPr="00BB4876">
          <w:rPr>
            <w:rStyle w:val="Hyperlink"/>
          </w:rPr>
          <w:t>Cancer Biology and Treatment</w:t>
        </w:r>
        <w:r>
          <w:rPr>
            <w:webHidden/>
          </w:rPr>
          <w:tab/>
        </w:r>
        <w:r>
          <w:rPr>
            <w:webHidden/>
          </w:rPr>
          <w:fldChar w:fldCharType="begin"/>
        </w:r>
        <w:r>
          <w:rPr>
            <w:webHidden/>
          </w:rPr>
          <w:instrText xml:space="preserve"> PAGEREF _Toc306698749 \h </w:instrText>
        </w:r>
        <w:r>
          <w:rPr>
            <w:webHidden/>
          </w:rPr>
          <w:fldChar w:fldCharType="separate"/>
        </w:r>
        <w:r w:rsidR="00D73D4C">
          <w:rPr>
            <w:webHidden/>
          </w:rPr>
          <w:t>111</w:t>
        </w:r>
        <w:r>
          <w:rPr>
            <w:webHidden/>
          </w:rPr>
          <w:fldChar w:fldCharType="end"/>
        </w:r>
      </w:hyperlink>
    </w:p>
    <w:p w14:paraId="3AD8531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50" w:history="1">
        <w:r w:rsidRPr="00BB4876">
          <w:rPr>
            <w:rStyle w:val="Hyperlink"/>
          </w:rPr>
          <w:t>900363SCI</w:t>
        </w:r>
        <w:r>
          <w:rPr>
            <w:rFonts w:ascii="Times New Roman" w:eastAsia="SimSun" w:hAnsi="Times New Roman" w:cs="Times New Roman"/>
            <w:i w:val="0"/>
            <w:color w:val="auto"/>
            <w:sz w:val="24"/>
            <w:szCs w:val="24"/>
            <w:lang w:val="en-US" w:eastAsia="zh-CN"/>
          </w:rPr>
          <w:tab/>
        </w:r>
        <w:r w:rsidRPr="00BB4876">
          <w:rPr>
            <w:rStyle w:val="Hyperlink"/>
          </w:rPr>
          <w:t>Cardiovascular Diseases</w:t>
        </w:r>
        <w:r>
          <w:rPr>
            <w:webHidden/>
          </w:rPr>
          <w:tab/>
        </w:r>
        <w:r>
          <w:rPr>
            <w:webHidden/>
          </w:rPr>
          <w:fldChar w:fldCharType="begin"/>
        </w:r>
        <w:r>
          <w:rPr>
            <w:webHidden/>
          </w:rPr>
          <w:instrText xml:space="preserve"> PAGEREF _Toc306698750 \h </w:instrText>
        </w:r>
        <w:r>
          <w:rPr>
            <w:webHidden/>
          </w:rPr>
          <w:fldChar w:fldCharType="separate"/>
        </w:r>
        <w:r w:rsidR="00D73D4C">
          <w:rPr>
            <w:webHidden/>
          </w:rPr>
          <w:t>111</w:t>
        </w:r>
        <w:r>
          <w:rPr>
            <w:webHidden/>
          </w:rPr>
          <w:fldChar w:fldCharType="end"/>
        </w:r>
      </w:hyperlink>
    </w:p>
    <w:p w14:paraId="17F9399B"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51" w:history="1">
        <w:r w:rsidRPr="00BB4876">
          <w:rPr>
            <w:rStyle w:val="Hyperlink"/>
          </w:rPr>
          <w:t>900364SCI</w:t>
        </w:r>
        <w:r>
          <w:rPr>
            <w:rFonts w:ascii="Times New Roman" w:eastAsia="SimSun" w:hAnsi="Times New Roman" w:cs="Times New Roman"/>
            <w:i w:val="0"/>
            <w:color w:val="auto"/>
            <w:sz w:val="24"/>
            <w:szCs w:val="24"/>
            <w:lang w:val="en-US" w:eastAsia="zh-CN"/>
          </w:rPr>
          <w:tab/>
        </w:r>
        <w:r w:rsidRPr="00BB4876">
          <w:rPr>
            <w:rStyle w:val="Hyperlink"/>
          </w:rPr>
          <w:t>Neurosciences</w:t>
        </w:r>
        <w:r>
          <w:rPr>
            <w:webHidden/>
          </w:rPr>
          <w:tab/>
        </w:r>
        <w:r>
          <w:rPr>
            <w:webHidden/>
          </w:rPr>
          <w:fldChar w:fldCharType="begin"/>
        </w:r>
        <w:r>
          <w:rPr>
            <w:webHidden/>
          </w:rPr>
          <w:instrText xml:space="preserve"> PAGEREF _Toc306698751 \h </w:instrText>
        </w:r>
        <w:r>
          <w:rPr>
            <w:webHidden/>
          </w:rPr>
          <w:fldChar w:fldCharType="separate"/>
        </w:r>
        <w:r w:rsidR="00D73D4C">
          <w:rPr>
            <w:webHidden/>
          </w:rPr>
          <w:t>112</w:t>
        </w:r>
        <w:r>
          <w:rPr>
            <w:webHidden/>
          </w:rPr>
          <w:fldChar w:fldCharType="end"/>
        </w:r>
      </w:hyperlink>
    </w:p>
    <w:p w14:paraId="4F23C061"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52" w:history="1">
        <w:r w:rsidRPr="00BB4876">
          <w:rPr>
            <w:rStyle w:val="Hyperlink"/>
          </w:rPr>
          <w:t>900365SCI</w:t>
        </w:r>
        <w:r>
          <w:rPr>
            <w:rFonts w:ascii="Times New Roman" w:eastAsia="SimSun" w:hAnsi="Times New Roman" w:cs="Times New Roman"/>
            <w:i w:val="0"/>
            <w:color w:val="auto"/>
            <w:sz w:val="24"/>
            <w:szCs w:val="24"/>
            <w:lang w:val="en-US" w:eastAsia="zh-CN"/>
          </w:rPr>
          <w:tab/>
        </w:r>
        <w:r w:rsidRPr="00BB4876">
          <w:rPr>
            <w:rStyle w:val="Hyperlink"/>
          </w:rPr>
          <w:t>Mechanisms of Disease</w:t>
        </w:r>
        <w:r>
          <w:rPr>
            <w:webHidden/>
          </w:rPr>
          <w:tab/>
        </w:r>
        <w:r>
          <w:rPr>
            <w:webHidden/>
          </w:rPr>
          <w:fldChar w:fldCharType="begin"/>
        </w:r>
        <w:r>
          <w:rPr>
            <w:webHidden/>
          </w:rPr>
          <w:instrText xml:space="preserve"> PAGEREF _Toc306698752 \h </w:instrText>
        </w:r>
        <w:r>
          <w:rPr>
            <w:webHidden/>
          </w:rPr>
          <w:fldChar w:fldCharType="separate"/>
        </w:r>
        <w:r w:rsidR="00D73D4C">
          <w:rPr>
            <w:webHidden/>
          </w:rPr>
          <w:t>113</w:t>
        </w:r>
        <w:r>
          <w:rPr>
            <w:webHidden/>
          </w:rPr>
          <w:fldChar w:fldCharType="end"/>
        </w:r>
      </w:hyperlink>
    </w:p>
    <w:p w14:paraId="2998379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53" w:history="1">
        <w:r w:rsidRPr="00BB4876">
          <w:rPr>
            <w:rStyle w:val="Hyperlink"/>
          </w:rPr>
          <w:t>900371SCI/SSC</w:t>
        </w:r>
        <w:r>
          <w:rPr>
            <w:rFonts w:ascii="Times New Roman" w:eastAsia="SimSun" w:hAnsi="Times New Roman" w:cs="Times New Roman"/>
            <w:i w:val="0"/>
            <w:color w:val="auto"/>
            <w:sz w:val="24"/>
            <w:szCs w:val="24"/>
            <w:lang w:val="en-US" w:eastAsia="zh-CN"/>
          </w:rPr>
          <w:tab/>
        </w:r>
        <w:r w:rsidRPr="00BB4876">
          <w:rPr>
            <w:rStyle w:val="Hyperlink"/>
          </w:rPr>
          <w:t>Addiction</w:t>
        </w:r>
        <w:r>
          <w:rPr>
            <w:webHidden/>
          </w:rPr>
          <w:tab/>
        </w:r>
        <w:r>
          <w:rPr>
            <w:webHidden/>
          </w:rPr>
          <w:fldChar w:fldCharType="begin"/>
        </w:r>
        <w:r>
          <w:rPr>
            <w:webHidden/>
          </w:rPr>
          <w:instrText xml:space="preserve"> PAGEREF _Toc306698753 \h </w:instrText>
        </w:r>
        <w:r>
          <w:rPr>
            <w:webHidden/>
          </w:rPr>
          <w:fldChar w:fldCharType="separate"/>
        </w:r>
        <w:r w:rsidR="00D73D4C">
          <w:rPr>
            <w:webHidden/>
          </w:rPr>
          <w:t>113</w:t>
        </w:r>
        <w:r>
          <w:rPr>
            <w:webHidden/>
          </w:rPr>
          <w:fldChar w:fldCharType="end"/>
        </w:r>
      </w:hyperlink>
    </w:p>
    <w:p w14:paraId="4F9A2480"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54" w:history="1">
        <w:r w:rsidRPr="00BB4876">
          <w:rPr>
            <w:rStyle w:val="Hyperlink"/>
          </w:rPr>
          <w:t>900373SCI</w:t>
        </w:r>
        <w:r>
          <w:rPr>
            <w:rFonts w:ascii="Times New Roman" w:eastAsia="SimSun" w:hAnsi="Times New Roman" w:cs="Times New Roman"/>
            <w:i w:val="0"/>
            <w:color w:val="auto"/>
            <w:sz w:val="24"/>
            <w:szCs w:val="24"/>
            <w:lang w:val="en-US" w:eastAsia="zh-CN"/>
          </w:rPr>
          <w:tab/>
        </w:r>
        <w:r w:rsidRPr="00BB4876">
          <w:rPr>
            <w:rStyle w:val="Hyperlink"/>
          </w:rPr>
          <w:t>Human Stress Research</w:t>
        </w:r>
        <w:r>
          <w:rPr>
            <w:webHidden/>
          </w:rPr>
          <w:tab/>
        </w:r>
        <w:r>
          <w:rPr>
            <w:webHidden/>
          </w:rPr>
          <w:fldChar w:fldCharType="begin"/>
        </w:r>
        <w:r>
          <w:rPr>
            <w:webHidden/>
          </w:rPr>
          <w:instrText xml:space="preserve"> PAGEREF _Toc306698754 \h </w:instrText>
        </w:r>
        <w:r>
          <w:rPr>
            <w:webHidden/>
          </w:rPr>
          <w:fldChar w:fldCharType="separate"/>
        </w:r>
        <w:r w:rsidR="00D73D4C">
          <w:rPr>
            <w:webHidden/>
          </w:rPr>
          <w:t>113</w:t>
        </w:r>
        <w:r>
          <w:rPr>
            <w:webHidden/>
          </w:rPr>
          <w:fldChar w:fldCharType="end"/>
        </w:r>
      </w:hyperlink>
    </w:p>
    <w:p w14:paraId="6777319E"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55" w:history="1">
        <w:r w:rsidRPr="00BB4876">
          <w:rPr>
            <w:rStyle w:val="Hyperlink"/>
          </w:rPr>
          <w:t>900381SCI</w:t>
        </w:r>
        <w:r>
          <w:rPr>
            <w:rFonts w:ascii="Times New Roman" w:eastAsia="SimSun" w:hAnsi="Times New Roman" w:cs="Times New Roman"/>
            <w:i w:val="0"/>
            <w:color w:val="auto"/>
            <w:sz w:val="24"/>
            <w:szCs w:val="24"/>
            <w:lang w:val="en-US" w:eastAsia="zh-CN"/>
          </w:rPr>
          <w:tab/>
        </w:r>
        <w:r w:rsidRPr="00BB4876">
          <w:rPr>
            <w:rStyle w:val="Hyperlink"/>
          </w:rPr>
          <w:t>Introduction to GIS</w:t>
        </w:r>
        <w:r>
          <w:rPr>
            <w:webHidden/>
          </w:rPr>
          <w:tab/>
        </w:r>
        <w:r>
          <w:rPr>
            <w:webHidden/>
          </w:rPr>
          <w:fldChar w:fldCharType="begin"/>
        </w:r>
        <w:r>
          <w:rPr>
            <w:webHidden/>
          </w:rPr>
          <w:instrText xml:space="preserve"> PAGEREF _Toc306698755 \h </w:instrText>
        </w:r>
        <w:r>
          <w:rPr>
            <w:webHidden/>
          </w:rPr>
          <w:fldChar w:fldCharType="separate"/>
        </w:r>
        <w:r w:rsidR="00D73D4C">
          <w:rPr>
            <w:webHidden/>
          </w:rPr>
          <w:t>114</w:t>
        </w:r>
        <w:r>
          <w:rPr>
            <w:webHidden/>
          </w:rPr>
          <w:fldChar w:fldCharType="end"/>
        </w:r>
      </w:hyperlink>
    </w:p>
    <w:p w14:paraId="62B7628C"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56" w:history="1">
        <w:r w:rsidRPr="00BB4876">
          <w:rPr>
            <w:rStyle w:val="Hyperlink"/>
          </w:rPr>
          <w:t>900382SCI</w:t>
        </w:r>
        <w:r>
          <w:rPr>
            <w:rFonts w:ascii="Times New Roman" w:eastAsia="SimSun" w:hAnsi="Times New Roman" w:cs="Times New Roman"/>
            <w:i w:val="0"/>
            <w:color w:val="auto"/>
            <w:sz w:val="24"/>
            <w:szCs w:val="24"/>
            <w:lang w:val="en-US" w:eastAsia="zh-CN"/>
          </w:rPr>
          <w:tab/>
        </w:r>
        <w:r w:rsidRPr="00BB4876">
          <w:rPr>
            <w:rStyle w:val="Hyperlink"/>
            <w:lang w:eastAsia="zh-CN"/>
          </w:rPr>
          <w:t>Paleoclimatology</w:t>
        </w:r>
        <w:r w:rsidRPr="00BB4876">
          <w:rPr>
            <w:rStyle w:val="Hyperlink"/>
          </w:rPr>
          <w:t xml:space="preserve"> *</w:t>
        </w:r>
        <w:r>
          <w:rPr>
            <w:webHidden/>
          </w:rPr>
          <w:tab/>
        </w:r>
        <w:r>
          <w:rPr>
            <w:webHidden/>
          </w:rPr>
          <w:fldChar w:fldCharType="begin"/>
        </w:r>
        <w:r>
          <w:rPr>
            <w:webHidden/>
          </w:rPr>
          <w:instrText xml:space="preserve"> PAGEREF _Toc306698756 \h </w:instrText>
        </w:r>
        <w:r>
          <w:rPr>
            <w:webHidden/>
          </w:rPr>
          <w:fldChar w:fldCharType="separate"/>
        </w:r>
        <w:r w:rsidR="00D73D4C">
          <w:rPr>
            <w:webHidden/>
          </w:rPr>
          <w:t>114</w:t>
        </w:r>
        <w:r>
          <w:rPr>
            <w:webHidden/>
          </w:rPr>
          <w:fldChar w:fldCharType="end"/>
        </w:r>
      </w:hyperlink>
    </w:p>
    <w:p w14:paraId="304C8122"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57" w:history="1">
        <w:r w:rsidRPr="00BB4876">
          <w:rPr>
            <w:rStyle w:val="Hyperlink"/>
          </w:rPr>
          <w:t>900391SCI</w:t>
        </w:r>
        <w:r>
          <w:rPr>
            <w:rFonts w:ascii="Times New Roman" w:eastAsia="SimSun" w:hAnsi="Times New Roman" w:cs="Times New Roman"/>
            <w:i w:val="0"/>
            <w:color w:val="auto"/>
            <w:sz w:val="24"/>
            <w:szCs w:val="24"/>
            <w:lang w:val="en-US" w:eastAsia="zh-CN"/>
          </w:rPr>
          <w:tab/>
        </w:r>
        <w:r w:rsidRPr="00BB4876">
          <w:rPr>
            <w:rStyle w:val="Hyperlink"/>
          </w:rPr>
          <w:t>Machine Learning</w:t>
        </w:r>
        <w:r>
          <w:rPr>
            <w:webHidden/>
          </w:rPr>
          <w:tab/>
        </w:r>
        <w:r>
          <w:rPr>
            <w:webHidden/>
          </w:rPr>
          <w:fldChar w:fldCharType="begin"/>
        </w:r>
        <w:r>
          <w:rPr>
            <w:webHidden/>
          </w:rPr>
          <w:instrText xml:space="preserve"> PAGEREF _Toc306698757 \h </w:instrText>
        </w:r>
        <w:r>
          <w:rPr>
            <w:webHidden/>
          </w:rPr>
          <w:fldChar w:fldCharType="separate"/>
        </w:r>
        <w:r w:rsidR="00D73D4C">
          <w:rPr>
            <w:webHidden/>
          </w:rPr>
          <w:t>115</w:t>
        </w:r>
        <w:r>
          <w:rPr>
            <w:webHidden/>
          </w:rPr>
          <w:fldChar w:fldCharType="end"/>
        </w:r>
      </w:hyperlink>
    </w:p>
    <w:p w14:paraId="0202BAE4"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58" w:history="1">
        <w:r w:rsidRPr="00BB4876">
          <w:rPr>
            <w:rStyle w:val="Hyperlink"/>
          </w:rPr>
          <w:t>900392SCI</w:t>
        </w:r>
        <w:r>
          <w:rPr>
            <w:rFonts w:ascii="Times New Roman" w:eastAsia="SimSun" w:hAnsi="Times New Roman" w:cs="Times New Roman"/>
            <w:i w:val="0"/>
            <w:color w:val="auto"/>
            <w:sz w:val="24"/>
            <w:szCs w:val="24"/>
            <w:lang w:val="en-US" w:eastAsia="zh-CN"/>
          </w:rPr>
          <w:tab/>
        </w:r>
        <w:r w:rsidRPr="00BB4876">
          <w:rPr>
            <w:rStyle w:val="Hyperlink"/>
          </w:rPr>
          <w:t>Representing and Reasoning with Knowledge</w:t>
        </w:r>
        <w:r>
          <w:rPr>
            <w:webHidden/>
          </w:rPr>
          <w:tab/>
        </w:r>
        <w:r>
          <w:rPr>
            <w:webHidden/>
          </w:rPr>
          <w:fldChar w:fldCharType="begin"/>
        </w:r>
        <w:r>
          <w:rPr>
            <w:webHidden/>
          </w:rPr>
          <w:instrText xml:space="preserve"> PAGEREF _Toc306698758 \h </w:instrText>
        </w:r>
        <w:r>
          <w:rPr>
            <w:webHidden/>
          </w:rPr>
          <w:fldChar w:fldCharType="separate"/>
        </w:r>
        <w:r w:rsidR="00D73D4C">
          <w:rPr>
            <w:webHidden/>
          </w:rPr>
          <w:t>115</w:t>
        </w:r>
        <w:r>
          <w:rPr>
            <w:webHidden/>
          </w:rPr>
          <w:fldChar w:fldCharType="end"/>
        </w:r>
      </w:hyperlink>
    </w:p>
    <w:p w14:paraId="3DC85F85" w14:textId="77777777" w:rsidR="006473F8" w:rsidRDefault="006473F8">
      <w:pPr>
        <w:pStyle w:val="TOC1"/>
        <w:rPr>
          <w:rFonts w:ascii="Times New Roman" w:eastAsia="SimSun" w:hAnsi="Times New Roman" w:cs="Times New Roman"/>
          <w:i w:val="0"/>
          <w:color w:val="auto"/>
          <w:sz w:val="24"/>
          <w:szCs w:val="24"/>
          <w:lang w:val="en-US" w:eastAsia="zh-CN"/>
        </w:rPr>
      </w:pPr>
      <w:hyperlink w:anchor="_Toc306698759" w:history="1">
        <w:r w:rsidRPr="00BB4876">
          <w:rPr>
            <w:rStyle w:val="Hyperlink"/>
          </w:rPr>
          <w:t>900393SCI</w:t>
        </w:r>
        <w:r>
          <w:rPr>
            <w:rFonts w:ascii="Times New Roman" w:eastAsia="SimSun" w:hAnsi="Times New Roman" w:cs="Times New Roman"/>
            <w:i w:val="0"/>
            <w:color w:val="auto"/>
            <w:sz w:val="24"/>
            <w:szCs w:val="24"/>
            <w:lang w:val="en-US" w:eastAsia="zh-CN"/>
          </w:rPr>
          <w:tab/>
        </w:r>
        <w:r w:rsidRPr="00BB4876">
          <w:rPr>
            <w:rStyle w:val="Hyperlink"/>
          </w:rPr>
          <w:t>Modelling Real World Problems</w:t>
        </w:r>
        <w:r>
          <w:rPr>
            <w:webHidden/>
          </w:rPr>
          <w:tab/>
        </w:r>
        <w:r>
          <w:rPr>
            <w:webHidden/>
          </w:rPr>
          <w:fldChar w:fldCharType="begin"/>
        </w:r>
        <w:r>
          <w:rPr>
            <w:webHidden/>
          </w:rPr>
          <w:instrText xml:space="preserve"> PAGEREF _Toc306698759 \h </w:instrText>
        </w:r>
        <w:r>
          <w:rPr>
            <w:webHidden/>
          </w:rPr>
          <w:fldChar w:fldCharType="separate"/>
        </w:r>
        <w:r w:rsidR="00D73D4C">
          <w:rPr>
            <w:webHidden/>
          </w:rPr>
          <w:t>116</w:t>
        </w:r>
        <w:r>
          <w:rPr>
            <w:webHidden/>
          </w:rPr>
          <w:fldChar w:fldCharType="end"/>
        </w:r>
      </w:hyperlink>
    </w:p>
    <w:p w14:paraId="4B054EFB" w14:textId="77777777" w:rsidR="00D84884" w:rsidRPr="008C5BDF" w:rsidRDefault="00A669AE" w:rsidP="00626B04">
      <w:r w:rsidRPr="008C5BDF">
        <w:rPr>
          <w:b/>
          <w:noProof/>
        </w:rPr>
        <w:fldChar w:fldCharType="end"/>
      </w:r>
    </w:p>
    <w:p w14:paraId="25B3BF9D" w14:textId="77777777" w:rsidR="00D84884" w:rsidRPr="008C5BDF" w:rsidRDefault="00626B04" w:rsidP="00935A56">
      <w:pPr>
        <w:jc w:val="both"/>
        <w:rPr>
          <w:b/>
        </w:rPr>
      </w:pPr>
      <w:bookmarkStart w:id="7" w:name="_Toc194388659"/>
      <w:bookmarkStart w:id="8" w:name="_Toc196217581"/>
      <w:bookmarkStart w:id="9" w:name="_Toc196218929"/>
      <w:bookmarkStart w:id="10" w:name="_Toc196815167"/>
      <w:bookmarkStart w:id="11" w:name="_Toc196886225"/>
      <w:bookmarkStart w:id="12" w:name="_Toc202859908"/>
      <w:r w:rsidRPr="008C5BDF">
        <w:br w:type="page"/>
      </w:r>
      <w:r w:rsidR="0034238E" w:rsidRPr="008C5BDF">
        <w:rPr>
          <w:b/>
        </w:rPr>
        <w:lastRenderedPageBreak/>
        <w:t>Description of C</w:t>
      </w:r>
      <w:r w:rsidR="00D84884" w:rsidRPr="008C5BDF">
        <w:rPr>
          <w:b/>
        </w:rPr>
        <w:t>ourses in the Academic Core</w:t>
      </w:r>
      <w:bookmarkEnd w:id="7"/>
      <w:bookmarkEnd w:id="8"/>
      <w:bookmarkEnd w:id="9"/>
      <w:bookmarkEnd w:id="10"/>
      <w:bookmarkEnd w:id="11"/>
      <w:bookmarkEnd w:id="12"/>
    </w:p>
    <w:p w14:paraId="7BCAA7FF" w14:textId="77777777" w:rsidR="00047127" w:rsidRPr="008C5BDF" w:rsidRDefault="00047127" w:rsidP="00935A56">
      <w:pPr>
        <w:jc w:val="both"/>
      </w:pPr>
    </w:p>
    <w:p w14:paraId="289BEA28" w14:textId="77777777" w:rsidR="00047127" w:rsidRPr="008C5BDF" w:rsidRDefault="00047127" w:rsidP="00935A56">
      <w:pPr>
        <w:pStyle w:val="Heading1"/>
        <w:jc w:val="both"/>
      </w:pPr>
      <w:bookmarkStart w:id="13" w:name="_Toc216841675"/>
    </w:p>
    <w:p w14:paraId="0072D894" w14:textId="77777777" w:rsidR="00047127" w:rsidRPr="008C5BDF" w:rsidRDefault="00E67C46" w:rsidP="00935A56">
      <w:pPr>
        <w:pStyle w:val="Heading1"/>
        <w:jc w:val="both"/>
      </w:pPr>
      <w:bookmarkStart w:id="14" w:name="_Toc306698558"/>
      <w:r w:rsidRPr="008C5BDF">
        <w:t>900</w:t>
      </w:r>
      <w:r w:rsidR="00047127" w:rsidRPr="008C5BDF">
        <w:t>111</w:t>
      </w:r>
      <w:r w:rsidRPr="008C5BDF">
        <w:t>ACC</w:t>
      </w:r>
      <w:r w:rsidR="00047127" w:rsidRPr="008C5BDF">
        <w:tab/>
        <w:t>Academic English I</w:t>
      </w:r>
      <w:bookmarkEnd w:id="13"/>
      <w:bookmarkEnd w:id="14"/>
    </w:p>
    <w:tbl>
      <w:tblPr>
        <w:tblW w:w="0" w:type="auto"/>
        <w:tblLook w:val="01E0" w:firstRow="1" w:lastRow="1" w:firstColumn="1" w:lastColumn="1" w:noHBand="0" w:noVBand="0"/>
      </w:tblPr>
      <w:tblGrid>
        <w:gridCol w:w="2217"/>
        <w:gridCol w:w="2218"/>
      </w:tblGrid>
      <w:tr w:rsidR="00DC538D" w:rsidRPr="002E32B1" w14:paraId="342B3E0E" w14:textId="77777777" w:rsidTr="006F615E">
        <w:trPr>
          <w:trHeight w:val="255"/>
        </w:trPr>
        <w:tc>
          <w:tcPr>
            <w:tcW w:w="2217" w:type="dxa"/>
            <w:shd w:val="clear" w:color="auto" w:fill="auto"/>
          </w:tcPr>
          <w:p w14:paraId="50EB4349"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6C813716"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0CC2E0BC" w14:textId="77777777" w:rsidTr="006F615E">
        <w:trPr>
          <w:trHeight w:val="255"/>
        </w:trPr>
        <w:tc>
          <w:tcPr>
            <w:tcW w:w="2217" w:type="dxa"/>
            <w:shd w:val="clear" w:color="auto" w:fill="auto"/>
          </w:tcPr>
          <w:p w14:paraId="79F86AAF"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4A21C657"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63624C30" w14:textId="77777777" w:rsidTr="006F615E">
        <w:trPr>
          <w:trHeight w:val="267"/>
        </w:trPr>
        <w:tc>
          <w:tcPr>
            <w:tcW w:w="2217" w:type="dxa"/>
            <w:shd w:val="clear" w:color="auto" w:fill="auto"/>
          </w:tcPr>
          <w:p w14:paraId="2B3439B4"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0D968B15"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bl>
    <w:p w14:paraId="4D11CA0B" w14:textId="77777777" w:rsidR="00DC538D" w:rsidRDefault="00DC538D" w:rsidP="00935A56">
      <w:pPr>
        <w:pStyle w:val="Heading2"/>
        <w:jc w:val="both"/>
      </w:pPr>
    </w:p>
    <w:p w14:paraId="3E80E475" w14:textId="77777777" w:rsidR="00047127" w:rsidRPr="008C5BDF" w:rsidRDefault="00047127" w:rsidP="00935A56">
      <w:pPr>
        <w:pStyle w:val="Heading2"/>
        <w:jc w:val="both"/>
      </w:pPr>
      <w:r w:rsidRPr="008C5BDF">
        <w:t>Prerequisites</w:t>
      </w:r>
    </w:p>
    <w:p w14:paraId="71C93BE3" w14:textId="77777777" w:rsidR="00047127" w:rsidRPr="008C5BDF" w:rsidRDefault="00047127" w:rsidP="00935A56">
      <w:pPr>
        <w:jc w:val="both"/>
        <w:rPr>
          <w:szCs w:val="22"/>
        </w:rPr>
      </w:pPr>
      <w:r w:rsidRPr="008C5BDF">
        <w:rPr>
          <w:szCs w:val="22"/>
        </w:rPr>
        <w:t>All students (apart from native speakers)</w:t>
      </w:r>
      <w:r w:rsidR="000109A6" w:rsidRPr="008C5BDF">
        <w:rPr>
          <w:szCs w:val="22"/>
        </w:rPr>
        <w:t xml:space="preserve"> should have exit level grade 8 in English VWO (or comparable)</w:t>
      </w:r>
      <w:r w:rsidRPr="008C5BDF">
        <w:rPr>
          <w:szCs w:val="22"/>
        </w:rPr>
        <w:t>. Remedial grammar work will be offered via self-study.</w:t>
      </w:r>
    </w:p>
    <w:p w14:paraId="500B5612" w14:textId="77777777" w:rsidR="00047127" w:rsidRPr="008C5BDF" w:rsidRDefault="00047127" w:rsidP="00935A56">
      <w:pPr>
        <w:jc w:val="both"/>
      </w:pPr>
    </w:p>
    <w:p w14:paraId="5DF1CBE0" w14:textId="77777777" w:rsidR="00047127" w:rsidRPr="008C5BDF" w:rsidRDefault="00047127" w:rsidP="00935A56">
      <w:pPr>
        <w:jc w:val="both"/>
      </w:pPr>
    </w:p>
    <w:p w14:paraId="20273A53" w14:textId="77777777" w:rsidR="00047127" w:rsidRPr="008C5BDF" w:rsidRDefault="00047127" w:rsidP="00935A56">
      <w:pPr>
        <w:pStyle w:val="Heading2"/>
        <w:jc w:val="both"/>
      </w:pPr>
      <w:r w:rsidRPr="008C5BDF">
        <w:t>Course description</w:t>
      </w:r>
    </w:p>
    <w:p w14:paraId="1BF555DA" w14:textId="77777777" w:rsidR="008F0971" w:rsidRPr="008F0971" w:rsidRDefault="008F0971" w:rsidP="008F0971">
      <w:r w:rsidRPr="008F0971">
        <w:t>Academic English I is an introduction to academic study and the foundation</w:t>
      </w:r>
      <w:r w:rsidR="003B0D63">
        <w:rPr>
          <w:rFonts w:hint="eastAsia"/>
          <w:lang w:eastAsia="zh-TW"/>
        </w:rPr>
        <w:t>al</w:t>
      </w:r>
      <w:r w:rsidRPr="008F0971">
        <w:t xml:space="preserve"> skills required for becoming a successful member of an interdisciplinary academic community. The syllabus reflects a progression of competence in the primary skills of academic reading, research, writing, and presentation (i.e. several activities build on each other). Activities will combine different media and will draw on the range of six AUC themes, emphasizing </w:t>
      </w:r>
      <w:proofErr w:type="spellStart"/>
      <w:r w:rsidRPr="008F0971">
        <w:t>interdisciplinarity</w:t>
      </w:r>
      <w:proofErr w:type="spellEnd"/>
      <w:r w:rsidRPr="008F0971">
        <w:t xml:space="preserve"> and diversity, demonstrating contemporary relevance and a global perspective, and – importantly - reflecting students’ own interests.  The course will accommodate different learning methods and styles and will provide students with detailed feedback on their writing. Each section of the syllabus will involve both a theoretical and a practical dimension, encouraging reflection and enabling students to learn by doing. The course culminates in an interdisciplinary academic conference, during which students actively participate in producing and responding to a series of formal research presentations.    </w:t>
      </w:r>
    </w:p>
    <w:p w14:paraId="2DEB3B8D" w14:textId="77777777" w:rsidR="008F0971" w:rsidRPr="003B0D63" w:rsidRDefault="008F0971" w:rsidP="008F0971">
      <w:pPr>
        <w:pStyle w:val="NormalWeb"/>
        <w:rPr>
          <w:rFonts w:ascii="Verdana" w:hAnsi="Verdana"/>
          <w:sz w:val="20"/>
          <w:szCs w:val="20"/>
        </w:rPr>
      </w:pPr>
      <w:r w:rsidRPr="003B0D63">
        <w:rPr>
          <w:rFonts w:ascii="Verdana" w:hAnsi="Verdana"/>
          <w:sz w:val="20"/>
          <w:szCs w:val="20"/>
        </w:rPr>
        <w:t>Students will:</w:t>
      </w:r>
    </w:p>
    <w:p w14:paraId="34586245" w14:textId="77777777" w:rsidR="008F0971" w:rsidRPr="008F0971" w:rsidRDefault="008F0971" w:rsidP="00F057CD">
      <w:pPr>
        <w:pStyle w:val="NormalWeb"/>
        <w:numPr>
          <w:ilvl w:val="0"/>
          <w:numId w:val="52"/>
        </w:numPr>
        <w:ind w:left="720"/>
        <w:rPr>
          <w:rFonts w:ascii="Verdana" w:hAnsi="Verdana"/>
          <w:sz w:val="20"/>
          <w:szCs w:val="20"/>
        </w:rPr>
      </w:pPr>
      <w:proofErr w:type="gramStart"/>
      <w:r w:rsidRPr="008F0971">
        <w:rPr>
          <w:rFonts w:ascii="Verdana" w:hAnsi="Verdana"/>
          <w:sz w:val="20"/>
          <w:szCs w:val="20"/>
        </w:rPr>
        <w:t>learn</w:t>
      </w:r>
      <w:proofErr w:type="gramEnd"/>
      <w:r w:rsidRPr="008F0971">
        <w:rPr>
          <w:rFonts w:ascii="Verdana" w:hAnsi="Verdana"/>
          <w:sz w:val="20"/>
          <w:szCs w:val="20"/>
        </w:rPr>
        <w:t xml:space="preserve"> how to recognize and practice different genres and modes of academic discourse;</w:t>
      </w:r>
    </w:p>
    <w:p w14:paraId="3DBEC6EF" w14:textId="77777777" w:rsidR="008F0971" w:rsidRPr="008F0971" w:rsidRDefault="008F0971" w:rsidP="00F057CD">
      <w:pPr>
        <w:pStyle w:val="NormalWeb"/>
        <w:numPr>
          <w:ilvl w:val="0"/>
          <w:numId w:val="52"/>
        </w:numPr>
        <w:ind w:left="720"/>
        <w:rPr>
          <w:rFonts w:ascii="Verdana" w:hAnsi="Verdana"/>
          <w:sz w:val="20"/>
          <w:szCs w:val="20"/>
        </w:rPr>
      </w:pPr>
      <w:proofErr w:type="gramStart"/>
      <w:r w:rsidRPr="008F0971">
        <w:rPr>
          <w:rFonts w:ascii="Verdana" w:hAnsi="Verdana"/>
          <w:sz w:val="20"/>
          <w:szCs w:val="20"/>
        </w:rPr>
        <w:t>improve</w:t>
      </w:r>
      <w:proofErr w:type="gramEnd"/>
      <w:r w:rsidRPr="008F0971">
        <w:rPr>
          <w:rFonts w:ascii="Verdana" w:hAnsi="Verdana"/>
          <w:sz w:val="20"/>
          <w:szCs w:val="20"/>
        </w:rPr>
        <w:t xml:space="preserve"> reading comprehension and efficiency; </w:t>
      </w:r>
    </w:p>
    <w:p w14:paraId="5AE29ECE" w14:textId="77777777" w:rsidR="008F0971" w:rsidRPr="008F0971" w:rsidRDefault="008F0971" w:rsidP="00F057CD">
      <w:pPr>
        <w:pStyle w:val="NormalWeb"/>
        <w:numPr>
          <w:ilvl w:val="0"/>
          <w:numId w:val="52"/>
        </w:numPr>
        <w:ind w:left="720"/>
        <w:rPr>
          <w:rFonts w:ascii="Verdana" w:hAnsi="Verdana"/>
          <w:sz w:val="20"/>
          <w:szCs w:val="20"/>
        </w:rPr>
      </w:pPr>
      <w:proofErr w:type="gramStart"/>
      <w:r w:rsidRPr="008F0971">
        <w:rPr>
          <w:rFonts w:ascii="Verdana" w:hAnsi="Verdana"/>
          <w:sz w:val="20"/>
          <w:szCs w:val="20"/>
        </w:rPr>
        <w:t>learn</w:t>
      </w:r>
      <w:proofErr w:type="gramEnd"/>
      <w:r w:rsidRPr="008F0971">
        <w:rPr>
          <w:rFonts w:ascii="Verdana" w:hAnsi="Verdana"/>
          <w:sz w:val="20"/>
          <w:szCs w:val="20"/>
        </w:rPr>
        <w:t xml:space="preserve"> how to handle reading material in an objective and critical manner; </w:t>
      </w:r>
    </w:p>
    <w:p w14:paraId="42F338D3" w14:textId="77777777" w:rsidR="008F0971" w:rsidRPr="008F0971" w:rsidRDefault="008F0971" w:rsidP="00F057CD">
      <w:pPr>
        <w:pStyle w:val="NormalWeb"/>
        <w:numPr>
          <w:ilvl w:val="0"/>
          <w:numId w:val="52"/>
        </w:numPr>
        <w:ind w:left="720"/>
        <w:rPr>
          <w:rFonts w:ascii="Verdana" w:hAnsi="Verdana"/>
          <w:sz w:val="20"/>
          <w:szCs w:val="20"/>
        </w:rPr>
      </w:pPr>
      <w:proofErr w:type="gramStart"/>
      <w:r w:rsidRPr="008F0971">
        <w:rPr>
          <w:rFonts w:ascii="Verdana" w:hAnsi="Verdana"/>
          <w:sz w:val="20"/>
          <w:szCs w:val="20"/>
        </w:rPr>
        <w:t>learn</w:t>
      </w:r>
      <w:proofErr w:type="gramEnd"/>
      <w:r w:rsidRPr="008F0971">
        <w:rPr>
          <w:rFonts w:ascii="Verdana" w:hAnsi="Verdana"/>
          <w:sz w:val="20"/>
          <w:szCs w:val="20"/>
        </w:rPr>
        <w:t xml:space="preserve"> about and practice different genres of academic writing; </w:t>
      </w:r>
    </w:p>
    <w:p w14:paraId="07D7D763" w14:textId="77777777" w:rsidR="008F0971" w:rsidRPr="008F0971" w:rsidRDefault="008F0971" w:rsidP="00F057CD">
      <w:pPr>
        <w:pStyle w:val="NormalWeb"/>
        <w:numPr>
          <w:ilvl w:val="0"/>
          <w:numId w:val="52"/>
        </w:numPr>
        <w:ind w:left="720"/>
        <w:rPr>
          <w:rFonts w:ascii="Verdana" w:hAnsi="Verdana"/>
          <w:sz w:val="20"/>
          <w:szCs w:val="20"/>
        </w:rPr>
      </w:pPr>
      <w:proofErr w:type="gramStart"/>
      <w:r w:rsidRPr="008F0971">
        <w:rPr>
          <w:rFonts w:ascii="Verdana" w:hAnsi="Verdana"/>
          <w:sz w:val="20"/>
          <w:szCs w:val="20"/>
        </w:rPr>
        <w:t>develop</w:t>
      </w:r>
      <w:proofErr w:type="gramEnd"/>
      <w:r w:rsidRPr="008F0971">
        <w:rPr>
          <w:rFonts w:ascii="Verdana" w:hAnsi="Verdana"/>
          <w:sz w:val="20"/>
          <w:szCs w:val="20"/>
        </w:rPr>
        <w:t xml:space="preserve"> the writing skills appropriate to different disciplines; </w:t>
      </w:r>
    </w:p>
    <w:p w14:paraId="7E6EB78B" w14:textId="77777777" w:rsidR="008F0971" w:rsidRPr="008F0971" w:rsidRDefault="008F0971" w:rsidP="00F057CD">
      <w:pPr>
        <w:pStyle w:val="NormalWeb"/>
        <w:numPr>
          <w:ilvl w:val="0"/>
          <w:numId w:val="52"/>
        </w:numPr>
        <w:ind w:left="720"/>
        <w:rPr>
          <w:rFonts w:ascii="Verdana" w:hAnsi="Verdana"/>
          <w:sz w:val="20"/>
          <w:szCs w:val="20"/>
        </w:rPr>
      </w:pPr>
      <w:proofErr w:type="gramStart"/>
      <w:r w:rsidRPr="008F0971">
        <w:rPr>
          <w:rFonts w:ascii="Verdana" w:hAnsi="Verdana"/>
          <w:sz w:val="20"/>
          <w:szCs w:val="20"/>
        </w:rPr>
        <w:t>learn</w:t>
      </w:r>
      <w:proofErr w:type="gramEnd"/>
      <w:r w:rsidRPr="008F0971">
        <w:rPr>
          <w:rFonts w:ascii="Verdana" w:hAnsi="Verdana"/>
          <w:sz w:val="20"/>
          <w:szCs w:val="20"/>
        </w:rPr>
        <w:t xml:space="preserve"> how to recognize and apply different research methodologies;</w:t>
      </w:r>
    </w:p>
    <w:p w14:paraId="788453BE" w14:textId="77777777" w:rsidR="008F0971" w:rsidRPr="008F0971" w:rsidRDefault="008F0971" w:rsidP="00F057CD">
      <w:pPr>
        <w:pStyle w:val="NormalWeb"/>
        <w:numPr>
          <w:ilvl w:val="0"/>
          <w:numId w:val="52"/>
        </w:numPr>
        <w:ind w:left="720"/>
        <w:rPr>
          <w:rFonts w:ascii="Verdana" w:hAnsi="Verdana"/>
          <w:sz w:val="20"/>
          <w:szCs w:val="20"/>
        </w:rPr>
      </w:pPr>
      <w:proofErr w:type="gramStart"/>
      <w:r w:rsidRPr="008F0971">
        <w:rPr>
          <w:rFonts w:ascii="Verdana" w:hAnsi="Verdana"/>
          <w:sz w:val="20"/>
          <w:szCs w:val="20"/>
        </w:rPr>
        <w:t>work</w:t>
      </w:r>
      <w:proofErr w:type="gramEnd"/>
      <w:r w:rsidRPr="008F0971">
        <w:rPr>
          <w:rFonts w:ascii="Verdana" w:hAnsi="Verdana"/>
          <w:sz w:val="20"/>
          <w:szCs w:val="20"/>
        </w:rPr>
        <w:t xml:space="preserve"> independently and as part of a collaborative group; </w:t>
      </w:r>
    </w:p>
    <w:p w14:paraId="078D90CB" w14:textId="77777777" w:rsidR="008F0971" w:rsidRPr="008F0971" w:rsidRDefault="008F0971" w:rsidP="00F057CD">
      <w:pPr>
        <w:pStyle w:val="NormalWeb"/>
        <w:numPr>
          <w:ilvl w:val="0"/>
          <w:numId w:val="52"/>
        </w:numPr>
        <w:ind w:left="720"/>
        <w:rPr>
          <w:rFonts w:ascii="Verdana" w:hAnsi="Verdana"/>
          <w:sz w:val="20"/>
          <w:szCs w:val="20"/>
        </w:rPr>
      </w:pPr>
      <w:proofErr w:type="gramStart"/>
      <w:r w:rsidRPr="008F0971">
        <w:rPr>
          <w:rFonts w:ascii="Verdana" w:hAnsi="Verdana"/>
          <w:sz w:val="20"/>
          <w:szCs w:val="20"/>
        </w:rPr>
        <w:t>develop</w:t>
      </w:r>
      <w:proofErr w:type="gramEnd"/>
      <w:r w:rsidRPr="008F0971">
        <w:rPr>
          <w:rFonts w:ascii="Verdana" w:hAnsi="Verdana"/>
          <w:sz w:val="20"/>
          <w:szCs w:val="20"/>
        </w:rPr>
        <w:t xml:space="preserve"> vocabulary appropriate to an academic environment; </w:t>
      </w:r>
    </w:p>
    <w:p w14:paraId="5CF87D75" w14:textId="77777777" w:rsidR="008F0971" w:rsidRPr="008F0971" w:rsidRDefault="008F0971" w:rsidP="00F057CD">
      <w:pPr>
        <w:pStyle w:val="NormalWeb"/>
        <w:numPr>
          <w:ilvl w:val="0"/>
          <w:numId w:val="52"/>
        </w:numPr>
        <w:ind w:left="720"/>
        <w:rPr>
          <w:rFonts w:ascii="Verdana" w:hAnsi="Verdana"/>
          <w:sz w:val="20"/>
          <w:szCs w:val="20"/>
        </w:rPr>
      </w:pPr>
      <w:proofErr w:type="gramStart"/>
      <w:r w:rsidRPr="008F0971">
        <w:rPr>
          <w:rFonts w:ascii="Verdana" w:hAnsi="Verdana"/>
          <w:sz w:val="20"/>
          <w:szCs w:val="20"/>
        </w:rPr>
        <w:t>improve</w:t>
      </w:r>
      <w:proofErr w:type="gramEnd"/>
      <w:r w:rsidRPr="008F0971">
        <w:rPr>
          <w:rFonts w:ascii="Verdana" w:hAnsi="Verdana"/>
          <w:sz w:val="20"/>
          <w:szCs w:val="20"/>
        </w:rPr>
        <w:t xml:space="preserve"> listening comprehension and develop presentation skills; </w:t>
      </w:r>
    </w:p>
    <w:p w14:paraId="43F1D6CF" w14:textId="77777777" w:rsidR="008F0971" w:rsidRPr="008F0971" w:rsidRDefault="008F0971" w:rsidP="00F057CD">
      <w:pPr>
        <w:pStyle w:val="NormalWeb"/>
        <w:numPr>
          <w:ilvl w:val="0"/>
          <w:numId w:val="52"/>
        </w:numPr>
        <w:ind w:left="720"/>
        <w:rPr>
          <w:rFonts w:ascii="Verdana" w:hAnsi="Verdana"/>
          <w:sz w:val="20"/>
          <w:szCs w:val="20"/>
        </w:rPr>
      </w:pPr>
      <w:proofErr w:type="gramStart"/>
      <w:r w:rsidRPr="008F0971">
        <w:rPr>
          <w:rFonts w:ascii="Verdana" w:hAnsi="Verdana"/>
          <w:sz w:val="20"/>
          <w:szCs w:val="20"/>
        </w:rPr>
        <w:t>participate</w:t>
      </w:r>
      <w:proofErr w:type="gramEnd"/>
      <w:r w:rsidRPr="008F0971">
        <w:rPr>
          <w:rFonts w:ascii="Verdana" w:hAnsi="Verdana"/>
          <w:sz w:val="20"/>
          <w:szCs w:val="20"/>
        </w:rPr>
        <w:t xml:space="preserve"> in discussions and debates, and prepare presentations.</w:t>
      </w:r>
    </w:p>
    <w:p w14:paraId="2FCA8CDB" w14:textId="77777777" w:rsidR="00047127" w:rsidRPr="008F0971" w:rsidRDefault="00047127" w:rsidP="00935A56">
      <w:pPr>
        <w:jc w:val="both"/>
        <w:rPr>
          <w:lang w:val="en-US"/>
        </w:rPr>
      </w:pPr>
    </w:p>
    <w:p w14:paraId="088A763E" w14:textId="77777777" w:rsidR="00D84884" w:rsidRPr="008C5BDF" w:rsidRDefault="00D84884" w:rsidP="00935A56">
      <w:pPr>
        <w:jc w:val="both"/>
      </w:pPr>
    </w:p>
    <w:p w14:paraId="42E6E358" w14:textId="77777777" w:rsidR="00D84884" w:rsidRPr="008C5BDF" w:rsidRDefault="00E67C46" w:rsidP="00935A56">
      <w:pPr>
        <w:pStyle w:val="Heading1"/>
        <w:jc w:val="both"/>
      </w:pPr>
      <w:bookmarkStart w:id="15" w:name="_Toc194388661"/>
      <w:bookmarkStart w:id="16" w:name="_Toc196217583"/>
      <w:bookmarkStart w:id="17" w:name="_Toc196218931"/>
      <w:bookmarkStart w:id="18" w:name="_Toc196815169"/>
      <w:bookmarkStart w:id="19" w:name="_Toc196886227"/>
      <w:bookmarkStart w:id="20" w:name="_Toc202859910"/>
      <w:bookmarkStart w:id="21" w:name="_Toc306698559"/>
      <w:r w:rsidRPr="008C5BDF">
        <w:t>900</w:t>
      </w:r>
      <w:r w:rsidR="00080275" w:rsidRPr="008C5BDF">
        <w:t>121</w:t>
      </w:r>
      <w:r w:rsidRPr="008C5BDF">
        <w:t>ACC</w:t>
      </w:r>
      <w:r w:rsidR="000C3AAB" w:rsidRPr="008C5BDF">
        <w:tab/>
        <w:t>Basic</w:t>
      </w:r>
      <w:r w:rsidR="00D84884" w:rsidRPr="008C5BDF">
        <w:t xml:space="preserve"> Research Methods</w:t>
      </w:r>
      <w:bookmarkEnd w:id="15"/>
      <w:bookmarkEnd w:id="16"/>
      <w:bookmarkEnd w:id="17"/>
      <w:bookmarkEnd w:id="18"/>
      <w:bookmarkEnd w:id="19"/>
      <w:bookmarkEnd w:id="20"/>
      <w:r w:rsidR="000C3AAB" w:rsidRPr="008C5BDF">
        <w:t xml:space="preserve"> and Statistics</w:t>
      </w:r>
      <w:bookmarkEnd w:id="21"/>
    </w:p>
    <w:tbl>
      <w:tblPr>
        <w:tblW w:w="0" w:type="auto"/>
        <w:tblLook w:val="01E0" w:firstRow="1" w:lastRow="1" w:firstColumn="1" w:lastColumn="1" w:noHBand="0" w:noVBand="0"/>
      </w:tblPr>
      <w:tblGrid>
        <w:gridCol w:w="2217"/>
        <w:gridCol w:w="2218"/>
      </w:tblGrid>
      <w:tr w:rsidR="00DC538D" w:rsidRPr="002E32B1" w14:paraId="17C63B79" w14:textId="77777777" w:rsidTr="006F615E">
        <w:trPr>
          <w:trHeight w:val="255"/>
        </w:trPr>
        <w:tc>
          <w:tcPr>
            <w:tcW w:w="2217" w:type="dxa"/>
            <w:shd w:val="clear" w:color="auto" w:fill="auto"/>
          </w:tcPr>
          <w:p w14:paraId="2EAC7100"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2877D229"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31101362" w14:textId="77777777" w:rsidTr="006F615E">
        <w:trPr>
          <w:trHeight w:val="255"/>
        </w:trPr>
        <w:tc>
          <w:tcPr>
            <w:tcW w:w="2217" w:type="dxa"/>
            <w:shd w:val="clear" w:color="auto" w:fill="auto"/>
          </w:tcPr>
          <w:p w14:paraId="2AE45CDC"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15CB3DD7"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199C0745" w14:textId="77777777" w:rsidTr="006F615E">
        <w:trPr>
          <w:trHeight w:val="267"/>
        </w:trPr>
        <w:tc>
          <w:tcPr>
            <w:tcW w:w="2217" w:type="dxa"/>
            <w:shd w:val="clear" w:color="auto" w:fill="auto"/>
          </w:tcPr>
          <w:p w14:paraId="50C46BDF"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1A6B189D"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bl>
    <w:p w14:paraId="11CF9971" w14:textId="77777777" w:rsidR="00D84884" w:rsidRPr="008C5BDF" w:rsidRDefault="00D84884" w:rsidP="00935A56">
      <w:pPr>
        <w:jc w:val="both"/>
      </w:pPr>
    </w:p>
    <w:p w14:paraId="643E4071" w14:textId="77777777" w:rsidR="00D84884" w:rsidRPr="008C5BDF" w:rsidRDefault="00D84884" w:rsidP="00935A56">
      <w:pPr>
        <w:pStyle w:val="Heading2"/>
        <w:jc w:val="both"/>
      </w:pPr>
      <w:r w:rsidRPr="008C5BDF">
        <w:t>Prerequisites</w:t>
      </w:r>
    </w:p>
    <w:p w14:paraId="433B1853" w14:textId="77777777" w:rsidR="00D84884" w:rsidRPr="008C5BDF" w:rsidRDefault="00D84884" w:rsidP="00935A56">
      <w:pPr>
        <w:jc w:val="both"/>
        <w:rPr>
          <w:szCs w:val="22"/>
        </w:rPr>
      </w:pPr>
      <w:r w:rsidRPr="008C5BDF">
        <w:t xml:space="preserve">Mathematics at exit level VWO </w:t>
      </w:r>
      <w:proofErr w:type="spellStart"/>
      <w:r w:rsidRPr="008C5BDF">
        <w:t>Wisku</w:t>
      </w:r>
      <w:r w:rsidR="003614DD">
        <w:t>nde</w:t>
      </w:r>
      <w:proofErr w:type="spellEnd"/>
      <w:r w:rsidR="003614DD">
        <w:t xml:space="preserve"> A or B</w:t>
      </w:r>
      <w:r w:rsidRPr="008C5BDF">
        <w:t xml:space="preserve"> (or comparable). </w:t>
      </w:r>
      <w:r w:rsidR="00B45A94" w:rsidRPr="008C5BDF">
        <w:rPr>
          <w:szCs w:val="22"/>
        </w:rPr>
        <w:t>Remedial classes will be offered for students with deficiencies</w:t>
      </w:r>
      <w:r w:rsidRPr="008C5BDF">
        <w:rPr>
          <w:szCs w:val="22"/>
        </w:rPr>
        <w:t>.</w:t>
      </w:r>
    </w:p>
    <w:p w14:paraId="4D2109DC" w14:textId="77777777" w:rsidR="00697C8A" w:rsidRPr="008C5BDF" w:rsidRDefault="00697C8A" w:rsidP="00935A56">
      <w:pPr>
        <w:jc w:val="both"/>
        <w:rPr>
          <w:i/>
        </w:rPr>
      </w:pPr>
    </w:p>
    <w:p w14:paraId="0784115F" w14:textId="77777777" w:rsidR="00D84884" w:rsidRPr="008C5BDF" w:rsidRDefault="00D84884" w:rsidP="00935A56">
      <w:pPr>
        <w:jc w:val="both"/>
      </w:pPr>
    </w:p>
    <w:p w14:paraId="709B11D2" w14:textId="77777777" w:rsidR="00D84884" w:rsidRPr="008C5BDF" w:rsidRDefault="00D84884" w:rsidP="00935A56">
      <w:pPr>
        <w:pStyle w:val="Heading2"/>
        <w:jc w:val="both"/>
      </w:pPr>
      <w:r w:rsidRPr="008C5BDF">
        <w:lastRenderedPageBreak/>
        <w:t>Course description</w:t>
      </w:r>
    </w:p>
    <w:p w14:paraId="08079ADB" w14:textId="77777777" w:rsidR="00D84884" w:rsidRPr="008C5BDF" w:rsidRDefault="00D84884" w:rsidP="00935A56">
      <w:pPr>
        <w:jc w:val="both"/>
        <w:rPr>
          <w:szCs w:val="20"/>
        </w:rPr>
      </w:pPr>
      <w:r w:rsidRPr="008C5BDF">
        <w:rPr>
          <w:szCs w:val="20"/>
        </w:rPr>
        <w:t>This course provides a general introduction into the methods of behavioural and social research. It covers four general fields: the foundations of behavioural and social sciences, research design, data collection and data analysis.</w:t>
      </w:r>
    </w:p>
    <w:p w14:paraId="26CC76E3" w14:textId="77777777" w:rsidR="00D84884" w:rsidRPr="008C5BDF" w:rsidRDefault="00D84884" w:rsidP="00935A56">
      <w:pPr>
        <w:jc w:val="both"/>
        <w:rPr>
          <w:szCs w:val="20"/>
        </w:rPr>
      </w:pPr>
    </w:p>
    <w:p w14:paraId="0CF9A634" w14:textId="77777777" w:rsidR="00D84884" w:rsidRPr="008C5BDF" w:rsidRDefault="00D84884" w:rsidP="00935A56">
      <w:pPr>
        <w:jc w:val="both"/>
        <w:rPr>
          <w:szCs w:val="20"/>
        </w:rPr>
      </w:pPr>
      <w:r w:rsidRPr="008C5BDF">
        <w:rPr>
          <w:szCs w:val="20"/>
        </w:rPr>
        <w:t>Topics include:</w:t>
      </w:r>
    </w:p>
    <w:p w14:paraId="6069D428" w14:textId="77777777" w:rsidR="00D84884" w:rsidRPr="008C5BDF" w:rsidRDefault="00D84884" w:rsidP="00F057CD">
      <w:pPr>
        <w:numPr>
          <w:ilvl w:val="0"/>
          <w:numId w:val="24"/>
        </w:numPr>
        <w:jc w:val="both"/>
      </w:pPr>
      <w:r w:rsidRPr="008C5BDF">
        <w:rPr>
          <w:szCs w:val="20"/>
        </w:rPr>
        <w:t>The role of theory</w:t>
      </w:r>
    </w:p>
    <w:p w14:paraId="56FCF65F" w14:textId="77777777" w:rsidR="00D84884" w:rsidRPr="008C5BDF" w:rsidRDefault="00D84884" w:rsidP="00F057CD">
      <w:pPr>
        <w:numPr>
          <w:ilvl w:val="0"/>
          <w:numId w:val="24"/>
        </w:numPr>
        <w:jc w:val="both"/>
      </w:pPr>
      <w:r w:rsidRPr="008C5BDF">
        <w:rPr>
          <w:szCs w:val="20"/>
        </w:rPr>
        <w:t>Causality</w:t>
      </w:r>
    </w:p>
    <w:p w14:paraId="41846D4F" w14:textId="77777777" w:rsidR="00D84884" w:rsidRPr="008C5BDF" w:rsidRDefault="00D84884" w:rsidP="00F057CD">
      <w:pPr>
        <w:numPr>
          <w:ilvl w:val="0"/>
          <w:numId w:val="24"/>
        </w:numPr>
        <w:jc w:val="both"/>
      </w:pPr>
      <w:r w:rsidRPr="008C5BDF">
        <w:rPr>
          <w:szCs w:val="20"/>
        </w:rPr>
        <w:t>Descriptive, explorative and testing research</w:t>
      </w:r>
    </w:p>
    <w:p w14:paraId="10623E87" w14:textId="77777777" w:rsidR="00D84884" w:rsidRPr="008C5BDF" w:rsidRDefault="00D84884" w:rsidP="00F057CD">
      <w:pPr>
        <w:numPr>
          <w:ilvl w:val="0"/>
          <w:numId w:val="24"/>
        </w:numPr>
        <w:jc w:val="both"/>
      </w:pPr>
      <w:r w:rsidRPr="008C5BDF">
        <w:rPr>
          <w:szCs w:val="20"/>
        </w:rPr>
        <w:t>Empirical cycle</w:t>
      </w:r>
    </w:p>
    <w:p w14:paraId="240577D1" w14:textId="77777777" w:rsidR="00D84884" w:rsidRPr="008C5BDF" w:rsidRDefault="00D84884" w:rsidP="00F057CD">
      <w:pPr>
        <w:numPr>
          <w:ilvl w:val="0"/>
          <w:numId w:val="24"/>
        </w:numPr>
        <w:jc w:val="both"/>
      </w:pPr>
      <w:r w:rsidRPr="008C5BDF">
        <w:rPr>
          <w:szCs w:val="20"/>
        </w:rPr>
        <w:t>Conceptualisation and scale construction</w:t>
      </w:r>
    </w:p>
    <w:p w14:paraId="00D25E4D" w14:textId="77777777" w:rsidR="00D84884" w:rsidRPr="008C5BDF" w:rsidRDefault="00D84884" w:rsidP="00F057CD">
      <w:pPr>
        <w:numPr>
          <w:ilvl w:val="0"/>
          <w:numId w:val="24"/>
        </w:numPr>
        <w:jc w:val="both"/>
      </w:pPr>
      <w:r w:rsidRPr="008C5BDF">
        <w:rPr>
          <w:szCs w:val="20"/>
        </w:rPr>
        <w:t>Populations and samples</w:t>
      </w:r>
    </w:p>
    <w:p w14:paraId="21786D7E" w14:textId="77777777" w:rsidR="00D84884" w:rsidRPr="008C5BDF" w:rsidRDefault="00D84884" w:rsidP="00F057CD">
      <w:pPr>
        <w:numPr>
          <w:ilvl w:val="0"/>
          <w:numId w:val="24"/>
        </w:numPr>
        <w:jc w:val="both"/>
      </w:pPr>
      <w:r w:rsidRPr="008C5BDF">
        <w:rPr>
          <w:szCs w:val="20"/>
        </w:rPr>
        <w:t>Research designs</w:t>
      </w:r>
    </w:p>
    <w:p w14:paraId="240D331F" w14:textId="77777777" w:rsidR="00D84884" w:rsidRPr="008C5BDF" w:rsidRDefault="00D84884" w:rsidP="00F057CD">
      <w:pPr>
        <w:numPr>
          <w:ilvl w:val="0"/>
          <w:numId w:val="24"/>
        </w:numPr>
        <w:jc w:val="both"/>
      </w:pPr>
      <w:r w:rsidRPr="008C5BDF">
        <w:rPr>
          <w:szCs w:val="20"/>
        </w:rPr>
        <w:t>Experimental and quasi-experimental designs</w:t>
      </w:r>
    </w:p>
    <w:p w14:paraId="296F0205" w14:textId="77777777" w:rsidR="00D84884" w:rsidRPr="008C5BDF" w:rsidRDefault="00D84884" w:rsidP="00F057CD">
      <w:pPr>
        <w:numPr>
          <w:ilvl w:val="0"/>
          <w:numId w:val="24"/>
        </w:numPr>
        <w:jc w:val="both"/>
      </w:pPr>
      <w:r w:rsidRPr="008C5BDF">
        <w:rPr>
          <w:szCs w:val="20"/>
        </w:rPr>
        <w:t>Survey research</w:t>
      </w:r>
    </w:p>
    <w:p w14:paraId="22AD3C2B" w14:textId="77777777" w:rsidR="00D84884" w:rsidRPr="008C5BDF" w:rsidRDefault="00D84884" w:rsidP="00F057CD">
      <w:pPr>
        <w:numPr>
          <w:ilvl w:val="0"/>
          <w:numId w:val="24"/>
        </w:numPr>
        <w:jc w:val="both"/>
      </w:pPr>
      <w:r w:rsidRPr="008C5BDF">
        <w:rPr>
          <w:szCs w:val="20"/>
        </w:rPr>
        <w:t>Independent, dependent, control and confounding variables</w:t>
      </w:r>
    </w:p>
    <w:p w14:paraId="6AE9FE3F" w14:textId="77777777" w:rsidR="00D84884" w:rsidRPr="008C5BDF" w:rsidRDefault="00D84884" w:rsidP="00F057CD">
      <w:pPr>
        <w:numPr>
          <w:ilvl w:val="0"/>
          <w:numId w:val="24"/>
        </w:numPr>
        <w:jc w:val="both"/>
      </w:pPr>
      <w:r w:rsidRPr="008C5BDF">
        <w:rPr>
          <w:szCs w:val="20"/>
        </w:rPr>
        <w:t>Validity and reliability</w:t>
      </w:r>
    </w:p>
    <w:p w14:paraId="2DCB970F" w14:textId="77777777" w:rsidR="000C3AAB" w:rsidRPr="008C5BDF" w:rsidRDefault="000C3AAB" w:rsidP="00F057CD">
      <w:pPr>
        <w:numPr>
          <w:ilvl w:val="0"/>
          <w:numId w:val="24"/>
        </w:numPr>
        <w:jc w:val="both"/>
        <w:rPr>
          <w:szCs w:val="20"/>
        </w:rPr>
      </w:pPr>
      <w:r w:rsidRPr="008C5BDF">
        <w:rPr>
          <w:szCs w:val="20"/>
        </w:rPr>
        <w:t>Collecting and representing data</w:t>
      </w:r>
    </w:p>
    <w:p w14:paraId="766EE659" w14:textId="77777777" w:rsidR="000C3AAB" w:rsidRPr="008C5BDF" w:rsidRDefault="000C3AAB" w:rsidP="00F057CD">
      <w:pPr>
        <w:numPr>
          <w:ilvl w:val="0"/>
          <w:numId w:val="24"/>
        </w:numPr>
        <w:jc w:val="both"/>
        <w:rPr>
          <w:szCs w:val="20"/>
        </w:rPr>
      </w:pPr>
      <w:r w:rsidRPr="008C5BDF">
        <w:rPr>
          <w:szCs w:val="20"/>
        </w:rPr>
        <w:t>Descriptive statistics (mean, variance, standard deviation)</w:t>
      </w:r>
    </w:p>
    <w:p w14:paraId="1787E49D" w14:textId="77777777" w:rsidR="000C3AAB" w:rsidRPr="008C5BDF" w:rsidRDefault="000C3AAB" w:rsidP="00F057CD">
      <w:pPr>
        <w:numPr>
          <w:ilvl w:val="0"/>
          <w:numId w:val="24"/>
        </w:numPr>
        <w:jc w:val="both"/>
        <w:rPr>
          <w:szCs w:val="20"/>
        </w:rPr>
      </w:pPr>
      <w:r w:rsidRPr="008C5BDF">
        <w:rPr>
          <w:szCs w:val="20"/>
        </w:rPr>
        <w:t xml:space="preserve">Introduction to basic </w:t>
      </w:r>
      <w:proofErr w:type="spellStart"/>
      <w:r w:rsidRPr="008C5BDF">
        <w:rPr>
          <w:szCs w:val="20"/>
        </w:rPr>
        <w:t>stochastics</w:t>
      </w:r>
      <w:proofErr w:type="spellEnd"/>
      <w:r w:rsidRPr="008C5BDF">
        <w:rPr>
          <w:szCs w:val="20"/>
        </w:rPr>
        <w:t xml:space="preserve"> (probability, discrete and continuous stochastic variables)</w:t>
      </w:r>
    </w:p>
    <w:p w14:paraId="535A0D50" w14:textId="77777777" w:rsidR="00454556" w:rsidRPr="008C5BDF" w:rsidRDefault="00454556" w:rsidP="00454556">
      <w:pPr>
        <w:ind w:left="360"/>
        <w:jc w:val="both"/>
        <w:rPr>
          <w:szCs w:val="20"/>
        </w:rPr>
      </w:pPr>
      <w:r>
        <w:rPr>
          <w:szCs w:val="20"/>
        </w:rPr>
        <w:t>At the end of the course s</w:t>
      </w:r>
      <w:r w:rsidRPr="008C5BDF">
        <w:rPr>
          <w:szCs w:val="20"/>
        </w:rPr>
        <w:t>tudents are able to understand and evaluate elementary statistical and numerical reasoning.  They acquire a basic knowledge of research methods and statistics and are able to apply descriptive statistical methods.</w:t>
      </w:r>
      <w:r w:rsidR="00886CA1">
        <w:rPr>
          <w:szCs w:val="20"/>
        </w:rPr>
        <w:t xml:space="preserve">  Part of the course is dedicated to the practical application of these skills.</w:t>
      </w:r>
    </w:p>
    <w:p w14:paraId="40BD8B55" w14:textId="77777777" w:rsidR="00D84884" w:rsidRPr="008C5BDF" w:rsidRDefault="00D84884" w:rsidP="00935A56">
      <w:pPr>
        <w:jc w:val="both"/>
      </w:pPr>
    </w:p>
    <w:p w14:paraId="42970A7B" w14:textId="77777777" w:rsidR="00D84884" w:rsidRPr="008C5BDF" w:rsidRDefault="00D84884" w:rsidP="00935A56">
      <w:pPr>
        <w:jc w:val="both"/>
      </w:pPr>
    </w:p>
    <w:p w14:paraId="3779D8EA" w14:textId="77777777" w:rsidR="0034238E" w:rsidRPr="008C5BDF" w:rsidRDefault="0034238E" w:rsidP="00935A56">
      <w:pPr>
        <w:jc w:val="both"/>
      </w:pPr>
    </w:p>
    <w:p w14:paraId="588366BE" w14:textId="77777777" w:rsidR="00D84884" w:rsidRPr="008C5BDF" w:rsidRDefault="00E67C46" w:rsidP="00935A56">
      <w:pPr>
        <w:pStyle w:val="Heading1"/>
        <w:jc w:val="both"/>
      </w:pPr>
      <w:bookmarkStart w:id="22" w:name="_Toc194388663"/>
      <w:bookmarkStart w:id="23" w:name="_Toc196217585"/>
      <w:bookmarkStart w:id="24" w:name="_Toc196218933"/>
      <w:bookmarkStart w:id="25" w:name="_Toc196815171"/>
      <w:bookmarkStart w:id="26" w:name="_Toc196886229"/>
      <w:bookmarkStart w:id="27" w:name="_Toc202859912"/>
      <w:bookmarkStart w:id="28" w:name="_Toc306698560"/>
      <w:r w:rsidRPr="008C5BDF">
        <w:t>900</w:t>
      </w:r>
      <w:r w:rsidR="00080275" w:rsidRPr="008C5BDF">
        <w:t>122</w:t>
      </w:r>
      <w:r w:rsidRPr="008C5BDF">
        <w:t>ACC</w:t>
      </w:r>
      <w:r w:rsidR="00D84884" w:rsidRPr="008C5BDF">
        <w:tab/>
        <w:t>Calculus</w:t>
      </w:r>
      <w:bookmarkEnd w:id="22"/>
      <w:bookmarkEnd w:id="23"/>
      <w:bookmarkEnd w:id="24"/>
      <w:bookmarkEnd w:id="25"/>
      <w:bookmarkEnd w:id="26"/>
      <w:bookmarkEnd w:id="27"/>
      <w:bookmarkEnd w:id="28"/>
    </w:p>
    <w:tbl>
      <w:tblPr>
        <w:tblW w:w="0" w:type="auto"/>
        <w:tblLook w:val="01E0" w:firstRow="1" w:lastRow="1" w:firstColumn="1" w:lastColumn="1" w:noHBand="0" w:noVBand="0"/>
      </w:tblPr>
      <w:tblGrid>
        <w:gridCol w:w="2217"/>
        <w:gridCol w:w="2218"/>
      </w:tblGrid>
      <w:tr w:rsidR="00DC538D" w:rsidRPr="002E32B1" w14:paraId="0652FC63" w14:textId="77777777" w:rsidTr="006F615E">
        <w:trPr>
          <w:trHeight w:val="255"/>
        </w:trPr>
        <w:tc>
          <w:tcPr>
            <w:tcW w:w="2217" w:type="dxa"/>
            <w:shd w:val="clear" w:color="auto" w:fill="auto"/>
          </w:tcPr>
          <w:p w14:paraId="440969C7"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382BE091"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57EC0778" w14:textId="77777777" w:rsidTr="006F615E">
        <w:trPr>
          <w:trHeight w:val="255"/>
        </w:trPr>
        <w:tc>
          <w:tcPr>
            <w:tcW w:w="2217" w:type="dxa"/>
            <w:shd w:val="clear" w:color="auto" w:fill="auto"/>
          </w:tcPr>
          <w:p w14:paraId="38A9100C"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48D96B09"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64AEF95A" w14:textId="77777777" w:rsidTr="006F615E">
        <w:trPr>
          <w:trHeight w:val="267"/>
        </w:trPr>
        <w:tc>
          <w:tcPr>
            <w:tcW w:w="2217" w:type="dxa"/>
            <w:shd w:val="clear" w:color="auto" w:fill="auto"/>
          </w:tcPr>
          <w:p w14:paraId="14E76036"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0B62B463" w14:textId="77777777" w:rsidR="00DC538D" w:rsidRPr="002E32B1" w:rsidRDefault="00737C69" w:rsidP="006F615E">
            <w:pPr>
              <w:jc w:val="both"/>
              <w:rPr>
                <w:i/>
                <w:szCs w:val="20"/>
              </w:rPr>
            </w:pPr>
            <w:proofErr w:type="gramStart"/>
            <w:r w:rsidRPr="002E32B1">
              <w:rPr>
                <w:i/>
                <w:szCs w:val="20"/>
              </w:rPr>
              <w:t>n</w:t>
            </w:r>
            <w:proofErr w:type="gramEnd"/>
            <w:r w:rsidRPr="002E32B1">
              <w:rPr>
                <w:i/>
                <w:szCs w:val="20"/>
              </w:rPr>
              <w:t>/a</w:t>
            </w:r>
          </w:p>
        </w:tc>
      </w:tr>
    </w:tbl>
    <w:p w14:paraId="27A0E529" w14:textId="77777777" w:rsidR="00D84884" w:rsidRPr="008C5BDF" w:rsidRDefault="00D84884" w:rsidP="00935A56">
      <w:pPr>
        <w:jc w:val="both"/>
      </w:pPr>
    </w:p>
    <w:p w14:paraId="62842C36" w14:textId="77777777" w:rsidR="00D84884" w:rsidRPr="008C5BDF" w:rsidRDefault="00D84884" w:rsidP="00935A56">
      <w:pPr>
        <w:pStyle w:val="Heading2"/>
        <w:jc w:val="both"/>
      </w:pPr>
      <w:r w:rsidRPr="008C5BDF">
        <w:t>Prerequisites</w:t>
      </w:r>
    </w:p>
    <w:p w14:paraId="03A0F70D" w14:textId="77777777" w:rsidR="00D84884" w:rsidRPr="008C5BDF" w:rsidRDefault="00D84884" w:rsidP="00935A56">
      <w:pPr>
        <w:jc w:val="both"/>
      </w:pPr>
      <w:proofErr w:type="gramStart"/>
      <w:r w:rsidRPr="008C5BDF">
        <w:t xml:space="preserve">Mathematics at exit level </w:t>
      </w:r>
      <w:proofErr w:type="spellStart"/>
      <w:r w:rsidR="003614DD">
        <w:rPr>
          <w:szCs w:val="20"/>
        </w:rPr>
        <w:t>Wiskunde</w:t>
      </w:r>
      <w:proofErr w:type="spellEnd"/>
      <w:r w:rsidR="003614DD">
        <w:rPr>
          <w:szCs w:val="20"/>
        </w:rPr>
        <w:t xml:space="preserve"> B or D</w:t>
      </w:r>
      <w:r w:rsidRPr="008C5BDF">
        <w:rPr>
          <w:szCs w:val="20"/>
        </w:rPr>
        <w:t xml:space="preserve"> </w:t>
      </w:r>
      <w:r w:rsidRPr="008C5BDF">
        <w:t>(or comparable).</w:t>
      </w:r>
      <w:proofErr w:type="gramEnd"/>
      <w:r w:rsidRPr="008C5BDF">
        <w:t xml:space="preserve"> </w:t>
      </w:r>
      <w:r w:rsidR="00B45A94" w:rsidRPr="008C5BDF">
        <w:rPr>
          <w:szCs w:val="22"/>
        </w:rPr>
        <w:t>Remedial classes will be offered for students with deficiencies.</w:t>
      </w:r>
    </w:p>
    <w:p w14:paraId="5132629F" w14:textId="77777777" w:rsidR="00B45A94" w:rsidRPr="008C5BDF" w:rsidRDefault="00B45A94" w:rsidP="00935A56">
      <w:pPr>
        <w:widowControl w:val="0"/>
        <w:autoSpaceDE w:val="0"/>
        <w:autoSpaceDN w:val="0"/>
        <w:adjustRightInd w:val="0"/>
        <w:jc w:val="both"/>
        <w:rPr>
          <w:i/>
          <w:szCs w:val="20"/>
        </w:rPr>
      </w:pPr>
    </w:p>
    <w:p w14:paraId="14FE50BF" w14:textId="77777777" w:rsidR="00D84884" w:rsidRPr="008C5BDF" w:rsidRDefault="00D84884" w:rsidP="00935A56">
      <w:pPr>
        <w:jc w:val="both"/>
      </w:pPr>
    </w:p>
    <w:p w14:paraId="7B6C60D6" w14:textId="77777777" w:rsidR="00D84884" w:rsidRPr="008C5BDF" w:rsidRDefault="00D84884" w:rsidP="00935A56">
      <w:pPr>
        <w:pStyle w:val="Heading2"/>
        <w:jc w:val="both"/>
      </w:pPr>
      <w:r w:rsidRPr="008C5BDF">
        <w:t>Course description</w:t>
      </w:r>
    </w:p>
    <w:p w14:paraId="07CBED74" w14:textId="77777777" w:rsidR="00D84884" w:rsidRPr="008C5BDF" w:rsidRDefault="00D84884" w:rsidP="00935A56">
      <w:pPr>
        <w:widowControl w:val="0"/>
        <w:autoSpaceDE w:val="0"/>
        <w:autoSpaceDN w:val="0"/>
        <w:adjustRightInd w:val="0"/>
        <w:jc w:val="both"/>
        <w:rPr>
          <w:szCs w:val="20"/>
        </w:rPr>
      </w:pPr>
      <w:r w:rsidRPr="008C5BDF">
        <w:rPr>
          <w:szCs w:val="20"/>
        </w:rPr>
        <w:t>The emphasis in the course is on differential and integral calculus in one and several variables.</w:t>
      </w:r>
    </w:p>
    <w:p w14:paraId="35612A6C" w14:textId="77777777" w:rsidR="00D84884" w:rsidRPr="008C5BDF" w:rsidRDefault="00D84884" w:rsidP="00935A56">
      <w:pPr>
        <w:widowControl w:val="0"/>
        <w:autoSpaceDE w:val="0"/>
        <w:autoSpaceDN w:val="0"/>
        <w:adjustRightInd w:val="0"/>
        <w:jc w:val="both"/>
        <w:rPr>
          <w:szCs w:val="20"/>
        </w:rPr>
      </w:pPr>
    </w:p>
    <w:p w14:paraId="6BA53C4F" w14:textId="77777777" w:rsidR="00D84884" w:rsidRPr="008C5BDF" w:rsidRDefault="00D84884" w:rsidP="00935A56">
      <w:pPr>
        <w:widowControl w:val="0"/>
        <w:autoSpaceDE w:val="0"/>
        <w:autoSpaceDN w:val="0"/>
        <w:adjustRightInd w:val="0"/>
        <w:jc w:val="both"/>
        <w:rPr>
          <w:szCs w:val="20"/>
        </w:rPr>
      </w:pPr>
      <w:r w:rsidRPr="008C5BDF">
        <w:rPr>
          <w:szCs w:val="20"/>
        </w:rPr>
        <w:t>Topics include:</w:t>
      </w:r>
    </w:p>
    <w:p w14:paraId="3D07A30D"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Limits and continuity</w:t>
      </w:r>
    </w:p>
    <w:p w14:paraId="69070967"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Differentiation: definition, meaning and rules; extreme values</w:t>
      </w:r>
    </w:p>
    <w:p w14:paraId="4E00B2E5"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Inverse functions, exponential and logarithmic functions</w:t>
      </w:r>
    </w:p>
    <w:p w14:paraId="0BDBEC69"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 xml:space="preserve">Linear approximations and </w:t>
      </w:r>
      <w:proofErr w:type="spellStart"/>
      <w:r w:rsidRPr="008C5BDF">
        <w:rPr>
          <w:szCs w:val="20"/>
        </w:rPr>
        <w:t>taylor</w:t>
      </w:r>
      <w:proofErr w:type="spellEnd"/>
      <w:r w:rsidRPr="008C5BDF">
        <w:rPr>
          <w:szCs w:val="20"/>
        </w:rPr>
        <w:t xml:space="preserve"> polynomials</w:t>
      </w:r>
    </w:p>
    <w:p w14:paraId="0F093D3B"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 xml:space="preserve">Integration, sums and areas, the fundamental theorem, methods for computing </w:t>
      </w:r>
      <w:proofErr w:type="spellStart"/>
      <w:r w:rsidRPr="008C5BDF">
        <w:rPr>
          <w:szCs w:val="20"/>
        </w:rPr>
        <w:t>antiderivatives</w:t>
      </w:r>
      <w:proofErr w:type="spellEnd"/>
    </w:p>
    <w:p w14:paraId="707EC60A"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Applications of integration to area, volume, lengths of curves</w:t>
      </w:r>
    </w:p>
    <w:p w14:paraId="4A806405"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First order differential equations</w:t>
      </w:r>
    </w:p>
    <w:p w14:paraId="3A89ED5B"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Sequences, series and power series</w:t>
      </w:r>
    </w:p>
    <w:p w14:paraId="58639838"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Vectors and coordinate geometry in 3-space</w:t>
      </w:r>
    </w:p>
    <w:p w14:paraId="7FD38637"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Functions of two variables, partial derivatives</w:t>
      </w:r>
    </w:p>
    <w:p w14:paraId="70D0DF11" w14:textId="77777777" w:rsidR="00D84884" w:rsidRDefault="00D84884" w:rsidP="00F057CD">
      <w:pPr>
        <w:widowControl w:val="0"/>
        <w:numPr>
          <w:ilvl w:val="0"/>
          <w:numId w:val="23"/>
        </w:numPr>
        <w:autoSpaceDE w:val="0"/>
        <w:autoSpaceDN w:val="0"/>
        <w:adjustRightInd w:val="0"/>
        <w:jc w:val="both"/>
        <w:rPr>
          <w:szCs w:val="20"/>
        </w:rPr>
      </w:pPr>
      <w:r w:rsidRPr="008C5BDF">
        <w:rPr>
          <w:szCs w:val="20"/>
        </w:rPr>
        <w:t>Multiple integration and iterated integration</w:t>
      </w:r>
    </w:p>
    <w:p w14:paraId="180A8F61" w14:textId="77777777" w:rsidR="003D6A0B" w:rsidRPr="008C5BDF" w:rsidRDefault="003D6A0B" w:rsidP="003D6A0B">
      <w:pPr>
        <w:widowControl w:val="0"/>
        <w:autoSpaceDE w:val="0"/>
        <w:autoSpaceDN w:val="0"/>
        <w:adjustRightInd w:val="0"/>
        <w:ind w:left="360"/>
        <w:jc w:val="both"/>
        <w:rPr>
          <w:szCs w:val="20"/>
        </w:rPr>
      </w:pPr>
      <w:r>
        <w:rPr>
          <w:szCs w:val="20"/>
        </w:rPr>
        <w:t>Students will also practice exercises in-class to improve their skills.</w:t>
      </w:r>
    </w:p>
    <w:p w14:paraId="682B4DFC" w14:textId="77777777" w:rsidR="00D84884" w:rsidRPr="008C5BDF" w:rsidRDefault="00D84884" w:rsidP="00935A56">
      <w:pPr>
        <w:jc w:val="both"/>
      </w:pPr>
    </w:p>
    <w:p w14:paraId="605B9CE7" w14:textId="77777777" w:rsidR="00540606" w:rsidRPr="008C5BDF" w:rsidRDefault="00540606" w:rsidP="00935A56">
      <w:pPr>
        <w:jc w:val="both"/>
        <w:rPr>
          <w:b/>
        </w:rPr>
      </w:pPr>
      <w:bookmarkStart w:id="29" w:name="_Toc194388680"/>
      <w:bookmarkStart w:id="30" w:name="_Toc196217602"/>
      <w:bookmarkStart w:id="31" w:name="_Toc196218950"/>
      <w:bookmarkStart w:id="32" w:name="_Toc196815188"/>
      <w:bookmarkStart w:id="33" w:name="_Toc196886246"/>
      <w:bookmarkStart w:id="34" w:name="_Toc202859926"/>
    </w:p>
    <w:p w14:paraId="359F3A63" w14:textId="77777777" w:rsidR="0034238E" w:rsidRPr="008C5BDF" w:rsidRDefault="0034238E" w:rsidP="00935A56">
      <w:pPr>
        <w:jc w:val="both"/>
        <w:rPr>
          <w:b/>
        </w:rPr>
      </w:pPr>
    </w:p>
    <w:p w14:paraId="388FB418" w14:textId="77777777" w:rsidR="00A77C19" w:rsidRPr="008C5BDF" w:rsidRDefault="00E67C46" w:rsidP="00A77C19">
      <w:pPr>
        <w:pStyle w:val="Heading1"/>
        <w:jc w:val="both"/>
      </w:pPr>
      <w:bookmarkStart w:id="35" w:name="_Toc306698561"/>
      <w:r w:rsidRPr="008C5BDF">
        <w:t>900</w:t>
      </w:r>
      <w:r w:rsidR="00A77C19" w:rsidRPr="008C5BDF">
        <w:t>123</w:t>
      </w:r>
      <w:r w:rsidR="00737C69">
        <w:t>ACC</w:t>
      </w:r>
      <w:r w:rsidR="00A77C19" w:rsidRPr="008C5BDF">
        <w:tab/>
        <w:t>Calculus and Linear Algebra II</w:t>
      </w:r>
      <w:bookmarkEnd w:id="35"/>
    </w:p>
    <w:tbl>
      <w:tblPr>
        <w:tblW w:w="0" w:type="auto"/>
        <w:tblLook w:val="01E0" w:firstRow="1" w:lastRow="1" w:firstColumn="1" w:lastColumn="1" w:noHBand="0" w:noVBand="0"/>
      </w:tblPr>
      <w:tblGrid>
        <w:gridCol w:w="2217"/>
        <w:gridCol w:w="2218"/>
      </w:tblGrid>
      <w:tr w:rsidR="00DC538D" w:rsidRPr="002E32B1" w14:paraId="49A19FAB" w14:textId="77777777" w:rsidTr="006F615E">
        <w:trPr>
          <w:trHeight w:val="255"/>
        </w:trPr>
        <w:tc>
          <w:tcPr>
            <w:tcW w:w="2217" w:type="dxa"/>
            <w:shd w:val="clear" w:color="auto" w:fill="auto"/>
          </w:tcPr>
          <w:p w14:paraId="7BFCC52C"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2B251BA0"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621D9980" w14:textId="77777777" w:rsidTr="006F615E">
        <w:trPr>
          <w:trHeight w:val="255"/>
        </w:trPr>
        <w:tc>
          <w:tcPr>
            <w:tcW w:w="2217" w:type="dxa"/>
            <w:shd w:val="clear" w:color="auto" w:fill="auto"/>
          </w:tcPr>
          <w:p w14:paraId="58773517"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703CA89E"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07C69B93" w14:textId="77777777" w:rsidTr="006F615E">
        <w:trPr>
          <w:trHeight w:val="267"/>
        </w:trPr>
        <w:tc>
          <w:tcPr>
            <w:tcW w:w="2217" w:type="dxa"/>
            <w:shd w:val="clear" w:color="auto" w:fill="auto"/>
          </w:tcPr>
          <w:p w14:paraId="2496B71E"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44FBB7CA" w14:textId="77777777" w:rsidR="00DC538D" w:rsidRPr="002E32B1" w:rsidRDefault="00737C69" w:rsidP="006F615E">
            <w:pPr>
              <w:jc w:val="both"/>
              <w:rPr>
                <w:i/>
                <w:szCs w:val="20"/>
              </w:rPr>
            </w:pPr>
            <w:proofErr w:type="gramStart"/>
            <w:r w:rsidRPr="002E32B1">
              <w:rPr>
                <w:i/>
                <w:szCs w:val="20"/>
              </w:rPr>
              <w:t>n</w:t>
            </w:r>
            <w:proofErr w:type="gramEnd"/>
            <w:r w:rsidRPr="002E32B1">
              <w:rPr>
                <w:i/>
                <w:szCs w:val="20"/>
              </w:rPr>
              <w:t>/a</w:t>
            </w:r>
          </w:p>
        </w:tc>
      </w:tr>
    </w:tbl>
    <w:p w14:paraId="694B0C0C" w14:textId="77777777" w:rsidR="00783ED2" w:rsidRPr="008C5BDF" w:rsidRDefault="00783ED2" w:rsidP="00783ED2">
      <w:pPr>
        <w:jc w:val="both"/>
      </w:pPr>
    </w:p>
    <w:p w14:paraId="7F1A2AA8" w14:textId="77777777" w:rsidR="00783ED2" w:rsidRPr="008C5BDF" w:rsidRDefault="00783ED2" w:rsidP="00783ED2">
      <w:pPr>
        <w:jc w:val="both"/>
        <w:rPr>
          <w:i/>
        </w:rPr>
      </w:pPr>
      <w:r w:rsidRPr="008C5BDF">
        <w:rPr>
          <w:i/>
        </w:rPr>
        <w:t>Prerequisites</w:t>
      </w:r>
    </w:p>
    <w:p w14:paraId="29E36A5D" w14:textId="77777777" w:rsidR="00783ED2" w:rsidRPr="008C5BDF" w:rsidRDefault="00783ED2" w:rsidP="00783ED2">
      <w:pPr>
        <w:jc w:val="both"/>
      </w:pPr>
      <w:r w:rsidRPr="008C5BDF">
        <w:t>Calculus</w:t>
      </w:r>
    </w:p>
    <w:p w14:paraId="14744B07" w14:textId="77777777" w:rsidR="00783ED2" w:rsidRPr="008C5BDF" w:rsidRDefault="00783ED2" w:rsidP="00783ED2">
      <w:pPr>
        <w:jc w:val="both"/>
      </w:pPr>
    </w:p>
    <w:p w14:paraId="4C6F0BD5" w14:textId="77777777" w:rsidR="00783ED2" w:rsidRPr="008C5BDF" w:rsidRDefault="00783ED2" w:rsidP="00783ED2">
      <w:pPr>
        <w:jc w:val="both"/>
        <w:rPr>
          <w:i/>
        </w:rPr>
      </w:pPr>
      <w:r w:rsidRPr="008C5BDF">
        <w:rPr>
          <w:i/>
        </w:rPr>
        <w:t>Course description</w:t>
      </w:r>
    </w:p>
    <w:p w14:paraId="5B25BE5F" w14:textId="77777777" w:rsidR="00783ED2" w:rsidRPr="008C5BDF" w:rsidRDefault="00783ED2" w:rsidP="00783ED2">
      <w:r w:rsidRPr="008C5BDF">
        <w:t xml:space="preserve">Tools for the description and analysis of multi-dimensional vector spaces are introduced, studied, and trained in exercises and assignments. This will be done in sessions that combine lecturing and problem solving. </w:t>
      </w:r>
      <w:proofErr w:type="gramStart"/>
      <w:r w:rsidRPr="008C5BDF">
        <w:t>The material will be applied to the calculus of functions between multi-dimensional spaces, and results in the classical theorems by Green, Gauss and Stokes</w:t>
      </w:r>
      <w:proofErr w:type="gramEnd"/>
      <w:r w:rsidRPr="008C5BDF">
        <w:t>.</w:t>
      </w:r>
    </w:p>
    <w:p w14:paraId="5205341A" w14:textId="77777777" w:rsidR="00783ED2" w:rsidRPr="008C5BDF" w:rsidRDefault="00783ED2" w:rsidP="00783ED2">
      <w:pPr>
        <w:jc w:val="both"/>
      </w:pPr>
    </w:p>
    <w:p w14:paraId="2CACB15F" w14:textId="77777777" w:rsidR="00783ED2" w:rsidRPr="008C5BDF" w:rsidRDefault="00783ED2" w:rsidP="00783ED2">
      <w:pPr>
        <w:jc w:val="both"/>
      </w:pPr>
      <w:r w:rsidRPr="008C5BDF">
        <w:t>Topics include:</w:t>
      </w:r>
    </w:p>
    <w:p w14:paraId="781D60E0" w14:textId="77777777" w:rsidR="00783ED2" w:rsidRPr="008C5BDF" w:rsidRDefault="00783ED2" w:rsidP="00783ED2">
      <w:pPr>
        <w:jc w:val="both"/>
      </w:pPr>
      <w:r w:rsidRPr="008C5BDF">
        <w:t>Linear algebra</w:t>
      </w:r>
    </w:p>
    <w:p w14:paraId="1A1A69A3" w14:textId="77777777" w:rsidR="00783ED2" w:rsidRPr="008C5BDF" w:rsidRDefault="00783ED2" w:rsidP="00F057CD">
      <w:pPr>
        <w:numPr>
          <w:ilvl w:val="0"/>
          <w:numId w:val="22"/>
        </w:numPr>
        <w:jc w:val="both"/>
      </w:pPr>
      <w:r w:rsidRPr="008C5BDF">
        <w:t>Linear equations, matrices and vectors</w:t>
      </w:r>
    </w:p>
    <w:p w14:paraId="02535A3A" w14:textId="77777777" w:rsidR="00783ED2" w:rsidRPr="008C5BDF" w:rsidRDefault="00783ED2" w:rsidP="00F057CD">
      <w:pPr>
        <w:numPr>
          <w:ilvl w:val="0"/>
          <w:numId w:val="22"/>
        </w:numPr>
        <w:jc w:val="both"/>
      </w:pPr>
      <w:r w:rsidRPr="008C5BDF">
        <w:t>Subspaces, dimension and rank</w:t>
      </w:r>
    </w:p>
    <w:p w14:paraId="52B90589" w14:textId="77777777" w:rsidR="00783ED2" w:rsidRPr="008C5BDF" w:rsidRDefault="00783ED2" w:rsidP="00F057CD">
      <w:pPr>
        <w:numPr>
          <w:ilvl w:val="0"/>
          <w:numId w:val="22"/>
        </w:numPr>
        <w:jc w:val="both"/>
      </w:pPr>
      <w:r w:rsidRPr="008C5BDF">
        <w:t>Matrix with respect to a pair of bases</w:t>
      </w:r>
    </w:p>
    <w:p w14:paraId="1F1647E5" w14:textId="77777777" w:rsidR="00783ED2" w:rsidRPr="008C5BDF" w:rsidRDefault="00783ED2" w:rsidP="00F057CD">
      <w:pPr>
        <w:numPr>
          <w:ilvl w:val="0"/>
          <w:numId w:val="22"/>
        </w:numPr>
        <w:jc w:val="both"/>
      </w:pPr>
      <w:r w:rsidRPr="008C5BDF">
        <w:t>Determinants</w:t>
      </w:r>
    </w:p>
    <w:p w14:paraId="34D0CE9F" w14:textId="77777777" w:rsidR="00783ED2" w:rsidRPr="008C5BDF" w:rsidRDefault="00783ED2" w:rsidP="00F057CD">
      <w:pPr>
        <w:numPr>
          <w:ilvl w:val="0"/>
          <w:numId w:val="22"/>
        </w:numPr>
        <w:jc w:val="both"/>
      </w:pPr>
      <w:r w:rsidRPr="008C5BDF">
        <w:t xml:space="preserve">Eigenvalues, eigenvectors, </w:t>
      </w:r>
      <w:proofErr w:type="spellStart"/>
      <w:r w:rsidRPr="008C5BDF">
        <w:t>diagonalisation</w:t>
      </w:r>
      <w:proofErr w:type="spellEnd"/>
    </w:p>
    <w:p w14:paraId="4993669A" w14:textId="77777777" w:rsidR="00783ED2" w:rsidRPr="008C5BDF" w:rsidRDefault="00783ED2" w:rsidP="00F057CD">
      <w:pPr>
        <w:numPr>
          <w:ilvl w:val="0"/>
          <w:numId w:val="22"/>
        </w:numPr>
        <w:jc w:val="both"/>
      </w:pPr>
      <w:r w:rsidRPr="008C5BDF">
        <w:t xml:space="preserve">Inner products and </w:t>
      </w:r>
      <w:proofErr w:type="spellStart"/>
      <w:r w:rsidRPr="008C5BDF">
        <w:t>orthogonality</w:t>
      </w:r>
      <w:proofErr w:type="spellEnd"/>
    </w:p>
    <w:p w14:paraId="36D40EAB" w14:textId="77777777" w:rsidR="00783ED2" w:rsidRPr="008C5BDF" w:rsidRDefault="00783ED2" w:rsidP="00F057CD">
      <w:pPr>
        <w:numPr>
          <w:ilvl w:val="0"/>
          <w:numId w:val="22"/>
        </w:numPr>
        <w:jc w:val="both"/>
      </w:pPr>
      <w:proofErr w:type="spellStart"/>
      <w:r w:rsidRPr="008C5BDF">
        <w:t>Schur</w:t>
      </w:r>
      <w:proofErr w:type="spellEnd"/>
      <w:r w:rsidRPr="008C5BDF">
        <w:t xml:space="preserve"> decomposition</w:t>
      </w:r>
    </w:p>
    <w:p w14:paraId="00437F1B" w14:textId="77777777" w:rsidR="00755265" w:rsidRPr="008C5BDF" w:rsidRDefault="00783ED2" w:rsidP="00F057CD">
      <w:pPr>
        <w:numPr>
          <w:ilvl w:val="0"/>
          <w:numId w:val="22"/>
        </w:numPr>
        <w:jc w:val="both"/>
      </w:pPr>
      <w:r w:rsidRPr="008C5BDF">
        <w:t>Singular Value decomposition</w:t>
      </w:r>
    </w:p>
    <w:p w14:paraId="386FDF23" w14:textId="77777777" w:rsidR="00783ED2" w:rsidRPr="008C5BDF" w:rsidRDefault="00783ED2" w:rsidP="00F057CD">
      <w:pPr>
        <w:numPr>
          <w:ilvl w:val="0"/>
          <w:numId w:val="22"/>
        </w:numPr>
        <w:jc w:val="both"/>
      </w:pPr>
      <w:r w:rsidRPr="008C5BDF">
        <w:t>(Vector) calculus</w:t>
      </w:r>
    </w:p>
    <w:p w14:paraId="36D021A0" w14:textId="77777777" w:rsidR="00783ED2" w:rsidRPr="008C5BDF" w:rsidRDefault="00783ED2" w:rsidP="00F057CD">
      <w:pPr>
        <w:numPr>
          <w:ilvl w:val="0"/>
          <w:numId w:val="22"/>
        </w:numPr>
        <w:jc w:val="both"/>
      </w:pPr>
      <w:r w:rsidRPr="008C5BDF">
        <w:t>Vector functions and curves</w:t>
      </w:r>
    </w:p>
    <w:p w14:paraId="69A6CC2B" w14:textId="77777777" w:rsidR="00783ED2" w:rsidRPr="008C5BDF" w:rsidRDefault="00783ED2" w:rsidP="00F057CD">
      <w:pPr>
        <w:numPr>
          <w:ilvl w:val="0"/>
          <w:numId w:val="22"/>
        </w:numPr>
        <w:jc w:val="both"/>
      </w:pPr>
      <w:r w:rsidRPr="008C5BDF">
        <w:t>Gradient and directional derivatives</w:t>
      </w:r>
    </w:p>
    <w:p w14:paraId="3EF36DAE" w14:textId="77777777" w:rsidR="00783ED2" w:rsidRPr="008C5BDF" w:rsidRDefault="00783ED2" w:rsidP="00F057CD">
      <w:pPr>
        <w:numPr>
          <w:ilvl w:val="0"/>
          <w:numId w:val="22"/>
        </w:numPr>
        <w:jc w:val="both"/>
      </w:pPr>
      <w:r w:rsidRPr="008C5BDF">
        <w:t>Vector and scalar fields</w:t>
      </w:r>
    </w:p>
    <w:p w14:paraId="1BC380CF" w14:textId="77777777" w:rsidR="00783ED2" w:rsidRPr="008C5BDF" w:rsidRDefault="00783ED2" w:rsidP="00F057CD">
      <w:pPr>
        <w:numPr>
          <w:ilvl w:val="0"/>
          <w:numId w:val="22"/>
        </w:numPr>
        <w:jc w:val="both"/>
      </w:pPr>
      <w:r w:rsidRPr="008C5BDF">
        <w:t>Line integrals and vector fields</w:t>
      </w:r>
    </w:p>
    <w:p w14:paraId="36313B73" w14:textId="77777777" w:rsidR="00783ED2" w:rsidRPr="008C5BDF" w:rsidRDefault="00783ED2" w:rsidP="00F057CD">
      <w:pPr>
        <w:numPr>
          <w:ilvl w:val="0"/>
          <w:numId w:val="22"/>
        </w:numPr>
        <w:jc w:val="both"/>
      </w:pPr>
      <w:r w:rsidRPr="008C5BDF">
        <w:t>Surfaces and surface integrals</w:t>
      </w:r>
    </w:p>
    <w:p w14:paraId="19C271BD" w14:textId="77777777" w:rsidR="00783ED2" w:rsidRPr="008C5BDF" w:rsidRDefault="00783ED2" w:rsidP="00F057CD">
      <w:pPr>
        <w:numPr>
          <w:ilvl w:val="0"/>
          <w:numId w:val="22"/>
        </w:numPr>
        <w:jc w:val="both"/>
      </w:pPr>
      <w:r w:rsidRPr="008C5BDF">
        <w:t>Divergence and rotation</w:t>
      </w:r>
    </w:p>
    <w:p w14:paraId="539213A9" w14:textId="77777777" w:rsidR="00783ED2" w:rsidRPr="008C5BDF" w:rsidRDefault="00783ED2" w:rsidP="00F057CD">
      <w:pPr>
        <w:numPr>
          <w:ilvl w:val="0"/>
          <w:numId w:val="22"/>
        </w:numPr>
        <w:jc w:val="both"/>
      </w:pPr>
      <w:r w:rsidRPr="008C5BDF">
        <w:t>Theorems of Green, Gauss and Stokes</w:t>
      </w:r>
    </w:p>
    <w:p w14:paraId="2609167C" w14:textId="77777777" w:rsidR="00454556" w:rsidRDefault="00454556" w:rsidP="00454556">
      <w:pPr>
        <w:ind w:left="360"/>
      </w:pPr>
    </w:p>
    <w:p w14:paraId="45B04F97" w14:textId="77777777" w:rsidR="00454556" w:rsidRPr="008C5BDF" w:rsidRDefault="00454556" w:rsidP="00454556">
      <w:pPr>
        <w:ind w:left="360"/>
      </w:pPr>
      <w:r w:rsidRPr="008C5BDF">
        <w:t>The first part of this course aims to develop a good understanding of concepts and ideas in linear algebra, as well as the ability to perform matrix computations. Based on this, the second part extends the calculus of one variable into vector calculus.</w:t>
      </w:r>
      <w:r w:rsidR="003D6A0B">
        <w:t xml:space="preserve">  Students will also practice exercises in-class to improve their skills.</w:t>
      </w:r>
    </w:p>
    <w:p w14:paraId="17EA24B5" w14:textId="77777777" w:rsidR="00A77C19" w:rsidRPr="008C5BDF" w:rsidRDefault="00A77C19" w:rsidP="00A77C19">
      <w:pPr>
        <w:jc w:val="both"/>
      </w:pPr>
    </w:p>
    <w:p w14:paraId="0C8EE6DC" w14:textId="77777777" w:rsidR="00A77C19" w:rsidRPr="008C5BDF" w:rsidRDefault="00A77C19" w:rsidP="00A77C19">
      <w:pPr>
        <w:jc w:val="both"/>
      </w:pPr>
    </w:p>
    <w:p w14:paraId="613B34C0" w14:textId="77777777" w:rsidR="003F10BA" w:rsidRPr="008C5BDF" w:rsidRDefault="003F10BA" w:rsidP="003F10BA">
      <w:pPr>
        <w:pStyle w:val="Heading1"/>
        <w:jc w:val="both"/>
      </w:pPr>
      <w:bookmarkStart w:id="36" w:name="OLE_LINK8"/>
      <w:bookmarkStart w:id="37" w:name="OLE_LINK9"/>
      <w:bookmarkStart w:id="38" w:name="_Toc306698562"/>
      <w:r w:rsidRPr="008C5BDF">
        <w:t>900124ACC</w:t>
      </w:r>
      <w:r w:rsidRPr="008C5BDF">
        <w:tab/>
        <w:t>Calculus for Economics</w:t>
      </w:r>
      <w:bookmarkEnd w:id="38"/>
    </w:p>
    <w:tbl>
      <w:tblPr>
        <w:tblW w:w="0" w:type="auto"/>
        <w:tblLook w:val="01E0" w:firstRow="1" w:lastRow="1" w:firstColumn="1" w:lastColumn="1" w:noHBand="0" w:noVBand="0"/>
      </w:tblPr>
      <w:tblGrid>
        <w:gridCol w:w="2217"/>
        <w:gridCol w:w="2218"/>
      </w:tblGrid>
      <w:tr w:rsidR="00DC538D" w:rsidRPr="002E32B1" w14:paraId="4BC39E05" w14:textId="77777777" w:rsidTr="006F615E">
        <w:trPr>
          <w:trHeight w:val="255"/>
        </w:trPr>
        <w:tc>
          <w:tcPr>
            <w:tcW w:w="2217" w:type="dxa"/>
            <w:shd w:val="clear" w:color="auto" w:fill="auto"/>
          </w:tcPr>
          <w:p w14:paraId="376397BF"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02C146BE"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17A871EE" w14:textId="77777777" w:rsidTr="006F615E">
        <w:trPr>
          <w:trHeight w:val="255"/>
        </w:trPr>
        <w:tc>
          <w:tcPr>
            <w:tcW w:w="2217" w:type="dxa"/>
            <w:shd w:val="clear" w:color="auto" w:fill="auto"/>
          </w:tcPr>
          <w:p w14:paraId="2A920C19"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3FE6E33D"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4FA6AC49" w14:textId="77777777" w:rsidTr="006F615E">
        <w:trPr>
          <w:trHeight w:val="267"/>
        </w:trPr>
        <w:tc>
          <w:tcPr>
            <w:tcW w:w="2217" w:type="dxa"/>
            <w:shd w:val="clear" w:color="auto" w:fill="auto"/>
          </w:tcPr>
          <w:p w14:paraId="342777FA"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6932745B" w14:textId="77777777" w:rsidR="00DC538D" w:rsidRPr="002E32B1" w:rsidRDefault="00DC538D" w:rsidP="006F615E">
            <w:pPr>
              <w:jc w:val="both"/>
              <w:rPr>
                <w:i/>
                <w:szCs w:val="20"/>
                <w:highlight w:val="yellow"/>
              </w:rPr>
            </w:pPr>
            <w:proofErr w:type="gramStart"/>
            <w:r w:rsidRPr="002E32B1">
              <w:rPr>
                <w:i/>
                <w:szCs w:val="20"/>
              </w:rPr>
              <w:t>n</w:t>
            </w:r>
            <w:proofErr w:type="gramEnd"/>
            <w:r w:rsidRPr="002E32B1">
              <w:rPr>
                <w:i/>
                <w:szCs w:val="20"/>
              </w:rPr>
              <w:t>/a</w:t>
            </w:r>
          </w:p>
        </w:tc>
      </w:tr>
    </w:tbl>
    <w:p w14:paraId="482C5592" w14:textId="77777777" w:rsidR="00AA3470" w:rsidRPr="008C5BDF" w:rsidRDefault="00AA3470" w:rsidP="00AA3470">
      <w:pPr>
        <w:jc w:val="both"/>
      </w:pPr>
    </w:p>
    <w:p w14:paraId="67DB8ED7" w14:textId="77777777" w:rsidR="00AA3470" w:rsidRPr="008C5BDF" w:rsidRDefault="00AA3470" w:rsidP="00AA3470">
      <w:pPr>
        <w:jc w:val="both"/>
        <w:rPr>
          <w:i/>
        </w:rPr>
      </w:pPr>
      <w:r w:rsidRPr="008C5BDF">
        <w:rPr>
          <w:i/>
        </w:rPr>
        <w:t>Prerequisites</w:t>
      </w:r>
    </w:p>
    <w:p w14:paraId="6D03AEE9" w14:textId="77777777" w:rsidR="00AA3470" w:rsidRPr="008C5BDF" w:rsidRDefault="00AA3470" w:rsidP="00AA3470">
      <w:pPr>
        <w:jc w:val="both"/>
      </w:pPr>
      <w:r w:rsidRPr="008C5BDF">
        <w:t>None</w:t>
      </w:r>
    </w:p>
    <w:p w14:paraId="415A148F" w14:textId="77777777" w:rsidR="00AA3470" w:rsidRPr="008C5BDF" w:rsidRDefault="00AA3470" w:rsidP="00AA3470"/>
    <w:p w14:paraId="37D38BCA" w14:textId="77777777" w:rsidR="00AA3470" w:rsidRPr="008C5BDF" w:rsidRDefault="00AA3470" w:rsidP="00AA3470">
      <w:pPr>
        <w:jc w:val="both"/>
        <w:rPr>
          <w:i/>
        </w:rPr>
      </w:pPr>
      <w:r w:rsidRPr="008C5BDF">
        <w:rPr>
          <w:i/>
        </w:rPr>
        <w:t>Course description</w:t>
      </w:r>
    </w:p>
    <w:p w14:paraId="49A6960E" w14:textId="77777777" w:rsidR="00AA3470" w:rsidRPr="008C5BDF" w:rsidRDefault="00AA3470" w:rsidP="00AA3470">
      <w:pPr>
        <w:jc w:val="both"/>
      </w:pPr>
      <w:r w:rsidRPr="008C5BDF">
        <w:t>This course is intended for potential Social Science majors who are planning to study economics courses such as Fundamentals of Micr</w:t>
      </w:r>
      <w:r w:rsidR="000C2E3C" w:rsidRPr="008C5BDF">
        <w:t>o</w:t>
      </w:r>
      <w:r w:rsidRPr="008C5BDF">
        <w:t>- and Macro Economics (200-level) and the advanced economics courses (300-level).</w:t>
      </w:r>
      <w:r w:rsidR="000C2E3C" w:rsidRPr="008C5BDF">
        <w:t xml:space="preserve">  </w:t>
      </w:r>
    </w:p>
    <w:p w14:paraId="16D7707A"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lastRenderedPageBreak/>
        <w:t xml:space="preserve">This course provides an </w:t>
      </w:r>
      <w:r>
        <w:rPr>
          <w:rFonts w:cs="Times-Roman"/>
          <w:szCs w:val="20"/>
          <w:lang w:val="en-US" w:eastAsia="zh-CN"/>
        </w:rPr>
        <w:t xml:space="preserve">introduction to the Calculus of </w:t>
      </w:r>
      <w:r w:rsidRPr="00CD734C">
        <w:rPr>
          <w:rFonts w:cs="Times-Roman"/>
          <w:szCs w:val="20"/>
          <w:lang w:val="en-US" w:eastAsia="zh-CN"/>
        </w:rPr>
        <w:t>real-valued functions. It i</w:t>
      </w:r>
      <w:r>
        <w:rPr>
          <w:rFonts w:cs="Times-Roman"/>
          <w:szCs w:val="20"/>
          <w:lang w:val="en-US" w:eastAsia="zh-CN"/>
        </w:rPr>
        <w:t xml:space="preserve">ntroduces some of the essential </w:t>
      </w:r>
      <w:r w:rsidRPr="00CD734C">
        <w:rPr>
          <w:rFonts w:cs="Times-Roman"/>
          <w:szCs w:val="20"/>
          <w:lang w:val="en-US" w:eastAsia="zh-CN"/>
        </w:rPr>
        <w:t>analytical tools of the Scienc</w:t>
      </w:r>
      <w:r>
        <w:rPr>
          <w:rFonts w:cs="Times-Roman"/>
          <w:szCs w:val="20"/>
          <w:lang w:val="en-US" w:eastAsia="zh-CN"/>
        </w:rPr>
        <w:t xml:space="preserve">es, such as differentiation and </w:t>
      </w:r>
      <w:r w:rsidRPr="00CD734C">
        <w:rPr>
          <w:rFonts w:cs="Times-Roman"/>
          <w:szCs w:val="20"/>
          <w:lang w:val="en-US" w:eastAsia="zh-CN"/>
        </w:rPr>
        <w:t>integration, series expansions, differential equations,</w:t>
      </w:r>
    </w:p>
    <w:p w14:paraId="6202C68B" w14:textId="77777777" w:rsidR="000C2E3C" w:rsidRPr="00CD734C" w:rsidRDefault="00CD734C" w:rsidP="00CD734C">
      <w:pPr>
        <w:autoSpaceDE w:val="0"/>
        <w:autoSpaceDN w:val="0"/>
        <w:adjustRightInd w:val="0"/>
        <w:rPr>
          <w:rFonts w:cs="Times-Roman"/>
          <w:szCs w:val="20"/>
          <w:lang w:val="en-US" w:eastAsia="zh-CN"/>
        </w:rPr>
      </w:pPr>
      <w:proofErr w:type="gramStart"/>
      <w:r w:rsidRPr="00CD734C">
        <w:rPr>
          <w:rFonts w:cs="Times-Roman"/>
          <w:szCs w:val="20"/>
          <w:lang w:val="en-US" w:eastAsia="zh-CN"/>
        </w:rPr>
        <w:t>optimization</w:t>
      </w:r>
      <w:proofErr w:type="gramEnd"/>
      <w:r w:rsidRPr="00CD734C">
        <w:rPr>
          <w:rFonts w:cs="Times-Roman"/>
          <w:szCs w:val="20"/>
          <w:lang w:val="en-US" w:eastAsia="zh-CN"/>
        </w:rPr>
        <w:t xml:space="preserve"> and mat</w:t>
      </w:r>
      <w:r>
        <w:rPr>
          <w:rFonts w:cs="Times-Roman"/>
          <w:szCs w:val="20"/>
          <w:lang w:val="en-US" w:eastAsia="zh-CN"/>
        </w:rPr>
        <w:t xml:space="preserve">rices. We will carefully define </w:t>
      </w:r>
      <w:r w:rsidRPr="00CD734C">
        <w:rPr>
          <w:rFonts w:cs="Times-Roman"/>
          <w:szCs w:val="20"/>
          <w:lang w:val="en-US" w:eastAsia="zh-CN"/>
        </w:rPr>
        <w:t xml:space="preserve">important mathematical concepts such as continuity and convergence </w:t>
      </w:r>
      <w:proofErr w:type="gramStart"/>
      <w:r w:rsidRPr="00CD734C">
        <w:rPr>
          <w:rFonts w:cs="Times-Roman"/>
          <w:szCs w:val="20"/>
          <w:lang w:val="en-US" w:eastAsia="zh-CN"/>
        </w:rPr>
        <w:t>and  make</w:t>
      </w:r>
      <w:proofErr w:type="gramEnd"/>
      <w:r w:rsidRPr="00CD734C">
        <w:rPr>
          <w:rFonts w:cs="Times-Roman"/>
          <w:szCs w:val="20"/>
          <w:lang w:val="en-US" w:eastAsia="zh-CN"/>
        </w:rPr>
        <w:t xml:space="preserve"> it clear how Calculus is applied in Economics.  Topics to be covered are</w:t>
      </w:r>
      <w:proofErr w:type="gramStart"/>
      <w:r w:rsidRPr="00CD734C">
        <w:rPr>
          <w:rFonts w:cs="Times-Roman"/>
          <w:szCs w:val="20"/>
          <w:lang w:val="en-US" w:eastAsia="zh-CN"/>
        </w:rPr>
        <w:t>;</w:t>
      </w:r>
      <w:proofErr w:type="gramEnd"/>
    </w:p>
    <w:p w14:paraId="1F87B49D"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 Limits and continuity</w:t>
      </w:r>
    </w:p>
    <w:p w14:paraId="3428B703"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2. Differentiation</w:t>
      </w:r>
    </w:p>
    <w:p w14:paraId="1901CEFA"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3. Optimization</w:t>
      </w:r>
    </w:p>
    <w:p w14:paraId="756DFAF9"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4. Linear approximation</w:t>
      </w:r>
    </w:p>
    <w:p w14:paraId="17421E77"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5. Taylor’s formula</w:t>
      </w:r>
    </w:p>
    <w:p w14:paraId="5E978662"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6. Integration: the fundamental theorem of Calculus</w:t>
      </w:r>
    </w:p>
    <w:p w14:paraId="760B3E8E"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7. Sums, areas, volumes and lengths</w:t>
      </w:r>
    </w:p>
    <w:p w14:paraId="286BCF70"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8. Techniques for integration</w:t>
      </w:r>
    </w:p>
    <w:p w14:paraId="4B01CD49"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9. First and second order differential equations</w:t>
      </w:r>
    </w:p>
    <w:p w14:paraId="1F2D3BF1"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10. Sequences and series</w:t>
      </w:r>
    </w:p>
    <w:p w14:paraId="25615EE6"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11. Functions of more variables: partial differentiation</w:t>
      </w:r>
    </w:p>
    <w:p w14:paraId="238268EF"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12. The method of Lagrange multipliers</w:t>
      </w:r>
    </w:p>
    <w:p w14:paraId="5D006852"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13. Multidimensional spaces, vectors, matrices</w:t>
      </w:r>
    </w:p>
    <w:p w14:paraId="73AF0746"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14. Double integration</w:t>
      </w:r>
    </w:p>
    <w:p w14:paraId="1CB70171"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 xml:space="preserve">At the end of the course students will be familiar and comfortable with the basic concepts of Calculus </w:t>
      </w:r>
      <w:r>
        <w:rPr>
          <w:rFonts w:cs="Times-Roman"/>
          <w:szCs w:val="20"/>
          <w:lang w:val="en-US" w:eastAsia="zh-CN"/>
        </w:rPr>
        <w:t xml:space="preserve">described above. Moreover, they </w:t>
      </w:r>
      <w:r w:rsidRPr="00CD734C">
        <w:rPr>
          <w:rFonts w:cs="Times-Roman"/>
          <w:szCs w:val="20"/>
          <w:lang w:val="en-US" w:eastAsia="zh-CN"/>
        </w:rPr>
        <w:t>will be aware of t</w:t>
      </w:r>
      <w:r>
        <w:rPr>
          <w:rFonts w:cs="Times-Roman"/>
          <w:szCs w:val="20"/>
          <w:lang w:val="en-US" w:eastAsia="zh-CN"/>
        </w:rPr>
        <w:t xml:space="preserve">he importance and applicability </w:t>
      </w:r>
      <w:r w:rsidRPr="00CD734C">
        <w:rPr>
          <w:rFonts w:cs="Times-Roman"/>
          <w:szCs w:val="20"/>
          <w:lang w:val="en-US" w:eastAsia="zh-CN"/>
        </w:rPr>
        <w:t>of Calculus in the Sciences.</w:t>
      </w:r>
    </w:p>
    <w:bookmarkEnd w:id="36"/>
    <w:bookmarkEnd w:id="37"/>
    <w:p w14:paraId="33BF0D04" w14:textId="77777777" w:rsidR="003F10BA" w:rsidRPr="00CD734C" w:rsidRDefault="003F10BA" w:rsidP="00A77C19">
      <w:pPr>
        <w:jc w:val="both"/>
        <w:rPr>
          <w:szCs w:val="20"/>
        </w:rPr>
      </w:pPr>
    </w:p>
    <w:p w14:paraId="43631870" w14:textId="77777777" w:rsidR="003F10BA" w:rsidRPr="008C5BDF" w:rsidRDefault="003F10BA" w:rsidP="00A77C19">
      <w:pPr>
        <w:jc w:val="both"/>
      </w:pPr>
    </w:p>
    <w:p w14:paraId="4BAD4D30" w14:textId="77777777" w:rsidR="00A77C19" w:rsidRDefault="0093770A" w:rsidP="00A77C19">
      <w:pPr>
        <w:pStyle w:val="Heading1"/>
        <w:ind w:left="0" w:firstLine="0"/>
        <w:jc w:val="both"/>
      </w:pPr>
      <w:bookmarkStart w:id="39" w:name="_Toc194388671"/>
      <w:bookmarkStart w:id="40" w:name="_Toc196217593"/>
      <w:bookmarkStart w:id="41" w:name="_Toc196218941"/>
      <w:bookmarkStart w:id="42" w:name="_Toc196815179"/>
      <w:bookmarkStart w:id="43" w:name="_Toc196886237"/>
      <w:bookmarkStart w:id="44" w:name="_Toc202859918"/>
      <w:bookmarkStart w:id="45" w:name="_Toc306698563"/>
      <w:r w:rsidRPr="008C5BDF">
        <w:t>900131ACC</w:t>
      </w:r>
      <w:r w:rsidR="00A77C19" w:rsidRPr="008C5BDF">
        <w:tab/>
        <w:t xml:space="preserve">Dutch </w:t>
      </w:r>
      <w:r w:rsidR="000425C1">
        <w:t>A</w:t>
      </w:r>
      <w:r w:rsidR="00A77C19" w:rsidRPr="008C5BDF">
        <w:t>I</w:t>
      </w:r>
      <w:bookmarkEnd w:id="39"/>
      <w:bookmarkEnd w:id="40"/>
      <w:bookmarkEnd w:id="41"/>
      <w:bookmarkEnd w:id="42"/>
      <w:bookmarkEnd w:id="43"/>
      <w:bookmarkEnd w:id="44"/>
      <w:bookmarkEnd w:id="45"/>
    </w:p>
    <w:p w14:paraId="527715BC" w14:textId="77777777" w:rsidR="000425C1" w:rsidRPr="000425C1" w:rsidRDefault="000425C1" w:rsidP="000425C1">
      <w:pPr>
        <w:pStyle w:val="Heading1"/>
        <w:ind w:left="0" w:firstLine="0"/>
        <w:jc w:val="both"/>
      </w:pPr>
      <w:bookmarkStart w:id="46" w:name="_Toc306698564"/>
      <w:proofErr w:type="gramStart"/>
      <w:r>
        <w:t>900132ACC  Dutch</w:t>
      </w:r>
      <w:proofErr w:type="gramEnd"/>
      <w:r>
        <w:t xml:space="preserve"> A2</w:t>
      </w:r>
      <w:bookmarkEnd w:id="46"/>
    </w:p>
    <w:tbl>
      <w:tblPr>
        <w:tblW w:w="0" w:type="auto"/>
        <w:tblLook w:val="01E0" w:firstRow="1" w:lastRow="1" w:firstColumn="1" w:lastColumn="1" w:noHBand="0" w:noVBand="0"/>
      </w:tblPr>
      <w:tblGrid>
        <w:gridCol w:w="2217"/>
        <w:gridCol w:w="2218"/>
      </w:tblGrid>
      <w:tr w:rsidR="00DC538D" w:rsidRPr="002E32B1" w14:paraId="48D1C83B" w14:textId="77777777" w:rsidTr="006F615E">
        <w:trPr>
          <w:trHeight w:val="255"/>
        </w:trPr>
        <w:tc>
          <w:tcPr>
            <w:tcW w:w="2217" w:type="dxa"/>
            <w:shd w:val="clear" w:color="auto" w:fill="auto"/>
          </w:tcPr>
          <w:p w14:paraId="3D89AB55"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657EB424"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3FB2072B" w14:textId="77777777" w:rsidTr="006F615E">
        <w:trPr>
          <w:trHeight w:val="255"/>
        </w:trPr>
        <w:tc>
          <w:tcPr>
            <w:tcW w:w="2217" w:type="dxa"/>
            <w:shd w:val="clear" w:color="auto" w:fill="auto"/>
          </w:tcPr>
          <w:p w14:paraId="32FB62A4"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7103F3EF"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4FAC81E5" w14:textId="77777777" w:rsidTr="006F615E">
        <w:trPr>
          <w:trHeight w:val="267"/>
        </w:trPr>
        <w:tc>
          <w:tcPr>
            <w:tcW w:w="2217" w:type="dxa"/>
            <w:shd w:val="clear" w:color="auto" w:fill="auto"/>
          </w:tcPr>
          <w:p w14:paraId="2BC9D377"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78C243B5"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bl>
    <w:p w14:paraId="280013DF" w14:textId="77777777" w:rsidR="00A77C19" w:rsidRPr="008C5BDF" w:rsidRDefault="00A77C19" w:rsidP="00A77C19">
      <w:pPr>
        <w:jc w:val="both"/>
        <w:rPr>
          <w:i/>
          <w:iCs/>
        </w:rPr>
      </w:pPr>
    </w:p>
    <w:p w14:paraId="26071826" w14:textId="77777777" w:rsidR="00A77C19" w:rsidRPr="008C5BDF" w:rsidRDefault="00A77C19" w:rsidP="00A77C19">
      <w:pPr>
        <w:jc w:val="both"/>
        <w:rPr>
          <w:i/>
          <w:iCs/>
        </w:rPr>
      </w:pPr>
      <w:r w:rsidRPr="008C5BDF">
        <w:rPr>
          <w:i/>
          <w:iCs/>
        </w:rPr>
        <w:t>Prerequisites</w:t>
      </w:r>
    </w:p>
    <w:p w14:paraId="79361DE0" w14:textId="77777777" w:rsidR="00A77C19" w:rsidRPr="008C5BDF" w:rsidRDefault="00A77C19" w:rsidP="00A77C19">
      <w:pPr>
        <w:jc w:val="both"/>
      </w:pPr>
      <w:r w:rsidRPr="008C5BDF">
        <w:t>None</w:t>
      </w:r>
    </w:p>
    <w:p w14:paraId="2C2523CC" w14:textId="77777777" w:rsidR="00714EA4" w:rsidRPr="008C5BDF" w:rsidRDefault="00714EA4" w:rsidP="00A77C19">
      <w:pPr>
        <w:jc w:val="both"/>
      </w:pPr>
      <w:r w:rsidRPr="008C5BDF">
        <w:t>Students will take a diagnostic test prior to the language course.</w:t>
      </w:r>
    </w:p>
    <w:p w14:paraId="27DB01AF" w14:textId="77777777" w:rsidR="00454556" w:rsidRDefault="00454556" w:rsidP="00454556">
      <w:pPr>
        <w:pStyle w:val="Heading3"/>
      </w:pPr>
    </w:p>
    <w:p w14:paraId="17DC4F5F" w14:textId="77777777" w:rsidR="00454556" w:rsidRPr="008C5BDF" w:rsidRDefault="00454556" w:rsidP="00454556">
      <w:pPr>
        <w:pStyle w:val="Heading3"/>
      </w:pPr>
      <w:r w:rsidRPr="008C5BDF">
        <w:t>Course description</w:t>
      </w:r>
    </w:p>
    <w:p w14:paraId="79DDBD36" w14:textId="77777777" w:rsidR="00A77C19" w:rsidRPr="008C5BDF" w:rsidRDefault="00A77C19" w:rsidP="00A77C19">
      <w:pPr>
        <w:jc w:val="both"/>
      </w:pPr>
      <w:r w:rsidRPr="008C5BDF">
        <w:t>Students learn to handle a variety of uncomplicated, basic communicative tasks, including understanding spoken Dutch, answering questions and reading texts.</w:t>
      </w:r>
      <w:r w:rsidR="00E63A17" w:rsidRPr="008C5BDF">
        <w:t xml:space="preserve">  Common European Framework of Reference for languages levels A1 and A2.</w:t>
      </w:r>
    </w:p>
    <w:p w14:paraId="4AB0A851" w14:textId="77777777" w:rsidR="00E63A17" w:rsidRPr="008C5BDF" w:rsidRDefault="00E63A17" w:rsidP="00A77C19">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9"/>
      </w:tblGrid>
      <w:tr w:rsidR="00E63A17" w:rsidRPr="008C5BDF" w14:paraId="70E09D8B" w14:textId="77777777" w:rsidTr="00E63A17">
        <w:trPr>
          <w:tblCellSpacing w:w="15" w:type="dxa"/>
        </w:trPr>
        <w:tc>
          <w:tcPr>
            <w:tcW w:w="0" w:type="auto"/>
            <w:vAlign w:val="center"/>
          </w:tcPr>
          <w:p w14:paraId="7636143F" w14:textId="77777777" w:rsidR="00E63A17" w:rsidRPr="008C5BDF" w:rsidRDefault="00E63A17" w:rsidP="00E63A17">
            <w:pPr>
              <w:rPr>
                <w:rFonts w:eastAsia="SimSun" w:cs="Times New Roman"/>
                <w:szCs w:val="20"/>
                <w:lang w:eastAsia="zh-CN"/>
              </w:rPr>
            </w:pPr>
            <w:r w:rsidRPr="008C5BDF">
              <w:rPr>
                <w:rFonts w:eastAsia="SimSun" w:cs="Times New Roman"/>
                <w:b/>
                <w:bCs/>
                <w:szCs w:val="20"/>
                <w:lang w:eastAsia="zh-CN"/>
              </w:rPr>
              <w:t>A1</w:t>
            </w:r>
          </w:p>
        </w:tc>
        <w:tc>
          <w:tcPr>
            <w:tcW w:w="0" w:type="auto"/>
            <w:vAlign w:val="center"/>
          </w:tcPr>
          <w:p w14:paraId="13B3B983" w14:textId="77777777" w:rsidR="00E63A17" w:rsidRPr="008C5BDF" w:rsidRDefault="00E63A17" w:rsidP="00E63A17">
            <w:pPr>
              <w:rPr>
                <w:rFonts w:eastAsia="SimSun" w:cs="Times New Roman"/>
                <w:szCs w:val="20"/>
                <w:lang w:eastAsia="zh-CN"/>
              </w:rPr>
            </w:pPr>
            <w:r w:rsidRPr="008C5BDF">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E63A17" w:rsidRPr="008C5BDF" w14:paraId="67F76A77" w14:textId="77777777" w:rsidTr="00871B0C">
        <w:trPr>
          <w:trHeight w:val="50"/>
          <w:tblCellSpacing w:w="15" w:type="dxa"/>
        </w:trPr>
        <w:tc>
          <w:tcPr>
            <w:tcW w:w="0" w:type="auto"/>
            <w:vAlign w:val="center"/>
          </w:tcPr>
          <w:p w14:paraId="7408DE38" w14:textId="77777777" w:rsidR="00E63A17" w:rsidRPr="008C5BDF" w:rsidRDefault="00E63A17" w:rsidP="00E63A17">
            <w:pPr>
              <w:rPr>
                <w:rFonts w:eastAsia="SimSun" w:cs="Times New Roman"/>
                <w:szCs w:val="20"/>
                <w:lang w:eastAsia="zh-CN"/>
              </w:rPr>
            </w:pPr>
            <w:r w:rsidRPr="008C5BDF">
              <w:rPr>
                <w:rFonts w:eastAsia="SimSun" w:cs="Times New Roman"/>
                <w:b/>
                <w:bCs/>
                <w:szCs w:val="20"/>
                <w:lang w:eastAsia="zh-CN"/>
              </w:rPr>
              <w:t>A2</w:t>
            </w:r>
          </w:p>
        </w:tc>
        <w:tc>
          <w:tcPr>
            <w:tcW w:w="0" w:type="auto"/>
            <w:vAlign w:val="center"/>
          </w:tcPr>
          <w:p w14:paraId="13420CF2" w14:textId="77777777" w:rsidR="00E63A17" w:rsidRPr="008C5BDF" w:rsidRDefault="00E63A17" w:rsidP="00E63A17">
            <w:pPr>
              <w:rPr>
                <w:rFonts w:eastAsia="SimSun" w:cs="Times New Roman"/>
                <w:szCs w:val="20"/>
                <w:lang w:eastAsia="zh-CN"/>
              </w:rPr>
            </w:pPr>
            <w:r w:rsidRPr="008C5BDF">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19BC4D2C" w14:textId="77777777" w:rsidR="00E63A17" w:rsidRPr="008C5BDF" w:rsidRDefault="00E63A17" w:rsidP="00A77C19">
      <w:pPr>
        <w:jc w:val="both"/>
      </w:pPr>
    </w:p>
    <w:p w14:paraId="67E940B6" w14:textId="77777777" w:rsidR="00A77C19" w:rsidRPr="008C5BDF" w:rsidRDefault="00A77C19" w:rsidP="00A77C19">
      <w:pPr>
        <w:jc w:val="both"/>
      </w:pPr>
    </w:p>
    <w:p w14:paraId="7A647B01" w14:textId="77777777" w:rsidR="00A77C19" w:rsidRPr="008C5BDF" w:rsidRDefault="00A77C19" w:rsidP="00A77C19">
      <w:pPr>
        <w:jc w:val="both"/>
      </w:pPr>
      <w:r w:rsidRPr="008C5BDF">
        <w:t xml:space="preserve">Students learn essential verbs, nouns and cases while working to build vocabulary and learn the basics of Dutch grammar and syntax. Students practice listening, </w:t>
      </w:r>
      <w:r w:rsidRPr="008C5BDF">
        <w:lastRenderedPageBreak/>
        <w:t xml:space="preserve">speaking and reading skills. Students will also be introduced to Dutch culture through short texts from the </w:t>
      </w:r>
      <w:proofErr w:type="gramStart"/>
      <w:r w:rsidRPr="008C5BDF">
        <w:t>internet</w:t>
      </w:r>
      <w:proofErr w:type="gramEnd"/>
      <w:r w:rsidRPr="008C5BDF">
        <w:t>, magazines and newspapers.</w:t>
      </w:r>
    </w:p>
    <w:p w14:paraId="7BCFBCFC" w14:textId="77777777" w:rsidR="00A77C19" w:rsidRPr="008C5BDF" w:rsidRDefault="00A77C19" w:rsidP="00A77C19">
      <w:pPr>
        <w:jc w:val="both"/>
      </w:pPr>
    </w:p>
    <w:p w14:paraId="6B9217D7" w14:textId="77777777" w:rsidR="00A77C19" w:rsidRPr="008C5BDF" w:rsidRDefault="00A77C19" w:rsidP="00A77C19">
      <w:pPr>
        <w:jc w:val="both"/>
      </w:pPr>
    </w:p>
    <w:p w14:paraId="5EA97C87" w14:textId="77777777" w:rsidR="00A77C19" w:rsidRPr="008C5BDF" w:rsidRDefault="00A77C19" w:rsidP="00A77C19">
      <w:pPr>
        <w:jc w:val="both"/>
      </w:pPr>
    </w:p>
    <w:p w14:paraId="271B36C3" w14:textId="77777777" w:rsidR="00A77C19" w:rsidRDefault="00E67C46" w:rsidP="00A77C19">
      <w:pPr>
        <w:pStyle w:val="Heading1"/>
        <w:jc w:val="both"/>
      </w:pPr>
      <w:bookmarkStart w:id="47" w:name="_Toc194388672"/>
      <w:bookmarkStart w:id="48" w:name="_Toc196217594"/>
      <w:bookmarkStart w:id="49" w:name="_Toc196218942"/>
      <w:bookmarkStart w:id="50" w:name="_Toc196815180"/>
      <w:bookmarkStart w:id="51" w:name="_Toc196886238"/>
      <w:bookmarkStart w:id="52" w:name="_Toc202859919"/>
      <w:bookmarkStart w:id="53" w:name="_Toc306698565"/>
      <w:r w:rsidRPr="008C5BDF">
        <w:t>900</w:t>
      </w:r>
      <w:r w:rsidR="00484098">
        <w:t>133</w:t>
      </w:r>
      <w:r w:rsidRPr="008C5BDF">
        <w:t>ACC</w:t>
      </w:r>
      <w:r w:rsidR="00A77C19" w:rsidRPr="008C5BDF">
        <w:tab/>
        <w:t xml:space="preserve">French </w:t>
      </w:r>
      <w:bookmarkEnd w:id="47"/>
      <w:bookmarkEnd w:id="48"/>
      <w:bookmarkEnd w:id="49"/>
      <w:bookmarkEnd w:id="50"/>
      <w:bookmarkEnd w:id="51"/>
      <w:bookmarkEnd w:id="52"/>
      <w:r w:rsidR="00484098">
        <w:t>A1</w:t>
      </w:r>
      <w:bookmarkEnd w:id="53"/>
    </w:p>
    <w:p w14:paraId="5A10AA02" w14:textId="77777777" w:rsidR="00484098" w:rsidRPr="00484098" w:rsidRDefault="00E475FF" w:rsidP="00484098">
      <w:pPr>
        <w:pStyle w:val="Heading1"/>
        <w:jc w:val="both"/>
      </w:pPr>
      <w:bookmarkStart w:id="54" w:name="_Toc306698566"/>
      <w:proofErr w:type="gramStart"/>
      <w:r>
        <w:t xml:space="preserve">900134ACC  </w:t>
      </w:r>
      <w:r w:rsidR="00484098">
        <w:t>French</w:t>
      </w:r>
      <w:proofErr w:type="gramEnd"/>
      <w:r w:rsidR="00484098">
        <w:t xml:space="preserve"> A2</w:t>
      </w:r>
      <w:bookmarkEnd w:id="54"/>
    </w:p>
    <w:tbl>
      <w:tblPr>
        <w:tblW w:w="0" w:type="auto"/>
        <w:tblLook w:val="01E0" w:firstRow="1" w:lastRow="1" w:firstColumn="1" w:lastColumn="1" w:noHBand="0" w:noVBand="0"/>
      </w:tblPr>
      <w:tblGrid>
        <w:gridCol w:w="2217"/>
        <w:gridCol w:w="2218"/>
      </w:tblGrid>
      <w:tr w:rsidR="00DC538D" w:rsidRPr="002E32B1" w14:paraId="446ABCF4" w14:textId="77777777" w:rsidTr="006F615E">
        <w:trPr>
          <w:trHeight w:val="255"/>
        </w:trPr>
        <w:tc>
          <w:tcPr>
            <w:tcW w:w="2217" w:type="dxa"/>
            <w:shd w:val="clear" w:color="auto" w:fill="auto"/>
          </w:tcPr>
          <w:p w14:paraId="4C570064"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40B6EB39"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2F30DB7E" w14:textId="77777777" w:rsidTr="006F615E">
        <w:trPr>
          <w:trHeight w:val="255"/>
        </w:trPr>
        <w:tc>
          <w:tcPr>
            <w:tcW w:w="2217" w:type="dxa"/>
            <w:shd w:val="clear" w:color="auto" w:fill="auto"/>
          </w:tcPr>
          <w:p w14:paraId="4DDFAEE9"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19460B6C"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71BBD353" w14:textId="77777777" w:rsidTr="006F615E">
        <w:trPr>
          <w:trHeight w:val="267"/>
        </w:trPr>
        <w:tc>
          <w:tcPr>
            <w:tcW w:w="2217" w:type="dxa"/>
            <w:shd w:val="clear" w:color="auto" w:fill="auto"/>
          </w:tcPr>
          <w:p w14:paraId="00613F87"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2DCECDD9"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bl>
    <w:p w14:paraId="4DA7090B" w14:textId="77777777" w:rsidR="00A77C19" w:rsidRPr="008C5BDF" w:rsidRDefault="00A77C19" w:rsidP="00A77C19">
      <w:pPr>
        <w:jc w:val="both"/>
      </w:pPr>
    </w:p>
    <w:p w14:paraId="1C12C86F" w14:textId="77777777" w:rsidR="00714EA4" w:rsidRPr="008C5BDF" w:rsidRDefault="00714EA4" w:rsidP="00714EA4">
      <w:pPr>
        <w:jc w:val="both"/>
        <w:rPr>
          <w:i/>
          <w:iCs/>
        </w:rPr>
      </w:pPr>
    </w:p>
    <w:p w14:paraId="17A01136" w14:textId="77777777" w:rsidR="00714EA4" w:rsidRPr="008C5BDF" w:rsidRDefault="00714EA4" w:rsidP="00714EA4">
      <w:pPr>
        <w:jc w:val="both"/>
        <w:rPr>
          <w:i/>
          <w:iCs/>
        </w:rPr>
      </w:pPr>
      <w:r w:rsidRPr="008C5BDF">
        <w:rPr>
          <w:i/>
          <w:iCs/>
        </w:rPr>
        <w:t>Prerequisites</w:t>
      </w:r>
    </w:p>
    <w:p w14:paraId="72C0F1A5" w14:textId="77777777" w:rsidR="00714EA4" w:rsidRPr="008C5BDF" w:rsidRDefault="00714EA4" w:rsidP="00714EA4">
      <w:pPr>
        <w:jc w:val="both"/>
      </w:pPr>
      <w:r w:rsidRPr="008C5BDF">
        <w:t>None</w:t>
      </w:r>
    </w:p>
    <w:p w14:paraId="6F034D83" w14:textId="77777777" w:rsidR="00714EA4" w:rsidRPr="008C5BDF" w:rsidRDefault="00714EA4" w:rsidP="00714EA4">
      <w:pPr>
        <w:jc w:val="both"/>
      </w:pPr>
      <w:r w:rsidRPr="008C5BDF">
        <w:t>Students will take a diagnostic test prior to the language course.</w:t>
      </w:r>
    </w:p>
    <w:p w14:paraId="6CC17D1E" w14:textId="77777777" w:rsidR="00714EA4" w:rsidRPr="008C5BDF" w:rsidRDefault="00714EA4" w:rsidP="00A77C19">
      <w:pPr>
        <w:jc w:val="both"/>
      </w:pPr>
    </w:p>
    <w:p w14:paraId="55E9E2B4" w14:textId="77777777" w:rsidR="003D6A0B" w:rsidRDefault="003D6A0B" w:rsidP="003D6A0B">
      <w:pPr>
        <w:pStyle w:val="Heading2"/>
        <w:jc w:val="both"/>
      </w:pPr>
      <w:r w:rsidRPr="008C5BDF">
        <w:t>Course description</w:t>
      </w:r>
    </w:p>
    <w:p w14:paraId="08AB0882" w14:textId="77777777" w:rsidR="003D6A0B" w:rsidRPr="003D6A0B" w:rsidRDefault="00A77C19" w:rsidP="003D6A0B">
      <w:pPr>
        <w:jc w:val="both"/>
      </w:pPr>
      <w:r w:rsidRPr="008C5BDF">
        <w:t>Students learn to handle a variety of basic communicative tasks, including understanding spoken French, speaking French, reading texts and writing short texts.</w:t>
      </w:r>
      <w:r w:rsidR="00855A12" w:rsidRPr="008C5BDF">
        <w:t xml:space="preserve"> Common European Framework of Reference </w:t>
      </w:r>
      <w:r w:rsidR="003D6A0B">
        <w:t>for languages levels A1 and A2.</w:t>
      </w:r>
    </w:p>
    <w:p w14:paraId="24721308" w14:textId="77777777" w:rsidR="003D6A0B" w:rsidRPr="008C5BDF" w:rsidRDefault="003D6A0B" w:rsidP="00A77C19">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9"/>
      </w:tblGrid>
      <w:tr w:rsidR="00855A12" w:rsidRPr="008C5BDF" w14:paraId="32E4F32E" w14:textId="77777777" w:rsidTr="00E762B7">
        <w:trPr>
          <w:tblCellSpacing w:w="15" w:type="dxa"/>
        </w:trPr>
        <w:tc>
          <w:tcPr>
            <w:tcW w:w="0" w:type="auto"/>
            <w:vAlign w:val="center"/>
          </w:tcPr>
          <w:p w14:paraId="4750EF66" w14:textId="77777777" w:rsidR="00855A12" w:rsidRPr="008C5BDF" w:rsidRDefault="00855A12" w:rsidP="00E762B7">
            <w:pPr>
              <w:rPr>
                <w:rFonts w:eastAsia="SimSun" w:cs="Times New Roman"/>
                <w:szCs w:val="20"/>
                <w:lang w:eastAsia="zh-CN"/>
              </w:rPr>
            </w:pPr>
            <w:r w:rsidRPr="008C5BDF">
              <w:rPr>
                <w:rFonts w:eastAsia="SimSun" w:cs="Times New Roman"/>
                <w:b/>
                <w:bCs/>
                <w:szCs w:val="20"/>
                <w:lang w:eastAsia="zh-CN"/>
              </w:rPr>
              <w:t>A1</w:t>
            </w:r>
          </w:p>
        </w:tc>
        <w:tc>
          <w:tcPr>
            <w:tcW w:w="0" w:type="auto"/>
            <w:vAlign w:val="center"/>
          </w:tcPr>
          <w:p w14:paraId="06FCFF90" w14:textId="77777777" w:rsidR="00855A12" w:rsidRPr="008C5BDF" w:rsidRDefault="00855A12" w:rsidP="00E762B7">
            <w:pPr>
              <w:rPr>
                <w:rFonts w:eastAsia="SimSun" w:cs="Times New Roman"/>
                <w:szCs w:val="20"/>
                <w:lang w:eastAsia="zh-CN"/>
              </w:rPr>
            </w:pPr>
            <w:r w:rsidRPr="008C5BDF">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855A12" w:rsidRPr="008C5BDF" w14:paraId="19F4B842" w14:textId="77777777" w:rsidTr="00E762B7">
        <w:trPr>
          <w:tblCellSpacing w:w="15" w:type="dxa"/>
        </w:trPr>
        <w:tc>
          <w:tcPr>
            <w:tcW w:w="0" w:type="auto"/>
            <w:vAlign w:val="center"/>
          </w:tcPr>
          <w:p w14:paraId="14520A93" w14:textId="77777777" w:rsidR="00855A12" w:rsidRPr="008C5BDF" w:rsidRDefault="00855A12" w:rsidP="00E762B7">
            <w:pPr>
              <w:rPr>
                <w:rFonts w:eastAsia="SimSun" w:cs="Times New Roman"/>
                <w:szCs w:val="20"/>
                <w:lang w:eastAsia="zh-CN"/>
              </w:rPr>
            </w:pPr>
            <w:r w:rsidRPr="008C5BDF">
              <w:rPr>
                <w:rFonts w:eastAsia="SimSun" w:cs="Times New Roman"/>
                <w:b/>
                <w:bCs/>
                <w:szCs w:val="20"/>
                <w:lang w:eastAsia="zh-CN"/>
              </w:rPr>
              <w:t>A2</w:t>
            </w:r>
          </w:p>
        </w:tc>
        <w:tc>
          <w:tcPr>
            <w:tcW w:w="0" w:type="auto"/>
            <w:vAlign w:val="center"/>
          </w:tcPr>
          <w:p w14:paraId="2A6C5B3B" w14:textId="77777777" w:rsidR="00855A12" w:rsidRPr="008C5BDF" w:rsidRDefault="00855A12" w:rsidP="00E762B7">
            <w:pPr>
              <w:rPr>
                <w:rFonts w:eastAsia="SimSun" w:cs="Times New Roman"/>
                <w:szCs w:val="20"/>
                <w:lang w:eastAsia="zh-CN"/>
              </w:rPr>
            </w:pPr>
            <w:r w:rsidRPr="008C5BDF">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5C4D7CF0" w14:textId="77777777" w:rsidR="003D6A0B" w:rsidRDefault="003D6A0B" w:rsidP="003D6A0B">
      <w:pPr>
        <w:jc w:val="both"/>
      </w:pPr>
    </w:p>
    <w:p w14:paraId="23BEEF89" w14:textId="77777777" w:rsidR="003D6A0B" w:rsidRPr="008C5BDF" w:rsidRDefault="003D6A0B" w:rsidP="003D6A0B">
      <w:pPr>
        <w:jc w:val="both"/>
      </w:pPr>
      <w:r w:rsidRPr="008C5BDF">
        <w:t xml:space="preserve">Students learn essential verbs, nouns and cases while working to build vocabulary and learn the basics of French grammar and syntax. Students practice listening, speaking, reading and writing skills. Students will also be introduced to French culture through short texts from the </w:t>
      </w:r>
      <w:proofErr w:type="gramStart"/>
      <w:r w:rsidRPr="008C5BDF">
        <w:t>internet</w:t>
      </w:r>
      <w:proofErr w:type="gramEnd"/>
      <w:r w:rsidRPr="008C5BDF">
        <w:t>, magazines and newspapers.</w:t>
      </w:r>
    </w:p>
    <w:p w14:paraId="6EF82745" w14:textId="77777777" w:rsidR="00A77C19" w:rsidRPr="008C5BDF" w:rsidRDefault="00A77C19" w:rsidP="00A77C19">
      <w:pPr>
        <w:jc w:val="both"/>
      </w:pPr>
    </w:p>
    <w:p w14:paraId="41076D5D" w14:textId="77777777" w:rsidR="00855A12" w:rsidRPr="008C5BDF" w:rsidRDefault="00855A12" w:rsidP="00A77C19">
      <w:pPr>
        <w:pStyle w:val="Heading2"/>
        <w:jc w:val="both"/>
      </w:pPr>
    </w:p>
    <w:p w14:paraId="54FB66D2" w14:textId="77777777" w:rsidR="00A77C19" w:rsidRPr="008C5BDF" w:rsidRDefault="00A77C19" w:rsidP="00A77C19">
      <w:pPr>
        <w:jc w:val="both"/>
      </w:pPr>
    </w:p>
    <w:p w14:paraId="4BA45E8E" w14:textId="77777777" w:rsidR="00A77C19" w:rsidRDefault="00E67C46" w:rsidP="00A77C19">
      <w:pPr>
        <w:pStyle w:val="Heading1"/>
        <w:jc w:val="both"/>
      </w:pPr>
      <w:bookmarkStart w:id="55" w:name="_Toc194388673"/>
      <w:bookmarkStart w:id="56" w:name="_Toc196217595"/>
      <w:bookmarkStart w:id="57" w:name="_Toc196218943"/>
      <w:bookmarkStart w:id="58" w:name="_Toc196815181"/>
      <w:bookmarkStart w:id="59" w:name="_Toc196886239"/>
      <w:bookmarkStart w:id="60" w:name="_Toc202859920"/>
      <w:bookmarkStart w:id="61" w:name="_Toc306698567"/>
      <w:r w:rsidRPr="008C5BDF">
        <w:t>900</w:t>
      </w:r>
      <w:r w:rsidR="00484098">
        <w:t>136</w:t>
      </w:r>
      <w:r w:rsidRPr="008C5BDF">
        <w:t>ACC</w:t>
      </w:r>
      <w:r w:rsidR="00A77C19" w:rsidRPr="008C5BDF">
        <w:tab/>
        <w:t xml:space="preserve">German </w:t>
      </w:r>
      <w:bookmarkEnd w:id="55"/>
      <w:bookmarkEnd w:id="56"/>
      <w:bookmarkEnd w:id="57"/>
      <w:bookmarkEnd w:id="58"/>
      <w:bookmarkEnd w:id="59"/>
      <w:bookmarkEnd w:id="60"/>
      <w:r w:rsidR="00484098">
        <w:t>A1</w:t>
      </w:r>
      <w:bookmarkEnd w:id="61"/>
    </w:p>
    <w:p w14:paraId="7BCC465F" w14:textId="77777777" w:rsidR="00484098" w:rsidRPr="00484098" w:rsidRDefault="00484098" w:rsidP="00484098">
      <w:pPr>
        <w:pStyle w:val="Heading1"/>
        <w:jc w:val="both"/>
      </w:pPr>
      <w:bookmarkStart w:id="62" w:name="_Toc306698568"/>
      <w:proofErr w:type="gramStart"/>
      <w:r>
        <w:t>900137ACC  German</w:t>
      </w:r>
      <w:proofErr w:type="gramEnd"/>
      <w:r>
        <w:t xml:space="preserve"> A2</w:t>
      </w:r>
      <w:bookmarkEnd w:id="62"/>
    </w:p>
    <w:tbl>
      <w:tblPr>
        <w:tblW w:w="0" w:type="auto"/>
        <w:tblLook w:val="01E0" w:firstRow="1" w:lastRow="1" w:firstColumn="1" w:lastColumn="1" w:noHBand="0" w:noVBand="0"/>
      </w:tblPr>
      <w:tblGrid>
        <w:gridCol w:w="2217"/>
        <w:gridCol w:w="2218"/>
      </w:tblGrid>
      <w:tr w:rsidR="00DC538D" w:rsidRPr="002E32B1" w14:paraId="25A265E4" w14:textId="77777777" w:rsidTr="006F615E">
        <w:trPr>
          <w:trHeight w:val="255"/>
        </w:trPr>
        <w:tc>
          <w:tcPr>
            <w:tcW w:w="2217" w:type="dxa"/>
            <w:shd w:val="clear" w:color="auto" w:fill="auto"/>
          </w:tcPr>
          <w:p w14:paraId="66B4B414"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3D6D4FFD"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794D0FB9" w14:textId="77777777" w:rsidTr="006F615E">
        <w:trPr>
          <w:trHeight w:val="255"/>
        </w:trPr>
        <w:tc>
          <w:tcPr>
            <w:tcW w:w="2217" w:type="dxa"/>
            <w:shd w:val="clear" w:color="auto" w:fill="auto"/>
          </w:tcPr>
          <w:p w14:paraId="622BB285"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416C783A"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5DB57DFC" w14:textId="77777777" w:rsidTr="006F615E">
        <w:trPr>
          <w:trHeight w:val="267"/>
        </w:trPr>
        <w:tc>
          <w:tcPr>
            <w:tcW w:w="2217" w:type="dxa"/>
            <w:shd w:val="clear" w:color="auto" w:fill="auto"/>
          </w:tcPr>
          <w:p w14:paraId="1C61376D"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589816F4"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bl>
    <w:p w14:paraId="16AF033E" w14:textId="77777777" w:rsidR="00714EA4" w:rsidRPr="008C5BDF" w:rsidRDefault="00714EA4" w:rsidP="00A77C19">
      <w:pPr>
        <w:jc w:val="both"/>
      </w:pPr>
    </w:p>
    <w:p w14:paraId="531C1B11" w14:textId="77777777" w:rsidR="00714EA4" w:rsidRPr="008C5BDF" w:rsidRDefault="00714EA4" w:rsidP="00714EA4">
      <w:pPr>
        <w:jc w:val="both"/>
        <w:rPr>
          <w:i/>
          <w:iCs/>
        </w:rPr>
      </w:pPr>
      <w:r w:rsidRPr="008C5BDF">
        <w:rPr>
          <w:i/>
          <w:iCs/>
        </w:rPr>
        <w:t>Prerequisites</w:t>
      </w:r>
    </w:p>
    <w:p w14:paraId="78474831" w14:textId="77777777" w:rsidR="00714EA4" w:rsidRPr="008C5BDF" w:rsidRDefault="00714EA4" w:rsidP="00714EA4">
      <w:pPr>
        <w:jc w:val="both"/>
      </w:pPr>
      <w:r w:rsidRPr="008C5BDF">
        <w:t>None</w:t>
      </w:r>
    </w:p>
    <w:p w14:paraId="61A98B04" w14:textId="77777777" w:rsidR="00714EA4" w:rsidRPr="008C5BDF" w:rsidRDefault="00714EA4" w:rsidP="00714EA4">
      <w:pPr>
        <w:jc w:val="both"/>
      </w:pPr>
      <w:r w:rsidRPr="008C5BDF">
        <w:t>Students will take a diagnostic test prior to the language course.</w:t>
      </w:r>
    </w:p>
    <w:p w14:paraId="4047052D" w14:textId="77777777" w:rsidR="00714EA4" w:rsidRPr="008C5BDF" w:rsidRDefault="00714EA4" w:rsidP="00A77C19">
      <w:pPr>
        <w:jc w:val="both"/>
      </w:pPr>
    </w:p>
    <w:p w14:paraId="7F9E5853" w14:textId="77777777" w:rsidR="00A77C19" w:rsidRPr="008C5BDF" w:rsidRDefault="003D6A0B" w:rsidP="00A77C19">
      <w:pPr>
        <w:jc w:val="both"/>
        <w:rPr>
          <w:i/>
        </w:rPr>
      </w:pPr>
      <w:r>
        <w:rPr>
          <w:i/>
        </w:rPr>
        <w:t>Course Description</w:t>
      </w:r>
    </w:p>
    <w:p w14:paraId="78AF6534" w14:textId="77777777" w:rsidR="00714EA4" w:rsidRPr="008C5BDF" w:rsidRDefault="00A77C19" w:rsidP="00714EA4">
      <w:pPr>
        <w:jc w:val="both"/>
      </w:pPr>
      <w:r w:rsidRPr="008C5BDF">
        <w:t xml:space="preserve">Students learn to handle a variety of basic communicative tasks, including understanding spoken German, speaking German, reading texts and writing short </w:t>
      </w:r>
      <w:r w:rsidRPr="008C5BDF">
        <w:lastRenderedPageBreak/>
        <w:t>texts.</w:t>
      </w:r>
      <w:r w:rsidR="00714EA4" w:rsidRPr="008C5BDF">
        <w:t xml:space="preserve"> Common European Framework of Reference for languages levels A1 and A2.</w:t>
      </w:r>
    </w:p>
    <w:p w14:paraId="7BCA823C" w14:textId="77777777" w:rsidR="00CC1D90" w:rsidRPr="008C5BDF" w:rsidRDefault="00CC1D90" w:rsidP="00714EA4">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9"/>
      </w:tblGrid>
      <w:tr w:rsidR="00714EA4" w:rsidRPr="008C5BDF" w14:paraId="56976275" w14:textId="77777777" w:rsidTr="00E762B7">
        <w:trPr>
          <w:tblCellSpacing w:w="15" w:type="dxa"/>
        </w:trPr>
        <w:tc>
          <w:tcPr>
            <w:tcW w:w="0" w:type="auto"/>
            <w:vAlign w:val="center"/>
          </w:tcPr>
          <w:p w14:paraId="22F32BDD" w14:textId="77777777" w:rsidR="00714EA4" w:rsidRPr="008C5BDF" w:rsidRDefault="00714EA4" w:rsidP="00E762B7">
            <w:pPr>
              <w:rPr>
                <w:rFonts w:eastAsia="SimSun" w:cs="Times New Roman"/>
                <w:szCs w:val="20"/>
                <w:lang w:eastAsia="zh-CN"/>
              </w:rPr>
            </w:pPr>
            <w:r w:rsidRPr="008C5BDF">
              <w:rPr>
                <w:rFonts w:eastAsia="SimSun" w:cs="Times New Roman"/>
                <w:b/>
                <w:bCs/>
                <w:szCs w:val="20"/>
                <w:lang w:eastAsia="zh-CN"/>
              </w:rPr>
              <w:t>A1</w:t>
            </w:r>
          </w:p>
        </w:tc>
        <w:tc>
          <w:tcPr>
            <w:tcW w:w="0" w:type="auto"/>
            <w:vAlign w:val="center"/>
          </w:tcPr>
          <w:p w14:paraId="65E67EB2" w14:textId="77777777" w:rsidR="00714EA4" w:rsidRPr="008C5BDF" w:rsidRDefault="00714EA4" w:rsidP="00E762B7">
            <w:pPr>
              <w:rPr>
                <w:rFonts w:eastAsia="SimSun" w:cs="Times New Roman"/>
                <w:szCs w:val="20"/>
                <w:lang w:eastAsia="zh-CN"/>
              </w:rPr>
            </w:pPr>
            <w:r w:rsidRPr="008C5BDF">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714EA4" w:rsidRPr="008C5BDF" w14:paraId="1B914D88" w14:textId="77777777" w:rsidTr="00E762B7">
        <w:trPr>
          <w:tblCellSpacing w:w="15" w:type="dxa"/>
        </w:trPr>
        <w:tc>
          <w:tcPr>
            <w:tcW w:w="0" w:type="auto"/>
            <w:vAlign w:val="center"/>
          </w:tcPr>
          <w:p w14:paraId="08A8FCA5" w14:textId="77777777" w:rsidR="00714EA4" w:rsidRPr="008C5BDF" w:rsidRDefault="00714EA4" w:rsidP="00E762B7">
            <w:pPr>
              <w:rPr>
                <w:rFonts w:eastAsia="SimSun" w:cs="Times New Roman"/>
                <w:szCs w:val="20"/>
                <w:lang w:eastAsia="zh-CN"/>
              </w:rPr>
            </w:pPr>
            <w:r w:rsidRPr="008C5BDF">
              <w:rPr>
                <w:rFonts w:eastAsia="SimSun" w:cs="Times New Roman"/>
                <w:b/>
                <w:bCs/>
                <w:szCs w:val="20"/>
                <w:lang w:eastAsia="zh-CN"/>
              </w:rPr>
              <w:t>A2</w:t>
            </w:r>
          </w:p>
        </w:tc>
        <w:tc>
          <w:tcPr>
            <w:tcW w:w="0" w:type="auto"/>
            <w:vAlign w:val="center"/>
          </w:tcPr>
          <w:p w14:paraId="55F10D1F" w14:textId="77777777" w:rsidR="00714EA4" w:rsidRPr="008C5BDF" w:rsidRDefault="00714EA4" w:rsidP="00E762B7">
            <w:pPr>
              <w:rPr>
                <w:rFonts w:eastAsia="SimSun" w:cs="Times New Roman"/>
                <w:szCs w:val="20"/>
                <w:lang w:eastAsia="zh-CN"/>
              </w:rPr>
            </w:pPr>
            <w:r w:rsidRPr="008C5BDF">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30582A22" w14:textId="77777777" w:rsidR="00A77C19" w:rsidRPr="008C5BDF" w:rsidRDefault="00A77C19" w:rsidP="00A77C19">
      <w:pPr>
        <w:jc w:val="both"/>
      </w:pPr>
    </w:p>
    <w:p w14:paraId="41551805" w14:textId="77777777" w:rsidR="00A77C19" w:rsidRPr="008C5BDF" w:rsidRDefault="00A77C19" w:rsidP="00A77C19">
      <w:pPr>
        <w:pStyle w:val="Heading2"/>
        <w:jc w:val="both"/>
      </w:pPr>
    </w:p>
    <w:p w14:paraId="78873E19" w14:textId="77777777" w:rsidR="00A77C19" w:rsidRPr="008C5BDF" w:rsidRDefault="00A77C19" w:rsidP="00A77C19">
      <w:pPr>
        <w:jc w:val="both"/>
      </w:pPr>
      <w:r w:rsidRPr="008C5BDF">
        <w:t xml:space="preserve">Students learn essential verbs, nouns and cases while working to build vocabulary and learn the basics of German grammar and syntax. Students practice listening, speaking, reading and writing skills. Students will also be introduced to German culture through short texts from the </w:t>
      </w:r>
      <w:proofErr w:type="gramStart"/>
      <w:r w:rsidRPr="008C5BDF">
        <w:t>internet</w:t>
      </w:r>
      <w:proofErr w:type="gramEnd"/>
      <w:r w:rsidRPr="008C5BDF">
        <w:t>, magazines and newspapers.</w:t>
      </w:r>
    </w:p>
    <w:p w14:paraId="77662D74" w14:textId="77777777" w:rsidR="00A77C19" w:rsidRPr="008C5BDF" w:rsidRDefault="00A77C19" w:rsidP="00A77C19">
      <w:pPr>
        <w:jc w:val="both"/>
      </w:pPr>
    </w:p>
    <w:p w14:paraId="25EABC65" w14:textId="77777777" w:rsidR="00A77C19" w:rsidRPr="008C5BDF" w:rsidRDefault="00A77C19" w:rsidP="00A77C19">
      <w:pPr>
        <w:jc w:val="both"/>
      </w:pPr>
    </w:p>
    <w:p w14:paraId="394A2EE8" w14:textId="77777777" w:rsidR="00484098" w:rsidRPr="00484098" w:rsidRDefault="00E67C46" w:rsidP="00484098">
      <w:pPr>
        <w:pStyle w:val="Heading1"/>
        <w:jc w:val="both"/>
      </w:pPr>
      <w:bookmarkStart w:id="63" w:name="_Toc194388674"/>
      <w:bookmarkStart w:id="64" w:name="_Toc196217596"/>
      <w:bookmarkStart w:id="65" w:name="_Toc196218944"/>
      <w:bookmarkStart w:id="66" w:name="_Toc196815182"/>
      <w:bookmarkStart w:id="67" w:name="_Toc196886240"/>
      <w:bookmarkStart w:id="68" w:name="_Toc202859921"/>
      <w:bookmarkStart w:id="69" w:name="_Toc306698569"/>
      <w:r w:rsidRPr="008C5BDF">
        <w:t>900</w:t>
      </w:r>
      <w:r w:rsidR="00484098">
        <w:t>137</w:t>
      </w:r>
      <w:r w:rsidRPr="008C5BDF">
        <w:t>ACC</w:t>
      </w:r>
      <w:r w:rsidR="00A77C19" w:rsidRPr="008C5BDF">
        <w:tab/>
        <w:t xml:space="preserve">Spanish </w:t>
      </w:r>
      <w:bookmarkEnd w:id="63"/>
      <w:bookmarkEnd w:id="64"/>
      <w:bookmarkEnd w:id="65"/>
      <w:bookmarkEnd w:id="66"/>
      <w:bookmarkEnd w:id="67"/>
      <w:bookmarkEnd w:id="68"/>
      <w:r w:rsidR="00484098">
        <w:t>A1</w:t>
      </w:r>
      <w:bookmarkEnd w:id="69"/>
    </w:p>
    <w:p w14:paraId="6DF6474E" w14:textId="77777777" w:rsidR="00484098" w:rsidRPr="00484098" w:rsidRDefault="00484098" w:rsidP="00484098">
      <w:pPr>
        <w:pStyle w:val="Heading1"/>
        <w:jc w:val="both"/>
      </w:pPr>
      <w:bookmarkStart w:id="70" w:name="_Toc306698570"/>
      <w:proofErr w:type="gramStart"/>
      <w:r>
        <w:t>900138ACC  Spanish</w:t>
      </w:r>
      <w:proofErr w:type="gramEnd"/>
      <w:r>
        <w:t xml:space="preserve"> A2</w:t>
      </w:r>
      <w:bookmarkEnd w:id="70"/>
    </w:p>
    <w:tbl>
      <w:tblPr>
        <w:tblW w:w="0" w:type="auto"/>
        <w:tblLook w:val="01E0" w:firstRow="1" w:lastRow="1" w:firstColumn="1" w:lastColumn="1" w:noHBand="0" w:noVBand="0"/>
      </w:tblPr>
      <w:tblGrid>
        <w:gridCol w:w="2217"/>
        <w:gridCol w:w="2218"/>
      </w:tblGrid>
      <w:tr w:rsidR="00DC538D" w:rsidRPr="002E32B1" w14:paraId="034B6568" w14:textId="77777777" w:rsidTr="006F615E">
        <w:trPr>
          <w:trHeight w:val="255"/>
        </w:trPr>
        <w:tc>
          <w:tcPr>
            <w:tcW w:w="2217" w:type="dxa"/>
            <w:shd w:val="clear" w:color="auto" w:fill="auto"/>
          </w:tcPr>
          <w:p w14:paraId="1C1A710D"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3D6FC0FC"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451A034F" w14:textId="77777777" w:rsidTr="006F615E">
        <w:trPr>
          <w:trHeight w:val="255"/>
        </w:trPr>
        <w:tc>
          <w:tcPr>
            <w:tcW w:w="2217" w:type="dxa"/>
            <w:shd w:val="clear" w:color="auto" w:fill="auto"/>
          </w:tcPr>
          <w:p w14:paraId="7E7E02CC"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433E38E8"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0BFB65E5" w14:textId="77777777" w:rsidTr="006F615E">
        <w:trPr>
          <w:trHeight w:val="267"/>
        </w:trPr>
        <w:tc>
          <w:tcPr>
            <w:tcW w:w="2217" w:type="dxa"/>
            <w:shd w:val="clear" w:color="auto" w:fill="auto"/>
          </w:tcPr>
          <w:p w14:paraId="11FDBE2D"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4E757AF8"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bl>
    <w:p w14:paraId="4680C7F3" w14:textId="77777777" w:rsidR="00A77C19" w:rsidRPr="008C5BDF" w:rsidRDefault="00A77C19" w:rsidP="00A77C19">
      <w:pPr>
        <w:jc w:val="both"/>
      </w:pPr>
    </w:p>
    <w:p w14:paraId="5583933D" w14:textId="77777777" w:rsidR="00714EA4" w:rsidRPr="008C5BDF" w:rsidRDefault="00714EA4" w:rsidP="00714EA4">
      <w:pPr>
        <w:jc w:val="both"/>
        <w:rPr>
          <w:i/>
          <w:iCs/>
        </w:rPr>
      </w:pPr>
      <w:r w:rsidRPr="008C5BDF">
        <w:rPr>
          <w:i/>
          <w:iCs/>
        </w:rPr>
        <w:t>Prerequisites</w:t>
      </w:r>
    </w:p>
    <w:p w14:paraId="33B45C75" w14:textId="77777777" w:rsidR="00714EA4" w:rsidRPr="008C5BDF" w:rsidRDefault="00714EA4" w:rsidP="00714EA4">
      <w:pPr>
        <w:jc w:val="both"/>
      </w:pPr>
      <w:r w:rsidRPr="008C5BDF">
        <w:t>None</w:t>
      </w:r>
    </w:p>
    <w:p w14:paraId="294BD16B" w14:textId="77777777" w:rsidR="00714EA4" w:rsidRPr="008C5BDF" w:rsidRDefault="00714EA4" w:rsidP="00714EA4">
      <w:pPr>
        <w:jc w:val="both"/>
      </w:pPr>
      <w:r w:rsidRPr="008C5BDF">
        <w:t>Students will take a diagnostic test prior to the language course.</w:t>
      </w:r>
    </w:p>
    <w:p w14:paraId="5CADB256" w14:textId="77777777" w:rsidR="00A77C19" w:rsidRDefault="00A77C19" w:rsidP="00A77C19">
      <w:pPr>
        <w:jc w:val="both"/>
      </w:pPr>
    </w:p>
    <w:p w14:paraId="0E9F7D7D" w14:textId="77777777" w:rsidR="003D6A0B" w:rsidRPr="008C5BDF" w:rsidRDefault="003D6A0B" w:rsidP="003D6A0B">
      <w:pPr>
        <w:pStyle w:val="Heading2"/>
        <w:jc w:val="both"/>
      </w:pPr>
      <w:r w:rsidRPr="008C5BDF">
        <w:t>Course description</w:t>
      </w:r>
    </w:p>
    <w:p w14:paraId="179DDBA3" w14:textId="77777777" w:rsidR="00A77C19" w:rsidRPr="008C5BDF" w:rsidRDefault="00A77C19" w:rsidP="00A77C19">
      <w:pPr>
        <w:jc w:val="both"/>
      </w:pPr>
      <w:r w:rsidRPr="008C5BDF">
        <w:t>Students learn to handle a variety of uncomplicated, basic communicative tasks, including understanding spoken Spanish, answering questions and reading texts.</w:t>
      </w:r>
    </w:p>
    <w:p w14:paraId="1DFFAAAC" w14:textId="77777777" w:rsidR="00714EA4" w:rsidRPr="008C5BDF" w:rsidRDefault="00714EA4" w:rsidP="00714EA4">
      <w:pPr>
        <w:jc w:val="both"/>
      </w:pPr>
      <w:r w:rsidRPr="008C5BDF">
        <w:t>Common European Framework of Reference for languages levels A1 and A2.</w:t>
      </w:r>
    </w:p>
    <w:p w14:paraId="744353A2" w14:textId="77777777" w:rsidR="00714EA4" w:rsidRPr="008C5BDF" w:rsidRDefault="00714EA4" w:rsidP="00714EA4">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9"/>
      </w:tblGrid>
      <w:tr w:rsidR="00714EA4" w:rsidRPr="008C5BDF" w14:paraId="28505739" w14:textId="77777777" w:rsidTr="00E762B7">
        <w:trPr>
          <w:tblCellSpacing w:w="15" w:type="dxa"/>
        </w:trPr>
        <w:tc>
          <w:tcPr>
            <w:tcW w:w="0" w:type="auto"/>
            <w:vAlign w:val="center"/>
          </w:tcPr>
          <w:p w14:paraId="55EC752C" w14:textId="77777777" w:rsidR="00714EA4" w:rsidRPr="008C5BDF" w:rsidRDefault="00714EA4" w:rsidP="00E762B7">
            <w:pPr>
              <w:rPr>
                <w:rFonts w:eastAsia="SimSun" w:cs="Times New Roman"/>
                <w:szCs w:val="20"/>
                <w:lang w:eastAsia="zh-CN"/>
              </w:rPr>
            </w:pPr>
            <w:r w:rsidRPr="008C5BDF">
              <w:rPr>
                <w:rFonts w:eastAsia="SimSun" w:cs="Times New Roman"/>
                <w:b/>
                <w:bCs/>
                <w:szCs w:val="20"/>
                <w:lang w:eastAsia="zh-CN"/>
              </w:rPr>
              <w:t>A1</w:t>
            </w:r>
          </w:p>
        </w:tc>
        <w:tc>
          <w:tcPr>
            <w:tcW w:w="0" w:type="auto"/>
            <w:vAlign w:val="center"/>
          </w:tcPr>
          <w:p w14:paraId="6B57F49F" w14:textId="77777777" w:rsidR="00714EA4" w:rsidRPr="008C5BDF" w:rsidRDefault="00714EA4" w:rsidP="00E762B7">
            <w:pPr>
              <w:rPr>
                <w:rFonts w:eastAsia="SimSun" w:cs="Times New Roman"/>
                <w:szCs w:val="20"/>
                <w:lang w:eastAsia="zh-CN"/>
              </w:rPr>
            </w:pPr>
            <w:r w:rsidRPr="008C5BDF">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714EA4" w:rsidRPr="008C5BDF" w14:paraId="2D557699" w14:textId="77777777" w:rsidTr="00E762B7">
        <w:trPr>
          <w:tblCellSpacing w:w="15" w:type="dxa"/>
        </w:trPr>
        <w:tc>
          <w:tcPr>
            <w:tcW w:w="0" w:type="auto"/>
            <w:vAlign w:val="center"/>
          </w:tcPr>
          <w:p w14:paraId="2D2EE912" w14:textId="77777777" w:rsidR="00714EA4" w:rsidRPr="008C5BDF" w:rsidRDefault="00714EA4" w:rsidP="00E762B7">
            <w:pPr>
              <w:rPr>
                <w:rFonts w:eastAsia="SimSun" w:cs="Times New Roman"/>
                <w:szCs w:val="20"/>
                <w:lang w:eastAsia="zh-CN"/>
              </w:rPr>
            </w:pPr>
            <w:r w:rsidRPr="008C5BDF">
              <w:rPr>
                <w:rFonts w:eastAsia="SimSun" w:cs="Times New Roman"/>
                <w:b/>
                <w:bCs/>
                <w:szCs w:val="20"/>
                <w:lang w:eastAsia="zh-CN"/>
              </w:rPr>
              <w:t>A2</w:t>
            </w:r>
          </w:p>
        </w:tc>
        <w:tc>
          <w:tcPr>
            <w:tcW w:w="0" w:type="auto"/>
            <w:vAlign w:val="center"/>
          </w:tcPr>
          <w:p w14:paraId="7BB01653" w14:textId="77777777" w:rsidR="00714EA4" w:rsidRPr="008C5BDF" w:rsidRDefault="00714EA4" w:rsidP="00E762B7">
            <w:pPr>
              <w:rPr>
                <w:rFonts w:eastAsia="SimSun" w:cs="Times New Roman"/>
                <w:szCs w:val="20"/>
                <w:lang w:eastAsia="zh-CN"/>
              </w:rPr>
            </w:pPr>
            <w:r w:rsidRPr="008C5BDF">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42B39C94" w14:textId="77777777" w:rsidR="00714EA4" w:rsidRPr="008C5BDF" w:rsidRDefault="00714EA4" w:rsidP="00714EA4">
      <w:pPr>
        <w:jc w:val="both"/>
      </w:pPr>
    </w:p>
    <w:p w14:paraId="7F8AC12A" w14:textId="77777777" w:rsidR="00714EA4" w:rsidRPr="008C5BDF" w:rsidRDefault="00714EA4" w:rsidP="00714EA4">
      <w:pPr>
        <w:jc w:val="both"/>
      </w:pPr>
    </w:p>
    <w:p w14:paraId="09215B93" w14:textId="77777777" w:rsidR="00A77C19" w:rsidRPr="008C5BDF" w:rsidRDefault="00A77C19" w:rsidP="00A77C19">
      <w:pPr>
        <w:jc w:val="both"/>
      </w:pPr>
      <w:r w:rsidRPr="008C5BDF">
        <w:t xml:space="preserve">Students learn essential verbs, nouns and cases while working to build vocabulary and learn the basics of Spanish grammar and syntax. Students practice listening, </w:t>
      </w:r>
      <w:r w:rsidRPr="008C5BDF">
        <w:lastRenderedPageBreak/>
        <w:t xml:space="preserve">speaking and reading skills. Students will also be introduced to Spanish culture through short texts from the </w:t>
      </w:r>
      <w:proofErr w:type="gramStart"/>
      <w:r w:rsidRPr="008C5BDF">
        <w:t>internet</w:t>
      </w:r>
      <w:proofErr w:type="gramEnd"/>
      <w:r w:rsidRPr="008C5BDF">
        <w:t>, magazines and newspapers.</w:t>
      </w:r>
    </w:p>
    <w:p w14:paraId="5FC2DEDB" w14:textId="77777777" w:rsidR="00A77C19" w:rsidRPr="008C5BDF" w:rsidRDefault="00A77C19" w:rsidP="00A77C19">
      <w:pPr>
        <w:jc w:val="both"/>
      </w:pPr>
    </w:p>
    <w:p w14:paraId="51EC6A33" w14:textId="77777777" w:rsidR="00A77C19" w:rsidRPr="008C5BDF" w:rsidRDefault="00A77C19" w:rsidP="00A77C19">
      <w:pPr>
        <w:jc w:val="both"/>
      </w:pPr>
    </w:p>
    <w:p w14:paraId="75B2FCEB" w14:textId="77777777" w:rsidR="00A77C19" w:rsidRPr="008C5BDF" w:rsidRDefault="00A77C19" w:rsidP="00A77C19">
      <w:pPr>
        <w:jc w:val="both"/>
      </w:pPr>
    </w:p>
    <w:p w14:paraId="6E9DADC4" w14:textId="77777777" w:rsidR="003D6A0B" w:rsidRDefault="003D6A0B" w:rsidP="00A77C19">
      <w:pPr>
        <w:pStyle w:val="Heading1"/>
        <w:jc w:val="both"/>
      </w:pPr>
      <w:bookmarkStart w:id="71" w:name="_Toc306698571"/>
    </w:p>
    <w:p w14:paraId="322035B6" w14:textId="77777777" w:rsidR="00A77C19" w:rsidRPr="008C5BDF" w:rsidRDefault="00E67C46" w:rsidP="00A77C19">
      <w:pPr>
        <w:pStyle w:val="Heading1"/>
        <w:jc w:val="both"/>
      </w:pPr>
      <w:r w:rsidRPr="008C5BDF">
        <w:t>900</w:t>
      </w:r>
      <w:r w:rsidR="00484098">
        <w:t>139</w:t>
      </w:r>
      <w:r w:rsidRPr="008C5BDF">
        <w:t>ACC</w:t>
      </w:r>
      <w:r w:rsidR="00A77C19" w:rsidRPr="008C5BDF">
        <w:tab/>
        <w:t>Arabic I</w:t>
      </w:r>
      <w:bookmarkEnd w:id="71"/>
    </w:p>
    <w:tbl>
      <w:tblPr>
        <w:tblW w:w="0" w:type="auto"/>
        <w:tblLook w:val="01E0" w:firstRow="1" w:lastRow="1" w:firstColumn="1" w:lastColumn="1" w:noHBand="0" w:noVBand="0"/>
      </w:tblPr>
      <w:tblGrid>
        <w:gridCol w:w="2217"/>
        <w:gridCol w:w="2218"/>
      </w:tblGrid>
      <w:tr w:rsidR="00DC538D" w:rsidRPr="002E32B1" w14:paraId="5222B839" w14:textId="77777777" w:rsidTr="006F615E">
        <w:trPr>
          <w:trHeight w:val="255"/>
        </w:trPr>
        <w:tc>
          <w:tcPr>
            <w:tcW w:w="2217" w:type="dxa"/>
            <w:shd w:val="clear" w:color="auto" w:fill="auto"/>
          </w:tcPr>
          <w:p w14:paraId="18B94430"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16799A57"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665047BF" w14:textId="77777777" w:rsidTr="006F615E">
        <w:trPr>
          <w:trHeight w:val="255"/>
        </w:trPr>
        <w:tc>
          <w:tcPr>
            <w:tcW w:w="2217" w:type="dxa"/>
            <w:shd w:val="clear" w:color="auto" w:fill="auto"/>
          </w:tcPr>
          <w:p w14:paraId="19023A87"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058BFC07"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3943C424" w14:textId="77777777" w:rsidTr="006F615E">
        <w:trPr>
          <w:trHeight w:val="267"/>
        </w:trPr>
        <w:tc>
          <w:tcPr>
            <w:tcW w:w="2217" w:type="dxa"/>
            <w:shd w:val="clear" w:color="auto" w:fill="auto"/>
          </w:tcPr>
          <w:p w14:paraId="30DD54DC"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360D5A08"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bl>
    <w:p w14:paraId="77C86DBE" w14:textId="77777777" w:rsidR="00A77C19" w:rsidRPr="008C5BDF" w:rsidRDefault="00A77C19" w:rsidP="00A77C19">
      <w:pPr>
        <w:autoSpaceDE w:val="0"/>
        <w:autoSpaceDN w:val="0"/>
        <w:adjustRightInd w:val="0"/>
        <w:rPr>
          <w:rFonts w:cs="Verdana-Italic"/>
          <w:szCs w:val="20"/>
        </w:rPr>
      </w:pPr>
    </w:p>
    <w:p w14:paraId="5F271BF7" w14:textId="77777777" w:rsidR="00A77C19" w:rsidRPr="008C5BDF" w:rsidRDefault="00A77C19" w:rsidP="00A77C19">
      <w:pPr>
        <w:autoSpaceDE w:val="0"/>
        <w:autoSpaceDN w:val="0"/>
        <w:adjustRightInd w:val="0"/>
        <w:rPr>
          <w:rFonts w:cs="Verdana-Italic"/>
          <w:i/>
          <w:iCs/>
          <w:szCs w:val="20"/>
        </w:rPr>
      </w:pPr>
      <w:r w:rsidRPr="008C5BDF">
        <w:rPr>
          <w:rFonts w:cs="Verdana-Italic"/>
          <w:i/>
          <w:iCs/>
          <w:szCs w:val="20"/>
        </w:rPr>
        <w:t>Prerequisites</w:t>
      </w:r>
    </w:p>
    <w:p w14:paraId="7A68BC00" w14:textId="77777777" w:rsidR="00A77C19" w:rsidRPr="008C5BDF" w:rsidRDefault="00A77C19" w:rsidP="00A77C19">
      <w:pPr>
        <w:autoSpaceDE w:val="0"/>
        <w:autoSpaceDN w:val="0"/>
        <w:adjustRightInd w:val="0"/>
        <w:rPr>
          <w:rFonts w:cs="Verdana"/>
          <w:szCs w:val="20"/>
        </w:rPr>
      </w:pPr>
      <w:r w:rsidRPr="008C5BDF">
        <w:rPr>
          <w:rFonts w:cs="Verdana"/>
          <w:szCs w:val="20"/>
        </w:rPr>
        <w:t>None</w:t>
      </w:r>
    </w:p>
    <w:p w14:paraId="1F015412" w14:textId="77777777" w:rsidR="00A77C19" w:rsidRPr="008C5BDF" w:rsidRDefault="00A77C19" w:rsidP="00A77C19">
      <w:pPr>
        <w:autoSpaceDE w:val="0"/>
        <w:autoSpaceDN w:val="0"/>
        <w:adjustRightInd w:val="0"/>
        <w:rPr>
          <w:rFonts w:cs="Verdana-Italic"/>
          <w:szCs w:val="20"/>
        </w:rPr>
      </w:pPr>
    </w:p>
    <w:p w14:paraId="11030AFD" w14:textId="77777777" w:rsidR="00A77C19" w:rsidRPr="008C5BDF" w:rsidRDefault="00A77C19" w:rsidP="00A77C19">
      <w:pPr>
        <w:autoSpaceDE w:val="0"/>
        <w:autoSpaceDN w:val="0"/>
        <w:adjustRightInd w:val="0"/>
        <w:rPr>
          <w:rFonts w:cs="Verdana-Italic"/>
          <w:i/>
          <w:iCs/>
          <w:szCs w:val="20"/>
        </w:rPr>
      </w:pPr>
    </w:p>
    <w:p w14:paraId="3CC93439" w14:textId="77777777" w:rsidR="00A77C19" w:rsidRPr="008C5BDF" w:rsidRDefault="00A77C19" w:rsidP="00A77C19">
      <w:pPr>
        <w:autoSpaceDE w:val="0"/>
        <w:autoSpaceDN w:val="0"/>
        <w:adjustRightInd w:val="0"/>
        <w:rPr>
          <w:rFonts w:cs="Verdana-Italic"/>
          <w:i/>
          <w:iCs/>
          <w:szCs w:val="20"/>
        </w:rPr>
      </w:pPr>
      <w:r w:rsidRPr="008C5BDF">
        <w:rPr>
          <w:rFonts w:cs="Verdana-Italic"/>
          <w:i/>
          <w:iCs/>
          <w:szCs w:val="20"/>
        </w:rPr>
        <w:t>Course description</w:t>
      </w:r>
    </w:p>
    <w:p w14:paraId="0DE53DE9" w14:textId="77777777" w:rsidR="00A77C19" w:rsidRPr="008C5BDF" w:rsidRDefault="00A77C19" w:rsidP="00A77C19">
      <w:pPr>
        <w:autoSpaceDE w:val="0"/>
        <w:autoSpaceDN w:val="0"/>
        <w:adjustRightInd w:val="0"/>
        <w:rPr>
          <w:rFonts w:cs="Verdana-Italic"/>
          <w:szCs w:val="20"/>
        </w:rPr>
      </w:pPr>
      <w:r w:rsidRPr="008C5BDF">
        <w:rPr>
          <w:rFonts w:cs="Verdana-Italic"/>
          <w:szCs w:val="20"/>
        </w:rPr>
        <w:t xml:space="preserve">The Arabic language consists of two varieties: Modern Standard Arabic, which is used in writing, in the media and in formal speech, and colloquial Arabic, which refers to the different regional dialects that are used in informal speech. </w:t>
      </w:r>
      <w:proofErr w:type="gramStart"/>
      <w:r w:rsidRPr="008C5BDF">
        <w:rPr>
          <w:rFonts w:cs="Verdana-Italic"/>
          <w:szCs w:val="20"/>
        </w:rPr>
        <w:t>Modern Standard Arabic is understood by educated Arabic speakers</w:t>
      </w:r>
      <w:proofErr w:type="gramEnd"/>
      <w:r w:rsidRPr="008C5BDF">
        <w:rPr>
          <w:rFonts w:cs="Verdana-Italic"/>
          <w:szCs w:val="20"/>
        </w:rPr>
        <w:t xml:space="preserve"> across the Middle East and North Africa. In this course, students will learn the Arabic alphabet, as well as basic grammatical structures, syntax and vocabulary of Modern Standard Arabic. Students will also be introduced to the culture of the Arab world through short texts from the </w:t>
      </w:r>
      <w:proofErr w:type="gramStart"/>
      <w:r w:rsidRPr="008C5BDF">
        <w:rPr>
          <w:rFonts w:cs="Verdana-Italic"/>
          <w:szCs w:val="20"/>
        </w:rPr>
        <w:t>internet</w:t>
      </w:r>
      <w:proofErr w:type="gramEnd"/>
      <w:r w:rsidRPr="008C5BDF">
        <w:rPr>
          <w:rFonts w:cs="Verdana-Italic"/>
          <w:szCs w:val="20"/>
        </w:rPr>
        <w:t>, magazines and newspapers.</w:t>
      </w:r>
    </w:p>
    <w:p w14:paraId="2E84C6E6" w14:textId="77777777" w:rsidR="003D6A0B" w:rsidRDefault="003D6A0B" w:rsidP="003D6A0B">
      <w:pPr>
        <w:autoSpaceDE w:val="0"/>
        <w:autoSpaceDN w:val="0"/>
        <w:adjustRightInd w:val="0"/>
        <w:rPr>
          <w:rFonts w:cs="Verdana"/>
          <w:szCs w:val="20"/>
        </w:rPr>
      </w:pPr>
    </w:p>
    <w:p w14:paraId="36CF2253" w14:textId="77777777" w:rsidR="003D6A0B" w:rsidRPr="008C5BDF" w:rsidRDefault="003D6A0B" w:rsidP="003D6A0B">
      <w:pPr>
        <w:autoSpaceDE w:val="0"/>
        <w:autoSpaceDN w:val="0"/>
        <w:adjustRightInd w:val="0"/>
        <w:rPr>
          <w:rFonts w:cs="Verdana"/>
          <w:szCs w:val="20"/>
        </w:rPr>
      </w:pPr>
      <w:r w:rsidRPr="008C5BDF">
        <w:rPr>
          <w:rFonts w:cs="Verdana"/>
          <w:szCs w:val="20"/>
        </w:rPr>
        <w:t>Upon completion of the course, students will be able to read and write the Arabic alphabet. Students learn to handle a variety of uncomplicated, basic communicative tasks, including understanding spoken Modern Standard Arabic, answering questions and reading texts.</w:t>
      </w:r>
    </w:p>
    <w:p w14:paraId="4364898B" w14:textId="77777777" w:rsidR="00A77C19" w:rsidRPr="008C5BDF" w:rsidRDefault="00A77C19" w:rsidP="00A77C19">
      <w:pPr>
        <w:autoSpaceDE w:val="0"/>
        <w:autoSpaceDN w:val="0"/>
        <w:adjustRightInd w:val="0"/>
        <w:rPr>
          <w:rFonts w:cs="Verdana-Italic"/>
          <w:i/>
          <w:iCs/>
          <w:szCs w:val="20"/>
        </w:rPr>
      </w:pPr>
    </w:p>
    <w:p w14:paraId="02FD669A" w14:textId="77777777" w:rsidR="00A77C19" w:rsidRPr="008C5BDF" w:rsidRDefault="00A77C19" w:rsidP="00A77C19"/>
    <w:p w14:paraId="4E55D1E6" w14:textId="77777777" w:rsidR="0034238E" w:rsidRPr="008C5BDF" w:rsidRDefault="0034238E" w:rsidP="0034238E"/>
    <w:p w14:paraId="4D6247FD" w14:textId="77777777" w:rsidR="00D84884" w:rsidRPr="008C5BDF" w:rsidRDefault="00E67C46" w:rsidP="00935A56">
      <w:pPr>
        <w:pStyle w:val="Heading1"/>
        <w:jc w:val="both"/>
        <w:rPr>
          <w:rFonts w:hint="eastAsia"/>
        </w:rPr>
      </w:pPr>
      <w:bookmarkStart w:id="72" w:name="_Toc194388664"/>
      <w:bookmarkStart w:id="73" w:name="_Toc196217586"/>
      <w:bookmarkStart w:id="74" w:name="_Toc196218934"/>
      <w:bookmarkStart w:id="75" w:name="_Toc196815172"/>
      <w:bookmarkStart w:id="76" w:name="_Toc196886230"/>
      <w:bookmarkStart w:id="77" w:name="_Toc202859913"/>
      <w:bookmarkStart w:id="78" w:name="_Toc306698572"/>
      <w:bookmarkEnd w:id="29"/>
      <w:bookmarkEnd w:id="30"/>
      <w:bookmarkEnd w:id="31"/>
      <w:bookmarkEnd w:id="32"/>
      <w:bookmarkEnd w:id="33"/>
      <w:bookmarkEnd w:id="34"/>
      <w:r w:rsidRPr="008C5BDF">
        <w:t>900</w:t>
      </w:r>
      <w:r w:rsidR="00080275" w:rsidRPr="008C5BDF">
        <w:t>141</w:t>
      </w:r>
      <w:r w:rsidRPr="008C5BDF">
        <w:t>ACC</w:t>
      </w:r>
      <w:r w:rsidR="00D84884" w:rsidRPr="008C5BDF">
        <w:tab/>
      </w:r>
      <w:bookmarkEnd w:id="72"/>
      <w:bookmarkEnd w:id="73"/>
      <w:bookmarkEnd w:id="74"/>
      <w:bookmarkEnd w:id="75"/>
      <w:bookmarkEnd w:id="76"/>
      <w:bookmarkEnd w:id="77"/>
      <w:bookmarkEnd w:id="78"/>
      <w:r w:rsidR="00B17F57">
        <w:rPr>
          <w:rFonts w:hint="eastAsia"/>
        </w:rPr>
        <w:t>The Global Identity Experience</w:t>
      </w:r>
    </w:p>
    <w:tbl>
      <w:tblPr>
        <w:tblW w:w="0" w:type="auto"/>
        <w:tblLook w:val="01E0" w:firstRow="1" w:lastRow="1" w:firstColumn="1" w:lastColumn="1" w:noHBand="0" w:noVBand="0"/>
      </w:tblPr>
      <w:tblGrid>
        <w:gridCol w:w="2217"/>
        <w:gridCol w:w="2218"/>
      </w:tblGrid>
      <w:tr w:rsidR="00DC538D" w:rsidRPr="002E32B1" w14:paraId="27AF71F6" w14:textId="77777777" w:rsidTr="006F615E">
        <w:trPr>
          <w:trHeight w:val="255"/>
        </w:trPr>
        <w:tc>
          <w:tcPr>
            <w:tcW w:w="2217" w:type="dxa"/>
            <w:shd w:val="clear" w:color="auto" w:fill="auto"/>
          </w:tcPr>
          <w:p w14:paraId="4E7080D0"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4D0A857A" w14:textId="77777777" w:rsidR="00DC538D" w:rsidRPr="002E32B1" w:rsidRDefault="00DC538D" w:rsidP="006F615E">
            <w:pPr>
              <w:jc w:val="both"/>
              <w:rPr>
                <w:i/>
                <w:szCs w:val="20"/>
              </w:rPr>
            </w:pPr>
            <w:r w:rsidRPr="002E32B1">
              <w:rPr>
                <w:i/>
                <w:szCs w:val="20"/>
              </w:rPr>
              <w:t xml:space="preserve">6 </w:t>
            </w:r>
            <w:proofErr w:type="spellStart"/>
            <w:r w:rsidRPr="002E32B1">
              <w:rPr>
                <w:i/>
                <w:szCs w:val="20"/>
              </w:rPr>
              <w:t>ecp</w:t>
            </w:r>
            <w:proofErr w:type="spellEnd"/>
          </w:p>
        </w:tc>
      </w:tr>
      <w:tr w:rsidR="00DC538D" w:rsidRPr="002E32B1" w14:paraId="50988028" w14:textId="77777777" w:rsidTr="006F615E">
        <w:trPr>
          <w:trHeight w:val="255"/>
        </w:trPr>
        <w:tc>
          <w:tcPr>
            <w:tcW w:w="2217" w:type="dxa"/>
            <w:shd w:val="clear" w:color="auto" w:fill="auto"/>
          </w:tcPr>
          <w:p w14:paraId="10B3BFA4"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5ACB9ED0"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r w:rsidR="00DC538D" w:rsidRPr="002E32B1" w14:paraId="688794C7" w14:textId="77777777" w:rsidTr="006F615E">
        <w:trPr>
          <w:trHeight w:val="267"/>
        </w:trPr>
        <w:tc>
          <w:tcPr>
            <w:tcW w:w="2217" w:type="dxa"/>
            <w:shd w:val="clear" w:color="auto" w:fill="auto"/>
          </w:tcPr>
          <w:p w14:paraId="05795C45"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1BD57F76" w14:textId="77777777" w:rsidR="00DC538D" w:rsidRPr="002E32B1" w:rsidRDefault="00DC538D" w:rsidP="006F615E">
            <w:pPr>
              <w:jc w:val="both"/>
              <w:rPr>
                <w:i/>
                <w:szCs w:val="20"/>
              </w:rPr>
            </w:pPr>
            <w:proofErr w:type="gramStart"/>
            <w:r w:rsidRPr="002E32B1">
              <w:rPr>
                <w:i/>
                <w:szCs w:val="20"/>
              </w:rPr>
              <w:t>n</w:t>
            </w:r>
            <w:proofErr w:type="gramEnd"/>
            <w:r w:rsidRPr="002E32B1">
              <w:rPr>
                <w:i/>
                <w:szCs w:val="20"/>
              </w:rPr>
              <w:t>/a</w:t>
            </w:r>
          </w:p>
        </w:tc>
      </w:tr>
    </w:tbl>
    <w:p w14:paraId="34637800" w14:textId="77777777" w:rsidR="00D84884" w:rsidRPr="008C5BDF" w:rsidRDefault="00D84884" w:rsidP="00935A56">
      <w:pPr>
        <w:jc w:val="both"/>
      </w:pPr>
    </w:p>
    <w:p w14:paraId="66FF6C71" w14:textId="77777777" w:rsidR="00D84884" w:rsidRPr="008C5BDF" w:rsidRDefault="00D84884" w:rsidP="00935A56">
      <w:pPr>
        <w:pStyle w:val="Heading2"/>
        <w:jc w:val="both"/>
      </w:pPr>
      <w:r w:rsidRPr="008C5BDF">
        <w:t>Prerequisites</w:t>
      </w:r>
    </w:p>
    <w:p w14:paraId="6FF02016" w14:textId="77777777" w:rsidR="00D84884" w:rsidRPr="008C5BDF" w:rsidRDefault="00FF2EF8" w:rsidP="00935A56">
      <w:pPr>
        <w:jc w:val="both"/>
      </w:pPr>
      <w:r w:rsidRPr="008C5BDF">
        <w:t>None</w:t>
      </w:r>
    </w:p>
    <w:p w14:paraId="6A0BE18D" w14:textId="77777777" w:rsidR="00D84884" w:rsidRPr="008C5BDF" w:rsidRDefault="00D84884" w:rsidP="00935A56">
      <w:pPr>
        <w:jc w:val="both"/>
      </w:pPr>
    </w:p>
    <w:p w14:paraId="64D8DE46" w14:textId="77777777" w:rsidR="00CB18B1" w:rsidRPr="008C5BDF" w:rsidRDefault="00AF5A52" w:rsidP="00935A56">
      <w:pPr>
        <w:jc w:val="both"/>
        <w:rPr>
          <w:i/>
        </w:rPr>
      </w:pPr>
      <w:bookmarkStart w:id="79" w:name="_Toc194388665"/>
      <w:bookmarkStart w:id="80" w:name="_Toc196217587"/>
      <w:bookmarkStart w:id="81" w:name="_Toc196218935"/>
      <w:bookmarkStart w:id="82" w:name="_Toc196815173"/>
      <w:bookmarkStart w:id="83" w:name="_Toc196886231"/>
      <w:bookmarkStart w:id="84" w:name="_Toc202859914"/>
      <w:r w:rsidRPr="008C5BDF">
        <w:rPr>
          <w:i/>
        </w:rPr>
        <w:t>Course Description</w:t>
      </w:r>
    </w:p>
    <w:p w14:paraId="6ED40D87" w14:textId="77777777" w:rsidR="001F1D1C" w:rsidRPr="008C5BDF" w:rsidRDefault="001F1D1C" w:rsidP="00935A56">
      <w:pPr>
        <w:jc w:val="both"/>
      </w:pPr>
      <w:r w:rsidRPr="008C5BDF">
        <w:t xml:space="preserve">The world is composed of a large variety of peoples and cultures, some constituting large majorities (in number, or merely in terms of power), others forming small minorities. In a sense, multicultural diversity is of all times. Relatively new is the emergence of modern nation states and ensuing, </w:t>
      </w:r>
      <w:proofErr w:type="gramStart"/>
      <w:r w:rsidR="00987F29" w:rsidRPr="008C5BDF">
        <w:t>ofte</w:t>
      </w:r>
      <w:r w:rsidR="00987F29">
        <w:t xml:space="preserve">n </w:t>
      </w:r>
      <w:r w:rsidR="00987F29" w:rsidRPr="008C5BDF">
        <w:t>official</w:t>
      </w:r>
      <w:proofErr w:type="gramEnd"/>
      <w:r w:rsidRPr="008C5BDF">
        <w:t xml:space="preserve"> cultural communities with clearly articulated boundaries. There is, however, nothing static about this situation. Group-formation processes a</w:t>
      </w:r>
      <w:r w:rsidR="00987F29">
        <w:t xml:space="preserve">re </w:t>
      </w:r>
      <w:proofErr w:type="spellStart"/>
      <w:r w:rsidR="00987F29">
        <w:t>ongoing</w:t>
      </w:r>
      <w:proofErr w:type="spellEnd"/>
      <w:r w:rsidR="00987F29">
        <w:t xml:space="preserve"> historical </w:t>
      </w:r>
      <w:proofErr w:type="gramStart"/>
      <w:r w:rsidR="00987F29">
        <w:t>processes which</w:t>
      </w:r>
      <w:proofErr w:type="gramEnd"/>
      <w:r w:rsidR="00987F29">
        <w:t xml:space="preserve"> include</w:t>
      </w:r>
      <w:r w:rsidRPr="008C5BDF">
        <w:t xml:space="preserve"> outcomes of continuing political struggle, economic development,</w:t>
      </w:r>
      <w:r w:rsidR="00987F29">
        <w:t xml:space="preserve"> modernization and various</w:t>
      </w:r>
      <w:r w:rsidRPr="008C5BDF">
        <w:t xml:space="preserve"> globalisation processes (influence of mass media, migration, </w:t>
      </w:r>
      <w:proofErr w:type="spellStart"/>
      <w:r w:rsidRPr="008C5BDF">
        <w:t>etc</w:t>
      </w:r>
      <w:proofErr w:type="spellEnd"/>
      <w:r w:rsidRPr="008C5BDF">
        <w:t xml:space="preserve">). </w:t>
      </w:r>
    </w:p>
    <w:p w14:paraId="5817D5AC" w14:textId="77777777" w:rsidR="001F1D1C" w:rsidRPr="008C5BDF" w:rsidRDefault="001F1D1C" w:rsidP="00935A56">
      <w:pPr>
        <w:jc w:val="both"/>
      </w:pPr>
    </w:p>
    <w:p w14:paraId="256D1B66" w14:textId="77777777" w:rsidR="001F1D1C" w:rsidRPr="008C5BDF" w:rsidRDefault="001F1D1C" w:rsidP="00935A56">
      <w:pPr>
        <w:jc w:val="both"/>
      </w:pPr>
      <w:r w:rsidRPr="008C5BDF">
        <w:t>The aim of this introductory course is to familiarize students with academic views and debates about the aforementioned matters. The course addresses various topics in relation to identity in a multicultural context, such as the politics of identity, transnationalism and migration, state-formation and nationalism, self-organization, politics of religion, globalisation and ‘</w:t>
      </w:r>
      <w:proofErr w:type="spellStart"/>
      <w:r w:rsidRPr="008C5BDF">
        <w:t>creolisation</w:t>
      </w:r>
      <w:proofErr w:type="spellEnd"/>
      <w:r w:rsidRPr="008C5BDF">
        <w:t xml:space="preserve">’. </w:t>
      </w:r>
    </w:p>
    <w:p w14:paraId="65C0F1D1" w14:textId="77777777" w:rsidR="001F1D1C" w:rsidRPr="008C5BDF" w:rsidRDefault="001F1D1C" w:rsidP="00935A56">
      <w:pPr>
        <w:jc w:val="both"/>
      </w:pPr>
    </w:p>
    <w:p w14:paraId="3609CFFE" w14:textId="77777777" w:rsidR="001F1D1C" w:rsidRPr="008C5BDF" w:rsidRDefault="001F1D1C" w:rsidP="00935A56">
      <w:pPr>
        <w:jc w:val="both"/>
      </w:pPr>
      <w:r w:rsidRPr="008C5BDF">
        <w:lastRenderedPageBreak/>
        <w:t>The following themes are included:</w:t>
      </w:r>
    </w:p>
    <w:p w14:paraId="317D20C9" w14:textId="77777777" w:rsidR="001F1D1C" w:rsidRPr="008C5BDF" w:rsidRDefault="001F1D1C" w:rsidP="00935A56">
      <w:pPr>
        <w:jc w:val="both"/>
      </w:pPr>
    </w:p>
    <w:p w14:paraId="285F8CDF" w14:textId="77777777" w:rsidR="001F1D1C" w:rsidRPr="008C5BDF" w:rsidRDefault="001F1D1C" w:rsidP="00F057CD">
      <w:pPr>
        <w:numPr>
          <w:ilvl w:val="0"/>
          <w:numId w:val="25"/>
        </w:numPr>
        <w:jc w:val="both"/>
      </w:pPr>
      <w:r w:rsidRPr="008C5BDF">
        <w:t>The relation between culture and ethnicity</w:t>
      </w:r>
    </w:p>
    <w:p w14:paraId="74AC1648" w14:textId="77777777" w:rsidR="001F1D1C" w:rsidRPr="008C5BDF" w:rsidRDefault="001F1D1C" w:rsidP="00F057CD">
      <w:pPr>
        <w:numPr>
          <w:ilvl w:val="0"/>
          <w:numId w:val="25"/>
        </w:numPr>
        <w:jc w:val="both"/>
      </w:pPr>
      <w:r w:rsidRPr="008C5BDF">
        <w:t>Nationalism and long-distance nationalism</w:t>
      </w:r>
    </w:p>
    <w:p w14:paraId="08DFCF1B" w14:textId="77777777" w:rsidR="001F1D1C" w:rsidRPr="008C5BDF" w:rsidRDefault="001F1D1C" w:rsidP="00F057CD">
      <w:pPr>
        <w:numPr>
          <w:ilvl w:val="0"/>
          <w:numId w:val="25"/>
        </w:numPr>
        <w:jc w:val="both"/>
      </w:pPr>
      <w:r w:rsidRPr="008C5BDF">
        <w:t xml:space="preserve">Colonisation and decolonisation </w:t>
      </w:r>
    </w:p>
    <w:p w14:paraId="0D18F788" w14:textId="77777777" w:rsidR="001F1D1C" w:rsidRPr="008C5BDF" w:rsidRDefault="001F1D1C" w:rsidP="00F057CD">
      <w:pPr>
        <w:numPr>
          <w:ilvl w:val="0"/>
          <w:numId w:val="25"/>
        </w:numPr>
        <w:jc w:val="both"/>
      </w:pPr>
      <w:r w:rsidRPr="008C5BDF">
        <w:t>Migration and transnationalism</w:t>
      </w:r>
    </w:p>
    <w:p w14:paraId="11DCE324" w14:textId="77777777" w:rsidR="001F1D1C" w:rsidRPr="008C5BDF" w:rsidRDefault="001F1D1C" w:rsidP="00F057CD">
      <w:pPr>
        <w:numPr>
          <w:ilvl w:val="0"/>
          <w:numId w:val="25"/>
        </w:numPr>
        <w:jc w:val="both"/>
      </w:pPr>
      <w:r w:rsidRPr="008C5BDF">
        <w:t>Identity politics and the politics of religion</w:t>
      </w:r>
    </w:p>
    <w:p w14:paraId="6202A189" w14:textId="77777777" w:rsidR="001F1D1C" w:rsidRPr="008C5BDF" w:rsidRDefault="001F1D1C" w:rsidP="00F057CD">
      <w:pPr>
        <w:numPr>
          <w:ilvl w:val="0"/>
          <w:numId w:val="25"/>
        </w:numPr>
        <w:jc w:val="both"/>
      </w:pPr>
      <w:r w:rsidRPr="008C5BDF">
        <w:t>Identity and gender</w:t>
      </w:r>
    </w:p>
    <w:p w14:paraId="19FBED39" w14:textId="77777777" w:rsidR="001F1D1C" w:rsidRPr="008C5BDF" w:rsidRDefault="001F1D1C" w:rsidP="00F057CD">
      <w:pPr>
        <w:numPr>
          <w:ilvl w:val="0"/>
          <w:numId w:val="25"/>
        </w:numPr>
        <w:jc w:val="both"/>
      </w:pPr>
      <w:r w:rsidRPr="008C5BDF">
        <w:t>Processes of inclusion and exclusion</w:t>
      </w:r>
    </w:p>
    <w:p w14:paraId="70C85F1F" w14:textId="77777777" w:rsidR="001F1D1C" w:rsidRPr="008C5BDF" w:rsidRDefault="001F1D1C" w:rsidP="00F057CD">
      <w:pPr>
        <w:numPr>
          <w:ilvl w:val="0"/>
          <w:numId w:val="25"/>
        </w:numPr>
        <w:jc w:val="both"/>
      </w:pPr>
      <w:r w:rsidRPr="008C5BDF">
        <w:t>Processes of labelling, classification and categorization</w:t>
      </w:r>
    </w:p>
    <w:p w14:paraId="51F62A09" w14:textId="77777777" w:rsidR="001F1D1C" w:rsidRPr="008C5BDF" w:rsidRDefault="001F1D1C" w:rsidP="00F057CD">
      <w:pPr>
        <w:numPr>
          <w:ilvl w:val="0"/>
          <w:numId w:val="25"/>
        </w:numPr>
        <w:jc w:val="both"/>
      </w:pPr>
      <w:r w:rsidRPr="008C5BDF">
        <w:t>Minority politics</w:t>
      </w:r>
    </w:p>
    <w:p w14:paraId="6BB78C2F" w14:textId="77777777" w:rsidR="001F1D1C" w:rsidRPr="008C5BDF" w:rsidRDefault="001F1D1C" w:rsidP="00F057CD">
      <w:pPr>
        <w:numPr>
          <w:ilvl w:val="0"/>
          <w:numId w:val="25"/>
        </w:numPr>
        <w:jc w:val="both"/>
      </w:pPr>
      <w:r w:rsidRPr="008C5BDF">
        <w:t>Politics of commodification and cultural representation</w:t>
      </w:r>
    </w:p>
    <w:p w14:paraId="7B89DD02" w14:textId="77777777" w:rsidR="003D6A0B" w:rsidRDefault="003D6A0B" w:rsidP="003D6A0B">
      <w:pPr>
        <w:jc w:val="both"/>
        <w:rPr>
          <w:bCs/>
        </w:rPr>
      </w:pPr>
    </w:p>
    <w:p w14:paraId="72F09254" w14:textId="77777777" w:rsidR="003D6A0B" w:rsidRPr="008C5BDF" w:rsidRDefault="003D6A0B" w:rsidP="003D6A0B">
      <w:pPr>
        <w:jc w:val="both"/>
        <w:rPr>
          <w:bCs/>
        </w:rPr>
      </w:pPr>
      <w:r w:rsidRPr="008C5BDF">
        <w:rPr>
          <w:bCs/>
        </w:rPr>
        <w:t>Students are theoretically sensitized to and prepare</w:t>
      </w:r>
      <w:r>
        <w:rPr>
          <w:bCs/>
        </w:rPr>
        <w:t>d</w:t>
      </w:r>
      <w:r w:rsidRPr="008C5BDF">
        <w:rPr>
          <w:bCs/>
        </w:rPr>
        <w:t xml:space="preserve"> for issues arising from a multicultural context at the societal level in general as well as referring to their particular situation as students at an international college in a specific multicultural society. This will help them, on the one hand, to understand the main issues of world politics nowadays (e.g., terrorism and polarization) and, on the other hand, to cope with</w:t>
      </w:r>
      <w:r>
        <w:rPr>
          <w:bCs/>
        </w:rPr>
        <w:t xml:space="preserve"> multicultural issues</w:t>
      </w:r>
      <w:proofErr w:type="gramStart"/>
      <w:r>
        <w:rPr>
          <w:bCs/>
        </w:rPr>
        <w:t xml:space="preserve">, </w:t>
      </w:r>
      <w:r w:rsidRPr="008C5BDF">
        <w:rPr>
          <w:bCs/>
        </w:rPr>
        <w:t xml:space="preserve"> and</w:t>
      </w:r>
      <w:proofErr w:type="gramEnd"/>
      <w:r w:rsidRPr="008C5BDF">
        <w:rPr>
          <w:bCs/>
        </w:rPr>
        <w:t xml:space="preserve"> function academically, personally, and socially. </w:t>
      </w:r>
    </w:p>
    <w:p w14:paraId="122AA36B" w14:textId="77777777" w:rsidR="001064B4" w:rsidRDefault="001064B4" w:rsidP="001064B4">
      <w:pPr>
        <w:ind w:left="720"/>
        <w:jc w:val="both"/>
        <w:rPr>
          <w:bCs/>
        </w:rPr>
      </w:pPr>
    </w:p>
    <w:p w14:paraId="08CBFFF0" w14:textId="77777777" w:rsidR="003D6A0B" w:rsidRPr="008C5BDF" w:rsidRDefault="003D6A0B" w:rsidP="00F057CD">
      <w:pPr>
        <w:numPr>
          <w:ilvl w:val="0"/>
          <w:numId w:val="25"/>
        </w:numPr>
        <w:jc w:val="both"/>
        <w:rPr>
          <w:bCs/>
        </w:rPr>
      </w:pPr>
      <w:r w:rsidRPr="008C5BDF">
        <w:rPr>
          <w:bCs/>
        </w:rPr>
        <w:t xml:space="preserve">Students are provided with a brief (cultural, social, and political) orientation regarding the Netherlands. </w:t>
      </w:r>
    </w:p>
    <w:p w14:paraId="15265948" w14:textId="77777777" w:rsidR="003D6A0B" w:rsidRPr="008C5BDF" w:rsidRDefault="003D6A0B" w:rsidP="00F057CD">
      <w:pPr>
        <w:numPr>
          <w:ilvl w:val="0"/>
          <w:numId w:val="25"/>
        </w:numPr>
        <w:jc w:val="both"/>
        <w:rPr>
          <w:bCs/>
        </w:rPr>
      </w:pPr>
      <w:r w:rsidRPr="008C5BDF">
        <w:rPr>
          <w:bCs/>
        </w:rPr>
        <w:t xml:space="preserve">The students’ academic skill of critical self-reflection is developed. </w:t>
      </w:r>
    </w:p>
    <w:p w14:paraId="7B3BD061" w14:textId="77777777" w:rsidR="003D6A0B" w:rsidRPr="008C5BDF" w:rsidRDefault="003D6A0B" w:rsidP="00F057CD">
      <w:pPr>
        <w:numPr>
          <w:ilvl w:val="0"/>
          <w:numId w:val="25"/>
        </w:numPr>
        <w:jc w:val="both"/>
        <w:rPr>
          <w:bCs/>
        </w:rPr>
      </w:pPr>
      <w:r w:rsidRPr="008C5BDF">
        <w:rPr>
          <w:bCs/>
        </w:rPr>
        <w:t xml:space="preserve">The students’ knowledge about and skills with respect to successful intercultural communication are developed. This will assist their academic performance.  </w:t>
      </w:r>
    </w:p>
    <w:p w14:paraId="40B62667" w14:textId="77777777" w:rsidR="003D6A0B" w:rsidRPr="008C5BDF" w:rsidRDefault="003D6A0B" w:rsidP="00F057CD">
      <w:pPr>
        <w:numPr>
          <w:ilvl w:val="0"/>
          <w:numId w:val="25"/>
        </w:numPr>
        <w:jc w:val="both"/>
        <w:rPr>
          <w:bCs/>
        </w:rPr>
      </w:pPr>
      <w:r w:rsidRPr="008C5BDF">
        <w:rPr>
          <w:bCs/>
        </w:rPr>
        <w:t xml:space="preserve">Students are introduced to dialectical, multi-level, and multi-method thinking </w:t>
      </w:r>
    </w:p>
    <w:p w14:paraId="26EC1F5A" w14:textId="77777777" w:rsidR="003D6A0B" w:rsidRPr="008C5BDF" w:rsidRDefault="003D6A0B" w:rsidP="00F057CD">
      <w:pPr>
        <w:numPr>
          <w:ilvl w:val="0"/>
          <w:numId w:val="25"/>
        </w:numPr>
        <w:jc w:val="both"/>
        <w:rPr>
          <w:bCs/>
        </w:rPr>
      </w:pPr>
      <w:r w:rsidRPr="008C5BDF">
        <w:rPr>
          <w:bCs/>
        </w:rPr>
        <w:t xml:space="preserve">Students are provided with a platform where they can share and discuss their own experiences with culture and identity. </w:t>
      </w:r>
    </w:p>
    <w:p w14:paraId="4B7B82AE" w14:textId="77777777" w:rsidR="00F87051" w:rsidRPr="008C5BDF" w:rsidRDefault="00F87051" w:rsidP="00F87051">
      <w:pPr>
        <w:jc w:val="both"/>
      </w:pPr>
    </w:p>
    <w:p w14:paraId="5C5135E2" w14:textId="77777777" w:rsidR="00F87051" w:rsidRPr="008C5BDF" w:rsidRDefault="00F87051" w:rsidP="00F87051">
      <w:pPr>
        <w:jc w:val="both"/>
      </w:pPr>
      <w:r w:rsidRPr="008C5BDF">
        <w:t>Throughout the course the link to students’ academic and personal life and to their professional future will be emphasized.</w:t>
      </w:r>
    </w:p>
    <w:p w14:paraId="328D15CA" w14:textId="77777777" w:rsidR="006A5B2D" w:rsidRPr="008C5BDF" w:rsidRDefault="006A5B2D" w:rsidP="00935A56">
      <w:pPr>
        <w:jc w:val="both"/>
      </w:pPr>
    </w:p>
    <w:p w14:paraId="6989B56E" w14:textId="77777777" w:rsidR="006A5B2D" w:rsidRPr="008C5BDF" w:rsidRDefault="006A5B2D" w:rsidP="00935A56">
      <w:pPr>
        <w:jc w:val="both"/>
        <w:rPr>
          <w:i/>
        </w:rPr>
      </w:pPr>
    </w:p>
    <w:p w14:paraId="63022F00" w14:textId="77777777" w:rsidR="00A77C19" w:rsidRPr="008C5BDF" w:rsidRDefault="00A77C19" w:rsidP="00935A56">
      <w:pPr>
        <w:jc w:val="both"/>
        <w:rPr>
          <w:i/>
        </w:rPr>
      </w:pPr>
    </w:p>
    <w:p w14:paraId="65D1FE5F" w14:textId="77777777" w:rsidR="00A77C19" w:rsidRPr="008C5BDF" w:rsidRDefault="00E67C46" w:rsidP="00A77C19">
      <w:pPr>
        <w:pStyle w:val="Heading1"/>
        <w:ind w:left="0" w:firstLine="0"/>
        <w:jc w:val="both"/>
      </w:pPr>
      <w:bookmarkStart w:id="85" w:name="_Toc194388677"/>
      <w:bookmarkStart w:id="86" w:name="_Toc196217599"/>
      <w:bookmarkStart w:id="87" w:name="_Toc196218947"/>
      <w:bookmarkStart w:id="88" w:name="_Toc196815185"/>
      <w:bookmarkStart w:id="89" w:name="_Toc196886243"/>
      <w:bookmarkStart w:id="90" w:name="_Toc202859923"/>
      <w:bookmarkStart w:id="91" w:name="_Toc306698573"/>
      <w:r w:rsidRPr="008C5BDF">
        <w:t>900</w:t>
      </w:r>
      <w:r w:rsidR="00A77C19" w:rsidRPr="008C5BDF">
        <w:t>142</w:t>
      </w:r>
      <w:r w:rsidRPr="008C5BDF">
        <w:t>ACC</w:t>
      </w:r>
      <w:r w:rsidR="00D014DC">
        <w:t>/HUM</w:t>
      </w:r>
      <w:r w:rsidR="00A77C19" w:rsidRPr="008C5BDF">
        <w:tab/>
      </w:r>
      <w:bookmarkEnd w:id="85"/>
      <w:bookmarkEnd w:id="86"/>
      <w:bookmarkEnd w:id="87"/>
      <w:bookmarkEnd w:id="88"/>
      <w:bookmarkEnd w:id="89"/>
      <w:bookmarkEnd w:id="90"/>
      <w:r w:rsidR="00A77C19" w:rsidRPr="008C5BDF">
        <w:t>Performing Arts</w:t>
      </w:r>
      <w:bookmarkEnd w:id="91"/>
    </w:p>
    <w:tbl>
      <w:tblPr>
        <w:tblW w:w="0" w:type="auto"/>
        <w:tblLook w:val="01E0" w:firstRow="1" w:lastRow="1" w:firstColumn="1" w:lastColumn="1" w:noHBand="0" w:noVBand="0"/>
      </w:tblPr>
      <w:tblGrid>
        <w:gridCol w:w="2459"/>
        <w:gridCol w:w="2460"/>
      </w:tblGrid>
      <w:tr w:rsidR="002948DF" w:rsidRPr="002E32B1" w14:paraId="21452340" w14:textId="77777777" w:rsidTr="00EE3482">
        <w:trPr>
          <w:trHeight w:val="360"/>
        </w:trPr>
        <w:tc>
          <w:tcPr>
            <w:tcW w:w="2459" w:type="dxa"/>
            <w:shd w:val="clear" w:color="auto" w:fill="auto"/>
          </w:tcPr>
          <w:p w14:paraId="44186784" w14:textId="77777777" w:rsidR="002948DF" w:rsidRPr="002E32B1" w:rsidRDefault="002948DF" w:rsidP="006F615E">
            <w:pPr>
              <w:jc w:val="both"/>
              <w:rPr>
                <w:i/>
                <w:szCs w:val="20"/>
              </w:rPr>
            </w:pPr>
            <w:r w:rsidRPr="002E32B1">
              <w:rPr>
                <w:i/>
                <w:szCs w:val="20"/>
              </w:rPr>
              <w:t>Credit points</w:t>
            </w:r>
          </w:p>
        </w:tc>
        <w:tc>
          <w:tcPr>
            <w:tcW w:w="2460" w:type="dxa"/>
            <w:shd w:val="clear" w:color="auto" w:fill="auto"/>
          </w:tcPr>
          <w:p w14:paraId="77480718"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6AF95150" w14:textId="77777777" w:rsidTr="00EE3482">
        <w:trPr>
          <w:trHeight w:val="360"/>
        </w:trPr>
        <w:tc>
          <w:tcPr>
            <w:tcW w:w="2459" w:type="dxa"/>
            <w:shd w:val="clear" w:color="auto" w:fill="auto"/>
          </w:tcPr>
          <w:p w14:paraId="746607B8" w14:textId="77777777" w:rsidR="002948DF" w:rsidRPr="002E32B1" w:rsidRDefault="002948DF" w:rsidP="006F615E">
            <w:pPr>
              <w:jc w:val="both"/>
              <w:rPr>
                <w:i/>
                <w:szCs w:val="20"/>
              </w:rPr>
            </w:pPr>
            <w:r w:rsidRPr="002E32B1">
              <w:rPr>
                <w:i/>
                <w:szCs w:val="20"/>
              </w:rPr>
              <w:t>Theme</w:t>
            </w:r>
          </w:p>
        </w:tc>
        <w:tc>
          <w:tcPr>
            <w:tcW w:w="2460" w:type="dxa"/>
            <w:shd w:val="clear" w:color="auto" w:fill="auto"/>
          </w:tcPr>
          <w:p w14:paraId="094303E6"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160F6EF1" w14:textId="77777777" w:rsidTr="00EE3482">
        <w:trPr>
          <w:trHeight w:val="377"/>
        </w:trPr>
        <w:tc>
          <w:tcPr>
            <w:tcW w:w="2459" w:type="dxa"/>
            <w:shd w:val="clear" w:color="auto" w:fill="auto"/>
          </w:tcPr>
          <w:p w14:paraId="79B16431" w14:textId="77777777" w:rsidR="002948DF" w:rsidRPr="002E32B1" w:rsidRDefault="002948DF" w:rsidP="006F615E">
            <w:pPr>
              <w:jc w:val="both"/>
              <w:rPr>
                <w:i/>
                <w:szCs w:val="20"/>
              </w:rPr>
            </w:pPr>
            <w:r w:rsidRPr="002E32B1">
              <w:rPr>
                <w:i/>
                <w:szCs w:val="20"/>
              </w:rPr>
              <w:t>Track</w:t>
            </w:r>
          </w:p>
        </w:tc>
        <w:tc>
          <w:tcPr>
            <w:tcW w:w="2460" w:type="dxa"/>
            <w:shd w:val="clear" w:color="auto" w:fill="auto"/>
          </w:tcPr>
          <w:p w14:paraId="255DAF01" w14:textId="77777777" w:rsidR="002948DF" w:rsidRPr="002E32B1" w:rsidRDefault="002948DF" w:rsidP="006F615E">
            <w:pPr>
              <w:jc w:val="both"/>
              <w:rPr>
                <w:i/>
                <w:szCs w:val="20"/>
              </w:rPr>
            </w:pPr>
            <w:r w:rsidRPr="002E32B1">
              <w:rPr>
                <w:i/>
                <w:szCs w:val="20"/>
              </w:rPr>
              <w:t>Literature</w:t>
            </w:r>
            <w:r w:rsidR="00562011" w:rsidRPr="002E32B1">
              <w:rPr>
                <w:i/>
                <w:szCs w:val="20"/>
              </w:rPr>
              <w:t>,</w:t>
            </w:r>
            <w:r w:rsidR="00EE3482" w:rsidRPr="002E32B1">
              <w:rPr>
                <w:i/>
                <w:szCs w:val="20"/>
              </w:rPr>
              <w:t xml:space="preserve"> </w:t>
            </w:r>
            <w:r w:rsidRPr="002E32B1">
              <w:rPr>
                <w:i/>
                <w:szCs w:val="20"/>
              </w:rPr>
              <w:t>(HUM)</w:t>
            </w:r>
          </w:p>
        </w:tc>
      </w:tr>
    </w:tbl>
    <w:p w14:paraId="691FC227" w14:textId="77777777" w:rsidR="00D014DC" w:rsidRDefault="00D014DC" w:rsidP="00A77C19">
      <w:pPr>
        <w:pStyle w:val="Heading2"/>
        <w:jc w:val="both"/>
      </w:pPr>
    </w:p>
    <w:p w14:paraId="026851A0" w14:textId="77777777" w:rsidR="00A77C19" w:rsidRPr="008C5BDF" w:rsidRDefault="00A77C19" w:rsidP="00A77C19">
      <w:pPr>
        <w:pStyle w:val="Heading2"/>
        <w:jc w:val="both"/>
      </w:pPr>
      <w:r w:rsidRPr="008C5BDF">
        <w:t>Prerequisites</w:t>
      </w:r>
    </w:p>
    <w:p w14:paraId="77101979" w14:textId="77777777" w:rsidR="00A77C19" w:rsidRPr="008C5BDF" w:rsidRDefault="00A77C19" w:rsidP="00A77C19">
      <w:pPr>
        <w:jc w:val="both"/>
      </w:pPr>
      <w:r w:rsidRPr="008C5BDF">
        <w:t>None</w:t>
      </w:r>
    </w:p>
    <w:p w14:paraId="3FAE398F" w14:textId="77777777" w:rsidR="00A77C19" w:rsidRPr="008C5BDF" w:rsidRDefault="00A77C19" w:rsidP="00A77C19">
      <w:pPr>
        <w:jc w:val="both"/>
      </w:pPr>
    </w:p>
    <w:p w14:paraId="19E3046F" w14:textId="77777777" w:rsidR="00A77C19" w:rsidRPr="008C5BDF" w:rsidRDefault="00A77C19" w:rsidP="00A77C19">
      <w:pPr>
        <w:pStyle w:val="Heading2"/>
        <w:jc w:val="both"/>
      </w:pPr>
      <w:r w:rsidRPr="008C5BDF">
        <w:t>Course description</w:t>
      </w:r>
    </w:p>
    <w:p w14:paraId="352DD5DD" w14:textId="77777777" w:rsidR="00475B72" w:rsidRDefault="00475B72" w:rsidP="00475B72">
      <w:pPr>
        <w:rPr>
          <w:szCs w:val="32"/>
          <w:lang w:val="en-US"/>
        </w:rPr>
      </w:pPr>
      <w:r w:rsidRPr="00475B72">
        <w:rPr>
          <w:szCs w:val="32"/>
          <w:lang w:val="en-US"/>
        </w:rPr>
        <w:t>Performing Arts</w:t>
      </w:r>
      <w:r>
        <w:rPr>
          <w:i/>
          <w:szCs w:val="32"/>
          <w:lang w:val="en-US"/>
        </w:rPr>
        <w:t xml:space="preserve"> </w:t>
      </w:r>
      <w:r>
        <w:rPr>
          <w:szCs w:val="32"/>
          <w:lang w:val="en-US"/>
        </w:rPr>
        <w:t xml:space="preserve">has two principal objectives: </w:t>
      </w:r>
    </w:p>
    <w:p w14:paraId="3A725A53" w14:textId="77777777" w:rsidR="00475B72" w:rsidRDefault="00475B72" w:rsidP="00475B72">
      <w:pPr>
        <w:rPr>
          <w:szCs w:val="32"/>
          <w:lang w:val="en-US"/>
        </w:rPr>
      </w:pPr>
    </w:p>
    <w:p w14:paraId="4FFFF03A" w14:textId="77777777" w:rsidR="00475B72" w:rsidRDefault="00475B72" w:rsidP="00F057CD">
      <w:pPr>
        <w:numPr>
          <w:ilvl w:val="0"/>
          <w:numId w:val="42"/>
        </w:numPr>
        <w:rPr>
          <w:szCs w:val="32"/>
          <w:lang w:val="en-US"/>
        </w:rPr>
      </w:pPr>
      <w:r>
        <w:rPr>
          <w:szCs w:val="32"/>
          <w:lang w:val="en-US"/>
        </w:rPr>
        <w:t xml:space="preserve">Using a play text as a focus, we study from various angles the ideas of a number of practitioners of </w:t>
      </w:r>
      <w:r>
        <w:rPr>
          <w:i/>
          <w:szCs w:val="32"/>
          <w:lang w:val="en-US"/>
        </w:rPr>
        <w:t>performance</w:t>
      </w:r>
      <w:r>
        <w:rPr>
          <w:szCs w:val="32"/>
          <w:lang w:val="en-US"/>
        </w:rPr>
        <w:t xml:space="preserve"> over the past 100 years. How would their varying approaches to ‘performance’ determine a final production of our chosen play text?</w:t>
      </w:r>
    </w:p>
    <w:p w14:paraId="28AFC540" w14:textId="77777777" w:rsidR="00475B72" w:rsidRDefault="00475B72" w:rsidP="00475B72">
      <w:pPr>
        <w:ind w:left="360"/>
        <w:rPr>
          <w:szCs w:val="32"/>
          <w:lang w:val="en-US"/>
        </w:rPr>
      </w:pPr>
      <w:r>
        <w:rPr>
          <w:szCs w:val="32"/>
          <w:lang w:val="en-US"/>
        </w:rPr>
        <w:t xml:space="preserve">  </w:t>
      </w:r>
    </w:p>
    <w:p w14:paraId="7A2EFC77" w14:textId="77777777" w:rsidR="00475B72" w:rsidRDefault="00475B72" w:rsidP="00F057CD">
      <w:pPr>
        <w:numPr>
          <w:ilvl w:val="0"/>
          <w:numId w:val="42"/>
        </w:numPr>
        <w:rPr>
          <w:szCs w:val="32"/>
          <w:lang w:val="en-US"/>
        </w:rPr>
      </w:pPr>
      <w:r>
        <w:rPr>
          <w:szCs w:val="32"/>
          <w:lang w:val="en-US"/>
        </w:rPr>
        <w:t xml:space="preserve">Using this academic knowledge and awareness of text and performance in action, we (write and) put on a theatre production before an audience. </w:t>
      </w:r>
    </w:p>
    <w:p w14:paraId="779867B9" w14:textId="77777777" w:rsidR="00475B72" w:rsidRDefault="00475B72" w:rsidP="00475B72">
      <w:pPr>
        <w:rPr>
          <w:szCs w:val="32"/>
          <w:lang w:val="en-US"/>
        </w:rPr>
      </w:pPr>
    </w:p>
    <w:p w14:paraId="2CD02636" w14:textId="77777777" w:rsidR="00475B72" w:rsidRDefault="00475B72" w:rsidP="00475B72">
      <w:pPr>
        <w:rPr>
          <w:szCs w:val="32"/>
          <w:lang w:val="en-US"/>
        </w:rPr>
      </w:pPr>
      <w:r>
        <w:rPr>
          <w:szCs w:val="32"/>
          <w:lang w:val="en-US"/>
        </w:rPr>
        <w:t xml:space="preserve">Thus, the theorized position of performance is brought to a practical manifestation. </w:t>
      </w:r>
    </w:p>
    <w:p w14:paraId="48569ECA" w14:textId="77777777" w:rsidR="00475B72" w:rsidRDefault="00475B72" w:rsidP="00475B72">
      <w:pPr>
        <w:rPr>
          <w:szCs w:val="32"/>
          <w:lang w:val="en-US"/>
        </w:rPr>
      </w:pPr>
    </w:p>
    <w:p w14:paraId="3E167590" w14:textId="77777777" w:rsidR="00475B72" w:rsidRDefault="00475B72" w:rsidP="00475B72">
      <w:pPr>
        <w:rPr>
          <w:szCs w:val="32"/>
          <w:lang w:val="en-US"/>
        </w:rPr>
      </w:pPr>
      <w:r>
        <w:rPr>
          <w:szCs w:val="32"/>
          <w:lang w:val="en-US"/>
        </w:rPr>
        <w:t xml:space="preserve">The course covers the ideas of </w:t>
      </w:r>
      <w:proofErr w:type="spellStart"/>
      <w:r>
        <w:rPr>
          <w:szCs w:val="32"/>
          <w:lang w:val="en-US"/>
        </w:rPr>
        <w:t>Artaud</w:t>
      </w:r>
      <w:proofErr w:type="spellEnd"/>
      <w:r>
        <w:rPr>
          <w:szCs w:val="32"/>
          <w:lang w:val="en-US"/>
        </w:rPr>
        <w:t xml:space="preserve">, Bausch, Beckett, Brook, </w:t>
      </w:r>
      <w:proofErr w:type="spellStart"/>
      <w:r>
        <w:rPr>
          <w:szCs w:val="32"/>
          <w:lang w:val="en-US"/>
        </w:rPr>
        <w:t>Copeau</w:t>
      </w:r>
      <w:proofErr w:type="spellEnd"/>
      <w:r>
        <w:rPr>
          <w:szCs w:val="32"/>
          <w:lang w:val="en-US"/>
        </w:rPr>
        <w:t xml:space="preserve">, Craig, </w:t>
      </w:r>
      <w:proofErr w:type="spellStart"/>
      <w:r>
        <w:rPr>
          <w:szCs w:val="32"/>
          <w:lang w:val="en-US"/>
        </w:rPr>
        <w:t>Grotowski</w:t>
      </w:r>
      <w:proofErr w:type="spellEnd"/>
      <w:r>
        <w:rPr>
          <w:szCs w:val="32"/>
          <w:lang w:val="en-US"/>
        </w:rPr>
        <w:t xml:space="preserve">, </w:t>
      </w:r>
      <w:proofErr w:type="spellStart"/>
      <w:r>
        <w:rPr>
          <w:szCs w:val="32"/>
          <w:lang w:val="en-US"/>
        </w:rPr>
        <w:t>Lepage</w:t>
      </w:r>
      <w:proofErr w:type="spellEnd"/>
      <w:r>
        <w:rPr>
          <w:szCs w:val="32"/>
          <w:lang w:val="en-US"/>
        </w:rPr>
        <w:t xml:space="preserve">, </w:t>
      </w:r>
      <w:proofErr w:type="spellStart"/>
      <w:r>
        <w:rPr>
          <w:szCs w:val="32"/>
          <w:lang w:val="en-US"/>
        </w:rPr>
        <w:t>Meyerhold</w:t>
      </w:r>
      <w:proofErr w:type="spellEnd"/>
      <w:r>
        <w:rPr>
          <w:szCs w:val="32"/>
          <w:lang w:val="en-US"/>
        </w:rPr>
        <w:t xml:space="preserve">, </w:t>
      </w:r>
      <w:proofErr w:type="spellStart"/>
      <w:r>
        <w:rPr>
          <w:szCs w:val="32"/>
          <w:lang w:val="en-US"/>
        </w:rPr>
        <w:t>Piscator</w:t>
      </w:r>
      <w:proofErr w:type="spellEnd"/>
      <w:r>
        <w:rPr>
          <w:szCs w:val="32"/>
          <w:lang w:val="en-US"/>
        </w:rPr>
        <w:t xml:space="preserve">, </w:t>
      </w:r>
      <w:proofErr w:type="spellStart"/>
      <w:r>
        <w:rPr>
          <w:szCs w:val="32"/>
          <w:lang w:val="en-US"/>
        </w:rPr>
        <w:t>Schechner</w:t>
      </w:r>
      <w:proofErr w:type="spellEnd"/>
      <w:r>
        <w:rPr>
          <w:szCs w:val="32"/>
          <w:lang w:val="en-US"/>
        </w:rPr>
        <w:t xml:space="preserve">, </w:t>
      </w:r>
      <w:proofErr w:type="gramStart"/>
      <w:r>
        <w:rPr>
          <w:szCs w:val="32"/>
          <w:lang w:val="en-US"/>
        </w:rPr>
        <w:t>Stanislavski</w:t>
      </w:r>
      <w:proofErr w:type="gramEnd"/>
      <w:r>
        <w:rPr>
          <w:szCs w:val="32"/>
          <w:lang w:val="en-US"/>
        </w:rPr>
        <w:t xml:space="preserve"> &amp; Robert Wilson. Each of these practitioners of performance has been seminal in defining our understanding of the diversity of the act of performance. In studying their contributions to the field, we might establish from what theoretical positions they work(</w:t>
      </w:r>
      <w:proofErr w:type="spellStart"/>
      <w:r>
        <w:rPr>
          <w:szCs w:val="32"/>
          <w:lang w:val="en-US"/>
        </w:rPr>
        <w:t>ed</w:t>
      </w:r>
      <w:proofErr w:type="spellEnd"/>
      <w:r>
        <w:rPr>
          <w:szCs w:val="32"/>
          <w:lang w:val="en-US"/>
        </w:rPr>
        <w:t>), and under what circumstances their ideas are appropriate to performance today, and relevant to our own final performance.</w:t>
      </w:r>
    </w:p>
    <w:p w14:paraId="7EA8E868" w14:textId="77777777" w:rsidR="00A77C19" w:rsidRPr="00475B72" w:rsidRDefault="00A77C19" w:rsidP="00A77C19">
      <w:pPr>
        <w:jc w:val="both"/>
        <w:rPr>
          <w:lang w:val="en-US"/>
        </w:rPr>
      </w:pPr>
    </w:p>
    <w:p w14:paraId="30E8C87B" w14:textId="77777777" w:rsidR="00A77C19" w:rsidRPr="008C5BDF" w:rsidRDefault="00E67C46" w:rsidP="00A77C19">
      <w:pPr>
        <w:pStyle w:val="Heading1"/>
        <w:ind w:left="0" w:firstLine="0"/>
        <w:jc w:val="both"/>
      </w:pPr>
      <w:bookmarkStart w:id="92" w:name="_Toc306698574"/>
      <w:r w:rsidRPr="008C5BDF">
        <w:t>900</w:t>
      </w:r>
      <w:r w:rsidR="00A77C19" w:rsidRPr="008C5BDF">
        <w:t>143</w:t>
      </w:r>
      <w:r w:rsidRPr="008C5BDF">
        <w:t>ACC</w:t>
      </w:r>
      <w:r w:rsidR="00A77C19" w:rsidRPr="008C5BDF">
        <w:t>/SSC</w:t>
      </w:r>
      <w:r w:rsidR="00F739AC" w:rsidRPr="008C5BDF">
        <w:t>/HUM</w:t>
      </w:r>
      <w:r w:rsidR="00A77C19" w:rsidRPr="008C5BDF">
        <w:t xml:space="preserve"> </w:t>
      </w:r>
      <w:r w:rsidR="00A77C19" w:rsidRPr="008C5BDF">
        <w:tab/>
        <w:t>Chinese Studies</w:t>
      </w:r>
      <w:bookmarkEnd w:id="92"/>
    </w:p>
    <w:tbl>
      <w:tblPr>
        <w:tblW w:w="0" w:type="auto"/>
        <w:tblLook w:val="01E0" w:firstRow="1" w:lastRow="1" w:firstColumn="1" w:lastColumn="1" w:noHBand="0" w:noVBand="0"/>
      </w:tblPr>
      <w:tblGrid>
        <w:gridCol w:w="2217"/>
        <w:gridCol w:w="4011"/>
      </w:tblGrid>
      <w:tr w:rsidR="002948DF" w:rsidRPr="002E32B1" w14:paraId="4C4C877A" w14:textId="77777777" w:rsidTr="006F615E">
        <w:trPr>
          <w:trHeight w:val="255"/>
        </w:trPr>
        <w:tc>
          <w:tcPr>
            <w:tcW w:w="2217" w:type="dxa"/>
            <w:shd w:val="clear" w:color="auto" w:fill="auto"/>
          </w:tcPr>
          <w:p w14:paraId="6D5FE355" w14:textId="77777777" w:rsidR="002948DF" w:rsidRPr="002E32B1" w:rsidRDefault="002948DF" w:rsidP="006F615E">
            <w:pPr>
              <w:jc w:val="both"/>
              <w:rPr>
                <w:i/>
                <w:szCs w:val="20"/>
              </w:rPr>
            </w:pPr>
            <w:r w:rsidRPr="002E32B1">
              <w:rPr>
                <w:i/>
                <w:szCs w:val="20"/>
              </w:rPr>
              <w:t>Credit points</w:t>
            </w:r>
          </w:p>
        </w:tc>
        <w:tc>
          <w:tcPr>
            <w:tcW w:w="4011" w:type="dxa"/>
            <w:shd w:val="clear" w:color="auto" w:fill="auto"/>
          </w:tcPr>
          <w:p w14:paraId="12A12D1E"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552EA9EE" w14:textId="77777777" w:rsidTr="006F615E">
        <w:trPr>
          <w:trHeight w:val="255"/>
        </w:trPr>
        <w:tc>
          <w:tcPr>
            <w:tcW w:w="2217" w:type="dxa"/>
            <w:shd w:val="clear" w:color="auto" w:fill="auto"/>
          </w:tcPr>
          <w:p w14:paraId="2EF63A46" w14:textId="77777777" w:rsidR="002948DF" w:rsidRPr="002E32B1" w:rsidRDefault="002948DF" w:rsidP="006F615E">
            <w:pPr>
              <w:jc w:val="both"/>
              <w:rPr>
                <w:i/>
                <w:szCs w:val="20"/>
              </w:rPr>
            </w:pPr>
            <w:r w:rsidRPr="002E32B1">
              <w:rPr>
                <w:i/>
                <w:szCs w:val="20"/>
              </w:rPr>
              <w:t>Theme</w:t>
            </w:r>
          </w:p>
        </w:tc>
        <w:tc>
          <w:tcPr>
            <w:tcW w:w="4011" w:type="dxa"/>
            <w:shd w:val="clear" w:color="auto" w:fill="auto"/>
          </w:tcPr>
          <w:p w14:paraId="372658EF"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39339CBD" w14:textId="77777777" w:rsidTr="006F615E">
        <w:trPr>
          <w:trHeight w:val="267"/>
        </w:trPr>
        <w:tc>
          <w:tcPr>
            <w:tcW w:w="2217" w:type="dxa"/>
            <w:shd w:val="clear" w:color="auto" w:fill="auto"/>
          </w:tcPr>
          <w:p w14:paraId="7A39F8E2" w14:textId="77777777" w:rsidR="002948DF" w:rsidRPr="002E32B1" w:rsidRDefault="002948DF" w:rsidP="006F615E">
            <w:pPr>
              <w:jc w:val="both"/>
              <w:rPr>
                <w:i/>
                <w:szCs w:val="20"/>
              </w:rPr>
            </w:pPr>
            <w:r w:rsidRPr="002E32B1">
              <w:rPr>
                <w:i/>
                <w:szCs w:val="20"/>
              </w:rPr>
              <w:t>Track</w:t>
            </w:r>
          </w:p>
        </w:tc>
        <w:tc>
          <w:tcPr>
            <w:tcW w:w="4011" w:type="dxa"/>
            <w:shd w:val="clear" w:color="auto" w:fill="auto"/>
          </w:tcPr>
          <w:p w14:paraId="1D0DE5BF" w14:textId="77777777" w:rsidR="002948DF" w:rsidRPr="002E32B1" w:rsidRDefault="009B2D82" w:rsidP="006F615E">
            <w:pPr>
              <w:jc w:val="both"/>
              <w:rPr>
                <w:i/>
              </w:rPr>
            </w:pPr>
            <w:r w:rsidRPr="002E32B1">
              <w:rPr>
                <w:i/>
              </w:rPr>
              <w:t>C</w:t>
            </w:r>
            <w:r w:rsidRPr="002E32B1">
              <w:rPr>
                <w:rFonts w:hint="eastAsia"/>
                <w:i/>
                <w:lang w:eastAsia="zh-TW"/>
              </w:rPr>
              <w:t>ommunication</w:t>
            </w:r>
            <w:r w:rsidR="002948DF" w:rsidRPr="002E32B1">
              <w:rPr>
                <w:i/>
              </w:rPr>
              <w:t xml:space="preserve"> (HUM)</w:t>
            </w:r>
          </w:p>
        </w:tc>
      </w:tr>
    </w:tbl>
    <w:p w14:paraId="0C10DC06" w14:textId="77777777" w:rsidR="002948DF" w:rsidRDefault="002948DF" w:rsidP="00A77C19">
      <w:pPr>
        <w:pStyle w:val="Heading2"/>
        <w:jc w:val="both"/>
      </w:pPr>
    </w:p>
    <w:p w14:paraId="7DD59217" w14:textId="77777777" w:rsidR="00A77C19" w:rsidRPr="008C5BDF" w:rsidRDefault="00A77C19" w:rsidP="00A77C19">
      <w:pPr>
        <w:jc w:val="both"/>
      </w:pPr>
    </w:p>
    <w:p w14:paraId="05527A3D" w14:textId="77777777" w:rsidR="00A77C19" w:rsidRPr="008C5BDF" w:rsidRDefault="00A77C19" w:rsidP="00A77C19">
      <w:pPr>
        <w:pStyle w:val="Heading2"/>
        <w:jc w:val="both"/>
      </w:pPr>
      <w:r w:rsidRPr="008C5BDF">
        <w:t>Prerequisites</w:t>
      </w:r>
    </w:p>
    <w:p w14:paraId="48282FA1" w14:textId="77777777" w:rsidR="00A77C19" w:rsidRPr="008C5BDF" w:rsidRDefault="00A77C19" w:rsidP="00A77C19">
      <w:pPr>
        <w:jc w:val="both"/>
      </w:pPr>
      <w:r w:rsidRPr="008C5BDF">
        <w:t>None</w:t>
      </w:r>
    </w:p>
    <w:p w14:paraId="48B8198A" w14:textId="77777777" w:rsidR="00A77C19" w:rsidRPr="008C5BDF" w:rsidRDefault="00A77C19" w:rsidP="00A77C19">
      <w:pPr>
        <w:jc w:val="both"/>
      </w:pPr>
    </w:p>
    <w:p w14:paraId="59B8AC1B" w14:textId="77777777" w:rsidR="00A77C19" w:rsidRPr="008C5BDF" w:rsidRDefault="00A77C19" w:rsidP="00340320">
      <w:pPr>
        <w:rPr>
          <w:i/>
        </w:rPr>
      </w:pPr>
      <w:bookmarkStart w:id="93" w:name="_Toc236045963"/>
      <w:bookmarkStart w:id="94" w:name="_Toc236046134"/>
      <w:bookmarkStart w:id="95" w:name="_Toc242613317"/>
      <w:bookmarkStart w:id="96" w:name="_Toc242613514"/>
      <w:bookmarkStart w:id="97" w:name="_Toc242680045"/>
      <w:bookmarkStart w:id="98" w:name="_Toc242776240"/>
      <w:bookmarkStart w:id="99" w:name="_Toc243212955"/>
      <w:bookmarkStart w:id="100" w:name="_Toc262565041"/>
      <w:bookmarkStart w:id="101" w:name="_Toc263169156"/>
      <w:r w:rsidRPr="008C5BDF">
        <w:rPr>
          <w:i/>
        </w:rPr>
        <w:t>Course Description</w:t>
      </w:r>
      <w:bookmarkEnd w:id="93"/>
      <w:bookmarkEnd w:id="94"/>
      <w:bookmarkEnd w:id="95"/>
      <w:bookmarkEnd w:id="96"/>
      <w:bookmarkEnd w:id="97"/>
      <w:bookmarkEnd w:id="98"/>
      <w:bookmarkEnd w:id="99"/>
      <w:bookmarkEnd w:id="100"/>
      <w:bookmarkEnd w:id="101"/>
    </w:p>
    <w:p w14:paraId="1CAF7402" w14:textId="77777777" w:rsidR="00310401" w:rsidRDefault="00A77C19" w:rsidP="00A77C19">
      <w:pPr>
        <w:jc w:val="both"/>
        <w:rPr>
          <w:szCs w:val="20"/>
        </w:rPr>
      </w:pPr>
      <w:r w:rsidRPr="008C5BDF">
        <w:rPr>
          <w:szCs w:val="20"/>
        </w:rPr>
        <w:t xml:space="preserve">Over the past three plus decades, Chinese culture has undergone tremendous changes.  Starting with a historical approach to contemporary China and a short introduction to its main language Mandarin, this course will subsequently zoom in on the cultural developments in China.  While focusing on contemporary culture, the course readings will remain sensitive to the political and economic context.  Examples of important cultural developments that will be further analysed in this course include the rise of the avant-garde visual arts movement from the 1980s onwards, the emergence of a vivid rock and pop culture and the development of a transnational Chinese cinema.  Not only global but also regional cultural flows, most notably from Japan and </w:t>
      </w:r>
      <w:proofErr w:type="gramStart"/>
      <w:r w:rsidRPr="008C5BDF">
        <w:rPr>
          <w:szCs w:val="20"/>
        </w:rPr>
        <w:t>South-Korea</w:t>
      </w:r>
      <w:proofErr w:type="gramEnd"/>
      <w:r w:rsidRPr="008C5BDF">
        <w:rPr>
          <w:szCs w:val="20"/>
        </w:rPr>
        <w:t xml:space="preserve"> to China, will be analysed.  The material implications of the changes will be scrutinized. </w:t>
      </w:r>
    </w:p>
    <w:p w14:paraId="12022F4B" w14:textId="77777777" w:rsidR="00310401" w:rsidRDefault="00310401" w:rsidP="00A77C19">
      <w:pPr>
        <w:jc w:val="both"/>
        <w:rPr>
          <w:szCs w:val="20"/>
        </w:rPr>
      </w:pPr>
    </w:p>
    <w:p w14:paraId="78DD1D6B" w14:textId="77777777" w:rsidR="00BB3A12" w:rsidRPr="00310401" w:rsidRDefault="00310401" w:rsidP="00A77C19">
      <w:pPr>
        <w:jc w:val="both"/>
      </w:pPr>
      <w:r w:rsidRPr="008C5BDF">
        <w:t>After this course, students will have acquainted themselves with what is by many perceived as an upcoming global power, be aware of its histories (multiple, indeed), its politics, its economy and, particularly, its varied cultures both old and new. Most of all, they will become sensitive to the contradictions, contestations, inequalities and ambiguities that are always part and parcel of any und</w:t>
      </w:r>
      <w:r>
        <w:t>erstanding of Chinese cultures.</w:t>
      </w:r>
      <w:r w:rsidR="00A77C19" w:rsidRPr="008C5BDF">
        <w:rPr>
          <w:szCs w:val="20"/>
        </w:rPr>
        <w:t xml:space="preserve"> </w:t>
      </w:r>
    </w:p>
    <w:p w14:paraId="55BE9585" w14:textId="77777777" w:rsidR="00BB3A12" w:rsidRPr="008C5BDF" w:rsidRDefault="00BB3A12" w:rsidP="00A77C19">
      <w:pPr>
        <w:jc w:val="both"/>
        <w:rPr>
          <w:i/>
        </w:rPr>
      </w:pPr>
    </w:p>
    <w:p w14:paraId="0B7AEEB4" w14:textId="77777777" w:rsidR="0007473F" w:rsidRPr="008C5BDF" w:rsidRDefault="0007473F" w:rsidP="00935A56">
      <w:pPr>
        <w:pStyle w:val="Heading1"/>
        <w:jc w:val="both"/>
      </w:pPr>
      <w:bookmarkStart w:id="102" w:name="_Toc194388668"/>
      <w:bookmarkStart w:id="103" w:name="_Toc196217590"/>
      <w:bookmarkStart w:id="104" w:name="_Toc196218938"/>
      <w:bookmarkStart w:id="105" w:name="_Toc196815176"/>
      <w:bookmarkStart w:id="106" w:name="_Toc196886234"/>
      <w:bookmarkStart w:id="107" w:name="_Toc202859915"/>
      <w:bookmarkEnd w:id="79"/>
      <w:bookmarkEnd w:id="80"/>
      <w:bookmarkEnd w:id="81"/>
      <w:bookmarkEnd w:id="82"/>
      <w:bookmarkEnd w:id="83"/>
      <w:bookmarkEnd w:id="84"/>
    </w:p>
    <w:p w14:paraId="06242BA3" w14:textId="77777777" w:rsidR="0007473F" w:rsidRPr="008C5BDF" w:rsidRDefault="0007473F" w:rsidP="00935A56">
      <w:pPr>
        <w:pStyle w:val="Heading1"/>
        <w:jc w:val="both"/>
      </w:pPr>
    </w:p>
    <w:p w14:paraId="34AAC131" w14:textId="77777777" w:rsidR="00D84884" w:rsidRPr="008C5BDF" w:rsidRDefault="00E67C46" w:rsidP="00935A56">
      <w:pPr>
        <w:pStyle w:val="Heading1"/>
        <w:jc w:val="both"/>
      </w:pPr>
      <w:bookmarkStart w:id="108" w:name="_Toc306698575"/>
      <w:r w:rsidRPr="008C5BDF">
        <w:t>900</w:t>
      </w:r>
      <w:r w:rsidR="00080275" w:rsidRPr="008C5BDF">
        <w:t>151</w:t>
      </w:r>
      <w:r w:rsidRPr="008C5BDF">
        <w:t>ACC</w:t>
      </w:r>
      <w:r w:rsidR="005D54E9" w:rsidRPr="008C5BDF">
        <w:t>/SCI</w:t>
      </w:r>
      <w:r w:rsidR="00D84884" w:rsidRPr="008C5BDF">
        <w:tab/>
        <w:t>Big Questions in Science</w:t>
      </w:r>
      <w:bookmarkEnd w:id="102"/>
      <w:bookmarkEnd w:id="103"/>
      <w:bookmarkEnd w:id="104"/>
      <w:bookmarkEnd w:id="105"/>
      <w:bookmarkEnd w:id="106"/>
      <w:bookmarkEnd w:id="107"/>
      <w:bookmarkEnd w:id="108"/>
    </w:p>
    <w:tbl>
      <w:tblPr>
        <w:tblW w:w="0" w:type="auto"/>
        <w:tblLook w:val="01E0" w:firstRow="1" w:lastRow="1" w:firstColumn="1" w:lastColumn="1" w:noHBand="0" w:noVBand="0"/>
      </w:tblPr>
      <w:tblGrid>
        <w:gridCol w:w="2217"/>
        <w:gridCol w:w="2218"/>
      </w:tblGrid>
      <w:tr w:rsidR="002948DF" w:rsidRPr="002E32B1" w14:paraId="501E861D" w14:textId="77777777" w:rsidTr="006F615E">
        <w:trPr>
          <w:trHeight w:val="255"/>
        </w:trPr>
        <w:tc>
          <w:tcPr>
            <w:tcW w:w="2217" w:type="dxa"/>
            <w:shd w:val="clear" w:color="auto" w:fill="auto"/>
          </w:tcPr>
          <w:p w14:paraId="15C23864"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56FA01A9"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4CD3939F" w14:textId="77777777" w:rsidTr="006F615E">
        <w:trPr>
          <w:trHeight w:val="255"/>
        </w:trPr>
        <w:tc>
          <w:tcPr>
            <w:tcW w:w="2217" w:type="dxa"/>
            <w:shd w:val="clear" w:color="auto" w:fill="auto"/>
          </w:tcPr>
          <w:p w14:paraId="3E0BD895"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6780A1FF"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7ED5FFAE" w14:textId="77777777" w:rsidTr="006F615E">
        <w:trPr>
          <w:trHeight w:val="267"/>
        </w:trPr>
        <w:tc>
          <w:tcPr>
            <w:tcW w:w="2217" w:type="dxa"/>
            <w:shd w:val="clear" w:color="auto" w:fill="auto"/>
          </w:tcPr>
          <w:p w14:paraId="6BD30863"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19F59EB3"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bl>
    <w:p w14:paraId="72BEC16D" w14:textId="77777777" w:rsidR="00BD60C8" w:rsidRDefault="00BD60C8" w:rsidP="00935A56">
      <w:pPr>
        <w:pStyle w:val="Heading2"/>
        <w:jc w:val="both"/>
      </w:pPr>
    </w:p>
    <w:p w14:paraId="1B0F5F52" w14:textId="77777777" w:rsidR="00D84884" w:rsidRPr="008C5BDF" w:rsidRDefault="00D84884" w:rsidP="00935A56">
      <w:pPr>
        <w:pStyle w:val="Heading2"/>
        <w:jc w:val="both"/>
      </w:pPr>
      <w:r w:rsidRPr="008C5BDF">
        <w:t>Prerequisites</w:t>
      </w:r>
    </w:p>
    <w:p w14:paraId="37C895D8" w14:textId="77777777" w:rsidR="000220B2" w:rsidRPr="008C5BDF" w:rsidRDefault="00BF737E" w:rsidP="00935A56">
      <w:pPr>
        <w:jc w:val="both"/>
      </w:pPr>
      <w:r w:rsidRPr="008C5BDF">
        <w:t>None</w:t>
      </w:r>
    </w:p>
    <w:p w14:paraId="25295D22" w14:textId="77777777" w:rsidR="00310401" w:rsidRDefault="00310401" w:rsidP="0034238E">
      <w:pPr>
        <w:pStyle w:val="NormalWeb"/>
        <w:spacing w:before="0" w:beforeAutospacing="0" w:after="0" w:afterAutospacing="0"/>
        <w:jc w:val="both"/>
        <w:rPr>
          <w:rFonts w:ascii="Verdana" w:hAnsi="Verdana"/>
          <w:i/>
          <w:sz w:val="20"/>
          <w:szCs w:val="20"/>
          <w:lang w:val="en-GB"/>
        </w:rPr>
      </w:pPr>
    </w:p>
    <w:p w14:paraId="3EE696C7" w14:textId="77777777" w:rsidR="00310401" w:rsidRDefault="00310401" w:rsidP="0034238E">
      <w:pPr>
        <w:pStyle w:val="NormalWeb"/>
        <w:spacing w:before="0" w:beforeAutospacing="0" w:after="0" w:afterAutospacing="0"/>
        <w:jc w:val="both"/>
        <w:rPr>
          <w:rFonts w:ascii="Verdana" w:hAnsi="Verdana"/>
          <w:i/>
          <w:sz w:val="20"/>
          <w:szCs w:val="20"/>
          <w:lang w:val="en-GB"/>
        </w:rPr>
      </w:pPr>
    </w:p>
    <w:p w14:paraId="2F331754" w14:textId="77777777" w:rsidR="00540606" w:rsidRPr="008C5BDF" w:rsidRDefault="00ED315F" w:rsidP="0034238E">
      <w:pPr>
        <w:pStyle w:val="NormalWeb"/>
        <w:spacing w:before="0" w:beforeAutospacing="0" w:after="0" w:afterAutospacing="0"/>
        <w:jc w:val="both"/>
        <w:rPr>
          <w:rFonts w:ascii="Verdana" w:hAnsi="Verdana"/>
          <w:i/>
          <w:sz w:val="20"/>
          <w:szCs w:val="20"/>
          <w:lang w:val="en-GB"/>
        </w:rPr>
      </w:pPr>
      <w:r w:rsidRPr="008C5BDF">
        <w:rPr>
          <w:rFonts w:ascii="Verdana" w:hAnsi="Verdana"/>
          <w:i/>
          <w:sz w:val="20"/>
          <w:szCs w:val="20"/>
          <w:lang w:val="en-GB"/>
        </w:rPr>
        <w:t>Course Description</w:t>
      </w:r>
    </w:p>
    <w:p w14:paraId="5612AC7C" w14:textId="77777777" w:rsidR="00F573CA" w:rsidRPr="008C5BDF" w:rsidRDefault="00F573CA" w:rsidP="00F573CA">
      <w:pPr>
        <w:pStyle w:val="NormalWeb"/>
        <w:spacing w:before="0" w:beforeAutospacing="0" w:after="0" w:afterAutospacing="0"/>
        <w:jc w:val="both"/>
        <w:rPr>
          <w:rFonts w:ascii="Verdana" w:hAnsi="Verdana"/>
          <w:i/>
          <w:sz w:val="20"/>
          <w:szCs w:val="20"/>
          <w:lang w:val="en-GB"/>
        </w:rPr>
      </w:pPr>
      <w:r w:rsidRPr="008C5BDF">
        <w:rPr>
          <w:rFonts w:ascii="Verdana" w:hAnsi="Verdana"/>
          <w:sz w:val="20"/>
          <w:szCs w:val="20"/>
          <w:lang w:val="en-GB"/>
        </w:rPr>
        <w:t xml:space="preserve">This course introduces students to exciting ideas at the forefront of scientific research, and develops the attitude characteristic of a scientific approach to the world. The course will start from the Big </w:t>
      </w:r>
      <w:proofErr w:type="gramStart"/>
      <w:r w:rsidRPr="008C5BDF">
        <w:rPr>
          <w:rFonts w:ascii="Verdana" w:hAnsi="Verdana"/>
          <w:sz w:val="20"/>
          <w:szCs w:val="20"/>
          <w:lang w:val="en-GB"/>
        </w:rPr>
        <w:t>Questions which</w:t>
      </w:r>
      <w:proofErr w:type="gramEnd"/>
      <w:r w:rsidRPr="008C5BDF">
        <w:rPr>
          <w:rFonts w:ascii="Verdana" w:hAnsi="Verdana"/>
          <w:sz w:val="20"/>
          <w:szCs w:val="20"/>
          <w:lang w:val="en-GB"/>
        </w:rPr>
        <w:t xml:space="preserve"> are curr</w:t>
      </w:r>
      <w:r w:rsidR="0023797E" w:rsidRPr="008C5BDF">
        <w:rPr>
          <w:rFonts w:ascii="Verdana" w:hAnsi="Verdana"/>
          <w:sz w:val="20"/>
          <w:szCs w:val="20"/>
          <w:lang w:val="en-GB"/>
        </w:rPr>
        <w:t xml:space="preserve">ently in the news: </w:t>
      </w:r>
      <w:r w:rsidRPr="008C5BDF">
        <w:rPr>
          <w:rFonts w:ascii="Verdana" w:hAnsi="Verdana"/>
          <w:sz w:val="20"/>
          <w:szCs w:val="20"/>
          <w:lang w:val="en-GB"/>
        </w:rPr>
        <w:t xml:space="preserve"> the scientific theory necessary to analyse and discuss these big questions </w:t>
      </w:r>
      <w:r w:rsidRPr="008C5BDF">
        <w:rPr>
          <w:rFonts w:ascii="Verdana" w:hAnsi="Verdana"/>
          <w:sz w:val="20"/>
          <w:szCs w:val="20"/>
          <w:lang w:val="en-GB"/>
        </w:rPr>
        <w:lastRenderedPageBreak/>
        <w:t xml:space="preserve">effectively should derive from the different questions put forward in class. The content will cover the three broad areas of Physics, Earth Sciences and Life Sciences with clear overriding themes throughout the course.  </w:t>
      </w:r>
    </w:p>
    <w:p w14:paraId="256FE904" w14:textId="77777777" w:rsidR="00F573CA" w:rsidRPr="008C5BDF" w:rsidRDefault="00F573CA" w:rsidP="00F573CA">
      <w:pPr>
        <w:pStyle w:val="Lijstalinea"/>
        <w:ind w:left="0"/>
        <w:jc w:val="both"/>
        <w:rPr>
          <w:rFonts w:ascii="Verdana" w:hAnsi="Verdana"/>
          <w:sz w:val="20"/>
          <w:szCs w:val="20"/>
          <w:lang w:val="en-GB"/>
        </w:rPr>
      </w:pPr>
      <w:r w:rsidRPr="008C5BDF">
        <w:rPr>
          <w:rFonts w:ascii="Verdana" w:hAnsi="Verdana"/>
          <w:sz w:val="20"/>
          <w:szCs w:val="20"/>
          <w:lang w:val="en-GB"/>
        </w:rPr>
        <w:t>Some topics to be covered in the course are:</w:t>
      </w:r>
    </w:p>
    <w:p w14:paraId="514AFB5E" w14:textId="77777777" w:rsidR="00F573CA" w:rsidRPr="008C5BDF" w:rsidRDefault="00F573CA" w:rsidP="00F057CD">
      <w:pPr>
        <w:pStyle w:val="Lijstalinea"/>
        <w:numPr>
          <w:ilvl w:val="1"/>
          <w:numId w:val="16"/>
        </w:numPr>
        <w:jc w:val="both"/>
        <w:rPr>
          <w:rFonts w:ascii="Verdana" w:hAnsi="Verdana"/>
          <w:sz w:val="20"/>
          <w:szCs w:val="20"/>
          <w:lang w:val="en-GB"/>
        </w:rPr>
      </w:pPr>
      <w:r w:rsidRPr="008C5BDF">
        <w:rPr>
          <w:rFonts w:ascii="Verdana" w:hAnsi="Verdana"/>
          <w:sz w:val="20"/>
          <w:szCs w:val="20"/>
          <w:lang w:val="en-GB"/>
        </w:rPr>
        <w:t>Physics: the Big Bang theory, radiation and nuclear energy, nuclear waste, the nature of science.</w:t>
      </w:r>
    </w:p>
    <w:p w14:paraId="449A38D6" w14:textId="77777777" w:rsidR="00F573CA" w:rsidRPr="008C5BDF" w:rsidRDefault="00F573CA" w:rsidP="00F057CD">
      <w:pPr>
        <w:pStyle w:val="Lijstalinea"/>
        <w:numPr>
          <w:ilvl w:val="1"/>
          <w:numId w:val="16"/>
        </w:numPr>
        <w:jc w:val="both"/>
        <w:rPr>
          <w:rFonts w:ascii="Verdana" w:hAnsi="Verdana"/>
          <w:sz w:val="20"/>
          <w:szCs w:val="20"/>
          <w:lang w:val="en-GB"/>
        </w:rPr>
      </w:pPr>
      <w:r w:rsidRPr="008C5BDF">
        <w:rPr>
          <w:rFonts w:ascii="Verdana" w:hAnsi="Verdana"/>
          <w:sz w:val="20"/>
          <w:szCs w:val="20"/>
          <w:lang w:val="en-GB"/>
        </w:rPr>
        <w:t xml:space="preserve">Earth Sciences: volcanoes and earthquakes, global climate change, rise in </w:t>
      </w:r>
      <w:proofErr w:type="gramStart"/>
      <w:r w:rsidRPr="008C5BDF">
        <w:rPr>
          <w:rFonts w:ascii="Verdana" w:hAnsi="Verdana"/>
          <w:sz w:val="20"/>
          <w:szCs w:val="20"/>
          <w:lang w:val="en-GB"/>
        </w:rPr>
        <w:t>sea-level</w:t>
      </w:r>
      <w:proofErr w:type="gramEnd"/>
      <w:r w:rsidRPr="008C5BDF">
        <w:rPr>
          <w:rFonts w:ascii="Verdana" w:hAnsi="Verdana"/>
          <w:sz w:val="20"/>
          <w:szCs w:val="20"/>
          <w:lang w:val="en-GB"/>
        </w:rPr>
        <w:t>, managing environmental change.</w:t>
      </w:r>
    </w:p>
    <w:p w14:paraId="6B8354F6" w14:textId="77777777" w:rsidR="00F573CA" w:rsidRDefault="00F573CA" w:rsidP="00F057CD">
      <w:pPr>
        <w:pStyle w:val="Lijstalinea"/>
        <w:numPr>
          <w:ilvl w:val="1"/>
          <w:numId w:val="16"/>
        </w:numPr>
        <w:jc w:val="both"/>
        <w:rPr>
          <w:rFonts w:ascii="Verdana" w:hAnsi="Verdana"/>
          <w:sz w:val="20"/>
          <w:szCs w:val="20"/>
          <w:lang w:val="en-GB"/>
        </w:rPr>
      </w:pPr>
      <w:r w:rsidRPr="008C5BDF">
        <w:rPr>
          <w:rFonts w:ascii="Verdana" w:hAnsi="Verdana"/>
          <w:sz w:val="20"/>
          <w:szCs w:val="20"/>
          <w:lang w:val="en-GB"/>
        </w:rPr>
        <w:t xml:space="preserve">Life Sciences: genetic </w:t>
      </w:r>
      <w:r w:rsidR="00310401" w:rsidRPr="008C5BDF">
        <w:rPr>
          <w:rFonts w:ascii="Verdana" w:hAnsi="Verdana"/>
          <w:sz w:val="20"/>
          <w:szCs w:val="20"/>
          <w:lang w:val="en-GB"/>
        </w:rPr>
        <w:t>counselling</w:t>
      </w:r>
      <w:r w:rsidRPr="008C5BDF">
        <w:rPr>
          <w:rFonts w:ascii="Verdana" w:hAnsi="Verdana"/>
          <w:sz w:val="20"/>
          <w:szCs w:val="20"/>
          <w:lang w:val="en-GB"/>
        </w:rPr>
        <w:t xml:space="preserve"> and engineering, GM-foods, evolution, cells and cancer, cognition and language.</w:t>
      </w:r>
    </w:p>
    <w:p w14:paraId="285F5ECD" w14:textId="77777777" w:rsidR="00310401" w:rsidRDefault="00310401" w:rsidP="00310401">
      <w:pPr>
        <w:pStyle w:val="Lijstalinea"/>
        <w:ind w:left="0"/>
        <w:jc w:val="both"/>
        <w:rPr>
          <w:rFonts w:ascii="Verdana" w:hAnsi="Verdana"/>
          <w:sz w:val="20"/>
          <w:szCs w:val="20"/>
          <w:lang w:val="en-GB"/>
        </w:rPr>
      </w:pPr>
    </w:p>
    <w:p w14:paraId="6DC494A5" w14:textId="77777777" w:rsidR="00310401" w:rsidRDefault="00310401" w:rsidP="00310401">
      <w:pPr>
        <w:pStyle w:val="Lijstalinea"/>
        <w:ind w:left="0"/>
        <w:jc w:val="both"/>
        <w:rPr>
          <w:rFonts w:ascii="Verdana" w:hAnsi="Verdana"/>
          <w:sz w:val="20"/>
          <w:szCs w:val="20"/>
          <w:lang w:val="en-GB"/>
        </w:rPr>
      </w:pPr>
      <w:r>
        <w:rPr>
          <w:rFonts w:ascii="Verdana" w:hAnsi="Verdana"/>
          <w:sz w:val="20"/>
          <w:szCs w:val="20"/>
          <w:lang w:val="en-GB"/>
        </w:rPr>
        <w:t>At the end of the course the following aims will have been realised.</w:t>
      </w:r>
    </w:p>
    <w:p w14:paraId="2987644C" w14:textId="77777777" w:rsidR="00310401" w:rsidRPr="008C5BDF" w:rsidRDefault="00310401" w:rsidP="00F057CD">
      <w:pPr>
        <w:pStyle w:val="NormalWeb"/>
        <w:numPr>
          <w:ilvl w:val="0"/>
          <w:numId w:val="44"/>
        </w:numPr>
        <w:jc w:val="both"/>
        <w:rPr>
          <w:rFonts w:ascii="Verdana" w:hAnsi="Verdana"/>
          <w:sz w:val="20"/>
          <w:szCs w:val="20"/>
          <w:lang w:val="en-GB"/>
        </w:rPr>
      </w:pPr>
      <w:r w:rsidRPr="008C5BDF">
        <w:rPr>
          <w:rFonts w:ascii="Verdana" w:hAnsi="Verdana"/>
          <w:sz w:val="20"/>
          <w:szCs w:val="20"/>
          <w:lang w:val="en-GB"/>
        </w:rPr>
        <w:t>Students</w:t>
      </w:r>
      <w:r w:rsidRPr="008C5BDF">
        <w:rPr>
          <w:rFonts w:ascii="Verdana" w:hAnsi="Verdana"/>
          <w:i/>
          <w:sz w:val="20"/>
          <w:szCs w:val="20"/>
          <w:lang w:val="en-GB"/>
        </w:rPr>
        <w:t xml:space="preserve"> </w:t>
      </w:r>
      <w:r w:rsidRPr="008C5BDF">
        <w:rPr>
          <w:rFonts w:ascii="Verdana" w:hAnsi="Verdana"/>
          <w:sz w:val="20"/>
          <w:szCs w:val="20"/>
          <w:lang w:val="en-GB"/>
        </w:rPr>
        <w:t>appreciate the basic human drive for scientific enquiry</w:t>
      </w:r>
      <w:r>
        <w:rPr>
          <w:rFonts w:ascii="Verdana" w:hAnsi="Verdana"/>
          <w:sz w:val="20"/>
          <w:szCs w:val="20"/>
          <w:lang w:val="en-GB"/>
        </w:rPr>
        <w:t>.</w:t>
      </w:r>
    </w:p>
    <w:p w14:paraId="4A1F6FE1" w14:textId="77777777" w:rsidR="00310401" w:rsidRPr="008C5BDF" w:rsidRDefault="00310401" w:rsidP="00F057CD">
      <w:pPr>
        <w:pStyle w:val="NormalWeb"/>
        <w:numPr>
          <w:ilvl w:val="0"/>
          <w:numId w:val="44"/>
        </w:numPr>
        <w:jc w:val="both"/>
        <w:rPr>
          <w:rFonts w:ascii="Verdana" w:hAnsi="Verdana"/>
          <w:sz w:val="20"/>
          <w:szCs w:val="20"/>
          <w:lang w:val="en-GB"/>
        </w:rPr>
      </w:pPr>
      <w:r w:rsidRPr="008C5BDF">
        <w:rPr>
          <w:rFonts w:ascii="Verdana" w:hAnsi="Verdana"/>
          <w:sz w:val="20"/>
          <w:szCs w:val="20"/>
          <w:lang w:val="en-GB"/>
        </w:rPr>
        <w:t>Students understand the connection between sciences and their meaning.</w:t>
      </w:r>
    </w:p>
    <w:p w14:paraId="3313F463" w14:textId="77777777" w:rsidR="00310401" w:rsidRPr="008C5BDF" w:rsidRDefault="00310401" w:rsidP="00F057CD">
      <w:pPr>
        <w:pStyle w:val="NormalWeb"/>
        <w:numPr>
          <w:ilvl w:val="0"/>
          <w:numId w:val="44"/>
        </w:numPr>
        <w:jc w:val="both"/>
        <w:rPr>
          <w:rFonts w:ascii="Verdana" w:hAnsi="Verdana"/>
          <w:sz w:val="20"/>
          <w:szCs w:val="20"/>
          <w:lang w:val="en-GB"/>
        </w:rPr>
      </w:pPr>
      <w:r w:rsidRPr="008C5BDF">
        <w:rPr>
          <w:rFonts w:ascii="Verdana" w:hAnsi="Verdana"/>
          <w:sz w:val="20"/>
          <w:szCs w:val="20"/>
          <w:lang w:val="en-GB"/>
        </w:rPr>
        <w:t>Students will be aware of the spatial sizes and time scales of natural phenomena.</w:t>
      </w:r>
    </w:p>
    <w:p w14:paraId="1F935827" w14:textId="77777777" w:rsidR="00310401" w:rsidRPr="008C5BDF" w:rsidRDefault="00310401" w:rsidP="00F057CD">
      <w:pPr>
        <w:pStyle w:val="NormalWeb"/>
        <w:numPr>
          <w:ilvl w:val="0"/>
          <w:numId w:val="44"/>
        </w:numPr>
        <w:jc w:val="both"/>
        <w:rPr>
          <w:rFonts w:ascii="Verdana" w:hAnsi="Verdana"/>
          <w:sz w:val="20"/>
          <w:szCs w:val="20"/>
          <w:lang w:val="en-GB"/>
        </w:rPr>
      </w:pPr>
      <w:r w:rsidRPr="008C5BDF">
        <w:rPr>
          <w:rFonts w:ascii="Verdana" w:hAnsi="Verdana"/>
          <w:sz w:val="20"/>
          <w:szCs w:val="20"/>
          <w:lang w:val="en-GB"/>
        </w:rPr>
        <w:t>Students understand the most important turning points in science and technology.</w:t>
      </w:r>
    </w:p>
    <w:p w14:paraId="72A99001" w14:textId="77777777" w:rsidR="00310401" w:rsidRPr="008C5BDF" w:rsidRDefault="00310401" w:rsidP="00F057CD">
      <w:pPr>
        <w:pStyle w:val="NormalWeb"/>
        <w:numPr>
          <w:ilvl w:val="0"/>
          <w:numId w:val="44"/>
        </w:numPr>
        <w:jc w:val="both"/>
        <w:rPr>
          <w:rFonts w:ascii="Verdana" w:hAnsi="Verdana"/>
          <w:sz w:val="20"/>
          <w:szCs w:val="20"/>
          <w:lang w:val="en-GB"/>
        </w:rPr>
      </w:pPr>
      <w:r w:rsidRPr="008C5BDF">
        <w:rPr>
          <w:rFonts w:ascii="Verdana" w:hAnsi="Verdana"/>
          <w:sz w:val="20"/>
          <w:szCs w:val="20"/>
          <w:lang w:val="en-GB"/>
        </w:rPr>
        <w:t>Students become conversant with the interplay of science, technology and society.</w:t>
      </w:r>
    </w:p>
    <w:p w14:paraId="6E066D46" w14:textId="77777777" w:rsidR="00F573CA" w:rsidRPr="008C5BDF" w:rsidRDefault="000C18A0" w:rsidP="00F573CA">
      <w:pPr>
        <w:pStyle w:val="Lijstalinea"/>
        <w:ind w:left="0"/>
        <w:jc w:val="both"/>
        <w:rPr>
          <w:rFonts w:ascii="Verdana" w:hAnsi="Verdana"/>
          <w:sz w:val="20"/>
          <w:szCs w:val="20"/>
          <w:lang w:val="en-GB"/>
        </w:rPr>
      </w:pPr>
      <w:r>
        <w:rPr>
          <w:rFonts w:ascii="Verdana" w:hAnsi="Verdana"/>
          <w:sz w:val="20"/>
          <w:szCs w:val="20"/>
          <w:lang w:val="en-GB"/>
        </w:rPr>
        <w:t>This course is suitable for</w:t>
      </w:r>
      <w:r w:rsidR="00F573CA" w:rsidRPr="008C5BDF">
        <w:rPr>
          <w:rFonts w:ascii="Verdana" w:hAnsi="Verdana"/>
          <w:sz w:val="20"/>
          <w:szCs w:val="20"/>
          <w:lang w:val="en-GB"/>
        </w:rPr>
        <w:t xml:space="preserve"> students planning to major in either the Social Sciences or the Humanities.</w:t>
      </w:r>
    </w:p>
    <w:p w14:paraId="079AFA76" w14:textId="77777777" w:rsidR="00D51AC2" w:rsidRPr="008C5BDF" w:rsidRDefault="00D51AC2" w:rsidP="00935A56">
      <w:pPr>
        <w:jc w:val="both"/>
      </w:pPr>
    </w:p>
    <w:p w14:paraId="5F874739" w14:textId="77777777" w:rsidR="00D84884" w:rsidRPr="008C5BDF" w:rsidRDefault="00E67C46" w:rsidP="00935A56">
      <w:pPr>
        <w:pStyle w:val="Heading1"/>
        <w:jc w:val="both"/>
      </w:pPr>
      <w:bookmarkStart w:id="109" w:name="_Toc194388669"/>
      <w:bookmarkStart w:id="110" w:name="_Toc196217591"/>
      <w:bookmarkStart w:id="111" w:name="_Toc196218939"/>
      <w:bookmarkStart w:id="112" w:name="_Toc196815177"/>
      <w:bookmarkStart w:id="113" w:name="_Toc196886235"/>
      <w:bookmarkStart w:id="114" w:name="_Toc202859916"/>
      <w:bookmarkStart w:id="115" w:name="_Toc306698576"/>
      <w:r w:rsidRPr="008C5BDF">
        <w:t>900</w:t>
      </w:r>
      <w:r w:rsidR="00080275" w:rsidRPr="008C5BDF">
        <w:t>152</w:t>
      </w:r>
      <w:r w:rsidRPr="008C5BDF">
        <w:t>ACC</w:t>
      </w:r>
      <w:r w:rsidR="005D54E9" w:rsidRPr="008C5BDF">
        <w:t>/SSC</w:t>
      </w:r>
      <w:r w:rsidR="00D84884" w:rsidRPr="008C5BDF">
        <w:tab/>
        <w:t>Big Questions in Society</w:t>
      </w:r>
      <w:bookmarkEnd w:id="109"/>
      <w:bookmarkEnd w:id="110"/>
      <w:bookmarkEnd w:id="111"/>
      <w:bookmarkEnd w:id="112"/>
      <w:bookmarkEnd w:id="113"/>
      <w:bookmarkEnd w:id="114"/>
      <w:bookmarkEnd w:id="115"/>
    </w:p>
    <w:tbl>
      <w:tblPr>
        <w:tblW w:w="0" w:type="auto"/>
        <w:tblLook w:val="01E0" w:firstRow="1" w:lastRow="1" w:firstColumn="1" w:lastColumn="1" w:noHBand="0" w:noVBand="0"/>
      </w:tblPr>
      <w:tblGrid>
        <w:gridCol w:w="2217"/>
        <w:gridCol w:w="2218"/>
      </w:tblGrid>
      <w:tr w:rsidR="002948DF" w:rsidRPr="002E32B1" w14:paraId="585CF46A" w14:textId="77777777" w:rsidTr="006F615E">
        <w:trPr>
          <w:trHeight w:val="255"/>
        </w:trPr>
        <w:tc>
          <w:tcPr>
            <w:tcW w:w="2217" w:type="dxa"/>
            <w:shd w:val="clear" w:color="auto" w:fill="auto"/>
          </w:tcPr>
          <w:p w14:paraId="63C4450C"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7B99DA69"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54B3CBC3" w14:textId="77777777" w:rsidTr="006F615E">
        <w:trPr>
          <w:trHeight w:val="255"/>
        </w:trPr>
        <w:tc>
          <w:tcPr>
            <w:tcW w:w="2217" w:type="dxa"/>
            <w:shd w:val="clear" w:color="auto" w:fill="auto"/>
          </w:tcPr>
          <w:p w14:paraId="01197388"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4871E6E5"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6871B4B8" w14:textId="77777777" w:rsidTr="006F615E">
        <w:trPr>
          <w:trHeight w:val="267"/>
        </w:trPr>
        <w:tc>
          <w:tcPr>
            <w:tcW w:w="2217" w:type="dxa"/>
            <w:shd w:val="clear" w:color="auto" w:fill="auto"/>
          </w:tcPr>
          <w:p w14:paraId="109CE4B7"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6DFEF108" w14:textId="77777777" w:rsidR="002948DF" w:rsidRPr="002E32B1" w:rsidRDefault="002948DF" w:rsidP="006F615E">
            <w:pPr>
              <w:jc w:val="both"/>
              <w:rPr>
                <w:i/>
                <w:szCs w:val="20"/>
              </w:rPr>
            </w:pPr>
            <w:r w:rsidRPr="002E32B1">
              <w:rPr>
                <w:i/>
                <w:szCs w:val="20"/>
              </w:rPr>
              <w:t>Sociology (SSC)</w:t>
            </w:r>
          </w:p>
        </w:tc>
      </w:tr>
    </w:tbl>
    <w:p w14:paraId="6D2ED793" w14:textId="77777777" w:rsidR="00D84884" w:rsidRPr="008C5BDF" w:rsidRDefault="00D84884" w:rsidP="00935A56">
      <w:pPr>
        <w:jc w:val="both"/>
      </w:pPr>
    </w:p>
    <w:p w14:paraId="39110F59" w14:textId="77777777" w:rsidR="00D84884" w:rsidRPr="008C5BDF" w:rsidRDefault="00D84884" w:rsidP="00935A56">
      <w:pPr>
        <w:pStyle w:val="Heading2"/>
        <w:jc w:val="both"/>
      </w:pPr>
      <w:r w:rsidRPr="008C5BDF">
        <w:t>Prerequisites</w:t>
      </w:r>
    </w:p>
    <w:p w14:paraId="5E86A75E" w14:textId="77777777" w:rsidR="00D84884" w:rsidRPr="008C5BDF" w:rsidRDefault="00BF737E" w:rsidP="00935A56">
      <w:pPr>
        <w:jc w:val="both"/>
      </w:pPr>
      <w:r w:rsidRPr="008C5BDF">
        <w:t>None</w:t>
      </w:r>
    </w:p>
    <w:p w14:paraId="6ECF9969" w14:textId="77777777" w:rsidR="00A56F39" w:rsidRPr="008C5BDF" w:rsidRDefault="00A56F39" w:rsidP="00A56F39">
      <w:pPr>
        <w:autoSpaceDE w:val="0"/>
        <w:rPr>
          <w:rFonts w:cs="Verdana"/>
          <w:i/>
          <w:iCs/>
          <w:szCs w:val="20"/>
          <w:lang w:eastAsia="ar-SA"/>
        </w:rPr>
      </w:pPr>
    </w:p>
    <w:p w14:paraId="2D3D504D" w14:textId="77777777" w:rsidR="00A56F39" w:rsidRPr="008C5BDF" w:rsidRDefault="00A56F39" w:rsidP="00871B0C">
      <w:pPr>
        <w:autoSpaceDE w:val="0"/>
        <w:jc w:val="both"/>
        <w:rPr>
          <w:rFonts w:cs="Verdana"/>
          <w:i/>
          <w:iCs/>
          <w:szCs w:val="20"/>
          <w:lang w:eastAsia="ar-SA"/>
        </w:rPr>
      </w:pPr>
      <w:r w:rsidRPr="008C5BDF">
        <w:rPr>
          <w:rFonts w:cs="Verdana"/>
          <w:i/>
          <w:iCs/>
          <w:szCs w:val="20"/>
          <w:lang w:eastAsia="ar-SA"/>
        </w:rPr>
        <w:t>Course Description</w:t>
      </w:r>
    </w:p>
    <w:p w14:paraId="243E56E4" w14:textId="77777777" w:rsidR="00A56F39" w:rsidRPr="008C5BDF" w:rsidRDefault="00A56F39" w:rsidP="00871B0C">
      <w:pPr>
        <w:autoSpaceDE w:val="0"/>
        <w:jc w:val="both"/>
        <w:rPr>
          <w:rFonts w:cs="Verdana"/>
          <w:szCs w:val="20"/>
          <w:lang w:eastAsia="ar-SA"/>
        </w:rPr>
      </w:pPr>
      <w:r w:rsidRPr="008C5BDF">
        <w:rPr>
          <w:rFonts w:cs="Verdana"/>
          <w:szCs w:val="20"/>
          <w:lang w:eastAsia="ar-SA"/>
        </w:rPr>
        <w:t>In the course of human history, people have struggled with their natural</w:t>
      </w:r>
    </w:p>
    <w:p w14:paraId="06983628" w14:textId="77777777" w:rsidR="00A56F39" w:rsidRPr="008C5BDF" w:rsidRDefault="00A56F39" w:rsidP="00871B0C">
      <w:pPr>
        <w:autoSpaceDE w:val="0"/>
        <w:jc w:val="both"/>
        <w:rPr>
          <w:rFonts w:cs="Verdana"/>
          <w:szCs w:val="20"/>
          <w:lang w:eastAsia="ar-SA"/>
        </w:rPr>
      </w:pPr>
      <w:proofErr w:type="gramStart"/>
      <w:r w:rsidRPr="008C5BDF">
        <w:rPr>
          <w:rFonts w:cs="Verdana"/>
          <w:szCs w:val="20"/>
          <w:lang w:eastAsia="ar-SA"/>
        </w:rPr>
        <w:t>environment</w:t>
      </w:r>
      <w:proofErr w:type="gramEnd"/>
      <w:r w:rsidRPr="008C5BDF">
        <w:rPr>
          <w:rFonts w:cs="Verdana"/>
          <w:szCs w:val="20"/>
          <w:lang w:eastAsia="ar-SA"/>
        </w:rPr>
        <w:t xml:space="preserve">, including other animals (ecological problems of adaptation), with their fellow humans (social problems of conflict and cooperation), and with their inner nature (psychological problems of civilization). The long-term history of mankind suggests that humans have gained increasing levels of control over each of these three domains, mainly by coordinating their actions ever more widely and intricately. However, the price </w:t>
      </w:r>
      <w:proofErr w:type="gramStart"/>
      <w:r w:rsidRPr="008C5BDF">
        <w:rPr>
          <w:rFonts w:cs="Verdana"/>
          <w:szCs w:val="20"/>
          <w:lang w:eastAsia="ar-SA"/>
        </w:rPr>
        <w:t>humans</w:t>
      </w:r>
      <w:proofErr w:type="gramEnd"/>
      <w:r w:rsidRPr="008C5BDF">
        <w:rPr>
          <w:rFonts w:cs="Verdana"/>
          <w:szCs w:val="20"/>
          <w:lang w:eastAsia="ar-SA"/>
        </w:rPr>
        <w:t xml:space="preserve"> pay for these advances seems to be an increase in collective vulnerability. Global society is developing into a global risk society. </w:t>
      </w:r>
    </w:p>
    <w:p w14:paraId="18626165" w14:textId="77777777" w:rsidR="00A56F39" w:rsidRPr="008C5BDF" w:rsidRDefault="00A56F39" w:rsidP="00871B0C">
      <w:pPr>
        <w:autoSpaceDE w:val="0"/>
        <w:jc w:val="both"/>
        <w:rPr>
          <w:rFonts w:cs="Verdana"/>
          <w:szCs w:val="20"/>
          <w:lang w:eastAsia="ar-SA"/>
        </w:rPr>
      </w:pPr>
    </w:p>
    <w:p w14:paraId="113F1066" w14:textId="77777777" w:rsidR="00A56F39" w:rsidRPr="008C5BDF" w:rsidRDefault="00A56F39" w:rsidP="00871B0C">
      <w:pPr>
        <w:autoSpaceDE w:val="0"/>
        <w:jc w:val="both"/>
        <w:rPr>
          <w:rFonts w:cs="Verdana"/>
          <w:szCs w:val="20"/>
          <w:lang w:eastAsia="ar-SA"/>
        </w:rPr>
      </w:pPr>
      <w:r w:rsidRPr="008C5BDF">
        <w:rPr>
          <w:rFonts w:cs="Verdana"/>
          <w:szCs w:val="20"/>
          <w:lang w:eastAsia="ar-SA"/>
        </w:rPr>
        <w:t>In social theory, the risks people run and the problems they confront have</w:t>
      </w:r>
    </w:p>
    <w:p w14:paraId="3B64CF14" w14:textId="77777777" w:rsidR="00A56F39" w:rsidRPr="008C5BDF" w:rsidRDefault="00A56F39" w:rsidP="00871B0C">
      <w:pPr>
        <w:autoSpaceDE w:val="0"/>
        <w:jc w:val="both"/>
        <w:rPr>
          <w:rFonts w:cs="Verdana"/>
          <w:szCs w:val="20"/>
          <w:lang w:eastAsia="ar-SA"/>
        </w:rPr>
      </w:pPr>
      <w:proofErr w:type="gramStart"/>
      <w:r w:rsidRPr="008C5BDF">
        <w:rPr>
          <w:rFonts w:cs="Verdana"/>
          <w:szCs w:val="20"/>
          <w:lang w:eastAsia="ar-SA"/>
        </w:rPr>
        <w:t>traditionally</w:t>
      </w:r>
      <w:proofErr w:type="gramEnd"/>
      <w:r w:rsidRPr="008C5BDF">
        <w:rPr>
          <w:rFonts w:cs="Verdana"/>
          <w:szCs w:val="20"/>
          <w:lang w:eastAsia="ar-SA"/>
        </w:rPr>
        <w:t xml:space="preserve"> been </w:t>
      </w:r>
      <w:proofErr w:type="spellStart"/>
      <w:r w:rsidRPr="008C5BDF">
        <w:rPr>
          <w:rFonts w:cs="Verdana"/>
          <w:szCs w:val="20"/>
          <w:lang w:eastAsia="ar-SA"/>
        </w:rPr>
        <w:t>analyzed</w:t>
      </w:r>
      <w:proofErr w:type="spellEnd"/>
      <w:r w:rsidRPr="008C5BDF">
        <w:rPr>
          <w:rFonts w:cs="Verdana"/>
          <w:szCs w:val="20"/>
          <w:lang w:eastAsia="ar-SA"/>
        </w:rPr>
        <w:t xml:space="preserve"> from two separate perspectives. A realist perspective</w:t>
      </w:r>
    </w:p>
    <w:p w14:paraId="25690AAF" w14:textId="77777777" w:rsidR="00A56F39" w:rsidRPr="008C5BDF" w:rsidRDefault="00A56F39" w:rsidP="00871B0C">
      <w:pPr>
        <w:autoSpaceDE w:val="0"/>
        <w:jc w:val="both"/>
        <w:rPr>
          <w:rFonts w:cs="Verdana"/>
          <w:szCs w:val="20"/>
          <w:lang w:eastAsia="ar-SA"/>
        </w:rPr>
      </w:pPr>
      <w:proofErr w:type="gramStart"/>
      <w:r w:rsidRPr="008C5BDF">
        <w:rPr>
          <w:rFonts w:cs="Verdana"/>
          <w:szCs w:val="20"/>
          <w:lang w:eastAsia="ar-SA"/>
        </w:rPr>
        <w:t>sees</w:t>
      </w:r>
      <w:proofErr w:type="gramEnd"/>
      <w:r w:rsidRPr="008C5BDF">
        <w:rPr>
          <w:rFonts w:cs="Verdana"/>
          <w:szCs w:val="20"/>
          <w:lang w:eastAsia="ar-SA"/>
        </w:rPr>
        <w:t xml:space="preserve"> risks and problems as objective threats, collective evils affecting large</w:t>
      </w:r>
    </w:p>
    <w:p w14:paraId="49CB9BF0" w14:textId="77777777" w:rsidR="00A56F39" w:rsidRPr="008C5BDF" w:rsidRDefault="00A56F39" w:rsidP="00871B0C">
      <w:pPr>
        <w:autoSpaceDE w:val="0"/>
        <w:jc w:val="both"/>
        <w:rPr>
          <w:rFonts w:cs="Verdana"/>
          <w:szCs w:val="20"/>
          <w:lang w:eastAsia="ar-SA"/>
        </w:rPr>
      </w:pPr>
      <w:proofErr w:type="gramStart"/>
      <w:r w:rsidRPr="008C5BDF">
        <w:rPr>
          <w:rFonts w:cs="Verdana"/>
          <w:szCs w:val="20"/>
          <w:lang w:eastAsia="ar-SA"/>
        </w:rPr>
        <w:t>numbers</w:t>
      </w:r>
      <w:proofErr w:type="gramEnd"/>
      <w:r w:rsidRPr="008C5BDF">
        <w:rPr>
          <w:rFonts w:cs="Verdana"/>
          <w:szCs w:val="20"/>
          <w:lang w:eastAsia="ar-SA"/>
        </w:rPr>
        <w:t xml:space="preserve"> of people and (or) requiring collective action. A constructivist</w:t>
      </w:r>
    </w:p>
    <w:p w14:paraId="232A2127" w14:textId="77777777" w:rsidR="00A56F39" w:rsidRPr="008C5BDF" w:rsidRDefault="00A56F39" w:rsidP="00871B0C">
      <w:pPr>
        <w:autoSpaceDE w:val="0"/>
        <w:jc w:val="both"/>
        <w:rPr>
          <w:rFonts w:cs="Verdana"/>
          <w:szCs w:val="20"/>
          <w:lang w:eastAsia="ar-SA"/>
        </w:rPr>
      </w:pPr>
      <w:proofErr w:type="gramStart"/>
      <w:r w:rsidRPr="008C5BDF">
        <w:rPr>
          <w:rFonts w:cs="Verdana"/>
          <w:szCs w:val="20"/>
          <w:lang w:eastAsia="ar-SA"/>
        </w:rPr>
        <w:t>perspective</w:t>
      </w:r>
      <w:proofErr w:type="gramEnd"/>
      <w:r w:rsidRPr="008C5BDF">
        <w:rPr>
          <w:rFonts w:cs="Verdana"/>
          <w:szCs w:val="20"/>
          <w:lang w:eastAsia="ar-SA"/>
        </w:rPr>
        <w:t xml:space="preserve">, on the other hand, sees risks and problems as subjective perceptions and claims by groups of people referring to putative conditions. The history of human problems may fruitfully be </w:t>
      </w:r>
      <w:proofErr w:type="spellStart"/>
      <w:r w:rsidRPr="008C5BDF">
        <w:rPr>
          <w:rFonts w:cs="Verdana"/>
          <w:szCs w:val="20"/>
          <w:lang w:eastAsia="ar-SA"/>
        </w:rPr>
        <w:t>analyzed</w:t>
      </w:r>
      <w:proofErr w:type="spellEnd"/>
      <w:r w:rsidRPr="008C5BDF">
        <w:rPr>
          <w:rFonts w:cs="Verdana"/>
          <w:szCs w:val="20"/>
          <w:lang w:eastAsia="ar-SA"/>
        </w:rPr>
        <w:t xml:space="preserve"> from an angle integrating both perspectives, assuming that objective developments provide general conditions under which political and moral entrepreneurs succeed (or fail) in framing specific complaints and problems, and in bringing about collective action. Outcomes of </w:t>
      </w:r>
      <w:r w:rsidRPr="008C5BDF">
        <w:rPr>
          <w:rFonts w:cs="Verdana"/>
          <w:szCs w:val="20"/>
          <w:lang w:eastAsia="ar-SA"/>
        </w:rPr>
        <w:lastRenderedPageBreak/>
        <w:t>these actions, often at least partly unintended, create new conditions for the framing of new problems.</w:t>
      </w:r>
    </w:p>
    <w:p w14:paraId="22469C47" w14:textId="77777777" w:rsidR="00A56F39" w:rsidRDefault="00A56F39" w:rsidP="00871B0C">
      <w:pPr>
        <w:autoSpaceDE w:val="0"/>
        <w:jc w:val="both"/>
        <w:rPr>
          <w:rFonts w:cs="Verdana"/>
          <w:szCs w:val="20"/>
          <w:lang w:eastAsia="ar-SA"/>
        </w:rPr>
      </w:pPr>
    </w:p>
    <w:p w14:paraId="09E611BC" w14:textId="77777777" w:rsidR="00BE7F91" w:rsidRPr="008C5BDF" w:rsidRDefault="00BE7F91" w:rsidP="00BE7F91">
      <w:pPr>
        <w:autoSpaceDE w:val="0"/>
        <w:jc w:val="both"/>
        <w:rPr>
          <w:rFonts w:cs="Verdana"/>
          <w:szCs w:val="20"/>
          <w:lang w:eastAsia="ar-SA"/>
        </w:rPr>
      </w:pPr>
      <w:r w:rsidRPr="008C5BDF">
        <w:rPr>
          <w:rFonts w:cs="Verdana"/>
          <w:szCs w:val="20"/>
          <w:lang w:eastAsia="ar-SA"/>
        </w:rPr>
        <w:t>Students acquire an overview of problems confronting present-day humans, including ecological issues, social issues (e.g. poverty, war, terrorism and migration) and psychological issues (e.g. pathologies of individualism).  Students will learn to analyse these problems critically in writing, through oral presentations and in classroom discussions.</w:t>
      </w:r>
    </w:p>
    <w:p w14:paraId="5A4306C7" w14:textId="77777777" w:rsidR="00BE7F91" w:rsidRPr="008C5BDF" w:rsidRDefault="00BE7F91" w:rsidP="00871B0C">
      <w:pPr>
        <w:autoSpaceDE w:val="0"/>
        <w:jc w:val="both"/>
        <w:rPr>
          <w:rFonts w:cs="Verdana"/>
          <w:szCs w:val="20"/>
          <w:lang w:eastAsia="ar-SA"/>
        </w:rPr>
      </w:pPr>
    </w:p>
    <w:p w14:paraId="5867E3F2" w14:textId="77777777" w:rsidR="00083006" w:rsidRPr="008C5BDF" w:rsidRDefault="00083006" w:rsidP="00935A56">
      <w:pPr>
        <w:jc w:val="both"/>
      </w:pPr>
    </w:p>
    <w:p w14:paraId="24A0AB15" w14:textId="77777777" w:rsidR="005D54E9" w:rsidRPr="008C5BDF" w:rsidRDefault="005D54E9" w:rsidP="00935A56">
      <w:pPr>
        <w:pStyle w:val="Heading1"/>
        <w:jc w:val="both"/>
      </w:pPr>
      <w:bookmarkStart w:id="116" w:name="_Toc194388670"/>
      <w:bookmarkStart w:id="117" w:name="_Toc196217592"/>
      <w:bookmarkStart w:id="118" w:name="_Toc196218940"/>
      <w:bookmarkStart w:id="119" w:name="_Toc196815178"/>
      <w:bookmarkStart w:id="120" w:name="_Toc196886236"/>
      <w:bookmarkStart w:id="121" w:name="_Toc202859917"/>
    </w:p>
    <w:p w14:paraId="42D01B3F" w14:textId="77777777" w:rsidR="00C97E0D" w:rsidRPr="008C5BDF" w:rsidRDefault="00E67C46" w:rsidP="00935A56">
      <w:pPr>
        <w:pStyle w:val="Heading1"/>
        <w:jc w:val="both"/>
      </w:pPr>
      <w:bookmarkStart w:id="122" w:name="_Toc306698577"/>
      <w:r w:rsidRPr="008C5BDF">
        <w:t>900</w:t>
      </w:r>
      <w:r w:rsidR="00080275" w:rsidRPr="008C5BDF">
        <w:t>1</w:t>
      </w:r>
      <w:r w:rsidR="00D1302B" w:rsidRPr="008C5BDF">
        <w:t>53</w:t>
      </w:r>
      <w:r w:rsidRPr="008C5BDF">
        <w:t>ACC</w:t>
      </w:r>
      <w:r w:rsidR="00BD60C8">
        <w:t>/HUM</w:t>
      </w:r>
      <w:r w:rsidR="00D1302B" w:rsidRPr="008C5BDF">
        <w:tab/>
      </w:r>
      <w:r w:rsidR="00080275" w:rsidRPr="008C5BDF">
        <w:t>Big</w:t>
      </w:r>
      <w:r w:rsidR="00C97E0D" w:rsidRPr="008C5BDF">
        <w:t xml:space="preserve"> Questions in History</w:t>
      </w:r>
      <w:bookmarkEnd w:id="122"/>
    </w:p>
    <w:tbl>
      <w:tblPr>
        <w:tblW w:w="0" w:type="auto"/>
        <w:tblLook w:val="01E0" w:firstRow="1" w:lastRow="1" w:firstColumn="1" w:lastColumn="1" w:noHBand="0" w:noVBand="0"/>
      </w:tblPr>
      <w:tblGrid>
        <w:gridCol w:w="2217"/>
        <w:gridCol w:w="2218"/>
      </w:tblGrid>
      <w:tr w:rsidR="002948DF" w:rsidRPr="002E32B1" w14:paraId="6B221B39" w14:textId="77777777" w:rsidTr="006F615E">
        <w:trPr>
          <w:trHeight w:val="255"/>
        </w:trPr>
        <w:tc>
          <w:tcPr>
            <w:tcW w:w="2217" w:type="dxa"/>
            <w:shd w:val="clear" w:color="auto" w:fill="auto"/>
          </w:tcPr>
          <w:p w14:paraId="44B218D4"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7F6F47CA"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010C8517" w14:textId="77777777" w:rsidTr="006F615E">
        <w:trPr>
          <w:trHeight w:val="255"/>
        </w:trPr>
        <w:tc>
          <w:tcPr>
            <w:tcW w:w="2217" w:type="dxa"/>
            <w:shd w:val="clear" w:color="auto" w:fill="auto"/>
          </w:tcPr>
          <w:p w14:paraId="167B49E1"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12CDED12"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0A184292" w14:textId="77777777" w:rsidTr="006F615E">
        <w:trPr>
          <w:trHeight w:val="267"/>
        </w:trPr>
        <w:tc>
          <w:tcPr>
            <w:tcW w:w="2217" w:type="dxa"/>
            <w:shd w:val="clear" w:color="auto" w:fill="auto"/>
          </w:tcPr>
          <w:p w14:paraId="585A63A6"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1EADBC29" w14:textId="77777777" w:rsidR="002948DF" w:rsidRPr="002E32B1" w:rsidRDefault="002948DF" w:rsidP="006F615E">
            <w:pPr>
              <w:jc w:val="both"/>
              <w:rPr>
                <w:i/>
                <w:szCs w:val="20"/>
              </w:rPr>
            </w:pPr>
            <w:r w:rsidRPr="002E32B1">
              <w:rPr>
                <w:i/>
                <w:szCs w:val="20"/>
              </w:rPr>
              <w:t>History (HUM)</w:t>
            </w:r>
          </w:p>
        </w:tc>
      </w:tr>
    </w:tbl>
    <w:p w14:paraId="5FBE8E10" w14:textId="77777777" w:rsidR="000273C3" w:rsidRPr="008C5BDF" w:rsidRDefault="000273C3" w:rsidP="00935A56">
      <w:pPr>
        <w:jc w:val="both"/>
      </w:pPr>
    </w:p>
    <w:p w14:paraId="2C5CF067" w14:textId="77777777" w:rsidR="000273C3" w:rsidRPr="008C5BDF" w:rsidRDefault="000273C3" w:rsidP="00935A56">
      <w:pPr>
        <w:pStyle w:val="Heading2"/>
        <w:jc w:val="both"/>
      </w:pPr>
      <w:r w:rsidRPr="008C5BDF">
        <w:t>Prerequisites</w:t>
      </w:r>
    </w:p>
    <w:p w14:paraId="047F6B2D" w14:textId="77777777" w:rsidR="000273C3" w:rsidRPr="008C5BDF" w:rsidRDefault="00FF2EF8" w:rsidP="00935A56">
      <w:pPr>
        <w:jc w:val="both"/>
      </w:pPr>
      <w:r w:rsidRPr="008C5BDF">
        <w:t>None</w:t>
      </w:r>
    </w:p>
    <w:p w14:paraId="273F42F7" w14:textId="77777777" w:rsidR="00C97E0D" w:rsidRPr="008C5BDF" w:rsidRDefault="00C97E0D" w:rsidP="00935A56">
      <w:pPr>
        <w:jc w:val="both"/>
      </w:pPr>
    </w:p>
    <w:p w14:paraId="40F8B840" w14:textId="77777777" w:rsidR="00C97E0D" w:rsidRPr="008C5BDF" w:rsidRDefault="000273C3" w:rsidP="00935A56">
      <w:pPr>
        <w:jc w:val="both"/>
        <w:rPr>
          <w:i/>
          <w:iCs/>
        </w:rPr>
      </w:pPr>
      <w:r w:rsidRPr="008C5BDF">
        <w:rPr>
          <w:i/>
          <w:iCs/>
        </w:rPr>
        <w:t xml:space="preserve">Course </w:t>
      </w:r>
      <w:r w:rsidR="00C97E0D" w:rsidRPr="008C5BDF">
        <w:rPr>
          <w:i/>
          <w:iCs/>
        </w:rPr>
        <w:t>Description</w:t>
      </w:r>
    </w:p>
    <w:p w14:paraId="20C143C5" w14:textId="77777777" w:rsidR="007B789B" w:rsidRPr="008C5BDF" w:rsidRDefault="007B789B" w:rsidP="00935A56">
      <w:pPr>
        <w:jc w:val="both"/>
        <w:rPr>
          <w:szCs w:val="20"/>
        </w:rPr>
      </w:pPr>
      <w:r w:rsidRPr="008C5BDF">
        <w:rPr>
          <w:szCs w:val="20"/>
        </w:rPr>
        <w:t xml:space="preserve">This course offers an overview of human history placed within the context of the history of life, the Earth, the Solar System and the Universe as a whole. This approach to human history is known as big history. Special attention will be paid to the last 10,000 years of human history, when culture took over as the main adaptive mechanism. This period witnessed the worldwide emergence of agriculture as well as the rise of state societies, while during the past five hundred </w:t>
      </w:r>
      <w:proofErr w:type="gramStart"/>
      <w:r w:rsidRPr="008C5BDF">
        <w:rPr>
          <w:szCs w:val="20"/>
        </w:rPr>
        <w:t>years,</w:t>
      </w:r>
      <w:proofErr w:type="gramEnd"/>
      <w:r w:rsidRPr="008C5BDF">
        <w:rPr>
          <w:szCs w:val="20"/>
        </w:rPr>
        <w:t xml:space="preserve"> globalization, science, industrialization, urbanization and democratization have all contributed to deeply transform human societies. During all lectures, we will focus systematically on how humans have been transforming their natural environment. The last lecture will deal with the question of what we may expect from the future.</w:t>
      </w:r>
    </w:p>
    <w:p w14:paraId="3151B236" w14:textId="77777777" w:rsidR="007B789B" w:rsidRPr="008C5BDF" w:rsidRDefault="007B789B" w:rsidP="00935A56">
      <w:pPr>
        <w:jc w:val="both"/>
        <w:rPr>
          <w:szCs w:val="20"/>
        </w:rPr>
      </w:pPr>
      <w:r w:rsidRPr="008C5BDF">
        <w:rPr>
          <w:szCs w:val="20"/>
        </w:rPr>
        <w:t xml:space="preserve">The course starts by a series of introductory lectures. First we will consider why we actually study history. We will pay attention to what historians consider </w:t>
      </w:r>
      <w:proofErr w:type="gramStart"/>
      <w:r w:rsidRPr="008C5BDF">
        <w:rPr>
          <w:szCs w:val="20"/>
        </w:rPr>
        <w:t>to be</w:t>
      </w:r>
      <w:proofErr w:type="gramEnd"/>
      <w:r w:rsidRPr="008C5BDF">
        <w:rPr>
          <w:szCs w:val="20"/>
        </w:rPr>
        <w:t xml:space="preserve"> the big questions as well as what you think the big questions should be. Then we will consider how history can be studied. Finally we will examine what might be gained by looking at human history from a big history point of view. Our claim is that by looking at human history in this way, it becomes possible to understand both yourself and the world around you in a way no other approach to history offers. Furthermore, by contemplating the grand sweep of history, simple general theoretical principles emerge which would otherwise have remained hidden. These guiding principles will hopefully help you to understand better how everything has become the way it is now, as well as what the future may look like.</w:t>
      </w:r>
    </w:p>
    <w:p w14:paraId="262E8CB2" w14:textId="77777777" w:rsidR="002551F5" w:rsidRDefault="002551F5" w:rsidP="002551F5">
      <w:pPr>
        <w:jc w:val="both"/>
      </w:pPr>
    </w:p>
    <w:p w14:paraId="62D862A7" w14:textId="77777777" w:rsidR="002551F5" w:rsidRPr="008C5BDF" w:rsidRDefault="002551F5" w:rsidP="002551F5">
      <w:pPr>
        <w:jc w:val="both"/>
      </w:pPr>
      <w:r w:rsidRPr="008C5BDF">
        <w:t xml:space="preserve">Students will become aware of the most important developments in global history, and </w:t>
      </w:r>
      <w:r w:rsidR="008C0858">
        <w:t xml:space="preserve">be </w:t>
      </w:r>
      <w:r w:rsidRPr="008C5BDF">
        <w:t>conversant with important themes that have characterized this history.</w:t>
      </w:r>
    </w:p>
    <w:p w14:paraId="224D8047" w14:textId="77777777" w:rsidR="0007473F" w:rsidRPr="008C5BDF" w:rsidRDefault="0007473F" w:rsidP="00935A56">
      <w:pPr>
        <w:jc w:val="both"/>
        <w:rPr>
          <w:i/>
          <w:iCs/>
        </w:rPr>
      </w:pPr>
    </w:p>
    <w:p w14:paraId="123EF4F2" w14:textId="77777777" w:rsidR="003F78C4" w:rsidRPr="008C5BDF" w:rsidRDefault="003F78C4" w:rsidP="00935A56">
      <w:pPr>
        <w:jc w:val="both"/>
      </w:pPr>
    </w:p>
    <w:p w14:paraId="14479087" w14:textId="77777777" w:rsidR="00D84884" w:rsidRPr="008C5BDF" w:rsidRDefault="00E67C46" w:rsidP="00935A56">
      <w:pPr>
        <w:pStyle w:val="Heading1"/>
        <w:jc w:val="both"/>
      </w:pPr>
      <w:bookmarkStart w:id="123" w:name="_Toc306698578"/>
      <w:r w:rsidRPr="008C5BDF">
        <w:t>900</w:t>
      </w:r>
      <w:r w:rsidR="00080275" w:rsidRPr="008C5BDF">
        <w:t>154</w:t>
      </w:r>
      <w:r w:rsidRPr="008C5BDF">
        <w:t>ACC</w:t>
      </w:r>
      <w:r w:rsidR="005D54E9" w:rsidRPr="008C5BDF">
        <w:t>/HUM</w:t>
      </w:r>
      <w:r w:rsidR="00D84884" w:rsidRPr="008C5BDF">
        <w:tab/>
        <w:t>Big Books</w:t>
      </w:r>
      <w:bookmarkEnd w:id="116"/>
      <w:bookmarkEnd w:id="117"/>
      <w:bookmarkEnd w:id="118"/>
      <w:bookmarkEnd w:id="119"/>
      <w:bookmarkEnd w:id="120"/>
      <w:bookmarkEnd w:id="121"/>
      <w:bookmarkEnd w:id="123"/>
    </w:p>
    <w:tbl>
      <w:tblPr>
        <w:tblW w:w="0" w:type="auto"/>
        <w:tblLook w:val="01E0" w:firstRow="1" w:lastRow="1" w:firstColumn="1" w:lastColumn="1" w:noHBand="0" w:noVBand="0"/>
      </w:tblPr>
      <w:tblGrid>
        <w:gridCol w:w="2217"/>
        <w:gridCol w:w="2218"/>
      </w:tblGrid>
      <w:tr w:rsidR="002948DF" w:rsidRPr="002E32B1" w14:paraId="122BF728" w14:textId="77777777" w:rsidTr="006F615E">
        <w:trPr>
          <w:trHeight w:val="255"/>
        </w:trPr>
        <w:tc>
          <w:tcPr>
            <w:tcW w:w="2217" w:type="dxa"/>
            <w:shd w:val="clear" w:color="auto" w:fill="auto"/>
          </w:tcPr>
          <w:p w14:paraId="18804FC1"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0D80683F"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09459E9E" w14:textId="77777777" w:rsidTr="006F615E">
        <w:trPr>
          <w:trHeight w:val="255"/>
        </w:trPr>
        <w:tc>
          <w:tcPr>
            <w:tcW w:w="2217" w:type="dxa"/>
            <w:shd w:val="clear" w:color="auto" w:fill="auto"/>
          </w:tcPr>
          <w:p w14:paraId="3BB56AD6"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39D05B26"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4625C392" w14:textId="77777777" w:rsidTr="006F615E">
        <w:trPr>
          <w:trHeight w:val="267"/>
        </w:trPr>
        <w:tc>
          <w:tcPr>
            <w:tcW w:w="2217" w:type="dxa"/>
            <w:shd w:val="clear" w:color="auto" w:fill="auto"/>
          </w:tcPr>
          <w:p w14:paraId="4EE2D6C2"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6F55B5A1" w14:textId="77777777" w:rsidR="002948DF" w:rsidRPr="002E32B1" w:rsidRDefault="002948DF" w:rsidP="006F615E">
            <w:pPr>
              <w:jc w:val="both"/>
              <w:rPr>
                <w:i/>
                <w:szCs w:val="20"/>
              </w:rPr>
            </w:pPr>
            <w:r w:rsidRPr="002E32B1">
              <w:rPr>
                <w:i/>
                <w:szCs w:val="20"/>
              </w:rPr>
              <w:t>Literature (HUM)</w:t>
            </w:r>
          </w:p>
        </w:tc>
      </w:tr>
    </w:tbl>
    <w:p w14:paraId="31CC890A" w14:textId="77777777" w:rsidR="00D84884" w:rsidRPr="008C5BDF" w:rsidRDefault="00D84884" w:rsidP="00935A56">
      <w:pPr>
        <w:jc w:val="both"/>
      </w:pPr>
    </w:p>
    <w:p w14:paraId="0EB205AD" w14:textId="77777777" w:rsidR="00D84884" w:rsidRPr="008C5BDF" w:rsidRDefault="00D84884" w:rsidP="00935A56">
      <w:pPr>
        <w:pStyle w:val="Heading2"/>
        <w:jc w:val="both"/>
      </w:pPr>
      <w:r w:rsidRPr="008C5BDF">
        <w:t>Prerequisites</w:t>
      </w:r>
    </w:p>
    <w:p w14:paraId="5E90646F" w14:textId="77777777" w:rsidR="00D84884" w:rsidRPr="008C5BDF" w:rsidRDefault="00FF2EF8" w:rsidP="00935A56">
      <w:pPr>
        <w:jc w:val="both"/>
      </w:pPr>
      <w:r w:rsidRPr="008C5BDF">
        <w:t>None</w:t>
      </w:r>
    </w:p>
    <w:p w14:paraId="6469E511" w14:textId="77777777" w:rsidR="00D84884" w:rsidRPr="008C5BDF" w:rsidRDefault="00D84884" w:rsidP="00935A56">
      <w:pPr>
        <w:jc w:val="both"/>
      </w:pPr>
    </w:p>
    <w:p w14:paraId="4D85A8D9" w14:textId="77777777" w:rsidR="00D84884" w:rsidRPr="008C5BDF" w:rsidRDefault="00D84884" w:rsidP="00935A56">
      <w:pPr>
        <w:pStyle w:val="Heading2"/>
        <w:jc w:val="both"/>
      </w:pPr>
      <w:r w:rsidRPr="008C5BDF">
        <w:lastRenderedPageBreak/>
        <w:t>Course description</w:t>
      </w:r>
    </w:p>
    <w:p w14:paraId="1BAB6759" w14:textId="77777777" w:rsidR="000273C3" w:rsidRPr="008C5BDF" w:rsidRDefault="00D84884" w:rsidP="00FF2EF8">
      <w:pPr>
        <w:jc w:val="both"/>
      </w:pPr>
      <w:r w:rsidRPr="008C5BDF">
        <w:t xml:space="preserve">The book is one of the strongest and most lasting bearers of intellectual heritage. For </w:t>
      </w:r>
      <w:proofErr w:type="gramStart"/>
      <w:r w:rsidRPr="008C5BDF">
        <w:t>centuries</w:t>
      </w:r>
      <w:proofErr w:type="gramEnd"/>
      <w:r w:rsidRPr="008C5BDF">
        <w:t xml:space="preserve"> human life, social debate, great ideas and revolutions have been codified in books to be activated by readers near and far in time and space.</w:t>
      </w:r>
      <w:r w:rsidR="002519EC">
        <w:t xml:space="preserve"> </w:t>
      </w:r>
      <w:r w:rsidRPr="008C5BDF">
        <w:rPr>
          <w:iCs/>
        </w:rPr>
        <w:t>Big Books</w:t>
      </w:r>
      <w:r w:rsidR="00F15DC7" w:rsidRPr="008C5BDF">
        <w:t xml:space="preserve"> examines</w:t>
      </w:r>
      <w:r w:rsidRPr="008C5BDF">
        <w:t xml:space="preserve"> works of paramount importance in Western history and explores their possible meanings. We will ask questions such as who reads and has read big books? What are the effects of these books on art, society or history in general? What do these works tell us about our past and present culture? And why are big books relevant to our future? These texts of major significance from literature, philosophy, the human sciences, and politics will all be approached from a cultural and historical perspective. </w:t>
      </w:r>
    </w:p>
    <w:p w14:paraId="19A884FF" w14:textId="77777777" w:rsidR="002551F5" w:rsidRDefault="002551F5" w:rsidP="002551F5">
      <w:pPr>
        <w:jc w:val="both"/>
      </w:pPr>
    </w:p>
    <w:p w14:paraId="7102DEEF" w14:textId="77777777" w:rsidR="002551F5" w:rsidRPr="008C5BDF" w:rsidRDefault="002551F5" w:rsidP="002551F5">
      <w:pPr>
        <w:jc w:val="both"/>
      </w:pPr>
      <w:r w:rsidRPr="008C5BDF">
        <w:t xml:space="preserve">This course introduces students to a number of important books in the Western tradition and will acquaint students with the historical, cultural, political and economic context of these works. In discussing these works, students will develop a keener appreciation of the various influences that we are subject to when we think about what it means to be human. </w:t>
      </w:r>
    </w:p>
    <w:p w14:paraId="162F6ECA" w14:textId="77777777" w:rsidR="002551F5" w:rsidRPr="008C5BDF" w:rsidRDefault="002551F5" w:rsidP="00935A56">
      <w:pPr>
        <w:pStyle w:val="BodyTextIndent"/>
        <w:ind w:left="0" w:firstLine="0"/>
        <w:jc w:val="both"/>
        <w:rPr>
          <w:b w:val="0"/>
          <w:bCs w:val="0"/>
          <w:lang w:val="en-GB"/>
        </w:rPr>
      </w:pPr>
    </w:p>
    <w:p w14:paraId="34B9E784" w14:textId="77777777" w:rsidR="00D84884" w:rsidRPr="008C5BDF" w:rsidRDefault="00D84884" w:rsidP="00935A56">
      <w:pPr>
        <w:jc w:val="both"/>
      </w:pPr>
    </w:p>
    <w:p w14:paraId="5AF38C44" w14:textId="77777777" w:rsidR="00A77C19" w:rsidRPr="008C5BDF" w:rsidRDefault="00E67C46" w:rsidP="00A77C19">
      <w:pPr>
        <w:pStyle w:val="Heading1"/>
        <w:jc w:val="both"/>
      </w:pPr>
      <w:bookmarkStart w:id="124" w:name="_Toc194388678"/>
      <w:bookmarkStart w:id="125" w:name="_Toc196217600"/>
      <w:bookmarkStart w:id="126" w:name="_Toc196218948"/>
      <w:bookmarkStart w:id="127" w:name="_Toc196815186"/>
      <w:bookmarkStart w:id="128" w:name="_Toc196886244"/>
      <w:bookmarkStart w:id="129" w:name="_Toc202859924"/>
      <w:bookmarkStart w:id="130" w:name="_Toc216841680"/>
      <w:bookmarkStart w:id="131" w:name="_Toc306698579"/>
      <w:r w:rsidRPr="008C5BDF">
        <w:t>900</w:t>
      </w:r>
      <w:r w:rsidR="00A77C19" w:rsidRPr="008C5BDF">
        <w:t>161</w:t>
      </w:r>
      <w:r w:rsidRPr="008C5BDF">
        <w:t>ACC</w:t>
      </w:r>
      <w:r w:rsidR="00A77C19" w:rsidRPr="008C5BDF">
        <w:tab/>
        <w:t>Logic, Information Flow and Argumentation</w:t>
      </w:r>
      <w:bookmarkEnd w:id="130"/>
      <w:bookmarkEnd w:id="131"/>
    </w:p>
    <w:tbl>
      <w:tblPr>
        <w:tblW w:w="0" w:type="auto"/>
        <w:tblLook w:val="01E0" w:firstRow="1" w:lastRow="1" w:firstColumn="1" w:lastColumn="1" w:noHBand="0" w:noVBand="0"/>
      </w:tblPr>
      <w:tblGrid>
        <w:gridCol w:w="2217"/>
        <w:gridCol w:w="2218"/>
      </w:tblGrid>
      <w:tr w:rsidR="002948DF" w:rsidRPr="002E32B1" w14:paraId="5B286225" w14:textId="77777777" w:rsidTr="006F615E">
        <w:trPr>
          <w:trHeight w:val="255"/>
        </w:trPr>
        <w:tc>
          <w:tcPr>
            <w:tcW w:w="2217" w:type="dxa"/>
            <w:shd w:val="clear" w:color="auto" w:fill="auto"/>
          </w:tcPr>
          <w:p w14:paraId="4C58FA53"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0C881208"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7BE676FC" w14:textId="77777777" w:rsidTr="006F615E">
        <w:trPr>
          <w:trHeight w:val="255"/>
        </w:trPr>
        <w:tc>
          <w:tcPr>
            <w:tcW w:w="2217" w:type="dxa"/>
            <w:shd w:val="clear" w:color="auto" w:fill="auto"/>
          </w:tcPr>
          <w:p w14:paraId="374A09D9"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2E688C98"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0F9BE458" w14:textId="77777777" w:rsidTr="006F615E">
        <w:trPr>
          <w:trHeight w:val="267"/>
        </w:trPr>
        <w:tc>
          <w:tcPr>
            <w:tcW w:w="2217" w:type="dxa"/>
            <w:shd w:val="clear" w:color="auto" w:fill="auto"/>
          </w:tcPr>
          <w:p w14:paraId="536FA498"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7D0A4F94"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bl>
    <w:p w14:paraId="6A93B5F2" w14:textId="77777777" w:rsidR="002948DF" w:rsidRDefault="002948DF" w:rsidP="00A77C19">
      <w:pPr>
        <w:pStyle w:val="Heading2"/>
        <w:jc w:val="both"/>
      </w:pPr>
    </w:p>
    <w:p w14:paraId="3FB7E4AC" w14:textId="77777777" w:rsidR="00A77C19" w:rsidRPr="008C5BDF" w:rsidRDefault="00A77C19" w:rsidP="00A77C19">
      <w:pPr>
        <w:pStyle w:val="Heading2"/>
        <w:jc w:val="both"/>
      </w:pPr>
      <w:r w:rsidRPr="008C5BDF">
        <w:t>Prerequisites</w:t>
      </w:r>
    </w:p>
    <w:p w14:paraId="0CCC7992" w14:textId="77777777" w:rsidR="00A77C19" w:rsidRPr="008C5BDF" w:rsidRDefault="00A77C19" w:rsidP="00A77C19">
      <w:pPr>
        <w:jc w:val="both"/>
      </w:pPr>
      <w:r w:rsidRPr="008C5BDF">
        <w:t>None</w:t>
      </w:r>
    </w:p>
    <w:p w14:paraId="1B609CC6" w14:textId="77777777" w:rsidR="00A77C19" w:rsidRPr="008C5BDF" w:rsidRDefault="00A77C19" w:rsidP="00A77C19">
      <w:pPr>
        <w:jc w:val="both"/>
      </w:pPr>
    </w:p>
    <w:p w14:paraId="646B1D63" w14:textId="77777777" w:rsidR="00A77C19" w:rsidRPr="008C5BDF" w:rsidRDefault="00A77C19" w:rsidP="00A77C19">
      <w:pPr>
        <w:jc w:val="both"/>
      </w:pPr>
    </w:p>
    <w:p w14:paraId="7C534769" w14:textId="77777777" w:rsidR="00A77C19" w:rsidRPr="008C5BDF" w:rsidRDefault="00A77C19" w:rsidP="00A77C19">
      <w:pPr>
        <w:pStyle w:val="Heading2"/>
        <w:jc w:val="both"/>
      </w:pPr>
      <w:r w:rsidRPr="008C5BDF">
        <w:t>Course description</w:t>
      </w:r>
    </w:p>
    <w:p w14:paraId="21E78F4B" w14:textId="77777777" w:rsidR="00A77C19" w:rsidRPr="008C5BDF" w:rsidRDefault="00A77C19" w:rsidP="00A77C19">
      <w:pPr>
        <w:jc w:val="both"/>
      </w:pPr>
      <w:r w:rsidRPr="008C5BDF">
        <w:t>The course offers a new style of introducing logic, bringing in basic ideas from</w:t>
      </w:r>
    </w:p>
    <w:p w14:paraId="4B70E55F" w14:textId="77777777" w:rsidR="00A77C19" w:rsidRPr="008C5BDF" w:rsidRDefault="00A77C19" w:rsidP="00A77C19">
      <w:pPr>
        <w:jc w:val="both"/>
      </w:pPr>
      <w:r w:rsidRPr="008C5BDF">
        <w:t>(a) Argumentation theory,</w:t>
      </w:r>
    </w:p>
    <w:p w14:paraId="451C3F09" w14:textId="77777777" w:rsidR="00A77C19" w:rsidRPr="008C5BDF" w:rsidRDefault="00A77C19" w:rsidP="00A77C19">
      <w:pPr>
        <w:jc w:val="both"/>
      </w:pPr>
      <w:r w:rsidRPr="008C5BDF">
        <w:t>(b) “Information dynamics”,</w:t>
      </w:r>
    </w:p>
    <w:p w14:paraId="67AB07B8" w14:textId="77777777" w:rsidR="00A77C19" w:rsidRPr="008C5BDF" w:rsidRDefault="00A77C19" w:rsidP="00A77C19">
      <w:pPr>
        <w:jc w:val="both"/>
      </w:pPr>
      <w:r w:rsidRPr="008C5BDF">
        <w:t>(c) Complexity and computation,</w:t>
      </w:r>
    </w:p>
    <w:p w14:paraId="27541AAD" w14:textId="77777777" w:rsidR="00A77C19" w:rsidRPr="008C5BDF" w:rsidRDefault="00A77C19" w:rsidP="00A77C19">
      <w:pPr>
        <w:jc w:val="both"/>
      </w:pPr>
      <w:r w:rsidRPr="008C5BDF">
        <w:t>(d) Cognitive psychology, and</w:t>
      </w:r>
    </w:p>
    <w:p w14:paraId="609029D9" w14:textId="77777777" w:rsidR="00A77C19" w:rsidRPr="008C5BDF" w:rsidRDefault="00755265" w:rsidP="00A77C19">
      <w:pPr>
        <w:jc w:val="both"/>
      </w:pPr>
      <w:r w:rsidRPr="008C5BDF">
        <w:t>(e) Game theory.</w:t>
      </w:r>
    </w:p>
    <w:p w14:paraId="15A26338" w14:textId="77777777" w:rsidR="00A77C19" w:rsidRPr="008C5BDF" w:rsidRDefault="00A77C19" w:rsidP="00A77C19">
      <w:pPr>
        <w:jc w:val="both"/>
      </w:pPr>
    </w:p>
    <w:p w14:paraId="11C518B7" w14:textId="77777777" w:rsidR="00A77C19" w:rsidRPr="008C5BDF" w:rsidRDefault="00A77C19" w:rsidP="00A77C19">
      <w:pPr>
        <w:jc w:val="both"/>
      </w:pPr>
      <w:r w:rsidRPr="008C5BDF">
        <w:t>Topics covered:</w:t>
      </w:r>
    </w:p>
    <w:p w14:paraId="5151CEE4" w14:textId="77777777" w:rsidR="00A77C19" w:rsidRPr="008C5BDF" w:rsidRDefault="00A77C19" w:rsidP="00F057CD">
      <w:pPr>
        <w:numPr>
          <w:ilvl w:val="0"/>
          <w:numId w:val="26"/>
        </w:numPr>
        <w:jc w:val="both"/>
      </w:pPr>
      <w:r w:rsidRPr="008C5BDF">
        <w:t>Basic structures in argumentation: valid and invalid patterns</w:t>
      </w:r>
    </w:p>
    <w:p w14:paraId="4A7AD353" w14:textId="77777777" w:rsidR="00A77C19" w:rsidRPr="008C5BDF" w:rsidRDefault="00A77C19" w:rsidP="00F057CD">
      <w:pPr>
        <w:numPr>
          <w:ilvl w:val="0"/>
          <w:numId w:val="26"/>
        </w:numPr>
        <w:jc w:val="both"/>
      </w:pPr>
      <w:r w:rsidRPr="008C5BDF">
        <w:rPr>
          <w:i/>
        </w:rPr>
        <w:t>Propositional logic</w:t>
      </w:r>
      <w:r w:rsidRPr="008C5BDF">
        <w:t>: classification, information update, understanding the mathematical system behind reasoning patterns</w:t>
      </w:r>
    </w:p>
    <w:p w14:paraId="6509F077" w14:textId="77777777" w:rsidR="00A77C19" w:rsidRPr="008C5BDF" w:rsidRDefault="00A77C19" w:rsidP="00F057CD">
      <w:pPr>
        <w:numPr>
          <w:ilvl w:val="0"/>
          <w:numId w:val="26"/>
        </w:numPr>
        <w:jc w:val="both"/>
      </w:pPr>
      <w:r w:rsidRPr="008C5BDF">
        <w:t>Difficulties with propositional reasoning in practice: key psychological experiments, and new logic models for these</w:t>
      </w:r>
    </w:p>
    <w:p w14:paraId="495AF2DA" w14:textId="77777777" w:rsidR="00A77C19" w:rsidRPr="008C5BDF" w:rsidRDefault="00A77C19" w:rsidP="00F057CD">
      <w:pPr>
        <w:numPr>
          <w:ilvl w:val="0"/>
          <w:numId w:val="26"/>
        </w:numPr>
        <w:jc w:val="both"/>
      </w:pPr>
      <w:r w:rsidRPr="008C5BDF">
        <w:t>Information flow in questions and answers; agents and mutual knowledge</w:t>
      </w:r>
    </w:p>
    <w:p w14:paraId="41236512" w14:textId="77777777" w:rsidR="00A77C19" w:rsidRPr="008C5BDF" w:rsidRDefault="00A77C19" w:rsidP="00F057CD">
      <w:pPr>
        <w:numPr>
          <w:ilvl w:val="0"/>
          <w:numId w:val="26"/>
        </w:numPr>
        <w:jc w:val="both"/>
      </w:pPr>
      <w:r w:rsidRPr="008C5BDF">
        <w:t>Connections with natural language and linguistics</w:t>
      </w:r>
    </w:p>
    <w:p w14:paraId="05E92F25" w14:textId="77777777" w:rsidR="00A77C19" w:rsidRPr="008C5BDF" w:rsidRDefault="00A77C19" w:rsidP="00F057CD">
      <w:pPr>
        <w:numPr>
          <w:ilvl w:val="0"/>
          <w:numId w:val="26"/>
        </w:numPr>
        <w:jc w:val="both"/>
      </w:pPr>
      <w:r w:rsidRPr="008C5BDF">
        <w:rPr>
          <w:i/>
        </w:rPr>
        <w:t>Epistemic logic</w:t>
      </w:r>
      <w:r w:rsidRPr="008C5BDF">
        <w:t xml:space="preserve"> as a practical system for interactive reasoning, solving puzzles, and connections to information exchange, security, etc.</w:t>
      </w:r>
    </w:p>
    <w:p w14:paraId="5DC25C7B" w14:textId="77777777" w:rsidR="00A77C19" w:rsidRPr="008C5BDF" w:rsidRDefault="00A77C19" w:rsidP="00F057CD">
      <w:pPr>
        <w:numPr>
          <w:ilvl w:val="0"/>
          <w:numId w:val="26"/>
        </w:numPr>
        <w:jc w:val="both"/>
        <w:rPr>
          <w:i/>
        </w:rPr>
      </w:pPr>
      <w:r w:rsidRPr="008C5BDF">
        <w:rPr>
          <w:i/>
        </w:rPr>
        <w:t>Dynamic logic</w:t>
      </w:r>
      <w:r w:rsidRPr="008C5BDF">
        <w:t xml:space="preserve"> and computation: control structures in conversation, argumentation, and action in general</w:t>
      </w:r>
    </w:p>
    <w:p w14:paraId="0462C3D0" w14:textId="77777777" w:rsidR="00A77C19" w:rsidRPr="008C5BDF" w:rsidRDefault="00A77C19" w:rsidP="00F057CD">
      <w:pPr>
        <w:numPr>
          <w:ilvl w:val="0"/>
          <w:numId w:val="26"/>
        </w:numPr>
        <w:jc w:val="both"/>
      </w:pPr>
      <w:r w:rsidRPr="008C5BDF">
        <w:t xml:space="preserve">Complexity: </w:t>
      </w:r>
      <w:r w:rsidR="002519EC">
        <w:t xml:space="preserve">a </w:t>
      </w:r>
      <w:r w:rsidRPr="008C5BDF">
        <w:t>sense for different levels of difficulty in (logical) tasks</w:t>
      </w:r>
    </w:p>
    <w:p w14:paraId="5BFEAFF8" w14:textId="77777777" w:rsidR="00A77C19" w:rsidRPr="008C5BDF" w:rsidRDefault="00A77C19" w:rsidP="00F057CD">
      <w:pPr>
        <w:numPr>
          <w:ilvl w:val="0"/>
          <w:numId w:val="26"/>
        </w:numPr>
        <w:jc w:val="both"/>
      </w:pPr>
      <w:r w:rsidRPr="008C5BDF">
        <w:t>Interaction and games</w:t>
      </w:r>
    </w:p>
    <w:p w14:paraId="54B199C7" w14:textId="77777777" w:rsidR="00383573" w:rsidRPr="008C5BDF" w:rsidRDefault="00F87051" w:rsidP="00383573">
      <w:pPr>
        <w:jc w:val="both"/>
      </w:pPr>
      <w:r w:rsidRPr="008C5BDF">
        <w:t>The skills aspects of the course will be balanced with lectures placing logic in a histor</w:t>
      </w:r>
      <w:r w:rsidR="00383573">
        <w:t xml:space="preserve">ical and philosophical context. </w:t>
      </w:r>
      <w:r w:rsidR="00383573" w:rsidRPr="008C5BDF">
        <w:t>Students acquire basic knowledge of logic, argumentation, computation, and information, and become acquainted with applications in other disciplines.</w:t>
      </w:r>
    </w:p>
    <w:p w14:paraId="3C655B95" w14:textId="77777777" w:rsidR="00A77C19" w:rsidRPr="008C5BDF" w:rsidRDefault="00A77C19" w:rsidP="00A77C19">
      <w:pPr>
        <w:jc w:val="both"/>
      </w:pPr>
    </w:p>
    <w:p w14:paraId="17773960" w14:textId="77777777" w:rsidR="003B0D63" w:rsidRDefault="003B0D63" w:rsidP="00A77C19">
      <w:pPr>
        <w:jc w:val="both"/>
        <w:rPr>
          <w:rFonts w:hint="eastAsia"/>
          <w:i/>
          <w:lang w:eastAsia="zh-TW"/>
        </w:rPr>
      </w:pPr>
    </w:p>
    <w:p w14:paraId="53E0CDF9" w14:textId="77777777" w:rsidR="003B0D63" w:rsidRDefault="003B0D63" w:rsidP="00A77C19">
      <w:pPr>
        <w:jc w:val="both"/>
        <w:rPr>
          <w:rFonts w:hint="eastAsia"/>
          <w:i/>
          <w:lang w:eastAsia="zh-TW"/>
        </w:rPr>
      </w:pPr>
    </w:p>
    <w:p w14:paraId="724AA8D7" w14:textId="77777777" w:rsidR="00A77C19" w:rsidRPr="008C5BDF" w:rsidRDefault="00383573" w:rsidP="00A77C19">
      <w:pPr>
        <w:jc w:val="both"/>
        <w:rPr>
          <w:i/>
        </w:rPr>
      </w:pPr>
      <w:r>
        <w:rPr>
          <w:i/>
        </w:rPr>
        <w:lastRenderedPageBreak/>
        <w:t>Special Interest</w:t>
      </w:r>
    </w:p>
    <w:p w14:paraId="353C22B6" w14:textId="77777777" w:rsidR="00A77C19" w:rsidRPr="008C5BDF" w:rsidRDefault="0007473F" w:rsidP="00A77C19">
      <w:pPr>
        <w:jc w:val="both"/>
      </w:pPr>
      <w:r w:rsidRPr="008C5BDF">
        <w:t>The course will</w:t>
      </w:r>
      <w:r w:rsidR="00A77C19" w:rsidRPr="008C5BDF">
        <w:t xml:space="preserve"> be internet-</w:t>
      </w:r>
      <w:proofErr w:type="gramStart"/>
      <w:r w:rsidR="00A77C19" w:rsidRPr="008C5BDF">
        <w:t>based,</w:t>
      </w:r>
      <w:proofErr w:type="gramEnd"/>
      <w:r w:rsidR="00A77C19" w:rsidRPr="008C5BDF">
        <w:t xml:space="preserve"> with various supporting tools, and it is part of a worldwide experiment in creating a new open course approach to logic, sponsored by the Dutch Ministry of Education. For the team behind this, see</w:t>
      </w:r>
    </w:p>
    <w:p w14:paraId="5F0C7B74" w14:textId="77777777" w:rsidR="00A77C19" w:rsidRPr="008C5BDF" w:rsidRDefault="00A77C19" w:rsidP="00A77C19">
      <w:pPr>
        <w:jc w:val="both"/>
        <w:rPr>
          <w:color w:val="000000"/>
        </w:rPr>
      </w:pPr>
      <w:hyperlink r:id="rId8" w:history="1">
        <w:r w:rsidRPr="008C5BDF">
          <w:rPr>
            <w:rStyle w:val="Hyperlink"/>
            <w:color w:val="000000"/>
            <w:u w:val="none"/>
          </w:rPr>
          <w:t>http://science.uva.nl/~jasparas/LIA/LO</w:t>
        </w:r>
      </w:hyperlink>
    </w:p>
    <w:p w14:paraId="7CE8FB16" w14:textId="77777777" w:rsidR="00A77C19" w:rsidRPr="008C5BDF" w:rsidRDefault="00A77C19" w:rsidP="00935A56">
      <w:pPr>
        <w:jc w:val="both"/>
      </w:pPr>
    </w:p>
    <w:p w14:paraId="10F5750E" w14:textId="77777777" w:rsidR="00A77C19" w:rsidRPr="008C5BDF" w:rsidRDefault="00A77C19" w:rsidP="00935A56">
      <w:pPr>
        <w:jc w:val="both"/>
      </w:pPr>
    </w:p>
    <w:p w14:paraId="33984984" w14:textId="77777777" w:rsidR="00D84884" w:rsidRPr="008C5BDF" w:rsidRDefault="00E67C46" w:rsidP="00935A56">
      <w:pPr>
        <w:pStyle w:val="Heading1"/>
        <w:jc w:val="both"/>
      </w:pPr>
      <w:bookmarkStart w:id="132" w:name="_Toc306698580"/>
      <w:r w:rsidRPr="008C5BDF">
        <w:t>900</w:t>
      </w:r>
      <w:r w:rsidR="00501017" w:rsidRPr="008C5BDF">
        <w:t>211</w:t>
      </w:r>
      <w:r w:rsidRPr="008C5BDF">
        <w:t>ACC</w:t>
      </w:r>
      <w:r w:rsidR="00D84884" w:rsidRPr="008C5BDF">
        <w:tab/>
        <w:t>Academic English II</w:t>
      </w:r>
      <w:bookmarkEnd w:id="124"/>
      <w:bookmarkEnd w:id="125"/>
      <w:bookmarkEnd w:id="126"/>
      <w:bookmarkEnd w:id="127"/>
      <w:bookmarkEnd w:id="128"/>
      <w:bookmarkEnd w:id="129"/>
      <w:bookmarkEnd w:id="132"/>
    </w:p>
    <w:tbl>
      <w:tblPr>
        <w:tblW w:w="0" w:type="auto"/>
        <w:tblLook w:val="01E0" w:firstRow="1" w:lastRow="1" w:firstColumn="1" w:lastColumn="1" w:noHBand="0" w:noVBand="0"/>
      </w:tblPr>
      <w:tblGrid>
        <w:gridCol w:w="2217"/>
        <w:gridCol w:w="2218"/>
      </w:tblGrid>
      <w:tr w:rsidR="002948DF" w:rsidRPr="002E32B1" w14:paraId="5056548A" w14:textId="77777777" w:rsidTr="006F615E">
        <w:trPr>
          <w:trHeight w:val="255"/>
        </w:trPr>
        <w:tc>
          <w:tcPr>
            <w:tcW w:w="2217" w:type="dxa"/>
            <w:shd w:val="clear" w:color="auto" w:fill="auto"/>
          </w:tcPr>
          <w:p w14:paraId="744925F7"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35426CD7"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0D73632C" w14:textId="77777777" w:rsidTr="006F615E">
        <w:trPr>
          <w:trHeight w:val="255"/>
        </w:trPr>
        <w:tc>
          <w:tcPr>
            <w:tcW w:w="2217" w:type="dxa"/>
            <w:shd w:val="clear" w:color="auto" w:fill="auto"/>
          </w:tcPr>
          <w:p w14:paraId="1AF60335"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6AE5D042"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49715278" w14:textId="77777777" w:rsidTr="006F615E">
        <w:trPr>
          <w:trHeight w:val="267"/>
        </w:trPr>
        <w:tc>
          <w:tcPr>
            <w:tcW w:w="2217" w:type="dxa"/>
            <w:shd w:val="clear" w:color="auto" w:fill="auto"/>
          </w:tcPr>
          <w:p w14:paraId="1EB057BE"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6E22D5CF"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bl>
    <w:p w14:paraId="1B75B191" w14:textId="77777777" w:rsidR="00D84884" w:rsidRPr="008C5BDF" w:rsidRDefault="00D84884" w:rsidP="00935A56">
      <w:pPr>
        <w:jc w:val="both"/>
      </w:pPr>
    </w:p>
    <w:p w14:paraId="0D29D7B4" w14:textId="77777777" w:rsidR="00935A56" w:rsidRPr="008C5BDF" w:rsidRDefault="00935A56" w:rsidP="00935A56">
      <w:pPr>
        <w:pStyle w:val="Heading2"/>
        <w:jc w:val="both"/>
        <w:rPr>
          <w:szCs w:val="20"/>
        </w:rPr>
      </w:pPr>
      <w:r w:rsidRPr="008C5BDF">
        <w:rPr>
          <w:szCs w:val="20"/>
        </w:rPr>
        <w:t>Prerequisites</w:t>
      </w:r>
    </w:p>
    <w:p w14:paraId="1944C792" w14:textId="77777777" w:rsidR="00935A56" w:rsidRPr="008C5BDF" w:rsidRDefault="005D149B" w:rsidP="00935A56">
      <w:pPr>
        <w:jc w:val="both"/>
        <w:rPr>
          <w:szCs w:val="20"/>
        </w:rPr>
      </w:pPr>
      <w:r>
        <w:rPr>
          <w:szCs w:val="20"/>
        </w:rPr>
        <w:t>Academic English 1</w:t>
      </w:r>
    </w:p>
    <w:p w14:paraId="7EA8E1D6" w14:textId="77777777" w:rsidR="00D84884" w:rsidRPr="008C5BDF" w:rsidRDefault="00D84884" w:rsidP="00935A56">
      <w:pPr>
        <w:jc w:val="both"/>
        <w:rPr>
          <w:szCs w:val="20"/>
        </w:rPr>
      </w:pPr>
    </w:p>
    <w:p w14:paraId="2FECB89E" w14:textId="77777777" w:rsidR="00935A56" w:rsidRPr="008C5BDF" w:rsidRDefault="00935A56" w:rsidP="00935A56">
      <w:pPr>
        <w:jc w:val="both"/>
        <w:rPr>
          <w:i/>
          <w:szCs w:val="20"/>
        </w:rPr>
      </w:pPr>
      <w:r w:rsidRPr="008C5BDF">
        <w:rPr>
          <w:i/>
          <w:szCs w:val="20"/>
        </w:rPr>
        <w:t>Course description</w:t>
      </w:r>
    </w:p>
    <w:p w14:paraId="27735234" w14:textId="77777777" w:rsidR="008F0971" w:rsidRDefault="008F0971" w:rsidP="008F0971">
      <w:r>
        <w:t>Academic English II is designed to consolidate and further develop the academic skills addressed in the foundation course Academic English I. The primary focus of the programme is to support students through an extended period of research and writing that reflects the experience of preparing and producing the undergraduate ‘capstone’ dissertation. Students will investigate and evaluate the quality and content of professional academic writing within their discipline in order to write a research proposal and a formal journal article that engages with their own (</w:t>
      </w:r>
      <w:proofErr w:type="gramStart"/>
      <w:r>
        <w:t>inter)disciplinary</w:t>
      </w:r>
      <w:proofErr w:type="gramEnd"/>
      <w:r>
        <w:t xml:space="preserve"> interests and expertise. As students produce their individual written assignments, they will also be encouraged and enabled to work collaboratively with peers. The course culminates in an event </w:t>
      </w:r>
      <w:r w:rsidR="00C5294B">
        <w:t>modelled</w:t>
      </w:r>
      <w:r>
        <w:t xml:space="preserve"> on a particular genre of academic conference experience, in which participants share their individual and collaborative research activities in the form of a professional poster presentation. The final research article will be published in a series of periodicals, designed by the class, which will be placed in the AUC library for consultation by students and faculty</w:t>
      </w:r>
      <w:r>
        <w:rPr>
          <w:rFonts w:hint="eastAsia"/>
          <w:lang w:eastAsia="zh-TW"/>
        </w:rPr>
        <w:t>,</w:t>
      </w:r>
      <w:r>
        <w:t xml:space="preserve"> and which will be eligible for inclusion in AUC’s annual journal publication.</w:t>
      </w:r>
    </w:p>
    <w:p w14:paraId="0E254F57" w14:textId="77777777" w:rsidR="00935A56" w:rsidRPr="008C5BDF" w:rsidRDefault="00935A56" w:rsidP="00935A56">
      <w:pPr>
        <w:jc w:val="both"/>
        <w:rPr>
          <w:szCs w:val="20"/>
        </w:rPr>
      </w:pPr>
    </w:p>
    <w:p w14:paraId="486163CB" w14:textId="77777777" w:rsidR="00D84884" w:rsidRPr="008C5BDF" w:rsidRDefault="00D84884" w:rsidP="00935A56">
      <w:pPr>
        <w:jc w:val="both"/>
      </w:pPr>
    </w:p>
    <w:p w14:paraId="5B3E3C82" w14:textId="77777777" w:rsidR="00FF2EF8" w:rsidRPr="008C5BDF" w:rsidRDefault="00FF2EF8" w:rsidP="00935A56">
      <w:pPr>
        <w:jc w:val="both"/>
      </w:pPr>
    </w:p>
    <w:p w14:paraId="7DA4384A" w14:textId="77777777" w:rsidR="00D84884" w:rsidRPr="008C5BDF" w:rsidRDefault="00EE21DE" w:rsidP="00935A56">
      <w:pPr>
        <w:pStyle w:val="Heading1"/>
        <w:jc w:val="both"/>
      </w:pPr>
      <w:bookmarkStart w:id="133" w:name="_Toc194388679"/>
      <w:bookmarkStart w:id="134" w:name="_Toc196217601"/>
      <w:bookmarkStart w:id="135" w:name="_Toc196218949"/>
      <w:bookmarkStart w:id="136" w:name="_Toc196815187"/>
      <w:bookmarkStart w:id="137" w:name="_Toc196886245"/>
      <w:bookmarkStart w:id="138" w:name="_Toc202859925"/>
      <w:bookmarkStart w:id="139" w:name="_Toc306698581"/>
      <w:r w:rsidRPr="008C5BDF">
        <w:t>900</w:t>
      </w:r>
      <w:r w:rsidR="002C22B9" w:rsidRPr="008C5BDF">
        <w:t>2</w:t>
      </w:r>
      <w:r w:rsidR="00501017" w:rsidRPr="008C5BDF">
        <w:t>21</w:t>
      </w:r>
      <w:r w:rsidRPr="008C5BDF">
        <w:t>ACC</w:t>
      </w:r>
      <w:r w:rsidR="00D84884" w:rsidRPr="008C5BDF">
        <w:tab/>
      </w:r>
      <w:bookmarkEnd w:id="133"/>
      <w:bookmarkEnd w:id="134"/>
      <w:bookmarkEnd w:id="135"/>
      <w:bookmarkEnd w:id="136"/>
      <w:bookmarkEnd w:id="137"/>
      <w:bookmarkEnd w:id="138"/>
      <w:r w:rsidR="00910391" w:rsidRPr="008C5BDF">
        <w:t>Basic Research Methods and Statistics II</w:t>
      </w:r>
      <w:bookmarkEnd w:id="139"/>
    </w:p>
    <w:tbl>
      <w:tblPr>
        <w:tblW w:w="0" w:type="auto"/>
        <w:tblLook w:val="01E0" w:firstRow="1" w:lastRow="1" w:firstColumn="1" w:lastColumn="1" w:noHBand="0" w:noVBand="0"/>
      </w:tblPr>
      <w:tblGrid>
        <w:gridCol w:w="2217"/>
        <w:gridCol w:w="2218"/>
      </w:tblGrid>
      <w:tr w:rsidR="002948DF" w:rsidRPr="002E32B1" w14:paraId="0FA347CB" w14:textId="77777777" w:rsidTr="006F615E">
        <w:trPr>
          <w:trHeight w:val="255"/>
        </w:trPr>
        <w:tc>
          <w:tcPr>
            <w:tcW w:w="2217" w:type="dxa"/>
            <w:shd w:val="clear" w:color="auto" w:fill="auto"/>
          </w:tcPr>
          <w:p w14:paraId="201072C2"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320F4A54"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10ADC2CA" w14:textId="77777777" w:rsidTr="006F615E">
        <w:trPr>
          <w:trHeight w:val="255"/>
        </w:trPr>
        <w:tc>
          <w:tcPr>
            <w:tcW w:w="2217" w:type="dxa"/>
            <w:shd w:val="clear" w:color="auto" w:fill="auto"/>
          </w:tcPr>
          <w:p w14:paraId="0605F0F8"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2CFA12BE"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68892D6D" w14:textId="77777777" w:rsidTr="006F615E">
        <w:trPr>
          <w:trHeight w:val="267"/>
        </w:trPr>
        <w:tc>
          <w:tcPr>
            <w:tcW w:w="2217" w:type="dxa"/>
            <w:shd w:val="clear" w:color="auto" w:fill="auto"/>
          </w:tcPr>
          <w:p w14:paraId="751688F6"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7C912D70"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bl>
    <w:p w14:paraId="71A0A5A8" w14:textId="77777777" w:rsidR="00D84884" w:rsidRPr="008C5BDF" w:rsidRDefault="00D84884" w:rsidP="00935A56">
      <w:pPr>
        <w:jc w:val="both"/>
      </w:pPr>
    </w:p>
    <w:p w14:paraId="3B000FEC" w14:textId="77777777" w:rsidR="004F1F9D" w:rsidRPr="008C5BDF" w:rsidRDefault="004F1F9D" w:rsidP="004F1F9D">
      <w:pPr>
        <w:pStyle w:val="Heading2"/>
        <w:jc w:val="both"/>
        <w:rPr>
          <w:szCs w:val="20"/>
        </w:rPr>
      </w:pPr>
      <w:r w:rsidRPr="008C5BDF">
        <w:rPr>
          <w:szCs w:val="20"/>
        </w:rPr>
        <w:t>Prerequisites</w:t>
      </w:r>
    </w:p>
    <w:p w14:paraId="0C6FAE2C" w14:textId="77777777" w:rsidR="004F1F9D" w:rsidRPr="008C5BDF" w:rsidRDefault="004F1F9D" w:rsidP="004F1F9D">
      <w:pPr>
        <w:jc w:val="both"/>
        <w:rPr>
          <w:szCs w:val="20"/>
        </w:rPr>
      </w:pPr>
      <w:r w:rsidRPr="008C5BDF">
        <w:rPr>
          <w:szCs w:val="20"/>
        </w:rPr>
        <w:t xml:space="preserve">Basic </w:t>
      </w:r>
      <w:r w:rsidR="005D149B">
        <w:rPr>
          <w:szCs w:val="20"/>
        </w:rPr>
        <w:t>Research Methods and Statistics</w:t>
      </w:r>
    </w:p>
    <w:p w14:paraId="337994DE" w14:textId="77777777" w:rsidR="005A3523" w:rsidRDefault="005A3523" w:rsidP="005A3523">
      <w:pPr>
        <w:spacing w:line="240" w:lineRule="exact"/>
        <w:jc w:val="both"/>
      </w:pPr>
    </w:p>
    <w:p w14:paraId="5A50DC0B" w14:textId="77777777" w:rsidR="00ED1EA6" w:rsidRPr="008C5BDF" w:rsidRDefault="00ED1EA6" w:rsidP="00ED1EA6">
      <w:pPr>
        <w:spacing w:line="240" w:lineRule="exact"/>
        <w:jc w:val="both"/>
        <w:rPr>
          <w:i/>
        </w:rPr>
      </w:pPr>
      <w:r w:rsidRPr="008C5BDF">
        <w:rPr>
          <w:i/>
        </w:rPr>
        <w:t>Course content</w:t>
      </w:r>
    </w:p>
    <w:p w14:paraId="6B167234" w14:textId="77777777" w:rsidR="005A3523" w:rsidRPr="008C5BDF" w:rsidRDefault="005A3523" w:rsidP="005A3523">
      <w:pPr>
        <w:spacing w:line="240" w:lineRule="exact"/>
        <w:jc w:val="both"/>
      </w:pPr>
      <w:r w:rsidRPr="008C5BDF">
        <w:t>This course builds on the</w:t>
      </w:r>
      <w:r w:rsidR="005D149B">
        <w:t xml:space="preserve"> skills developed through BRMS</w:t>
      </w:r>
      <w:r w:rsidRPr="008C5BDF">
        <w:t xml:space="preserve"> (1</w:t>
      </w:r>
      <w:r w:rsidRPr="008C5BDF">
        <w:rPr>
          <w:vertAlign w:val="superscript"/>
        </w:rPr>
        <w:t>st</w:t>
      </w:r>
      <w:r w:rsidRPr="008C5BDF">
        <w:t xml:space="preserve"> year course).  The students will learn various quantitative </w:t>
      </w:r>
      <w:proofErr w:type="gramStart"/>
      <w:r w:rsidRPr="008C5BDF">
        <w:t>approaches which</w:t>
      </w:r>
      <w:proofErr w:type="gramEnd"/>
      <w:r w:rsidRPr="008C5BDF">
        <w:t xml:space="preserve"> are commonly used in social science research.</w:t>
      </w:r>
    </w:p>
    <w:p w14:paraId="5728176C" w14:textId="77777777" w:rsidR="00ED1EA6" w:rsidRDefault="00ED1EA6" w:rsidP="005A3523">
      <w:pPr>
        <w:spacing w:line="240" w:lineRule="exact"/>
        <w:jc w:val="both"/>
      </w:pPr>
    </w:p>
    <w:p w14:paraId="38175EAE" w14:textId="77777777" w:rsidR="005A3523" w:rsidRPr="008C5BDF" w:rsidRDefault="005A3523" w:rsidP="005A3523">
      <w:pPr>
        <w:spacing w:line="240" w:lineRule="exact"/>
        <w:jc w:val="both"/>
      </w:pPr>
      <w:r w:rsidRPr="008C5BDF">
        <w:t>The main aim of the course will be to teach students the ability to understand, conduct and interpret quantitative analyses of various empirical studies. Students will also conduct their own research project and regularly read and discuss method and results sections of empirical research articles from various disciplines.</w:t>
      </w:r>
    </w:p>
    <w:p w14:paraId="739807E2" w14:textId="77777777" w:rsidR="005A3523" w:rsidRPr="008C5BDF" w:rsidRDefault="005A3523" w:rsidP="005A3523">
      <w:pPr>
        <w:spacing w:line="240" w:lineRule="exact"/>
        <w:jc w:val="both"/>
      </w:pPr>
    </w:p>
    <w:p w14:paraId="2A735EAA" w14:textId="77777777" w:rsidR="005A3523" w:rsidRPr="008C5BDF" w:rsidRDefault="005D149B" w:rsidP="005A3523">
      <w:pPr>
        <w:spacing w:line="240" w:lineRule="exact"/>
        <w:jc w:val="both"/>
      </w:pPr>
      <w:r>
        <w:t>As in BRMS</w:t>
      </w:r>
      <w:r w:rsidR="005A3523" w:rsidRPr="008C5BDF">
        <w:t>, we will continue to cover all discipline-independent aspects of creating new knowledge:</w:t>
      </w:r>
    </w:p>
    <w:p w14:paraId="27037973" w14:textId="77777777" w:rsidR="005A3523" w:rsidRPr="008C5BDF" w:rsidRDefault="005A3523" w:rsidP="00F057CD">
      <w:pPr>
        <w:numPr>
          <w:ilvl w:val="0"/>
          <w:numId w:val="9"/>
        </w:numPr>
        <w:spacing w:line="240" w:lineRule="exact"/>
        <w:jc w:val="both"/>
      </w:pPr>
      <w:r w:rsidRPr="008C5BDF">
        <w:t>How to formulate a scientific question</w:t>
      </w:r>
    </w:p>
    <w:p w14:paraId="4B56F483" w14:textId="77777777" w:rsidR="005A3523" w:rsidRPr="008C5BDF" w:rsidRDefault="005A3523" w:rsidP="00F057CD">
      <w:pPr>
        <w:numPr>
          <w:ilvl w:val="0"/>
          <w:numId w:val="9"/>
        </w:numPr>
        <w:spacing w:line="240" w:lineRule="exact"/>
        <w:jc w:val="both"/>
      </w:pPr>
      <w:r w:rsidRPr="008C5BDF">
        <w:lastRenderedPageBreak/>
        <w:t>How to plan an investigation bearing on that question</w:t>
      </w:r>
    </w:p>
    <w:p w14:paraId="61EF2738" w14:textId="77777777" w:rsidR="005A3523" w:rsidRPr="008C5BDF" w:rsidRDefault="005A3523" w:rsidP="00F057CD">
      <w:pPr>
        <w:numPr>
          <w:ilvl w:val="0"/>
          <w:numId w:val="9"/>
        </w:numPr>
        <w:spacing w:line="240" w:lineRule="exact"/>
        <w:jc w:val="both"/>
      </w:pPr>
      <w:r w:rsidRPr="008C5BDF">
        <w:t>How to conduct the inquiry</w:t>
      </w:r>
    </w:p>
    <w:p w14:paraId="2EC0832F" w14:textId="77777777" w:rsidR="005A3523" w:rsidRPr="008C5BDF" w:rsidRDefault="005A3523" w:rsidP="00F057CD">
      <w:pPr>
        <w:numPr>
          <w:ilvl w:val="0"/>
          <w:numId w:val="9"/>
        </w:numPr>
        <w:spacing w:line="240" w:lineRule="exact"/>
        <w:jc w:val="both"/>
      </w:pPr>
      <w:r w:rsidRPr="008C5BDF">
        <w:t>How to present the data that result from your research</w:t>
      </w:r>
    </w:p>
    <w:p w14:paraId="2A7574DF" w14:textId="77777777" w:rsidR="005A3523" w:rsidRPr="008C5BDF" w:rsidRDefault="005A3523" w:rsidP="00F057CD">
      <w:pPr>
        <w:numPr>
          <w:ilvl w:val="0"/>
          <w:numId w:val="9"/>
        </w:numPr>
        <w:spacing w:line="240" w:lineRule="exact"/>
        <w:jc w:val="both"/>
      </w:pPr>
      <w:r w:rsidRPr="008C5BDF">
        <w:t>How to interpret your results, and extrapolate beyond your data</w:t>
      </w:r>
    </w:p>
    <w:p w14:paraId="77115DD5" w14:textId="77777777" w:rsidR="005A3523" w:rsidRPr="008C5BDF" w:rsidRDefault="005A3523" w:rsidP="00F057CD">
      <w:pPr>
        <w:numPr>
          <w:ilvl w:val="0"/>
          <w:numId w:val="9"/>
        </w:numPr>
        <w:spacing w:line="240" w:lineRule="exact"/>
        <w:jc w:val="both"/>
      </w:pPr>
      <w:r w:rsidRPr="008C5BDF">
        <w:t>How to report the results in an appropriate way</w:t>
      </w:r>
    </w:p>
    <w:p w14:paraId="7049B7E0" w14:textId="77777777" w:rsidR="005A3523" w:rsidRPr="008C5BDF" w:rsidRDefault="005A3523" w:rsidP="005A3523">
      <w:pPr>
        <w:spacing w:line="240" w:lineRule="exact"/>
        <w:jc w:val="both"/>
      </w:pPr>
    </w:p>
    <w:p w14:paraId="5720042F" w14:textId="77777777" w:rsidR="005A3523" w:rsidRPr="008C5BDF" w:rsidRDefault="005A3523" w:rsidP="005A3523">
      <w:pPr>
        <w:spacing w:line="240" w:lineRule="exact"/>
        <w:jc w:val="both"/>
      </w:pPr>
      <w:r w:rsidRPr="008C5BDF">
        <w:t>The central question we will address in this course is: How do I design and analyse research so that it will yield conclusions that are acceptable to critical peers?</w:t>
      </w:r>
    </w:p>
    <w:p w14:paraId="024D6A00" w14:textId="77777777" w:rsidR="005A3523" w:rsidRPr="008C5BDF" w:rsidRDefault="005A3523" w:rsidP="005A3523">
      <w:pPr>
        <w:spacing w:line="240" w:lineRule="exact"/>
        <w:jc w:val="both"/>
      </w:pPr>
    </w:p>
    <w:p w14:paraId="6EE83D31" w14:textId="77777777" w:rsidR="00ED1EA6" w:rsidRPr="008C5BDF" w:rsidRDefault="00ED1EA6" w:rsidP="00ED1EA6">
      <w:r>
        <w:t>At the end of the course t</w:t>
      </w:r>
      <w:r w:rsidRPr="008C5BDF">
        <w:t>he student can</w:t>
      </w:r>
      <w:proofErr w:type="gramStart"/>
      <w:r>
        <w:t>;</w:t>
      </w:r>
      <w:proofErr w:type="gramEnd"/>
    </w:p>
    <w:p w14:paraId="5E806DAC" w14:textId="77777777" w:rsidR="00ED1EA6" w:rsidRPr="008C5BDF" w:rsidRDefault="00ED1EA6" w:rsidP="00F057CD">
      <w:pPr>
        <w:numPr>
          <w:ilvl w:val="0"/>
          <w:numId w:val="7"/>
        </w:numPr>
      </w:pPr>
      <w:r w:rsidRPr="008C5BDF">
        <w:t xml:space="preserve">Explain the basic ideas of item-response theory. </w:t>
      </w:r>
    </w:p>
    <w:p w14:paraId="7FFC4D67" w14:textId="77777777" w:rsidR="00ED1EA6" w:rsidRPr="008C5BDF" w:rsidRDefault="00ED1EA6" w:rsidP="00F057CD">
      <w:pPr>
        <w:numPr>
          <w:ilvl w:val="0"/>
          <w:numId w:val="7"/>
        </w:numPr>
      </w:pPr>
      <w:r w:rsidRPr="008C5BDF">
        <w:t xml:space="preserve">Understand the conceptual meaning of reliability and validity </w:t>
      </w:r>
    </w:p>
    <w:p w14:paraId="0D32542B" w14:textId="77777777" w:rsidR="00ED1EA6" w:rsidRPr="008C5BDF" w:rsidRDefault="00ED1EA6" w:rsidP="00F057CD">
      <w:pPr>
        <w:numPr>
          <w:ilvl w:val="0"/>
          <w:numId w:val="10"/>
        </w:numPr>
      </w:pPr>
      <w:r w:rsidRPr="008C5BDF">
        <w:t>Understand the meanings of and relationships between p-value, effect size and sample size.</w:t>
      </w:r>
    </w:p>
    <w:p w14:paraId="5ED3B0E3" w14:textId="77777777" w:rsidR="00ED1EA6" w:rsidRPr="008C5BDF" w:rsidRDefault="00ED1EA6" w:rsidP="00F057CD">
      <w:pPr>
        <w:numPr>
          <w:ilvl w:val="0"/>
          <w:numId w:val="10"/>
        </w:numPr>
      </w:pPr>
      <w:r w:rsidRPr="008C5BDF">
        <w:t xml:space="preserve">Choose an appropriate technique to </w:t>
      </w:r>
      <w:r w:rsidR="005527C7" w:rsidRPr="008C5BDF">
        <w:t>analyse</w:t>
      </w:r>
      <w:r w:rsidRPr="008C5BDF">
        <w:t xml:space="preserve"> data, based on a short description of a research design and question</w:t>
      </w:r>
    </w:p>
    <w:p w14:paraId="7A35E84D" w14:textId="77777777" w:rsidR="00ED1EA6" w:rsidRPr="008C5BDF" w:rsidRDefault="00ED1EA6" w:rsidP="00F057CD">
      <w:pPr>
        <w:numPr>
          <w:ilvl w:val="0"/>
          <w:numId w:val="10"/>
        </w:numPr>
      </w:pPr>
      <w:r w:rsidRPr="008C5BDF">
        <w:t>Understand and can apply the following statistical analyses using SPSS:  correlation, linear regression (simple and multiple), mediation analysis, 1-way &amp; 2-way ANOVA, post hoc procedures</w:t>
      </w:r>
      <w:proofErr w:type="gramStart"/>
      <w:r w:rsidRPr="008C5BDF">
        <w:t>,  and</w:t>
      </w:r>
      <w:proofErr w:type="gramEnd"/>
      <w:r w:rsidRPr="008C5BDF">
        <w:t xml:space="preserve"> interaction analyses</w:t>
      </w:r>
    </w:p>
    <w:p w14:paraId="011DCB23" w14:textId="77777777" w:rsidR="00ED1EA6" w:rsidRPr="008C5BDF" w:rsidRDefault="00ED1EA6" w:rsidP="00F057CD">
      <w:pPr>
        <w:numPr>
          <w:ilvl w:val="0"/>
          <w:numId w:val="10"/>
        </w:numPr>
      </w:pPr>
      <w:r w:rsidRPr="008C5BDF">
        <w:t xml:space="preserve">Critically read and understand the basics of methods and results sections in empirical papers from different fields. </w:t>
      </w:r>
    </w:p>
    <w:p w14:paraId="6F06A640" w14:textId="77777777" w:rsidR="00ED1EA6" w:rsidRPr="008C5BDF" w:rsidRDefault="00ED1EA6" w:rsidP="00F057CD">
      <w:pPr>
        <w:numPr>
          <w:ilvl w:val="0"/>
          <w:numId w:val="10"/>
        </w:numPr>
      </w:pPr>
      <w:r w:rsidRPr="008C5BDF">
        <w:t>Design and conduct independent research to solve basic research questions</w:t>
      </w:r>
    </w:p>
    <w:p w14:paraId="6D24C95A" w14:textId="77777777" w:rsidR="00ED1EA6" w:rsidRDefault="00ED1EA6" w:rsidP="005A3523">
      <w:pPr>
        <w:spacing w:line="240" w:lineRule="exact"/>
        <w:jc w:val="both"/>
      </w:pPr>
    </w:p>
    <w:p w14:paraId="374D80D9" w14:textId="77777777" w:rsidR="005A3523" w:rsidRPr="008C5BDF" w:rsidRDefault="005A3523" w:rsidP="005A3523">
      <w:pPr>
        <w:spacing w:line="240" w:lineRule="exact"/>
        <w:jc w:val="both"/>
      </w:pPr>
      <w:r w:rsidRPr="008C5BDF">
        <w:t xml:space="preserve">The course will be an alternating series of interactive lectures and </w:t>
      </w:r>
      <w:proofErr w:type="spellStart"/>
      <w:r w:rsidRPr="008C5BDF">
        <w:t>practicals</w:t>
      </w:r>
      <w:proofErr w:type="spellEnd"/>
      <w:r w:rsidRPr="008C5BDF">
        <w:t xml:space="preserve"> in which students learn the theoretical background as well as the application of several statistical techniques, including correlations, regressions, Chi-Square tests, t-tests, and ANOVAs. The </w:t>
      </w:r>
      <w:proofErr w:type="spellStart"/>
      <w:r w:rsidRPr="008C5BDF">
        <w:t>practicals</w:t>
      </w:r>
      <w:proofErr w:type="spellEnd"/>
      <w:r w:rsidRPr="008C5BDF">
        <w:t xml:space="preserve"> will mostly be used to learn coding, analysing, reporting and interpreting data using SPSS. </w:t>
      </w:r>
    </w:p>
    <w:p w14:paraId="3354E81D" w14:textId="77777777" w:rsidR="005A3523" w:rsidRPr="008C5BDF" w:rsidRDefault="005A3523" w:rsidP="005A3523">
      <w:pPr>
        <w:spacing w:line="240" w:lineRule="exact"/>
        <w:jc w:val="both"/>
      </w:pPr>
    </w:p>
    <w:p w14:paraId="5B596DDC" w14:textId="77777777" w:rsidR="002C22B9" w:rsidRPr="008C5BDF" w:rsidRDefault="002C22B9" w:rsidP="00935A56">
      <w:pPr>
        <w:jc w:val="both"/>
      </w:pPr>
    </w:p>
    <w:p w14:paraId="10D87C26" w14:textId="77777777" w:rsidR="002B4616" w:rsidRPr="008C5BDF" w:rsidRDefault="00EE21DE" w:rsidP="002B4616">
      <w:pPr>
        <w:pStyle w:val="Heading1"/>
        <w:jc w:val="both"/>
      </w:pPr>
      <w:bookmarkStart w:id="140" w:name="_Toc306698582"/>
      <w:r w:rsidRPr="008C5BDF">
        <w:t>900</w:t>
      </w:r>
      <w:r w:rsidR="002B4616" w:rsidRPr="008C5BDF">
        <w:t>222</w:t>
      </w:r>
      <w:r w:rsidRPr="008C5BDF">
        <w:t>ACC</w:t>
      </w:r>
      <w:r w:rsidR="00F739AC" w:rsidRPr="008C5BDF">
        <w:t>/SSC</w:t>
      </w:r>
      <w:r w:rsidR="002B4616" w:rsidRPr="008C5BDF">
        <w:tab/>
        <w:t>Qualitative Research Methods</w:t>
      </w:r>
      <w:bookmarkEnd w:id="140"/>
    </w:p>
    <w:tbl>
      <w:tblPr>
        <w:tblW w:w="0" w:type="auto"/>
        <w:tblLook w:val="01E0" w:firstRow="1" w:lastRow="1" w:firstColumn="1" w:lastColumn="1" w:noHBand="0" w:noVBand="0"/>
      </w:tblPr>
      <w:tblGrid>
        <w:gridCol w:w="2217"/>
        <w:gridCol w:w="2218"/>
      </w:tblGrid>
      <w:tr w:rsidR="002948DF" w:rsidRPr="002E32B1" w14:paraId="5DB15873" w14:textId="77777777" w:rsidTr="006F615E">
        <w:trPr>
          <w:trHeight w:val="255"/>
        </w:trPr>
        <w:tc>
          <w:tcPr>
            <w:tcW w:w="2217" w:type="dxa"/>
            <w:shd w:val="clear" w:color="auto" w:fill="auto"/>
          </w:tcPr>
          <w:p w14:paraId="5C1F6E82"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3CDF4D9D"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0DD10947" w14:textId="77777777" w:rsidTr="006F615E">
        <w:trPr>
          <w:trHeight w:val="255"/>
        </w:trPr>
        <w:tc>
          <w:tcPr>
            <w:tcW w:w="2217" w:type="dxa"/>
            <w:shd w:val="clear" w:color="auto" w:fill="auto"/>
          </w:tcPr>
          <w:p w14:paraId="779B1A80"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1454A1D4"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00992C98" w14:textId="77777777" w:rsidTr="006F615E">
        <w:trPr>
          <w:trHeight w:val="267"/>
        </w:trPr>
        <w:tc>
          <w:tcPr>
            <w:tcW w:w="2217" w:type="dxa"/>
            <w:shd w:val="clear" w:color="auto" w:fill="auto"/>
          </w:tcPr>
          <w:p w14:paraId="275D924E"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4BC285F0"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bl>
    <w:p w14:paraId="0F5085FC" w14:textId="77777777" w:rsidR="006E0FFB" w:rsidRPr="008C5BDF" w:rsidRDefault="006E0FFB" w:rsidP="006E0FFB">
      <w:pPr>
        <w:jc w:val="both"/>
        <w:rPr>
          <w:b/>
        </w:rPr>
      </w:pPr>
    </w:p>
    <w:p w14:paraId="1F30C1F5" w14:textId="77777777" w:rsidR="006E0FFB" w:rsidRPr="008C5BDF" w:rsidRDefault="006E0FFB" w:rsidP="006E0FFB">
      <w:pPr>
        <w:pStyle w:val="Heading2"/>
        <w:jc w:val="both"/>
        <w:rPr>
          <w:szCs w:val="20"/>
        </w:rPr>
      </w:pPr>
      <w:r w:rsidRPr="008C5BDF">
        <w:rPr>
          <w:szCs w:val="20"/>
        </w:rPr>
        <w:t>Prerequisites</w:t>
      </w:r>
    </w:p>
    <w:p w14:paraId="2C8D95D4" w14:textId="77777777" w:rsidR="006E0FFB" w:rsidRPr="008C5BDF" w:rsidRDefault="006E0FFB" w:rsidP="006E0FFB">
      <w:pPr>
        <w:jc w:val="both"/>
        <w:rPr>
          <w:szCs w:val="20"/>
        </w:rPr>
      </w:pPr>
      <w:r w:rsidRPr="008C5BDF">
        <w:rPr>
          <w:szCs w:val="20"/>
        </w:rPr>
        <w:t>Students are required to have completed at least one 100-level course in the social sciences.</w:t>
      </w:r>
    </w:p>
    <w:p w14:paraId="4EB9C297" w14:textId="77777777" w:rsidR="00736A2A" w:rsidRPr="008C5BDF" w:rsidRDefault="00736A2A" w:rsidP="006E0FFB">
      <w:pPr>
        <w:jc w:val="both"/>
        <w:rPr>
          <w:szCs w:val="20"/>
        </w:rPr>
      </w:pPr>
    </w:p>
    <w:p w14:paraId="476AF183" w14:textId="77777777" w:rsidR="006E0FFB" w:rsidRPr="008C5BDF" w:rsidRDefault="006E0FFB" w:rsidP="006E0FFB">
      <w:pPr>
        <w:jc w:val="both"/>
        <w:rPr>
          <w:i/>
          <w:szCs w:val="20"/>
        </w:rPr>
      </w:pPr>
      <w:r w:rsidRPr="008C5BDF">
        <w:rPr>
          <w:i/>
          <w:szCs w:val="20"/>
        </w:rPr>
        <w:t>Course description</w:t>
      </w:r>
    </w:p>
    <w:p w14:paraId="6CBFF7DE" w14:textId="77777777" w:rsidR="005F2BFC" w:rsidRPr="008C5BDF" w:rsidRDefault="005F2BFC" w:rsidP="005F2BFC">
      <w:pPr>
        <w:spacing w:line="240" w:lineRule="exact"/>
        <w:jc w:val="both"/>
      </w:pPr>
      <w:r w:rsidRPr="008C5BDF">
        <w:t xml:space="preserve">Qualitative methods in empirical research can be considered a craft to be studied and trained. All senses are used, consciously or not, to make sense of (social) realities encountered in the field and in trying to construct research data and to give theoretical meaning, </w:t>
      </w:r>
      <w:proofErr w:type="spellStart"/>
      <w:r w:rsidRPr="008C5BDF">
        <w:t>i.e</w:t>
      </w:r>
      <w:proofErr w:type="spellEnd"/>
      <w:r w:rsidRPr="008C5BDF">
        <w:t xml:space="preserve"> interpret, them in order to try and answer a pre-formulated research question. This course will cover subjects like:</w:t>
      </w:r>
    </w:p>
    <w:p w14:paraId="1B94F237" w14:textId="77777777" w:rsidR="005F2BFC" w:rsidRPr="008C5BDF" w:rsidRDefault="005F2BFC" w:rsidP="00F057CD">
      <w:pPr>
        <w:numPr>
          <w:ilvl w:val="0"/>
          <w:numId w:val="9"/>
        </w:numPr>
        <w:spacing w:line="240" w:lineRule="exact"/>
        <w:jc w:val="both"/>
      </w:pPr>
      <w:r w:rsidRPr="008C5BDF">
        <w:t>Qualitative research methods in empirical research;</w:t>
      </w:r>
    </w:p>
    <w:p w14:paraId="3C1CF77B" w14:textId="77777777" w:rsidR="005F2BFC" w:rsidRPr="008C5BDF" w:rsidRDefault="005F2BFC" w:rsidP="00F057CD">
      <w:pPr>
        <w:numPr>
          <w:ilvl w:val="0"/>
          <w:numId w:val="9"/>
        </w:numPr>
        <w:spacing w:line="240" w:lineRule="exact"/>
        <w:jc w:val="both"/>
      </w:pPr>
      <w:r w:rsidRPr="008C5BDF">
        <w:t>Empathy and qualitative research methods;</w:t>
      </w:r>
    </w:p>
    <w:p w14:paraId="3E4EF8CF" w14:textId="77777777" w:rsidR="005F2BFC" w:rsidRPr="008C5BDF" w:rsidRDefault="005F2BFC" w:rsidP="00F057CD">
      <w:pPr>
        <w:numPr>
          <w:ilvl w:val="0"/>
          <w:numId w:val="9"/>
        </w:numPr>
        <w:spacing w:line="240" w:lineRule="exact"/>
        <w:jc w:val="both"/>
      </w:pPr>
      <w:r w:rsidRPr="008C5BDF">
        <w:t>Senses in qualitative research methods;</w:t>
      </w:r>
    </w:p>
    <w:p w14:paraId="76ABEFD8" w14:textId="77777777" w:rsidR="005F2BFC" w:rsidRPr="008C5BDF" w:rsidRDefault="005F2BFC" w:rsidP="00F057CD">
      <w:pPr>
        <w:numPr>
          <w:ilvl w:val="0"/>
          <w:numId w:val="9"/>
        </w:numPr>
        <w:spacing w:line="240" w:lineRule="exact"/>
        <w:jc w:val="both"/>
      </w:pPr>
      <w:r w:rsidRPr="008C5BDF">
        <w:t>Sensory experiences and theoretical interpretation;</w:t>
      </w:r>
    </w:p>
    <w:p w14:paraId="3D1D18B8" w14:textId="77777777" w:rsidR="005F2BFC" w:rsidRPr="008C5BDF" w:rsidRDefault="005F2BFC" w:rsidP="00F057CD">
      <w:pPr>
        <w:numPr>
          <w:ilvl w:val="0"/>
          <w:numId w:val="9"/>
        </w:numPr>
        <w:spacing w:line="240" w:lineRule="exact"/>
        <w:jc w:val="both"/>
      </w:pPr>
      <w:r w:rsidRPr="008C5BDF">
        <w:t>Sensing what is not noticed;</w:t>
      </w:r>
    </w:p>
    <w:p w14:paraId="204A3060" w14:textId="77777777" w:rsidR="005F2BFC" w:rsidRPr="008C5BDF" w:rsidRDefault="005F2BFC" w:rsidP="00F057CD">
      <w:pPr>
        <w:numPr>
          <w:ilvl w:val="0"/>
          <w:numId w:val="9"/>
        </w:numPr>
        <w:spacing w:line="240" w:lineRule="exact"/>
        <w:jc w:val="both"/>
      </w:pPr>
      <w:r w:rsidRPr="008C5BDF">
        <w:t>Reflexivity and the senses.</w:t>
      </w:r>
    </w:p>
    <w:p w14:paraId="592E8B12" w14:textId="77777777" w:rsidR="005F2BFC" w:rsidRPr="008C5BDF" w:rsidRDefault="005F2BFC" w:rsidP="005F2BFC">
      <w:pPr>
        <w:spacing w:line="240" w:lineRule="exact"/>
        <w:jc w:val="both"/>
      </w:pPr>
    </w:p>
    <w:p w14:paraId="699A1438" w14:textId="77777777" w:rsidR="0071141C" w:rsidRDefault="005F2BFC" w:rsidP="005F2BFC">
      <w:pPr>
        <w:spacing w:line="240" w:lineRule="exact"/>
        <w:jc w:val="both"/>
      </w:pPr>
      <w:r w:rsidRPr="008C5BDF">
        <w:t xml:space="preserve">In order to try and understand the </w:t>
      </w:r>
      <w:proofErr w:type="gramStart"/>
      <w:r w:rsidRPr="008C5BDF">
        <w:t>Other</w:t>
      </w:r>
      <w:proofErr w:type="gramEnd"/>
      <w:r w:rsidRPr="008C5BDF">
        <w:t xml:space="preserve">, empathy is considered a foundational skill. But how far does empathy reach? What is its potential and what are its limitations in qualitative research? Sensory experiences are essential to accessing </w:t>
      </w:r>
      <w:r w:rsidRPr="008C5BDF">
        <w:lastRenderedPageBreak/>
        <w:t>empirical data.  But how do you use your senses in qualitative research and how ‘scientific’ is it? Qualitative research data need theoretically informed interpretation for meaningful analysis. Being aware of theoretical orientations and paradigms is crucial to this process</w:t>
      </w:r>
      <w:r w:rsidRPr="008C5BDF">
        <w:rPr>
          <w:b/>
        </w:rPr>
        <w:t xml:space="preserve">. </w:t>
      </w:r>
      <w:r w:rsidRPr="008C5BDF">
        <w:t xml:space="preserve">Reflexivity is trying to make sense of the interrelated conscious and unconscious processes of data construction in qualitative research. Ethnographic texts are one way of reporting on the outcomes of qualitative research methods. What are the criteria for writing good ethnography? </w:t>
      </w:r>
    </w:p>
    <w:p w14:paraId="57068AA6" w14:textId="77777777" w:rsidR="0071141C" w:rsidRDefault="0071141C" w:rsidP="005F2BFC">
      <w:pPr>
        <w:spacing w:line="240" w:lineRule="exact"/>
        <w:jc w:val="both"/>
      </w:pPr>
    </w:p>
    <w:p w14:paraId="3101E822" w14:textId="77777777" w:rsidR="0071141C" w:rsidRPr="008C5BDF" w:rsidRDefault="0071141C" w:rsidP="0071141C">
      <w:r>
        <w:t>At the end of the course t</w:t>
      </w:r>
      <w:r w:rsidRPr="008C5BDF">
        <w:t>he student can</w:t>
      </w:r>
      <w:proofErr w:type="gramStart"/>
      <w:r>
        <w:t>;</w:t>
      </w:r>
      <w:proofErr w:type="gramEnd"/>
    </w:p>
    <w:p w14:paraId="3133346C" w14:textId="77777777" w:rsidR="0071141C" w:rsidRPr="008C5BDF" w:rsidRDefault="0071141C" w:rsidP="00F057CD">
      <w:pPr>
        <w:numPr>
          <w:ilvl w:val="0"/>
          <w:numId w:val="7"/>
        </w:numPr>
      </w:pPr>
      <w:r w:rsidRPr="008C5BDF">
        <w:t>Use ‘the full body’ of qualitative research methods in empirical research;</w:t>
      </w:r>
    </w:p>
    <w:p w14:paraId="146EE56F" w14:textId="77777777" w:rsidR="0071141C" w:rsidRPr="008C5BDF" w:rsidRDefault="0071141C" w:rsidP="00F057CD">
      <w:pPr>
        <w:numPr>
          <w:ilvl w:val="0"/>
          <w:numId w:val="7"/>
        </w:numPr>
      </w:pPr>
      <w:r w:rsidRPr="008C5BDF">
        <w:t>Note down qualitative data in empirical / fieldwork research;</w:t>
      </w:r>
    </w:p>
    <w:p w14:paraId="7D6490C3" w14:textId="77777777" w:rsidR="0071141C" w:rsidRPr="008C5BDF" w:rsidRDefault="0071141C" w:rsidP="00F057CD">
      <w:pPr>
        <w:numPr>
          <w:ilvl w:val="0"/>
          <w:numId w:val="7"/>
        </w:numPr>
      </w:pPr>
      <w:r w:rsidRPr="008C5BDF">
        <w:t xml:space="preserve">Can reflect critically upon his or her own use of qualitative research methods; </w:t>
      </w:r>
    </w:p>
    <w:p w14:paraId="161286F2" w14:textId="77777777" w:rsidR="0071141C" w:rsidRPr="008C5BDF" w:rsidRDefault="0071141C" w:rsidP="00F057CD">
      <w:pPr>
        <w:numPr>
          <w:ilvl w:val="0"/>
          <w:numId w:val="7"/>
        </w:numPr>
      </w:pPr>
      <w:r w:rsidRPr="008C5BDF">
        <w:t>Develop experiments to train the various senses in qualitative research methods;</w:t>
      </w:r>
    </w:p>
    <w:p w14:paraId="5FCFC05D" w14:textId="77777777" w:rsidR="0071141C" w:rsidRPr="008C5BDF" w:rsidRDefault="0071141C" w:rsidP="00F057CD">
      <w:pPr>
        <w:numPr>
          <w:ilvl w:val="0"/>
          <w:numId w:val="7"/>
        </w:numPr>
      </w:pPr>
      <w:r w:rsidRPr="008C5BDF">
        <w:t>Theoretically interpret and analyse empirical data;</w:t>
      </w:r>
    </w:p>
    <w:p w14:paraId="40139071" w14:textId="77777777" w:rsidR="0071141C" w:rsidRPr="008C5BDF" w:rsidRDefault="0071141C" w:rsidP="00F057CD">
      <w:pPr>
        <w:numPr>
          <w:ilvl w:val="0"/>
          <w:numId w:val="7"/>
        </w:numPr>
      </w:pPr>
      <w:r w:rsidRPr="008C5BDF">
        <w:t>Critically assess texts on qualitative research methods;</w:t>
      </w:r>
    </w:p>
    <w:p w14:paraId="49992507" w14:textId="77777777" w:rsidR="0071141C" w:rsidRPr="008C5BDF" w:rsidRDefault="0071141C" w:rsidP="00F057CD">
      <w:pPr>
        <w:numPr>
          <w:ilvl w:val="0"/>
          <w:numId w:val="7"/>
        </w:numPr>
      </w:pPr>
      <w:r w:rsidRPr="008C5BDF">
        <w:t>Critically debate methodological issues in empirical research.</w:t>
      </w:r>
    </w:p>
    <w:p w14:paraId="132E5F8D" w14:textId="77777777" w:rsidR="005F2BFC" w:rsidRPr="008C5BDF" w:rsidRDefault="005F2BFC" w:rsidP="005F2BFC">
      <w:pPr>
        <w:spacing w:line="240" w:lineRule="exact"/>
        <w:jc w:val="both"/>
      </w:pPr>
      <w:r w:rsidRPr="008C5BDF">
        <w:t xml:space="preserve"> </w:t>
      </w:r>
      <w:r w:rsidRPr="008C5BDF">
        <w:rPr>
          <w:b/>
        </w:rPr>
        <w:t xml:space="preserve"> </w:t>
      </w:r>
    </w:p>
    <w:p w14:paraId="75146E2D" w14:textId="77777777" w:rsidR="005F2BFC" w:rsidRPr="008C5BDF" w:rsidRDefault="005F2BFC" w:rsidP="006E0FFB">
      <w:pPr>
        <w:jc w:val="both"/>
        <w:rPr>
          <w:szCs w:val="20"/>
        </w:rPr>
      </w:pPr>
    </w:p>
    <w:p w14:paraId="2BD398E7" w14:textId="77777777" w:rsidR="00FA0780" w:rsidRPr="008C5BDF" w:rsidRDefault="00FA0780" w:rsidP="00935A56">
      <w:pPr>
        <w:jc w:val="both"/>
        <w:rPr>
          <w:b/>
        </w:rPr>
      </w:pPr>
    </w:p>
    <w:p w14:paraId="6F9DA6C3" w14:textId="77777777" w:rsidR="00FA0780" w:rsidRDefault="00EE21DE" w:rsidP="00FA0780">
      <w:pPr>
        <w:pStyle w:val="Heading1"/>
        <w:jc w:val="both"/>
      </w:pPr>
      <w:bookmarkStart w:id="141" w:name="_Toc194388682"/>
      <w:bookmarkStart w:id="142" w:name="_Toc196217604"/>
      <w:bookmarkStart w:id="143" w:name="_Toc196218952"/>
      <w:bookmarkStart w:id="144" w:name="_Toc196815190"/>
      <w:bookmarkStart w:id="145" w:name="_Toc196886248"/>
      <w:bookmarkStart w:id="146" w:name="_Toc202859928"/>
      <w:bookmarkStart w:id="147" w:name="_Toc306698583"/>
      <w:r w:rsidRPr="008C5BDF">
        <w:t>900</w:t>
      </w:r>
      <w:r w:rsidR="00FA0780" w:rsidRPr="008C5BDF">
        <w:t>231</w:t>
      </w:r>
      <w:r w:rsidRPr="008C5BDF">
        <w:t>ACC</w:t>
      </w:r>
      <w:r w:rsidR="00FA0780" w:rsidRPr="008C5BDF">
        <w:tab/>
        <w:t xml:space="preserve">Dutch </w:t>
      </w:r>
      <w:bookmarkEnd w:id="141"/>
      <w:bookmarkEnd w:id="142"/>
      <w:bookmarkEnd w:id="143"/>
      <w:bookmarkEnd w:id="144"/>
      <w:bookmarkEnd w:id="145"/>
      <w:bookmarkEnd w:id="146"/>
      <w:r w:rsidR="00484098">
        <w:t>B1</w:t>
      </w:r>
      <w:bookmarkEnd w:id="147"/>
    </w:p>
    <w:p w14:paraId="0E1386AC" w14:textId="77777777" w:rsidR="00484098" w:rsidRPr="00484098" w:rsidRDefault="00484098" w:rsidP="00484098">
      <w:pPr>
        <w:pStyle w:val="Heading1"/>
        <w:jc w:val="both"/>
      </w:pPr>
      <w:bookmarkStart w:id="148" w:name="_Toc306698584"/>
      <w:proofErr w:type="gramStart"/>
      <w:r>
        <w:t>900232ACC  Dutch</w:t>
      </w:r>
      <w:proofErr w:type="gramEnd"/>
      <w:r>
        <w:t xml:space="preserve"> B2</w:t>
      </w:r>
      <w:bookmarkEnd w:id="148"/>
    </w:p>
    <w:tbl>
      <w:tblPr>
        <w:tblW w:w="0" w:type="auto"/>
        <w:tblLook w:val="01E0" w:firstRow="1" w:lastRow="1" w:firstColumn="1" w:lastColumn="1" w:noHBand="0" w:noVBand="0"/>
      </w:tblPr>
      <w:tblGrid>
        <w:gridCol w:w="2217"/>
        <w:gridCol w:w="2218"/>
      </w:tblGrid>
      <w:tr w:rsidR="002948DF" w:rsidRPr="002E32B1" w14:paraId="7C2FB994" w14:textId="77777777" w:rsidTr="006F615E">
        <w:trPr>
          <w:trHeight w:val="255"/>
        </w:trPr>
        <w:tc>
          <w:tcPr>
            <w:tcW w:w="2217" w:type="dxa"/>
            <w:shd w:val="clear" w:color="auto" w:fill="auto"/>
          </w:tcPr>
          <w:p w14:paraId="1E222378"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1EB761CD" w14:textId="77777777" w:rsidR="002948DF" w:rsidRPr="002E32B1" w:rsidRDefault="002948DF" w:rsidP="006F615E">
            <w:pPr>
              <w:jc w:val="both"/>
              <w:rPr>
                <w:i/>
                <w:szCs w:val="20"/>
              </w:rPr>
            </w:pPr>
            <w:r w:rsidRPr="002E32B1">
              <w:rPr>
                <w:i/>
                <w:szCs w:val="20"/>
              </w:rPr>
              <w:t xml:space="preserve">6 </w:t>
            </w:r>
            <w:proofErr w:type="spellStart"/>
            <w:r w:rsidRPr="002E32B1">
              <w:rPr>
                <w:i/>
                <w:szCs w:val="20"/>
              </w:rPr>
              <w:t>ecp</w:t>
            </w:r>
            <w:proofErr w:type="spellEnd"/>
          </w:p>
        </w:tc>
      </w:tr>
      <w:tr w:rsidR="002948DF" w:rsidRPr="002E32B1" w14:paraId="7F8FED5B" w14:textId="77777777" w:rsidTr="006F615E">
        <w:trPr>
          <w:trHeight w:val="255"/>
        </w:trPr>
        <w:tc>
          <w:tcPr>
            <w:tcW w:w="2217" w:type="dxa"/>
            <w:shd w:val="clear" w:color="auto" w:fill="auto"/>
          </w:tcPr>
          <w:p w14:paraId="4DEF673D"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74586E64"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r w:rsidR="002948DF" w:rsidRPr="002E32B1" w14:paraId="088D4DEC" w14:textId="77777777" w:rsidTr="006F615E">
        <w:trPr>
          <w:trHeight w:val="267"/>
        </w:trPr>
        <w:tc>
          <w:tcPr>
            <w:tcW w:w="2217" w:type="dxa"/>
            <w:shd w:val="clear" w:color="auto" w:fill="auto"/>
          </w:tcPr>
          <w:p w14:paraId="4F91C627"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266B9704" w14:textId="77777777" w:rsidR="002948DF" w:rsidRPr="002E32B1" w:rsidRDefault="002948DF" w:rsidP="006F615E">
            <w:pPr>
              <w:jc w:val="both"/>
              <w:rPr>
                <w:i/>
                <w:szCs w:val="20"/>
              </w:rPr>
            </w:pPr>
            <w:proofErr w:type="gramStart"/>
            <w:r w:rsidRPr="002E32B1">
              <w:rPr>
                <w:i/>
                <w:szCs w:val="20"/>
              </w:rPr>
              <w:t>n</w:t>
            </w:r>
            <w:proofErr w:type="gramEnd"/>
            <w:r w:rsidRPr="002E32B1">
              <w:rPr>
                <w:i/>
                <w:szCs w:val="20"/>
              </w:rPr>
              <w:t>/a</w:t>
            </w:r>
          </w:p>
        </w:tc>
      </w:tr>
    </w:tbl>
    <w:p w14:paraId="2FF30591" w14:textId="77777777" w:rsidR="00FA0780" w:rsidRPr="008C5BDF" w:rsidRDefault="00FA0780" w:rsidP="00FA0780">
      <w:pPr>
        <w:jc w:val="both"/>
      </w:pPr>
    </w:p>
    <w:p w14:paraId="1929534F" w14:textId="77777777" w:rsidR="00FA0780" w:rsidRPr="008C5BDF" w:rsidRDefault="00FA0780" w:rsidP="00FA0780">
      <w:pPr>
        <w:pStyle w:val="Heading2"/>
        <w:jc w:val="both"/>
        <w:rPr>
          <w:szCs w:val="20"/>
        </w:rPr>
      </w:pPr>
      <w:r w:rsidRPr="008C5BDF">
        <w:rPr>
          <w:szCs w:val="20"/>
        </w:rPr>
        <w:t>Prerequisites</w:t>
      </w:r>
    </w:p>
    <w:p w14:paraId="616DCA0D" w14:textId="77777777" w:rsidR="00FA0780" w:rsidRPr="008C5BDF" w:rsidRDefault="00B52F00" w:rsidP="00FA0780">
      <w:pPr>
        <w:jc w:val="both"/>
        <w:rPr>
          <w:rFonts w:hint="eastAsia"/>
          <w:szCs w:val="20"/>
          <w:lang w:eastAsia="zh-TW"/>
        </w:rPr>
      </w:pPr>
      <w:r>
        <w:rPr>
          <w:szCs w:val="20"/>
        </w:rPr>
        <w:t>Dutc</w:t>
      </w:r>
      <w:r>
        <w:rPr>
          <w:rFonts w:hint="eastAsia"/>
          <w:szCs w:val="20"/>
          <w:lang w:eastAsia="zh-TW"/>
        </w:rPr>
        <w:t>h</w:t>
      </w:r>
      <w:r>
        <w:rPr>
          <w:szCs w:val="20"/>
        </w:rPr>
        <w:t xml:space="preserve"> A2</w:t>
      </w:r>
    </w:p>
    <w:p w14:paraId="4BED3215" w14:textId="77777777" w:rsidR="00926A47" w:rsidRDefault="00926A47" w:rsidP="00926A47">
      <w:pPr>
        <w:jc w:val="both"/>
        <w:rPr>
          <w:i/>
          <w:szCs w:val="20"/>
        </w:rPr>
      </w:pPr>
    </w:p>
    <w:p w14:paraId="65A735E7" w14:textId="77777777" w:rsidR="00926A47" w:rsidRPr="008C5BDF" w:rsidRDefault="00926A47" w:rsidP="00926A47">
      <w:pPr>
        <w:jc w:val="both"/>
        <w:rPr>
          <w:i/>
          <w:szCs w:val="20"/>
        </w:rPr>
      </w:pPr>
      <w:r w:rsidRPr="008C5BDF">
        <w:rPr>
          <w:i/>
          <w:szCs w:val="20"/>
        </w:rPr>
        <w:t>Course description</w:t>
      </w:r>
    </w:p>
    <w:p w14:paraId="5ACBDCCC" w14:textId="77777777" w:rsidR="00FA0780" w:rsidRPr="008C5BDF" w:rsidRDefault="00FA0780" w:rsidP="00FA0780">
      <w:pPr>
        <w:jc w:val="both"/>
        <w:rPr>
          <w:szCs w:val="20"/>
        </w:rPr>
      </w:pPr>
      <w:r w:rsidRPr="008C5BDF">
        <w:rPr>
          <w:szCs w:val="20"/>
        </w:rPr>
        <w:t>This course aims at improving and developing skills and strategies to enable students to handle successfully more complicated oral and written tasks in Dutch.</w:t>
      </w:r>
    </w:p>
    <w:p w14:paraId="59E25DF1" w14:textId="77777777" w:rsidR="00926A47" w:rsidRDefault="00926A47" w:rsidP="00FA0780">
      <w:pPr>
        <w:jc w:val="both"/>
        <w:rPr>
          <w:szCs w:val="20"/>
        </w:rPr>
      </w:pPr>
    </w:p>
    <w:p w14:paraId="5C3ACC9A" w14:textId="77777777" w:rsidR="00FA0780" w:rsidRPr="008C5BDF" w:rsidRDefault="00444DEE" w:rsidP="00FA0780">
      <w:pPr>
        <w:jc w:val="both"/>
        <w:rPr>
          <w:szCs w:val="20"/>
        </w:rPr>
      </w:pPr>
      <w:r w:rsidRPr="008C5BDF">
        <w:rPr>
          <w:szCs w:val="20"/>
        </w:rPr>
        <w:t>Common European Framework of Reference for languages levels B1 and B2.</w:t>
      </w:r>
    </w:p>
    <w:p w14:paraId="56C818EB" w14:textId="77777777" w:rsidR="00444DEE" w:rsidRPr="008C5BDF" w:rsidRDefault="00444DEE" w:rsidP="00FA0780">
      <w:pPr>
        <w:jc w:val="both"/>
        <w:rPr>
          <w:szCs w:val="20"/>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0"/>
        <w:gridCol w:w="8032"/>
      </w:tblGrid>
      <w:tr w:rsidR="00444DEE" w:rsidRPr="008C5BDF" w14:paraId="669CBD7C" w14:textId="77777777" w:rsidTr="00444DEE">
        <w:trPr>
          <w:tblCellSpacing w:w="15" w:type="dxa"/>
        </w:trPr>
        <w:tc>
          <w:tcPr>
            <w:tcW w:w="0" w:type="auto"/>
            <w:vAlign w:val="center"/>
          </w:tcPr>
          <w:p w14:paraId="5570DB91" w14:textId="77777777" w:rsidR="00444DEE" w:rsidRPr="008C5BDF" w:rsidRDefault="00444DEE" w:rsidP="00444DEE">
            <w:pPr>
              <w:rPr>
                <w:rFonts w:eastAsia="SimSun" w:cs="Times New Roman"/>
                <w:szCs w:val="20"/>
                <w:lang w:eastAsia="zh-CN"/>
              </w:rPr>
            </w:pPr>
            <w:r w:rsidRPr="008C5BDF">
              <w:rPr>
                <w:rFonts w:eastAsia="SimSun" w:cs="Times New Roman"/>
                <w:b/>
                <w:bCs/>
                <w:szCs w:val="20"/>
                <w:lang w:eastAsia="zh-CN"/>
              </w:rPr>
              <w:t>B1</w:t>
            </w:r>
          </w:p>
        </w:tc>
        <w:tc>
          <w:tcPr>
            <w:tcW w:w="0" w:type="auto"/>
            <w:vAlign w:val="center"/>
          </w:tcPr>
          <w:p w14:paraId="65A42E9A" w14:textId="77777777" w:rsidR="00444DEE" w:rsidRPr="008C5BDF" w:rsidRDefault="00444DEE" w:rsidP="00444DEE">
            <w:pPr>
              <w:rPr>
                <w:rFonts w:eastAsia="SimSun" w:cs="Times New Roman"/>
                <w:szCs w:val="20"/>
                <w:lang w:eastAsia="zh-CN"/>
              </w:rPr>
            </w:pPr>
            <w:r w:rsidRPr="008C5BDF">
              <w:rPr>
                <w:rFonts w:eastAsia="SimSun" w:cs="Times New Roman"/>
                <w:szCs w:val="20"/>
                <w:lang w:eastAsia="zh-CN"/>
              </w:rPr>
              <w:t xml:space="preserve">Can understand the main points of clear standard input on familiar matters regularly encountered in work, school, leisure, etc. Can deal with most situations likely to arise whilst travelling in an area where the language is spoken. Can produce simple connected text on </w:t>
            </w:r>
            <w:proofErr w:type="gramStart"/>
            <w:r w:rsidRPr="008C5BDF">
              <w:rPr>
                <w:rFonts w:eastAsia="SimSun" w:cs="Times New Roman"/>
                <w:szCs w:val="20"/>
                <w:lang w:eastAsia="zh-CN"/>
              </w:rPr>
              <w:t>topics which are familiar</w:t>
            </w:r>
            <w:proofErr w:type="gramEnd"/>
            <w:r w:rsidRPr="008C5BDF">
              <w:rPr>
                <w:rFonts w:eastAsia="SimSun" w:cs="Times New Roman"/>
                <w:szCs w:val="20"/>
                <w:lang w:eastAsia="zh-CN"/>
              </w:rPr>
              <w:t xml:space="preserve"> or of personal interest. Can describe experiences and events, dreams, hopes &amp; ambitions and briefly give reasons and explanations for opinions and plans.</w:t>
            </w:r>
          </w:p>
        </w:tc>
      </w:tr>
      <w:tr w:rsidR="00444DEE" w:rsidRPr="008C5BDF" w14:paraId="0D1BEC14" w14:textId="77777777" w:rsidTr="00444DEE">
        <w:trPr>
          <w:tblCellSpacing w:w="15" w:type="dxa"/>
        </w:trPr>
        <w:tc>
          <w:tcPr>
            <w:tcW w:w="0" w:type="auto"/>
            <w:vAlign w:val="center"/>
          </w:tcPr>
          <w:p w14:paraId="261E1B56" w14:textId="77777777" w:rsidR="00444DEE" w:rsidRPr="008C5BDF" w:rsidRDefault="00444DEE" w:rsidP="00444DEE">
            <w:pPr>
              <w:rPr>
                <w:rFonts w:eastAsia="SimSun" w:cs="Times New Roman"/>
                <w:szCs w:val="20"/>
                <w:lang w:eastAsia="zh-CN"/>
              </w:rPr>
            </w:pPr>
            <w:r w:rsidRPr="008C5BDF">
              <w:rPr>
                <w:rFonts w:eastAsia="SimSun" w:cs="Times New Roman"/>
                <w:b/>
                <w:bCs/>
                <w:szCs w:val="20"/>
                <w:lang w:eastAsia="zh-CN"/>
              </w:rPr>
              <w:t>B2</w:t>
            </w:r>
          </w:p>
        </w:tc>
        <w:tc>
          <w:tcPr>
            <w:tcW w:w="0" w:type="auto"/>
            <w:vAlign w:val="center"/>
          </w:tcPr>
          <w:p w14:paraId="6C0B6B2F" w14:textId="77777777" w:rsidR="00444DEE" w:rsidRPr="008C5BDF" w:rsidRDefault="00444DEE" w:rsidP="00444DEE">
            <w:pPr>
              <w:rPr>
                <w:rFonts w:eastAsia="SimSun" w:cs="Times New Roman"/>
                <w:szCs w:val="20"/>
                <w:lang w:eastAsia="zh-CN"/>
              </w:rPr>
            </w:pPr>
            <w:r w:rsidRPr="008C5BDF">
              <w:rPr>
                <w:rFonts w:eastAsia="SimSun" w:cs="Times New Roman"/>
                <w:szCs w:val="20"/>
                <w:lang w:eastAsia="zh-CN"/>
              </w:rPr>
              <w:t>Can understand the main ideas of complex text on both concrete and abstract topics, including technical discussions in his/her field of specialisation. Can interact with a degree of fluency and spontaneity that makes regular interaction with native speakers quite possible without strain for either party. Can produce clear, detailed text on a wide range of subjects and explain a viewpoint on a topical issue giving the advantages and disadvantages of various options.</w:t>
            </w:r>
          </w:p>
        </w:tc>
      </w:tr>
    </w:tbl>
    <w:p w14:paraId="033C7471" w14:textId="77777777" w:rsidR="00FA0780" w:rsidRPr="008C5BDF" w:rsidRDefault="00FA0780" w:rsidP="00FA0780">
      <w:pPr>
        <w:jc w:val="both"/>
        <w:rPr>
          <w:szCs w:val="20"/>
        </w:rPr>
      </w:pPr>
      <w:r w:rsidRPr="008C5BDF">
        <w:rPr>
          <w:szCs w:val="20"/>
        </w:rPr>
        <w:t>Students will increase their general vocabulary of verbs, nouns, articles and prepositions while gaining a greater knowledge of complex problems in Dutch grammar and syntax. Students will continue to learn about Dutch culture through short stories, novellas, films and TV programmes. Students will also be required to submit book reports and short essays.</w:t>
      </w:r>
    </w:p>
    <w:p w14:paraId="414BB6DE" w14:textId="77777777" w:rsidR="00FA0780" w:rsidRPr="008C5BDF" w:rsidRDefault="00FA0780" w:rsidP="00FA0780">
      <w:pPr>
        <w:jc w:val="both"/>
      </w:pPr>
    </w:p>
    <w:p w14:paraId="10B335C0" w14:textId="77777777" w:rsidR="00FA0780" w:rsidRPr="008C5BDF" w:rsidRDefault="00FA0780" w:rsidP="00FA0780">
      <w:pPr>
        <w:jc w:val="both"/>
      </w:pPr>
    </w:p>
    <w:p w14:paraId="4621BBB9" w14:textId="77777777" w:rsidR="00FA0780" w:rsidRDefault="00EE21DE" w:rsidP="00FA0780">
      <w:pPr>
        <w:pStyle w:val="Heading1"/>
        <w:jc w:val="both"/>
      </w:pPr>
      <w:bookmarkStart w:id="149" w:name="_Toc194388683"/>
      <w:bookmarkStart w:id="150" w:name="_Toc196217605"/>
      <w:bookmarkStart w:id="151" w:name="_Toc196218953"/>
      <w:bookmarkStart w:id="152" w:name="_Toc196815191"/>
      <w:bookmarkStart w:id="153" w:name="_Toc196886249"/>
      <w:bookmarkStart w:id="154" w:name="_Toc202859929"/>
      <w:bookmarkStart w:id="155" w:name="_Toc306698585"/>
      <w:r w:rsidRPr="008C5BDF">
        <w:t>900</w:t>
      </w:r>
      <w:r w:rsidR="00484098">
        <w:t>233</w:t>
      </w:r>
      <w:r w:rsidRPr="008C5BDF">
        <w:t>ACC</w:t>
      </w:r>
      <w:r w:rsidR="00FA0780" w:rsidRPr="008C5BDF">
        <w:tab/>
        <w:t xml:space="preserve">French </w:t>
      </w:r>
      <w:bookmarkEnd w:id="149"/>
      <w:bookmarkEnd w:id="150"/>
      <w:bookmarkEnd w:id="151"/>
      <w:bookmarkEnd w:id="152"/>
      <w:bookmarkEnd w:id="153"/>
      <w:bookmarkEnd w:id="154"/>
      <w:r w:rsidR="00484098">
        <w:t>B1</w:t>
      </w:r>
      <w:bookmarkEnd w:id="155"/>
    </w:p>
    <w:p w14:paraId="172B9229" w14:textId="77777777" w:rsidR="00484098" w:rsidRPr="00484098" w:rsidRDefault="00484098" w:rsidP="00484098">
      <w:pPr>
        <w:pStyle w:val="Heading1"/>
        <w:jc w:val="both"/>
      </w:pPr>
      <w:bookmarkStart w:id="156" w:name="_Toc306698586"/>
      <w:proofErr w:type="gramStart"/>
      <w:r>
        <w:t>900234ACC  French</w:t>
      </w:r>
      <w:proofErr w:type="gramEnd"/>
      <w:r>
        <w:t xml:space="preserve"> B2</w:t>
      </w:r>
      <w:bookmarkEnd w:id="156"/>
    </w:p>
    <w:tbl>
      <w:tblPr>
        <w:tblW w:w="0" w:type="auto"/>
        <w:tblLook w:val="01E0" w:firstRow="1" w:lastRow="1" w:firstColumn="1" w:lastColumn="1" w:noHBand="0" w:noVBand="0"/>
      </w:tblPr>
      <w:tblGrid>
        <w:gridCol w:w="2217"/>
        <w:gridCol w:w="2218"/>
      </w:tblGrid>
      <w:tr w:rsidR="004C1201" w:rsidRPr="002E32B1" w14:paraId="4C9B816E" w14:textId="77777777" w:rsidTr="006F615E">
        <w:trPr>
          <w:trHeight w:val="255"/>
        </w:trPr>
        <w:tc>
          <w:tcPr>
            <w:tcW w:w="2217" w:type="dxa"/>
            <w:shd w:val="clear" w:color="auto" w:fill="auto"/>
          </w:tcPr>
          <w:p w14:paraId="7D92DC39"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061772CB"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4765DCA0" w14:textId="77777777" w:rsidTr="006F615E">
        <w:trPr>
          <w:trHeight w:val="255"/>
        </w:trPr>
        <w:tc>
          <w:tcPr>
            <w:tcW w:w="2217" w:type="dxa"/>
            <w:shd w:val="clear" w:color="auto" w:fill="auto"/>
          </w:tcPr>
          <w:p w14:paraId="04C12ED5"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022E5B01"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4023270C" w14:textId="77777777" w:rsidTr="006F615E">
        <w:trPr>
          <w:trHeight w:val="267"/>
        </w:trPr>
        <w:tc>
          <w:tcPr>
            <w:tcW w:w="2217" w:type="dxa"/>
            <w:shd w:val="clear" w:color="auto" w:fill="auto"/>
          </w:tcPr>
          <w:p w14:paraId="29CDC6DD"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5652C382"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1F9DC284" w14:textId="77777777" w:rsidR="00FA0780" w:rsidRPr="008C5BDF" w:rsidRDefault="00FA0780" w:rsidP="00FA0780">
      <w:pPr>
        <w:jc w:val="both"/>
      </w:pPr>
    </w:p>
    <w:p w14:paraId="023BFC8D" w14:textId="77777777" w:rsidR="00FA0780" w:rsidRPr="008C5BDF" w:rsidRDefault="00FA0780" w:rsidP="00FA0780">
      <w:pPr>
        <w:pStyle w:val="Heading2"/>
        <w:jc w:val="both"/>
        <w:rPr>
          <w:szCs w:val="20"/>
        </w:rPr>
      </w:pPr>
      <w:r w:rsidRPr="008C5BDF">
        <w:rPr>
          <w:szCs w:val="20"/>
        </w:rPr>
        <w:t>Prerequisites</w:t>
      </w:r>
    </w:p>
    <w:p w14:paraId="52546259" w14:textId="77777777" w:rsidR="00FA0780" w:rsidRPr="008C5BDF" w:rsidRDefault="005527C7" w:rsidP="00FA0780">
      <w:pPr>
        <w:jc w:val="both"/>
        <w:rPr>
          <w:szCs w:val="20"/>
        </w:rPr>
      </w:pPr>
      <w:r>
        <w:rPr>
          <w:szCs w:val="20"/>
        </w:rPr>
        <w:t xml:space="preserve">French </w:t>
      </w:r>
      <w:r w:rsidR="00444DEE" w:rsidRPr="008C5BDF">
        <w:rPr>
          <w:szCs w:val="20"/>
        </w:rPr>
        <w:t>A2.</w:t>
      </w:r>
    </w:p>
    <w:p w14:paraId="0A4DC1DC" w14:textId="77777777" w:rsidR="00FA0780" w:rsidRPr="008C5BDF" w:rsidRDefault="00FA0780" w:rsidP="00FA0780">
      <w:pPr>
        <w:jc w:val="both"/>
        <w:rPr>
          <w:i/>
          <w:szCs w:val="20"/>
        </w:rPr>
      </w:pPr>
    </w:p>
    <w:p w14:paraId="6412D103" w14:textId="77777777" w:rsidR="00926A47" w:rsidRPr="008C5BDF" w:rsidRDefault="00926A47" w:rsidP="00926A47">
      <w:pPr>
        <w:jc w:val="both"/>
        <w:rPr>
          <w:i/>
          <w:szCs w:val="20"/>
        </w:rPr>
      </w:pPr>
      <w:r w:rsidRPr="008C5BDF">
        <w:rPr>
          <w:i/>
          <w:szCs w:val="20"/>
        </w:rPr>
        <w:t>Course description</w:t>
      </w:r>
    </w:p>
    <w:p w14:paraId="40E953DB" w14:textId="77777777" w:rsidR="00926A47" w:rsidRDefault="00FA0780" w:rsidP="00444DEE">
      <w:pPr>
        <w:jc w:val="both"/>
        <w:rPr>
          <w:szCs w:val="20"/>
        </w:rPr>
      </w:pPr>
      <w:r w:rsidRPr="008C5BDF">
        <w:rPr>
          <w:szCs w:val="20"/>
        </w:rPr>
        <w:t>This course aims at improving and developing skills and strategies to enable students to handle successfully more complicated oral and written tasks in French.</w:t>
      </w:r>
      <w:r w:rsidR="00444DEE" w:rsidRPr="008C5BDF">
        <w:rPr>
          <w:szCs w:val="20"/>
        </w:rPr>
        <w:t xml:space="preserve"> </w:t>
      </w:r>
    </w:p>
    <w:p w14:paraId="5242C463" w14:textId="77777777" w:rsidR="00926A47" w:rsidRDefault="00926A47" w:rsidP="00444DEE">
      <w:pPr>
        <w:jc w:val="both"/>
        <w:rPr>
          <w:szCs w:val="20"/>
        </w:rPr>
      </w:pPr>
    </w:p>
    <w:p w14:paraId="6674DCE9" w14:textId="77777777" w:rsidR="00444DEE" w:rsidRPr="008C5BDF" w:rsidRDefault="00444DEE" w:rsidP="00444DEE">
      <w:pPr>
        <w:jc w:val="both"/>
        <w:rPr>
          <w:szCs w:val="20"/>
        </w:rPr>
      </w:pPr>
      <w:r w:rsidRPr="008C5BDF">
        <w:rPr>
          <w:szCs w:val="20"/>
        </w:rPr>
        <w:t xml:space="preserve">Common European Framework of Reference for Languages </w:t>
      </w:r>
      <w:proofErr w:type="gramStart"/>
      <w:r w:rsidRPr="008C5BDF">
        <w:rPr>
          <w:szCs w:val="20"/>
        </w:rPr>
        <w:t>levels  B1</w:t>
      </w:r>
      <w:proofErr w:type="gramEnd"/>
      <w:r w:rsidRPr="008C5BDF">
        <w:rPr>
          <w:szCs w:val="20"/>
        </w:rPr>
        <w:t xml:space="preserve"> and B2.</w:t>
      </w:r>
    </w:p>
    <w:p w14:paraId="2C4BB368" w14:textId="77777777" w:rsidR="00444DEE" w:rsidRPr="008C5BDF" w:rsidRDefault="00444DEE" w:rsidP="00444DEE">
      <w:pPr>
        <w:jc w:val="both"/>
        <w:rPr>
          <w:szCs w:val="20"/>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0"/>
        <w:gridCol w:w="8032"/>
      </w:tblGrid>
      <w:tr w:rsidR="00444DEE" w:rsidRPr="008C5BDF" w14:paraId="1C5CC5EF" w14:textId="77777777" w:rsidTr="00E762B7">
        <w:trPr>
          <w:tblCellSpacing w:w="15" w:type="dxa"/>
        </w:trPr>
        <w:tc>
          <w:tcPr>
            <w:tcW w:w="0" w:type="auto"/>
            <w:vAlign w:val="center"/>
          </w:tcPr>
          <w:p w14:paraId="6F2E71AC"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B1</w:t>
            </w:r>
          </w:p>
        </w:tc>
        <w:tc>
          <w:tcPr>
            <w:tcW w:w="0" w:type="auto"/>
            <w:vAlign w:val="center"/>
          </w:tcPr>
          <w:p w14:paraId="63CBCBF8"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 xml:space="preserve">Can understand the main points of clear standard input on familiar matters regularly encountered in work, school, leisure, etc. Can deal with most situations likely to arise whilst travelling in an area where the language is spoken. Can produce simple connected text on </w:t>
            </w:r>
            <w:proofErr w:type="gramStart"/>
            <w:r w:rsidRPr="008C5BDF">
              <w:rPr>
                <w:rFonts w:eastAsia="SimSun" w:cs="Times New Roman"/>
                <w:szCs w:val="20"/>
                <w:lang w:eastAsia="zh-CN"/>
              </w:rPr>
              <w:t>topics which are familiar</w:t>
            </w:r>
            <w:proofErr w:type="gramEnd"/>
            <w:r w:rsidRPr="008C5BDF">
              <w:rPr>
                <w:rFonts w:eastAsia="SimSun" w:cs="Times New Roman"/>
                <w:szCs w:val="20"/>
                <w:lang w:eastAsia="zh-CN"/>
              </w:rPr>
              <w:t xml:space="preserve"> or of personal interest. Can describe experiences and events, dreams, hopes &amp; ambitions and briefly give reasons and explanations for opinions and plans.</w:t>
            </w:r>
          </w:p>
        </w:tc>
      </w:tr>
      <w:tr w:rsidR="00444DEE" w:rsidRPr="008C5BDF" w14:paraId="3F314A61" w14:textId="77777777" w:rsidTr="00E762B7">
        <w:trPr>
          <w:tblCellSpacing w:w="15" w:type="dxa"/>
        </w:trPr>
        <w:tc>
          <w:tcPr>
            <w:tcW w:w="0" w:type="auto"/>
            <w:vAlign w:val="center"/>
          </w:tcPr>
          <w:p w14:paraId="2E221753"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B2</w:t>
            </w:r>
          </w:p>
        </w:tc>
        <w:tc>
          <w:tcPr>
            <w:tcW w:w="0" w:type="auto"/>
            <w:vAlign w:val="center"/>
          </w:tcPr>
          <w:p w14:paraId="6CE59926"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Can understand the main ideas of complex text on both concrete and abstract topics, including technical discussions in his/her field of specialisation. Can interact with a degree of fluency and spontaneity that makes regular interaction with native speakers quite possible without strain for either party. Can produce clear, detailed text on a wide range of subjects and explain a viewpoint on a topical issue giving the advantages and disadvantages of various options.</w:t>
            </w:r>
          </w:p>
        </w:tc>
      </w:tr>
    </w:tbl>
    <w:p w14:paraId="60FF4394" w14:textId="77777777" w:rsidR="00FA0780" w:rsidRPr="008C5BDF" w:rsidRDefault="00FA0780" w:rsidP="00FA0780">
      <w:pPr>
        <w:jc w:val="both"/>
        <w:rPr>
          <w:szCs w:val="20"/>
        </w:rPr>
      </w:pPr>
      <w:r w:rsidRPr="008C5BDF">
        <w:rPr>
          <w:szCs w:val="20"/>
        </w:rPr>
        <w:t>Students will increase their general vocabulary of verbs, nouns, articles and prepositions while gaining a greater knowledge of complex problems in French grammar and syntax. Students will continue to learn about French culture through short stories, novellas, films and TV programmes. Students will also be required to submit book reports and short essays.</w:t>
      </w:r>
    </w:p>
    <w:p w14:paraId="3BD06486" w14:textId="77777777" w:rsidR="00FA0780" w:rsidRPr="008C5BDF" w:rsidRDefault="00FA0780" w:rsidP="00FA0780">
      <w:pPr>
        <w:jc w:val="both"/>
      </w:pPr>
    </w:p>
    <w:p w14:paraId="44AD47C4" w14:textId="77777777" w:rsidR="00FA0780" w:rsidRPr="008C5BDF" w:rsidRDefault="00FA0780" w:rsidP="00FA0780">
      <w:pPr>
        <w:jc w:val="both"/>
      </w:pPr>
    </w:p>
    <w:p w14:paraId="46A6F0EF" w14:textId="77777777" w:rsidR="00FA0780" w:rsidRDefault="00EE21DE" w:rsidP="00FA0780">
      <w:pPr>
        <w:pStyle w:val="Heading1"/>
        <w:jc w:val="both"/>
      </w:pPr>
      <w:bookmarkStart w:id="157" w:name="_Toc194388684"/>
      <w:bookmarkStart w:id="158" w:name="_Toc196217606"/>
      <w:bookmarkStart w:id="159" w:name="_Toc196218954"/>
      <w:bookmarkStart w:id="160" w:name="_Toc196815192"/>
      <w:bookmarkStart w:id="161" w:name="_Toc196886250"/>
      <w:bookmarkStart w:id="162" w:name="_Toc202859930"/>
      <w:bookmarkStart w:id="163" w:name="_Toc306698587"/>
      <w:r w:rsidRPr="008C5BDF">
        <w:t>900</w:t>
      </w:r>
      <w:r w:rsidR="007442C3">
        <w:t>235</w:t>
      </w:r>
      <w:r w:rsidRPr="008C5BDF">
        <w:t>ACC</w:t>
      </w:r>
      <w:r w:rsidR="00FA0780" w:rsidRPr="008C5BDF">
        <w:tab/>
        <w:t xml:space="preserve">German </w:t>
      </w:r>
      <w:bookmarkEnd w:id="157"/>
      <w:bookmarkEnd w:id="158"/>
      <w:bookmarkEnd w:id="159"/>
      <w:bookmarkEnd w:id="160"/>
      <w:bookmarkEnd w:id="161"/>
      <w:bookmarkEnd w:id="162"/>
      <w:r w:rsidR="007442C3">
        <w:t>B1</w:t>
      </w:r>
      <w:bookmarkEnd w:id="163"/>
    </w:p>
    <w:p w14:paraId="0D75ECA6" w14:textId="77777777" w:rsidR="007442C3" w:rsidRPr="007442C3" w:rsidRDefault="007442C3" w:rsidP="007442C3">
      <w:pPr>
        <w:pStyle w:val="Heading1"/>
        <w:jc w:val="both"/>
      </w:pPr>
      <w:bookmarkStart w:id="164" w:name="_Toc306698588"/>
      <w:proofErr w:type="gramStart"/>
      <w:r>
        <w:t>900236ACC  German</w:t>
      </w:r>
      <w:proofErr w:type="gramEnd"/>
      <w:r>
        <w:t xml:space="preserve"> B2</w:t>
      </w:r>
      <w:bookmarkEnd w:id="164"/>
    </w:p>
    <w:tbl>
      <w:tblPr>
        <w:tblW w:w="0" w:type="auto"/>
        <w:tblLook w:val="01E0" w:firstRow="1" w:lastRow="1" w:firstColumn="1" w:lastColumn="1" w:noHBand="0" w:noVBand="0"/>
      </w:tblPr>
      <w:tblGrid>
        <w:gridCol w:w="2217"/>
        <w:gridCol w:w="2218"/>
      </w:tblGrid>
      <w:tr w:rsidR="004C1201" w:rsidRPr="002E32B1" w14:paraId="75F88195" w14:textId="77777777" w:rsidTr="006F615E">
        <w:trPr>
          <w:trHeight w:val="255"/>
        </w:trPr>
        <w:tc>
          <w:tcPr>
            <w:tcW w:w="2217" w:type="dxa"/>
            <w:shd w:val="clear" w:color="auto" w:fill="auto"/>
          </w:tcPr>
          <w:p w14:paraId="00045E65"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42A6041C"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64A82DB0" w14:textId="77777777" w:rsidTr="006F615E">
        <w:trPr>
          <w:trHeight w:val="255"/>
        </w:trPr>
        <w:tc>
          <w:tcPr>
            <w:tcW w:w="2217" w:type="dxa"/>
            <w:shd w:val="clear" w:color="auto" w:fill="auto"/>
          </w:tcPr>
          <w:p w14:paraId="59902FE8"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0B8ABE03"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69431579" w14:textId="77777777" w:rsidTr="006F615E">
        <w:trPr>
          <w:trHeight w:val="267"/>
        </w:trPr>
        <w:tc>
          <w:tcPr>
            <w:tcW w:w="2217" w:type="dxa"/>
            <w:shd w:val="clear" w:color="auto" w:fill="auto"/>
          </w:tcPr>
          <w:p w14:paraId="22EDA669"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1215CC16"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4D9BA69C" w14:textId="77777777" w:rsidR="00755265" w:rsidRPr="008C5BDF" w:rsidRDefault="00755265" w:rsidP="00FA0780">
      <w:pPr>
        <w:pStyle w:val="Heading2"/>
        <w:jc w:val="both"/>
        <w:rPr>
          <w:szCs w:val="20"/>
        </w:rPr>
      </w:pPr>
    </w:p>
    <w:p w14:paraId="67539ED6" w14:textId="77777777" w:rsidR="00FA0780" w:rsidRPr="008C5BDF" w:rsidRDefault="00FA0780" w:rsidP="00FA0780">
      <w:pPr>
        <w:pStyle w:val="Heading2"/>
        <w:jc w:val="both"/>
        <w:rPr>
          <w:szCs w:val="20"/>
        </w:rPr>
      </w:pPr>
      <w:r w:rsidRPr="008C5BDF">
        <w:rPr>
          <w:szCs w:val="20"/>
        </w:rPr>
        <w:t>Prerequisites</w:t>
      </w:r>
    </w:p>
    <w:p w14:paraId="0E0174BA" w14:textId="77777777" w:rsidR="00FA0780" w:rsidRPr="008C5BDF" w:rsidRDefault="008C0858" w:rsidP="00FA0780">
      <w:pPr>
        <w:pStyle w:val="Heading2"/>
        <w:jc w:val="both"/>
        <w:rPr>
          <w:i w:val="0"/>
          <w:szCs w:val="20"/>
        </w:rPr>
      </w:pPr>
      <w:r>
        <w:rPr>
          <w:i w:val="0"/>
          <w:szCs w:val="20"/>
        </w:rPr>
        <w:t>German</w:t>
      </w:r>
      <w:r w:rsidR="00444DEE" w:rsidRPr="008C5BDF">
        <w:rPr>
          <w:i w:val="0"/>
          <w:szCs w:val="20"/>
        </w:rPr>
        <w:t xml:space="preserve"> A2.</w:t>
      </w:r>
    </w:p>
    <w:p w14:paraId="68E7B625" w14:textId="77777777" w:rsidR="00926A47" w:rsidRDefault="00926A47" w:rsidP="00926A47">
      <w:pPr>
        <w:jc w:val="both"/>
        <w:rPr>
          <w:i/>
          <w:szCs w:val="20"/>
        </w:rPr>
      </w:pPr>
    </w:p>
    <w:p w14:paraId="1C439A96" w14:textId="77777777" w:rsidR="00926A47" w:rsidRPr="008C5BDF" w:rsidRDefault="00926A47" w:rsidP="00926A47">
      <w:pPr>
        <w:jc w:val="both"/>
        <w:rPr>
          <w:i/>
          <w:szCs w:val="20"/>
        </w:rPr>
      </w:pPr>
      <w:r w:rsidRPr="008C5BDF">
        <w:rPr>
          <w:i/>
          <w:szCs w:val="20"/>
        </w:rPr>
        <w:t>Course description</w:t>
      </w:r>
    </w:p>
    <w:p w14:paraId="688E2A9B" w14:textId="77777777" w:rsidR="00926A47" w:rsidRDefault="00FA0780" w:rsidP="00444DEE">
      <w:pPr>
        <w:jc w:val="both"/>
        <w:rPr>
          <w:szCs w:val="20"/>
        </w:rPr>
      </w:pPr>
      <w:r w:rsidRPr="008C5BDF">
        <w:rPr>
          <w:szCs w:val="20"/>
        </w:rPr>
        <w:t>This course aims at improving and developing skills and strategies to enable students to handle successfully more complicated oral and written tasks in German.</w:t>
      </w:r>
      <w:r w:rsidR="00444DEE" w:rsidRPr="008C5BDF">
        <w:rPr>
          <w:szCs w:val="20"/>
        </w:rPr>
        <w:t xml:space="preserve">  </w:t>
      </w:r>
    </w:p>
    <w:p w14:paraId="31056C67" w14:textId="77777777" w:rsidR="00926A47" w:rsidRDefault="00926A47" w:rsidP="00444DEE">
      <w:pPr>
        <w:jc w:val="both"/>
        <w:rPr>
          <w:szCs w:val="20"/>
        </w:rPr>
      </w:pPr>
    </w:p>
    <w:p w14:paraId="381C7B11" w14:textId="77777777" w:rsidR="00444DEE" w:rsidRPr="008C5BDF" w:rsidRDefault="00444DEE" w:rsidP="00444DEE">
      <w:pPr>
        <w:jc w:val="both"/>
        <w:rPr>
          <w:szCs w:val="20"/>
        </w:rPr>
      </w:pPr>
      <w:r w:rsidRPr="008C5BDF">
        <w:rPr>
          <w:szCs w:val="20"/>
        </w:rPr>
        <w:t>Common European Framework of Reference for Languages levels B1 and B2.</w:t>
      </w:r>
    </w:p>
    <w:p w14:paraId="37AA183D" w14:textId="77777777" w:rsidR="00444DEE" w:rsidRPr="008C5BDF" w:rsidRDefault="00444DEE" w:rsidP="00444DEE">
      <w:pPr>
        <w:jc w:val="both"/>
        <w:rPr>
          <w:szCs w:val="20"/>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0"/>
        <w:gridCol w:w="8032"/>
      </w:tblGrid>
      <w:tr w:rsidR="00444DEE" w:rsidRPr="008C5BDF" w14:paraId="5D083D65" w14:textId="77777777" w:rsidTr="00E762B7">
        <w:trPr>
          <w:tblCellSpacing w:w="15" w:type="dxa"/>
        </w:trPr>
        <w:tc>
          <w:tcPr>
            <w:tcW w:w="0" w:type="auto"/>
            <w:vAlign w:val="center"/>
          </w:tcPr>
          <w:p w14:paraId="1370A691"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B1</w:t>
            </w:r>
          </w:p>
        </w:tc>
        <w:tc>
          <w:tcPr>
            <w:tcW w:w="0" w:type="auto"/>
            <w:vAlign w:val="center"/>
          </w:tcPr>
          <w:p w14:paraId="63B2CA50"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 xml:space="preserve">Can understand the main points of clear standard input on familiar matters regularly encountered in work, school, leisure, etc. Can deal with most situations likely to arise whilst travelling in an area where the language is </w:t>
            </w:r>
            <w:r w:rsidRPr="008C5BDF">
              <w:rPr>
                <w:rFonts w:eastAsia="SimSun" w:cs="Times New Roman"/>
                <w:szCs w:val="20"/>
                <w:lang w:eastAsia="zh-CN"/>
              </w:rPr>
              <w:lastRenderedPageBreak/>
              <w:t xml:space="preserve">spoken. Can produce simple connected text on </w:t>
            </w:r>
            <w:proofErr w:type="gramStart"/>
            <w:r w:rsidRPr="008C5BDF">
              <w:rPr>
                <w:rFonts w:eastAsia="SimSun" w:cs="Times New Roman"/>
                <w:szCs w:val="20"/>
                <w:lang w:eastAsia="zh-CN"/>
              </w:rPr>
              <w:t>topics which are familiar</w:t>
            </w:r>
            <w:proofErr w:type="gramEnd"/>
            <w:r w:rsidRPr="008C5BDF">
              <w:rPr>
                <w:rFonts w:eastAsia="SimSun" w:cs="Times New Roman"/>
                <w:szCs w:val="20"/>
                <w:lang w:eastAsia="zh-CN"/>
              </w:rPr>
              <w:t xml:space="preserve"> or of personal interest. Can describe experiences and events, dreams, hopes &amp; ambitions and briefly give reasons and explanations for opinions and plans.</w:t>
            </w:r>
          </w:p>
        </w:tc>
      </w:tr>
      <w:tr w:rsidR="00444DEE" w:rsidRPr="008C5BDF" w14:paraId="14129C48" w14:textId="77777777" w:rsidTr="00E762B7">
        <w:trPr>
          <w:tblCellSpacing w:w="15" w:type="dxa"/>
        </w:trPr>
        <w:tc>
          <w:tcPr>
            <w:tcW w:w="0" w:type="auto"/>
            <w:vAlign w:val="center"/>
          </w:tcPr>
          <w:p w14:paraId="20283FD5"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lastRenderedPageBreak/>
              <w:t>B2</w:t>
            </w:r>
          </w:p>
        </w:tc>
        <w:tc>
          <w:tcPr>
            <w:tcW w:w="0" w:type="auto"/>
            <w:vAlign w:val="center"/>
          </w:tcPr>
          <w:p w14:paraId="432596AF"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Can understand the main ideas of complex text on both concrete and abstract topics, including technical discussions in his/her field of specialisation. Can interact with a degree of fluency and spontaneity that makes regular interaction with native speakers quite possible without strain for either party. Can produce clear, detailed text on a wide range of subjects and explain a viewpoint on a topical issue giving the advantages and disadvantages of various options.</w:t>
            </w:r>
          </w:p>
        </w:tc>
      </w:tr>
    </w:tbl>
    <w:p w14:paraId="29022E6E" w14:textId="77777777" w:rsidR="00FA0780" w:rsidRPr="008C5BDF" w:rsidRDefault="00FA0780" w:rsidP="00FA0780">
      <w:pPr>
        <w:jc w:val="both"/>
        <w:rPr>
          <w:szCs w:val="20"/>
        </w:rPr>
      </w:pPr>
      <w:r w:rsidRPr="008C5BDF">
        <w:rPr>
          <w:szCs w:val="20"/>
        </w:rPr>
        <w:t>Students will increase their general vocabulary of verbs, nouns, articles and prepositions while gaining a greater knowledge of complex problems in German grammar and syntax. Students will continue to learn about German culture through short stories, novellas, films and TV programmes. Students will also be required to submit book reports and short essays.</w:t>
      </w:r>
    </w:p>
    <w:p w14:paraId="53BBF53F" w14:textId="77777777" w:rsidR="00FA0780" w:rsidRPr="008C5BDF" w:rsidRDefault="00FA0780" w:rsidP="00FA0780">
      <w:pPr>
        <w:jc w:val="both"/>
      </w:pPr>
    </w:p>
    <w:p w14:paraId="6CBC5012" w14:textId="77777777" w:rsidR="00FA0780" w:rsidRDefault="00EE21DE" w:rsidP="00FA0780">
      <w:pPr>
        <w:pStyle w:val="Heading1"/>
        <w:jc w:val="both"/>
      </w:pPr>
      <w:bookmarkStart w:id="165" w:name="_Toc194388685"/>
      <w:bookmarkStart w:id="166" w:name="_Toc196217607"/>
      <w:bookmarkStart w:id="167" w:name="_Toc196218955"/>
      <w:bookmarkStart w:id="168" w:name="_Toc196815193"/>
      <w:bookmarkStart w:id="169" w:name="_Toc196886251"/>
      <w:bookmarkStart w:id="170" w:name="_Toc202859931"/>
      <w:bookmarkStart w:id="171" w:name="_Toc306698589"/>
      <w:r w:rsidRPr="008C5BDF">
        <w:t>900</w:t>
      </w:r>
      <w:r w:rsidR="007442C3">
        <w:t>237</w:t>
      </w:r>
      <w:r w:rsidRPr="008C5BDF">
        <w:t>ACC</w:t>
      </w:r>
      <w:r w:rsidR="00FA0780" w:rsidRPr="008C5BDF">
        <w:tab/>
        <w:t xml:space="preserve">Spanish </w:t>
      </w:r>
      <w:bookmarkEnd w:id="165"/>
      <w:bookmarkEnd w:id="166"/>
      <w:bookmarkEnd w:id="167"/>
      <w:bookmarkEnd w:id="168"/>
      <w:bookmarkEnd w:id="169"/>
      <w:bookmarkEnd w:id="170"/>
      <w:r w:rsidR="007442C3">
        <w:t>B1</w:t>
      </w:r>
      <w:bookmarkEnd w:id="171"/>
    </w:p>
    <w:p w14:paraId="0F58A8BF" w14:textId="77777777" w:rsidR="007442C3" w:rsidRPr="007442C3" w:rsidRDefault="007442C3" w:rsidP="007442C3">
      <w:pPr>
        <w:pStyle w:val="Heading1"/>
        <w:jc w:val="both"/>
      </w:pPr>
      <w:bookmarkStart w:id="172" w:name="_Toc306698590"/>
      <w:proofErr w:type="gramStart"/>
      <w:r>
        <w:t>900238ACC  Spanish</w:t>
      </w:r>
      <w:proofErr w:type="gramEnd"/>
      <w:r>
        <w:t xml:space="preserve"> B2</w:t>
      </w:r>
      <w:bookmarkEnd w:id="172"/>
    </w:p>
    <w:tbl>
      <w:tblPr>
        <w:tblW w:w="0" w:type="auto"/>
        <w:tblLook w:val="01E0" w:firstRow="1" w:lastRow="1" w:firstColumn="1" w:lastColumn="1" w:noHBand="0" w:noVBand="0"/>
      </w:tblPr>
      <w:tblGrid>
        <w:gridCol w:w="2217"/>
        <w:gridCol w:w="2218"/>
      </w:tblGrid>
      <w:tr w:rsidR="004C1201" w:rsidRPr="002E32B1" w14:paraId="6D36C2F3" w14:textId="77777777" w:rsidTr="006F615E">
        <w:trPr>
          <w:trHeight w:val="255"/>
        </w:trPr>
        <w:tc>
          <w:tcPr>
            <w:tcW w:w="2217" w:type="dxa"/>
            <w:shd w:val="clear" w:color="auto" w:fill="auto"/>
          </w:tcPr>
          <w:p w14:paraId="574E5192"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729C31FE"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779740F6" w14:textId="77777777" w:rsidTr="006F615E">
        <w:trPr>
          <w:trHeight w:val="255"/>
        </w:trPr>
        <w:tc>
          <w:tcPr>
            <w:tcW w:w="2217" w:type="dxa"/>
            <w:shd w:val="clear" w:color="auto" w:fill="auto"/>
          </w:tcPr>
          <w:p w14:paraId="68E1D0D9"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3A15F650"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4EDC0CA1" w14:textId="77777777" w:rsidTr="006F615E">
        <w:trPr>
          <w:trHeight w:val="267"/>
        </w:trPr>
        <w:tc>
          <w:tcPr>
            <w:tcW w:w="2217" w:type="dxa"/>
            <w:shd w:val="clear" w:color="auto" w:fill="auto"/>
          </w:tcPr>
          <w:p w14:paraId="00A41EC6"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333D39B8"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6ADD5816" w14:textId="77777777" w:rsidR="00FA0780" w:rsidRPr="008C5BDF" w:rsidRDefault="00FA0780" w:rsidP="00FA0780">
      <w:pPr>
        <w:jc w:val="both"/>
      </w:pPr>
    </w:p>
    <w:p w14:paraId="48893330" w14:textId="77777777" w:rsidR="00FA0780" w:rsidRPr="008C5BDF" w:rsidRDefault="00FA0780" w:rsidP="00FA0780">
      <w:pPr>
        <w:pStyle w:val="Heading2"/>
        <w:jc w:val="both"/>
      </w:pPr>
      <w:r w:rsidRPr="008C5BDF">
        <w:t>Prerequisites</w:t>
      </w:r>
    </w:p>
    <w:p w14:paraId="527D8131" w14:textId="77777777" w:rsidR="00FA0780" w:rsidRPr="008C5BDF" w:rsidRDefault="008C0858" w:rsidP="00FA0780">
      <w:pPr>
        <w:jc w:val="both"/>
        <w:rPr>
          <w:szCs w:val="20"/>
        </w:rPr>
      </w:pPr>
      <w:r>
        <w:rPr>
          <w:szCs w:val="20"/>
        </w:rPr>
        <w:t>Spanish</w:t>
      </w:r>
      <w:r w:rsidR="00444DEE" w:rsidRPr="008C5BDF">
        <w:rPr>
          <w:szCs w:val="20"/>
        </w:rPr>
        <w:t xml:space="preserve"> A2.</w:t>
      </w:r>
    </w:p>
    <w:p w14:paraId="33D21CF4" w14:textId="77777777" w:rsidR="00FA0780" w:rsidRDefault="00FA0780" w:rsidP="00FA0780">
      <w:pPr>
        <w:jc w:val="both"/>
        <w:rPr>
          <w:szCs w:val="20"/>
        </w:rPr>
      </w:pPr>
    </w:p>
    <w:p w14:paraId="1EAD828D" w14:textId="77777777" w:rsidR="007448FF" w:rsidRPr="008C5BDF" w:rsidRDefault="007448FF" w:rsidP="007448FF">
      <w:pPr>
        <w:jc w:val="both"/>
        <w:rPr>
          <w:i/>
          <w:szCs w:val="20"/>
        </w:rPr>
      </w:pPr>
      <w:r w:rsidRPr="008C5BDF">
        <w:rPr>
          <w:i/>
          <w:szCs w:val="20"/>
        </w:rPr>
        <w:t>Course description</w:t>
      </w:r>
    </w:p>
    <w:p w14:paraId="017620C3" w14:textId="77777777" w:rsidR="007448FF" w:rsidRDefault="00FA0780" w:rsidP="00444DEE">
      <w:pPr>
        <w:jc w:val="both"/>
        <w:rPr>
          <w:szCs w:val="20"/>
        </w:rPr>
      </w:pPr>
      <w:r w:rsidRPr="008C5BDF">
        <w:rPr>
          <w:szCs w:val="20"/>
        </w:rPr>
        <w:t>This course aims at improving and developing skills and strategies to enable students to handle successfully more complicated oral and written tasks in Spanish.</w:t>
      </w:r>
      <w:r w:rsidR="00444DEE" w:rsidRPr="008C5BDF">
        <w:rPr>
          <w:szCs w:val="20"/>
        </w:rPr>
        <w:t xml:space="preserve">  </w:t>
      </w:r>
    </w:p>
    <w:p w14:paraId="2BD37B89" w14:textId="77777777" w:rsidR="007448FF" w:rsidRDefault="007448FF" w:rsidP="00444DEE">
      <w:pPr>
        <w:jc w:val="both"/>
        <w:rPr>
          <w:szCs w:val="20"/>
        </w:rPr>
      </w:pPr>
    </w:p>
    <w:p w14:paraId="6B36EE11" w14:textId="77777777" w:rsidR="00444DEE" w:rsidRPr="008C5BDF" w:rsidRDefault="00444DEE" w:rsidP="00444DEE">
      <w:pPr>
        <w:jc w:val="both"/>
        <w:rPr>
          <w:szCs w:val="20"/>
        </w:rPr>
      </w:pPr>
      <w:r w:rsidRPr="008C5BDF">
        <w:rPr>
          <w:szCs w:val="20"/>
        </w:rPr>
        <w:t>Common European Framework of Reference for Languages levels B1 and B2.</w:t>
      </w:r>
    </w:p>
    <w:p w14:paraId="3557E977" w14:textId="77777777" w:rsidR="00444DEE" w:rsidRPr="008C5BDF" w:rsidRDefault="00444DEE" w:rsidP="00444DEE">
      <w:pPr>
        <w:jc w:val="both"/>
        <w:rPr>
          <w:szCs w:val="20"/>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0"/>
        <w:gridCol w:w="8032"/>
      </w:tblGrid>
      <w:tr w:rsidR="00444DEE" w:rsidRPr="008C5BDF" w14:paraId="417F82E9" w14:textId="77777777" w:rsidTr="00E762B7">
        <w:trPr>
          <w:tblCellSpacing w:w="15" w:type="dxa"/>
        </w:trPr>
        <w:tc>
          <w:tcPr>
            <w:tcW w:w="0" w:type="auto"/>
            <w:vAlign w:val="center"/>
          </w:tcPr>
          <w:p w14:paraId="08A45007"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B1</w:t>
            </w:r>
          </w:p>
        </w:tc>
        <w:tc>
          <w:tcPr>
            <w:tcW w:w="0" w:type="auto"/>
            <w:vAlign w:val="center"/>
          </w:tcPr>
          <w:p w14:paraId="229ECF32"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 xml:space="preserve">Can understand the main points of clear standard input on familiar matters regularly encountered in work, school, leisure, etc. Can deal with most situations likely to arise whilst travelling in an area where the language is spoken. Can produce simple connected text on </w:t>
            </w:r>
            <w:proofErr w:type="gramStart"/>
            <w:r w:rsidRPr="008C5BDF">
              <w:rPr>
                <w:rFonts w:eastAsia="SimSun" w:cs="Times New Roman"/>
                <w:szCs w:val="20"/>
                <w:lang w:eastAsia="zh-CN"/>
              </w:rPr>
              <w:t>topics which are familiar</w:t>
            </w:r>
            <w:proofErr w:type="gramEnd"/>
            <w:r w:rsidRPr="008C5BDF">
              <w:rPr>
                <w:rFonts w:eastAsia="SimSun" w:cs="Times New Roman"/>
                <w:szCs w:val="20"/>
                <w:lang w:eastAsia="zh-CN"/>
              </w:rPr>
              <w:t xml:space="preserve"> or of personal interest. Can describe experiences and events, dreams, hopes &amp; ambitions and briefly give reasons and explanations for opinions and plans.</w:t>
            </w:r>
          </w:p>
        </w:tc>
      </w:tr>
      <w:tr w:rsidR="00444DEE" w:rsidRPr="008C5BDF" w14:paraId="7BE4E4B8" w14:textId="77777777" w:rsidTr="00E762B7">
        <w:trPr>
          <w:tblCellSpacing w:w="15" w:type="dxa"/>
        </w:trPr>
        <w:tc>
          <w:tcPr>
            <w:tcW w:w="0" w:type="auto"/>
            <w:vAlign w:val="center"/>
          </w:tcPr>
          <w:p w14:paraId="53CE0500"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B2</w:t>
            </w:r>
          </w:p>
        </w:tc>
        <w:tc>
          <w:tcPr>
            <w:tcW w:w="0" w:type="auto"/>
            <w:vAlign w:val="center"/>
          </w:tcPr>
          <w:p w14:paraId="21A2C178"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Can understand the main ideas of complex text on both concrete and abstract topics, including technical discussions in his/her field of specialisation. Can interact with a degree of fluency and spontaneity that makes regular interaction with native speakers quite possible without strain for either party. Can produce clear, detailed text on a wide range of subjects and explain a viewpoint on a topical issue giving the advantages and disadvantages of various options.</w:t>
            </w:r>
          </w:p>
        </w:tc>
      </w:tr>
    </w:tbl>
    <w:p w14:paraId="172755AA" w14:textId="77777777" w:rsidR="00FA0780" w:rsidRPr="008C5BDF" w:rsidRDefault="00FA0780" w:rsidP="00FA0780">
      <w:pPr>
        <w:jc w:val="both"/>
        <w:rPr>
          <w:szCs w:val="20"/>
        </w:rPr>
      </w:pPr>
      <w:r w:rsidRPr="008C5BDF">
        <w:rPr>
          <w:szCs w:val="20"/>
        </w:rPr>
        <w:t>Students will increase their general vocabulary of verbs, nouns, articles and prepositions while gaining a greater knowledge of complex problems in Spanish grammar and syntax. Students will continue to learn about Spanish culture through short stories, novellas, films and TV programmes. Students will also be required to submit book reports and short essays.</w:t>
      </w:r>
    </w:p>
    <w:p w14:paraId="5B0E271C" w14:textId="77777777" w:rsidR="00DE5019" w:rsidRPr="008C5BDF" w:rsidRDefault="00DE5019" w:rsidP="000D28B3">
      <w:pPr>
        <w:pStyle w:val="Heading1"/>
        <w:jc w:val="both"/>
      </w:pPr>
    </w:p>
    <w:p w14:paraId="48FF3A88" w14:textId="77777777" w:rsidR="00DE5019" w:rsidRPr="008C5BDF" w:rsidRDefault="00DE5019" w:rsidP="000D28B3">
      <w:pPr>
        <w:pStyle w:val="Heading1"/>
        <w:jc w:val="both"/>
      </w:pPr>
    </w:p>
    <w:p w14:paraId="027559B0" w14:textId="77777777" w:rsidR="000D28B3" w:rsidRPr="008C5BDF" w:rsidRDefault="00EE21DE" w:rsidP="000D28B3">
      <w:pPr>
        <w:pStyle w:val="Heading1"/>
        <w:jc w:val="both"/>
      </w:pPr>
      <w:bookmarkStart w:id="173" w:name="_Toc306698591"/>
      <w:r w:rsidRPr="008C5BDF">
        <w:t>900</w:t>
      </w:r>
      <w:r w:rsidR="007442C3">
        <w:t>239</w:t>
      </w:r>
      <w:r w:rsidRPr="008C5BDF">
        <w:t>ACC</w:t>
      </w:r>
      <w:r w:rsidR="000D28B3" w:rsidRPr="008C5BDF">
        <w:tab/>
        <w:t>Arabic II</w:t>
      </w:r>
      <w:bookmarkEnd w:id="173"/>
    </w:p>
    <w:tbl>
      <w:tblPr>
        <w:tblW w:w="0" w:type="auto"/>
        <w:tblLook w:val="01E0" w:firstRow="1" w:lastRow="1" w:firstColumn="1" w:lastColumn="1" w:noHBand="0" w:noVBand="0"/>
      </w:tblPr>
      <w:tblGrid>
        <w:gridCol w:w="2217"/>
        <w:gridCol w:w="2218"/>
      </w:tblGrid>
      <w:tr w:rsidR="004C1201" w:rsidRPr="002E32B1" w14:paraId="493A0E7E" w14:textId="77777777" w:rsidTr="006F615E">
        <w:trPr>
          <w:trHeight w:val="255"/>
        </w:trPr>
        <w:tc>
          <w:tcPr>
            <w:tcW w:w="2217" w:type="dxa"/>
            <w:shd w:val="clear" w:color="auto" w:fill="auto"/>
          </w:tcPr>
          <w:p w14:paraId="6AFE6617"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3C9F6031"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51BE8B49" w14:textId="77777777" w:rsidTr="006F615E">
        <w:trPr>
          <w:trHeight w:val="255"/>
        </w:trPr>
        <w:tc>
          <w:tcPr>
            <w:tcW w:w="2217" w:type="dxa"/>
            <w:shd w:val="clear" w:color="auto" w:fill="auto"/>
          </w:tcPr>
          <w:p w14:paraId="534AD7AE"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79411B3A"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062D4E8F" w14:textId="77777777" w:rsidTr="006F615E">
        <w:trPr>
          <w:trHeight w:val="267"/>
        </w:trPr>
        <w:tc>
          <w:tcPr>
            <w:tcW w:w="2217" w:type="dxa"/>
            <w:shd w:val="clear" w:color="auto" w:fill="auto"/>
          </w:tcPr>
          <w:p w14:paraId="15F25C3E" w14:textId="77777777" w:rsidR="004C1201" w:rsidRPr="002E32B1" w:rsidRDefault="004C1201" w:rsidP="006F615E">
            <w:pPr>
              <w:jc w:val="both"/>
              <w:rPr>
                <w:i/>
                <w:szCs w:val="20"/>
              </w:rPr>
            </w:pPr>
            <w:r w:rsidRPr="002E32B1">
              <w:rPr>
                <w:i/>
                <w:szCs w:val="20"/>
              </w:rPr>
              <w:lastRenderedPageBreak/>
              <w:t>Track</w:t>
            </w:r>
          </w:p>
        </w:tc>
        <w:tc>
          <w:tcPr>
            <w:tcW w:w="2218" w:type="dxa"/>
            <w:shd w:val="clear" w:color="auto" w:fill="auto"/>
          </w:tcPr>
          <w:p w14:paraId="0DC97F82"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132B7D7F" w14:textId="77777777" w:rsidR="000D28B3" w:rsidRPr="008C5BDF" w:rsidRDefault="000D28B3" w:rsidP="000D28B3">
      <w:pPr>
        <w:autoSpaceDE w:val="0"/>
        <w:autoSpaceDN w:val="0"/>
        <w:adjustRightInd w:val="0"/>
        <w:rPr>
          <w:rFonts w:cs="Verdana-Italic"/>
          <w:szCs w:val="20"/>
        </w:rPr>
      </w:pPr>
    </w:p>
    <w:p w14:paraId="067A37CC" w14:textId="77777777" w:rsidR="000D28B3" w:rsidRPr="008C5BDF" w:rsidRDefault="000D28B3" w:rsidP="000D28B3">
      <w:pPr>
        <w:autoSpaceDE w:val="0"/>
        <w:autoSpaceDN w:val="0"/>
        <w:adjustRightInd w:val="0"/>
        <w:rPr>
          <w:rFonts w:cs="Verdana-Italic"/>
          <w:i/>
          <w:iCs/>
          <w:szCs w:val="20"/>
        </w:rPr>
      </w:pPr>
      <w:r w:rsidRPr="008C5BDF">
        <w:rPr>
          <w:rFonts w:cs="Verdana-Italic"/>
          <w:i/>
          <w:iCs/>
          <w:szCs w:val="20"/>
        </w:rPr>
        <w:t>Prerequisites</w:t>
      </w:r>
    </w:p>
    <w:p w14:paraId="19BB4B9A" w14:textId="77777777" w:rsidR="00FA0780" w:rsidRPr="008C5BDF" w:rsidRDefault="005D54E9" w:rsidP="00935A56">
      <w:pPr>
        <w:jc w:val="both"/>
      </w:pPr>
      <w:r w:rsidRPr="008C5BDF">
        <w:t>Arabic I</w:t>
      </w:r>
    </w:p>
    <w:p w14:paraId="41501927" w14:textId="77777777" w:rsidR="00B9743C" w:rsidRPr="008C5BDF" w:rsidRDefault="00B9743C" w:rsidP="00B9743C">
      <w:pPr>
        <w:widowControl w:val="0"/>
        <w:autoSpaceDE w:val="0"/>
        <w:autoSpaceDN w:val="0"/>
        <w:adjustRightInd w:val="0"/>
        <w:jc w:val="both"/>
        <w:rPr>
          <w:rFonts w:cs="Helvetica"/>
          <w:sz w:val="24"/>
          <w:lang w:bidi="en-US"/>
        </w:rPr>
      </w:pPr>
      <w:r w:rsidRPr="008C5BDF">
        <w:rPr>
          <w:rFonts w:cs="Verdana"/>
          <w:lang w:bidi="en-US"/>
        </w:rPr>
        <w:t> </w:t>
      </w:r>
    </w:p>
    <w:p w14:paraId="38E1CE93" w14:textId="77777777" w:rsidR="00B9743C" w:rsidRPr="008C5BDF" w:rsidRDefault="00B9743C" w:rsidP="00B9743C">
      <w:pPr>
        <w:widowControl w:val="0"/>
        <w:autoSpaceDE w:val="0"/>
        <w:autoSpaceDN w:val="0"/>
        <w:adjustRightInd w:val="0"/>
        <w:jc w:val="both"/>
        <w:rPr>
          <w:rFonts w:cs="Helvetica"/>
          <w:sz w:val="24"/>
          <w:lang w:bidi="en-US"/>
        </w:rPr>
      </w:pPr>
      <w:r w:rsidRPr="008C5BDF">
        <w:rPr>
          <w:rFonts w:cs="Verdana"/>
          <w:i/>
          <w:iCs/>
          <w:lang w:bidi="en-US"/>
        </w:rPr>
        <w:t>Course description</w:t>
      </w:r>
    </w:p>
    <w:p w14:paraId="49BEBC56" w14:textId="77777777" w:rsidR="00B9743C" w:rsidRPr="008C5BDF" w:rsidRDefault="00B9743C" w:rsidP="00B9743C">
      <w:pPr>
        <w:widowControl w:val="0"/>
        <w:autoSpaceDE w:val="0"/>
        <w:autoSpaceDN w:val="0"/>
        <w:adjustRightInd w:val="0"/>
        <w:jc w:val="both"/>
        <w:rPr>
          <w:rFonts w:cs="Helvetica"/>
          <w:sz w:val="24"/>
          <w:lang w:bidi="en-US"/>
        </w:rPr>
      </w:pPr>
      <w:r w:rsidRPr="008C5BDF">
        <w:rPr>
          <w:rFonts w:cs="Verdana"/>
          <w:lang w:bidi="en-US"/>
        </w:rPr>
        <w:t xml:space="preserve">In this course, students will learn new grammatical structures, syntax and vocabulary. The course will focus on the four language skills: reading, writing, speaking and understanding Arabic. Students will continue to learn about the culture of the Arab world through watching television programmes and reading articles from newspapers and magazines. Students will complete a number of assignments, including writing exercises and listening exercises. </w:t>
      </w:r>
    </w:p>
    <w:p w14:paraId="354C0E67" w14:textId="77777777" w:rsidR="000D28B3" w:rsidRPr="008C5BDF" w:rsidRDefault="000D28B3" w:rsidP="00935A56">
      <w:pPr>
        <w:jc w:val="both"/>
      </w:pPr>
    </w:p>
    <w:p w14:paraId="41D1531E" w14:textId="77777777" w:rsidR="000D28B3" w:rsidRPr="008C5BDF" w:rsidRDefault="000D28B3" w:rsidP="00935A56">
      <w:pPr>
        <w:jc w:val="both"/>
      </w:pPr>
    </w:p>
    <w:p w14:paraId="166E8D9A" w14:textId="77777777" w:rsidR="00FA0780" w:rsidRPr="008C5BDF" w:rsidRDefault="00EE21DE" w:rsidP="00FA0780">
      <w:pPr>
        <w:pStyle w:val="Heading1"/>
        <w:jc w:val="both"/>
      </w:pPr>
      <w:bookmarkStart w:id="174" w:name="_Toc306698592"/>
      <w:r w:rsidRPr="008C5BDF">
        <w:t>900</w:t>
      </w:r>
      <w:r w:rsidR="00FA0780" w:rsidRPr="008C5BDF">
        <w:t>241</w:t>
      </w:r>
      <w:r w:rsidRPr="008C5BDF">
        <w:t>ACC</w:t>
      </w:r>
      <w:r w:rsidR="00FA0780" w:rsidRPr="008C5BDF">
        <w:t>/HUM</w:t>
      </w:r>
      <w:r w:rsidR="00FA0780" w:rsidRPr="008C5BDF">
        <w:tab/>
        <w:t>Amsterdam in the Golden Age</w:t>
      </w:r>
      <w:bookmarkEnd w:id="174"/>
    </w:p>
    <w:tbl>
      <w:tblPr>
        <w:tblW w:w="0" w:type="auto"/>
        <w:tblLook w:val="01E0" w:firstRow="1" w:lastRow="1" w:firstColumn="1" w:lastColumn="1" w:noHBand="0" w:noVBand="0"/>
      </w:tblPr>
      <w:tblGrid>
        <w:gridCol w:w="2217"/>
        <w:gridCol w:w="2218"/>
      </w:tblGrid>
      <w:tr w:rsidR="004C1201" w:rsidRPr="002E32B1" w14:paraId="210E57CE" w14:textId="77777777" w:rsidTr="006F615E">
        <w:trPr>
          <w:trHeight w:val="255"/>
        </w:trPr>
        <w:tc>
          <w:tcPr>
            <w:tcW w:w="2217" w:type="dxa"/>
            <w:shd w:val="clear" w:color="auto" w:fill="auto"/>
          </w:tcPr>
          <w:p w14:paraId="2A3B0F69"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36CAE70B"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0F96EE48" w14:textId="77777777" w:rsidTr="006F615E">
        <w:trPr>
          <w:trHeight w:val="255"/>
        </w:trPr>
        <w:tc>
          <w:tcPr>
            <w:tcW w:w="2217" w:type="dxa"/>
            <w:shd w:val="clear" w:color="auto" w:fill="auto"/>
          </w:tcPr>
          <w:p w14:paraId="3E4B4643"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68D35CAB"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07A0AFEA" w14:textId="77777777" w:rsidTr="006F615E">
        <w:trPr>
          <w:trHeight w:val="267"/>
        </w:trPr>
        <w:tc>
          <w:tcPr>
            <w:tcW w:w="2217" w:type="dxa"/>
            <w:shd w:val="clear" w:color="auto" w:fill="auto"/>
          </w:tcPr>
          <w:p w14:paraId="2C3FF1AF"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2C27A2E3" w14:textId="77777777" w:rsidR="004C1201" w:rsidRPr="002E32B1" w:rsidRDefault="004C1201" w:rsidP="006F615E">
            <w:pPr>
              <w:jc w:val="both"/>
              <w:rPr>
                <w:i/>
                <w:szCs w:val="20"/>
              </w:rPr>
            </w:pPr>
            <w:r w:rsidRPr="002E32B1">
              <w:rPr>
                <w:i/>
                <w:szCs w:val="20"/>
              </w:rPr>
              <w:t>History</w:t>
            </w:r>
            <w:r w:rsidR="009B2D82" w:rsidRPr="002E32B1">
              <w:rPr>
                <w:i/>
                <w:szCs w:val="20"/>
              </w:rPr>
              <w:t>,</w:t>
            </w:r>
            <w:r w:rsidRPr="002E32B1">
              <w:rPr>
                <w:i/>
                <w:szCs w:val="20"/>
              </w:rPr>
              <w:t xml:space="preserve"> (HUM)</w:t>
            </w:r>
          </w:p>
        </w:tc>
      </w:tr>
    </w:tbl>
    <w:p w14:paraId="3A89687E" w14:textId="77777777" w:rsidR="00FA0780" w:rsidRPr="008C5BDF" w:rsidRDefault="00FA0780" w:rsidP="00FA0780">
      <w:pPr>
        <w:jc w:val="both"/>
        <w:rPr>
          <w:szCs w:val="20"/>
        </w:rPr>
      </w:pPr>
    </w:p>
    <w:p w14:paraId="447A845D" w14:textId="77777777" w:rsidR="00FA0780" w:rsidRPr="008C5BDF" w:rsidRDefault="00FA0780" w:rsidP="00FA0780">
      <w:pPr>
        <w:jc w:val="both"/>
        <w:rPr>
          <w:bCs/>
          <w:i/>
          <w:szCs w:val="20"/>
        </w:rPr>
      </w:pPr>
      <w:r w:rsidRPr="008C5BDF">
        <w:rPr>
          <w:bCs/>
          <w:i/>
          <w:szCs w:val="20"/>
        </w:rPr>
        <w:t>Prerequisites</w:t>
      </w:r>
    </w:p>
    <w:p w14:paraId="2B34AE6A" w14:textId="77777777" w:rsidR="00FA0780" w:rsidRPr="008C5BDF" w:rsidRDefault="00FA0780" w:rsidP="00FA0780">
      <w:pPr>
        <w:jc w:val="both"/>
        <w:rPr>
          <w:szCs w:val="20"/>
        </w:rPr>
      </w:pPr>
      <w:r w:rsidRPr="008C5BDF">
        <w:rPr>
          <w:bCs/>
          <w:szCs w:val="20"/>
        </w:rPr>
        <w:t>None</w:t>
      </w:r>
    </w:p>
    <w:p w14:paraId="1F13EF0D" w14:textId="77777777" w:rsidR="00FA0780" w:rsidRPr="008C5BDF" w:rsidRDefault="00FA0780" w:rsidP="00FA0780">
      <w:pPr>
        <w:jc w:val="both"/>
        <w:rPr>
          <w:i/>
          <w:szCs w:val="20"/>
        </w:rPr>
      </w:pPr>
    </w:p>
    <w:p w14:paraId="5AC697B1" w14:textId="77777777" w:rsidR="00FA0780" w:rsidRPr="008C5BDF" w:rsidRDefault="00FA0780" w:rsidP="00FA0780">
      <w:pPr>
        <w:jc w:val="both"/>
        <w:rPr>
          <w:i/>
          <w:szCs w:val="20"/>
        </w:rPr>
      </w:pPr>
      <w:r w:rsidRPr="008C5BDF">
        <w:rPr>
          <w:i/>
          <w:szCs w:val="20"/>
        </w:rPr>
        <w:t>Course description</w:t>
      </w:r>
    </w:p>
    <w:p w14:paraId="0FB65691" w14:textId="77777777" w:rsidR="00FA0780" w:rsidRPr="008C5BDF" w:rsidRDefault="00FA0780" w:rsidP="00FA0780">
      <w:pPr>
        <w:jc w:val="both"/>
        <w:rPr>
          <w:b/>
        </w:rPr>
      </w:pPr>
      <w:r w:rsidRPr="008C5BDF">
        <w:rPr>
          <w:szCs w:val="20"/>
        </w:rPr>
        <w:t>The Golden Age, which corresponds roughly with the 17</w:t>
      </w:r>
      <w:r w:rsidRPr="008C5BDF">
        <w:rPr>
          <w:szCs w:val="20"/>
          <w:vertAlign w:val="superscript"/>
        </w:rPr>
        <w:t>th</w:t>
      </w:r>
      <w:r w:rsidRPr="008C5BDF">
        <w:rPr>
          <w:szCs w:val="20"/>
        </w:rPr>
        <w:t xml:space="preserve"> century, was an extremely important period in Dutch history.  The enormous increase in trading activity at that time not only increased social mobility </w:t>
      </w:r>
      <w:proofErr w:type="gramStart"/>
      <w:r w:rsidRPr="008C5BDF">
        <w:rPr>
          <w:szCs w:val="20"/>
        </w:rPr>
        <w:t>but</w:t>
      </w:r>
      <w:proofErr w:type="gramEnd"/>
      <w:r w:rsidRPr="008C5BDF">
        <w:rPr>
          <w:szCs w:val="20"/>
        </w:rPr>
        <w:t xml:space="preserve"> produced a wealthy merchant class.  This merchant class was important for patronage of the arts, literature and science and the merchants were also in a position to influence urban planning and architecture of that time. Topics to be covered in the course include colonialism and trade; scientific discoveries; navigation; the Dutch East India Company and the Amsterdam Bank; tulip fever; the perceived tradition of religious tolerance in the Netherlands; still-life painting; the Dutch political scene and the Dutch Republic in 17</w:t>
      </w:r>
      <w:r w:rsidRPr="008C5BDF">
        <w:rPr>
          <w:szCs w:val="20"/>
          <w:vertAlign w:val="superscript"/>
        </w:rPr>
        <w:t>th</w:t>
      </w:r>
      <w:r w:rsidRPr="008C5BDF">
        <w:rPr>
          <w:szCs w:val="20"/>
        </w:rPr>
        <w:t xml:space="preserve"> century Europe.</w:t>
      </w:r>
    </w:p>
    <w:p w14:paraId="6123B66A" w14:textId="77777777" w:rsidR="00C573BE" w:rsidRDefault="00C573BE" w:rsidP="00C573BE">
      <w:pPr>
        <w:jc w:val="both"/>
        <w:rPr>
          <w:szCs w:val="20"/>
        </w:rPr>
      </w:pPr>
    </w:p>
    <w:p w14:paraId="3219F420" w14:textId="77777777" w:rsidR="00C573BE" w:rsidRPr="008C5BDF" w:rsidRDefault="00C573BE" w:rsidP="00C573BE">
      <w:pPr>
        <w:jc w:val="both"/>
        <w:rPr>
          <w:szCs w:val="20"/>
        </w:rPr>
      </w:pPr>
      <w:r w:rsidRPr="008C5BDF">
        <w:rPr>
          <w:szCs w:val="20"/>
        </w:rPr>
        <w:t>Students will learn about historical developments in the Dutch Republic that made the 17th century such an important period for The Netherlands, the ‘Golden Age’, and will trace the significance of these developments to the present day.</w:t>
      </w:r>
    </w:p>
    <w:p w14:paraId="28B72D84" w14:textId="77777777" w:rsidR="00FA0780" w:rsidRPr="008C5BDF" w:rsidRDefault="00FA0780" w:rsidP="00935A56">
      <w:pPr>
        <w:jc w:val="both"/>
        <w:rPr>
          <w:b/>
        </w:rPr>
      </w:pPr>
    </w:p>
    <w:p w14:paraId="1659FC25" w14:textId="77777777" w:rsidR="00A23EBD" w:rsidRPr="008C5BDF" w:rsidRDefault="00A23EBD" w:rsidP="00F5048D">
      <w:pPr>
        <w:pStyle w:val="Heading1"/>
        <w:tabs>
          <w:tab w:val="left" w:pos="2160"/>
        </w:tabs>
        <w:jc w:val="both"/>
      </w:pPr>
    </w:p>
    <w:p w14:paraId="152ACD18" w14:textId="77777777" w:rsidR="00D84884" w:rsidRPr="008C5BDF" w:rsidRDefault="00EE21DE" w:rsidP="00F5048D">
      <w:pPr>
        <w:pStyle w:val="Heading1"/>
        <w:tabs>
          <w:tab w:val="left" w:pos="2160"/>
        </w:tabs>
        <w:jc w:val="both"/>
      </w:pPr>
      <w:bookmarkStart w:id="175" w:name="_Toc306698593"/>
      <w:r w:rsidRPr="008C5BDF">
        <w:t>900</w:t>
      </w:r>
      <w:r w:rsidR="00501017" w:rsidRPr="008C5BDF">
        <w:t>261</w:t>
      </w:r>
      <w:r w:rsidRPr="008C5BDF">
        <w:t>ACC</w:t>
      </w:r>
      <w:r w:rsidR="0042439C">
        <w:t>/</w:t>
      </w:r>
      <w:r w:rsidR="00266EE4" w:rsidRPr="008C5BDF">
        <w:t>HUM</w:t>
      </w:r>
      <w:r w:rsidR="008F7CBA" w:rsidRPr="008C5BDF">
        <w:tab/>
        <w:t>Philosophy</w:t>
      </w:r>
      <w:bookmarkEnd w:id="175"/>
    </w:p>
    <w:tbl>
      <w:tblPr>
        <w:tblW w:w="0" w:type="auto"/>
        <w:tblLook w:val="01E0" w:firstRow="1" w:lastRow="1" w:firstColumn="1" w:lastColumn="1" w:noHBand="0" w:noVBand="0"/>
      </w:tblPr>
      <w:tblGrid>
        <w:gridCol w:w="2217"/>
        <w:gridCol w:w="2218"/>
      </w:tblGrid>
      <w:tr w:rsidR="004C1201" w:rsidRPr="002E32B1" w14:paraId="51E0E012" w14:textId="77777777" w:rsidTr="006F615E">
        <w:trPr>
          <w:trHeight w:val="255"/>
        </w:trPr>
        <w:tc>
          <w:tcPr>
            <w:tcW w:w="2217" w:type="dxa"/>
            <w:shd w:val="clear" w:color="auto" w:fill="auto"/>
          </w:tcPr>
          <w:p w14:paraId="260AC74B" w14:textId="77777777" w:rsidR="004C1201" w:rsidRPr="002E32B1" w:rsidRDefault="004C1201" w:rsidP="006F615E">
            <w:pPr>
              <w:jc w:val="both"/>
              <w:rPr>
                <w:i/>
                <w:szCs w:val="20"/>
              </w:rPr>
            </w:pPr>
            <w:bookmarkStart w:id="176" w:name="_Toc194388681"/>
            <w:bookmarkStart w:id="177" w:name="_Toc196217603"/>
            <w:bookmarkStart w:id="178" w:name="_Toc196218951"/>
            <w:bookmarkStart w:id="179" w:name="_Toc196815189"/>
            <w:bookmarkStart w:id="180" w:name="_Toc196886247"/>
            <w:bookmarkStart w:id="181" w:name="_Toc202859927"/>
            <w:r w:rsidRPr="002E32B1">
              <w:rPr>
                <w:i/>
                <w:szCs w:val="20"/>
              </w:rPr>
              <w:t>Credit points</w:t>
            </w:r>
          </w:p>
        </w:tc>
        <w:tc>
          <w:tcPr>
            <w:tcW w:w="2218" w:type="dxa"/>
            <w:shd w:val="clear" w:color="auto" w:fill="auto"/>
          </w:tcPr>
          <w:p w14:paraId="068C5D38"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23508DAD" w14:textId="77777777" w:rsidTr="006F615E">
        <w:trPr>
          <w:trHeight w:val="255"/>
        </w:trPr>
        <w:tc>
          <w:tcPr>
            <w:tcW w:w="2217" w:type="dxa"/>
            <w:shd w:val="clear" w:color="auto" w:fill="auto"/>
          </w:tcPr>
          <w:p w14:paraId="3B00EB41"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2D4DF8DA"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37BE1B36" w14:textId="77777777" w:rsidTr="006F615E">
        <w:trPr>
          <w:trHeight w:val="267"/>
        </w:trPr>
        <w:tc>
          <w:tcPr>
            <w:tcW w:w="2217" w:type="dxa"/>
            <w:shd w:val="clear" w:color="auto" w:fill="auto"/>
          </w:tcPr>
          <w:p w14:paraId="6457EE74"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1C63B25B"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1326AB68" w14:textId="77777777" w:rsidR="004C1201" w:rsidRDefault="004C1201" w:rsidP="00F22BDF">
      <w:pPr>
        <w:pStyle w:val="Heading2"/>
        <w:jc w:val="both"/>
        <w:rPr>
          <w:szCs w:val="20"/>
        </w:rPr>
      </w:pPr>
    </w:p>
    <w:p w14:paraId="4D8A5E84" w14:textId="77777777" w:rsidR="00F22BDF" w:rsidRPr="008C5BDF" w:rsidRDefault="00F22BDF" w:rsidP="00F22BDF">
      <w:pPr>
        <w:pStyle w:val="Heading2"/>
        <w:jc w:val="both"/>
        <w:rPr>
          <w:szCs w:val="20"/>
        </w:rPr>
      </w:pPr>
      <w:r w:rsidRPr="008C5BDF">
        <w:rPr>
          <w:szCs w:val="20"/>
        </w:rPr>
        <w:t>Prerequisites</w:t>
      </w:r>
    </w:p>
    <w:p w14:paraId="5058CE76" w14:textId="77777777" w:rsidR="00FF2EF8" w:rsidRPr="008C5BDF" w:rsidRDefault="00F22BDF" w:rsidP="00755265">
      <w:pPr>
        <w:jc w:val="both"/>
        <w:rPr>
          <w:szCs w:val="20"/>
        </w:rPr>
      </w:pPr>
      <w:r w:rsidRPr="008C5BDF">
        <w:rPr>
          <w:szCs w:val="20"/>
        </w:rPr>
        <w:t>None</w:t>
      </w:r>
    </w:p>
    <w:p w14:paraId="79F55CE8" w14:textId="77777777" w:rsidR="00A23EBD" w:rsidRPr="008C5BDF" w:rsidRDefault="00A23EBD" w:rsidP="00A23EBD">
      <w:pPr>
        <w:jc w:val="both"/>
        <w:rPr>
          <w:i/>
          <w:szCs w:val="20"/>
        </w:rPr>
      </w:pPr>
    </w:p>
    <w:p w14:paraId="54FA1A87" w14:textId="77777777" w:rsidR="00F22BDF" w:rsidRPr="008C5BDF" w:rsidRDefault="00F22BDF" w:rsidP="00F22BDF">
      <w:pPr>
        <w:jc w:val="both"/>
        <w:rPr>
          <w:i/>
          <w:szCs w:val="20"/>
        </w:rPr>
      </w:pPr>
      <w:r w:rsidRPr="008C5BDF">
        <w:rPr>
          <w:i/>
          <w:szCs w:val="20"/>
        </w:rPr>
        <w:t>Course Description</w:t>
      </w:r>
    </w:p>
    <w:p w14:paraId="19D89CC4" w14:textId="77777777" w:rsidR="00F22BDF" w:rsidRPr="008C5BDF" w:rsidRDefault="00F22BDF" w:rsidP="00340320">
      <w:bookmarkStart w:id="182" w:name="_Toc247965809"/>
      <w:bookmarkStart w:id="183" w:name="_Toc262565045"/>
      <w:bookmarkStart w:id="184" w:name="_Toc262654556"/>
      <w:bookmarkStart w:id="185" w:name="_Toc263169160"/>
      <w:r w:rsidRPr="008C5BDF">
        <w:t>In this course, which will consist of lectures and thematic workshops, students will be introduced to great philosophical questions and will be made aware of how some of history’s greatest philosophers have approached these questions.  Students will also learn how to frame philosophical questions of their own and use philosophical methods to address them.  Topics will include human function and moral virtue, the nature of good and evil, the nature of freedom and free will and personal identity.  Some questions to be considered are:</w:t>
      </w:r>
      <w:bookmarkEnd w:id="182"/>
      <w:bookmarkEnd w:id="183"/>
      <w:bookmarkEnd w:id="184"/>
      <w:bookmarkEnd w:id="185"/>
    </w:p>
    <w:p w14:paraId="2602B803" w14:textId="77777777" w:rsidR="00F22BDF" w:rsidRPr="008C5BDF" w:rsidRDefault="00A23EBD" w:rsidP="00F057CD">
      <w:pPr>
        <w:numPr>
          <w:ilvl w:val="0"/>
          <w:numId w:val="46"/>
        </w:numPr>
      </w:pPr>
      <w:r w:rsidRPr="008C5BDF">
        <w:t>What is knowledge?</w:t>
      </w:r>
    </w:p>
    <w:p w14:paraId="515A1664" w14:textId="77777777" w:rsidR="00F22BDF" w:rsidRPr="008C5BDF" w:rsidRDefault="00F22BDF" w:rsidP="00F057CD">
      <w:pPr>
        <w:numPr>
          <w:ilvl w:val="0"/>
          <w:numId w:val="46"/>
        </w:numPr>
      </w:pPr>
      <w:r w:rsidRPr="008C5BDF">
        <w:lastRenderedPageBreak/>
        <w:t>If God exists, why do bad things happen in the world?</w:t>
      </w:r>
    </w:p>
    <w:p w14:paraId="0819E93A" w14:textId="77777777" w:rsidR="00F22BDF" w:rsidRPr="008C5BDF" w:rsidRDefault="00F22BDF" w:rsidP="00F057CD">
      <w:pPr>
        <w:numPr>
          <w:ilvl w:val="0"/>
          <w:numId w:val="46"/>
        </w:numPr>
      </w:pPr>
      <w:r w:rsidRPr="008C5BDF">
        <w:t>Do we have free will?</w:t>
      </w:r>
    </w:p>
    <w:p w14:paraId="651502F3" w14:textId="77777777" w:rsidR="00F22BDF" w:rsidRDefault="00A23EBD" w:rsidP="00F057CD">
      <w:pPr>
        <w:numPr>
          <w:ilvl w:val="0"/>
          <w:numId w:val="46"/>
        </w:numPr>
      </w:pPr>
      <w:r w:rsidRPr="008C5BDF">
        <w:t>What to do (in a moral sense)?</w:t>
      </w:r>
    </w:p>
    <w:p w14:paraId="721F1CE9" w14:textId="77777777" w:rsidR="005E34F4" w:rsidRDefault="005E34F4" w:rsidP="00C573BE">
      <w:pPr>
        <w:rPr>
          <w:rFonts w:hint="eastAsia"/>
          <w:lang w:eastAsia="zh-TW"/>
        </w:rPr>
      </w:pPr>
    </w:p>
    <w:p w14:paraId="2EA5016B" w14:textId="77777777" w:rsidR="00C573BE" w:rsidRDefault="00C573BE" w:rsidP="00C573BE">
      <w:r>
        <w:t>At the end of this course;</w:t>
      </w:r>
    </w:p>
    <w:p w14:paraId="0B343992" w14:textId="77777777" w:rsidR="00C573BE" w:rsidRPr="008C5BDF" w:rsidRDefault="00C573BE" w:rsidP="00F057CD">
      <w:pPr>
        <w:numPr>
          <w:ilvl w:val="0"/>
          <w:numId w:val="45"/>
        </w:numPr>
      </w:pPr>
      <w:r w:rsidRPr="008C5BDF">
        <w:t>The student is able to understand a number of important philosophical concepts and arguments.</w:t>
      </w:r>
    </w:p>
    <w:p w14:paraId="6D914564" w14:textId="77777777" w:rsidR="00C573BE" w:rsidRPr="008C5BDF" w:rsidRDefault="00C573BE" w:rsidP="00F057CD">
      <w:pPr>
        <w:numPr>
          <w:ilvl w:val="0"/>
          <w:numId w:val="45"/>
        </w:numPr>
      </w:pPr>
      <w:r w:rsidRPr="008C5BDF">
        <w:t>The student is able to locate these arguments and concepts in a broad picture of western intellectual history.</w:t>
      </w:r>
    </w:p>
    <w:p w14:paraId="792005BC" w14:textId="77777777" w:rsidR="00C573BE" w:rsidRPr="008C5BDF" w:rsidRDefault="00C573BE" w:rsidP="00F057CD">
      <w:pPr>
        <w:numPr>
          <w:ilvl w:val="0"/>
          <w:numId w:val="45"/>
        </w:numPr>
      </w:pPr>
      <w:r w:rsidRPr="008C5BDF">
        <w:t>The student is able to analyse the arguments and engage critically with them.</w:t>
      </w:r>
    </w:p>
    <w:p w14:paraId="5C88F99A" w14:textId="77777777" w:rsidR="00C573BE" w:rsidRPr="008C5BDF" w:rsidRDefault="00C573BE" w:rsidP="00F057CD">
      <w:pPr>
        <w:numPr>
          <w:ilvl w:val="0"/>
          <w:numId w:val="45"/>
        </w:numPr>
      </w:pPr>
      <w:r w:rsidRPr="008C5BDF">
        <w:t>The student is able to present and discuss philosophical arguments systematically.</w:t>
      </w:r>
    </w:p>
    <w:p w14:paraId="0DDC6FFA" w14:textId="77777777" w:rsidR="00C573BE" w:rsidRPr="008C5BDF" w:rsidRDefault="00C573BE" w:rsidP="00F057CD">
      <w:pPr>
        <w:numPr>
          <w:ilvl w:val="0"/>
          <w:numId w:val="45"/>
        </w:numPr>
        <w:jc w:val="both"/>
        <w:rPr>
          <w:szCs w:val="20"/>
        </w:rPr>
      </w:pPr>
      <w:r w:rsidRPr="008C5BDF">
        <w:t>The student is able to write short philosophical papers.</w:t>
      </w:r>
    </w:p>
    <w:p w14:paraId="5CC073EE" w14:textId="77777777" w:rsidR="00C573BE" w:rsidRPr="008C5BDF" w:rsidRDefault="00C573BE" w:rsidP="00C573BE"/>
    <w:p w14:paraId="5E2C4E72" w14:textId="77777777" w:rsidR="00FF2EF8" w:rsidRPr="008C5BDF" w:rsidRDefault="00FF2EF8" w:rsidP="00FF2EF8"/>
    <w:p w14:paraId="64CA5536" w14:textId="77777777" w:rsidR="00CC1D90" w:rsidRPr="008C5BDF" w:rsidRDefault="00CC1D90" w:rsidP="00FF2EF8"/>
    <w:p w14:paraId="4133E4BD" w14:textId="77777777" w:rsidR="00D84884" w:rsidRPr="008C5BDF" w:rsidRDefault="00EE21DE" w:rsidP="00935A56">
      <w:pPr>
        <w:pStyle w:val="Heading1"/>
        <w:jc w:val="both"/>
      </w:pPr>
      <w:bookmarkStart w:id="186" w:name="_Toc306698594"/>
      <w:r w:rsidRPr="008C5BDF">
        <w:t>900</w:t>
      </w:r>
      <w:r w:rsidR="00501017" w:rsidRPr="008C5BDF">
        <w:t>262</w:t>
      </w:r>
      <w:r w:rsidRPr="008C5BDF">
        <w:t>ACC</w:t>
      </w:r>
      <w:r w:rsidR="0042439C">
        <w:t>/</w:t>
      </w:r>
      <w:r w:rsidR="00266EE4" w:rsidRPr="008C5BDF">
        <w:t>HUM</w:t>
      </w:r>
      <w:r w:rsidR="00D84884" w:rsidRPr="008C5BDF">
        <w:tab/>
        <w:t>Philosophy of Science</w:t>
      </w:r>
      <w:bookmarkEnd w:id="176"/>
      <w:bookmarkEnd w:id="177"/>
      <w:bookmarkEnd w:id="178"/>
      <w:bookmarkEnd w:id="179"/>
      <w:bookmarkEnd w:id="180"/>
      <w:bookmarkEnd w:id="181"/>
      <w:bookmarkEnd w:id="186"/>
    </w:p>
    <w:tbl>
      <w:tblPr>
        <w:tblW w:w="0" w:type="auto"/>
        <w:tblLook w:val="01E0" w:firstRow="1" w:lastRow="1" w:firstColumn="1" w:lastColumn="1" w:noHBand="0" w:noVBand="0"/>
      </w:tblPr>
      <w:tblGrid>
        <w:gridCol w:w="2217"/>
        <w:gridCol w:w="2218"/>
      </w:tblGrid>
      <w:tr w:rsidR="004C1201" w:rsidRPr="002E32B1" w14:paraId="2FC73170" w14:textId="77777777" w:rsidTr="006F615E">
        <w:trPr>
          <w:trHeight w:val="255"/>
        </w:trPr>
        <w:tc>
          <w:tcPr>
            <w:tcW w:w="2217" w:type="dxa"/>
            <w:shd w:val="clear" w:color="auto" w:fill="auto"/>
          </w:tcPr>
          <w:p w14:paraId="7EDB049E"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334D190F"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0ABE1B91" w14:textId="77777777" w:rsidTr="006F615E">
        <w:trPr>
          <w:trHeight w:val="255"/>
        </w:trPr>
        <w:tc>
          <w:tcPr>
            <w:tcW w:w="2217" w:type="dxa"/>
            <w:shd w:val="clear" w:color="auto" w:fill="auto"/>
          </w:tcPr>
          <w:p w14:paraId="07C05920"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7927E661"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3E4907BE" w14:textId="77777777" w:rsidTr="006F615E">
        <w:trPr>
          <w:trHeight w:val="267"/>
        </w:trPr>
        <w:tc>
          <w:tcPr>
            <w:tcW w:w="2217" w:type="dxa"/>
            <w:shd w:val="clear" w:color="auto" w:fill="auto"/>
          </w:tcPr>
          <w:p w14:paraId="3A3434C3"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7FD8E152"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12BACEBB" w14:textId="77777777" w:rsidR="00D84884" w:rsidRPr="008C5BDF" w:rsidRDefault="00D84884" w:rsidP="00935A56">
      <w:pPr>
        <w:jc w:val="both"/>
      </w:pPr>
    </w:p>
    <w:p w14:paraId="23999315" w14:textId="77777777" w:rsidR="00F22BDF" w:rsidRPr="008C5BDF" w:rsidRDefault="00F22BDF" w:rsidP="00F22BDF">
      <w:pPr>
        <w:pStyle w:val="Heading2"/>
        <w:jc w:val="both"/>
        <w:rPr>
          <w:szCs w:val="20"/>
        </w:rPr>
      </w:pPr>
      <w:bookmarkStart w:id="187" w:name="OLE_LINK5"/>
      <w:bookmarkStart w:id="188" w:name="OLE_LINK6"/>
      <w:r w:rsidRPr="008C5BDF">
        <w:rPr>
          <w:szCs w:val="20"/>
        </w:rPr>
        <w:t>Prerequisites</w:t>
      </w:r>
    </w:p>
    <w:p w14:paraId="55AC5A7A" w14:textId="77777777" w:rsidR="00F22BDF" w:rsidRPr="008C5BDF" w:rsidRDefault="00CC5FBD" w:rsidP="00F22BDF">
      <w:pPr>
        <w:jc w:val="both"/>
        <w:rPr>
          <w:szCs w:val="20"/>
        </w:rPr>
      </w:pPr>
      <w:r>
        <w:rPr>
          <w:szCs w:val="20"/>
        </w:rPr>
        <w:t>Students are recommended</w:t>
      </w:r>
      <w:r w:rsidR="00647704" w:rsidRPr="008C5BDF">
        <w:rPr>
          <w:szCs w:val="20"/>
        </w:rPr>
        <w:t xml:space="preserve"> to have comp</w:t>
      </w:r>
      <w:r>
        <w:rPr>
          <w:szCs w:val="20"/>
        </w:rPr>
        <w:t>leted</w:t>
      </w:r>
      <w:r w:rsidR="00C6478B">
        <w:rPr>
          <w:szCs w:val="20"/>
        </w:rPr>
        <w:t xml:space="preserve"> at least</w:t>
      </w:r>
      <w:r w:rsidR="00E47358">
        <w:rPr>
          <w:szCs w:val="20"/>
        </w:rPr>
        <w:t xml:space="preserve"> two</w:t>
      </w:r>
      <w:r w:rsidR="00647704" w:rsidRPr="008C5BDF">
        <w:rPr>
          <w:szCs w:val="20"/>
        </w:rPr>
        <w:t xml:space="preserve"> courses</w:t>
      </w:r>
      <w:r w:rsidR="00F22BDF" w:rsidRPr="008C5BDF">
        <w:rPr>
          <w:szCs w:val="20"/>
        </w:rPr>
        <w:t xml:space="preserve"> in their major.</w:t>
      </w:r>
    </w:p>
    <w:p w14:paraId="5017EFF5" w14:textId="77777777" w:rsidR="00647704" w:rsidRPr="008C5BDF" w:rsidRDefault="00647704" w:rsidP="00647704">
      <w:pPr>
        <w:jc w:val="both"/>
        <w:rPr>
          <w:i/>
        </w:rPr>
      </w:pPr>
    </w:p>
    <w:p w14:paraId="415D6A96" w14:textId="77777777" w:rsidR="00647704" w:rsidRPr="008C5BDF" w:rsidRDefault="00647704" w:rsidP="00647704">
      <w:pPr>
        <w:jc w:val="both"/>
        <w:rPr>
          <w:i/>
          <w:szCs w:val="20"/>
        </w:rPr>
      </w:pPr>
      <w:r w:rsidRPr="008C5BDF">
        <w:rPr>
          <w:i/>
          <w:szCs w:val="20"/>
        </w:rPr>
        <w:t>Course description</w:t>
      </w:r>
    </w:p>
    <w:p w14:paraId="37CEDB81" w14:textId="77777777" w:rsidR="00647704" w:rsidRPr="008C5BDF" w:rsidRDefault="00647704" w:rsidP="00647704">
      <w:pPr>
        <w:jc w:val="both"/>
        <w:rPr>
          <w:szCs w:val="20"/>
        </w:rPr>
      </w:pPr>
      <w:r w:rsidRPr="008C5BDF">
        <w:rPr>
          <w:szCs w:val="20"/>
        </w:rPr>
        <w:t>In this course students will become acquainted with the most important ideas and analytical tools of philosophy of science, and they will develop the skills to use these tools and ideas for reflecting on the nature of contemporary scientific knowledge and its role in today’s culture and society.</w:t>
      </w:r>
    </w:p>
    <w:p w14:paraId="15C7A3A1" w14:textId="77777777" w:rsidR="00647704" w:rsidRPr="008C5BDF" w:rsidRDefault="00647704" w:rsidP="00647704">
      <w:pPr>
        <w:jc w:val="both"/>
        <w:rPr>
          <w:szCs w:val="20"/>
        </w:rPr>
      </w:pPr>
    </w:p>
    <w:p w14:paraId="26DD2112" w14:textId="77777777" w:rsidR="00647704" w:rsidRPr="008C5BDF" w:rsidRDefault="00647704" w:rsidP="00647704">
      <w:pPr>
        <w:jc w:val="both"/>
        <w:rPr>
          <w:szCs w:val="20"/>
        </w:rPr>
      </w:pPr>
      <w:r w:rsidRPr="008C5BDF">
        <w:rPr>
          <w:szCs w:val="20"/>
        </w:rPr>
        <w:t>After a brief introduction in which the aims and the significance of philosophy of science will be discussed, and its historical origins sketched, the course will focus on the issue of the unity of science. While traditional philosophy of science, in particular the logical-positivist movement, regarded science as essentially unified, this idea has been challenged in recent times. We will study the question of whether contemporary science is unified or dis-unified from three different perspectives. First, the methodological point of view: Are disciplinary methods fundamentally different or are they species of a single</w:t>
      </w:r>
      <w:r w:rsidRPr="008C5BDF">
        <w:rPr>
          <w:i/>
          <w:szCs w:val="20"/>
        </w:rPr>
        <w:t xml:space="preserve"> </w:t>
      </w:r>
      <w:r w:rsidRPr="008C5BDF">
        <w:rPr>
          <w:szCs w:val="20"/>
        </w:rPr>
        <w:t>scientific method? Second, the issue of reductionism: Are the different sciences autonomous or is there a (hierarchical) relation between them? What does this imply for our view of the world and for the ways in which societal problems can be approached scientifically? Third, the debate about the nature of scientific explanation: Is there an essential difference between types of explanation and understanding in the natural sciences, social sciences, and humanities?</w:t>
      </w:r>
    </w:p>
    <w:p w14:paraId="0C4A7141" w14:textId="77777777" w:rsidR="00647704" w:rsidRPr="008C5BDF" w:rsidRDefault="00647704" w:rsidP="00647704">
      <w:pPr>
        <w:jc w:val="both"/>
        <w:rPr>
          <w:szCs w:val="20"/>
        </w:rPr>
      </w:pPr>
      <w:r w:rsidRPr="008C5BDF">
        <w:rPr>
          <w:szCs w:val="20"/>
        </w:rPr>
        <w:tab/>
      </w:r>
    </w:p>
    <w:p w14:paraId="1EE7898E" w14:textId="77777777" w:rsidR="00647704" w:rsidRDefault="00647704" w:rsidP="00647704">
      <w:pPr>
        <w:jc w:val="both"/>
        <w:rPr>
          <w:szCs w:val="20"/>
        </w:rPr>
      </w:pPr>
      <w:r w:rsidRPr="008C5BDF">
        <w:rPr>
          <w:szCs w:val="20"/>
        </w:rPr>
        <w:t xml:space="preserve">Subsequently, we will apply our findings to the theme of </w:t>
      </w:r>
      <w:proofErr w:type="spellStart"/>
      <w:r w:rsidRPr="008C5BDF">
        <w:rPr>
          <w:szCs w:val="20"/>
        </w:rPr>
        <w:t>interdisciplinarity</w:t>
      </w:r>
      <w:proofErr w:type="spellEnd"/>
      <w:r w:rsidRPr="008C5BDF">
        <w:rPr>
          <w:szCs w:val="20"/>
        </w:rPr>
        <w:t xml:space="preserve">. What does an interdisciplinary approach consist of, and what are the conditions for fruitful interdisciplinary research? We will apply our analysis of </w:t>
      </w:r>
      <w:proofErr w:type="spellStart"/>
      <w:r w:rsidRPr="008C5BDF">
        <w:rPr>
          <w:szCs w:val="20"/>
        </w:rPr>
        <w:t>interdisciplinarity</w:t>
      </w:r>
      <w:proofErr w:type="spellEnd"/>
      <w:r w:rsidRPr="008C5BDF">
        <w:rPr>
          <w:szCs w:val="20"/>
        </w:rPr>
        <w:t xml:space="preserve"> to concrete cases from the six themes in the AUC curriculum. Finally, we will investigate the impact of science on contemporary society and culture. Throughout the course we will draw on examples from the physical and biological sciences, as well as the social sciences and humanities. Students will be encouraged to relate the philosophical ideas and tools to their own specific fields of interest.</w:t>
      </w:r>
      <w:r w:rsidR="004B1864">
        <w:rPr>
          <w:szCs w:val="20"/>
        </w:rPr>
        <w:t xml:space="preserve"> </w:t>
      </w:r>
    </w:p>
    <w:p w14:paraId="3394D63E" w14:textId="77777777" w:rsidR="004B1864" w:rsidRDefault="004B1864" w:rsidP="00647704">
      <w:pPr>
        <w:jc w:val="both"/>
        <w:rPr>
          <w:szCs w:val="20"/>
        </w:rPr>
      </w:pPr>
    </w:p>
    <w:p w14:paraId="6FEBD134" w14:textId="77777777" w:rsidR="004B1864" w:rsidRPr="008C5BDF" w:rsidRDefault="004B1864" w:rsidP="004B1864">
      <w:pPr>
        <w:jc w:val="both"/>
      </w:pPr>
      <w:r w:rsidRPr="008C5BDF">
        <w:lastRenderedPageBreak/>
        <w:t>Students will be provided with key concepts and approaches in contemporary philosophy of science and with the analytical tools needed for a considered reflection on the nature of scientific knowledge and its roles in today’s culture and society.</w:t>
      </w:r>
    </w:p>
    <w:p w14:paraId="44C59913" w14:textId="77777777" w:rsidR="004B1864" w:rsidRPr="008C5BDF" w:rsidRDefault="004B1864" w:rsidP="00647704">
      <w:pPr>
        <w:jc w:val="both"/>
        <w:rPr>
          <w:szCs w:val="20"/>
        </w:rPr>
      </w:pPr>
    </w:p>
    <w:p w14:paraId="6B8E3801" w14:textId="77777777" w:rsidR="00647704" w:rsidRPr="008C5BDF" w:rsidRDefault="00647704" w:rsidP="00647704">
      <w:pPr>
        <w:jc w:val="both"/>
      </w:pPr>
    </w:p>
    <w:bookmarkEnd w:id="187"/>
    <w:bookmarkEnd w:id="188"/>
    <w:p w14:paraId="4A0770DA" w14:textId="77777777" w:rsidR="00FF2EF8" w:rsidRPr="008C5BDF" w:rsidRDefault="00FF2EF8" w:rsidP="00FF2EF8"/>
    <w:p w14:paraId="1A814A04" w14:textId="77777777" w:rsidR="00C12589" w:rsidRPr="008C5BDF" w:rsidRDefault="00EE21DE" w:rsidP="00C12589">
      <w:pPr>
        <w:pStyle w:val="Heading1"/>
        <w:jc w:val="both"/>
      </w:pPr>
      <w:bookmarkStart w:id="189" w:name="_Toc306698595"/>
      <w:r w:rsidRPr="008C5BDF">
        <w:t>900</w:t>
      </w:r>
      <w:r w:rsidR="00C12589" w:rsidRPr="008C5BDF">
        <w:t>263</w:t>
      </w:r>
      <w:r w:rsidRPr="008C5BDF">
        <w:t>ACC</w:t>
      </w:r>
      <w:r w:rsidR="00C12589" w:rsidRPr="008C5BDF">
        <w:t>/SSC/HUM</w:t>
      </w:r>
      <w:r w:rsidR="00C12589" w:rsidRPr="008C5BDF">
        <w:tab/>
        <w:t>Ethics</w:t>
      </w:r>
      <w:bookmarkEnd w:id="189"/>
    </w:p>
    <w:tbl>
      <w:tblPr>
        <w:tblW w:w="0" w:type="auto"/>
        <w:tblLook w:val="01E0" w:firstRow="1" w:lastRow="1" w:firstColumn="1" w:lastColumn="1" w:noHBand="0" w:noVBand="0"/>
      </w:tblPr>
      <w:tblGrid>
        <w:gridCol w:w="2217"/>
        <w:gridCol w:w="2218"/>
      </w:tblGrid>
      <w:tr w:rsidR="004C1201" w:rsidRPr="002E32B1" w14:paraId="0A0505A1" w14:textId="77777777" w:rsidTr="006F615E">
        <w:trPr>
          <w:trHeight w:val="255"/>
        </w:trPr>
        <w:tc>
          <w:tcPr>
            <w:tcW w:w="2217" w:type="dxa"/>
            <w:shd w:val="clear" w:color="auto" w:fill="auto"/>
          </w:tcPr>
          <w:p w14:paraId="6D0147BA"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6529A753"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193401A7" w14:textId="77777777" w:rsidTr="006F615E">
        <w:trPr>
          <w:trHeight w:val="255"/>
        </w:trPr>
        <w:tc>
          <w:tcPr>
            <w:tcW w:w="2217" w:type="dxa"/>
            <w:shd w:val="clear" w:color="auto" w:fill="auto"/>
          </w:tcPr>
          <w:p w14:paraId="7DB5A93B"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3D2A4208"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1C9E479F" w14:textId="77777777" w:rsidTr="006F615E">
        <w:trPr>
          <w:trHeight w:val="267"/>
        </w:trPr>
        <w:tc>
          <w:tcPr>
            <w:tcW w:w="2217" w:type="dxa"/>
            <w:shd w:val="clear" w:color="auto" w:fill="auto"/>
          </w:tcPr>
          <w:p w14:paraId="7B3027D9"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0175BB47"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7F2E5468" w14:textId="77777777" w:rsidR="00752AA3" w:rsidRPr="008C5BDF" w:rsidRDefault="00752AA3" w:rsidP="00935A56">
      <w:pPr>
        <w:pStyle w:val="Heading1"/>
        <w:jc w:val="both"/>
        <w:rPr>
          <w:szCs w:val="20"/>
        </w:rPr>
      </w:pPr>
    </w:p>
    <w:p w14:paraId="2F692796" w14:textId="77777777" w:rsidR="00C12589" w:rsidRPr="008C5BDF" w:rsidRDefault="00C12589" w:rsidP="00C12589">
      <w:pPr>
        <w:pStyle w:val="Heading2"/>
        <w:jc w:val="both"/>
        <w:rPr>
          <w:szCs w:val="20"/>
        </w:rPr>
      </w:pPr>
      <w:r w:rsidRPr="008C5BDF">
        <w:rPr>
          <w:szCs w:val="20"/>
        </w:rPr>
        <w:t>Prerequisites</w:t>
      </w:r>
    </w:p>
    <w:p w14:paraId="702062DB" w14:textId="77777777" w:rsidR="00C12589" w:rsidRPr="008C5BDF" w:rsidRDefault="00C12589" w:rsidP="00C12589">
      <w:pPr>
        <w:jc w:val="both"/>
        <w:rPr>
          <w:szCs w:val="20"/>
        </w:rPr>
      </w:pPr>
      <w:r w:rsidRPr="008C5BDF">
        <w:rPr>
          <w:szCs w:val="20"/>
        </w:rPr>
        <w:t>Stud</w:t>
      </w:r>
      <w:r w:rsidR="00C6478B">
        <w:rPr>
          <w:szCs w:val="20"/>
        </w:rPr>
        <w:t>ents are recommended</w:t>
      </w:r>
      <w:r w:rsidRPr="008C5BDF">
        <w:rPr>
          <w:szCs w:val="20"/>
        </w:rPr>
        <w:t xml:space="preserve"> to have </w:t>
      </w:r>
      <w:r w:rsidR="00C6478B">
        <w:rPr>
          <w:szCs w:val="20"/>
        </w:rPr>
        <w:t>completed at least two</w:t>
      </w:r>
      <w:r w:rsidRPr="008C5BDF">
        <w:rPr>
          <w:szCs w:val="20"/>
        </w:rPr>
        <w:t xml:space="preserve"> courses in their major.</w:t>
      </w:r>
    </w:p>
    <w:p w14:paraId="257D62B2" w14:textId="77777777" w:rsidR="00C12589" w:rsidRPr="008C5BDF" w:rsidRDefault="00C12589" w:rsidP="00C12589">
      <w:pPr>
        <w:rPr>
          <w:rFonts w:eastAsia="SimSun"/>
          <w:b/>
          <w:szCs w:val="20"/>
          <w:lang w:eastAsia="zh-CN"/>
        </w:rPr>
      </w:pPr>
    </w:p>
    <w:p w14:paraId="5640194F" w14:textId="77777777" w:rsidR="00A07AE9" w:rsidRPr="008C5BDF" w:rsidRDefault="00A07AE9" w:rsidP="00A07AE9">
      <w:pPr>
        <w:jc w:val="both"/>
        <w:rPr>
          <w:i/>
          <w:szCs w:val="20"/>
        </w:rPr>
      </w:pPr>
      <w:bookmarkStart w:id="190" w:name="OLE_LINK10"/>
      <w:r w:rsidRPr="008C5BDF">
        <w:rPr>
          <w:i/>
          <w:szCs w:val="20"/>
        </w:rPr>
        <w:t>Course description</w:t>
      </w:r>
    </w:p>
    <w:bookmarkEnd w:id="190"/>
    <w:p w14:paraId="7417D2F3" w14:textId="77777777" w:rsidR="00A07AE9" w:rsidRPr="008C5BDF" w:rsidRDefault="00A07AE9" w:rsidP="00A07AE9">
      <w:pPr>
        <w:jc w:val="both"/>
        <w:rPr>
          <w:szCs w:val="20"/>
        </w:rPr>
      </w:pPr>
      <w:r w:rsidRPr="008C5BDF">
        <w:rPr>
          <w:szCs w:val="20"/>
        </w:rPr>
        <w:t>What is the right thing to do? Do I really have a moral responsibility to others? Are there good reasons to act morally? Does morality have any foundation? This course in ethics will not only explore these questions in a systematic manner, but also engage with some of the most pressing problems in society today. Students will have the opportunity to develop familiarity with important ethical theories such as deontology, utilitarianism, virtue ethics and ethical relativism. They will be introduced to central philosophers such as Aristotle, Kant and Nietzsche and more modern writers such as Singer, Nussbaum and Neiman. Topics may include but are not limited to:</w:t>
      </w:r>
    </w:p>
    <w:p w14:paraId="510499A8" w14:textId="77777777" w:rsidR="00A07AE9" w:rsidRPr="008C5BDF" w:rsidRDefault="00A07AE9" w:rsidP="00A07AE9">
      <w:pPr>
        <w:jc w:val="both"/>
        <w:rPr>
          <w:szCs w:val="20"/>
        </w:rPr>
      </w:pPr>
    </w:p>
    <w:p w14:paraId="388792BB" w14:textId="77777777" w:rsidR="00A07AE9" w:rsidRPr="008C5BDF" w:rsidRDefault="00A07AE9" w:rsidP="00F057CD">
      <w:pPr>
        <w:numPr>
          <w:ilvl w:val="0"/>
          <w:numId w:val="8"/>
        </w:numPr>
        <w:jc w:val="both"/>
        <w:rPr>
          <w:szCs w:val="20"/>
        </w:rPr>
      </w:pPr>
      <w:r w:rsidRPr="008C5BDF">
        <w:rPr>
          <w:szCs w:val="20"/>
        </w:rPr>
        <w:t>Euthanasia, human experimentation and other issues in medical ethics.</w:t>
      </w:r>
    </w:p>
    <w:p w14:paraId="4414DB76" w14:textId="77777777" w:rsidR="00A07AE9" w:rsidRPr="008C5BDF" w:rsidRDefault="00A07AE9" w:rsidP="00F057CD">
      <w:pPr>
        <w:numPr>
          <w:ilvl w:val="0"/>
          <w:numId w:val="8"/>
        </w:numPr>
        <w:jc w:val="both"/>
        <w:rPr>
          <w:szCs w:val="20"/>
        </w:rPr>
      </w:pPr>
      <w:r w:rsidRPr="008C5BDF">
        <w:rPr>
          <w:szCs w:val="20"/>
        </w:rPr>
        <w:t>Terrorism, violence, equality and the limits of justice.</w:t>
      </w:r>
    </w:p>
    <w:p w14:paraId="6F341B4D" w14:textId="77777777" w:rsidR="00A07AE9" w:rsidRPr="008C5BDF" w:rsidRDefault="00A07AE9" w:rsidP="00F057CD">
      <w:pPr>
        <w:numPr>
          <w:ilvl w:val="0"/>
          <w:numId w:val="8"/>
        </w:numPr>
        <w:jc w:val="both"/>
        <w:rPr>
          <w:szCs w:val="20"/>
        </w:rPr>
      </w:pPr>
      <w:r w:rsidRPr="008C5BDF">
        <w:rPr>
          <w:szCs w:val="20"/>
        </w:rPr>
        <w:t>Animal rights, sustainability, and eco-radicalism.</w:t>
      </w:r>
    </w:p>
    <w:p w14:paraId="3D084638" w14:textId="77777777" w:rsidR="00A07AE9" w:rsidRPr="008C5BDF" w:rsidRDefault="00A07AE9" w:rsidP="00F057CD">
      <w:pPr>
        <w:numPr>
          <w:ilvl w:val="0"/>
          <w:numId w:val="8"/>
        </w:numPr>
        <w:jc w:val="both"/>
        <w:rPr>
          <w:szCs w:val="20"/>
        </w:rPr>
      </w:pPr>
      <w:r w:rsidRPr="008C5BDF">
        <w:rPr>
          <w:szCs w:val="20"/>
        </w:rPr>
        <w:t>Diversity and discrimination.</w:t>
      </w:r>
    </w:p>
    <w:p w14:paraId="017AA5E5" w14:textId="77777777" w:rsidR="00A07AE9" w:rsidRPr="008C5BDF" w:rsidRDefault="00A07AE9" w:rsidP="00A07AE9">
      <w:pPr>
        <w:jc w:val="both"/>
        <w:rPr>
          <w:szCs w:val="20"/>
        </w:rPr>
      </w:pPr>
    </w:p>
    <w:p w14:paraId="593AE39C" w14:textId="77777777" w:rsidR="00A07AE9" w:rsidRPr="008C5BDF" w:rsidRDefault="00A07AE9" w:rsidP="00A07AE9">
      <w:pPr>
        <w:jc w:val="both"/>
        <w:rPr>
          <w:szCs w:val="20"/>
        </w:rPr>
      </w:pPr>
      <w:r w:rsidRPr="008C5BDF">
        <w:rPr>
          <w:szCs w:val="20"/>
        </w:rPr>
        <w:t>This course will provide students with an excellent introduction to the ethical dimension of many of the themes that they are studying at AUC: social systems, health and well-being, and energy, climate and sustainability.</w:t>
      </w:r>
    </w:p>
    <w:p w14:paraId="433AB1F6" w14:textId="77777777" w:rsidR="00A07AE9" w:rsidRPr="008C5BDF" w:rsidRDefault="00A07AE9" w:rsidP="00A07AE9"/>
    <w:p w14:paraId="3DCA0AF3" w14:textId="77777777" w:rsidR="009D7DE1" w:rsidRDefault="0042439C" w:rsidP="0068151B">
      <w:pPr>
        <w:pStyle w:val="Heading1"/>
        <w:jc w:val="both"/>
      </w:pPr>
      <w:bookmarkStart w:id="191" w:name="_Toc306698596"/>
      <w:r>
        <w:t>900264ACC</w:t>
      </w:r>
      <w:r w:rsidR="0068151B">
        <w:t>/</w:t>
      </w:r>
      <w:r w:rsidR="00A01274">
        <w:t>HUM Modern</w:t>
      </w:r>
      <w:r w:rsidR="0068151B">
        <w:t xml:space="preserve"> Philosophical Texts</w:t>
      </w:r>
      <w:bookmarkEnd w:id="191"/>
    </w:p>
    <w:tbl>
      <w:tblPr>
        <w:tblW w:w="0" w:type="auto"/>
        <w:tblLook w:val="01E0" w:firstRow="1" w:lastRow="1" w:firstColumn="1" w:lastColumn="1" w:noHBand="0" w:noVBand="0"/>
      </w:tblPr>
      <w:tblGrid>
        <w:gridCol w:w="2217"/>
        <w:gridCol w:w="2218"/>
      </w:tblGrid>
      <w:tr w:rsidR="004C1201" w:rsidRPr="002E32B1" w14:paraId="7AEBEAE2" w14:textId="77777777" w:rsidTr="006F615E">
        <w:trPr>
          <w:trHeight w:val="255"/>
        </w:trPr>
        <w:tc>
          <w:tcPr>
            <w:tcW w:w="2217" w:type="dxa"/>
            <w:shd w:val="clear" w:color="auto" w:fill="auto"/>
          </w:tcPr>
          <w:p w14:paraId="0B12EB4A"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6FD935A5"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655CC2F9" w14:textId="77777777" w:rsidTr="006F615E">
        <w:trPr>
          <w:trHeight w:val="255"/>
        </w:trPr>
        <w:tc>
          <w:tcPr>
            <w:tcW w:w="2217" w:type="dxa"/>
            <w:shd w:val="clear" w:color="auto" w:fill="auto"/>
          </w:tcPr>
          <w:p w14:paraId="479EC854"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31780B78"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21FC1A87" w14:textId="77777777" w:rsidTr="006F615E">
        <w:trPr>
          <w:trHeight w:val="267"/>
        </w:trPr>
        <w:tc>
          <w:tcPr>
            <w:tcW w:w="2217" w:type="dxa"/>
            <w:shd w:val="clear" w:color="auto" w:fill="auto"/>
          </w:tcPr>
          <w:p w14:paraId="32B0B621"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4047EA81"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5F926157" w14:textId="77777777" w:rsidR="0068151B" w:rsidRDefault="0068151B" w:rsidP="0068151B">
      <w:pPr>
        <w:pStyle w:val="Heading2"/>
        <w:jc w:val="both"/>
        <w:rPr>
          <w:szCs w:val="20"/>
        </w:rPr>
      </w:pPr>
    </w:p>
    <w:p w14:paraId="0DAD3E92" w14:textId="77777777" w:rsidR="0068151B" w:rsidRPr="008C5BDF" w:rsidRDefault="0068151B" w:rsidP="0068151B">
      <w:pPr>
        <w:pStyle w:val="Heading2"/>
        <w:jc w:val="both"/>
        <w:rPr>
          <w:szCs w:val="20"/>
        </w:rPr>
      </w:pPr>
      <w:r w:rsidRPr="008C5BDF">
        <w:rPr>
          <w:szCs w:val="20"/>
        </w:rPr>
        <w:t>Prerequisites</w:t>
      </w:r>
    </w:p>
    <w:p w14:paraId="4A461319" w14:textId="77777777" w:rsidR="0068151B" w:rsidRPr="008C5BDF" w:rsidRDefault="0068151B" w:rsidP="0068151B">
      <w:pPr>
        <w:jc w:val="both"/>
        <w:rPr>
          <w:szCs w:val="20"/>
        </w:rPr>
      </w:pPr>
      <w:r w:rsidRPr="008C5BDF">
        <w:rPr>
          <w:szCs w:val="20"/>
        </w:rPr>
        <w:t>Stud</w:t>
      </w:r>
      <w:r>
        <w:rPr>
          <w:szCs w:val="20"/>
        </w:rPr>
        <w:t>ents are recommended</w:t>
      </w:r>
      <w:r w:rsidRPr="008C5BDF">
        <w:rPr>
          <w:szCs w:val="20"/>
        </w:rPr>
        <w:t xml:space="preserve"> to have </w:t>
      </w:r>
      <w:r>
        <w:rPr>
          <w:szCs w:val="20"/>
        </w:rPr>
        <w:t>completed at least two</w:t>
      </w:r>
      <w:r w:rsidRPr="008C5BDF">
        <w:rPr>
          <w:szCs w:val="20"/>
        </w:rPr>
        <w:t xml:space="preserve"> courses in their major.</w:t>
      </w:r>
    </w:p>
    <w:p w14:paraId="7D57786D" w14:textId="77777777" w:rsidR="0068151B" w:rsidRDefault="0068151B" w:rsidP="0068151B">
      <w:pPr>
        <w:jc w:val="both"/>
        <w:rPr>
          <w:i/>
          <w:szCs w:val="20"/>
        </w:rPr>
      </w:pPr>
    </w:p>
    <w:p w14:paraId="1FB3DF57" w14:textId="77777777" w:rsidR="00A01274" w:rsidRDefault="0068151B" w:rsidP="00A01274">
      <w:pPr>
        <w:jc w:val="both"/>
        <w:rPr>
          <w:i/>
          <w:szCs w:val="20"/>
        </w:rPr>
      </w:pPr>
      <w:r w:rsidRPr="008C5BDF">
        <w:rPr>
          <w:i/>
          <w:szCs w:val="20"/>
        </w:rPr>
        <w:t>Course description</w:t>
      </w:r>
    </w:p>
    <w:p w14:paraId="528BDC41" w14:textId="77777777" w:rsidR="00A01274" w:rsidRPr="00A01274" w:rsidRDefault="00A01274" w:rsidP="00A01274">
      <w:pPr>
        <w:jc w:val="both"/>
        <w:rPr>
          <w:i/>
          <w:szCs w:val="20"/>
        </w:rPr>
      </w:pPr>
      <w:r w:rsidRPr="00A01274">
        <w:rPr>
          <w:szCs w:val="20"/>
        </w:rPr>
        <w:t xml:space="preserve">This intensive course will focus on Friedrich Nietzsche’s (1844-1900) most famous book: </w:t>
      </w:r>
      <w:r w:rsidRPr="00A01274">
        <w:rPr>
          <w:i/>
          <w:szCs w:val="20"/>
        </w:rPr>
        <w:t>Thus Spoke Zarathustra: A Book for All and None</w:t>
      </w:r>
      <w:r w:rsidRPr="00A01274">
        <w:rPr>
          <w:szCs w:val="20"/>
        </w:rPr>
        <w:t xml:space="preserve"> (1883-1885). </w:t>
      </w:r>
      <w:r w:rsidRPr="00A01274">
        <w:rPr>
          <w:i/>
          <w:szCs w:val="20"/>
        </w:rPr>
        <w:t>TSZ</w:t>
      </w:r>
      <w:r w:rsidRPr="00A01274">
        <w:rPr>
          <w:szCs w:val="20"/>
        </w:rPr>
        <w:t xml:space="preserve"> is written in a fictional form, full of paradoxes and metaphors, much to the annoyance of Nietzsche’s colleague philosophers, who feel this is not the way philosophical concepts should be expressed. </w:t>
      </w:r>
      <w:r w:rsidRPr="00A01274">
        <w:rPr>
          <w:i/>
          <w:szCs w:val="20"/>
        </w:rPr>
        <w:t xml:space="preserve">TSZ </w:t>
      </w:r>
      <w:r w:rsidRPr="00A01274">
        <w:rPr>
          <w:szCs w:val="20"/>
        </w:rPr>
        <w:t xml:space="preserve">consists of speeches on a lot of philosophical themes. Nietzsche himself called </w:t>
      </w:r>
      <w:r w:rsidRPr="00A01274">
        <w:rPr>
          <w:i/>
          <w:szCs w:val="20"/>
        </w:rPr>
        <w:t xml:space="preserve">TSZ </w:t>
      </w:r>
      <w:r w:rsidRPr="00A01274">
        <w:rPr>
          <w:szCs w:val="20"/>
        </w:rPr>
        <w:t>a ‘5</w:t>
      </w:r>
      <w:r w:rsidRPr="00A01274">
        <w:rPr>
          <w:szCs w:val="20"/>
          <w:vertAlign w:val="superscript"/>
        </w:rPr>
        <w:t>th</w:t>
      </w:r>
      <w:r w:rsidRPr="00A01274">
        <w:rPr>
          <w:szCs w:val="20"/>
        </w:rPr>
        <w:t xml:space="preserve"> gospel’. In a biblical style ideas are presented that are fiercely critical of western (Platonic) philosophy and Christian morality. </w:t>
      </w:r>
    </w:p>
    <w:p w14:paraId="5A8D86AC" w14:textId="77777777" w:rsidR="00A01274" w:rsidRPr="00A01274" w:rsidRDefault="00A01274" w:rsidP="00A01274">
      <w:pPr>
        <w:pStyle w:val="NormalWeb"/>
        <w:rPr>
          <w:rFonts w:ascii="Verdana" w:hAnsi="Verdana"/>
          <w:bCs/>
          <w:iCs/>
          <w:sz w:val="20"/>
          <w:szCs w:val="20"/>
        </w:rPr>
      </w:pPr>
      <w:r w:rsidRPr="00A01274">
        <w:rPr>
          <w:rFonts w:ascii="Verdana" w:hAnsi="Verdana"/>
          <w:bCs/>
          <w:iCs/>
          <w:sz w:val="20"/>
          <w:szCs w:val="20"/>
        </w:rPr>
        <w:lastRenderedPageBreak/>
        <w:t xml:space="preserve">In the course we will go through this bewildering, controversial text. We will address central themes, including, among others: </w:t>
      </w:r>
    </w:p>
    <w:p w14:paraId="02746541"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 xml:space="preserve">The ‘death of God’ (proclaimed in the parable of the ‘Madman’ in </w:t>
      </w:r>
      <w:r w:rsidRPr="00A01274">
        <w:rPr>
          <w:rFonts w:ascii="Verdana" w:hAnsi="Verdana"/>
          <w:bCs/>
          <w:i/>
          <w:iCs/>
          <w:sz w:val="20"/>
          <w:szCs w:val="20"/>
        </w:rPr>
        <w:t>The Gay Science</w:t>
      </w:r>
      <w:r w:rsidRPr="00A01274">
        <w:rPr>
          <w:rFonts w:ascii="Verdana" w:hAnsi="Verdana"/>
          <w:bCs/>
          <w:iCs/>
          <w:sz w:val="20"/>
          <w:szCs w:val="20"/>
        </w:rPr>
        <w:t xml:space="preserve">, and referred to in the Prologue of </w:t>
      </w:r>
      <w:r w:rsidRPr="00A01274">
        <w:rPr>
          <w:rFonts w:ascii="Verdana" w:hAnsi="Verdana"/>
          <w:bCs/>
          <w:i/>
          <w:iCs/>
          <w:sz w:val="20"/>
          <w:szCs w:val="20"/>
        </w:rPr>
        <w:t>TSZ</w:t>
      </w:r>
      <w:r w:rsidRPr="00A01274">
        <w:rPr>
          <w:rFonts w:ascii="Verdana" w:hAnsi="Verdana"/>
          <w:bCs/>
          <w:iCs/>
          <w:sz w:val="20"/>
          <w:szCs w:val="20"/>
        </w:rPr>
        <w:t>)</w:t>
      </w:r>
    </w:p>
    <w:p w14:paraId="465D3040"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Stages of development: the ‘</w:t>
      </w:r>
      <w:proofErr w:type="spellStart"/>
      <w:r w:rsidRPr="00A01274">
        <w:rPr>
          <w:rFonts w:ascii="Verdana" w:hAnsi="Verdana"/>
          <w:bCs/>
          <w:iCs/>
          <w:sz w:val="20"/>
          <w:szCs w:val="20"/>
        </w:rPr>
        <w:t>overman</w:t>
      </w:r>
      <w:proofErr w:type="spellEnd"/>
      <w:r w:rsidRPr="00A01274">
        <w:rPr>
          <w:rFonts w:ascii="Verdana" w:hAnsi="Verdana"/>
          <w:bCs/>
          <w:iCs/>
          <w:sz w:val="20"/>
          <w:szCs w:val="20"/>
        </w:rPr>
        <w:t>’</w:t>
      </w:r>
    </w:p>
    <w:p w14:paraId="0010E597"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Teaching and learning</w:t>
      </w:r>
    </w:p>
    <w:p w14:paraId="23449046"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Philosophy of time: the doctrine of eternal recurrence</w:t>
      </w:r>
    </w:p>
    <w:p w14:paraId="185F8CAC"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Friendship, compassion and ‘love of neighbor’: repudiation of Christian morality.</w:t>
      </w:r>
    </w:p>
    <w:p w14:paraId="24A46F4A"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Knowledge and truth: Zarathustra’s/Nietzsche’s ‘</w:t>
      </w:r>
      <w:proofErr w:type="spellStart"/>
      <w:r w:rsidRPr="00A01274">
        <w:rPr>
          <w:rFonts w:ascii="Verdana" w:hAnsi="Verdana"/>
          <w:bCs/>
          <w:iCs/>
          <w:sz w:val="20"/>
          <w:szCs w:val="20"/>
        </w:rPr>
        <w:t>perspectivism</w:t>
      </w:r>
      <w:proofErr w:type="spellEnd"/>
      <w:r w:rsidRPr="00A01274">
        <w:rPr>
          <w:rFonts w:ascii="Verdana" w:hAnsi="Verdana"/>
          <w:bCs/>
          <w:iCs/>
          <w:sz w:val="20"/>
          <w:szCs w:val="20"/>
        </w:rPr>
        <w:t>’</w:t>
      </w:r>
    </w:p>
    <w:p w14:paraId="534E2453"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Will to power</w:t>
      </w:r>
    </w:p>
    <w:p w14:paraId="77D47810" w14:textId="77777777" w:rsidR="00A01274" w:rsidRDefault="00A01274" w:rsidP="00A01274">
      <w:pPr>
        <w:pStyle w:val="NormalWeb"/>
        <w:rPr>
          <w:rFonts w:ascii="Verdana" w:hAnsi="Verdana" w:hint="eastAsia"/>
          <w:bCs/>
          <w:i/>
          <w:iCs/>
          <w:sz w:val="20"/>
          <w:szCs w:val="20"/>
          <w:lang w:eastAsia="zh-TW"/>
        </w:rPr>
      </w:pPr>
      <w:r w:rsidRPr="00A01274">
        <w:rPr>
          <w:rFonts w:ascii="Verdana" w:hAnsi="Verdana"/>
          <w:bCs/>
          <w:iCs/>
          <w:sz w:val="20"/>
          <w:szCs w:val="20"/>
        </w:rPr>
        <w:t xml:space="preserve">At the end of the course we will have a look at how Nietzsche’s work has affected contemporary western thought. We will also consider Nietzsche’s impact upon the Nazi ideology and ask ourselves to what extent this impact can be explained by or blamed on </w:t>
      </w:r>
      <w:r w:rsidRPr="00A01274">
        <w:rPr>
          <w:rFonts w:ascii="Verdana" w:hAnsi="Verdana"/>
          <w:bCs/>
          <w:i/>
          <w:iCs/>
          <w:sz w:val="20"/>
          <w:szCs w:val="20"/>
        </w:rPr>
        <w:t>TSZ.</w:t>
      </w:r>
    </w:p>
    <w:p w14:paraId="2D0EFDF1" w14:textId="77777777" w:rsidR="00226FC4" w:rsidRDefault="00226FC4" w:rsidP="00226FC4">
      <w:pPr>
        <w:pStyle w:val="Heading1"/>
        <w:jc w:val="both"/>
        <w:rPr>
          <w:rFonts w:hint="eastAsia"/>
          <w:lang w:eastAsia="zh-TW"/>
        </w:rPr>
      </w:pPr>
      <w:r>
        <w:t>90026</w:t>
      </w:r>
      <w:r>
        <w:rPr>
          <w:rFonts w:hint="eastAsia"/>
        </w:rPr>
        <w:t>5</w:t>
      </w:r>
      <w:r>
        <w:t>ACC/</w:t>
      </w:r>
      <w:r>
        <w:rPr>
          <w:rFonts w:hint="eastAsia"/>
        </w:rPr>
        <w:t>SCI</w:t>
      </w:r>
      <w:r>
        <w:t xml:space="preserve"> </w:t>
      </w:r>
      <w:r>
        <w:rPr>
          <w:rFonts w:hint="eastAsia"/>
        </w:rPr>
        <w:t>Advanced Logic</w:t>
      </w:r>
    </w:p>
    <w:tbl>
      <w:tblPr>
        <w:tblW w:w="0" w:type="auto"/>
        <w:tblLook w:val="01E0" w:firstRow="1" w:lastRow="1" w:firstColumn="1" w:lastColumn="1" w:noHBand="0" w:noVBand="0"/>
      </w:tblPr>
      <w:tblGrid>
        <w:gridCol w:w="2217"/>
        <w:gridCol w:w="2218"/>
      </w:tblGrid>
      <w:tr w:rsidR="00226FC4" w:rsidRPr="002E32B1" w14:paraId="5477D542" w14:textId="77777777" w:rsidTr="002E32B1">
        <w:trPr>
          <w:trHeight w:val="255"/>
        </w:trPr>
        <w:tc>
          <w:tcPr>
            <w:tcW w:w="2217" w:type="dxa"/>
            <w:shd w:val="clear" w:color="auto" w:fill="auto"/>
          </w:tcPr>
          <w:p w14:paraId="3330D168" w14:textId="77777777" w:rsidR="00226FC4" w:rsidRPr="002E32B1" w:rsidRDefault="00226FC4" w:rsidP="002E32B1">
            <w:pPr>
              <w:jc w:val="both"/>
              <w:rPr>
                <w:i/>
                <w:szCs w:val="20"/>
              </w:rPr>
            </w:pPr>
            <w:r w:rsidRPr="002E32B1">
              <w:rPr>
                <w:i/>
                <w:szCs w:val="20"/>
              </w:rPr>
              <w:t>Credit points</w:t>
            </w:r>
          </w:p>
        </w:tc>
        <w:tc>
          <w:tcPr>
            <w:tcW w:w="2218" w:type="dxa"/>
            <w:shd w:val="clear" w:color="auto" w:fill="auto"/>
          </w:tcPr>
          <w:p w14:paraId="72DE47DD" w14:textId="77777777" w:rsidR="00226FC4" w:rsidRPr="002E32B1" w:rsidRDefault="00226FC4" w:rsidP="002E32B1">
            <w:pPr>
              <w:jc w:val="both"/>
              <w:rPr>
                <w:i/>
                <w:szCs w:val="20"/>
              </w:rPr>
            </w:pPr>
            <w:r w:rsidRPr="002E32B1">
              <w:rPr>
                <w:i/>
                <w:szCs w:val="20"/>
              </w:rPr>
              <w:t xml:space="preserve">6 </w:t>
            </w:r>
            <w:proofErr w:type="spellStart"/>
            <w:r w:rsidRPr="002E32B1">
              <w:rPr>
                <w:i/>
                <w:szCs w:val="20"/>
              </w:rPr>
              <w:t>ecp</w:t>
            </w:r>
            <w:proofErr w:type="spellEnd"/>
          </w:p>
        </w:tc>
      </w:tr>
      <w:tr w:rsidR="00226FC4" w:rsidRPr="002E32B1" w14:paraId="6CBF462F" w14:textId="77777777" w:rsidTr="002E32B1">
        <w:trPr>
          <w:trHeight w:val="255"/>
        </w:trPr>
        <w:tc>
          <w:tcPr>
            <w:tcW w:w="2217" w:type="dxa"/>
            <w:shd w:val="clear" w:color="auto" w:fill="auto"/>
          </w:tcPr>
          <w:p w14:paraId="143D1514" w14:textId="77777777" w:rsidR="00226FC4" w:rsidRPr="002E32B1" w:rsidRDefault="00226FC4" w:rsidP="002E32B1">
            <w:pPr>
              <w:jc w:val="both"/>
              <w:rPr>
                <w:i/>
                <w:szCs w:val="20"/>
              </w:rPr>
            </w:pPr>
            <w:r w:rsidRPr="002E32B1">
              <w:rPr>
                <w:i/>
                <w:szCs w:val="20"/>
              </w:rPr>
              <w:t>Theme</w:t>
            </w:r>
          </w:p>
        </w:tc>
        <w:tc>
          <w:tcPr>
            <w:tcW w:w="2218" w:type="dxa"/>
            <w:shd w:val="clear" w:color="auto" w:fill="auto"/>
          </w:tcPr>
          <w:p w14:paraId="065E5A6A" w14:textId="77777777" w:rsidR="00226FC4" w:rsidRPr="002E32B1" w:rsidRDefault="00226FC4" w:rsidP="002E32B1">
            <w:pPr>
              <w:jc w:val="both"/>
              <w:rPr>
                <w:i/>
                <w:szCs w:val="20"/>
              </w:rPr>
            </w:pPr>
            <w:proofErr w:type="gramStart"/>
            <w:r w:rsidRPr="002E32B1">
              <w:rPr>
                <w:i/>
                <w:szCs w:val="20"/>
              </w:rPr>
              <w:t>n</w:t>
            </w:r>
            <w:proofErr w:type="gramEnd"/>
            <w:r w:rsidRPr="002E32B1">
              <w:rPr>
                <w:i/>
                <w:szCs w:val="20"/>
              </w:rPr>
              <w:t>/a</w:t>
            </w:r>
          </w:p>
        </w:tc>
      </w:tr>
      <w:tr w:rsidR="00226FC4" w:rsidRPr="002E32B1" w14:paraId="2B50D02B" w14:textId="77777777" w:rsidTr="002E32B1">
        <w:trPr>
          <w:trHeight w:val="267"/>
        </w:trPr>
        <w:tc>
          <w:tcPr>
            <w:tcW w:w="2217" w:type="dxa"/>
            <w:shd w:val="clear" w:color="auto" w:fill="auto"/>
          </w:tcPr>
          <w:p w14:paraId="00F46354" w14:textId="77777777" w:rsidR="00226FC4" w:rsidRPr="002E32B1" w:rsidRDefault="00226FC4" w:rsidP="002E32B1">
            <w:pPr>
              <w:jc w:val="both"/>
              <w:rPr>
                <w:i/>
                <w:szCs w:val="20"/>
              </w:rPr>
            </w:pPr>
            <w:r w:rsidRPr="002E32B1">
              <w:rPr>
                <w:i/>
                <w:szCs w:val="20"/>
              </w:rPr>
              <w:t>Track</w:t>
            </w:r>
          </w:p>
        </w:tc>
        <w:tc>
          <w:tcPr>
            <w:tcW w:w="2218" w:type="dxa"/>
            <w:shd w:val="clear" w:color="auto" w:fill="auto"/>
          </w:tcPr>
          <w:p w14:paraId="3A933082" w14:textId="77777777" w:rsidR="00226FC4" w:rsidRPr="002E32B1" w:rsidRDefault="00226FC4" w:rsidP="002E32B1">
            <w:pPr>
              <w:jc w:val="both"/>
              <w:rPr>
                <w:rFonts w:hint="eastAsia"/>
                <w:i/>
                <w:szCs w:val="20"/>
                <w:lang w:eastAsia="zh-TW"/>
              </w:rPr>
            </w:pPr>
            <w:r w:rsidRPr="002E32B1">
              <w:rPr>
                <w:rFonts w:hint="eastAsia"/>
                <w:i/>
                <w:szCs w:val="20"/>
                <w:lang w:eastAsia="zh-TW"/>
              </w:rPr>
              <w:t>Mathematics (SCI)</w:t>
            </w:r>
          </w:p>
          <w:p w14:paraId="3BB8BE66" w14:textId="77777777" w:rsidR="00226FC4" w:rsidRPr="002E32B1" w:rsidRDefault="00226FC4" w:rsidP="002E32B1">
            <w:pPr>
              <w:jc w:val="both"/>
              <w:rPr>
                <w:rFonts w:hint="eastAsia"/>
                <w:i/>
                <w:szCs w:val="20"/>
                <w:lang w:eastAsia="zh-TW"/>
              </w:rPr>
            </w:pPr>
          </w:p>
          <w:p w14:paraId="396D25D3" w14:textId="77777777" w:rsidR="00226FC4" w:rsidRPr="002E32B1" w:rsidRDefault="00226FC4" w:rsidP="002E32B1">
            <w:pPr>
              <w:jc w:val="both"/>
              <w:rPr>
                <w:rFonts w:hint="eastAsia"/>
                <w:i/>
                <w:szCs w:val="20"/>
                <w:lang w:eastAsia="zh-TW"/>
              </w:rPr>
            </w:pPr>
          </w:p>
        </w:tc>
      </w:tr>
    </w:tbl>
    <w:p w14:paraId="564EC428" w14:textId="77777777" w:rsidR="00226FC4" w:rsidRPr="00226FC4" w:rsidRDefault="00226FC4" w:rsidP="00226FC4">
      <w:pPr>
        <w:widowControl w:val="0"/>
        <w:autoSpaceDE w:val="0"/>
        <w:autoSpaceDN w:val="0"/>
        <w:adjustRightInd w:val="0"/>
        <w:rPr>
          <w:i/>
          <w:szCs w:val="20"/>
        </w:rPr>
      </w:pPr>
      <w:r w:rsidRPr="00226FC4">
        <w:rPr>
          <w:i/>
          <w:szCs w:val="20"/>
        </w:rPr>
        <w:t>Prerequisites</w:t>
      </w:r>
    </w:p>
    <w:p w14:paraId="26C817C3" w14:textId="77777777" w:rsidR="00226FC4" w:rsidRPr="00226FC4" w:rsidRDefault="00226FC4" w:rsidP="00226FC4">
      <w:pPr>
        <w:widowControl w:val="0"/>
        <w:autoSpaceDE w:val="0"/>
        <w:autoSpaceDN w:val="0"/>
        <w:adjustRightInd w:val="0"/>
        <w:rPr>
          <w:rFonts w:hint="eastAsia"/>
          <w:i/>
          <w:szCs w:val="20"/>
          <w:lang w:eastAsia="zh-TW"/>
        </w:rPr>
      </w:pPr>
      <w:r w:rsidRPr="00226FC4">
        <w:rPr>
          <w:szCs w:val="20"/>
        </w:rPr>
        <w:t>Logic, Information Flow and Argumentation</w:t>
      </w:r>
      <w:r w:rsidRPr="00226FC4">
        <w:rPr>
          <w:rFonts w:hint="eastAsia"/>
          <w:szCs w:val="20"/>
          <w:lang w:eastAsia="zh-TW"/>
        </w:rPr>
        <w:t>, 100-level course</w:t>
      </w:r>
    </w:p>
    <w:p w14:paraId="65445686" w14:textId="77777777" w:rsidR="00226FC4" w:rsidRPr="00226FC4" w:rsidRDefault="00226FC4" w:rsidP="00226FC4">
      <w:pPr>
        <w:rPr>
          <w:lang w:eastAsia="zh-TW"/>
        </w:rPr>
      </w:pPr>
    </w:p>
    <w:p w14:paraId="09B845D9" w14:textId="77777777" w:rsidR="00226FC4" w:rsidRDefault="00226FC4" w:rsidP="00226FC4">
      <w:pPr>
        <w:jc w:val="both"/>
        <w:rPr>
          <w:i/>
          <w:szCs w:val="20"/>
        </w:rPr>
      </w:pPr>
      <w:r w:rsidRPr="008C5BDF">
        <w:rPr>
          <w:i/>
          <w:szCs w:val="20"/>
        </w:rPr>
        <w:t>Course description</w:t>
      </w:r>
    </w:p>
    <w:p w14:paraId="7D5C5046" w14:textId="77777777" w:rsidR="00226FC4" w:rsidRPr="00226FC4" w:rsidRDefault="00226FC4" w:rsidP="00226FC4">
      <w:pPr>
        <w:widowControl w:val="0"/>
        <w:autoSpaceDE w:val="0"/>
        <w:autoSpaceDN w:val="0"/>
        <w:adjustRightInd w:val="0"/>
        <w:rPr>
          <w:szCs w:val="20"/>
        </w:rPr>
      </w:pPr>
      <w:r w:rsidRPr="00226FC4">
        <w:rPr>
          <w:szCs w:val="20"/>
        </w:rPr>
        <w:t>The aim of the 200-level advanced logic course is to provide the students with a deeper understanding of what logic is about. The course is a continuation of the introductory course `Logic, Information flow and Argumentation'. As such, it maintains an interdisciplinary character and it draws connections with a variety of fields such as: philosophy of language, cognitive science, psychology of reasoning, mathematics, linguistics and natural language semantics, computer science, artificial intelligence, philosophy and history of logic. </w:t>
      </w:r>
    </w:p>
    <w:p w14:paraId="59808158" w14:textId="77777777" w:rsidR="00226FC4" w:rsidRPr="00226FC4" w:rsidRDefault="00226FC4" w:rsidP="00226FC4">
      <w:pPr>
        <w:widowControl w:val="0"/>
        <w:autoSpaceDE w:val="0"/>
        <w:autoSpaceDN w:val="0"/>
        <w:adjustRightInd w:val="0"/>
        <w:rPr>
          <w:szCs w:val="20"/>
        </w:rPr>
      </w:pPr>
    </w:p>
    <w:p w14:paraId="31EEE6CF" w14:textId="77777777" w:rsidR="00226FC4" w:rsidRPr="00226FC4" w:rsidRDefault="00226FC4" w:rsidP="00226FC4">
      <w:pPr>
        <w:widowControl w:val="0"/>
        <w:autoSpaceDE w:val="0"/>
        <w:autoSpaceDN w:val="0"/>
        <w:adjustRightInd w:val="0"/>
        <w:rPr>
          <w:szCs w:val="20"/>
        </w:rPr>
      </w:pPr>
      <w:r w:rsidRPr="00226FC4">
        <w:rPr>
          <w:szCs w:val="20"/>
        </w:rPr>
        <w:t>We will expand on the logics covered in the introductory course, namely, classical propositional and predicate logic, as well as dynamic epistemic logic. We will also motivate and introduce new systems, prominent in one or more of the fields mentioned above; for example, the students will be familiarised with intuitionistic logic, set theory, many-valued logics, tense logic, non-monotonic logic and game theory.  </w:t>
      </w:r>
    </w:p>
    <w:p w14:paraId="351964DF" w14:textId="77777777" w:rsidR="00226FC4" w:rsidRPr="00226FC4" w:rsidRDefault="00226FC4" w:rsidP="00226FC4">
      <w:pPr>
        <w:widowControl w:val="0"/>
        <w:autoSpaceDE w:val="0"/>
        <w:autoSpaceDN w:val="0"/>
        <w:adjustRightInd w:val="0"/>
        <w:rPr>
          <w:szCs w:val="20"/>
        </w:rPr>
      </w:pPr>
    </w:p>
    <w:p w14:paraId="2A3F9867" w14:textId="77777777" w:rsidR="00226FC4" w:rsidRPr="00226FC4" w:rsidRDefault="00226FC4" w:rsidP="00226FC4">
      <w:pPr>
        <w:widowControl w:val="0"/>
        <w:autoSpaceDE w:val="0"/>
        <w:autoSpaceDN w:val="0"/>
        <w:adjustRightInd w:val="0"/>
        <w:rPr>
          <w:szCs w:val="20"/>
        </w:rPr>
      </w:pPr>
      <w:r w:rsidRPr="00226FC4">
        <w:rPr>
          <w:szCs w:val="20"/>
        </w:rPr>
        <w:t xml:space="preserve">In each case the students will learn to work within the respective logical </w:t>
      </w:r>
      <w:r w:rsidR="005031DB">
        <w:rPr>
          <w:szCs w:val="20"/>
        </w:rPr>
        <w:t xml:space="preserve">systems and use their </w:t>
      </w:r>
      <w:r w:rsidR="005031DB">
        <w:rPr>
          <w:rFonts w:hint="eastAsia"/>
          <w:szCs w:val="20"/>
          <w:lang w:eastAsia="zh-TW"/>
        </w:rPr>
        <w:t>expressive powers</w:t>
      </w:r>
      <w:r w:rsidRPr="00226FC4">
        <w:rPr>
          <w:szCs w:val="20"/>
        </w:rPr>
        <w:t xml:space="preserve">, while asking critical questions about these systems and investigating their applications to various fields. We will explore the difference between the model theoretic and the proof theoretic approaches to logic, as well as study some interesting </w:t>
      </w:r>
      <w:proofErr w:type="spellStart"/>
      <w:r w:rsidRPr="00226FC4">
        <w:rPr>
          <w:szCs w:val="20"/>
        </w:rPr>
        <w:t>axiomatisations</w:t>
      </w:r>
      <w:proofErr w:type="spellEnd"/>
      <w:r w:rsidRPr="00226FC4">
        <w:rPr>
          <w:szCs w:val="20"/>
        </w:rPr>
        <w:t>. In a few cases, a number of meta-logical results will be proven, such as the completeness theorem for classical propositional logic. Special attention will be devoted to philosophical questions surrounding the technical results.  </w:t>
      </w:r>
    </w:p>
    <w:p w14:paraId="64C675A4" w14:textId="77777777" w:rsidR="00226FC4" w:rsidRPr="00226FC4" w:rsidRDefault="00226FC4" w:rsidP="00226FC4">
      <w:pPr>
        <w:widowControl w:val="0"/>
        <w:autoSpaceDE w:val="0"/>
        <w:autoSpaceDN w:val="0"/>
        <w:adjustRightInd w:val="0"/>
        <w:rPr>
          <w:szCs w:val="20"/>
        </w:rPr>
      </w:pPr>
    </w:p>
    <w:p w14:paraId="2C9C06B2" w14:textId="77777777" w:rsidR="00226FC4" w:rsidRPr="00226FC4" w:rsidRDefault="00226FC4" w:rsidP="00A01274">
      <w:pPr>
        <w:pStyle w:val="NormalWeb"/>
        <w:rPr>
          <w:rFonts w:ascii="Verdana" w:hAnsi="Verdana" w:hint="eastAsia"/>
          <w:bCs/>
          <w:iCs/>
          <w:sz w:val="20"/>
          <w:szCs w:val="20"/>
          <w:lang w:val="en-GB" w:eastAsia="zh-TW"/>
        </w:rPr>
      </w:pPr>
    </w:p>
    <w:p w14:paraId="78B9A6A3" w14:textId="77777777" w:rsidR="0068151B" w:rsidRDefault="0068151B" w:rsidP="0068151B"/>
    <w:p w14:paraId="053AC277" w14:textId="77777777" w:rsidR="0068151B" w:rsidRPr="0068151B" w:rsidRDefault="0068151B" w:rsidP="0068151B"/>
    <w:p w14:paraId="3A42FD76" w14:textId="77777777" w:rsidR="00D84884" w:rsidRPr="008C5BDF" w:rsidRDefault="00EE21DE" w:rsidP="00935A56">
      <w:pPr>
        <w:pStyle w:val="Heading1"/>
        <w:jc w:val="both"/>
      </w:pPr>
      <w:bookmarkStart w:id="192" w:name="_Toc194388687"/>
      <w:bookmarkStart w:id="193" w:name="_Toc196217609"/>
      <w:bookmarkStart w:id="194" w:name="_Toc196218957"/>
      <w:bookmarkStart w:id="195" w:name="_Toc196815195"/>
      <w:bookmarkStart w:id="196" w:name="_Toc196886253"/>
      <w:bookmarkStart w:id="197" w:name="_Toc202859932"/>
      <w:bookmarkStart w:id="198" w:name="_Toc306698597"/>
      <w:r w:rsidRPr="008C5BDF">
        <w:t>900</w:t>
      </w:r>
      <w:r w:rsidR="00501017" w:rsidRPr="008C5BDF">
        <w:t>311</w:t>
      </w:r>
      <w:r w:rsidRPr="008C5BDF">
        <w:t>ACC</w:t>
      </w:r>
      <w:r w:rsidR="00266EE4" w:rsidRPr="008C5BDF">
        <w:t>/HUM</w:t>
      </w:r>
      <w:r w:rsidR="00D84884" w:rsidRPr="008C5BDF">
        <w:tab/>
        <w:t>Creative Writing</w:t>
      </w:r>
      <w:bookmarkEnd w:id="192"/>
      <w:bookmarkEnd w:id="193"/>
      <w:bookmarkEnd w:id="194"/>
      <w:bookmarkEnd w:id="195"/>
      <w:bookmarkEnd w:id="196"/>
      <w:bookmarkEnd w:id="197"/>
      <w:bookmarkEnd w:id="198"/>
    </w:p>
    <w:tbl>
      <w:tblPr>
        <w:tblW w:w="0" w:type="auto"/>
        <w:tblLook w:val="01E0" w:firstRow="1" w:lastRow="1" w:firstColumn="1" w:lastColumn="1" w:noHBand="0" w:noVBand="0"/>
      </w:tblPr>
      <w:tblGrid>
        <w:gridCol w:w="2217"/>
        <w:gridCol w:w="2218"/>
      </w:tblGrid>
      <w:tr w:rsidR="004C1201" w:rsidRPr="002E32B1" w14:paraId="23EAC2F2" w14:textId="77777777" w:rsidTr="006F615E">
        <w:trPr>
          <w:trHeight w:val="255"/>
        </w:trPr>
        <w:tc>
          <w:tcPr>
            <w:tcW w:w="2217" w:type="dxa"/>
            <w:shd w:val="clear" w:color="auto" w:fill="auto"/>
          </w:tcPr>
          <w:p w14:paraId="3702747B"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743B59A3"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277AA4E5" w14:textId="77777777" w:rsidTr="006F615E">
        <w:trPr>
          <w:trHeight w:val="255"/>
        </w:trPr>
        <w:tc>
          <w:tcPr>
            <w:tcW w:w="2217" w:type="dxa"/>
            <w:shd w:val="clear" w:color="auto" w:fill="auto"/>
          </w:tcPr>
          <w:p w14:paraId="004573CB"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0377D6DE"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3FCDC4C0" w14:textId="77777777" w:rsidTr="006F615E">
        <w:trPr>
          <w:trHeight w:val="267"/>
        </w:trPr>
        <w:tc>
          <w:tcPr>
            <w:tcW w:w="2217" w:type="dxa"/>
            <w:shd w:val="clear" w:color="auto" w:fill="auto"/>
          </w:tcPr>
          <w:p w14:paraId="2714A76A"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5E676655" w14:textId="77777777" w:rsidR="004C1201" w:rsidRPr="002E32B1" w:rsidRDefault="004C1201" w:rsidP="006F615E">
            <w:pPr>
              <w:jc w:val="both"/>
              <w:rPr>
                <w:i/>
                <w:szCs w:val="20"/>
              </w:rPr>
            </w:pPr>
            <w:r w:rsidRPr="002E32B1">
              <w:rPr>
                <w:i/>
                <w:szCs w:val="20"/>
              </w:rPr>
              <w:t>Literature (HUM)</w:t>
            </w:r>
          </w:p>
        </w:tc>
      </w:tr>
    </w:tbl>
    <w:p w14:paraId="5401D144" w14:textId="77777777" w:rsidR="00D84884" w:rsidRPr="008C5BDF" w:rsidRDefault="00D84884" w:rsidP="00935A56">
      <w:pPr>
        <w:jc w:val="both"/>
      </w:pPr>
    </w:p>
    <w:p w14:paraId="64C5FD89" w14:textId="77777777" w:rsidR="00D84884" w:rsidRPr="008C5BDF" w:rsidRDefault="00D84884" w:rsidP="00935A56">
      <w:pPr>
        <w:pStyle w:val="Heading2"/>
        <w:jc w:val="both"/>
      </w:pPr>
      <w:r w:rsidRPr="008C5BDF">
        <w:t>Prerequisites</w:t>
      </w:r>
    </w:p>
    <w:p w14:paraId="1A9C56D3" w14:textId="77777777" w:rsidR="00D84884" w:rsidRPr="008C5BDF" w:rsidRDefault="00D84884" w:rsidP="00935A56">
      <w:pPr>
        <w:jc w:val="both"/>
      </w:pPr>
      <w:r w:rsidRPr="008C5BDF">
        <w:t>Academic English I</w:t>
      </w:r>
    </w:p>
    <w:p w14:paraId="7ABB9F43" w14:textId="77777777" w:rsidR="00016B95" w:rsidRPr="008C5BDF" w:rsidRDefault="00016B95" w:rsidP="00935A56">
      <w:pPr>
        <w:jc w:val="both"/>
        <w:rPr>
          <w:i/>
        </w:rPr>
      </w:pPr>
    </w:p>
    <w:p w14:paraId="0AD9B98A" w14:textId="77777777" w:rsidR="00D84884" w:rsidRPr="008C5BDF" w:rsidRDefault="00D84884" w:rsidP="00935A56">
      <w:pPr>
        <w:jc w:val="both"/>
      </w:pPr>
    </w:p>
    <w:p w14:paraId="5DAFA1B2" w14:textId="77777777" w:rsidR="00D84884" w:rsidRPr="008C5BDF" w:rsidRDefault="00D84884" w:rsidP="00935A56">
      <w:pPr>
        <w:pStyle w:val="Heading2"/>
        <w:jc w:val="both"/>
      </w:pPr>
      <w:r w:rsidRPr="008C5BDF">
        <w:t>Course description</w:t>
      </w:r>
    </w:p>
    <w:p w14:paraId="35DB1D34" w14:textId="77777777" w:rsidR="00441393" w:rsidRPr="008C5BDF" w:rsidRDefault="00D84884" w:rsidP="00441393">
      <w:pPr>
        <w:jc w:val="both"/>
      </w:pPr>
      <w:r w:rsidRPr="008C5BDF">
        <w:t>S</w:t>
      </w:r>
      <w:r w:rsidR="002409AD" w:rsidRPr="008C5BDF">
        <w:t>tudents explore the practice and theory of creative writing</w:t>
      </w:r>
      <w:r w:rsidRPr="008C5BDF">
        <w:t xml:space="preserve"> before embarking on fully-fledged exercises in prose.</w:t>
      </w:r>
      <w:r w:rsidR="002409AD" w:rsidRPr="008C5BDF">
        <w:t xml:space="preserve">  Students will develop their skills in writing poetry, fiction and creative non-fiction.  Journals, </w:t>
      </w:r>
      <w:proofErr w:type="gramStart"/>
      <w:r w:rsidR="002409AD" w:rsidRPr="008C5BDF">
        <w:t>free-writing</w:t>
      </w:r>
      <w:proofErr w:type="gramEnd"/>
      <w:r w:rsidR="002409AD" w:rsidRPr="008C5BDF">
        <w:t>, guided writing, structured exercises and revision strategies will make up the course.  Students will be encouraged to submit samples of their work from rough drafts to</w:t>
      </w:r>
      <w:r w:rsidR="0007473F" w:rsidRPr="008C5BDF">
        <w:t xml:space="preserve"> the</w:t>
      </w:r>
      <w:r w:rsidR="002409AD" w:rsidRPr="008C5BDF">
        <w:t xml:space="preserve"> final product.  Students will also be encouraged to read in order to develop an eye and ear for form, tone, structure and style.  At the end of the course students should have built up a portfolio of the different genres in creative writing.</w:t>
      </w:r>
      <w:r w:rsidR="00441393">
        <w:t xml:space="preserve"> </w:t>
      </w:r>
      <w:r w:rsidR="00441393" w:rsidRPr="008C5BDF">
        <w:t>This course aims to further students’ writing proficiency in English and familiarise them with techniques used in English prose writing and other genres.</w:t>
      </w:r>
    </w:p>
    <w:p w14:paraId="31FC312D" w14:textId="77777777" w:rsidR="00D84884" w:rsidRPr="008C5BDF" w:rsidRDefault="00D84884" w:rsidP="00935A56">
      <w:pPr>
        <w:jc w:val="both"/>
      </w:pPr>
    </w:p>
    <w:p w14:paraId="32F76AA8" w14:textId="77777777" w:rsidR="00D84884" w:rsidRPr="008C5BDF" w:rsidRDefault="00D84884" w:rsidP="00935A56">
      <w:pPr>
        <w:jc w:val="both"/>
      </w:pPr>
    </w:p>
    <w:p w14:paraId="58C38AAB" w14:textId="77777777" w:rsidR="009D7DE1" w:rsidRPr="008C5BDF" w:rsidRDefault="009D7DE1" w:rsidP="00935A56">
      <w:pPr>
        <w:jc w:val="both"/>
      </w:pPr>
    </w:p>
    <w:p w14:paraId="60ABA194" w14:textId="77777777" w:rsidR="00D84884" w:rsidRPr="008C5BDF" w:rsidRDefault="00EE21DE" w:rsidP="00935A56">
      <w:pPr>
        <w:pStyle w:val="Heading1"/>
        <w:jc w:val="both"/>
      </w:pPr>
      <w:bookmarkStart w:id="199" w:name="_Toc194388688"/>
      <w:bookmarkStart w:id="200" w:name="_Toc196217610"/>
      <w:bookmarkStart w:id="201" w:name="_Toc196218958"/>
      <w:bookmarkStart w:id="202" w:name="_Toc196815196"/>
      <w:bookmarkStart w:id="203" w:name="_Toc196886254"/>
      <w:bookmarkStart w:id="204" w:name="_Toc202859933"/>
      <w:bookmarkStart w:id="205" w:name="OLE_LINK1"/>
      <w:bookmarkStart w:id="206" w:name="OLE_LINK7"/>
      <w:bookmarkStart w:id="207" w:name="_Toc306698598"/>
      <w:r w:rsidRPr="008C5BDF">
        <w:t>900</w:t>
      </w:r>
      <w:r w:rsidR="00152409" w:rsidRPr="008C5BDF">
        <w:t>321</w:t>
      </w:r>
      <w:r w:rsidRPr="008C5BDF">
        <w:t>ACC</w:t>
      </w:r>
      <w:r w:rsidR="00F739AC" w:rsidRPr="008C5BDF">
        <w:t>/SSC</w:t>
      </w:r>
      <w:r w:rsidR="00D84884" w:rsidRPr="008C5BDF">
        <w:tab/>
      </w:r>
      <w:bookmarkEnd w:id="199"/>
      <w:bookmarkEnd w:id="200"/>
      <w:bookmarkEnd w:id="201"/>
      <w:bookmarkEnd w:id="202"/>
      <w:bookmarkEnd w:id="203"/>
      <w:bookmarkEnd w:id="204"/>
      <w:r w:rsidR="00992B43" w:rsidRPr="008C5BDF">
        <w:t>Advanced Statistics</w:t>
      </w:r>
      <w:bookmarkEnd w:id="207"/>
    </w:p>
    <w:tbl>
      <w:tblPr>
        <w:tblW w:w="0" w:type="auto"/>
        <w:tblLook w:val="01E0" w:firstRow="1" w:lastRow="1" w:firstColumn="1" w:lastColumn="1" w:noHBand="0" w:noVBand="0"/>
      </w:tblPr>
      <w:tblGrid>
        <w:gridCol w:w="2217"/>
        <w:gridCol w:w="2218"/>
      </w:tblGrid>
      <w:tr w:rsidR="004C1201" w:rsidRPr="002E32B1" w14:paraId="567CF69C" w14:textId="77777777" w:rsidTr="006F615E">
        <w:trPr>
          <w:trHeight w:val="255"/>
        </w:trPr>
        <w:tc>
          <w:tcPr>
            <w:tcW w:w="2217" w:type="dxa"/>
            <w:shd w:val="clear" w:color="auto" w:fill="auto"/>
          </w:tcPr>
          <w:p w14:paraId="33629457"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67E1A4D2"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292F6EDB" w14:textId="77777777" w:rsidTr="006F615E">
        <w:trPr>
          <w:trHeight w:val="255"/>
        </w:trPr>
        <w:tc>
          <w:tcPr>
            <w:tcW w:w="2217" w:type="dxa"/>
            <w:shd w:val="clear" w:color="auto" w:fill="auto"/>
          </w:tcPr>
          <w:p w14:paraId="130DB536"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0FED99BC"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39FA7373" w14:textId="77777777" w:rsidTr="006F615E">
        <w:trPr>
          <w:trHeight w:val="267"/>
        </w:trPr>
        <w:tc>
          <w:tcPr>
            <w:tcW w:w="2217" w:type="dxa"/>
            <w:shd w:val="clear" w:color="auto" w:fill="auto"/>
          </w:tcPr>
          <w:p w14:paraId="1BBC8BD2"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2B4CBCF9"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582BD832" w14:textId="77777777" w:rsidR="009A7E08" w:rsidRPr="008C5BDF" w:rsidRDefault="009A7E08" w:rsidP="009A7E08">
      <w:pPr>
        <w:autoSpaceDE w:val="0"/>
        <w:autoSpaceDN w:val="0"/>
        <w:adjustRightInd w:val="0"/>
        <w:jc w:val="both"/>
        <w:rPr>
          <w:rFonts w:cs="Verdana"/>
          <w:i/>
          <w:iCs/>
          <w:szCs w:val="20"/>
        </w:rPr>
      </w:pPr>
    </w:p>
    <w:p w14:paraId="2511D2B4" w14:textId="77777777" w:rsidR="009A7E08" w:rsidRPr="008C5BDF" w:rsidRDefault="009A7E08" w:rsidP="009A7E08">
      <w:pPr>
        <w:autoSpaceDE w:val="0"/>
        <w:autoSpaceDN w:val="0"/>
        <w:adjustRightInd w:val="0"/>
        <w:jc w:val="both"/>
        <w:rPr>
          <w:rFonts w:cs="Verdana"/>
          <w:i/>
          <w:iCs/>
          <w:szCs w:val="20"/>
        </w:rPr>
      </w:pPr>
      <w:r w:rsidRPr="008C5BDF">
        <w:rPr>
          <w:rFonts w:cs="Verdana"/>
          <w:i/>
          <w:iCs/>
          <w:szCs w:val="20"/>
        </w:rPr>
        <w:t>Prerequisites</w:t>
      </w:r>
    </w:p>
    <w:p w14:paraId="37CD0361" w14:textId="77777777" w:rsidR="009A7E08" w:rsidRPr="008C5BDF" w:rsidRDefault="00774524" w:rsidP="009A7E08">
      <w:pPr>
        <w:autoSpaceDE w:val="0"/>
        <w:autoSpaceDN w:val="0"/>
        <w:adjustRightInd w:val="0"/>
        <w:jc w:val="both"/>
        <w:rPr>
          <w:rFonts w:cs="Verdana"/>
          <w:szCs w:val="20"/>
        </w:rPr>
      </w:pPr>
      <w:r>
        <w:rPr>
          <w:rFonts w:cs="Verdana"/>
          <w:szCs w:val="20"/>
        </w:rPr>
        <w:t>BRMS</w:t>
      </w:r>
      <w:r w:rsidR="009A7E08" w:rsidRPr="008C5BDF">
        <w:rPr>
          <w:rFonts w:cs="Verdana"/>
          <w:szCs w:val="20"/>
        </w:rPr>
        <w:t>; BRMS II is strongly recommended</w:t>
      </w:r>
    </w:p>
    <w:p w14:paraId="4F077EB9" w14:textId="77777777" w:rsidR="009A7E08" w:rsidRPr="008C5BDF" w:rsidRDefault="009A7E08" w:rsidP="009A7E08">
      <w:pPr>
        <w:autoSpaceDE w:val="0"/>
        <w:autoSpaceDN w:val="0"/>
        <w:adjustRightInd w:val="0"/>
        <w:jc w:val="both"/>
        <w:rPr>
          <w:rFonts w:cs="Verdana"/>
          <w:i/>
          <w:iCs/>
          <w:szCs w:val="20"/>
        </w:rPr>
      </w:pPr>
    </w:p>
    <w:p w14:paraId="6D955AEB" w14:textId="77777777" w:rsidR="009A7E08" w:rsidRPr="008C5BDF" w:rsidRDefault="009A7E08" w:rsidP="009A7E08">
      <w:pPr>
        <w:autoSpaceDE w:val="0"/>
        <w:autoSpaceDN w:val="0"/>
        <w:adjustRightInd w:val="0"/>
        <w:jc w:val="both"/>
        <w:rPr>
          <w:rFonts w:cs="Verdana"/>
          <w:i/>
          <w:iCs/>
          <w:szCs w:val="20"/>
        </w:rPr>
      </w:pPr>
      <w:r w:rsidRPr="008C5BDF">
        <w:rPr>
          <w:rFonts w:cs="Verdana"/>
          <w:i/>
          <w:iCs/>
          <w:szCs w:val="20"/>
        </w:rPr>
        <w:t>Course description</w:t>
      </w:r>
    </w:p>
    <w:p w14:paraId="15CDCFCD" w14:textId="77777777" w:rsidR="009A7E08" w:rsidRPr="008C5BDF" w:rsidRDefault="009A7E08" w:rsidP="009A7E08">
      <w:pPr>
        <w:autoSpaceDE w:val="0"/>
        <w:autoSpaceDN w:val="0"/>
        <w:adjustRightInd w:val="0"/>
        <w:jc w:val="both"/>
        <w:rPr>
          <w:rFonts w:cs="Verdana"/>
          <w:szCs w:val="20"/>
        </w:rPr>
      </w:pPr>
      <w:r w:rsidRPr="008C5BDF">
        <w:rPr>
          <w:rFonts w:cs="Verdana"/>
          <w:szCs w:val="20"/>
        </w:rPr>
        <w:t>In this course we will cover a series of techniques that go more into de</w:t>
      </w:r>
      <w:r w:rsidR="00774524">
        <w:rPr>
          <w:rFonts w:cs="Verdana"/>
          <w:szCs w:val="20"/>
        </w:rPr>
        <w:t>pth than those covered in BRMS</w:t>
      </w:r>
      <w:r w:rsidRPr="008C5BDF">
        <w:rPr>
          <w:rFonts w:cs="Verdana"/>
          <w:szCs w:val="20"/>
        </w:rPr>
        <w:t xml:space="preserve"> and BRMS II. We will work extensively with data and learn how to </w:t>
      </w:r>
      <w:proofErr w:type="spellStart"/>
      <w:r w:rsidRPr="008C5BDF">
        <w:rPr>
          <w:rFonts w:cs="Verdana"/>
          <w:szCs w:val="20"/>
        </w:rPr>
        <w:t>analyze</w:t>
      </w:r>
      <w:proofErr w:type="spellEnd"/>
      <w:r w:rsidRPr="008C5BDF">
        <w:rPr>
          <w:rFonts w:cs="Verdana"/>
          <w:szCs w:val="20"/>
        </w:rPr>
        <w:t xml:space="preserve"> and interpret data at an advanced level. The course covers the following topics:</w:t>
      </w:r>
    </w:p>
    <w:p w14:paraId="13A9AAA4"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proofErr w:type="gramStart"/>
      <w:r w:rsidRPr="008C5BDF">
        <w:rPr>
          <w:rFonts w:ascii="Verdana" w:hAnsi="Verdana" w:cs="Verdana"/>
          <w:sz w:val="20"/>
          <w:szCs w:val="20"/>
          <w:lang w:val="en-GB"/>
        </w:rPr>
        <w:t>recap</w:t>
      </w:r>
      <w:proofErr w:type="gramEnd"/>
      <w:r w:rsidRPr="008C5BDF">
        <w:rPr>
          <w:rFonts w:ascii="Verdana" w:hAnsi="Verdana" w:cs="Verdana"/>
          <w:sz w:val="20"/>
          <w:szCs w:val="20"/>
          <w:lang w:val="en-GB"/>
        </w:rPr>
        <w:t xml:space="preserve"> multivariate linear regression and ANOVA</w:t>
      </w:r>
    </w:p>
    <w:p w14:paraId="6F040DC6"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proofErr w:type="gramStart"/>
      <w:r w:rsidRPr="008C5BDF">
        <w:rPr>
          <w:rFonts w:ascii="Verdana" w:hAnsi="Verdana" w:cs="Verdana"/>
          <w:sz w:val="20"/>
          <w:szCs w:val="20"/>
          <w:lang w:val="en-GB"/>
        </w:rPr>
        <w:t>complex</w:t>
      </w:r>
      <w:proofErr w:type="gramEnd"/>
      <w:r w:rsidRPr="008C5BDF">
        <w:rPr>
          <w:rFonts w:ascii="Verdana" w:hAnsi="Verdana" w:cs="Verdana"/>
          <w:sz w:val="20"/>
          <w:szCs w:val="20"/>
          <w:lang w:val="en-GB"/>
        </w:rPr>
        <w:t xml:space="preserve"> regression models (e.g. mediated moderation) and MANOVA</w:t>
      </w:r>
    </w:p>
    <w:p w14:paraId="0991479D"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proofErr w:type="gramStart"/>
      <w:r w:rsidRPr="008C5BDF">
        <w:rPr>
          <w:rFonts w:ascii="Verdana" w:hAnsi="Verdana" w:cs="Verdana"/>
          <w:sz w:val="20"/>
          <w:szCs w:val="20"/>
          <w:lang w:val="en-GB"/>
        </w:rPr>
        <w:t>dealing</w:t>
      </w:r>
      <w:proofErr w:type="gramEnd"/>
      <w:r w:rsidRPr="008C5BDF">
        <w:rPr>
          <w:rFonts w:ascii="Verdana" w:hAnsi="Verdana" w:cs="Verdana"/>
          <w:sz w:val="20"/>
          <w:szCs w:val="20"/>
          <w:lang w:val="en-GB"/>
        </w:rPr>
        <w:t xml:space="preserve"> with violated regression assumptions</w:t>
      </w:r>
    </w:p>
    <w:p w14:paraId="25750E0E"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proofErr w:type="gramStart"/>
      <w:r w:rsidRPr="008C5BDF">
        <w:rPr>
          <w:rFonts w:ascii="Verdana" w:hAnsi="Verdana" w:cs="Verdana"/>
          <w:sz w:val="20"/>
          <w:szCs w:val="20"/>
          <w:lang w:val="en-GB"/>
        </w:rPr>
        <w:t>generalized</w:t>
      </w:r>
      <w:proofErr w:type="gramEnd"/>
      <w:r w:rsidRPr="008C5BDF">
        <w:rPr>
          <w:rFonts w:ascii="Verdana" w:hAnsi="Verdana" w:cs="Verdana"/>
          <w:sz w:val="20"/>
          <w:szCs w:val="20"/>
          <w:lang w:val="en-GB"/>
        </w:rPr>
        <w:t xml:space="preserve"> linear models, i.e. regression models for categorical and limited dependent variables</w:t>
      </w:r>
    </w:p>
    <w:p w14:paraId="16A8F585"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proofErr w:type="gramStart"/>
      <w:r w:rsidRPr="008C5BDF">
        <w:rPr>
          <w:rFonts w:ascii="Verdana" w:hAnsi="Verdana" w:cs="Verdana"/>
          <w:sz w:val="20"/>
          <w:szCs w:val="20"/>
          <w:lang w:val="en-GB"/>
        </w:rPr>
        <w:t>methods</w:t>
      </w:r>
      <w:proofErr w:type="gramEnd"/>
      <w:r w:rsidRPr="008C5BDF">
        <w:rPr>
          <w:rFonts w:ascii="Verdana" w:hAnsi="Verdana" w:cs="Verdana"/>
          <w:sz w:val="20"/>
          <w:szCs w:val="20"/>
          <w:lang w:val="en-GB"/>
        </w:rPr>
        <w:t xml:space="preserve"> of data reduction and scaling (e.g. PCA, correspondence analysis)</w:t>
      </w:r>
    </w:p>
    <w:p w14:paraId="6ADFBF43"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r w:rsidRPr="008C5BDF">
        <w:rPr>
          <w:rFonts w:ascii="Verdana" w:hAnsi="Verdana" w:cs="Verdana"/>
          <w:sz w:val="20"/>
          <w:szCs w:val="20"/>
          <w:lang w:val="en-GB"/>
        </w:rPr>
        <w:t xml:space="preserve">If time permits: introduction to structural equation </w:t>
      </w:r>
      <w:proofErr w:type="spellStart"/>
      <w:r w:rsidRPr="008C5BDF">
        <w:rPr>
          <w:rFonts w:ascii="Verdana" w:hAnsi="Verdana" w:cs="Verdana"/>
          <w:sz w:val="20"/>
          <w:szCs w:val="20"/>
          <w:lang w:val="en-GB"/>
        </w:rPr>
        <w:t>modeling</w:t>
      </w:r>
      <w:proofErr w:type="spellEnd"/>
      <w:r w:rsidRPr="008C5BDF">
        <w:rPr>
          <w:rFonts w:ascii="Verdana" w:hAnsi="Verdana" w:cs="Verdana"/>
          <w:sz w:val="20"/>
          <w:szCs w:val="20"/>
          <w:lang w:val="en-GB"/>
        </w:rPr>
        <w:t xml:space="preserve"> and multilevel analysis</w:t>
      </w:r>
    </w:p>
    <w:p w14:paraId="24B96647" w14:textId="77777777" w:rsidR="009A7E08" w:rsidRPr="008C5BDF" w:rsidRDefault="009A7E08" w:rsidP="009A7E08">
      <w:pPr>
        <w:autoSpaceDE w:val="0"/>
        <w:autoSpaceDN w:val="0"/>
        <w:adjustRightInd w:val="0"/>
        <w:jc w:val="both"/>
        <w:rPr>
          <w:rFonts w:cs="Verdana"/>
          <w:szCs w:val="20"/>
        </w:rPr>
      </w:pPr>
    </w:p>
    <w:p w14:paraId="77956BDC" w14:textId="77777777" w:rsidR="009A7E08" w:rsidRPr="008C5BDF" w:rsidRDefault="009A7E08" w:rsidP="009A7E08">
      <w:pPr>
        <w:autoSpaceDE w:val="0"/>
        <w:autoSpaceDN w:val="0"/>
        <w:adjustRightInd w:val="0"/>
        <w:jc w:val="both"/>
        <w:rPr>
          <w:rFonts w:cs="Verdana"/>
          <w:szCs w:val="20"/>
        </w:rPr>
      </w:pPr>
      <w:r w:rsidRPr="008C5BDF">
        <w:rPr>
          <w:rFonts w:cs="Verdana"/>
          <w:szCs w:val="20"/>
        </w:rPr>
        <w:t xml:space="preserve">Advanced Statistics will be an essential preparation for those who are planning to do a </w:t>
      </w:r>
      <w:r w:rsidR="00053195" w:rsidRPr="008C5BDF">
        <w:rPr>
          <w:rFonts w:cs="Verdana"/>
          <w:szCs w:val="20"/>
        </w:rPr>
        <w:t>Master’s</w:t>
      </w:r>
      <w:r w:rsidRPr="008C5BDF">
        <w:rPr>
          <w:rFonts w:cs="Verdana"/>
          <w:szCs w:val="20"/>
        </w:rPr>
        <w:t xml:space="preserve"> program in one of the quantitative social sciences such as Psychology, Economics, Sociology, Political Science, or Health Science.</w:t>
      </w:r>
    </w:p>
    <w:p w14:paraId="3A57CE5C" w14:textId="77777777" w:rsidR="009A7E08" w:rsidRPr="008C5BDF" w:rsidRDefault="009A7E08" w:rsidP="009A7E08">
      <w:pPr>
        <w:autoSpaceDE w:val="0"/>
        <w:autoSpaceDN w:val="0"/>
        <w:adjustRightInd w:val="0"/>
        <w:rPr>
          <w:rFonts w:cs="Verdana"/>
          <w:szCs w:val="20"/>
        </w:rPr>
      </w:pPr>
    </w:p>
    <w:p w14:paraId="55946794" w14:textId="77777777" w:rsidR="009A7E08" w:rsidRPr="008C5BDF" w:rsidRDefault="009A7E08" w:rsidP="00935A56">
      <w:pPr>
        <w:pStyle w:val="Heading2"/>
        <w:jc w:val="both"/>
        <w:rPr>
          <w:i w:val="0"/>
        </w:rPr>
      </w:pPr>
    </w:p>
    <w:p w14:paraId="39566F89" w14:textId="77777777" w:rsidR="00152409" w:rsidRPr="008C5BDF" w:rsidRDefault="00EE21DE" w:rsidP="009A7E08">
      <w:pPr>
        <w:pStyle w:val="Heading1"/>
        <w:ind w:left="0" w:firstLine="0"/>
        <w:jc w:val="both"/>
      </w:pPr>
      <w:bookmarkStart w:id="208" w:name="_Toc306698599"/>
      <w:bookmarkEnd w:id="205"/>
      <w:bookmarkEnd w:id="206"/>
      <w:r w:rsidRPr="008C5BDF">
        <w:t>900</w:t>
      </w:r>
      <w:r w:rsidR="00152409" w:rsidRPr="008C5BDF">
        <w:t>322</w:t>
      </w:r>
      <w:r w:rsidRPr="008C5BDF">
        <w:t>ACC</w:t>
      </w:r>
      <w:r w:rsidR="00F739AC" w:rsidRPr="008C5BDF">
        <w:t>/SSC</w:t>
      </w:r>
      <w:r w:rsidR="00152409" w:rsidRPr="008C5BDF">
        <w:tab/>
        <w:t>Advanced Qualitative Research Methods</w:t>
      </w:r>
      <w:bookmarkEnd w:id="208"/>
    </w:p>
    <w:tbl>
      <w:tblPr>
        <w:tblW w:w="0" w:type="auto"/>
        <w:tblLook w:val="01E0" w:firstRow="1" w:lastRow="1" w:firstColumn="1" w:lastColumn="1" w:noHBand="0" w:noVBand="0"/>
      </w:tblPr>
      <w:tblGrid>
        <w:gridCol w:w="2217"/>
        <w:gridCol w:w="2218"/>
      </w:tblGrid>
      <w:tr w:rsidR="004C1201" w:rsidRPr="002E32B1" w14:paraId="30EEB851" w14:textId="77777777" w:rsidTr="006F615E">
        <w:trPr>
          <w:trHeight w:val="255"/>
        </w:trPr>
        <w:tc>
          <w:tcPr>
            <w:tcW w:w="2217" w:type="dxa"/>
            <w:shd w:val="clear" w:color="auto" w:fill="auto"/>
          </w:tcPr>
          <w:p w14:paraId="44019B48"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0CAF020F"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5A96630C" w14:textId="77777777" w:rsidTr="006F615E">
        <w:trPr>
          <w:trHeight w:val="255"/>
        </w:trPr>
        <w:tc>
          <w:tcPr>
            <w:tcW w:w="2217" w:type="dxa"/>
            <w:shd w:val="clear" w:color="auto" w:fill="auto"/>
          </w:tcPr>
          <w:p w14:paraId="5121BE1C"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16872B57"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271592DF" w14:textId="77777777" w:rsidTr="006F615E">
        <w:trPr>
          <w:trHeight w:val="267"/>
        </w:trPr>
        <w:tc>
          <w:tcPr>
            <w:tcW w:w="2217" w:type="dxa"/>
            <w:shd w:val="clear" w:color="auto" w:fill="auto"/>
          </w:tcPr>
          <w:p w14:paraId="5662B746"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241DD232"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01B02C2A" w14:textId="77777777" w:rsidR="00152409" w:rsidRPr="008C5BDF" w:rsidRDefault="00152409" w:rsidP="00152409">
      <w:pPr>
        <w:jc w:val="both"/>
        <w:rPr>
          <w:szCs w:val="20"/>
          <w:highlight w:val="yellow"/>
        </w:rPr>
      </w:pPr>
    </w:p>
    <w:p w14:paraId="5E9AEEBE" w14:textId="77777777" w:rsidR="00152409" w:rsidRPr="008C5BDF" w:rsidRDefault="00152409" w:rsidP="00152409">
      <w:pPr>
        <w:pStyle w:val="Heading2"/>
        <w:jc w:val="both"/>
        <w:rPr>
          <w:szCs w:val="20"/>
        </w:rPr>
      </w:pPr>
      <w:r w:rsidRPr="008C5BDF">
        <w:rPr>
          <w:szCs w:val="20"/>
        </w:rPr>
        <w:lastRenderedPageBreak/>
        <w:t>Prerequisites</w:t>
      </w:r>
    </w:p>
    <w:p w14:paraId="78C5E4A9" w14:textId="77777777" w:rsidR="00152409" w:rsidRPr="008C5BDF" w:rsidRDefault="00152409" w:rsidP="00152409">
      <w:pPr>
        <w:jc w:val="both"/>
        <w:rPr>
          <w:szCs w:val="20"/>
        </w:rPr>
      </w:pPr>
      <w:r w:rsidRPr="008C5BDF">
        <w:rPr>
          <w:szCs w:val="20"/>
        </w:rPr>
        <w:t>Qualitative Research Methods</w:t>
      </w:r>
    </w:p>
    <w:p w14:paraId="5AE21EFB" w14:textId="77777777" w:rsidR="00D01C4A" w:rsidRPr="008C5BDF" w:rsidRDefault="00D01C4A" w:rsidP="00CC1D90">
      <w:pPr>
        <w:widowControl w:val="0"/>
        <w:autoSpaceDE w:val="0"/>
        <w:autoSpaceDN w:val="0"/>
        <w:adjustRightInd w:val="0"/>
        <w:jc w:val="both"/>
        <w:rPr>
          <w:rFonts w:cs="Helvetica"/>
        </w:rPr>
      </w:pPr>
    </w:p>
    <w:p w14:paraId="2FCB5921" w14:textId="77777777" w:rsidR="00D01C4A" w:rsidRPr="008C5BDF" w:rsidRDefault="00D01C4A" w:rsidP="00CC1D90">
      <w:pPr>
        <w:widowControl w:val="0"/>
        <w:autoSpaceDE w:val="0"/>
        <w:autoSpaceDN w:val="0"/>
        <w:adjustRightInd w:val="0"/>
        <w:jc w:val="both"/>
        <w:rPr>
          <w:rFonts w:cs="Helvetica"/>
          <w:i/>
        </w:rPr>
      </w:pPr>
      <w:r w:rsidRPr="008C5BDF">
        <w:rPr>
          <w:rFonts w:cs="Helvetica"/>
          <w:i/>
        </w:rPr>
        <w:t>Course description</w:t>
      </w:r>
    </w:p>
    <w:p w14:paraId="27270794" w14:textId="77777777" w:rsidR="00D01C4A" w:rsidRPr="008C5BDF" w:rsidRDefault="00D01C4A" w:rsidP="00CC1D90">
      <w:pPr>
        <w:jc w:val="both"/>
      </w:pPr>
      <w:r w:rsidRPr="008C5BDF">
        <w:t>The course will build on the 200-level Qualitative Research Methods course.   Central to the course is students’ in-depth exploration of the topic of their intended Capstone research. They will use a grounded theory approach, where the research process takes the form of a dialogue between theoretical ideas and empirical findings. In the process, students will learn to make use of naturalistic research methods, such as qualitative interviews and ethnographic observations. Additional methods are the use of visual media, the analysis of literary (non) fiction, and analysis of social networks. Students will perform the first round of qualitative analysis, and based on their preliminary findings formulate new questions to be addressed in their Capstone research. The course will furthermore provide guidance in the craft of writing up qualitative research.</w:t>
      </w:r>
    </w:p>
    <w:p w14:paraId="1F5A8246" w14:textId="77777777" w:rsidR="00D01C4A" w:rsidRPr="008C5BDF" w:rsidRDefault="00D01C4A" w:rsidP="00CC1D90">
      <w:pPr>
        <w:jc w:val="both"/>
      </w:pPr>
    </w:p>
    <w:p w14:paraId="6E44722C" w14:textId="77777777" w:rsidR="009D7DE1" w:rsidRPr="008C5BDF" w:rsidRDefault="009D7DE1" w:rsidP="00CC1D90">
      <w:pPr>
        <w:jc w:val="both"/>
      </w:pPr>
    </w:p>
    <w:p w14:paraId="52DCEB68" w14:textId="77777777" w:rsidR="00D84884" w:rsidRDefault="00EE21DE" w:rsidP="00103926">
      <w:pPr>
        <w:pStyle w:val="Heading1"/>
        <w:ind w:left="0" w:firstLine="0"/>
        <w:jc w:val="both"/>
      </w:pPr>
      <w:bookmarkStart w:id="209" w:name="_Toc194388689"/>
      <w:bookmarkStart w:id="210" w:name="_Toc196217611"/>
      <w:bookmarkStart w:id="211" w:name="_Toc196218959"/>
      <w:bookmarkStart w:id="212" w:name="_Toc196815197"/>
      <w:bookmarkStart w:id="213" w:name="_Toc196886255"/>
      <w:bookmarkStart w:id="214" w:name="_Toc202859934"/>
      <w:bookmarkStart w:id="215" w:name="_Toc306698600"/>
      <w:r w:rsidRPr="008C5BDF">
        <w:t>900</w:t>
      </w:r>
      <w:r w:rsidR="00840C7E" w:rsidRPr="008C5BDF">
        <w:t>331</w:t>
      </w:r>
      <w:r w:rsidRPr="008C5BDF">
        <w:t>ACC</w:t>
      </w:r>
      <w:r w:rsidR="00D84884" w:rsidRPr="008C5BDF">
        <w:tab/>
        <w:t xml:space="preserve">Dutch </w:t>
      </w:r>
      <w:bookmarkEnd w:id="209"/>
      <w:bookmarkEnd w:id="210"/>
      <w:bookmarkEnd w:id="211"/>
      <w:bookmarkEnd w:id="212"/>
      <w:bookmarkEnd w:id="213"/>
      <w:bookmarkEnd w:id="214"/>
      <w:r w:rsidR="007442C3">
        <w:t>C1</w:t>
      </w:r>
      <w:bookmarkEnd w:id="215"/>
    </w:p>
    <w:p w14:paraId="003FE481" w14:textId="77777777" w:rsidR="007442C3" w:rsidRPr="007442C3" w:rsidRDefault="007442C3" w:rsidP="007442C3">
      <w:pPr>
        <w:pStyle w:val="Heading1"/>
        <w:jc w:val="both"/>
      </w:pPr>
      <w:bookmarkStart w:id="216" w:name="_Toc306698601"/>
      <w:proofErr w:type="gramStart"/>
      <w:r>
        <w:t>900332ACC  Dutch</w:t>
      </w:r>
      <w:proofErr w:type="gramEnd"/>
      <w:r>
        <w:t xml:space="preserve"> C2</w:t>
      </w:r>
      <w:bookmarkEnd w:id="216"/>
    </w:p>
    <w:tbl>
      <w:tblPr>
        <w:tblW w:w="0" w:type="auto"/>
        <w:tblLook w:val="01E0" w:firstRow="1" w:lastRow="1" w:firstColumn="1" w:lastColumn="1" w:noHBand="0" w:noVBand="0"/>
      </w:tblPr>
      <w:tblGrid>
        <w:gridCol w:w="2217"/>
        <w:gridCol w:w="2218"/>
      </w:tblGrid>
      <w:tr w:rsidR="004C1201" w:rsidRPr="002E32B1" w14:paraId="34F1064D" w14:textId="77777777" w:rsidTr="006F615E">
        <w:trPr>
          <w:trHeight w:val="255"/>
        </w:trPr>
        <w:tc>
          <w:tcPr>
            <w:tcW w:w="2217" w:type="dxa"/>
            <w:shd w:val="clear" w:color="auto" w:fill="auto"/>
          </w:tcPr>
          <w:p w14:paraId="2E2DD5AC"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2F6AF2CA"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7371B9CD" w14:textId="77777777" w:rsidTr="006F615E">
        <w:trPr>
          <w:trHeight w:val="255"/>
        </w:trPr>
        <w:tc>
          <w:tcPr>
            <w:tcW w:w="2217" w:type="dxa"/>
            <w:shd w:val="clear" w:color="auto" w:fill="auto"/>
          </w:tcPr>
          <w:p w14:paraId="1D8B866D"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0CB0BDE5"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254EF8DD" w14:textId="77777777" w:rsidTr="006F615E">
        <w:trPr>
          <w:trHeight w:val="267"/>
        </w:trPr>
        <w:tc>
          <w:tcPr>
            <w:tcW w:w="2217" w:type="dxa"/>
            <w:shd w:val="clear" w:color="auto" w:fill="auto"/>
          </w:tcPr>
          <w:p w14:paraId="6CF1F5D7"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1971296D"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61AE0DF3" w14:textId="77777777" w:rsidR="00D84884" w:rsidRPr="008C5BDF" w:rsidRDefault="00D84884" w:rsidP="00935A56">
      <w:pPr>
        <w:jc w:val="both"/>
      </w:pPr>
    </w:p>
    <w:p w14:paraId="6D5A110B" w14:textId="77777777" w:rsidR="00D84884" w:rsidRPr="008C5BDF" w:rsidRDefault="00D84884" w:rsidP="00935A56">
      <w:pPr>
        <w:pStyle w:val="Heading2"/>
        <w:jc w:val="both"/>
      </w:pPr>
      <w:r w:rsidRPr="008C5BDF">
        <w:t>Prerequisites</w:t>
      </w:r>
    </w:p>
    <w:p w14:paraId="334CD72C" w14:textId="77777777" w:rsidR="00D84884" w:rsidRPr="008C5BDF" w:rsidRDefault="00903C26" w:rsidP="00935A56">
      <w:pPr>
        <w:jc w:val="both"/>
      </w:pPr>
      <w:r>
        <w:t>Dutch</w:t>
      </w:r>
      <w:r w:rsidR="0026718B" w:rsidRPr="008C5BDF">
        <w:t xml:space="preserve"> B2</w:t>
      </w:r>
    </w:p>
    <w:p w14:paraId="25E77659" w14:textId="77777777" w:rsidR="00441393" w:rsidRDefault="00441393" w:rsidP="00441393">
      <w:pPr>
        <w:pStyle w:val="Heading2"/>
        <w:jc w:val="both"/>
      </w:pPr>
    </w:p>
    <w:p w14:paraId="3BB3F31F" w14:textId="77777777" w:rsidR="00441393" w:rsidRPr="008C5BDF" w:rsidRDefault="00441393" w:rsidP="00441393">
      <w:pPr>
        <w:pStyle w:val="Heading2"/>
        <w:jc w:val="both"/>
      </w:pPr>
      <w:r w:rsidRPr="008C5BDF">
        <w:t>Course description</w:t>
      </w:r>
    </w:p>
    <w:p w14:paraId="0182CE59" w14:textId="77777777" w:rsidR="00441393" w:rsidRDefault="00D84884" w:rsidP="00935A56">
      <w:pPr>
        <w:jc w:val="both"/>
      </w:pPr>
      <w:r w:rsidRPr="008C5BDF">
        <w:t>Students develop skills that enable them to handle a wide variety of communication tasks. This course also provides understanding of cultural aspects of the Netherlands.</w:t>
      </w:r>
      <w:r w:rsidR="0026718B" w:rsidRPr="008C5BDF">
        <w:t xml:space="preserve"> </w:t>
      </w:r>
    </w:p>
    <w:p w14:paraId="1232D6E5" w14:textId="77777777" w:rsidR="00441393" w:rsidRDefault="00441393" w:rsidP="00935A56">
      <w:pPr>
        <w:jc w:val="both"/>
      </w:pPr>
    </w:p>
    <w:p w14:paraId="436AC943" w14:textId="77777777" w:rsidR="00D84884" w:rsidRPr="008C5BDF" w:rsidRDefault="0026718B" w:rsidP="00935A56">
      <w:pPr>
        <w:jc w:val="both"/>
      </w:pPr>
      <w:r w:rsidRPr="008C5BDF">
        <w:t>Common European Framework of Reference for Languages levels C1 and C2.</w:t>
      </w:r>
    </w:p>
    <w:p w14:paraId="72B7EBE9" w14:textId="77777777" w:rsidR="0026718B" w:rsidRPr="008C5BDF" w:rsidRDefault="0026718B" w:rsidP="00935A56">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62"/>
        <w:gridCol w:w="8040"/>
      </w:tblGrid>
      <w:tr w:rsidR="0026718B" w:rsidRPr="008C5BDF" w14:paraId="1C18F3F5" w14:textId="77777777" w:rsidTr="0026718B">
        <w:trPr>
          <w:tblCellSpacing w:w="15" w:type="dxa"/>
        </w:trPr>
        <w:tc>
          <w:tcPr>
            <w:tcW w:w="0" w:type="auto"/>
            <w:vAlign w:val="center"/>
          </w:tcPr>
          <w:p w14:paraId="14E246A1" w14:textId="77777777" w:rsidR="0026718B" w:rsidRPr="008C5BDF" w:rsidRDefault="0026718B" w:rsidP="0026718B">
            <w:pPr>
              <w:rPr>
                <w:rFonts w:eastAsia="SimSun" w:cs="Times New Roman"/>
                <w:szCs w:val="20"/>
                <w:lang w:eastAsia="zh-CN"/>
              </w:rPr>
            </w:pPr>
            <w:r w:rsidRPr="008C5BDF">
              <w:rPr>
                <w:rFonts w:eastAsia="SimSun" w:cs="Times New Roman"/>
                <w:b/>
                <w:bCs/>
                <w:szCs w:val="20"/>
                <w:lang w:eastAsia="zh-CN"/>
              </w:rPr>
              <w:t>C1</w:t>
            </w:r>
          </w:p>
        </w:tc>
        <w:tc>
          <w:tcPr>
            <w:tcW w:w="0" w:type="auto"/>
            <w:vAlign w:val="center"/>
          </w:tcPr>
          <w:p w14:paraId="47BC4111" w14:textId="77777777" w:rsidR="0026718B" w:rsidRPr="008C5BDF" w:rsidRDefault="0026718B" w:rsidP="0026718B">
            <w:pPr>
              <w:rPr>
                <w:rFonts w:eastAsia="SimSun" w:cs="Times New Roman"/>
                <w:szCs w:val="20"/>
                <w:lang w:eastAsia="zh-CN"/>
              </w:rPr>
            </w:pPr>
            <w:r w:rsidRPr="008C5BDF">
              <w:rPr>
                <w:rFonts w:eastAsia="SimSun" w:cs="Times New Roman"/>
                <w:szCs w:val="20"/>
                <w:lang w:eastAsia="zh-CN"/>
              </w:rPr>
              <w:t>Can understand a wide range of demanding, longer texts, and recognise implicit meaning. Can express him/herself fluently and spontaneously without much obvious searching for expressions. Can use language flexibly and effectively for social, academic and professional purposes. Can produce clear, well-structured, detailed text on complex subjects, showing controlled use of organisational patterns, connectors and cohesive devices.</w:t>
            </w:r>
          </w:p>
        </w:tc>
      </w:tr>
      <w:tr w:rsidR="0026718B" w:rsidRPr="008C5BDF" w14:paraId="026671ED" w14:textId="77777777" w:rsidTr="0026718B">
        <w:trPr>
          <w:tblCellSpacing w:w="15" w:type="dxa"/>
        </w:trPr>
        <w:tc>
          <w:tcPr>
            <w:tcW w:w="0" w:type="auto"/>
            <w:vAlign w:val="center"/>
          </w:tcPr>
          <w:p w14:paraId="0453BC20" w14:textId="77777777" w:rsidR="0026718B" w:rsidRPr="008C5BDF" w:rsidRDefault="0026718B" w:rsidP="0026718B">
            <w:pPr>
              <w:rPr>
                <w:rFonts w:eastAsia="SimSun" w:cs="Times New Roman"/>
                <w:szCs w:val="20"/>
                <w:lang w:eastAsia="zh-CN"/>
              </w:rPr>
            </w:pPr>
            <w:r w:rsidRPr="008C5BDF">
              <w:rPr>
                <w:rFonts w:eastAsia="SimSun" w:cs="Times New Roman"/>
                <w:b/>
                <w:bCs/>
                <w:szCs w:val="20"/>
                <w:lang w:eastAsia="zh-CN"/>
              </w:rPr>
              <w:t>C2</w:t>
            </w:r>
          </w:p>
        </w:tc>
        <w:tc>
          <w:tcPr>
            <w:tcW w:w="0" w:type="auto"/>
            <w:vAlign w:val="center"/>
          </w:tcPr>
          <w:p w14:paraId="1B64BAFE" w14:textId="77777777" w:rsidR="0026718B" w:rsidRPr="008C5BDF" w:rsidRDefault="0026718B" w:rsidP="0026718B">
            <w:pPr>
              <w:rPr>
                <w:rFonts w:eastAsia="SimSun" w:cs="Times New Roman"/>
                <w:szCs w:val="20"/>
                <w:lang w:eastAsia="zh-CN"/>
              </w:rPr>
            </w:pPr>
            <w:r w:rsidRPr="008C5BDF">
              <w:rPr>
                <w:rFonts w:eastAsia="SimSun" w:cs="Times New Roman"/>
                <w:szCs w:val="20"/>
                <w:lang w:eastAsia="zh-CN"/>
              </w:rPr>
              <w:t>Can understand with ease virtually everything heard or read. Can summarise information from different spoken and written sources, reconstructing arguments and accounts in a coherent presentation. Can express him/herself spontaneously, very fluently and precisely, differentiating finer shades of meaning even in the most complex situations.</w:t>
            </w:r>
          </w:p>
        </w:tc>
      </w:tr>
    </w:tbl>
    <w:p w14:paraId="2F2D47CC" w14:textId="77777777" w:rsidR="00D84884" w:rsidRPr="008C5BDF" w:rsidRDefault="00D84884" w:rsidP="00935A56">
      <w:pPr>
        <w:jc w:val="both"/>
      </w:pPr>
    </w:p>
    <w:p w14:paraId="77282783" w14:textId="77777777" w:rsidR="00D84884" w:rsidRPr="008C5BDF" w:rsidRDefault="00D84884" w:rsidP="00935A56">
      <w:pPr>
        <w:jc w:val="both"/>
      </w:pPr>
      <w:r w:rsidRPr="008C5BDF">
        <w:t xml:space="preserve">Students build on elements of vocabulary and syntax. Students learn the basics of academic writing and debate in Dutch and continue to learn about Dutch culture by reading short stories and one novel, as well as viewing and reporting on films and TV programmes. </w:t>
      </w:r>
    </w:p>
    <w:p w14:paraId="5A80CB98" w14:textId="77777777" w:rsidR="009D7DE1" w:rsidRPr="008C5BDF" w:rsidRDefault="009D7DE1" w:rsidP="00935A56">
      <w:pPr>
        <w:jc w:val="both"/>
      </w:pPr>
    </w:p>
    <w:p w14:paraId="1A0F5B91" w14:textId="77777777" w:rsidR="00D84884" w:rsidRDefault="00EE21DE" w:rsidP="00935A56">
      <w:pPr>
        <w:pStyle w:val="Heading1"/>
        <w:jc w:val="both"/>
      </w:pPr>
      <w:bookmarkStart w:id="217" w:name="_Toc194388690"/>
      <w:bookmarkStart w:id="218" w:name="_Toc196217612"/>
      <w:bookmarkStart w:id="219" w:name="_Toc196218960"/>
      <w:bookmarkStart w:id="220" w:name="_Toc196815198"/>
      <w:bookmarkStart w:id="221" w:name="_Toc196886256"/>
      <w:bookmarkStart w:id="222" w:name="_Toc202859935"/>
      <w:bookmarkStart w:id="223" w:name="_Toc306698602"/>
      <w:r w:rsidRPr="008C5BDF">
        <w:t>900</w:t>
      </w:r>
      <w:r w:rsidR="007442C3">
        <w:t>333</w:t>
      </w:r>
      <w:r w:rsidRPr="008C5BDF">
        <w:t>ACC</w:t>
      </w:r>
      <w:r w:rsidR="00D84884" w:rsidRPr="008C5BDF">
        <w:tab/>
        <w:t xml:space="preserve">French </w:t>
      </w:r>
      <w:bookmarkEnd w:id="217"/>
      <w:bookmarkEnd w:id="218"/>
      <w:bookmarkEnd w:id="219"/>
      <w:bookmarkEnd w:id="220"/>
      <w:bookmarkEnd w:id="221"/>
      <w:bookmarkEnd w:id="222"/>
      <w:r w:rsidR="007442C3">
        <w:t>C1</w:t>
      </w:r>
      <w:bookmarkEnd w:id="223"/>
    </w:p>
    <w:p w14:paraId="5A3878E1" w14:textId="77777777" w:rsidR="007442C3" w:rsidRPr="007442C3" w:rsidRDefault="0059385F" w:rsidP="007442C3">
      <w:pPr>
        <w:pStyle w:val="Heading1"/>
        <w:jc w:val="both"/>
      </w:pPr>
      <w:bookmarkStart w:id="224" w:name="_Toc306698603"/>
      <w:proofErr w:type="gramStart"/>
      <w:r>
        <w:t xml:space="preserve">900334ACC  </w:t>
      </w:r>
      <w:r w:rsidR="007442C3">
        <w:t>French</w:t>
      </w:r>
      <w:proofErr w:type="gramEnd"/>
      <w:r w:rsidR="007442C3">
        <w:t xml:space="preserve"> C2</w:t>
      </w:r>
      <w:bookmarkEnd w:id="224"/>
    </w:p>
    <w:tbl>
      <w:tblPr>
        <w:tblW w:w="0" w:type="auto"/>
        <w:tblLook w:val="01E0" w:firstRow="1" w:lastRow="1" w:firstColumn="1" w:lastColumn="1" w:noHBand="0" w:noVBand="0"/>
      </w:tblPr>
      <w:tblGrid>
        <w:gridCol w:w="2217"/>
        <w:gridCol w:w="2218"/>
      </w:tblGrid>
      <w:tr w:rsidR="004C1201" w:rsidRPr="002E32B1" w14:paraId="7A3549CD" w14:textId="77777777" w:rsidTr="006F615E">
        <w:trPr>
          <w:trHeight w:val="255"/>
        </w:trPr>
        <w:tc>
          <w:tcPr>
            <w:tcW w:w="2217" w:type="dxa"/>
            <w:shd w:val="clear" w:color="auto" w:fill="auto"/>
          </w:tcPr>
          <w:p w14:paraId="43823A36"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760007B9"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00F47204" w14:textId="77777777" w:rsidTr="006F615E">
        <w:trPr>
          <w:trHeight w:val="255"/>
        </w:trPr>
        <w:tc>
          <w:tcPr>
            <w:tcW w:w="2217" w:type="dxa"/>
            <w:shd w:val="clear" w:color="auto" w:fill="auto"/>
          </w:tcPr>
          <w:p w14:paraId="695D3894"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38507064"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0606375D" w14:textId="77777777" w:rsidTr="006F615E">
        <w:trPr>
          <w:trHeight w:val="267"/>
        </w:trPr>
        <w:tc>
          <w:tcPr>
            <w:tcW w:w="2217" w:type="dxa"/>
            <w:shd w:val="clear" w:color="auto" w:fill="auto"/>
          </w:tcPr>
          <w:p w14:paraId="3CC6B415"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2DF75F0D"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3786A2C2" w14:textId="77777777" w:rsidR="00D84884" w:rsidRPr="008C5BDF" w:rsidRDefault="00D84884" w:rsidP="00935A56">
      <w:pPr>
        <w:jc w:val="both"/>
      </w:pPr>
    </w:p>
    <w:p w14:paraId="431EBA41" w14:textId="77777777" w:rsidR="00D84884" w:rsidRPr="008C5BDF" w:rsidRDefault="00D84884" w:rsidP="00935A56">
      <w:pPr>
        <w:pStyle w:val="Heading2"/>
        <w:jc w:val="both"/>
      </w:pPr>
      <w:r w:rsidRPr="008C5BDF">
        <w:lastRenderedPageBreak/>
        <w:t>Prerequisites</w:t>
      </w:r>
    </w:p>
    <w:p w14:paraId="0CDC17EC" w14:textId="77777777" w:rsidR="00D84884" w:rsidRPr="008C5BDF" w:rsidRDefault="008C0858" w:rsidP="00935A56">
      <w:pPr>
        <w:jc w:val="both"/>
      </w:pPr>
      <w:r>
        <w:t>French</w:t>
      </w:r>
      <w:r w:rsidR="0048680A" w:rsidRPr="008C5BDF">
        <w:t xml:space="preserve"> B2</w:t>
      </w:r>
    </w:p>
    <w:p w14:paraId="728E7712" w14:textId="77777777" w:rsidR="00D84884" w:rsidRPr="008C5BDF" w:rsidRDefault="00D84884" w:rsidP="00935A56">
      <w:pPr>
        <w:jc w:val="both"/>
      </w:pPr>
    </w:p>
    <w:p w14:paraId="5E7AF289" w14:textId="77777777" w:rsidR="00441393" w:rsidRPr="008C5BDF" w:rsidRDefault="00441393" w:rsidP="00441393">
      <w:pPr>
        <w:pStyle w:val="Heading2"/>
        <w:jc w:val="both"/>
      </w:pPr>
      <w:r w:rsidRPr="008C5BDF">
        <w:t>Course description</w:t>
      </w:r>
    </w:p>
    <w:p w14:paraId="2DB75B7F" w14:textId="77777777" w:rsidR="00441393" w:rsidRDefault="00D84884" w:rsidP="0048680A">
      <w:pPr>
        <w:jc w:val="both"/>
      </w:pPr>
      <w:r w:rsidRPr="008C5BDF">
        <w:t>Students develop skills that enable them to handle a wide variety of communication tasks. This course also provides understanding of cultural aspects of France and other French speaking countries.</w:t>
      </w:r>
      <w:r w:rsidR="0048680A" w:rsidRPr="008C5BDF">
        <w:t xml:space="preserve">  </w:t>
      </w:r>
    </w:p>
    <w:p w14:paraId="6E3DD5ED" w14:textId="77777777" w:rsidR="00441393" w:rsidRDefault="00441393" w:rsidP="0048680A">
      <w:pPr>
        <w:jc w:val="both"/>
      </w:pPr>
    </w:p>
    <w:p w14:paraId="5544C72E" w14:textId="77777777" w:rsidR="0048680A" w:rsidRPr="008C5BDF" w:rsidRDefault="0048680A" w:rsidP="0048680A">
      <w:pPr>
        <w:jc w:val="both"/>
      </w:pPr>
      <w:r w:rsidRPr="008C5BDF">
        <w:t>Common European Framework of Reference for Languages levels C1 and C2.</w:t>
      </w:r>
    </w:p>
    <w:p w14:paraId="4A9A00B5" w14:textId="77777777" w:rsidR="00D84884" w:rsidRPr="008C5BDF" w:rsidRDefault="00D84884" w:rsidP="00935A56">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62"/>
        <w:gridCol w:w="8040"/>
      </w:tblGrid>
      <w:tr w:rsidR="0048680A" w:rsidRPr="008C5BDF" w14:paraId="18AF9B6E" w14:textId="77777777" w:rsidTr="00E762B7">
        <w:trPr>
          <w:tblCellSpacing w:w="15" w:type="dxa"/>
        </w:trPr>
        <w:tc>
          <w:tcPr>
            <w:tcW w:w="0" w:type="auto"/>
            <w:vAlign w:val="center"/>
          </w:tcPr>
          <w:p w14:paraId="111A0728" w14:textId="77777777" w:rsidR="0048680A" w:rsidRPr="008C5BDF" w:rsidRDefault="0048680A" w:rsidP="00E762B7">
            <w:pPr>
              <w:rPr>
                <w:rFonts w:eastAsia="SimSun" w:cs="Times New Roman"/>
                <w:szCs w:val="20"/>
                <w:lang w:eastAsia="zh-CN"/>
              </w:rPr>
            </w:pPr>
            <w:r w:rsidRPr="008C5BDF">
              <w:rPr>
                <w:rFonts w:eastAsia="SimSun" w:cs="Times New Roman"/>
                <w:b/>
                <w:bCs/>
                <w:szCs w:val="20"/>
                <w:lang w:eastAsia="zh-CN"/>
              </w:rPr>
              <w:t>C1</w:t>
            </w:r>
          </w:p>
        </w:tc>
        <w:tc>
          <w:tcPr>
            <w:tcW w:w="0" w:type="auto"/>
            <w:vAlign w:val="center"/>
          </w:tcPr>
          <w:p w14:paraId="2E91567C" w14:textId="77777777" w:rsidR="0048680A" w:rsidRPr="008C5BDF" w:rsidRDefault="0048680A" w:rsidP="00E762B7">
            <w:pPr>
              <w:rPr>
                <w:rFonts w:eastAsia="SimSun" w:cs="Times New Roman"/>
                <w:szCs w:val="20"/>
                <w:lang w:eastAsia="zh-CN"/>
              </w:rPr>
            </w:pPr>
            <w:r w:rsidRPr="008C5BDF">
              <w:rPr>
                <w:rFonts w:eastAsia="SimSun" w:cs="Times New Roman"/>
                <w:szCs w:val="20"/>
                <w:lang w:eastAsia="zh-CN"/>
              </w:rPr>
              <w:t>Can understand a wide range of demanding, longer texts, and recognise implicit meaning. Can express him/herself fluently and spontaneously without much obvious searching for expressions. Can use language flexibly and effectively for social, academic and professional purposes. Can produce clear, well-structured, detailed text on complex subjects, showing controlled use of organisational patterns, connectors and cohesive devices.</w:t>
            </w:r>
          </w:p>
        </w:tc>
      </w:tr>
      <w:tr w:rsidR="0048680A" w:rsidRPr="008C5BDF" w14:paraId="3350F4CA" w14:textId="77777777" w:rsidTr="00E762B7">
        <w:trPr>
          <w:tblCellSpacing w:w="15" w:type="dxa"/>
        </w:trPr>
        <w:tc>
          <w:tcPr>
            <w:tcW w:w="0" w:type="auto"/>
            <w:vAlign w:val="center"/>
          </w:tcPr>
          <w:p w14:paraId="23EA9046" w14:textId="77777777" w:rsidR="0048680A" w:rsidRPr="008C5BDF" w:rsidRDefault="0048680A" w:rsidP="00E762B7">
            <w:pPr>
              <w:rPr>
                <w:rFonts w:eastAsia="SimSun" w:cs="Times New Roman"/>
                <w:szCs w:val="20"/>
                <w:lang w:eastAsia="zh-CN"/>
              </w:rPr>
            </w:pPr>
            <w:r w:rsidRPr="008C5BDF">
              <w:rPr>
                <w:rFonts w:eastAsia="SimSun" w:cs="Times New Roman"/>
                <w:b/>
                <w:bCs/>
                <w:szCs w:val="20"/>
                <w:lang w:eastAsia="zh-CN"/>
              </w:rPr>
              <w:t>C2</w:t>
            </w:r>
          </w:p>
        </w:tc>
        <w:tc>
          <w:tcPr>
            <w:tcW w:w="0" w:type="auto"/>
            <w:vAlign w:val="center"/>
          </w:tcPr>
          <w:p w14:paraId="78AD8194" w14:textId="77777777" w:rsidR="0048680A" w:rsidRPr="008C5BDF" w:rsidRDefault="0048680A" w:rsidP="00E762B7">
            <w:pPr>
              <w:rPr>
                <w:rFonts w:eastAsia="SimSun" w:cs="Times New Roman"/>
                <w:szCs w:val="20"/>
                <w:lang w:eastAsia="zh-CN"/>
              </w:rPr>
            </w:pPr>
            <w:r w:rsidRPr="008C5BDF">
              <w:rPr>
                <w:rFonts w:eastAsia="SimSun" w:cs="Times New Roman"/>
                <w:szCs w:val="20"/>
                <w:lang w:eastAsia="zh-CN"/>
              </w:rPr>
              <w:t>Can understand with ease virtually everything heard or read. Can summarise information from different spoken and written sources, reconstructing arguments and accounts in a coherent presentation. Can express him/herself spontaneously, very fluently and precisely, differentiating finer shades of meaning even in the most complex situations.</w:t>
            </w:r>
          </w:p>
        </w:tc>
      </w:tr>
    </w:tbl>
    <w:p w14:paraId="43CBC41F" w14:textId="77777777" w:rsidR="0048680A" w:rsidRPr="008C5BDF" w:rsidRDefault="0048680A" w:rsidP="00935A56">
      <w:pPr>
        <w:jc w:val="both"/>
      </w:pPr>
    </w:p>
    <w:p w14:paraId="7B2FB1D3" w14:textId="77777777" w:rsidR="00D84884" w:rsidRPr="008C5BDF" w:rsidRDefault="00D84884" w:rsidP="00935A56">
      <w:pPr>
        <w:jc w:val="both"/>
      </w:pPr>
    </w:p>
    <w:p w14:paraId="6FC5E050" w14:textId="77777777" w:rsidR="00D84884" w:rsidRPr="008C5BDF" w:rsidRDefault="00D84884" w:rsidP="00935A56">
      <w:pPr>
        <w:jc w:val="both"/>
      </w:pPr>
      <w:r w:rsidRPr="008C5BDF">
        <w:t xml:space="preserve">Students build on elements of vocabulary and syntax. Students learn the basics of academic writing and debate in French and continue to learn about French culture by reading short stories and one novel, as well as viewing and reporting on films and TV programmes. </w:t>
      </w:r>
    </w:p>
    <w:p w14:paraId="153B5639" w14:textId="77777777" w:rsidR="00CD2222" w:rsidRPr="008C5BDF" w:rsidRDefault="00CD2222" w:rsidP="00935A56">
      <w:pPr>
        <w:jc w:val="both"/>
      </w:pPr>
    </w:p>
    <w:p w14:paraId="2067979C" w14:textId="77777777" w:rsidR="00D84884" w:rsidRDefault="00EE21DE" w:rsidP="00510CA0">
      <w:pPr>
        <w:pStyle w:val="Heading1"/>
        <w:ind w:left="0" w:firstLine="0"/>
        <w:jc w:val="both"/>
      </w:pPr>
      <w:bookmarkStart w:id="225" w:name="_Toc194388691"/>
      <w:bookmarkStart w:id="226" w:name="_Toc196217613"/>
      <w:bookmarkStart w:id="227" w:name="_Toc196218961"/>
      <w:bookmarkStart w:id="228" w:name="_Toc196815199"/>
      <w:bookmarkStart w:id="229" w:name="_Toc196886257"/>
      <w:bookmarkStart w:id="230" w:name="_Toc202859936"/>
      <w:bookmarkStart w:id="231" w:name="_Toc306698604"/>
      <w:r w:rsidRPr="008C5BDF">
        <w:t>900</w:t>
      </w:r>
      <w:r w:rsidR="007442C3">
        <w:t>335</w:t>
      </w:r>
      <w:r w:rsidRPr="008C5BDF">
        <w:t>ACC</w:t>
      </w:r>
      <w:r w:rsidR="00D84884" w:rsidRPr="008C5BDF">
        <w:tab/>
        <w:t xml:space="preserve">German </w:t>
      </w:r>
      <w:bookmarkEnd w:id="225"/>
      <w:bookmarkEnd w:id="226"/>
      <w:bookmarkEnd w:id="227"/>
      <w:bookmarkEnd w:id="228"/>
      <w:bookmarkEnd w:id="229"/>
      <w:bookmarkEnd w:id="230"/>
      <w:r w:rsidR="007442C3">
        <w:t>C1</w:t>
      </w:r>
      <w:bookmarkEnd w:id="231"/>
    </w:p>
    <w:p w14:paraId="412FF96A" w14:textId="77777777" w:rsidR="007442C3" w:rsidRPr="007442C3" w:rsidRDefault="007442C3" w:rsidP="007442C3">
      <w:pPr>
        <w:pStyle w:val="Heading1"/>
        <w:ind w:left="0" w:firstLine="0"/>
        <w:jc w:val="both"/>
      </w:pPr>
      <w:bookmarkStart w:id="232" w:name="_Toc306698605"/>
      <w:proofErr w:type="gramStart"/>
      <w:r>
        <w:t>900336ACC  German</w:t>
      </w:r>
      <w:proofErr w:type="gramEnd"/>
      <w:r>
        <w:t xml:space="preserve"> C2</w:t>
      </w:r>
      <w:bookmarkEnd w:id="232"/>
    </w:p>
    <w:tbl>
      <w:tblPr>
        <w:tblW w:w="0" w:type="auto"/>
        <w:tblLook w:val="01E0" w:firstRow="1" w:lastRow="1" w:firstColumn="1" w:lastColumn="1" w:noHBand="0" w:noVBand="0"/>
      </w:tblPr>
      <w:tblGrid>
        <w:gridCol w:w="2217"/>
        <w:gridCol w:w="2218"/>
      </w:tblGrid>
      <w:tr w:rsidR="004C1201" w:rsidRPr="002E32B1" w14:paraId="371B831F" w14:textId="77777777" w:rsidTr="006F615E">
        <w:trPr>
          <w:trHeight w:val="255"/>
        </w:trPr>
        <w:tc>
          <w:tcPr>
            <w:tcW w:w="2217" w:type="dxa"/>
            <w:shd w:val="clear" w:color="auto" w:fill="auto"/>
          </w:tcPr>
          <w:p w14:paraId="688024C2"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170F0ABC"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60A9181E" w14:textId="77777777" w:rsidTr="006F615E">
        <w:trPr>
          <w:trHeight w:val="255"/>
        </w:trPr>
        <w:tc>
          <w:tcPr>
            <w:tcW w:w="2217" w:type="dxa"/>
            <w:shd w:val="clear" w:color="auto" w:fill="auto"/>
          </w:tcPr>
          <w:p w14:paraId="35821846"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5AEA115E"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4247175D" w14:textId="77777777" w:rsidTr="006F615E">
        <w:trPr>
          <w:trHeight w:val="267"/>
        </w:trPr>
        <w:tc>
          <w:tcPr>
            <w:tcW w:w="2217" w:type="dxa"/>
            <w:shd w:val="clear" w:color="auto" w:fill="auto"/>
          </w:tcPr>
          <w:p w14:paraId="520F0FFD"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26E535A1"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3C581544" w14:textId="77777777" w:rsidR="00D84884" w:rsidRPr="008C5BDF" w:rsidRDefault="00D84884" w:rsidP="00935A56">
      <w:pPr>
        <w:jc w:val="both"/>
      </w:pPr>
    </w:p>
    <w:p w14:paraId="1A349A50" w14:textId="77777777" w:rsidR="00D84884" w:rsidRPr="008C5BDF" w:rsidRDefault="00D84884" w:rsidP="00935A56">
      <w:pPr>
        <w:pStyle w:val="Heading2"/>
        <w:jc w:val="both"/>
      </w:pPr>
      <w:r w:rsidRPr="008C5BDF">
        <w:t>Prerequisites</w:t>
      </w:r>
    </w:p>
    <w:p w14:paraId="6F10A2E9" w14:textId="77777777" w:rsidR="00D84884" w:rsidRPr="008C5BDF" w:rsidRDefault="008C0858" w:rsidP="00935A56">
      <w:pPr>
        <w:jc w:val="both"/>
      </w:pPr>
      <w:proofErr w:type="gramStart"/>
      <w:r>
        <w:t xml:space="preserve">German </w:t>
      </w:r>
      <w:r w:rsidR="0048680A" w:rsidRPr="008C5BDF">
        <w:t xml:space="preserve"> B2</w:t>
      </w:r>
      <w:proofErr w:type="gramEnd"/>
    </w:p>
    <w:p w14:paraId="6C46B928" w14:textId="77777777" w:rsidR="00441393" w:rsidRDefault="00441393" w:rsidP="00441393">
      <w:pPr>
        <w:pStyle w:val="Heading2"/>
        <w:jc w:val="both"/>
      </w:pPr>
    </w:p>
    <w:p w14:paraId="703A1EC0" w14:textId="77777777" w:rsidR="00441393" w:rsidRPr="008C5BDF" w:rsidRDefault="00441393" w:rsidP="00441393">
      <w:pPr>
        <w:pStyle w:val="Heading2"/>
        <w:jc w:val="both"/>
      </w:pPr>
      <w:r w:rsidRPr="008C5BDF">
        <w:t>Course description</w:t>
      </w:r>
    </w:p>
    <w:p w14:paraId="00BAA942" w14:textId="77777777" w:rsidR="00441393" w:rsidRDefault="008C131D" w:rsidP="0048680A">
      <w:pPr>
        <w:jc w:val="both"/>
      </w:pPr>
      <w:r w:rsidRPr="008C5BDF">
        <w:t>Students develop skills that enable them to handle a wide variety of communication tasks. This course also provides understanding of cultural aspects of Germany and other German speaking countries.</w:t>
      </w:r>
      <w:r w:rsidR="0048680A" w:rsidRPr="008C5BDF">
        <w:t xml:space="preserve">  </w:t>
      </w:r>
    </w:p>
    <w:p w14:paraId="13FC060C" w14:textId="77777777" w:rsidR="00441393" w:rsidRDefault="00441393" w:rsidP="0048680A">
      <w:pPr>
        <w:jc w:val="both"/>
      </w:pPr>
    </w:p>
    <w:p w14:paraId="4680AF43" w14:textId="77777777" w:rsidR="0048680A" w:rsidRPr="008C5BDF" w:rsidRDefault="0048680A" w:rsidP="0048680A">
      <w:pPr>
        <w:jc w:val="both"/>
      </w:pPr>
      <w:r w:rsidRPr="008C5BDF">
        <w:t>Common European Framework of Reference for Languages levels C1 and C2.</w:t>
      </w:r>
    </w:p>
    <w:p w14:paraId="51D06575" w14:textId="77777777" w:rsidR="0048680A" w:rsidRPr="008C5BDF" w:rsidRDefault="0048680A" w:rsidP="008C131D">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62"/>
        <w:gridCol w:w="8040"/>
      </w:tblGrid>
      <w:tr w:rsidR="0048680A" w:rsidRPr="008C5BDF" w14:paraId="1A689C7E" w14:textId="77777777" w:rsidTr="00E762B7">
        <w:trPr>
          <w:tblCellSpacing w:w="15" w:type="dxa"/>
        </w:trPr>
        <w:tc>
          <w:tcPr>
            <w:tcW w:w="0" w:type="auto"/>
            <w:vAlign w:val="center"/>
          </w:tcPr>
          <w:p w14:paraId="42D12002" w14:textId="77777777" w:rsidR="0048680A" w:rsidRPr="008C5BDF" w:rsidRDefault="0048680A" w:rsidP="00E762B7">
            <w:pPr>
              <w:rPr>
                <w:rFonts w:eastAsia="SimSun" w:cs="Times New Roman"/>
                <w:szCs w:val="20"/>
                <w:lang w:eastAsia="zh-CN"/>
              </w:rPr>
            </w:pPr>
            <w:r w:rsidRPr="008C5BDF">
              <w:rPr>
                <w:rFonts w:eastAsia="SimSun" w:cs="Times New Roman"/>
                <w:b/>
                <w:bCs/>
                <w:szCs w:val="20"/>
                <w:lang w:eastAsia="zh-CN"/>
              </w:rPr>
              <w:t>C1</w:t>
            </w:r>
          </w:p>
        </w:tc>
        <w:tc>
          <w:tcPr>
            <w:tcW w:w="0" w:type="auto"/>
            <w:vAlign w:val="center"/>
          </w:tcPr>
          <w:p w14:paraId="6BC5B2C8" w14:textId="77777777" w:rsidR="0048680A" w:rsidRPr="008C5BDF" w:rsidRDefault="0048680A" w:rsidP="00E762B7">
            <w:pPr>
              <w:rPr>
                <w:rFonts w:eastAsia="SimSun" w:cs="Times New Roman"/>
                <w:szCs w:val="20"/>
                <w:lang w:eastAsia="zh-CN"/>
              </w:rPr>
            </w:pPr>
            <w:r w:rsidRPr="008C5BDF">
              <w:rPr>
                <w:rFonts w:eastAsia="SimSun" w:cs="Times New Roman"/>
                <w:szCs w:val="20"/>
                <w:lang w:eastAsia="zh-CN"/>
              </w:rPr>
              <w:t>Can understand a wide range of demanding, longer texts, and recognise implicit meaning. Can express him/herself fluently and spontaneously without much obvious searching for expressions. Can use language flexibly and effectively for social, academic and professional purposes. Can produce clear, well-structured, detailed text on complex subjects, showing controlled use of organisational patterns, connectors and cohesive devices.</w:t>
            </w:r>
          </w:p>
        </w:tc>
      </w:tr>
      <w:tr w:rsidR="0048680A" w:rsidRPr="008C5BDF" w14:paraId="68FE7C71" w14:textId="77777777" w:rsidTr="00E762B7">
        <w:trPr>
          <w:tblCellSpacing w:w="15" w:type="dxa"/>
        </w:trPr>
        <w:tc>
          <w:tcPr>
            <w:tcW w:w="0" w:type="auto"/>
            <w:vAlign w:val="center"/>
          </w:tcPr>
          <w:p w14:paraId="3A484EBD" w14:textId="77777777" w:rsidR="0048680A" w:rsidRPr="008C5BDF" w:rsidRDefault="0048680A" w:rsidP="00E762B7">
            <w:pPr>
              <w:rPr>
                <w:rFonts w:eastAsia="SimSun" w:cs="Times New Roman"/>
                <w:szCs w:val="20"/>
                <w:lang w:eastAsia="zh-CN"/>
              </w:rPr>
            </w:pPr>
            <w:r w:rsidRPr="008C5BDF">
              <w:rPr>
                <w:rFonts w:eastAsia="SimSun" w:cs="Times New Roman"/>
                <w:b/>
                <w:bCs/>
                <w:szCs w:val="20"/>
                <w:lang w:eastAsia="zh-CN"/>
              </w:rPr>
              <w:t>C2</w:t>
            </w:r>
          </w:p>
        </w:tc>
        <w:tc>
          <w:tcPr>
            <w:tcW w:w="0" w:type="auto"/>
            <w:vAlign w:val="center"/>
          </w:tcPr>
          <w:p w14:paraId="03016EA6" w14:textId="77777777" w:rsidR="0048680A" w:rsidRPr="008C5BDF" w:rsidRDefault="0048680A" w:rsidP="00E762B7">
            <w:pPr>
              <w:rPr>
                <w:rFonts w:eastAsia="SimSun" w:cs="Times New Roman"/>
                <w:szCs w:val="20"/>
                <w:lang w:eastAsia="zh-CN"/>
              </w:rPr>
            </w:pPr>
            <w:r w:rsidRPr="008C5BDF">
              <w:rPr>
                <w:rFonts w:eastAsia="SimSun" w:cs="Times New Roman"/>
                <w:szCs w:val="20"/>
                <w:lang w:eastAsia="zh-CN"/>
              </w:rPr>
              <w:t>Can understand with ease virtually everything heard or read. Can summarise information from different spoken and written sources, reconstructing arguments and accounts in a coherent presentation. Can express him/herself spontaneously, very fluently and precisely, differentiating finer shades of meaning even in the most complex situations.</w:t>
            </w:r>
          </w:p>
        </w:tc>
      </w:tr>
    </w:tbl>
    <w:p w14:paraId="05F8E65B" w14:textId="77777777" w:rsidR="008C131D" w:rsidRPr="008C5BDF" w:rsidRDefault="0048680A" w:rsidP="008C131D">
      <w:pPr>
        <w:jc w:val="both"/>
      </w:pPr>
      <w:r w:rsidRPr="008C5BDF">
        <w:lastRenderedPageBreak/>
        <w:t xml:space="preserve"> </w:t>
      </w:r>
    </w:p>
    <w:p w14:paraId="38A9D95F" w14:textId="77777777" w:rsidR="008C131D" w:rsidRPr="008C5BDF" w:rsidRDefault="008C131D" w:rsidP="008C131D">
      <w:pPr>
        <w:jc w:val="both"/>
      </w:pPr>
      <w:r w:rsidRPr="008C5BDF">
        <w:t xml:space="preserve">Students build on elements of vocabulary and syntax. Students learn the basics of academic writing and debate in German and continue to learn about German culture by reading short stories and one novel, as well as viewing and reporting on films and TV programmes. </w:t>
      </w:r>
    </w:p>
    <w:p w14:paraId="6704E0B5" w14:textId="77777777" w:rsidR="00CD2222" w:rsidRPr="008C5BDF" w:rsidRDefault="00CD2222" w:rsidP="008C131D">
      <w:pPr>
        <w:jc w:val="both"/>
      </w:pPr>
    </w:p>
    <w:p w14:paraId="412D7FBB" w14:textId="77777777" w:rsidR="008C131D" w:rsidRDefault="00EE21DE" w:rsidP="00510CA0">
      <w:pPr>
        <w:pStyle w:val="Heading1"/>
        <w:ind w:left="0" w:firstLine="0"/>
        <w:jc w:val="both"/>
      </w:pPr>
      <w:bookmarkStart w:id="233" w:name="_Toc194388692"/>
      <w:bookmarkStart w:id="234" w:name="_Toc196217614"/>
      <w:bookmarkStart w:id="235" w:name="_Toc196218962"/>
      <w:bookmarkStart w:id="236" w:name="_Toc196815200"/>
      <w:bookmarkStart w:id="237" w:name="_Toc196886258"/>
      <w:bookmarkStart w:id="238" w:name="_Toc202859937"/>
      <w:bookmarkStart w:id="239" w:name="_Toc306698606"/>
      <w:r w:rsidRPr="008C5BDF">
        <w:t>900</w:t>
      </w:r>
      <w:r w:rsidR="007442C3">
        <w:t>337</w:t>
      </w:r>
      <w:r w:rsidRPr="008C5BDF">
        <w:t>ACC</w:t>
      </w:r>
      <w:r w:rsidR="008C131D" w:rsidRPr="008C5BDF">
        <w:tab/>
        <w:t xml:space="preserve">Spanish </w:t>
      </w:r>
      <w:bookmarkEnd w:id="233"/>
      <w:bookmarkEnd w:id="234"/>
      <w:bookmarkEnd w:id="235"/>
      <w:bookmarkEnd w:id="236"/>
      <w:bookmarkEnd w:id="237"/>
      <w:bookmarkEnd w:id="238"/>
      <w:r w:rsidR="007442C3">
        <w:t>C1</w:t>
      </w:r>
      <w:bookmarkEnd w:id="239"/>
    </w:p>
    <w:p w14:paraId="098A0C11" w14:textId="77777777" w:rsidR="007442C3" w:rsidRPr="007442C3" w:rsidRDefault="007442C3" w:rsidP="007442C3">
      <w:pPr>
        <w:pStyle w:val="Heading1"/>
        <w:ind w:left="0" w:firstLine="0"/>
        <w:jc w:val="both"/>
      </w:pPr>
      <w:bookmarkStart w:id="240" w:name="_Toc306698607"/>
      <w:proofErr w:type="gramStart"/>
      <w:r>
        <w:t>900338ACC  Spanish</w:t>
      </w:r>
      <w:proofErr w:type="gramEnd"/>
      <w:r>
        <w:t xml:space="preserve"> C2</w:t>
      </w:r>
      <w:bookmarkEnd w:id="240"/>
    </w:p>
    <w:tbl>
      <w:tblPr>
        <w:tblW w:w="0" w:type="auto"/>
        <w:tblLook w:val="01E0" w:firstRow="1" w:lastRow="1" w:firstColumn="1" w:lastColumn="1" w:noHBand="0" w:noVBand="0"/>
      </w:tblPr>
      <w:tblGrid>
        <w:gridCol w:w="2217"/>
        <w:gridCol w:w="2218"/>
      </w:tblGrid>
      <w:tr w:rsidR="004C1201" w:rsidRPr="002E32B1" w14:paraId="0232D29D" w14:textId="77777777" w:rsidTr="006F615E">
        <w:trPr>
          <w:trHeight w:val="255"/>
        </w:trPr>
        <w:tc>
          <w:tcPr>
            <w:tcW w:w="2217" w:type="dxa"/>
            <w:shd w:val="clear" w:color="auto" w:fill="auto"/>
          </w:tcPr>
          <w:p w14:paraId="0FFDA792"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111232C8"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137957D1" w14:textId="77777777" w:rsidTr="006F615E">
        <w:trPr>
          <w:trHeight w:val="255"/>
        </w:trPr>
        <w:tc>
          <w:tcPr>
            <w:tcW w:w="2217" w:type="dxa"/>
            <w:shd w:val="clear" w:color="auto" w:fill="auto"/>
          </w:tcPr>
          <w:p w14:paraId="72C68E19"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464656B6"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6770C8C2" w14:textId="77777777" w:rsidTr="006F615E">
        <w:trPr>
          <w:trHeight w:val="267"/>
        </w:trPr>
        <w:tc>
          <w:tcPr>
            <w:tcW w:w="2217" w:type="dxa"/>
            <w:shd w:val="clear" w:color="auto" w:fill="auto"/>
          </w:tcPr>
          <w:p w14:paraId="312A9C48"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4ABA4834"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6CD29A75" w14:textId="77777777" w:rsidR="008C131D" w:rsidRPr="008C5BDF" w:rsidRDefault="008C131D" w:rsidP="008C131D">
      <w:pPr>
        <w:jc w:val="both"/>
      </w:pPr>
    </w:p>
    <w:p w14:paraId="667C6E7E" w14:textId="77777777" w:rsidR="008C131D" w:rsidRPr="008C5BDF" w:rsidRDefault="008C131D" w:rsidP="008C131D">
      <w:pPr>
        <w:pStyle w:val="Heading2"/>
        <w:jc w:val="both"/>
      </w:pPr>
      <w:r w:rsidRPr="008C5BDF">
        <w:t>Prerequisites</w:t>
      </w:r>
    </w:p>
    <w:p w14:paraId="4EA7B881" w14:textId="77777777" w:rsidR="008C131D" w:rsidRPr="008C5BDF" w:rsidRDefault="008C131D" w:rsidP="008C131D">
      <w:pPr>
        <w:jc w:val="both"/>
      </w:pPr>
      <w:r w:rsidRPr="008C5BDF">
        <w:t>Span</w:t>
      </w:r>
      <w:r w:rsidR="00903C26">
        <w:t>ish</w:t>
      </w:r>
      <w:r w:rsidR="0048680A" w:rsidRPr="008C5BDF">
        <w:t xml:space="preserve"> B2</w:t>
      </w:r>
    </w:p>
    <w:p w14:paraId="135E19D0" w14:textId="77777777" w:rsidR="00441393" w:rsidRDefault="00441393" w:rsidP="00441393">
      <w:pPr>
        <w:pStyle w:val="Heading2"/>
        <w:jc w:val="both"/>
      </w:pPr>
    </w:p>
    <w:p w14:paraId="1C10F816" w14:textId="77777777" w:rsidR="00441393" w:rsidRPr="008C5BDF" w:rsidRDefault="00441393" w:rsidP="00441393">
      <w:pPr>
        <w:pStyle w:val="Heading2"/>
        <w:jc w:val="both"/>
      </w:pPr>
      <w:r w:rsidRPr="008C5BDF">
        <w:t>Course description</w:t>
      </w:r>
    </w:p>
    <w:p w14:paraId="520A2E52" w14:textId="77777777" w:rsidR="00441393" w:rsidRDefault="008C131D" w:rsidP="0048680A">
      <w:pPr>
        <w:jc w:val="both"/>
      </w:pPr>
      <w:r w:rsidRPr="008C5BDF">
        <w:t>Students develop skills that enable them to handle a wide variety of communication tasks. This course also provides understanding of cultural aspects of Spain and other Spanish speaking countries.</w:t>
      </w:r>
      <w:r w:rsidR="0048680A" w:rsidRPr="008C5BDF">
        <w:t xml:space="preserve">  </w:t>
      </w:r>
    </w:p>
    <w:p w14:paraId="6B9FE0D2" w14:textId="77777777" w:rsidR="00441393" w:rsidRDefault="00441393" w:rsidP="0048680A">
      <w:pPr>
        <w:jc w:val="both"/>
      </w:pPr>
    </w:p>
    <w:p w14:paraId="6F80BABE" w14:textId="77777777" w:rsidR="0048680A" w:rsidRPr="008C5BDF" w:rsidRDefault="0048680A" w:rsidP="0048680A">
      <w:pPr>
        <w:jc w:val="both"/>
      </w:pPr>
      <w:r w:rsidRPr="008C5BDF">
        <w:t>Common European Framework of Reference for Languages levels C1 and C2.</w:t>
      </w:r>
    </w:p>
    <w:p w14:paraId="3888FEF0" w14:textId="77777777" w:rsidR="00155881" w:rsidRPr="008C5BDF" w:rsidRDefault="00155881" w:rsidP="00155881">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62"/>
        <w:gridCol w:w="8040"/>
      </w:tblGrid>
      <w:tr w:rsidR="00155881" w:rsidRPr="008C5BDF" w14:paraId="4BD0CC85" w14:textId="77777777" w:rsidTr="00871B0C">
        <w:trPr>
          <w:tblCellSpacing w:w="15" w:type="dxa"/>
        </w:trPr>
        <w:tc>
          <w:tcPr>
            <w:tcW w:w="0" w:type="auto"/>
            <w:vAlign w:val="center"/>
          </w:tcPr>
          <w:p w14:paraId="7AA91706" w14:textId="77777777" w:rsidR="00155881" w:rsidRPr="008C5BDF" w:rsidRDefault="00155881" w:rsidP="00871B0C">
            <w:pPr>
              <w:rPr>
                <w:rFonts w:eastAsia="SimSun" w:cs="Times New Roman"/>
                <w:szCs w:val="20"/>
                <w:lang w:eastAsia="zh-CN"/>
              </w:rPr>
            </w:pPr>
            <w:r w:rsidRPr="008C5BDF">
              <w:rPr>
                <w:rFonts w:eastAsia="SimSun" w:cs="Times New Roman"/>
                <w:b/>
                <w:bCs/>
                <w:szCs w:val="20"/>
                <w:lang w:eastAsia="zh-CN"/>
              </w:rPr>
              <w:t>C1</w:t>
            </w:r>
          </w:p>
        </w:tc>
        <w:tc>
          <w:tcPr>
            <w:tcW w:w="0" w:type="auto"/>
            <w:vAlign w:val="center"/>
          </w:tcPr>
          <w:p w14:paraId="43E53937" w14:textId="77777777" w:rsidR="00155881" w:rsidRPr="008C5BDF" w:rsidRDefault="00155881" w:rsidP="00871B0C">
            <w:pPr>
              <w:rPr>
                <w:rFonts w:eastAsia="SimSun" w:cs="Times New Roman"/>
                <w:szCs w:val="20"/>
                <w:lang w:eastAsia="zh-CN"/>
              </w:rPr>
            </w:pPr>
            <w:r w:rsidRPr="008C5BDF">
              <w:rPr>
                <w:rFonts w:eastAsia="SimSun" w:cs="Times New Roman"/>
                <w:szCs w:val="20"/>
                <w:lang w:eastAsia="zh-CN"/>
              </w:rPr>
              <w:t>Can understand a wide range of demanding, longer texts, and recognise implicit meaning. Can express him/herself fluently and spontaneously without much obvious searching for expressions. Can use language flexibly and effectively for social, academic and professional purposes. Can produce clear, well-structured, detailed text on complex subjects, showing controlled use of organisational patterns, connectors and cohesive devices.</w:t>
            </w:r>
          </w:p>
        </w:tc>
      </w:tr>
      <w:tr w:rsidR="00155881" w:rsidRPr="008C5BDF" w14:paraId="0D2A0AE5" w14:textId="77777777" w:rsidTr="00871B0C">
        <w:trPr>
          <w:tblCellSpacing w:w="15" w:type="dxa"/>
        </w:trPr>
        <w:tc>
          <w:tcPr>
            <w:tcW w:w="0" w:type="auto"/>
            <w:vAlign w:val="center"/>
          </w:tcPr>
          <w:p w14:paraId="2442E67B" w14:textId="77777777" w:rsidR="00155881" w:rsidRPr="008C5BDF" w:rsidRDefault="00155881" w:rsidP="00871B0C">
            <w:pPr>
              <w:rPr>
                <w:rFonts w:eastAsia="SimSun" w:cs="Times New Roman"/>
                <w:szCs w:val="20"/>
                <w:lang w:eastAsia="zh-CN"/>
              </w:rPr>
            </w:pPr>
            <w:r w:rsidRPr="008C5BDF">
              <w:rPr>
                <w:rFonts w:eastAsia="SimSun" w:cs="Times New Roman"/>
                <w:b/>
                <w:bCs/>
                <w:szCs w:val="20"/>
                <w:lang w:eastAsia="zh-CN"/>
              </w:rPr>
              <w:t>C2</w:t>
            </w:r>
          </w:p>
        </w:tc>
        <w:tc>
          <w:tcPr>
            <w:tcW w:w="0" w:type="auto"/>
            <w:vAlign w:val="center"/>
          </w:tcPr>
          <w:p w14:paraId="3590C032" w14:textId="77777777" w:rsidR="00155881" w:rsidRPr="008C5BDF" w:rsidRDefault="00155881" w:rsidP="00871B0C">
            <w:pPr>
              <w:rPr>
                <w:rFonts w:eastAsia="SimSun" w:cs="Times New Roman"/>
                <w:szCs w:val="20"/>
                <w:lang w:eastAsia="zh-CN"/>
              </w:rPr>
            </w:pPr>
            <w:r w:rsidRPr="008C5BDF">
              <w:rPr>
                <w:rFonts w:eastAsia="SimSun" w:cs="Times New Roman"/>
                <w:szCs w:val="20"/>
                <w:lang w:eastAsia="zh-CN"/>
              </w:rPr>
              <w:t>Can understand with ease virtually everything heard or read. Can summarise information from different spoken and written sources, reconstructing arguments and accounts in a coherent presentation. Can express him/herself spontaneously, very fluently and precisely, differentiating finer shades of meaning even in the most complex situations.</w:t>
            </w:r>
          </w:p>
        </w:tc>
      </w:tr>
    </w:tbl>
    <w:p w14:paraId="20F0A6AB" w14:textId="77777777" w:rsidR="008C131D" w:rsidRPr="008C5BDF" w:rsidRDefault="008C131D" w:rsidP="008C131D">
      <w:pPr>
        <w:jc w:val="both"/>
      </w:pPr>
    </w:p>
    <w:p w14:paraId="4B36BFCB" w14:textId="77777777" w:rsidR="008C131D" w:rsidRPr="008C5BDF" w:rsidRDefault="008C131D" w:rsidP="008C131D">
      <w:pPr>
        <w:jc w:val="both"/>
      </w:pPr>
      <w:r w:rsidRPr="008C5BDF">
        <w:t xml:space="preserve">Students build on elements of vocabulary and syntax. Students learn the basics of academic writing and debate in Spain and continue to learn about Spanish culture by reading short stories and one novel, as well as viewing and reporting on films and TV programmes. </w:t>
      </w:r>
    </w:p>
    <w:p w14:paraId="0E68A824" w14:textId="77777777" w:rsidR="00D84884" w:rsidRPr="008C5BDF" w:rsidRDefault="00D84884" w:rsidP="00935A56">
      <w:pPr>
        <w:jc w:val="both"/>
      </w:pPr>
    </w:p>
    <w:p w14:paraId="600714F0" w14:textId="77777777" w:rsidR="00CA559A" w:rsidRPr="008C5BDF" w:rsidRDefault="00EE21DE" w:rsidP="00CA559A">
      <w:pPr>
        <w:pStyle w:val="Heading1"/>
        <w:jc w:val="both"/>
      </w:pPr>
      <w:bookmarkStart w:id="241" w:name="_Toc306698608"/>
      <w:r w:rsidRPr="008C5BDF">
        <w:t>900</w:t>
      </w:r>
      <w:r w:rsidR="007442C3">
        <w:t>339</w:t>
      </w:r>
      <w:r w:rsidRPr="008C5BDF">
        <w:t>ACC</w:t>
      </w:r>
      <w:r w:rsidR="00CA559A" w:rsidRPr="008C5BDF">
        <w:tab/>
        <w:t>Arabic III</w:t>
      </w:r>
      <w:bookmarkEnd w:id="241"/>
    </w:p>
    <w:tbl>
      <w:tblPr>
        <w:tblW w:w="0" w:type="auto"/>
        <w:tblLook w:val="01E0" w:firstRow="1" w:lastRow="1" w:firstColumn="1" w:lastColumn="1" w:noHBand="0" w:noVBand="0"/>
      </w:tblPr>
      <w:tblGrid>
        <w:gridCol w:w="2217"/>
        <w:gridCol w:w="2218"/>
      </w:tblGrid>
      <w:tr w:rsidR="004C1201" w:rsidRPr="002E32B1" w14:paraId="45953EF2" w14:textId="77777777" w:rsidTr="006F615E">
        <w:trPr>
          <w:trHeight w:val="255"/>
        </w:trPr>
        <w:tc>
          <w:tcPr>
            <w:tcW w:w="2217" w:type="dxa"/>
            <w:shd w:val="clear" w:color="auto" w:fill="auto"/>
          </w:tcPr>
          <w:p w14:paraId="0ABB2D4F"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49C5D550"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632E3E2C" w14:textId="77777777" w:rsidTr="006F615E">
        <w:trPr>
          <w:trHeight w:val="255"/>
        </w:trPr>
        <w:tc>
          <w:tcPr>
            <w:tcW w:w="2217" w:type="dxa"/>
            <w:shd w:val="clear" w:color="auto" w:fill="auto"/>
          </w:tcPr>
          <w:p w14:paraId="099C9E70"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5876DDF7"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r w:rsidR="004C1201" w:rsidRPr="002E32B1" w14:paraId="0572BC54" w14:textId="77777777" w:rsidTr="006F615E">
        <w:trPr>
          <w:trHeight w:val="267"/>
        </w:trPr>
        <w:tc>
          <w:tcPr>
            <w:tcW w:w="2217" w:type="dxa"/>
            <w:shd w:val="clear" w:color="auto" w:fill="auto"/>
          </w:tcPr>
          <w:p w14:paraId="0013F7FA"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191CEB11" w14:textId="77777777" w:rsidR="004C1201" w:rsidRPr="002E32B1" w:rsidRDefault="004C1201" w:rsidP="006F615E">
            <w:pPr>
              <w:jc w:val="both"/>
              <w:rPr>
                <w:i/>
                <w:szCs w:val="20"/>
              </w:rPr>
            </w:pPr>
            <w:proofErr w:type="gramStart"/>
            <w:r w:rsidRPr="002E32B1">
              <w:rPr>
                <w:i/>
                <w:szCs w:val="20"/>
              </w:rPr>
              <w:t>n</w:t>
            </w:r>
            <w:proofErr w:type="gramEnd"/>
            <w:r w:rsidRPr="002E32B1">
              <w:rPr>
                <w:i/>
                <w:szCs w:val="20"/>
              </w:rPr>
              <w:t>/a</w:t>
            </w:r>
          </w:p>
        </w:tc>
      </w:tr>
    </w:tbl>
    <w:p w14:paraId="1DAF98C9" w14:textId="77777777" w:rsidR="00B9743C" w:rsidRPr="008C5BDF" w:rsidRDefault="00B9743C" w:rsidP="00B9743C"/>
    <w:p w14:paraId="74851620" w14:textId="77777777" w:rsidR="00B9743C" w:rsidRPr="008C5BDF" w:rsidRDefault="00B9743C" w:rsidP="00B9743C">
      <w:pPr>
        <w:widowControl w:val="0"/>
        <w:autoSpaceDE w:val="0"/>
        <w:autoSpaceDN w:val="0"/>
        <w:adjustRightInd w:val="0"/>
        <w:rPr>
          <w:rFonts w:cs="Helvetica"/>
          <w:sz w:val="24"/>
          <w:lang w:bidi="en-US"/>
        </w:rPr>
      </w:pPr>
      <w:r w:rsidRPr="008C5BDF">
        <w:rPr>
          <w:rFonts w:cs="Verdana"/>
          <w:i/>
          <w:iCs/>
          <w:lang w:bidi="en-US"/>
        </w:rPr>
        <w:t>Prerequisites</w:t>
      </w:r>
    </w:p>
    <w:p w14:paraId="30AEBFB7" w14:textId="77777777" w:rsidR="00B9743C" w:rsidRPr="008C5BDF" w:rsidRDefault="005D54E9" w:rsidP="00B9743C">
      <w:pPr>
        <w:widowControl w:val="0"/>
        <w:autoSpaceDE w:val="0"/>
        <w:autoSpaceDN w:val="0"/>
        <w:adjustRightInd w:val="0"/>
        <w:jc w:val="both"/>
        <w:rPr>
          <w:rFonts w:cs="Helvetica"/>
          <w:sz w:val="24"/>
          <w:lang w:bidi="en-US"/>
        </w:rPr>
      </w:pPr>
      <w:r w:rsidRPr="008C5BDF">
        <w:rPr>
          <w:rFonts w:cs="Verdana"/>
          <w:lang w:bidi="en-US"/>
        </w:rPr>
        <w:t>Arabic II</w:t>
      </w:r>
    </w:p>
    <w:p w14:paraId="3AFD8D26" w14:textId="77777777" w:rsidR="00B9743C" w:rsidRPr="008C5BDF" w:rsidRDefault="00B9743C" w:rsidP="00B9743C">
      <w:pPr>
        <w:widowControl w:val="0"/>
        <w:autoSpaceDE w:val="0"/>
        <w:autoSpaceDN w:val="0"/>
        <w:adjustRightInd w:val="0"/>
        <w:jc w:val="both"/>
        <w:rPr>
          <w:rFonts w:cs="Helvetica"/>
          <w:sz w:val="24"/>
          <w:lang w:bidi="en-US"/>
        </w:rPr>
      </w:pPr>
      <w:r w:rsidRPr="008C5BDF">
        <w:rPr>
          <w:rFonts w:cs="Verdana"/>
          <w:lang w:bidi="en-US"/>
        </w:rPr>
        <w:t> </w:t>
      </w:r>
    </w:p>
    <w:p w14:paraId="2C1CB117" w14:textId="77777777" w:rsidR="00B9743C" w:rsidRPr="008C5BDF" w:rsidRDefault="00B9743C" w:rsidP="00B9743C">
      <w:pPr>
        <w:widowControl w:val="0"/>
        <w:autoSpaceDE w:val="0"/>
        <w:autoSpaceDN w:val="0"/>
        <w:adjustRightInd w:val="0"/>
        <w:jc w:val="both"/>
        <w:rPr>
          <w:rFonts w:cs="Helvetica"/>
          <w:sz w:val="24"/>
          <w:lang w:bidi="en-US"/>
        </w:rPr>
      </w:pPr>
      <w:r w:rsidRPr="008C5BDF">
        <w:rPr>
          <w:rFonts w:cs="Verdana"/>
          <w:i/>
          <w:iCs/>
          <w:lang w:bidi="en-US"/>
        </w:rPr>
        <w:t>Course description</w:t>
      </w:r>
    </w:p>
    <w:p w14:paraId="63C2815E" w14:textId="77777777" w:rsidR="00B9743C" w:rsidRPr="008C5BDF" w:rsidRDefault="00B9743C" w:rsidP="00B9743C">
      <w:pPr>
        <w:widowControl w:val="0"/>
        <w:autoSpaceDE w:val="0"/>
        <w:autoSpaceDN w:val="0"/>
        <w:adjustRightInd w:val="0"/>
        <w:jc w:val="both"/>
        <w:rPr>
          <w:rFonts w:cs="Helvetica"/>
          <w:lang w:bidi="en-US"/>
        </w:rPr>
      </w:pPr>
      <w:r w:rsidRPr="008C5BDF">
        <w:rPr>
          <w:rFonts w:cs="Helvetica"/>
          <w:lang w:bidi="en-US"/>
        </w:rPr>
        <w:t xml:space="preserve">In this course, students will gain a greater knowledge of complex grammatical structures and will increase their vocabulary. Students will continue to learn about the culture of the Arab world through short stories, newspaper articles and television programmes. </w:t>
      </w:r>
    </w:p>
    <w:p w14:paraId="37E9CDF6" w14:textId="77777777" w:rsidR="00B9743C" w:rsidRPr="008C5BDF" w:rsidRDefault="00B9743C" w:rsidP="00B9743C"/>
    <w:p w14:paraId="1F8F35E7" w14:textId="77777777" w:rsidR="00155881" w:rsidRPr="008C5BDF" w:rsidRDefault="00155881" w:rsidP="00B9743C"/>
    <w:p w14:paraId="5413A919" w14:textId="77777777" w:rsidR="008C6C33" w:rsidRDefault="008C6C33" w:rsidP="00486A07">
      <w:pPr>
        <w:pStyle w:val="Heading1"/>
        <w:jc w:val="both"/>
        <w:rPr>
          <w:rFonts w:hint="eastAsia"/>
          <w:lang w:eastAsia="zh-TW"/>
        </w:rPr>
      </w:pPr>
      <w:bookmarkStart w:id="242" w:name="_Toc306698609"/>
    </w:p>
    <w:p w14:paraId="114AF72E" w14:textId="77777777" w:rsidR="00486A07" w:rsidRPr="008C5BDF" w:rsidRDefault="00486A07" w:rsidP="00486A07">
      <w:pPr>
        <w:pStyle w:val="Heading1"/>
        <w:jc w:val="both"/>
      </w:pPr>
      <w:r w:rsidRPr="008C5BDF">
        <w:t>900361ACC/SCI</w:t>
      </w:r>
      <w:r w:rsidR="0068151B">
        <w:t>/</w:t>
      </w:r>
      <w:r w:rsidR="0042439C">
        <w:rPr>
          <w:rFonts w:hint="eastAsia"/>
          <w:lang w:eastAsia="zh-TW"/>
        </w:rPr>
        <w:t>SSC/</w:t>
      </w:r>
      <w:r w:rsidR="0068151B">
        <w:t>HUM</w:t>
      </w:r>
      <w:r w:rsidRPr="008C5BDF">
        <w:tab/>
        <w:t>Moral Dilemmas in Medical Practice</w:t>
      </w:r>
      <w:bookmarkEnd w:id="242"/>
    </w:p>
    <w:tbl>
      <w:tblPr>
        <w:tblW w:w="0" w:type="auto"/>
        <w:tblLook w:val="01E0" w:firstRow="1" w:lastRow="1" w:firstColumn="1" w:lastColumn="1" w:noHBand="0" w:noVBand="0"/>
      </w:tblPr>
      <w:tblGrid>
        <w:gridCol w:w="2217"/>
        <w:gridCol w:w="2218"/>
      </w:tblGrid>
      <w:tr w:rsidR="004C1201" w:rsidRPr="002E32B1" w14:paraId="73B45EF5" w14:textId="77777777" w:rsidTr="006F615E">
        <w:trPr>
          <w:trHeight w:val="255"/>
        </w:trPr>
        <w:tc>
          <w:tcPr>
            <w:tcW w:w="2217" w:type="dxa"/>
            <w:shd w:val="clear" w:color="auto" w:fill="auto"/>
          </w:tcPr>
          <w:p w14:paraId="03F9640D"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117FED04" w14:textId="77777777" w:rsidR="004C1201" w:rsidRPr="002E32B1" w:rsidRDefault="004C1201" w:rsidP="006F615E">
            <w:pPr>
              <w:jc w:val="both"/>
              <w:rPr>
                <w:i/>
                <w:szCs w:val="20"/>
              </w:rPr>
            </w:pPr>
            <w:r w:rsidRPr="002E32B1">
              <w:rPr>
                <w:i/>
                <w:szCs w:val="20"/>
              </w:rPr>
              <w:t xml:space="preserve">6 </w:t>
            </w:r>
            <w:proofErr w:type="spellStart"/>
            <w:r w:rsidRPr="002E32B1">
              <w:rPr>
                <w:i/>
                <w:szCs w:val="20"/>
              </w:rPr>
              <w:t>ecp</w:t>
            </w:r>
            <w:proofErr w:type="spellEnd"/>
          </w:p>
        </w:tc>
      </w:tr>
      <w:tr w:rsidR="004C1201" w:rsidRPr="002E32B1" w14:paraId="00C8E644" w14:textId="77777777" w:rsidTr="006F615E">
        <w:trPr>
          <w:trHeight w:val="255"/>
        </w:trPr>
        <w:tc>
          <w:tcPr>
            <w:tcW w:w="2217" w:type="dxa"/>
            <w:shd w:val="clear" w:color="auto" w:fill="auto"/>
          </w:tcPr>
          <w:p w14:paraId="69ABD928"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00B6D2FD" w14:textId="77777777" w:rsidR="004C1201" w:rsidRPr="002E32B1" w:rsidRDefault="004C1201" w:rsidP="006F615E">
            <w:pPr>
              <w:jc w:val="both"/>
              <w:rPr>
                <w:i/>
                <w:szCs w:val="20"/>
              </w:rPr>
            </w:pPr>
            <w:r w:rsidRPr="002E32B1">
              <w:rPr>
                <w:i/>
                <w:szCs w:val="20"/>
              </w:rPr>
              <w:t xml:space="preserve">HW </w:t>
            </w:r>
          </w:p>
        </w:tc>
      </w:tr>
      <w:tr w:rsidR="004C1201" w:rsidRPr="002E32B1" w14:paraId="79B88AAC" w14:textId="77777777" w:rsidTr="006F615E">
        <w:trPr>
          <w:trHeight w:val="267"/>
        </w:trPr>
        <w:tc>
          <w:tcPr>
            <w:tcW w:w="2217" w:type="dxa"/>
            <w:shd w:val="clear" w:color="auto" w:fill="auto"/>
          </w:tcPr>
          <w:p w14:paraId="36367494"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622327BE" w14:textId="77777777" w:rsidR="004C1201" w:rsidRPr="002E32B1" w:rsidRDefault="004C1201" w:rsidP="006F615E">
            <w:pPr>
              <w:jc w:val="both"/>
              <w:rPr>
                <w:i/>
                <w:szCs w:val="20"/>
              </w:rPr>
            </w:pPr>
            <w:r w:rsidRPr="002E32B1">
              <w:rPr>
                <w:i/>
                <w:szCs w:val="20"/>
              </w:rPr>
              <w:t>Health (SCI)</w:t>
            </w:r>
          </w:p>
        </w:tc>
      </w:tr>
    </w:tbl>
    <w:p w14:paraId="37ACE2D8" w14:textId="77777777" w:rsidR="00486A07" w:rsidRPr="008C5BDF" w:rsidRDefault="00486A07" w:rsidP="00486A07"/>
    <w:p w14:paraId="7E8743C5" w14:textId="77777777" w:rsidR="00486A07" w:rsidRDefault="00486A07" w:rsidP="00486A07">
      <w:pPr>
        <w:widowControl w:val="0"/>
        <w:autoSpaceDE w:val="0"/>
        <w:autoSpaceDN w:val="0"/>
        <w:adjustRightInd w:val="0"/>
        <w:rPr>
          <w:rFonts w:cs="Verdana"/>
          <w:i/>
          <w:iCs/>
          <w:lang w:bidi="en-US"/>
        </w:rPr>
      </w:pPr>
      <w:r w:rsidRPr="008C5BDF">
        <w:rPr>
          <w:rFonts w:cs="Verdana"/>
          <w:i/>
          <w:iCs/>
          <w:lang w:bidi="en-US"/>
        </w:rPr>
        <w:t>Prerequisites</w:t>
      </w:r>
    </w:p>
    <w:p w14:paraId="263FCB76" w14:textId="77777777" w:rsidR="0068151B" w:rsidRPr="008C5BDF" w:rsidRDefault="0068151B" w:rsidP="00486A07">
      <w:pPr>
        <w:widowControl w:val="0"/>
        <w:autoSpaceDE w:val="0"/>
        <w:autoSpaceDN w:val="0"/>
        <w:adjustRightInd w:val="0"/>
        <w:rPr>
          <w:rFonts w:cs="Helvetica"/>
          <w:sz w:val="24"/>
          <w:lang w:bidi="en-US"/>
        </w:rPr>
      </w:pPr>
      <w:r>
        <w:rPr>
          <w:rFonts w:eastAsia="Cambria" w:cs="Verdana"/>
          <w:color w:val="000000"/>
          <w:szCs w:val="20"/>
          <w:lang w:val="en-US"/>
        </w:rPr>
        <w:t>Students are required to have completed at least two 200-level courses in their major.</w:t>
      </w:r>
    </w:p>
    <w:p w14:paraId="786D411C" w14:textId="77777777" w:rsidR="00486A07" w:rsidRPr="008C5BDF" w:rsidRDefault="00486A07" w:rsidP="00486A07">
      <w:pPr>
        <w:widowControl w:val="0"/>
        <w:autoSpaceDE w:val="0"/>
        <w:autoSpaceDN w:val="0"/>
        <w:adjustRightInd w:val="0"/>
        <w:jc w:val="both"/>
        <w:rPr>
          <w:rFonts w:cs="Verdana"/>
          <w:lang w:bidi="en-US"/>
        </w:rPr>
      </w:pPr>
    </w:p>
    <w:p w14:paraId="1267C7CF" w14:textId="77777777" w:rsidR="00486A07" w:rsidRPr="008C5BDF" w:rsidRDefault="00486A07" w:rsidP="00486A07">
      <w:pPr>
        <w:widowControl w:val="0"/>
        <w:autoSpaceDE w:val="0"/>
        <w:autoSpaceDN w:val="0"/>
        <w:adjustRightInd w:val="0"/>
        <w:jc w:val="both"/>
        <w:rPr>
          <w:rFonts w:cs="Helvetica"/>
          <w:sz w:val="24"/>
          <w:lang w:bidi="en-US"/>
        </w:rPr>
      </w:pPr>
      <w:r w:rsidRPr="008C5BDF">
        <w:rPr>
          <w:rFonts w:cs="Verdana"/>
          <w:i/>
          <w:iCs/>
          <w:lang w:bidi="en-US"/>
        </w:rPr>
        <w:t>Course description</w:t>
      </w:r>
    </w:p>
    <w:p w14:paraId="326914C2" w14:textId="77777777" w:rsidR="00EE3482" w:rsidRDefault="00486A07" w:rsidP="00486A07">
      <w:pPr>
        <w:widowControl w:val="0"/>
        <w:autoSpaceDE w:val="0"/>
        <w:autoSpaceDN w:val="0"/>
        <w:adjustRightInd w:val="0"/>
        <w:jc w:val="both"/>
        <w:rPr>
          <w:szCs w:val="20"/>
        </w:rPr>
      </w:pPr>
      <w:r w:rsidRPr="008C5BDF">
        <w:rPr>
          <w:szCs w:val="20"/>
        </w:rPr>
        <w:t xml:space="preserve">Medical practice is characterised by moral dilemmas. What should a physician do when a patient asks for active termination of life because of unbearable suffering? What should professional caregivers do when an elderly patient refuses a diagnostic </w:t>
      </w:r>
      <w:proofErr w:type="gramStart"/>
      <w:r w:rsidRPr="008C5BDF">
        <w:rPr>
          <w:szCs w:val="20"/>
        </w:rPr>
        <w:t>procedure which</w:t>
      </w:r>
      <w:proofErr w:type="gramEnd"/>
      <w:r w:rsidRPr="008C5BDF">
        <w:rPr>
          <w:szCs w:val="20"/>
        </w:rPr>
        <w:t xml:space="preserve"> might help to determine the cause of physical problems? What should a nurse do when a psychiatric patient might become dangerous to himself or others? What should a genetic counsellor do when a person does not want her family to know that she has a hereditary </w:t>
      </w:r>
      <w:proofErr w:type="gramStart"/>
      <w:r w:rsidRPr="008C5BDF">
        <w:rPr>
          <w:szCs w:val="20"/>
        </w:rPr>
        <w:t>condition which</w:t>
      </w:r>
      <w:proofErr w:type="gramEnd"/>
      <w:r w:rsidRPr="008C5BDF">
        <w:rPr>
          <w:szCs w:val="20"/>
        </w:rPr>
        <w:t xml:space="preserve"> may be relevant for her relatives?</w:t>
      </w:r>
    </w:p>
    <w:p w14:paraId="044E380A" w14:textId="77777777" w:rsidR="00EE3482" w:rsidRDefault="00486A07" w:rsidP="00486A07">
      <w:pPr>
        <w:widowControl w:val="0"/>
        <w:autoSpaceDE w:val="0"/>
        <w:autoSpaceDN w:val="0"/>
        <w:adjustRightInd w:val="0"/>
        <w:jc w:val="both"/>
        <w:rPr>
          <w:szCs w:val="20"/>
        </w:rPr>
      </w:pPr>
      <w:r w:rsidRPr="008C5BDF">
        <w:rPr>
          <w:szCs w:val="20"/>
        </w:rPr>
        <w:t>In this course, these dilemmas will be studied from a theoretical perspective and investigated using methods for ethical case analysis.</w:t>
      </w:r>
    </w:p>
    <w:p w14:paraId="47C877C7" w14:textId="77777777" w:rsidR="00486A07" w:rsidRPr="008C5BDF" w:rsidRDefault="00486A07" w:rsidP="00486A07">
      <w:pPr>
        <w:widowControl w:val="0"/>
        <w:autoSpaceDE w:val="0"/>
        <w:autoSpaceDN w:val="0"/>
        <w:adjustRightInd w:val="0"/>
        <w:jc w:val="both"/>
        <w:rPr>
          <w:szCs w:val="20"/>
        </w:rPr>
      </w:pPr>
      <w:r w:rsidRPr="008C5BDF">
        <w:rPr>
          <w:szCs w:val="20"/>
        </w:rPr>
        <w:br/>
        <w:t>Topics include:</w:t>
      </w:r>
    </w:p>
    <w:p w14:paraId="70A7E435" w14:textId="77777777" w:rsidR="00486A07" w:rsidRPr="008C5BDF" w:rsidRDefault="0068151B" w:rsidP="00F057CD">
      <w:pPr>
        <w:widowControl w:val="0"/>
        <w:numPr>
          <w:ilvl w:val="0"/>
          <w:numId w:val="27"/>
        </w:numPr>
        <w:autoSpaceDE w:val="0"/>
        <w:autoSpaceDN w:val="0"/>
        <w:adjustRightInd w:val="0"/>
        <w:jc w:val="both"/>
        <w:rPr>
          <w:szCs w:val="20"/>
        </w:rPr>
      </w:pPr>
      <w:proofErr w:type="gramStart"/>
      <w:r>
        <w:rPr>
          <w:szCs w:val="20"/>
        </w:rPr>
        <w:t>e</w:t>
      </w:r>
      <w:r w:rsidR="00486A07" w:rsidRPr="008C5BDF">
        <w:rPr>
          <w:szCs w:val="20"/>
        </w:rPr>
        <w:t>nd</w:t>
      </w:r>
      <w:proofErr w:type="gramEnd"/>
      <w:r w:rsidR="00486A07" w:rsidRPr="008C5BDF">
        <w:rPr>
          <w:szCs w:val="20"/>
        </w:rPr>
        <w:t xml:space="preserve"> of life decisions</w:t>
      </w:r>
    </w:p>
    <w:p w14:paraId="73EABA10" w14:textId="77777777" w:rsidR="00486A07" w:rsidRPr="008C5BDF" w:rsidRDefault="0068151B" w:rsidP="00F057CD">
      <w:pPr>
        <w:widowControl w:val="0"/>
        <w:numPr>
          <w:ilvl w:val="0"/>
          <w:numId w:val="27"/>
        </w:numPr>
        <w:autoSpaceDE w:val="0"/>
        <w:autoSpaceDN w:val="0"/>
        <w:adjustRightInd w:val="0"/>
        <w:jc w:val="both"/>
        <w:rPr>
          <w:szCs w:val="20"/>
        </w:rPr>
      </w:pPr>
      <w:proofErr w:type="gramStart"/>
      <w:r>
        <w:rPr>
          <w:szCs w:val="20"/>
        </w:rPr>
        <w:t>r</w:t>
      </w:r>
      <w:r w:rsidR="00486A07" w:rsidRPr="008C5BDF">
        <w:rPr>
          <w:szCs w:val="20"/>
        </w:rPr>
        <w:t>esponsibility</w:t>
      </w:r>
      <w:proofErr w:type="gramEnd"/>
      <w:r w:rsidR="00486A07" w:rsidRPr="008C5BDF">
        <w:rPr>
          <w:szCs w:val="20"/>
        </w:rPr>
        <w:t xml:space="preserve"> in elderly care</w:t>
      </w:r>
    </w:p>
    <w:p w14:paraId="0EF0FEE9" w14:textId="77777777" w:rsidR="00486A07" w:rsidRPr="008C5BDF" w:rsidRDefault="0068151B" w:rsidP="00F057CD">
      <w:pPr>
        <w:widowControl w:val="0"/>
        <w:numPr>
          <w:ilvl w:val="0"/>
          <w:numId w:val="27"/>
        </w:numPr>
        <w:autoSpaceDE w:val="0"/>
        <w:autoSpaceDN w:val="0"/>
        <w:adjustRightInd w:val="0"/>
        <w:jc w:val="both"/>
        <w:rPr>
          <w:szCs w:val="20"/>
        </w:rPr>
      </w:pPr>
      <w:proofErr w:type="gramStart"/>
      <w:r>
        <w:rPr>
          <w:szCs w:val="20"/>
        </w:rPr>
        <w:t>c</w:t>
      </w:r>
      <w:r w:rsidR="00486A07" w:rsidRPr="008C5BDF">
        <w:rPr>
          <w:szCs w:val="20"/>
        </w:rPr>
        <w:t>oercion</w:t>
      </w:r>
      <w:proofErr w:type="gramEnd"/>
      <w:r w:rsidR="00486A07" w:rsidRPr="008C5BDF">
        <w:rPr>
          <w:szCs w:val="20"/>
        </w:rPr>
        <w:t xml:space="preserve"> in psychiatry</w:t>
      </w:r>
    </w:p>
    <w:p w14:paraId="4E6FF74D" w14:textId="77777777" w:rsidR="00486A07" w:rsidRDefault="0068151B" w:rsidP="00F057CD">
      <w:pPr>
        <w:widowControl w:val="0"/>
        <w:numPr>
          <w:ilvl w:val="0"/>
          <w:numId w:val="27"/>
        </w:numPr>
        <w:autoSpaceDE w:val="0"/>
        <w:autoSpaceDN w:val="0"/>
        <w:adjustRightInd w:val="0"/>
        <w:jc w:val="both"/>
        <w:rPr>
          <w:szCs w:val="20"/>
        </w:rPr>
      </w:pPr>
      <w:proofErr w:type="gramStart"/>
      <w:r>
        <w:rPr>
          <w:szCs w:val="20"/>
        </w:rPr>
        <w:t>g</w:t>
      </w:r>
      <w:r w:rsidR="00486A07" w:rsidRPr="008C5BDF">
        <w:rPr>
          <w:szCs w:val="20"/>
        </w:rPr>
        <w:t>enetics</w:t>
      </w:r>
      <w:proofErr w:type="gramEnd"/>
      <w:r w:rsidR="00486A07" w:rsidRPr="008C5BDF">
        <w:rPr>
          <w:szCs w:val="20"/>
        </w:rPr>
        <w:t>.</w:t>
      </w:r>
    </w:p>
    <w:p w14:paraId="386F29D4" w14:textId="77777777" w:rsidR="0068151B" w:rsidRPr="00232A4A" w:rsidRDefault="0068151B" w:rsidP="0068151B">
      <w:pPr>
        <w:pStyle w:val="Kleurrijkelijst-accent1"/>
        <w:ind w:left="0"/>
        <w:rPr>
          <w:rFonts w:ascii="Verdana" w:hAnsi="Verdana"/>
          <w:i/>
          <w:sz w:val="20"/>
        </w:rPr>
      </w:pPr>
      <w:r>
        <w:rPr>
          <w:rFonts w:ascii="Verdana" w:hAnsi="Verdana"/>
          <w:sz w:val="20"/>
        </w:rPr>
        <w:t>The student will acquire knowledge of:</w:t>
      </w:r>
    </w:p>
    <w:p w14:paraId="1BA4703A" w14:textId="77777777" w:rsidR="0068151B" w:rsidRDefault="0068151B" w:rsidP="00F057CD">
      <w:pPr>
        <w:pStyle w:val="Kleurrijkelijst-accent1"/>
        <w:numPr>
          <w:ilvl w:val="0"/>
          <w:numId w:val="38"/>
        </w:numPr>
        <w:rPr>
          <w:rFonts w:ascii="Verdana" w:hAnsi="Verdana"/>
          <w:sz w:val="20"/>
        </w:rPr>
      </w:pPr>
      <w:proofErr w:type="gramStart"/>
      <w:r>
        <w:rPr>
          <w:rFonts w:ascii="Verdana" w:hAnsi="Verdana"/>
          <w:sz w:val="20"/>
        </w:rPr>
        <w:t>theories</w:t>
      </w:r>
      <w:proofErr w:type="gramEnd"/>
      <w:r>
        <w:rPr>
          <w:rFonts w:ascii="Verdana" w:hAnsi="Verdana"/>
          <w:sz w:val="20"/>
        </w:rPr>
        <w:t xml:space="preserve"> on medical ethics</w:t>
      </w:r>
    </w:p>
    <w:p w14:paraId="0E721C1E" w14:textId="77777777" w:rsidR="0068151B" w:rsidRDefault="0068151B" w:rsidP="00F057CD">
      <w:pPr>
        <w:pStyle w:val="Kleurrijkelijst-accent1"/>
        <w:numPr>
          <w:ilvl w:val="0"/>
          <w:numId w:val="38"/>
        </w:numPr>
        <w:rPr>
          <w:rFonts w:ascii="Verdana" w:hAnsi="Verdana"/>
          <w:sz w:val="20"/>
        </w:rPr>
      </w:pPr>
      <w:proofErr w:type="gramStart"/>
      <w:r>
        <w:rPr>
          <w:rFonts w:ascii="Verdana" w:hAnsi="Verdana"/>
          <w:sz w:val="20"/>
        </w:rPr>
        <w:t>moral</w:t>
      </w:r>
      <w:proofErr w:type="gramEnd"/>
      <w:r>
        <w:rPr>
          <w:rFonts w:ascii="Verdana" w:hAnsi="Verdana"/>
          <w:sz w:val="20"/>
        </w:rPr>
        <w:t xml:space="preserve"> dilemmas in health care </w:t>
      </w:r>
    </w:p>
    <w:p w14:paraId="4AAD6378" w14:textId="77777777" w:rsidR="0068151B" w:rsidRDefault="0068151B" w:rsidP="00F057CD">
      <w:pPr>
        <w:pStyle w:val="Kleurrijkelijst-accent1"/>
        <w:numPr>
          <w:ilvl w:val="0"/>
          <w:numId w:val="38"/>
        </w:numPr>
        <w:rPr>
          <w:rFonts w:ascii="Verdana" w:hAnsi="Verdana"/>
          <w:sz w:val="20"/>
        </w:rPr>
      </w:pPr>
      <w:proofErr w:type="gramStart"/>
      <w:r>
        <w:rPr>
          <w:rFonts w:ascii="Verdana" w:hAnsi="Verdana"/>
          <w:sz w:val="20"/>
        </w:rPr>
        <w:t>methods</w:t>
      </w:r>
      <w:proofErr w:type="gramEnd"/>
      <w:r>
        <w:rPr>
          <w:rFonts w:ascii="Verdana" w:hAnsi="Verdana"/>
          <w:sz w:val="20"/>
        </w:rPr>
        <w:t xml:space="preserve"> of case analysis </w:t>
      </w:r>
    </w:p>
    <w:p w14:paraId="78CDD1C0" w14:textId="77777777" w:rsidR="0068151B" w:rsidRDefault="0068151B" w:rsidP="00F057CD">
      <w:pPr>
        <w:pStyle w:val="Kleurrijkelijst-accent1"/>
        <w:numPr>
          <w:ilvl w:val="0"/>
          <w:numId w:val="38"/>
        </w:numPr>
        <w:rPr>
          <w:rFonts w:ascii="Verdana" w:hAnsi="Verdana"/>
          <w:sz w:val="20"/>
        </w:rPr>
      </w:pPr>
      <w:proofErr w:type="gramStart"/>
      <w:r>
        <w:rPr>
          <w:rFonts w:ascii="Verdana" w:hAnsi="Verdana"/>
          <w:sz w:val="20"/>
        </w:rPr>
        <w:t>the</w:t>
      </w:r>
      <w:proofErr w:type="gramEnd"/>
      <w:r>
        <w:rPr>
          <w:rFonts w:ascii="Verdana" w:hAnsi="Verdana"/>
          <w:sz w:val="20"/>
        </w:rPr>
        <w:t xml:space="preserve"> practice of the ethical consultant</w:t>
      </w:r>
    </w:p>
    <w:p w14:paraId="0AF4A6D1" w14:textId="77777777" w:rsidR="0068151B" w:rsidRPr="008C5BDF" w:rsidRDefault="0068151B" w:rsidP="0068151B">
      <w:pPr>
        <w:widowControl w:val="0"/>
        <w:autoSpaceDE w:val="0"/>
        <w:autoSpaceDN w:val="0"/>
        <w:adjustRightInd w:val="0"/>
        <w:jc w:val="both"/>
        <w:rPr>
          <w:szCs w:val="20"/>
        </w:rPr>
      </w:pPr>
    </w:p>
    <w:p w14:paraId="66B06156" w14:textId="77777777" w:rsidR="0068151B" w:rsidRDefault="0068151B" w:rsidP="0068151B">
      <w:pPr>
        <w:pStyle w:val="Kleurrijkelijst-accent1"/>
        <w:ind w:left="0"/>
        <w:rPr>
          <w:rFonts w:ascii="Verdana" w:hAnsi="Verdana"/>
          <w:sz w:val="20"/>
        </w:rPr>
      </w:pPr>
      <w:r w:rsidRPr="00ED257B">
        <w:rPr>
          <w:rFonts w:ascii="Verdana" w:hAnsi="Verdana"/>
          <w:sz w:val="20"/>
        </w:rPr>
        <w:t>The student is able to</w:t>
      </w:r>
      <w:r>
        <w:rPr>
          <w:rFonts w:ascii="Verdana" w:hAnsi="Verdana"/>
          <w:sz w:val="20"/>
        </w:rPr>
        <w:t>:</w:t>
      </w:r>
      <w:r w:rsidRPr="00ED257B">
        <w:rPr>
          <w:rFonts w:ascii="Verdana" w:hAnsi="Verdana"/>
          <w:sz w:val="20"/>
        </w:rPr>
        <w:t xml:space="preserve"> </w:t>
      </w:r>
    </w:p>
    <w:p w14:paraId="1793100A" w14:textId="77777777" w:rsidR="0068151B" w:rsidRPr="00ED257B" w:rsidRDefault="0068151B" w:rsidP="00F057CD">
      <w:pPr>
        <w:pStyle w:val="Kleurrijkelijst-accent1"/>
        <w:numPr>
          <w:ilvl w:val="0"/>
          <w:numId w:val="37"/>
        </w:numPr>
        <w:rPr>
          <w:rFonts w:ascii="Verdana" w:hAnsi="Verdana"/>
          <w:sz w:val="20"/>
        </w:rPr>
      </w:pPr>
      <w:proofErr w:type="gramStart"/>
      <w:r w:rsidRPr="00ED257B">
        <w:rPr>
          <w:rFonts w:ascii="Verdana" w:hAnsi="Verdana"/>
          <w:sz w:val="20"/>
        </w:rPr>
        <w:t>understand</w:t>
      </w:r>
      <w:proofErr w:type="gramEnd"/>
      <w:r w:rsidRPr="00ED257B">
        <w:rPr>
          <w:rFonts w:ascii="Verdana" w:hAnsi="Verdana"/>
          <w:sz w:val="20"/>
        </w:rPr>
        <w:t xml:space="preserve"> </w:t>
      </w:r>
      <w:r>
        <w:rPr>
          <w:rFonts w:ascii="Verdana" w:hAnsi="Verdana"/>
          <w:sz w:val="20"/>
        </w:rPr>
        <w:t>the significance of moral dilemmas in medical practice</w:t>
      </w:r>
      <w:r w:rsidRPr="00ED257B">
        <w:rPr>
          <w:rFonts w:ascii="Verdana" w:hAnsi="Verdana"/>
          <w:sz w:val="20"/>
        </w:rPr>
        <w:t>.</w:t>
      </w:r>
    </w:p>
    <w:p w14:paraId="7FDB0368" w14:textId="77777777" w:rsidR="0068151B" w:rsidRDefault="0068151B" w:rsidP="00F057CD">
      <w:pPr>
        <w:pStyle w:val="Kleurrijkelijst-accent1"/>
        <w:numPr>
          <w:ilvl w:val="0"/>
          <w:numId w:val="37"/>
        </w:numPr>
        <w:rPr>
          <w:rFonts w:ascii="Verdana" w:hAnsi="Verdana"/>
          <w:sz w:val="20"/>
        </w:rPr>
      </w:pPr>
      <w:proofErr w:type="gramStart"/>
      <w:r>
        <w:rPr>
          <w:rFonts w:ascii="Verdana" w:hAnsi="Verdana"/>
          <w:sz w:val="20"/>
        </w:rPr>
        <w:t>place</w:t>
      </w:r>
      <w:proofErr w:type="gramEnd"/>
      <w:r>
        <w:rPr>
          <w:rFonts w:ascii="Verdana" w:hAnsi="Verdana"/>
          <w:sz w:val="20"/>
        </w:rPr>
        <w:t xml:space="preserve"> these  dilemmas in a theoretical perspective and analyse them methodically (discussions, paper). </w:t>
      </w:r>
    </w:p>
    <w:p w14:paraId="101E9A54" w14:textId="77777777" w:rsidR="0068151B" w:rsidRDefault="0068151B" w:rsidP="00F057CD">
      <w:pPr>
        <w:pStyle w:val="Kleurrijkelijst-accent1"/>
        <w:numPr>
          <w:ilvl w:val="0"/>
          <w:numId w:val="37"/>
        </w:numPr>
        <w:rPr>
          <w:rFonts w:ascii="Verdana" w:hAnsi="Verdana"/>
          <w:sz w:val="20"/>
        </w:rPr>
      </w:pPr>
      <w:proofErr w:type="gramStart"/>
      <w:r>
        <w:rPr>
          <w:rFonts w:ascii="Verdana" w:hAnsi="Verdana"/>
          <w:sz w:val="20"/>
        </w:rPr>
        <w:t>interview</w:t>
      </w:r>
      <w:proofErr w:type="gramEnd"/>
      <w:r>
        <w:rPr>
          <w:rFonts w:ascii="Verdana" w:hAnsi="Verdana"/>
          <w:sz w:val="20"/>
        </w:rPr>
        <w:t xml:space="preserve"> a healthcare professional on ethical issues and analyse the transcript.</w:t>
      </w:r>
    </w:p>
    <w:p w14:paraId="01135193" w14:textId="77777777" w:rsidR="00486A07" w:rsidRPr="008C5BDF" w:rsidRDefault="00486A07" w:rsidP="00486A07"/>
    <w:p w14:paraId="5D2D2BB3" w14:textId="77777777" w:rsidR="00B9743C" w:rsidRPr="008C5BDF" w:rsidRDefault="003F2FC5" w:rsidP="003F2FC5">
      <w:pPr>
        <w:pStyle w:val="Heading1"/>
        <w:jc w:val="both"/>
        <w:rPr>
          <w:rFonts w:hint="eastAsia"/>
        </w:rPr>
      </w:pPr>
      <w:r>
        <w:rPr>
          <w:rFonts w:hint="eastAsia"/>
        </w:rPr>
        <w:t>900362ACC/SSC</w:t>
      </w:r>
      <w:r>
        <w:rPr>
          <w:rFonts w:hint="eastAsia"/>
        </w:rPr>
        <w:tab/>
        <w:t>Legal and Social Philosophy</w:t>
      </w:r>
    </w:p>
    <w:tbl>
      <w:tblPr>
        <w:tblW w:w="0" w:type="auto"/>
        <w:tblLook w:val="01E0" w:firstRow="1" w:lastRow="1" w:firstColumn="1" w:lastColumn="1" w:noHBand="0" w:noVBand="0"/>
      </w:tblPr>
      <w:tblGrid>
        <w:gridCol w:w="2217"/>
        <w:gridCol w:w="2218"/>
      </w:tblGrid>
      <w:tr w:rsidR="003F2FC5" w:rsidRPr="002E32B1" w14:paraId="0395918E" w14:textId="77777777" w:rsidTr="002E32B1">
        <w:trPr>
          <w:trHeight w:val="255"/>
        </w:trPr>
        <w:tc>
          <w:tcPr>
            <w:tcW w:w="2217" w:type="dxa"/>
            <w:shd w:val="clear" w:color="auto" w:fill="auto"/>
          </w:tcPr>
          <w:p w14:paraId="28F24DD1" w14:textId="77777777" w:rsidR="003F2FC5" w:rsidRPr="002E32B1" w:rsidRDefault="003F2FC5" w:rsidP="002E32B1">
            <w:pPr>
              <w:jc w:val="both"/>
              <w:rPr>
                <w:i/>
                <w:szCs w:val="20"/>
              </w:rPr>
            </w:pPr>
            <w:r w:rsidRPr="002E32B1">
              <w:rPr>
                <w:i/>
                <w:szCs w:val="20"/>
              </w:rPr>
              <w:t>Credit points</w:t>
            </w:r>
          </w:p>
        </w:tc>
        <w:tc>
          <w:tcPr>
            <w:tcW w:w="2218" w:type="dxa"/>
            <w:shd w:val="clear" w:color="auto" w:fill="auto"/>
          </w:tcPr>
          <w:p w14:paraId="72A01D6B" w14:textId="77777777" w:rsidR="003F2FC5" w:rsidRPr="002E32B1" w:rsidRDefault="003F2FC5" w:rsidP="002E32B1">
            <w:pPr>
              <w:jc w:val="both"/>
              <w:rPr>
                <w:i/>
                <w:szCs w:val="20"/>
              </w:rPr>
            </w:pPr>
            <w:r w:rsidRPr="002E32B1">
              <w:rPr>
                <w:i/>
                <w:szCs w:val="20"/>
              </w:rPr>
              <w:t xml:space="preserve">6 </w:t>
            </w:r>
            <w:proofErr w:type="spellStart"/>
            <w:r w:rsidRPr="002E32B1">
              <w:rPr>
                <w:i/>
                <w:szCs w:val="20"/>
              </w:rPr>
              <w:t>ecp</w:t>
            </w:r>
            <w:proofErr w:type="spellEnd"/>
          </w:p>
        </w:tc>
      </w:tr>
      <w:tr w:rsidR="003F2FC5" w:rsidRPr="002E32B1" w14:paraId="74CABC8D" w14:textId="77777777" w:rsidTr="002E32B1">
        <w:trPr>
          <w:trHeight w:val="255"/>
        </w:trPr>
        <w:tc>
          <w:tcPr>
            <w:tcW w:w="2217" w:type="dxa"/>
            <w:shd w:val="clear" w:color="auto" w:fill="auto"/>
          </w:tcPr>
          <w:p w14:paraId="1BFD957B" w14:textId="77777777" w:rsidR="003F2FC5" w:rsidRPr="002E32B1" w:rsidRDefault="003F2FC5" w:rsidP="002E32B1">
            <w:pPr>
              <w:jc w:val="both"/>
              <w:rPr>
                <w:i/>
                <w:szCs w:val="20"/>
              </w:rPr>
            </w:pPr>
            <w:r w:rsidRPr="002E32B1">
              <w:rPr>
                <w:i/>
                <w:szCs w:val="20"/>
              </w:rPr>
              <w:t>Theme</w:t>
            </w:r>
          </w:p>
        </w:tc>
        <w:tc>
          <w:tcPr>
            <w:tcW w:w="2218" w:type="dxa"/>
            <w:shd w:val="clear" w:color="auto" w:fill="auto"/>
          </w:tcPr>
          <w:p w14:paraId="6A5C5F8E" w14:textId="77777777" w:rsidR="003F2FC5" w:rsidRPr="002E32B1" w:rsidRDefault="003F2FC5" w:rsidP="002E32B1">
            <w:pPr>
              <w:jc w:val="both"/>
              <w:rPr>
                <w:i/>
                <w:szCs w:val="20"/>
              </w:rPr>
            </w:pPr>
            <w:proofErr w:type="gramStart"/>
            <w:r w:rsidRPr="002E32B1">
              <w:rPr>
                <w:rFonts w:hint="eastAsia"/>
                <w:i/>
                <w:szCs w:val="20"/>
                <w:lang w:eastAsia="zh-TW"/>
              </w:rPr>
              <w:t>n</w:t>
            </w:r>
            <w:proofErr w:type="gramEnd"/>
            <w:r w:rsidRPr="002E32B1">
              <w:rPr>
                <w:rFonts w:hint="eastAsia"/>
                <w:i/>
                <w:szCs w:val="20"/>
                <w:lang w:eastAsia="zh-TW"/>
              </w:rPr>
              <w:t>/a</w:t>
            </w:r>
            <w:r w:rsidRPr="002E32B1">
              <w:rPr>
                <w:i/>
                <w:szCs w:val="20"/>
              </w:rPr>
              <w:t xml:space="preserve"> </w:t>
            </w:r>
          </w:p>
        </w:tc>
      </w:tr>
      <w:tr w:rsidR="003F2FC5" w:rsidRPr="002E32B1" w14:paraId="366B7B05" w14:textId="77777777" w:rsidTr="002E32B1">
        <w:trPr>
          <w:trHeight w:val="267"/>
        </w:trPr>
        <w:tc>
          <w:tcPr>
            <w:tcW w:w="2217" w:type="dxa"/>
            <w:shd w:val="clear" w:color="auto" w:fill="auto"/>
          </w:tcPr>
          <w:p w14:paraId="20B051A1" w14:textId="77777777" w:rsidR="003F2FC5" w:rsidRPr="002E32B1" w:rsidRDefault="003F2FC5" w:rsidP="002E32B1">
            <w:pPr>
              <w:jc w:val="both"/>
              <w:rPr>
                <w:i/>
                <w:szCs w:val="20"/>
              </w:rPr>
            </w:pPr>
            <w:r w:rsidRPr="002E32B1">
              <w:rPr>
                <w:i/>
                <w:szCs w:val="20"/>
              </w:rPr>
              <w:t>Track</w:t>
            </w:r>
          </w:p>
        </w:tc>
        <w:tc>
          <w:tcPr>
            <w:tcW w:w="2218" w:type="dxa"/>
            <w:shd w:val="clear" w:color="auto" w:fill="auto"/>
          </w:tcPr>
          <w:p w14:paraId="27385040" w14:textId="77777777" w:rsidR="003F2FC5" w:rsidRPr="002E32B1" w:rsidRDefault="003F2FC5" w:rsidP="002E32B1">
            <w:pPr>
              <w:jc w:val="both"/>
              <w:rPr>
                <w:i/>
                <w:szCs w:val="20"/>
              </w:rPr>
            </w:pPr>
            <w:r w:rsidRPr="002E32B1">
              <w:rPr>
                <w:rFonts w:hint="eastAsia"/>
                <w:i/>
                <w:szCs w:val="20"/>
                <w:lang w:eastAsia="zh-TW"/>
              </w:rPr>
              <w:t>Law</w:t>
            </w:r>
            <w:r w:rsidRPr="002E32B1">
              <w:rPr>
                <w:i/>
                <w:szCs w:val="20"/>
              </w:rPr>
              <w:t xml:space="preserve"> (S</w:t>
            </w:r>
            <w:r w:rsidRPr="002E32B1">
              <w:rPr>
                <w:rFonts w:hint="eastAsia"/>
                <w:i/>
                <w:szCs w:val="20"/>
                <w:lang w:eastAsia="zh-TW"/>
              </w:rPr>
              <w:t>SC</w:t>
            </w:r>
            <w:r w:rsidRPr="002E32B1">
              <w:rPr>
                <w:i/>
                <w:szCs w:val="20"/>
              </w:rPr>
              <w:t>)</w:t>
            </w:r>
          </w:p>
        </w:tc>
      </w:tr>
    </w:tbl>
    <w:p w14:paraId="545B4B80" w14:textId="77777777" w:rsidR="00CA559A" w:rsidRPr="008C5BDF" w:rsidRDefault="00CA559A" w:rsidP="00935A56">
      <w:pPr>
        <w:jc w:val="both"/>
      </w:pPr>
    </w:p>
    <w:p w14:paraId="4D6C61CA" w14:textId="77777777" w:rsidR="001E5A03" w:rsidRDefault="001E5A03" w:rsidP="001E5A03">
      <w:pPr>
        <w:widowControl w:val="0"/>
        <w:autoSpaceDE w:val="0"/>
        <w:autoSpaceDN w:val="0"/>
        <w:adjustRightInd w:val="0"/>
        <w:rPr>
          <w:rFonts w:cs="Verdana" w:hint="eastAsia"/>
          <w:i/>
          <w:iCs/>
          <w:lang w:eastAsia="zh-TW" w:bidi="en-US"/>
        </w:rPr>
      </w:pPr>
      <w:bookmarkStart w:id="243" w:name="_Toc194388699"/>
      <w:bookmarkStart w:id="244" w:name="_Toc196217621"/>
      <w:bookmarkStart w:id="245" w:name="_Toc196218969"/>
      <w:bookmarkStart w:id="246" w:name="_Toc196815207"/>
      <w:bookmarkStart w:id="247" w:name="_Toc196886265"/>
      <w:r w:rsidRPr="008C5BDF">
        <w:rPr>
          <w:rFonts w:cs="Verdana"/>
          <w:i/>
          <w:iCs/>
          <w:lang w:bidi="en-US"/>
        </w:rPr>
        <w:t>Prerequisites</w:t>
      </w:r>
    </w:p>
    <w:p w14:paraId="51F058A0" w14:textId="77777777" w:rsidR="001E5A03" w:rsidRDefault="001E5A03" w:rsidP="001E5A03">
      <w:pPr>
        <w:widowControl w:val="0"/>
        <w:autoSpaceDE w:val="0"/>
        <w:autoSpaceDN w:val="0"/>
        <w:adjustRightInd w:val="0"/>
        <w:rPr>
          <w:rFonts w:cs="Verdana" w:hint="eastAsia"/>
          <w:i/>
          <w:iCs/>
          <w:lang w:eastAsia="zh-TW" w:bidi="en-US"/>
        </w:rPr>
      </w:pPr>
      <w:r>
        <w:rPr>
          <w:rFonts w:cs="Verdana" w:hint="eastAsia"/>
          <w:i/>
          <w:iCs/>
          <w:lang w:eastAsia="zh-TW" w:bidi="en-US"/>
        </w:rPr>
        <w:t>Law and Society, 100-level SSC course.</w:t>
      </w:r>
    </w:p>
    <w:p w14:paraId="0C84CE97" w14:textId="77777777" w:rsidR="001E5A03" w:rsidRDefault="001E5A03" w:rsidP="001E5A03">
      <w:pPr>
        <w:widowControl w:val="0"/>
        <w:autoSpaceDE w:val="0"/>
        <w:autoSpaceDN w:val="0"/>
        <w:adjustRightInd w:val="0"/>
        <w:rPr>
          <w:rFonts w:cs="Verdana" w:hint="eastAsia"/>
          <w:i/>
          <w:iCs/>
          <w:lang w:eastAsia="zh-TW" w:bidi="en-US"/>
        </w:rPr>
      </w:pPr>
    </w:p>
    <w:p w14:paraId="5DF62FE0" w14:textId="77777777" w:rsidR="001E5A03" w:rsidRPr="008C5BDF" w:rsidRDefault="001E5A03" w:rsidP="001E5A03">
      <w:pPr>
        <w:widowControl w:val="0"/>
        <w:autoSpaceDE w:val="0"/>
        <w:autoSpaceDN w:val="0"/>
        <w:adjustRightInd w:val="0"/>
        <w:jc w:val="both"/>
        <w:rPr>
          <w:rFonts w:cs="Helvetica"/>
          <w:sz w:val="24"/>
          <w:lang w:bidi="en-US"/>
        </w:rPr>
      </w:pPr>
      <w:r w:rsidRPr="008C5BDF">
        <w:rPr>
          <w:rFonts w:cs="Verdana"/>
          <w:i/>
          <w:iCs/>
          <w:lang w:bidi="en-US"/>
        </w:rPr>
        <w:t>Course description</w:t>
      </w:r>
    </w:p>
    <w:p w14:paraId="489786FB" w14:textId="77777777" w:rsidR="00502B49" w:rsidRPr="00502B49" w:rsidRDefault="00502B49" w:rsidP="00502B49">
      <w:pPr>
        <w:rPr>
          <w:szCs w:val="20"/>
        </w:rPr>
      </w:pPr>
      <w:r w:rsidRPr="00502B49">
        <w:rPr>
          <w:szCs w:val="20"/>
        </w:rPr>
        <w:t xml:space="preserve">This course offers a philosophical exploration of the use of law in society (legal ordering), from both a historical and a thematic perspective. Part I </w:t>
      </w:r>
      <w:proofErr w:type="gramStart"/>
      <w:r w:rsidRPr="00502B49">
        <w:rPr>
          <w:szCs w:val="20"/>
        </w:rPr>
        <w:t>starts</w:t>
      </w:r>
      <w:proofErr w:type="gramEnd"/>
      <w:r w:rsidRPr="00502B49">
        <w:rPr>
          <w:szCs w:val="20"/>
        </w:rPr>
        <w:t xml:space="preserve"> in classical philosophy: how did philosophers such as Plato and Aristotle conceive of law? Moving forward in time, the Roman conception of law will be discussed, and how this conception undergoes change in the work of influential </w:t>
      </w:r>
      <w:proofErr w:type="gramStart"/>
      <w:r w:rsidRPr="00502B49">
        <w:rPr>
          <w:szCs w:val="20"/>
        </w:rPr>
        <w:t>Medieval</w:t>
      </w:r>
      <w:proofErr w:type="gramEnd"/>
      <w:r w:rsidRPr="00502B49">
        <w:rPr>
          <w:szCs w:val="20"/>
        </w:rPr>
        <w:t xml:space="preserve"> thinkers.  As it represents such an important innovation, ample attention is paid to the </w:t>
      </w:r>
      <w:proofErr w:type="spellStart"/>
      <w:r w:rsidRPr="00502B49">
        <w:rPr>
          <w:szCs w:val="20"/>
        </w:rPr>
        <w:t>positiv</w:t>
      </w:r>
      <w:r>
        <w:rPr>
          <w:rFonts w:hint="eastAsia"/>
          <w:szCs w:val="20"/>
          <w:lang w:eastAsia="zh-TW"/>
        </w:rPr>
        <w:t>is</w:t>
      </w:r>
      <w:r w:rsidRPr="00502B49">
        <w:rPr>
          <w:szCs w:val="20"/>
        </w:rPr>
        <w:t>ation</w:t>
      </w:r>
      <w:proofErr w:type="spellEnd"/>
      <w:r w:rsidRPr="00502B49">
        <w:rPr>
          <w:szCs w:val="20"/>
        </w:rPr>
        <w:t xml:space="preserve"> of legal thinking in the nineteenth and twentieth century. The </w:t>
      </w:r>
      <w:r w:rsidRPr="00502B49">
        <w:rPr>
          <w:szCs w:val="20"/>
        </w:rPr>
        <w:lastRenderedPageBreak/>
        <w:t xml:space="preserve">main proponents of legal positivism are introduced, and their philosophical positions are </w:t>
      </w:r>
      <w:proofErr w:type="spellStart"/>
      <w:r w:rsidR="008065C7">
        <w:rPr>
          <w:szCs w:val="20"/>
        </w:rPr>
        <w:t>analys</w:t>
      </w:r>
      <w:proofErr w:type="spellEnd"/>
      <w:r w:rsidRPr="00502B49">
        <w:rPr>
          <w:szCs w:val="20"/>
        </w:rPr>
        <w:t xml:space="preserve"> in light of actual legal ordering.</w:t>
      </w:r>
    </w:p>
    <w:p w14:paraId="78222685" w14:textId="77777777" w:rsidR="00502B49" w:rsidRDefault="00502B49" w:rsidP="00502B49">
      <w:pPr>
        <w:rPr>
          <w:rFonts w:hint="eastAsia"/>
          <w:szCs w:val="20"/>
          <w:lang w:eastAsia="zh-TW"/>
        </w:rPr>
      </w:pPr>
    </w:p>
    <w:p w14:paraId="512CA644" w14:textId="77777777" w:rsidR="00502B49" w:rsidRPr="00502B49" w:rsidRDefault="00502B49" w:rsidP="00502B49">
      <w:pPr>
        <w:rPr>
          <w:szCs w:val="20"/>
        </w:rPr>
      </w:pPr>
      <w:r w:rsidRPr="00502B49">
        <w:rPr>
          <w:szCs w:val="20"/>
        </w:rPr>
        <w:t xml:space="preserve">Part II engages in a multifaceted reflection on both the concept of law and the function of legal ordering in society. Firstly, theories that challenge the positivist account of law are addressed: the Critical Legal Studies movement, modern natural law theory and Ronald </w:t>
      </w:r>
      <w:proofErr w:type="spellStart"/>
      <w:proofErr w:type="gramStart"/>
      <w:r w:rsidRPr="00502B49">
        <w:rPr>
          <w:szCs w:val="20"/>
        </w:rPr>
        <w:t>Dworkin’s</w:t>
      </w:r>
      <w:proofErr w:type="spellEnd"/>
      <w:r w:rsidRPr="00502B49">
        <w:rPr>
          <w:szCs w:val="20"/>
        </w:rPr>
        <w:t xml:space="preserve">  interpretation</w:t>
      </w:r>
      <w:proofErr w:type="gramEnd"/>
      <w:r w:rsidRPr="00502B49">
        <w:rPr>
          <w:szCs w:val="20"/>
        </w:rPr>
        <w:t xml:space="preserve"> theory. Secondly, we shall explore ways to overcome the long lasting positivism/anti-positivism controversy: are there alternative ways to conceive of legal ordering? Thirdly and finally, the course presents a number of philosophical viewpoints with regard to the actual meaning and purpose of legal ordering for society and its members. Keywords: moral development, legal consciousness, narrative identity, citizenship and public deliberation.      </w:t>
      </w:r>
    </w:p>
    <w:p w14:paraId="38F3528C" w14:textId="77777777" w:rsidR="001E5A03" w:rsidRDefault="001E5A03" w:rsidP="001E5A03">
      <w:pPr>
        <w:widowControl w:val="0"/>
        <w:autoSpaceDE w:val="0"/>
        <w:autoSpaceDN w:val="0"/>
        <w:adjustRightInd w:val="0"/>
        <w:rPr>
          <w:rFonts w:cs="Verdana" w:hint="eastAsia"/>
          <w:i/>
          <w:iCs/>
          <w:lang w:eastAsia="zh-TW" w:bidi="en-US"/>
        </w:rPr>
      </w:pPr>
    </w:p>
    <w:p w14:paraId="69B2A883" w14:textId="77777777" w:rsidR="007E7022" w:rsidRPr="008C5BDF" w:rsidRDefault="001E5A03" w:rsidP="007E7022">
      <w:pPr>
        <w:jc w:val="both"/>
        <w:rPr>
          <w:b/>
        </w:rPr>
      </w:pPr>
      <w:r>
        <w:rPr>
          <w:rFonts w:hint="eastAsia"/>
          <w:lang w:eastAsia="zh-TW"/>
        </w:rPr>
        <w:t xml:space="preserve"> </w:t>
      </w:r>
      <w:r w:rsidR="00D84884" w:rsidRPr="008C5BDF">
        <w:br w:type="page"/>
      </w:r>
      <w:bookmarkStart w:id="248" w:name="_Toc194388726"/>
      <w:bookmarkStart w:id="249" w:name="_Toc196217648"/>
      <w:bookmarkStart w:id="250" w:name="_Toc196218996"/>
      <w:bookmarkStart w:id="251" w:name="_Toc196815234"/>
      <w:bookmarkStart w:id="252" w:name="_Toc196886292"/>
      <w:bookmarkStart w:id="253" w:name="_Toc202859938"/>
      <w:bookmarkEnd w:id="243"/>
      <w:bookmarkEnd w:id="244"/>
      <w:bookmarkEnd w:id="245"/>
      <w:bookmarkEnd w:id="246"/>
      <w:bookmarkEnd w:id="247"/>
      <w:r w:rsidR="009F6710" w:rsidRPr="008C5BDF">
        <w:rPr>
          <w:b/>
        </w:rPr>
        <w:lastRenderedPageBreak/>
        <w:t>Description of courses in the Humanities</w:t>
      </w:r>
    </w:p>
    <w:p w14:paraId="05F799C3" w14:textId="77777777" w:rsidR="009F6710" w:rsidRPr="008C5BDF" w:rsidRDefault="009F6710" w:rsidP="007E7022">
      <w:pPr>
        <w:pStyle w:val="Heading1"/>
        <w:jc w:val="both"/>
      </w:pPr>
    </w:p>
    <w:p w14:paraId="06D27E19" w14:textId="77777777" w:rsidR="007E7022" w:rsidRPr="008C5BDF" w:rsidRDefault="00EE21DE" w:rsidP="00EE3482">
      <w:pPr>
        <w:pStyle w:val="Heading1"/>
        <w:ind w:left="2160" w:hanging="2160"/>
        <w:jc w:val="both"/>
      </w:pPr>
      <w:bookmarkStart w:id="254" w:name="_Toc306698610"/>
      <w:r w:rsidRPr="008C5BDF">
        <w:t>900</w:t>
      </w:r>
      <w:r w:rsidR="007E7022" w:rsidRPr="008C5BDF">
        <w:t>111</w:t>
      </w:r>
      <w:r w:rsidRPr="008C5BDF">
        <w:t>HUM</w:t>
      </w:r>
      <w:r w:rsidR="007E7022" w:rsidRPr="008C5BDF">
        <w:tab/>
        <w:t xml:space="preserve">Theme Course I Introduction to Cities and Cultures - </w:t>
      </w:r>
      <w:r w:rsidR="007E7022" w:rsidRPr="008C5BDF">
        <w:br/>
        <w:t xml:space="preserve">The City and its </w:t>
      </w:r>
      <w:proofErr w:type="gramStart"/>
      <w:r w:rsidR="007E7022" w:rsidRPr="008C5BDF">
        <w:t>Others</w:t>
      </w:r>
      <w:proofErr w:type="gramEnd"/>
      <w:r w:rsidR="007E7022" w:rsidRPr="008C5BDF">
        <w:t>: Renaissance Florence to Revolutionary Paris</w:t>
      </w:r>
      <w:bookmarkEnd w:id="254"/>
    </w:p>
    <w:p w14:paraId="543C37A8" w14:textId="77777777" w:rsidR="007E7022" w:rsidRPr="000F35BE" w:rsidRDefault="007E7022" w:rsidP="0088483F">
      <w:pPr>
        <w:pStyle w:val="Heading2"/>
        <w:jc w:val="both"/>
      </w:pPr>
      <w:r w:rsidRPr="000F35BE">
        <w:t>Credit points</w:t>
      </w:r>
      <w:r w:rsidR="0088483F" w:rsidRPr="000F35BE">
        <w:tab/>
      </w:r>
      <w:r w:rsidR="0088483F" w:rsidRPr="000F35BE">
        <w:tab/>
      </w:r>
      <w:r w:rsidR="000F35BE" w:rsidRPr="000F35BE">
        <w:t xml:space="preserve"> </w:t>
      </w:r>
      <w:r w:rsidRPr="000F35BE">
        <w:t xml:space="preserve">6 </w:t>
      </w:r>
      <w:proofErr w:type="spellStart"/>
      <w:r w:rsidRPr="000F35BE">
        <w:t>ecp</w:t>
      </w:r>
      <w:proofErr w:type="spellEnd"/>
    </w:p>
    <w:tbl>
      <w:tblPr>
        <w:tblW w:w="0" w:type="auto"/>
        <w:tblLook w:val="01E0" w:firstRow="1" w:lastRow="1" w:firstColumn="1" w:lastColumn="1" w:noHBand="0" w:noVBand="0"/>
      </w:tblPr>
      <w:tblGrid>
        <w:gridCol w:w="2217"/>
        <w:gridCol w:w="2218"/>
      </w:tblGrid>
      <w:tr w:rsidR="0088483F" w:rsidRPr="002E32B1" w14:paraId="31D34BF6" w14:textId="77777777" w:rsidTr="006F615E">
        <w:trPr>
          <w:trHeight w:val="255"/>
        </w:trPr>
        <w:tc>
          <w:tcPr>
            <w:tcW w:w="2217" w:type="dxa"/>
            <w:shd w:val="clear" w:color="auto" w:fill="auto"/>
          </w:tcPr>
          <w:p w14:paraId="2530192D" w14:textId="77777777" w:rsidR="0088483F" w:rsidRPr="002E32B1" w:rsidRDefault="0088483F" w:rsidP="006F615E">
            <w:pPr>
              <w:jc w:val="both"/>
              <w:rPr>
                <w:i/>
                <w:szCs w:val="20"/>
              </w:rPr>
            </w:pPr>
            <w:r w:rsidRPr="002E32B1">
              <w:rPr>
                <w:i/>
                <w:szCs w:val="20"/>
              </w:rPr>
              <w:t>Theme</w:t>
            </w:r>
          </w:p>
        </w:tc>
        <w:tc>
          <w:tcPr>
            <w:tcW w:w="2218" w:type="dxa"/>
            <w:shd w:val="clear" w:color="auto" w:fill="auto"/>
          </w:tcPr>
          <w:p w14:paraId="41429177" w14:textId="77777777" w:rsidR="0088483F" w:rsidRPr="002E32B1" w:rsidRDefault="0088483F" w:rsidP="006F615E">
            <w:pPr>
              <w:jc w:val="both"/>
              <w:rPr>
                <w:i/>
                <w:szCs w:val="20"/>
              </w:rPr>
            </w:pPr>
            <w:r w:rsidRPr="002E32B1">
              <w:rPr>
                <w:i/>
                <w:szCs w:val="20"/>
              </w:rPr>
              <w:t>Cities &amp; Cultures</w:t>
            </w:r>
          </w:p>
        </w:tc>
      </w:tr>
      <w:tr w:rsidR="0088483F" w:rsidRPr="002E32B1" w14:paraId="64FABC5B" w14:textId="77777777" w:rsidTr="006F615E">
        <w:trPr>
          <w:trHeight w:val="267"/>
        </w:trPr>
        <w:tc>
          <w:tcPr>
            <w:tcW w:w="2217" w:type="dxa"/>
            <w:shd w:val="clear" w:color="auto" w:fill="auto"/>
          </w:tcPr>
          <w:p w14:paraId="1215EC05" w14:textId="77777777" w:rsidR="0088483F" w:rsidRPr="002E32B1" w:rsidRDefault="0088483F" w:rsidP="006F615E">
            <w:pPr>
              <w:jc w:val="both"/>
              <w:rPr>
                <w:i/>
                <w:szCs w:val="20"/>
              </w:rPr>
            </w:pPr>
            <w:r w:rsidRPr="002E32B1">
              <w:rPr>
                <w:i/>
                <w:szCs w:val="20"/>
              </w:rPr>
              <w:t>Track</w:t>
            </w:r>
          </w:p>
        </w:tc>
        <w:tc>
          <w:tcPr>
            <w:tcW w:w="2218" w:type="dxa"/>
            <w:shd w:val="clear" w:color="auto" w:fill="auto"/>
          </w:tcPr>
          <w:p w14:paraId="6E0C3283" w14:textId="77777777" w:rsidR="0088483F" w:rsidRPr="002E32B1" w:rsidRDefault="0088483F" w:rsidP="006F615E">
            <w:pPr>
              <w:jc w:val="both"/>
              <w:rPr>
                <w:i/>
                <w:szCs w:val="20"/>
              </w:rPr>
            </w:pPr>
            <w:proofErr w:type="gramStart"/>
            <w:r w:rsidRPr="002E32B1">
              <w:rPr>
                <w:i/>
                <w:szCs w:val="20"/>
              </w:rPr>
              <w:t>n</w:t>
            </w:r>
            <w:proofErr w:type="gramEnd"/>
            <w:r w:rsidRPr="002E32B1">
              <w:rPr>
                <w:i/>
                <w:szCs w:val="20"/>
              </w:rPr>
              <w:t>/a</w:t>
            </w:r>
          </w:p>
        </w:tc>
      </w:tr>
    </w:tbl>
    <w:p w14:paraId="0218D723" w14:textId="77777777" w:rsidR="007E7022" w:rsidRPr="008C5BDF" w:rsidRDefault="007E7022" w:rsidP="007E7022">
      <w:pPr>
        <w:jc w:val="both"/>
      </w:pPr>
    </w:p>
    <w:p w14:paraId="0E0218A8" w14:textId="77777777" w:rsidR="007E7022" w:rsidRPr="008C5BDF" w:rsidRDefault="007E7022" w:rsidP="007E7022">
      <w:pPr>
        <w:pStyle w:val="Heading2"/>
        <w:jc w:val="both"/>
      </w:pPr>
      <w:r w:rsidRPr="008C5BDF">
        <w:t>Prerequisites</w:t>
      </w:r>
    </w:p>
    <w:p w14:paraId="0178AEB1" w14:textId="77777777" w:rsidR="007E7022" w:rsidRPr="008C5BDF" w:rsidRDefault="007E7022" w:rsidP="007E7022">
      <w:pPr>
        <w:jc w:val="both"/>
      </w:pPr>
      <w:r w:rsidRPr="008C5BDF">
        <w:t>None</w:t>
      </w:r>
    </w:p>
    <w:p w14:paraId="0DD275A0" w14:textId="77777777" w:rsidR="007E7022" w:rsidRPr="008C5BDF" w:rsidRDefault="007E7022" w:rsidP="007E7022">
      <w:pPr>
        <w:jc w:val="both"/>
      </w:pPr>
    </w:p>
    <w:p w14:paraId="5DF72CE1" w14:textId="77777777" w:rsidR="00706419" w:rsidRPr="008C5BDF" w:rsidRDefault="00706419" w:rsidP="00706419">
      <w:pPr>
        <w:pStyle w:val="Heading2"/>
        <w:jc w:val="both"/>
      </w:pPr>
      <w:r w:rsidRPr="008C5BDF">
        <w:t>Course description</w:t>
      </w:r>
    </w:p>
    <w:p w14:paraId="6E818A17" w14:textId="77777777" w:rsidR="007E7022" w:rsidRPr="008C5BDF" w:rsidRDefault="007E7022" w:rsidP="007E7022">
      <w:pPr>
        <w:jc w:val="both"/>
      </w:pPr>
      <w:r w:rsidRPr="008C5BDF">
        <w:t>In the Cities and Cultures theme courses students will gain insights into the importance of urban centres at various key historical junctures, beginning with early modern European cities such as Florence and Golden Age Amster</w:t>
      </w:r>
      <w:r w:rsidR="00535A09">
        <w:t xml:space="preserve">dam and their role in </w:t>
      </w:r>
      <w:proofErr w:type="spellStart"/>
      <w:r w:rsidR="00535A09">
        <w:t>colonialis</w:t>
      </w:r>
      <w:r w:rsidRPr="008C5BDF">
        <w:t>ation</w:t>
      </w:r>
      <w:proofErr w:type="spellEnd"/>
      <w:r w:rsidRPr="008C5BDF">
        <w:t xml:space="preserve"> and trade. Important centres in Enlightenment Europe will be </w:t>
      </w:r>
      <w:proofErr w:type="spellStart"/>
      <w:r w:rsidRPr="008C5BDF">
        <w:t>analyzed</w:t>
      </w:r>
      <w:proofErr w:type="spellEnd"/>
      <w:r w:rsidRPr="008C5BDF">
        <w:t xml:space="preserve"> in terms of their role in the intellectual and industrial revolutions, concluding with Paris and the French Revolution. Students will also consider the problems that have grown up with cities over the course of their various histories as well as possible directions for urban life in the future.</w:t>
      </w:r>
    </w:p>
    <w:p w14:paraId="7A9B8E7C" w14:textId="77777777" w:rsidR="007E7022" w:rsidRPr="008C5BDF" w:rsidRDefault="007E7022" w:rsidP="007E7022">
      <w:pPr>
        <w:jc w:val="both"/>
      </w:pPr>
    </w:p>
    <w:p w14:paraId="3CB62E3F" w14:textId="77777777" w:rsidR="007E7022" w:rsidRPr="008C5BDF" w:rsidRDefault="00706419" w:rsidP="007E7022">
      <w:pPr>
        <w:jc w:val="both"/>
        <w:rPr>
          <w:szCs w:val="20"/>
        </w:rPr>
      </w:pPr>
      <w:r>
        <w:rPr>
          <w:szCs w:val="20"/>
        </w:rPr>
        <w:t>We</w:t>
      </w:r>
      <w:r w:rsidR="007E7022" w:rsidRPr="008C5BDF">
        <w:rPr>
          <w:szCs w:val="20"/>
        </w:rPr>
        <w:t xml:space="preserve"> will investigate how humans have given form to and been formed by their life together in society and through culture. In so doing, we will take into consideration insights from the humanities as well as from the social sciences, in order to better understand how cities have been important sites of technological change and innovation; economic magnet</w:t>
      </w:r>
      <w:r w:rsidR="00535A09">
        <w:rPr>
          <w:szCs w:val="20"/>
        </w:rPr>
        <w:t>s; religious and political cent</w:t>
      </w:r>
      <w:r w:rsidR="007E7022" w:rsidRPr="008C5BDF">
        <w:rPr>
          <w:szCs w:val="20"/>
        </w:rPr>
        <w:t>r</w:t>
      </w:r>
      <w:r w:rsidR="00535A09">
        <w:rPr>
          <w:szCs w:val="20"/>
        </w:rPr>
        <w:t>e</w:t>
      </w:r>
      <w:r w:rsidR="007E7022" w:rsidRPr="008C5BDF">
        <w:rPr>
          <w:szCs w:val="20"/>
        </w:rPr>
        <w:t>s of power and influence; and clearing houses of ideas – religious, cultural, political, or scientific.</w:t>
      </w:r>
    </w:p>
    <w:p w14:paraId="341902D3" w14:textId="77777777" w:rsidR="007E7022" w:rsidRPr="008C5BDF" w:rsidRDefault="007E7022" w:rsidP="007E7022">
      <w:pPr>
        <w:jc w:val="both"/>
        <w:rPr>
          <w:szCs w:val="20"/>
        </w:rPr>
      </w:pPr>
    </w:p>
    <w:p w14:paraId="3E8E2D9F" w14:textId="77777777" w:rsidR="007E7022" w:rsidRPr="008C5BDF" w:rsidRDefault="007E7022" w:rsidP="007E7022">
      <w:pPr>
        <w:jc w:val="both"/>
        <w:rPr>
          <w:szCs w:val="20"/>
        </w:rPr>
      </w:pPr>
      <w:r w:rsidRPr="008C5BDF">
        <w:rPr>
          <w:szCs w:val="20"/>
        </w:rPr>
        <w:t>However the city has also had many ‘others’ whom it has variously nourished, subjected and rejected, and by whom it has been threatened and sometimes destroyed.  Internally, the city has relied on individuals and groups who were at the same time often subversive forces – artists, the bourgeoisie, political and religious radicals, immigrants and the economically marginalized, to name a few</w:t>
      </w:r>
      <w:r w:rsidR="00535A09">
        <w:rPr>
          <w:szCs w:val="20"/>
        </w:rPr>
        <w:t>.  At the same time, urban cent</w:t>
      </w:r>
      <w:r w:rsidRPr="008C5BDF">
        <w:rPr>
          <w:szCs w:val="20"/>
        </w:rPr>
        <w:t>r</w:t>
      </w:r>
      <w:r w:rsidR="00535A09">
        <w:rPr>
          <w:szCs w:val="20"/>
        </w:rPr>
        <w:t>e</w:t>
      </w:r>
      <w:r w:rsidRPr="008C5BDF">
        <w:rPr>
          <w:szCs w:val="20"/>
        </w:rPr>
        <w:t xml:space="preserve">s have had a complex and dynamic relationship with external forces – the surrounding land and water and their related agrarian and maritime communities, external political competitors, and regional/global economic, social and cultural forces.  These relationships have helped to define urban life, and the cultures and societies through which cities have emerged and which they </w:t>
      </w:r>
      <w:r w:rsidR="005D54E9" w:rsidRPr="008C5BDF">
        <w:rPr>
          <w:szCs w:val="20"/>
        </w:rPr>
        <w:t>have sustained</w:t>
      </w:r>
      <w:r w:rsidRPr="008C5BDF">
        <w:rPr>
          <w:szCs w:val="20"/>
        </w:rPr>
        <w:t xml:space="preserve">.  </w:t>
      </w:r>
    </w:p>
    <w:p w14:paraId="6F7905D9" w14:textId="77777777" w:rsidR="007E7022" w:rsidRPr="008C5BDF" w:rsidRDefault="007E7022" w:rsidP="007E7022">
      <w:pPr>
        <w:jc w:val="both"/>
        <w:rPr>
          <w:szCs w:val="20"/>
        </w:rPr>
      </w:pPr>
    </w:p>
    <w:p w14:paraId="10E254EA" w14:textId="77777777" w:rsidR="007E7022" w:rsidRPr="008C5BDF" w:rsidRDefault="007E7022" w:rsidP="007E7022">
      <w:pPr>
        <w:jc w:val="both"/>
        <w:rPr>
          <w:szCs w:val="20"/>
        </w:rPr>
      </w:pPr>
      <w:r w:rsidRPr="008C5BDF">
        <w:rPr>
          <w:szCs w:val="20"/>
        </w:rPr>
        <w:t>The central focus, then, is the history of the city and its relationship with its various others, the enduring social, political and ethical issues these relationships have raised, and the cultural heritage that these relationships have engendered and disrupted.</w:t>
      </w:r>
    </w:p>
    <w:p w14:paraId="55E04AE1" w14:textId="77777777" w:rsidR="007E7022" w:rsidRPr="008C5BDF" w:rsidRDefault="007E7022" w:rsidP="007E7022">
      <w:pPr>
        <w:jc w:val="both"/>
        <w:rPr>
          <w:szCs w:val="20"/>
        </w:rPr>
      </w:pPr>
    </w:p>
    <w:p w14:paraId="18A58A95" w14:textId="77777777" w:rsidR="007E7022" w:rsidRPr="00535A09" w:rsidRDefault="007E7022" w:rsidP="007E7022">
      <w:pPr>
        <w:jc w:val="both"/>
        <w:rPr>
          <w:szCs w:val="20"/>
        </w:rPr>
      </w:pPr>
      <w:r w:rsidRPr="008C5BDF">
        <w:rPr>
          <w:szCs w:val="20"/>
        </w:rPr>
        <w:t>The first year thematic course will examine the contours of urban life by studying “The City and Its Others” from early modern Europe through to the Enlightenment. The selection of cities through which discussion</w:t>
      </w:r>
      <w:r w:rsidR="00535A09">
        <w:rPr>
          <w:szCs w:val="20"/>
        </w:rPr>
        <w:t xml:space="preserve"> will be focused will include: </w:t>
      </w:r>
    </w:p>
    <w:p w14:paraId="21C23EBD" w14:textId="77777777" w:rsidR="007E7022" w:rsidRPr="008C5BDF" w:rsidRDefault="007E7022" w:rsidP="00F057CD">
      <w:pPr>
        <w:numPr>
          <w:ilvl w:val="0"/>
          <w:numId w:val="11"/>
        </w:numPr>
        <w:jc w:val="both"/>
      </w:pPr>
      <w:r w:rsidRPr="008C5BDF">
        <w:t>Renaissance Florence</w:t>
      </w:r>
    </w:p>
    <w:p w14:paraId="33ED8C83" w14:textId="77777777" w:rsidR="007E7022" w:rsidRPr="008C5BDF" w:rsidRDefault="007E7022" w:rsidP="00F057CD">
      <w:pPr>
        <w:numPr>
          <w:ilvl w:val="0"/>
          <w:numId w:val="11"/>
        </w:numPr>
        <w:jc w:val="both"/>
      </w:pPr>
      <w:r w:rsidRPr="008C5BDF">
        <w:t>Renaissance Barcelona</w:t>
      </w:r>
    </w:p>
    <w:p w14:paraId="3B344BBE" w14:textId="77777777" w:rsidR="007E7022" w:rsidRPr="008C5BDF" w:rsidRDefault="00755265" w:rsidP="00F057CD">
      <w:pPr>
        <w:numPr>
          <w:ilvl w:val="0"/>
          <w:numId w:val="11"/>
        </w:numPr>
        <w:jc w:val="both"/>
      </w:pPr>
      <w:r w:rsidRPr="008C5BDF">
        <w:br w:type="page"/>
      </w:r>
      <w:r w:rsidR="007E7022" w:rsidRPr="008C5BDF">
        <w:lastRenderedPageBreak/>
        <w:t>Early London</w:t>
      </w:r>
    </w:p>
    <w:p w14:paraId="604A7CCE" w14:textId="77777777" w:rsidR="007E7022" w:rsidRPr="008C5BDF" w:rsidRDefault="007E7022" w:rsidP="00F057CD">
      <w:pPr>
        <w:numPr>
          <w:ilvl w:val="0"/>
          <w:numId w:val="11"/>
        </w:numPr>
        <w:jc w:val="both"/>
      </w:pPr>
      <w:r w:rsidRPr="008C5BDF">
        <w:t>Golden Age Amsterdam</w:t>
      </w:r>
    </w:p>
    <w:p w14:paraId="24A2E14D" w14:textId="77777777" w:rsidR="007E7022" w:rsidRPr="008C5BDF" w:rsidRDefault="007E7022" w:rsidP="00F057CD">
      <w:pPr>
        <w:numPr>
          <w:ilvl w:val="0"/>
          <w:numId w:val="11"/>
        </w:numPr>
        <w:jc w:val="both"/>
        <w:rPr>
          <w:szCs w:val="20"/>
        </w:rPr>
      </w:pPr>
      <w:r w:rsidRPr="008C5BDF">
        <w:rPr>
          <w:szCs w:val="20"/>
        </w:rPr>
        <w:t xml:space="preserve">Revolutionary Paris </w:t>
      </w:r>
    </w:p>
    <w:p w14:paraId="17AA011F" w14:textId="77777777" w:rsidR="007E7022" w:rsidRPr="008C5BDF" w:rsidRDefault="007E7022" w:rsidP="007E7022">
      <w:pPr>
        <w:jc w:val="both"/>
        <w:rPr>
          <w:szCs w:val="20"/>
        </w:rPr>
      </w:pPr>
    </w:p>
    <w:p w14:paraId="6FF9B3F0" w14:textId="77777777" w:rsidR="007E7022" w:rsidRPr="008C5BDF" w:rsidRDefault="007E7022" w:rsidP="007E7022">
      <w:pPr>
        <w:jc w:val="both"/>
      </w:pPr>
    </w:p>
    <w:p w14:paraId="5978E86F" w14:textId="77777777" w:rsidR="00340320" w:rsidRPr="008C5BDF" w:rsidRDefault="00340320" w:rsidP="007E7022">
      <w:pPr>
        <w:jc w:val="both"/>
      </w:pPr>
    </w:p>
    <w:p w14:paraId="0E79DA0C" w14:textId="77777777" w:rsidR="00340320" w:rsidRPr="008C5BDF" w:rsidRDefault="00EE21DE" w:rsidP="00340320">
      <w:pPr>
        <w:pStyle w:val="Heading1"/>
        <w:jc w:val="both"/>
      </w:pPr>
      <w:bookmarkStart w:id="255" w:name="_Toc306698611"/>
      <w:r w:rsidRPr="008C5BDF">
        <w:t>900</w:t>
      </w:r>
      <w:r w:rsidR="00456D5B" w:rsidRPr="008C5BDF">
        <w:t>121</w:t>
      </w:r>
      <w:r w:rsidRPr="008C5BDF">
        <w:t>HUM</w:t>
      </w:r>
      <w:r w:rsidR="00456D5B" w:rsidRPr="008C5BDF">
        <w:t xml:space="preserve"> </w:t>
      </w:r>
      <w:r w:rsidR="00EE3482">
        <w:tab/>
      </w:r>
      <w:r w:rsidR="00456D5B" w:rsidRPr="008C5BDF">
        <w:t>Modernism</w:t>
      </w:r>
      <w:r w:rsidR="00456D5B" w:rsidRPr="008C5BDF">
        <w:rPr>
          <w:szCs w:val="20"/>
        </w:rPr>
        <w:t xml:space="preserve"> and Postmodernism in Theory and Fiction</w:t>
      </w:r>
      <w:bookmarkEnd w:id="255"/>
    </w:p>
    <w:p w14:paraId="73AEAB2A" w14:textId="77777777" w:rsidR="00456D5B" w:rsidRPr="000F35BE" w:rsidRDefault="00456D5B" w:rsidP="0088483F">
      <w:pPr>
        <w:pStyle w:val="Heading2"/>
        <w:jc w:val="both"/>
        <w:rPr>
          <w:szCs w:val="20"/>
        </w:rPr>
      </w:pPr>
      <w:r w:rsidRPr="000F35BE">
        <w:t>Credit points</w:t>
      </w:r>
      <w:r w:rsidR="0088483F" w:rsidRPr="000F35BE">
        <w:tab/>
      </w:r>
      <w:r w:rsidR="0088483F" w:rsidRPr="000F35BE">
        <w:tab/>
      </w:r>
      <w:r w:rsidR="000F35BE" w:rsidRPr="000F35BE">
        <w:t xml:space="preserve"> </w:t>
      </w:r>
      <w:r w:rsidRPr="000F35BE">
        <w:t xml:space="preserve">6 </w:t>
      </w:r>
      <w:proofErr w:type="spellStart"/>
      <w:r w:rsidRPr="000F35BE">
        <w:t>ecp</w:t>
      </w:r>
      <w:proofErr w:type="spellEnd"/>
    </w:p>
    <w:tbl>
      <w:tblPr>
        <w:tblW w:w="0" w:type="auto"/>
        <w:tblLook w:val="01E0" w:firstRow="1" w:lastRow="1" w:firstColumn="1" w:lastColumn="1" w:noHBand="0" w:noVBand="0"/>
      </w:tblPr>
      <w:tblGrid>
        <w:gridCol w:w="2217"/>
        <w:gridCol w:w="2218"/>
      </w:tblGrid>
      <w:tr w:rsidR="0088483F" w:rsidRPr="002E32B1" w14:paraId="0962E29C" w14:textId="77777777" w:rsidTr="006F615E">
        <w:trPr>
          <w:trHeight w:val="255"/>
        </w:trPr>
        <w:tc>
          <w:tcPr>
            <w:tcW w:w="2217" w:type="dxa"/>
            <w:shd w:val="clear" w:color="auto" w:fill="auto"/>
          </w:tcPr>
          <w:p w14:paraId="0EE95BED" w14:textId="77777777" w:rsidR="0088483F" w:rsidRPr="002E32B1" w:rsidRDefault="0088483F" w:rsidP="006F615E">
            <w:pPr>
              <w:jc w:val="both"/>
              <w:rPr>
                <w:i/>
                <w:szCs w:val="20"/>
              </w:rPr>
            </w:pPr>
            <w:r w:rsidRPr="002E32B1">
              <w:rPr>
                <w:i/>
                <w:szCs w:val="20"/>
              </w:rPr>
              <w:t>Theme</w:t>
            </w:r>
          </w:p>
        </w:tc>
        <w:tc>
          <w:tcPr>
            <w:tcW w:w="2218" w:type="dxa"/>
            <w:shd w:val="clear" w:color="auto" w:fill="auto"/>
          </w:tcPr>
          <w:p w14:paraId="29785BB4" w14:textId="77777777" w:rsidR="0088483F" w:rsidRPr="002E32B1" w:rsidRDefault="0088483F" w:rsidP="006F615E">
            <w:pPr>
              <w:jc w:val="both"/>
              <w:rPr>
                <w:i/>
                <w:szCs w:val="20"/>
              </w:rPr>
            </w:pPr>
            <w:r w:rsidRPr="002E32B1">
              <w:rPr>
                <w:i/>
                <w:szCs w:val="20"/>
              </w:rPr>
              <w:t>Cities &amp; Cultures</w:t>
            </w:r>
          </w:p>
        </w:tc>
      </w:tr>
      <w:tr w:rsidR="0088483F" w:rsidRPr="002E32B1" w14:paraId="10F84FC5" w14:textId="77777777" w:rsidTr="006F615E">
        <w:trPr>
          <w:trHeight w:val="267"/>
        </w:trPr>
        <w:tc>
          <w:tcPr>
            <w:tcW w:w="2217" w:type="dxa"/>
            <w:shd w:val="clear" w:color="auto" w:fill="auto"/>
          </w:tcPr>
          <w:p w14:paraId="319C2276" w14:textId="77777777" w:rsidR="0088483F" w:rsidRPr="002E32B1" w:rsidRDefault="0088483F" w:rsidP="006F615E">
            <w:pPr>
              <w:jc w:val="both"/>
              <w:rPr>
                <w:i/>
                <w:szCs w:val="20"/>
              </w:rPr>
            </w:pPr>
            <w:r w:rsidRPr="002E32B1">
              <w:rPr>
                <w:i/>
                <w:szCs w:val="20"/>
              </w:rPr>
              <w:t>Track</w:t>
            </w:r>
          </w:p>
        </w:tc>
        <w:tc>
          <w:tcPr>
            <w:tcW w:w="2218" w:type="dxa"/>
            <w:shd w:val="clear" w:color="auto" w:fill="auto"/>
          </w:tcPr>
          <w:p w14:paraId="4DE2CDA7" w14:textId="77777777" w:rsidR="0088483F" w:rsidRPr="002E32B1" w:rsidRDefault="0088483F" w:rsidP="006F615E">
            <w:pPr>
              <w:jc w:val="both"/>
              <w:rPr>
                <w:i/>
                <w:szCs w:val="20"/>
              </w:rPr>
            </w:pPr>
            <w:r w:rsidRPr="002E32B1">
              <w:rPr>
                <w:i/>
                <w:szCs w:val="20"/>
              </w:rPr>
              <w:t>Li</w:t>
            </w:r>
            <w:r w:rsidR="004C1201" w:rsidRPr="002E32B1">
              <w:rPr>
                <w:i/>
                <w:szCs w:val="20"/>
              </w:rPr>
              <w:t>terature</w:t>
            </w:r>
          </w:p>
        </w:tc>
      </w:tr>
    </w:tbl>
    <w:p w14:paraId="2118F2B7" w14:textId="77777777" w:rsidR="00456D5B" w:rsidRPr="008C5BDF" w:rsidRDefault="00456D5B" w:rsidP="00456D5B">
      <w:pPr>
        <w:jc w:val="both"/>
        <w:rPr>
          <w:i/>
          <w:iCs/>
          <w:szCs w:val="20"/>
        </w:rPr>
      </w:pPr>
    </w:p>
    <w:p w14:paraId="55240828" w14:textId="77777777" w:rsidR="00456D5B" w:rsidRPr="008C5BDF" w:rsidRDefault="00456D5B" w:rsidP="00456D5B">
      <w:pPr>
        <w:jc w:val="both"/>
        <w:rPr>
          <w:i/>
          <w:iCs/>
          <w:szCs w:val="20"/>
        </w:rPr>
      </w:pPr>
      <w:r w:rsidRPr="008C5BDF">
        <w:rPr>
          <w:i/>
          <w:iCs/>
          <w:szCs w:val="20"/>
        </w:rPr>
        <w:t>Prerequisites</w:t>
      </w:r>
    </w:p>
    <w:p w14:paraId="6259D0C7" w14:textId="77777777" w:rsidR="00456D5B" w:rsidRPr="008C5BDF" w:rsidRDefault="00456D5B" w:rsidP="00456D5B">
      <w:pPr>
        <w:jc w:val="both"/>
        <w:rPr>
          <w:szCs w:val="20"/>
        </w:rPr>
      </w:pPr>
      <w:r w:rsidRPr="008C5BDF">
        <w:rPr>
          <w:szCs w:val="20"/>
        </w:rPr>
        <w:t>None</w:t>
      </w:r>
    </w:p>
    <w:p w14:paraId="2AAB51DD" w14:textId="77777777" w:rsidR="00456D5B" w:rsidRPr="008C5BDF" w:rsidRDefault="00456D5B" w:rsidP="00456D5B">
      <w:pPr>
        <w:jc w:val="both"/>
        <w:rPr>
          <w:i/>
          <w:szCs w:val="20"/>
        </w:rPr>
      </w:pPr>
    </w:p>
    <w:p w14:paraId="09705086" w14:textId="77777777" w:rsidR="00456D5B" w:rsidRPr="008C5BDF" w:rsidRDefault="00456D5B" w:rsidP="00456D5B">
      <w:pPr>
        <w:pStyle w:val="Heading2"/>
        <w:jc w:val="both"/>
        <w:rPr>
          <w:szCs w:val="20"/>
        </w:rPr>
      </w:pPr>
      <w:r w:rsidRPr="008C5BDF">
        <w:rPr>
          <w:szCs w:val="20"/>
        </w:rPr>
        <w:t>Course description</w:t>
      </w:r>
    </w:p>
    <w:p w14:paraId="34CDD1DD" w14:textId="77777777" w:rsidR="00535A09" w:rsidRDefault="00535A09" w:rsidP="00EE3482">
      <w:pPr>
        <w:jc w:val="both"/>
        <w:rPr>
          <w:szCs w:val="20"/>
        </w:rPr>
      </w:pPr>
      <w:r>
        <w:rPr>
          <w:szCs w:val="20"/>
        </w:rPr>
        <w:t xml:space="preserve">In this course we will read some of the major texts that define literary modernism by authors such as James, Woolf, Joyce, Eliot, Proust Pound, Hemingway and Stein while being mindful of the historical, political and economic contexts in which they were written.  Students will learn to identify features of typically modernist texts such as fragmentation and alienation and how these features are articulated in critical essays and print culture/ reviews of the period.  We will also discuss how these features relate to modernism in media such as painting and theatre, through authors such as Veblen, Benjamin, </w:t>
      </w:r>
      <w:proofErr w:type="spellStart"/>
      <w:r>
        <w:rPr>
          <w:szCs w:val="20"/>
        </w:rPr>
        <w:t>Lukacs</w:t>
      </w:r>
      <w:proofErr w:type="spellEnd"/>
      <w:r>
        <w:rPr>
          <w:szCs w:val="20"/>
        </w:rPr>
        <w:t xml:space="preserve">, </w:t>
      </w:r>
      <w:proofErr w:type="spellStart"/>
      <w:r>
        <w:rPr>
          <w:szCs w:val="20"/>
        </w:rPr>
        <w:t>Simmel</w:t>
      </w:r>
      <w:proofErr w:type="spellEnd"/>
      <w:r>
        <w:rPr>
          <w:szCs w:val="20"/>
        </w:rPr>
        <w:t xml:space="preserve">, Levi-Strauss, and </w:t>
      </w:r>
      <w:proofErr w:type="spellStart"/>
      <w:r>
        <w:rPr>
          <w:szCs w:val="20"/>
        </w:rPr>
        <w:t>Todorov</w:t>
      </w:r>
      <w:proofErr w:type="spellEnd"/>
      <w:r>
        <w:rPr>
          <w:szCs w:val="20"/>
        </w:rPr>
        <w:t xml:space="preserve">. </w:t>
      </w:r>
    </w:p>
    <w:p w14:paraId="56F8D311" w14:textId="77777777" w:rsidR="00535A09" w:rsidRDefault="00535A09" w:rsidP="00EE3482">
      <w:pPr>
        <w:jc w:val="both"/>
        <w:rPr>
          <w:szCs w:val="20"/>
        </w:rPr>
      </w:pPr>
    </w:p>
    <w:p w14:paraId="22C60D77" w14:textId="77777777" w:rsidR="00535A09" w:rsidRDefault="00535A09" w:rsidP="00EE3482">
      <w:pPr>
        <w:jc w:val="both"/>
        <w:rPr>
          <w:szCs w:val="20"/>
        </w:rPr>
      </w:pPr>
      <w:r>
        <w:rPr>
          <w:szCs w:val="20"/>
        </w:rPr>
        <w:t xml:space="preserve">The course will then move on to address the paradigm shift to postmodernism that occurred roughly in the 1960s and 1970s through the work of literary authors such as Beckett, Nabokov, Pynchon, Ellison, and selected poems from Sylvia Plath, Anne Sexton, Adrienne Rich, Seamus Heaney, Robert Lowell, and Allen Ginsberg.  This part of the course will be supported by a look at the work of theoreticians whose work has addressed or defined this shift including Harvey, </w:t>
      </w:r>
      <w:proofErr w:type="spellStart"/>
      <w:r>
        <w:rPr>
          <w:szCs w:val="20"/>
        </w:rPr>
        <w:t>Lyotard</w:t>
      </w:r>
      <w:proofErr w:type="spellEnd"/>
      <w:r>
        <w:rPr>
          <w:szCs w:val="20"/>
        </w:rPr>
        <w:t xml:space="preserve">, Barthes, Derrida, Taylor and Culler. </w:t>
      </w:r>
    </w:p>
    <w:p w14:paraId="22FF635A" w14:textId="77777777" w:rsidR="00456D5B" w:rsidRPr="008C5BDF" w:rsidRDefault="00456D5B" w:rsidP="00EE3482">
      <w:pPr>
        <w:jc w:val="both"/>
        <w:rPr>
          <w:szCs w:val="20"/>
        </w:rPr>
      </w:pPr>
    </w:p>
    <w:p w14:paraId="3A93345C" w14:textId="77777777" w:rsidR="00456D5B" w:rsidRPr="008C5BDF" w:rsidRDefault="00535A09" w:rsidP="00EE3482">
      <w:pPr>
        <w:jc w:val="both"/>
        <w:rPr>
          <w:szCs w:val="20"/>
        </w:rPr>
      </w:pPr>
      <w:r>
        <w:rPr>
          <w:szCs w:val="20"/>
        </w:rPr>
        <w:t xml:space="preserve">Students will learn to identify the characteristics of literary modernism and postmodernism and their narrative representation, while discovering the deeper philosophical, cultural, and economic implications of this major paradigm shift.  Students will also become acquainted with the basic tenets of theories that define modernism and postmodernism including structuralism, </w:t>
      </w:r>
      <w:proofErr w:type="spellStart"/>
      <w:r>
        <w:rPr>
          <w:szCs w:val="20"/>
        </w:rPr>
        <w:t>poststructuralism</w:t>
      </w:r>
      <w:proofErr w:type="spellEnd"/>
      <w:r>
        <w:rPr>
          <w:szCs w:val="20"/>
        </w:rPr>
        <w:t>, and deconstruction.  This will include a consideration of attendant issues such as modern and postmodern constructions of subjectivity.</w:t>
      </w:r>
    </w:p>
    <w:p w14:paraId="3C4C7DE5" w14:textId="77777777" w:rsidR="00456D5B" w:rsidRPr="008C5BDF" w:rsidRDefault="00456D5B" w:rsidP="00456D5B">
      <w:pPr>
        <w:jc w:val="both"/>
        <w:rPr>
          <w:color w:val="FF0000"/>
          <w:szCs w:val="20"/>
          <w:highlight w:val="yellow"/>
        </w:rPr>
      </w:pPr>
    </w:p>
    <w:p w14:paraId="5D86972D" w14:textId="77777777" w:rsidR="00456D5B" w:rsidRDefault="00456D5B" w:rsidP="00456D5B"/>
    <w:p w14:paraId="0F628326" w14:textId="77777777" w:rsidR="008F6E49" w:rsidRPr="008C5BDF" w:rsidRDefault="008F6E49" w:rsidP="00456D5B"/>
    <w:p w14:paraId="514E0E90" w14:textId="77777777" w:rsidR="00340320" w:rsidRPr="008C5BDF" w:rsidRDefault="00EE21DE" w:rsidP="00456D5B">
      <w:pPr>
        <w:pStyle w:val="Heading1"/>
        <w:ind w:left="0" w:firstLine="0"/>
        <w:jc w:val="both"/>
      </w:pPr>
      <w:bookmarkStart w:id="256" w:name="_Toc306698612"/>
      <w:r w:rsidRPr="008C5BDF">
        <w:t>900</w:t>
      </w:r>
      <w:r w:rsidR="00340320" w:rsidRPr="008C5BDF">
        <w:t>131</w:t>
      </w:r>
      <w:r w:rsidRPr="008C5BDF">
        <w:t>HUM</w:t>
      </w:r>
      <w:r w:rsidR="00340320" w:rsidRPr="008C5BDF">
        <w:tab/>
      </w:r>
      <w:r w:rsidR="00EE3482">
        <w:tab/>
        <w:t xml:space="preserve"> </w:t>
      </w:r>
      <w:r w:rsidR="00340320" w:rsidRPr="008C5BDF">
        <w:t>Film History</w:t>
      </w:r>
      <w:bookmarkEnd w:id="256"/>
    </w:p>
    <w:p w14:paraId="3A918846" w14:textId="77777777" w:rsidR="00340320" w:rsidRPr="000F35BE" w:rsidRDefault="00340320" w:rsidP="0088483F">
      <w:pPr>
        <w:pStyle w:val="Heading2"/>
        <w:jc w:val="both"/>
      </w:pPr>
      <w:r w:rsidRPr="000F35BE">
        <w:t>Credit points</w:t>
      </w:r>
      <w:r w:rsidR="0088483F" w:rsidRPr="000F35BE">
        <w:tab/>
      </w:r>
      <w:r w:rsidR="0088483F" w:rsidRPr="000F35BE">
        <w:tab/>
      </w:r>
      <w:r w:rsidR="000F35BE" w:rsidRPr="000F35BE">
        <w:t xml:space="preserve"> </w:t>
      </w:r>
      <w:r w:rsidRPr="000F35BE">
        <w:t xml:space="preserve">6 </w:t>
      </w:r>
      <w:proofErr w:type="spellStart"/>
      <w:r w:rsidRPr="000F35BE">
        <w:t>ecp</w:t>
      </w:r>
      <w:proofErr w:type="spellEnd"/>
    </w:p>
    <w:tbl>
      <w:tblPr>
        <w:tblW w:w="0" w:type="auto"/>
        <w:tblLook w:val="01E0" w:firstRow="1" w:lastRow="1" w:firstColumn="1" w:lastColumn="1" w:noHBand="0" w:noVBand="0"/>
      </w:tblPr>
      <w:tblGrid>
        <w:gridCol w:w="2217"/>
        <w:gridCol w:w="2218"/>
      </w:tblGrid>
      <w:tr w:rsidR="0088483F" w:rsidRPr="002E32B1" w14:paraId="1FCD8384" w14:textId="77777777" w:rsidTr="006F615E">
        <w:trPr>
          <w:trHeight w:val="255"/>
        </w:trPr>
        <w:tc>
          <w:tcPr>
            <w:tcW w:w="2217" w:type="dxa"/>
            <w:shd w:val="clear" w:color="auto" w:fill="auto"/>
          </w:tcPr>
          <w:p w14:paraId="7C25B6B9" w14:textId="77777777" w:rsidR="0088483F" w:rsidRPr="002E32B1" w:rsidRDefault="0088483F" w:rsidP="006F615E">
            <w:pPr>
              <w:jc w:val="both"/>
              <w:rPr>
                <w:i/>
                <w:szCs w:val="20"/>
              </w:rPr>
            </w:pPr>
            <w:r w:rsidRPr="002E32B1">
              <w:rPr>
                <w:i/>
                <w:szCs w:val="20"/>
              </w:rPr>
              <w:t>Theme</w:t>
            </w:r>
          </w:p>
        </w:tc>
        <w:tc>
          <w:tcPr>
            <w:tcW w:w="2218" w:type="dxa"/>
            <w:shd w:val="clear" w:color="auto" w:fill="auto"/>
          </w:tcPr>
          <w:p w14:paraId="4DDFDA7B" w14:textId="77777777" w:rsidR="0088483F" w:rsidRPr="002E32B1" w:rsidRDefault="0088483F" w:rsidP="006F615E">
            <w:pPr>
              <w:jc w:val="both"/>
              <w:rPr>
                <w:i/>
                <w:szCs w:val="20"/>
              </w:rPr>
            </w:pPr>
            <w:r w:rsidRPr="002E32B1">
              <w:rPr>
                <w:i/>
                <w:szCs w:val="20"/>
              </w:rPr>
              <w:t>Cities &amp; Cultures</w:t>
            </w:r>
          </w:p>
        </w:tc>
      </w:tr>
      <w:tr w:rsidR="0088483F" w:rsidRPr="002E32B1" w14:paraId="4D20E88C" w14:textId="77777777" w:rsidTr="006F615E">
        <w:trPr>
          <w:trHeight w:val="267"/>
        </w:trPr>
        <w:tc>
          <w:tcPr>
            <w:tcW w:w="2217" w:type="dxa"/>
            <w:shd w:val="clear" w:color="auto" w:fill="auto"/>
          </w:tcPr>
          <w:p w14:paraId="2A3B28D6" w14:textId="77777777" w:rsidR="0088483F" w:rsidRPr="002E32B1" w:rsidRDefault="0088483F" w:rsidP="006F615E">
            <w:pPr>
              <w:jc w:val="both"/>
              <w:rPr>
                <w:i/>
                <w:szCs w:val="20"/>
              </w:rPr>
            </w:pPr>
            <w:r w:rsidRPr="002E32B1">
              <w:rPr>
                <w:i/>
                <w:szCs w:val="20"/>
              </w:rPr>
              <w:t>Track</w:t>
            </w:r>
          </w:p>
        </w:tc>
        <w:tc>
          <w:tcPr>
            <w:tcW w:w="2218" w:type="dxa"/>
            <w:shd w:val="clear" w:color="auto" w:fill="auto"/>
          </w:tcPr>
          <w:p w14:paraId="3A9A50F7" w14:textId="77777777" w:rsidR="0088483F" w:rsidRPr="002E32B1" w:rsidRDefault="004C1201" w:rsidP="006F615E">
            <w:pPr>
              <w:jc w:val="both"/>
              <w:rPr>
                <w:i/>
                <w:szCs w:val="20"/>
              </w:rPr>
            </w:pPr>
            <w:r w:rsidRPr="002E32B1">
              <w:rPr>
                <w:i/>
                <w:szCs w:val="20"/>
              </w:rPr>
              <w:t>Film</w:t>
            </w:r>
          </w:p>
        </w:tc>
      </w:tr>
    </w:tbl>
    <w:p w14:paraId="02863461" w14:textId="77777777" w:rsidR="00340320" w:rsidRPr="008C5BDF" w:rsidRDefault="00340320" w:rsidP="00340320">
      <w:pPr>
        <w:jc w:val="both"/>
      </w:pPr>
    </w:p>
    <w:p w14:paraId="719427D4" w14:textId="77777777" w:rsidR="00340320" w:rsidRPr="008C5BDF" w:rsidRDefault="00340320" w:rsidP="00340320">
      <w:pPr>
        <w:pStyle w:val="Heading2"/>
        <w:jc w:val="both"/>
      </w:pPr>
      <w:r w:rsidRPr="008C5BDF">
        <w:t>Prerequisites</w:t>
      </w:r>
    </w:p>
    <w:p w14:paraId="5BC8F1DE" w14:textId="77777777" w:rsidR="00340320" w:rsidRPr="008C5BDF" w:rsidRDefault="00340320" w:rsidP="00340320">
      <w:pPr>
        <w:jc w:val="both"/>
      </w:pPr>
      <w:r w:rsidRPr="008C5BDF">
        <w:t>None</w:t>
      </w:r>
    </w:p>
    <w:p w14:paraId="46F3BA2C" w14:textId="77777777" w:rsidR="00340320" w:rsidRPr="00535A09" w:rsidRDefault="00340320" w:rsidP="00535A09">
      <w:pPr>
        <w:jc w:val="both"/>
        <w:rPr>
          <w:i/>
          <w:szCs w:val="20"/>
        </w:rPr>
      </w:pPr>
    </w:p>
    <w:p w14:paraId="0F3A12BD" w14:textId="77777777" w:rsidR="00340320" w:rsidRPr="008C5BDF" w:rsidRDefault="00340320" w:rsidP="00340320">
      <w:pPr>
        <w:pStyle w:val="Heading3"/>
        <w:rPr>
          <w:szCs w:val="20"/>
        </w:rPr>
      </w:pPr>
      <w:r w:rsidRPr="008C5BDF">
        <w:rPr>
          <w:szCs w:val="20"/>
        </w:rPr>
        <w:t>Course description</w:t>
      </w:r>
    </w:p>
    <w:p w14:paraId="41ED8D97" w14:textId="77777777" w:rsidR="00535A09" w:rsidRDefault="00535A09" w:rsidP="00535A09">
      <w:pPr>
        <w:jc w:val="both"/>
        <w:rPr>
          <w:szCs w:val="20"/>
          <w:lang w:val="en-US"/>
        </w:rPr>
      </w:pPr>
      <w:r w:rsidRPr="005914E6">
        <w:rPr>
          <w:szCs w:val="20"/>
          <w:lang w:val="en-CA"/>
        </w:rPr>
        <w:t>This course intro</w:t>
      </w:r>
      <w:r>
        <w:rPr>
          <w:szCs w:val="20"/>
          <w:lang w:val="en-CA"/>
        </w:rPr>
        <w:t>duces students to both the concept and the phenomenon</w:t>
      </w:r>
      <w:r w:rsidRPr="005914E6">
        <w:rPr>
          <w:szCs w:val="20"/>
          <w:lang w:val="en-CA"/>
        </w:rPr>
        <w:t xml:space="preserve"> of Film History.  Approaching the </w:t>
      </w:r>
      <w:r>
        <w:rPr>
          <w:szCs w:val="20"/>
          <w:lang w:val="en-CA"/>
        </w:rPr>
        <w:t xml:space="preserve">subject from various </w:t>
      </w:r>
      <w:r w:rsidRPr="005914E6">
        <w:rPr>
          <w:szCs w:val="20"/>
          <w:lang w:val="en-CA"/>
        </w:rPr>
        <w:t>disciplines (philosophy, poli</w:t>
      </w:r>
      <w:r>
        <w:rPr>
          <w:szCs w:val="20"/>
          <w:lang w:val="en-CA"/>
        </w:rPr>
        <w:t xml:space="preserve">tics, aesthetics, science and technology, etc.), </w:t>
      </w:r>
      <w:r w:rsidRPr="005914E6">
        <w:rPr>
          <w:szCs w:val="20"/>
          <w:lang w:val="en-CA"/>
        </w:rPr>
        <w:t>stud</w:t>
      </w:r>
      <w:r>
        <w:rPr>
          <w:szCs w:val="20"/>
          <w:lang w:val="en-CA"/>
        </w:rPr>
        <w:t>ents will be required to confront</w:t>
      </w:r>
      <w:r w:rsidRPr="005914E6">
        <w:rPr>
          <w:szCs w:val="20"/>
          <w:lang w:val="en-CA"/>
        </w:rPr>
        <w:t xml:space="preserve"> a centr</w:t>
      </w:r>
      <w:r>
        <w:rPr>
          <w:szCs w:val="20"/>
          <w:lang w:val="en-CA"/>
        </w:rPr>
        <w:t xml:space="preserve">al </w:t>
      </w:r>
      <w:r w:rsidRPr="005914E6">
        <w:rPr>
          <w:szCs w:val="20"/>
          <w:lang w:val="en-CA"/>
        </w:rPr>
        <w:t>question that will reappear throughout the se</w:t>
      </w:r>
      <w:r>
        <w:rPr>
          <w:szCs w:val="20"/>
          <w:lang w:val="en-CA"/>
        </w:rPr>
        <w:t>mester, namely, “what is cinema?</w:t>
      </w:r>
      <w:r w:rsidRPr="005914E6">
        <w:rPr>
          <w:szCs w:val="20"/>
          <w:lang w:val="en-CA"/>
        </w:rPr>
        <w:t>”  Beginning with th</w:t>
      </w:r>
      <w:r>
        <w:rPr>
          <w:szCs w:val="20"/>
          <w:lang w:val="en-CA"/>
        </w:rPr>
        <w:t>e prehistory of film in the 18</w:t>
      </w:r>
      <w:r w:rsidRPr="00FF6C6E">
        <w:rPr>
          <w:szCs w:val="20"/>
          <w:vertAlign w:val="superscript"/>
          <w:lang w:val="en-CA"/>
        </w:rPr>
        <w:t>th</w:t>
      </w:r>
      <w:r w:rsidRPr="005914E6">
        <w:rPr>
          <w:szCs w:val="20"/>
          <w:lang w:val="en-CA"/>
        </w:rPr>
        <w:t xml:space="preserve"> century (magic lantern </w:t>
      </w:r>
      <w:r w:rsidRPr="005914E6">
        <w:rPr>
          <w:szCs w:val="20"/>
          <w:lang w:val="en-CA"/>
        </w:rPr>
        <w:lastRenderedPageBreak/>
        <w:t>shows, visual toys, etc</w:t>
      </w:r>
      <w:r>
        <w:rPr>
          <w:szCs w:val="20"/>
          <w:lang w:val="en-CA"/>
        </w:rPr>
        <w:t xml:space="preserve">.), the course will </w:t>
      </w:r>
      <w:r w:rsidRPr="005914E6">
        <w:rPr>
          <w:szCs w:val="20"/>
          <w:lang w:val="en-CA"/>
        </w:rPr>
        <w:t>c</w:t>
      </w:r>
      <w:r>
        <w:rPr>
          <w:szCs w:val="20"/>
          <w:lang w:val="en-CA"/>
        </w:rPr>
        <w:t>ritically follow film’s</w:t>
      </w:r>
      <w:r w:rsidRPr="005914E6">
        <w:rPr>
          <w:szCs w:val="20"/>
          <w:lang w:val="en-CA"/>
        </w:rPr>
        <w:t xml:space="preserve"> social, aesthetic, and technological developments up until the present day.  </w:t>
      </w:r>
      <w:r>
        <w:rPr>
          <w:szCs w:val="20"/>
          <w:lang w:val="en-CA"/>
        </w:rPr>
        <w:t>In doing so, we will examine t</w:t>
      </w:r>
      <w:r w:rsidRPr="005914E6">
        <w:rPr>
          <w:szCs w:val="20"/>
          <w:lang w:val="en-CA"/>
        </w:rPr>
        <w:t>he close relationship betwe</w:t>
      </w:r>
      <w:r>
        <w:rPr>
          <w:szCs w:val="20"/>
          <w:lang w:val="en-CA"/>
        </w:rPr>
        <w:t>en cinema and society</w:t>
      </w:r>
      <w:r w:rsidRPr="005914E6">
        <w:rPr>
          <w:szCs w:val="20"/>
          <w:lang w:val="en-CA"/>
        </w:rPr>
        <w:t>, especially in relation to key historical</w:t>
      </w:r>
      <w:r>
        <w:rPr>
          <w:szCs w:val="20"/>
          <w:lang w:val="en-CA"/>
        </w:rPr>
        <w:t xml:space="preserve"> events of the 20</w:t>
      </w:r>
      <w:r w:rsidRPr="00FF6C6E">
        <w:rPr>
          <w:szCs w:val="20"/>
          <w:vertAlign w:val="superscript"/>
          <w:lang w:val="en-CA"/>
        </w:rPr>
        <w:t>th</w:t>
      </w:r>
      <w:r>
        <w:rPr>
          <w:szCs w:val="20"/>
          <w:lang w:val="en-CA"/>
        </w:rPr>
        <w:t xml:space="preserve"> century, such as WWI and WWII.  Additionally, s</w:t>
      </w:r>
      <w:r w:rsidRPr="005914E6">
        <w:rPr>
          <w:szCs w:val="20"/>
          <w:lang w:val="en-CA"/>
        </w:rPr>
        <w:t xml:space="preserve">tudents will </w:t>
      </w:r>
      <w:r>
        <w:rPr>
          <w:szCs w:val="20"/>
          <w:lang w:val="en-CA"/>
        </w:rPr>
        <w:t>be asked to analyze</w:t>
      </w:r>
      <w:r w:rsidRPr="005914E6">
        <w:rPr>
          <w:szCs w:val="20"/>
          <w:lang w:val="en-CA"/>
        </w:rPr>
        <w:t xml:space="preserve"> the political</w:t>
      </w:r>
      <w:r>
        <w:rPr>
          <w:szCs w:val="20"/>
          <w:lang w:val="en-CA"/>
        </w:rPr>
        <w:t xml:space="preserve"> and ideological uses of documentary and narrative cinema, </w:t>
      </w:r>
      <w:r w:rsidRPr="005914E6">
        <w:rPr>
          <w:szCs w:val="20"/>
          <w:lang w:val="en-CA"/>
        </w:rPr>
        <w:t>at various historical junc</w:t>
      </w:r>
      <w:r>
        <w:rPr>
          <w:szCs w:val="20"/>
          <w:lang w:val="en-CA"/>
        </w:rPr>
        <w:t xml:space="preserve">tures, and in specific cultural </w:t>
      </w:r>
      <w:r w:rsidRPr="005914E6">
        <w:rPr>
          <w:szCs w:val="20"/>
          <w:lang w:val="en-CA"/>
        </w:rPr>
        <w:t>contexts (</w:t>
      </w:r>
      <w:r>
        <w:rPr>
          <w:szCs w:val="20"/>
          <w:lang w:val="en-CA"/>
        </w:rPr>
        <w:t xml:space="preserve">national, </w:t>
      </w:r>
      <w:r w:rsidRPr="005914E6">
        <w:rPr>
          <w:szCs w:val="20"/>
          <w:lang w:val="en-CA"/>
        </w:rPr>
        <w:t>pos</w:t>
      </w:r>
      <w:r>
        <w:rPr>
          <w:szCs w:val="20"/>
          <w:lang w:val="en-CA"/>
        </w:rPr>
        <w:t xml:space="preserve">tcolonial, queer, etc.). </w:t>
      </w:r>
      <w:r w:rsidRPr="005914E6">
        <w:rPr>
          <w:szCs w:val="20"/>
          <w:lang w:val="en-CA"/>
        </w:rPr>
        <w:t>Special</w:t>
      </w:r>
      <w:r>
        <w:rPr>
          <w:szCs w:val="20"/>
          <w:lang w:val="en-CA"/>
        </w:rPr>
        <w:t xml:space="preserve"> attention will be paid to concepts in film studies, such as the ‘cinema of attractions,’ the ‘language of cinema’, and ‘auteur theory,’ in addition to important </w:t>
      </w:r>
      <w:r w:rsidRPr="005914E6">
        <w:rPr>
          <w:szCs w:val="20"/>
          <w:lang w:val="en-CA"/>
        </w:rPr>
        <w:t>film genres a</w:t>
      </w:r>
      <w:r>
        <w:rPr>
          <w:szCs w:val="20"/>
          <w:lang w:val="en-CA"/>
        </w:rPr>
        <w:t>nd aesthetic movements (</w:t>
      </w:r>
      <w:r w:rsidRPr="005914E6">
        <w:rPr>
          <w:szCs w:val="20"/>
          <w:lang w:val="en-CA"/>
        </w:rPr>
        <w:t>German</w:t>
      </w:r>
      <w:r>
        <w:rPr>
          <w:szCs w:val="20"/>
          <w:lang w:val="en-CA"/>
        </w:rPr>
        <w:t>-</w:t>
      </w:r>
      <w:r w:rsidRPr="005914E6">
        <w:rPr>
          <w:szCs w:val="20"/>
          <w:lang w:val="en-CA"/>
        </w:rPr>
        <w:t xml:space="preserve"> expressionism, Italian neo-realism,</w:t>
      </w:r>
      <w:r>
        <w:rPr>
          <w:szCs w:val="20"/>
          <w:lang w:val="en-CA"/>
        </w:rPr>
        <w:t xml:space="preserve"> </w:t>
      </w:r>
      <w:r w:rsidRPr="005914E6">
        <w:rPr>
          <w:i/>
          <w:szCs w:val="20"/>
          <w:lang w:val="en-CA"/>
        </w:rPr>
        <w:t>la Nouvelle Vague</w:t>
      </w:r>
      <w:r>
        <w:rPr>
          <w:szCs w:val="20"/>
          <w:lang w:val="en-CA"/>
        </w:rPr>
        <w:t>, etc.).</w:t>
      </w:r>
      <w:r>
        <w:rPr>
          <w:lang w:val="en-CA"/>
        </w:rPr>
        <w:t xml:space="preserve"> </w:t>
      </w:r>
      <w:r w:rsidRPr="00C46F96">
        <w:rPr>
          <w:szCs w:val="20"/>
          <w:lang w:val="en-US"/>
        </w:rPr>
        <w:t>During the final we</w:t>
      </w:r>
      <w:r>
        <w:rPr>
          <w:szCs w:val="20"/>
          <w:lang w:val="en-US"/>
        </w:rPr>
        <w:t xml:space="preserve">eks of the course, we will look at the current </w:t>
      </w:r>
      <w:r w:rsidRPr="00C46F96">
        <w:rPr>
          <w:szCs w:val="20"/>
          <w:lang w:val="en-US"/>
        </w:rPr>
        <w:t xml:space="preserve">state </w:t>
      </w:r>
      <w:r>
        <w:rPr>
          <w:szCs w:val="20"/>
          <w:lang w:val="en-US"/>
        </w:rPr>
        <w:t xml:space="preserve">and future </w:t>
      </w:r>
      <w:r w:rsidRPr="00C46F96">
        <w:rPr>
          <w:szCs w:val="20"/>
          <w:lang w:val="en-US"/>
        </w:rPr>
        <w:t>of cinema, where digital modes of production and distribution, as well as participato</w:t>
      </w:r>
      <w:r>
        <w:rPr>
          <w:szCs w:val="20"/>
          <w:lang w:val="en-US"/>
        </w:rPr>
        <w:t>ry audiences, might be fundamentally transforming the very concept of film itself</w:t>
      </w:r>
      <w:r w:rsidRPr="00C46F96">
        <w:rPr>
          <w:szCs w:val="20"/>
          <w:lang w:val="en-US"/>
        </w:rPr>
        <w:t>.</w:t>
      </w:r>
    </w:p>
    <w:p w14:paraId="515DA4C8" w14:textId="77777777" w:rsidR="00535A09" w:rsidRDefault="00535A09" w:rsidP="00535A09">
      <w:pPr>
        <w:jc w:val="both"/>
      </w:pPr>
      <w:bookmarkStart w:id="257" w:name="_Toc306698613"/>
    </w:p>
    <w:p w14:paraId="10877F13" w14:textId="77777777" w:rsidR="00535A09" w:rsidRDefault="00535A09" w:rsidP="00535A09">
      <w:pPr>
        <w:jc w:val="both"/>
      </w:pPr>
    </w:p>
    <w:p w14:paraId="3922BD64" w14:textId="77777777" w:rsidR="00535A09" w:rsidRPr="00535A09" w:rsidRDefault="00535A09" w:rsidP="00535A09">
      <w:pPr>
        <w:jc w:val="both"/>
        <w:rPr>
          <w:b/>
        </w:rPr>
      </w:pPr>
    </w:p>
    <w:p w14:paraId="04C875BB" w14:textId="77777777" w:rsidR="00340320" w:rsidRPr="000C4449" w:rsidRDefault="00EE21DE" w:rsidP="000C4449">
      <w:pPr>
        <w:pStyle w:val="Heading1"/>
        <w:jc w:val="both"/>
        <w:rPr>
          <w:rFonts w:hint="eastAsia"/>
        </w:rPr>
      </w:pPr>
      <w:r w:rsidRPr="000C4449">
        <w:t>900</w:t>
      </w:r>
      <w:r w:rsidR="00340320" w:rsidRPr="000C4449">
        <w:t>141</w:t>
      </w:r>
      <w:r w:rsidRPr="000C4449">
        <w:t>HUM</w:t>
      </w:r>
      <w:r w:rsidR="00951D44" w:rsidRPr="000C4449">
        <w:t xml:space="preserve"> </w:t>
      </w:r>
      <w:r w:rsidR="00340320" w:rsidRPr="000C4449">
        <w:tab/>
        <w:t xml:space="preserve">Periods and </w:t>
      </w:r>
      <w:bookmarkEnd w:id="257"/>
      <w:r w:rsidR="000C4449" w:rsidRPr="000C4449">
        <w:t>Genres: Early</w:t>
      </w:r>
    </w:p>
    <w:p w14:paraId="19593697" w14:textId="77777777" w:rsidR="00340320" w:rsidRPr="000F35BE" w:rsidRDefault="00340320" w:rsidP="0088483F">
      <w:pPr>
        <w:pStyle w:val="Heading2"/>
        <w:jc w:val="both"/>
        <w:rPr>
          <w:rFonts w:cs="Times New Roman"/>
          <w:szCs w:val="20"/>
        </w:rPr>
      </w:pPr>
      <w:r w:rsidRPr="000F35BE">
        <w:t>Credit points</w:t>
      </w:r>
      <w:r w:rsidR="0088483F" w:rsidRPr="000F35BE">
        <w:tab/>
      </w:r>
      <w:r w:rsidR="0088483F" w:rsidRPr="000F35BE">
        <w:tab/>
      </w:r>
      <w:r w:rsidR="000F35BE">
        <w:t xml:space="preserve"> </w:t>
      </w:r>
      <w:r w:rsidR="0088483F" w:rsidRPr="000F35BE">
        <w:t xml:space="preserve">6 </w:t>
      </w:r>
      <w:proofErr w:type="spellStart"/>
      <w:r w:rsidR="0088483F" w:rsidRPr="000F35BE">
        <w:t>ecp</w:t>
      </w:r>
      <w:proofErr w:type="spellEnd"/>
    </w:p>
    <w:tbl>
      <w:tblPr>
        <w:tblW w:w="0" w:type="auto"/>
        <w:tblLook w:val="01E0" w:firstRow="1" w:lastRow="1" w:firstColumn="1" w:lastColumn="1" w:noHBand="0" w:noVBand="0"/>
      </w:tblPr>
      <w:tblGrid>
        <w:gridCol w:w="2217"/>
        <w:gridCol w:w="2218"/>
      </w:tblGrid>
      <w:tr w:rsidR="0088483F" w:rsidRPr="002E32B1" w14:paraId="72E46D4F" w14:textId="77777777" w:rsidTr="006F615E">
        <w:trPr>
          <w:trHeight w:val="255"/>
        </w:trPr>
        <w:tc>
          <w:tcPr>
            <w:tcW w:w="2217" w:type="dxa"/>
            <w:shd w:val="clear" w:color="auto" w:fill="auto"/>
          </w:tcPr>
          <w:p w14:paraId="0E90066A" w14:textId="77777777" w:rsidR="0088483F" w:rsidRPr="002E32B1" w:rsidRDefault="0088483F" w:rsidP="006F615E">
            <w:pPr>
              <w:jc w:val="both"/>
              <w:rPr>
                <w:i/>
                <w:szCs w:val="20"/>
              </w:rPr>
            </w:pPr>
            <w:r w:rsidRPr="002E32B1">
              <w:rPr>
                <w:i/>
                <w:szCs w:val="20"/>
              </w:rPr>
              <w:t>Theme</w:t>
            </w:r>
          </w:p>
        </w:tc>
        <w:tc>
          <w:tcPr>
            <w:tcW w:w="2218" w:type="dxa"/>
            <w:shd w:val="clear" w:color="auto" w:fill="auto"/>
          </w:tcPr>
          <w:p w14:paraId="4652D5E4" w14:textId="77777777" w:rsidR="0088483F" w:rsidRPr="002E32B1" w:rsidRDefault="0088483F" w:rsidP="006F615E">
            <w:pPr>
              <w:jc w:val="both"/>
              <w:rPr>
                <w:i/>
                <w:szCs w:val="20"/>
              </w:rPr>
            </w:pPr>
            <w:r w:rsidRPr="002E32B1">
              <w:rPr>
                <w:i/>
                <w:szCs w:val="20"/>
              </w:rPr>
              <w:t>Cities &amp; Cultures</w:t>
            </w:r>
          </w:p>
        </w:tc>
      </w:tr>
      <w:tr w:rsidR="0088483F" w:rsidRPr="002E32B1" w14:paraId="2469C4A0" w14:textId="77777777" w:rsidTr="006F615E">
        <w:trPr>
          <w:trHeight w:val="267"/>
        </w:trPr>
        <w:tc>
          <w:tcPr>
            <w:tcW w:w="2217" w:type="dxa"/>
            <w:shd w:val="clear" w:color="auto" w:fill="auto"/>
          </w:tcPr>
          <w:p w14:paraId="4042559A" w14:textId="77777777" w:rsidR="0088483F" w:rsidRPr="002E32B1" w:rsidRDefault="0088483F" w:rsidP="006F615E">
            <w:pPr>
              <w:jc w:val="both"/>
              <w:rPr>
                <w:i/>
                <w:szCs w:val="20"/>
              </w:rPr>
            </w:pPr>
            <w:r w:rsidRPr="002E32B1">
              <w:rPr>
                <w:i/>
                <w:szCs w:val="20"/>
              </w:rPr>
              <w:t>Track</w:t>
            </w:r>
          </w:p>
        </w:tc>
        <w:tc>
          <w:tcPr>
            <w:tcW w:w="2218" w:type="dxa"/>
            <w:shd w:val="clear" w:color="auto" w:fill="auto"/>
          </w:tcPr>
          <w:p w14:paraId="4BDACFFC" w14:textId="77777777" w:rsidR="0088483F" w:rsidRPr="002E32B1" w:rsidRDefault="004C1201" w:rsidP="006F615E">
            <w:pPr>
              <w:jc w:val="both"/>
              <w:rPr>
                <w:i/>
                <w:szCs w:val="20"/>
              </w:rPr>
            </w:pPr>
            <w:r w:rsidRPr="002E32B1">
              <w:rPr>
                <w:i/>
                <w:szCs w:val="20"/>
              </w:rPr>
              <w:t xml:space="preserve">Art History </w:t>
            </w:r>
          </w:p>
        </w:tc>
      </w:tr>
    </w:tbl>
    <w:p w14:paraId="08A8EBF2" w14:textId="77777777" w:rsidR="00340320" w:rsidRPr="008C5BDF" w:rsidRDefault="00340320" w:rsidP="00340320">
      <w:pPr>
        <w:pStyle w:val="Heading2"/>
        <w:jc w:val="both"/>
        <w:rPr>
          <w:rFonts w:cs="Times New Roman"/>
          <w:szCs w:val="20"/>
        </w:rPr>
      </w:pPr>
    </w:p>
    <w:p w14:paraId="537050C5" w14:textId="77777777" w:rsidR="00340320" w:rsidRPr="008C5BDF" w:rsidRDefault="00340320" w:rsidP="00340320">
      <w:pPr>
        <w:pStyle w:val="Heading2"/>
        <w:jc w:val="both"/>
        <w:rPr>
          <w:rFonts w:cs="Times New Roman"/>
          <w:szCs w:val="20"/>
        </w:rPr>
      </w:pPr>
      <w:r w:rsidRPr="008C5BDF">
        <w:rPr>
          <w:rFonts w:cs="Times New Roman"/>
          <w:szCs w:val="20"/>
        </w:rPr>
        <w:t>Prerequisites</w:t>
      </w:r>
    </w:p>
    <w:p w14:paraId="16D775B4" w14:textId="77777777" w:rsidR="00340320" w:rsidRPr="008C5BDF" w:rsidRDefault="00340320" w:rsidP="00340320">
      <w:pPr>
        <w:jc w:val="both"/>
        <w:rPr>
          <w:szCs w:val="20"/>
        </w:rPr>
      </w:pPr>
      <w:r w:rsidRPr="008C5BDF">
        <w:rPr>
          <w:szCs w:val="20"/>
        </w:rPr>
        <w:t>None</w:t>
      </w:r>
    </w:p>
    <w:p w14:paraId="62CB2F97" w14:textId="77777777" w:rsidR="00951D44" w:rsidRPr="00DB5B0B" w:rsidRDefault="00951D44" w:rsidP="00DB5B0B">
      <w:pPr>
        <w:jc w:val="both"/>
        <w:rPr>
          <w:i/>
          <w:szCs w:val="20"/>
        </w:rPr>
      </w:pPr>
    </w:p>
    <w:p w14:paraId="27ED8C59" w14:textId="77777777" w:rsidR="000C4449" w:rsidRPr="00682B2E" w:rsidRDefault="000C4449" w:rsidP="000C4449">
      <w:pPr>
        <w:jc w:val="both"/>
        <w:rPr>
          <w:rFonts w:eastAsia="Times New Roman"/>
          <w:i/>
          <w:szCs w:val="20"/>
        </w:rPr>
      </w:pPr>
      <w:r w:rsidRPr="00682B2E">
        <w:rPr>
          <w:rFonts w:eastAsia="Times New Roman"/>
          <w:i/>
          <w:szCs w:val="20"/>
        </w:rPr>
        <w:t>Course description</w:t>
      </w:r>
    </w:p>
    <w:p w14:paraId="5F2DF9AA" w14:textId="77777777" w:rsidR="000C4449" w:rsidRDefault="000C4449" w:rsidP="000C4449">
      <w:pPr>
        <w:rPr>
          <w:szCs w:val="20"/>
        </w:rPr>
      </w:pPr>
      <w:r>
        <w:rPr>
          <w:szCs w:val="20"/>
        </w:rPr>
        <w:t>This course introduces students to the study of art using examples that range from</w:t>
      </w:r>
      <w:r w:rsidRPr="00682B2E">
        <w:rPr>
          <w:szCs w:val="20"/>
        </w:rPr>
        <w:t xml:space="preserve"> </w:t>
      </w:r>
      <w:r>
        <w:rPr>
          <w:szCs w:val="20"/>
        </w:rPr>
        <w:t xml:space="preserve">the earliest </w:t>
      </w:r>
      <w:r w:rsidRPr="00682B2E">
        <w:rPr>
          <w:szCs w:val="20"/>
        </w:rPr>
        <w:t>cave paint</w:t>
      </w:r>
      <w:r>
        <w:rPr>
          <w:szCs w:val="20"/>
        </w:rPr>
        <w:t xml:space="preserve">ings through to the Middle Ages. It will </w:t>
      </w:r>
      <w:r w:rsidRPr="00682B2E">
        <w:rPr>
          <w:szCs w:val="20"/>
        </w:rPr>
        <w:t>emphasis</w:t>
      </w:r>
      <w:r>
        <w:rPr>
          <w:szCs w:val="20"/>
        </w:rPr>
        <w:t xml:space="preserve">e </w:t>
      </w:r>
      <w:r w:rsidRPr="00682B2E">
        <w:rPr>
          <w:szCs w:val="20"/>
        </w:rPr>
        <w:t>visual lit</w:t>
      </w:r>
      <w:r>
        <w:rPr>
          <w:szCs w:val="20"/>
        </w:rPr>
        <w:t>eracy in a historical context and, b</w:t>
      </w:r>
      <w:r w:rsidRPr="00682B2E">
        <w:rPr>
          <w:szCs w:val="20"/>
        </w:rPr>
        <w:t>y the end of the semester</w:t>
      </w:r>
      <w:r>
        <w:rPr>
          <w:szCs w:val="20"/>
        </w:rPr>
        <w:t>,</w:t>
      </w:r>
      <w:r w:rsidRPr="00682B2E">
        <w:rPr>
          <w:szCs w:val="20"/>
        </w:rPr>
        <w:t xml:space="preserve"> students should be able to recognize and analyse the differences among the major periods, artists, genres, and theories of art. The course will also help students develop a familiarity with the art and broader cultural background of several non-western traditions. Students will develop the basic vocabulary for the formal analysis of art objects, and gain an understanding of the variety of social and historical contexts that have shaped artistic production in the periods discussed. Examples will include the visual arts of the Near East, Egypt, Greece, Ancient Rome, Byzantium, Islam, and northern Europe during the medieval period. </w:t>
      </w:r>
      <w:r w:rsidRPr="00682B2E">
        <w:rPr>
          <w:i/>
          <w:szCs w:val="20"/>
        </w:rPr>
        <w:t>Periods and Genres: Early</w:t>
      </w:r>
      <w:r w:rsidRPr="00682B2E">
        <w:rPr>
          <w:szCs w:val="20"/>
        </w:rPr>
        <w:t xml:space="preserve"> will complement studies in philosophy, the classics, and religion</w:t>
      </w:r>
      <w:r>
        <w:rPr>
          <w:szCs w:val="20"/>
        </w:rPr>
        <w:t>,</w:t>
      </w:r>
      <w:r w:rsidRPr="00682B2E">
        <w:rPr>
          <w:szCs w:val="20"/>
        </w:rPr>
        <w:t xml:space="preserve"> with a serious engagement in visual production of related fields.</w:t>
      </w:r>
      <w:r>
        <w:rPr>
          <w:szCs w:val="20"/>
        </w:rPr>
        <w:t xml:space="preserve"> </w:t>
      </w:r>
    </w:p>
    <w:p w14:paraId="01CFC59B" w14:textId="77777777" w:rsidR="000C4449" w:rsidRPr="00E4317B" w:rsidRDefault="000C4449" w:rsidP="000C4449">
      <w:pPr>
        <w:rPr>
          <w:szCs w:val="20"/>
        </w:rPr>
      </w:pPr>
      <w:r w:rsidRPr="002D4A91">
        <w:rPr>
          <w:i/>
          <w:szCs w:val="20"/>
        </w:rPr>
        <w:t>Periods and Genres: Early</w:t>
      </w:r>
      <w:r>
        <w:rPr>
          <w:szCs w:val="20"/>
        </w:rPr>
        <w:t xml:space="preserve"> is complemented by the second introductory art history course, </w:t>
      </w:r>
      <w:r w:rsidRPr="002D4A91">
        <w:rPr>
          <w:i/>
          <w:szCs w:val="20"/>
        </w:rPr>
        <w:t>Periods and Genres: Modern</w:t>
      </w:r>
      <w:r>
        <w:rPr>
          <w:szCs w:val="20"/>
        </w:rPr>
        <w:t xml:space="preserve">, and the combination provides a comprehensive overview of the field of art history. It is important to note, however, that both courses also function independently and it is not necessary to take both or to take them consecutively. </w:t>
      </w:r>
    </w:p>
    <w:p w14:paraId="1ADC6C6E" w14:textId="77777777" w:rsidR="008F6E49" w:rsidRDefault="008F6E49" w:rsidP="007E7022">
      <w:pPr>
        <w:jc w:val="both"/>
      </w:pPr>
    </w:p>
    <w:p w14:paraId="15387662" w14:textId="77777777" w:rsidR="000C4449" w:rsidRPr="000C4449" w:rsidRDefault="000C4449" w:rsidP="000C4449">
      <w:pPr>
        <w:pStyle w:val="Heading1"/>
        <w:jc w:val="both"/>
      </w:pPr>
      <w:r w:rsidRPr="000C4449">
        <w:t>900</w:t>
      </w:r>
      <w:r w:rsidRPr="000C4449">
        <w:rPr>
          <w:rFonts w:hint="eastAsia"/>
        </w:rPr>
        <w:t>142</w:t>
      </w:r>
      <w:r w:rsidRPr="000C4449">
        <w:t>HUM</w:t>
      </w:r>
      <w:r w:rsidRPr="000C4449">
        <w:tab/>
      </w:r>
      <w:r w:rsidRPr="000C4449">
        <w:tab/>
        <w:t xml:space="preserve"> Periods &amp; Genres: Modern </w:t>
      </w:r>
    </w:p>
    <w:tbl>
      <w:tblPr>
        <w:tblW w:w="0" w:type="auto"/>
        <w:tblLook w:val="01E0" w:firstRow="1" w:lastRow="1" w:firstColumn="1" w:lastColumn="1" w:noHBand="0" w:noVBand="0"/>
      </w:tblPr>
      <w:tblGrid>
        <w:gridCol w:w="2217"/>
        <w:gridCol w:w="2218"/>
      </w:tblGrid>
      <w:tr w:rsidR="000C4449" w:rsidRPr="00682B2E" w14:paraId="417D8ED3" w14:textId="77777777" w:rsidTr="00E24848">
        <w:trPr>
          <w:trHeight w:val="255"/>
        </w:trPr>
        <w:tc>
          <w:tcPr>
            <w:tcW w:w="2217" w:type="dxa"/>
            <w:shd w:val="clear" w:color="auto" w:fill="auto"/>
          </w:tcPr>
          <w:p w14:paraId="32223D7B" w14:textId="77777777" w:rsidR="000C4449" w:rsidRPr="00682B2E" w:rsidRDefault="000C4449" w:rsidP="00E24848">
            <w:pPr>
              <w:jc w:val="both"/>
              <w:rPr>
                <w:rFonts w:eastAsia="Times New Roman"/>
                <w:i/>
                <w:szCs w:val="20"/>
              </w:rPr>
            </w:pPr>
            <w:r w:rsidRPr="00682B2E">
              <w:rPr>
                <w:rFonts w:eastAsia="Times New Roman"/>
                <w:i/>
                <w:szCs w:val="20"/>
              </w:rPr>
              <w:t>Credit points</w:t>
            </w:r>
          </w:p>
        </w:tc>
        <w:tc>
          <w:tcPr>
            <w:tcW w:w="2218" w:type="dxa"/>
            <w:shd w:val="clear" w:color="auto" w:fill="auto"/>
          </w:tcPr>
          <w:p w14:paraId="669D7425" w14:textId="77777777" w:rsidR="000C4449" w:rsidRPr="00682B2E" w:rsidRDefault="000C4449" w:rsidP="00E24848">
            <w:pPr>
              <w:jc w:val="both"/>
              <w:rPr>
                <w:rFonts w:eastAsia="Times New Roman"/>
                <w:i/>
                <w:szCs w:val="20"/>
              </w:rPr>
            </w:pPr>
            <w:r w:rsidRPr="00682B2E">
              <w:rPr>
                <w:rFonts w:eastAsia="Times New Roman"/>
                <w:i/>
                <w:szCs w:val="20"/>
              </w:rPr>
              <w:t xml:space="preserve">6 </w:t>
            </w:r>
            <w:proofErr w:type="spellStart"/>
            <w:r w:rsidRPr="00682B2E">
              <w:rPr>
                <w:rFonts w:eastAsia="Times New Roman"/>
                <w:i/>
                <w:szCs w:val="20"/>
              </w:rPr>
              <w:t>ecp</w:t>
            </w:r>
            <w:proofErr w:type="spellEnd"/>
          </w:p>
        </w:tc>
      </w:tr>
      <w:tr w:rsidR="000C4449" w:rsidRPr="00682B2E" w14:paraId="2B485903" w14:textId="77777777" w:rsidTr="00E24848">
        <w:trPr>
          <w:trHeight w:val="255"/>
        </w:trPr>
        <w:tc>
          <w:tcPr>
            <w:tcW w:w="2217" w:type="dxa"/>
            <w:shd w:val="clear" w:color="auto" w:fill="auto"/>
          </w:tcPr>
          <w:p w14:paraId="08DD1743" w14:textId="77777777" w:rsidR="000C4449" w:rsidRPr="00682B2E" w:rsidRDefault="000C4449" w:rsidP="00E24848">
            <w:pPr>
              <w:jc w:val="both"/>
              <w:rPr>
                <w:rFonts w:eastAsia="Times New Roman"/>
                <w:i/>
                <w:szCs w:val="20"/>
              </w:rPr>
            </w:pPr>
            <w:r w:rsidRPr="00682B2E">
              <w:rPr>
                <w:rFonts w:eastAsia="Times New Roman"/>
                <w:i/>
                <w:szCs w:val="20"/>
              </w:rPr>
              <w:t>Theme</w:t>
            </w:r>
          </w:p>
        </w:tc>
        <w:tc>
          <w:tcPr>
            <w:tcW w:w="2218" w:type="dxa"/>
            <w:shd w:val="clear" w:color="auto" w:fill="auto"/>
          </w:tcPr>
          <w:p w14:paraId="24D21A51" w14:textId="77777777" w:rsidR="000C4449" w:rsidRPr="00682B2E" w:rsidRDefault="000C4449" w:rsidP="00E24848">
            <w:pPr>
              <w:jc w:val="both"/>
              <w:rPr>
                <w:rFonts w:eastAsia="Times New Roman"/>
                <w:i/>
                <w:szCs w:val="20"/>
              </w:rPr>
            </w:pPr>
            <w:r>
              <w:rPr>
                <w:rFonts w:eastAsia="Times New Roman"/>
                <w:i/>
                <w:szCs w:val="20"/>
              </w:rPr>
              <w:t>Cities &amp; Cultures</w:t>
            </w:r>
          </w:p>
        </w:tc>
      </w:tr>
      <w:tr w:rsidR="000C4449" w:rsidRPr="00682B2E" w14:paraId="57077BB5" w14:textId="77777777" w:rsidTr="00E24848">
        <w:trPr>
          <w:trHeight w:val="267"/>
        </w:trPr>
        <w:tc>
          <w:tcPr>
            <w:tcW w:w="2217" w:type="dxa"/>
            <w:shd w:val="clear" w:color="auto" w:fill="auto"/>
          </w:tcPr>
          <w:p w14:paraId="118B9BCA" w14:textId="77777777" w:rsidR="000C4449" w:rsidRPr="00682B2E" w:rsidRDefault="000C4449" w:rsidP="00E24848">
            <w:pPr>
              <w:jc w:val="both"/>
              <w:rPr>
                <w:rFonts w:eastAsia="Times New Roman"/>
                <w:i/>
                <w:szCs w:val="20"/>
              </w:rPr>
            </w:pPr>
            <w:r w:rsidRPr="00682B2E">
              <w:rPr>
                <w:rFonts w:eastAsia="Times New Roman"/>
                <w:i/>
                <w:szCs w:val="20"/>
              </w:rPr>
              <w:t>Track</w:t>
            </w:r>
          </w:p>
        </w:tc>
        <w:tc>
          <w:tcPr>
            <w:tcW w:w="2218" w:type="dxa"/>
            <w:shd w:val="clear" w:color="auto" w:fill="auto"/>
          </w:tcPr>
          <w:p w14:paraId="33E443BD" w14:textId="77777777" w:rsidR="000C4449" w:rsidRPr="00682B2E" w:rsidRDefault="000C4449" w:rsidP="00E24848">
            <w:pPr>
              <w:jc w:val="both"/>
              <w:rPr>
                <w:rFonts w:eastAsia="Times New Roman"/>
                <w:i/>
                <w:szCs w:val="20"/>
              </w:rPr>
            </w:pPr>
            <w:r>
              <w:rPr>
                <w:rFonts w:eastAsia="Times New Roman"/>
                <w:i/>
                <w:szCs w:val="20"/>
              </w:rPr>
              <w:t>Art History</w:t>
            </w:r>
          </w:p>
        </w:tc>
      </w:tr>
    </w:tbl>
    <w:p w14:paraId="5521A49F" w14:textId="77777777" w:rsidR="000C4449" w:rsidRPr="00682B2E" w:rsidRDefault="000C4449" w:rsidP="000C4449">
      <w:pPr>
        <w:jc w:val="both"/>
        <w:rPr>
          <w:rFonts w:eastAsia="Times New Roman"/>
        </w:rPr>
      </w:pPr>
    </w:p>
    <w:p w14:paraId="06B547C0" w14:textId="77777777" w:rsidR="000C4449" w:rsidRPr="00682B2E" w:rsidRDefault="000C4449" w:rsidP="000C4449">
      <w:pPr>
        <w:keepNext/>
        <w:jc w:val="both"/>
        <w:outlineLvl w:val="1"/>
        <w:rPr>
          <w:rFonts w:eastAsia="Times New Roman"/>
          <w:i/>
          <w:iCs/>
          <w:szCs w:val="20"/>
        </w:rPr>
      </w:pPr>
      <w:r w:rsidRPr="00682B2E">
        <w:rPr>
          <w:rFonts w:eastAsia="Times New Roman"/>
          <w:i/>
          <w:iCs/>
          <w:szCs w:val="20"/>
        </w:rPr>
        <w:t>Prerequisites</w:t>
      </w:r>
    </w:p>
    <w:p w14:paraId="738E3802" w14:textId="77777777" w:rsidR="000C4449" w:rsidRPr="00682B2E" w:rsidRDefault="000C4449" w:rsidP="000C4449">
      <w:pPr>
        <w:jc w:val="both"/>
        <w:rPr>
          <w:rFonts w:eastAsia="Times New Roman"/>
          <w:szCs w:val="20"/>
        </w:rPr>
      </w:pPr>
      <w:r>
        <w:rPr>
          <w:rFonts w:eastAsia="Times New Roman"/>
          <w:szCs w:val="20"/>
        </w:rPr>
        <w:t>None</w:t>
      </w:r>
    </w:p>
    <w:p w14:paraId="3207ABD3" w14:textId="77777777" w:rsidR="000C4449" w:rsidRDefault="000C4449" w:rsidP="000C4449">
      <w:pPr>
        <w:jc w:val="both"/>
        <w:rPr>
          <w:rFonts w:eastAsia="Times New Roman"/>
          <w:i/>
          <w:szCs w:val="20"/>
        </w:rPr>
      </w:pPr>
    </w:p>
    <w:p w14:paraId="6B57844F" w14:textId="77777777" w:rsidR="000C4449" w:rsidRPr="00682B2E" w:rsidRDefault="000C4449" w:rsidP="000C4449">
      <w:pPr>
        <w:jc w:val="both"/>
        <w:rPr>
          <w:rFonts w:eastAsia="Times New Roman"/>
          <w:i/>
          <w:szCs w:val="20"/>
        </w:rPr>
      </w:pPr>
      <w:r w:rsidRPr="00682B2E">
        <w:rPr>
          <w:rFonts w:eastAsia="Times New Roman"/>
          <w:i/>
          <w:szCs w:val="20"/>
        </w:rPr>
        <w:t>Course description</w:t>
      </w:r>
    </w:p>
    <w:p w14:paraId="177BAF8E" w14:textId="77777777" w:rsidR="000C4449" w:rsidRDefault="000C4449" w:rsidP="000C4449">
      <w:pPr>
        <w:widowControl w:val="0"/>
        <w:autoSpaceDE w:val="0"/>
        <w:autoSpaceDN w:val="0"/>
        <w:adjustRightInd w:val="0"/>
        <w:rPr>
          <w:szCs w:val="20"/>
        </w:rPr>
      </w:pPr>
      <w:r w:rsidRPr="00682B2E">
        <w:rPr>
          <w:i/>
          <w:szCs w:val="20"/>
        </w:rPr>
        <w:t>Periods and Genres: Modern</w:t>
      </w:r>
      <w:r w:rsidRPr="00682B2E">
        <w:rPr>
          <w:szCs w:val="20"/>
        </w:rPr>
        <w:t xml:space="preserve"> is an introduction to art starting in the early Ren</w:t>
      </w:r>
      <w:r>
        <w:rPr>
          <w:szCs w:val="20"/>
        </w:rPr>
        <w:t>aissance and continuing up to</w:t>
      </w:r>
      <w:r w:rsidRPr="00682B2E">
        <w:rPr>
          <w:szCs w:val="20"/>
        </w:rPr>
        <w:t xml:space="preserve"> the present day. The course emphasizes visual literacy in a historical context. The material includes works of art and architecture </w:t>
      </w:r>
      <w:r w:rsidRPr="00682B2E">
        <w:rPr>
          <w:szCs w:val="20"/>
        </w:rPr>
        <w:lastRenderedPageBreak/>
        <w:t>drawn from a range of world cultures. By the end of the semester students should be able to recognize and analyse the differences among the major periods, artists, genres, and theories of art. The course will help students develop a familiarity with the art and broader cultural background of several non-western traditions. Students will develop the basic vocabulary for the formal analysis of art objects, and gain an understanding of the variety of social and historical contexts that have shaped artistic production in the periods discussed. Examples will include the visual arts of Africa and Asia, the Renaissance in Italy and the Dutch Republic, the Baroque period in France, the advent of modernity in the 19</w:t>
      </w:r>
      <w:r w:rsidRPr="00682B2E">
        <w:rPr>
          <w:szCs w:val="20"/>
          <w:vertAlign w:val="superscript"/>
        </w:rPr>
        <w:t>th</w:t>
      </w:r>
      <w:r w:rsidRPr="00682B2E">
        <w:rPr>
          <w:szCs w:val="20"/>
        </w:rPr>
        <w:t xml:space="preserve"> century, the 20</w:t>
      </w:r>
      <w:r w:rsidRPr="00682B2E">
        <w:rPr>
          <w:szCs w:val="20"/>
          <w:vertAlign w:val="superscript"/>
        </w:rPr>
        <w:t>th</w:t>
      </w:r>
      <w:r w:rsidRPr="00682B2E">
        <w:rPr>
          <w:szCs w:val="20"/>
        </w:rPr>
        <w:t>-century avant-gardes, and postmodernism.</w:t>
      </w:r>
    </w:p>
    <w:p w14:paraId="7F0AA0F1" w14:textId="77777777" w:rsidR="000C4449" w:rsidRPr="002D4A91" w:rsidRDefault="000C4449" w:rsidP="000C4449">
      <w:pPr>
        <w:rPr>
          <w:szCs w:val="20"/>
        </w:rPr>
      </w:pPr>
      <w:r w:rsidRPr="002D4A91">
        <w:rPr>
          <w:i/>
          <w:szCs w:val="20"/>
        </w:rPr>
        <w:t xml:space="preserve">Periods and Genres: </w:t>
      </w:r>
      <w:r>
        <w:rPr>
          <w:i/>
          <w:szCs w:val="20"/>
        </w:rPr>
        <w:t>Modern</w:t>
      </w:r>
      <w:r>
        <w:rPr>
          <w:szCs w:val="20"/>
        </w:rPr>
        <w:t xml:space="preserve"> is complemented by the other introductory art history course, </w:t>
      </w:r>
      <w:r w:rsidRPr="002D4A91">
        <w:rPr>
          <w:i/>
          <w:szCs w:val="20"/>
        </w:rPr>
        <w:t>Periods and Genres</w:t>
      </w:r>
      <w:r>
        <w:rPr>
          <w:i/>
          <w:szCs w:val="20"/>
        </w:rPr>
        <w:t>: Early</w:t>
      </w:r>
      <w:r>
        <w:rPr>
          <w:szCs w:val="20"/>
        </w:rPr>
        <w:t xml:space="preserve">. The combination provides a comprehensive overview of the field of art history. It is important to note, however, that both courses also function independently and it is not necessary to take both or to take them consecutively. </w:t>
      </w:r>
    </w:p>
    <w:p w14:paraId="55CD2CE5" w14:textId="77777777" w:rsidR="008F6E49" w:rsidRDefault="008F6E49" w:rsidP="007E7022">
      <w:pPr>
        <w:jc w:val="both"/>
      </w:pPr>
    </w:p>
    <w:p w14:paraId="3B402409" w14:textId="77777777" w:rsidR="008F6E49" w:rsidRPr="008C5BDF" w:rsidRDefault="008F6E49" w:rsidP="007E7022">
      <w:pPr>
        <w:jc w:val="both"/>
      </w:pPr>
    </w:p>
    <w:p w14:paraId="26B334C1" w14:textId="77777777" w:rsidR="007E7022" w:rsidRPr="008C5BDF" w:rsidRDefault="00EE21DE" w:rsidP="007E7022">
      <w:pPr>
        <w:pStyle w:val="Heading1"/>
        <w:jc w:val="both"/>
      </w:pPr>
      <w:bookmarkStart w:id="258" w:name="_Toc306698614"/>
      <w:r w:rsidRPr="008C5BDF">
        <w:t>900</w:t>
      </w:r>
      <w:r w:rsidR="007E7022" w:rsidRPr="008C5BDF">
        <w:t>151</w:t>
      </w:r>
      <w:r w:rsidRPr="008C5BDF">
        <w:t>HUM</w:t>
      </w:r>
      <w:r w:rsidR="00951D44" w:rsidRPr="008C5BDF">
        <w:t xml:space="preserve"> </w:t>
      </w:r>
      <w:r w:rsidR="007E7022" w:rsidRPr="008C5BDF">
        <w:tab/>
      </w:r>
      <w:r w:rsidR="00EE3482">
        <w:t xml:space="preserve"> </w:t>
      </w:r>
      <w:r w:rsidR="007E7022" w:rsidRPr="008C5BDF">
        <w:t>Communication</w:t>
      </w:r>
      <w:bookmarkEnd w:id="258"/>
    </w:p>
    <w:p w14:paraId="43FB8E87" w14:textId="77777777" w:rsidR="007E7022" w:rsidRPr="000F35BE" w:rsidRDefault="0088483F" w:rsidP="0088483F">
      <w:pPr>
        <w:pStyle w:val="Heading2"/>
        <w:jc w:val="both"/>
      </w:pPr>
      <w:r w:rsidRPr="000F35BE">
        <w:t>Credit points</w:t>
      </w:r>
      <w:r w:rsidRPr="000F35BE">
        <w:tab/>
      </w:r>
      <w:r w:rsidRPr="000F35BE">
        <w:tab/>
      </w:r>
      <w:r w:rsidR="000F35BE" w:rsidRPr="000F35BE">
        <w:t xml:space="preserve"> </w:t>
      </w:r>
      <w:r w:rsidR="007E7022" w:rsidRPr="000F35BE">
        <w:t xml:space="preserve">6 </w:t>
      </w:r>
      <w:proofErr w:type="spellStart"/>
      <w:r w:rsidR="007E7022" w:rsidRPr="000F35BE">
        <w:t>ecp</w:t>
      </w:r>
      <w:proofErr w:type="spellEnd"/>
    </w:p>
    <w:tbl>
      <w:tblPr>
        <w:tblW w:w="0" w:type="auto"/>
        <w:tblLook w:val="01E0" w:firstRow="1" w:lastRow="1" w:firstColumn="1" w:lastColumn="1" w:noHBand="0" w:noVBand="0"/>
      </w:tblPr>
      <w:tblGrid>
        <w:gridCol w:w="2217"/>
        <w:gridCol w:w="5271"/>
      </w:tblGrid>
      <w:tr w:rsidR="0088483F" w:rsidRPr="002E32B1" w14:paraId="13DF8328" w14:textId="77777777" w:rsidTr="006F615E">
        <w:trPr>
          <w:trHeight w:val="255"/>
        </w:trPr>
        <w:tc>
          <w:tcPr>
            <w:tcW w:w="2217" w:type="dxa"/>
            <w:shd w:val="clear" w:color="auto" w:fill="auto"/>
          </w:tcPr>
          <w:p w14:paraId="2497B6A6" w14:textId="77777777" w:rsidR="0088483F" w:rsidRPr="002E32B1" w:rsidRDefault="0088483F" w:rsidP="006F615E">
            <w:pPr>
              <w:jc w:val="both"/>
              <w:rPr>
                <w:i/>
                <w:szCs w:val="20"/>
              </w:rPr>
            </w:pPr>
            <w:r w:rsidRPr="002E32B1">
              <w:rPr>
                <w:i/>
                <w:szCs w:val="20"/>
              </w:rPr>
              <w:t>Theme</w:t>
            </w:r>
          </w:p>
        </w:tc>
        <w:tc>
          <w:tcPr>
            <w:tcW w:w="5271" w:type="dxa"/>
            <w:shd w:val="clear" w:color="auto" w:fill="auto"/>
          </w:tcPr>
          <w:p w14:paraId="6B46BD78" w14:textId="77777777" w:rsidR="0088483F" w:rsidRPr="002E32B1" w:rsidRDefault="0088483F" w:rsidP="006F615E">
            <w:pPr>
              <w:ind w:right="-821"/>
              <w:jc w:val="both"/>
              <w:rPr>
                <w:i/>
                <w:szCs w:val="20"/>
              </w:rPr>
            </w:pPr>
            <w:r w:rsidRPr="002E32B1">
              <w:rPr>
                <w:i/>
                <w:szCs w:val="20"/>
              </w:rPr>
              <w:t>Information, Communication, and Cognition</w:t>
            </w:r>
          </w:p>
        </w:tc>
      </w:tr>
      <w:tr w:rsidR="0088483F" w:rsidRPr="002E32B1" w14:paraId="6A22FC53" w14:textId="77777777" w:rsidTr="006F615E">
        <w:trPr>
          <w:trHeight w:val="267"/>
        </w:trPr>
        <w:tc>
          <w:tcPr>
            <w:tcW w:w="2217" w:type="dxa"/>
            <w:shd w:val="clear" w:color="auto" w:fill="auto"/>
          </w:tcPr>
          <w:p w14:paraId="00B75201" w14:textId="77777777" w:rsidR="0088483F" w:rsidRPr="002E32B1" w:rsidRDefault="0088483F" w:rsidP="006F615E">
            <w:pPr>
              <w:jc w:val="both"/>
              <w:rPr>
                <w:i/>
                <w:szCs w:val="20"/>
              </w:rPr>
            </w:pPr>
            <w:r w:rsidRPr="002E32B1">
              <w:rPr>
                <w:i/>
                <w:szCs w:val="20"/>
              </w:rPr>
              <w:t>Track</w:t>
            </w:r>
          </w:p>
        </w:tc>
        <w:tc>
          <w:tcPr>
            <w:tcW w:w="5271" w:type="dxa"/>
            <w:shd w:val="clear" w:color="auto" w:fill="auto"/>
          </w:tcPr>
          <w:p w14:paraId="13D193E2" w14:textId="77777777" w:rsidR="0088483F" w:rsidRPr="002E32B1" w:rsidRDefault="00BF7300" w:rsidP="006F615E">
            <w:pPr>
              <w:jc w:val="both"/>
              <w:rPr>
                <w:i/>
                <w:szCs w:val="20"/>
              </w:rPr>
            </w:pPr>
            <w:r w:rsidRPr="002E32B1">
              <w:rPr>
                <w:i/>
                <w:szCs w:val="20"/>
              </w:rPr>
              <w:t>Communication</w:t>
            </w:r>
            <w:r w:rsidR="004C1201" w:rsidRPr="002E32B1">
              <w:rPr>
                <w:i/>
                <w:szCs w:val="20"/>
              </w:rPr>
              <w:t xml:space="preserve"> </w:t>
            </w:r>
          </w:p>
        </w:tc>
      </w:tr>
    </w:tbl>
    <w:p w14:paraId="5B36DC79" w14:textId="77777777" w:rsidR="007E7022" w:rsidRPr="008C5BDF" w:rsidRDefault="007E7022" w:rsidP="007E7022">
      <w:pPr>
        <w:jc w:val="both"/>
      </w:pPr>
    </w:p>
    <w:p w14:paraId="62B4E7B8" w14:textId="77777777" w:rsidR="007E7022" w:rsidRPr="008C5BDF" w:rsidRDefault="007E7022" w:rsidP="007E7022">
      <w:pPr>
        <w:pStyle w:val="Heading2"/>
        <w:jc w:val="both"/>
      </w:pPr>
      <w:r w:rsidRPr="008C5BDF">
        <w:t>Prerequisites</w:t>
      </w:r>
    </w:p>
    <w:p w14:paraId="512A6EE9" w14:textId="77777777" w:rsidR="007E7022" w:rsidRPr="008C5BDF" w:rsidRDefault="007E7022" w:rsidP="007E7022">
      <w:pPr>
        <w:jc w:val="both"/>
      </w:pPr>
      <w:r w:rsidRPr="008C5BDF">
        <w:t>None</w:t>
      </w:r>
    </w:p>
    <w:p w14:paraId="63EDBE27" w14:textId="77777777" w:rsidR="007E7022" w:rsidRPr="008C5BDF" w:rsidRDefault="007E7022" w:rsidP="007E7022">
      <w:pPr>
        <w:jc w:val="both"/>
      </w:pPr>
    </w:p>
    <w:p w14:paraId="32A4D262" w14:textId="77777777" w:rsidR="007E7022" w:rsidRPr="008C5BDF" w:rsidRDefault="007E7022" w:rsidP="007E7022">
      <w:pPr>
        <w:pStyle w:val="Heading2"/>
        <w:jc w:val="both"/>
      </w:pPr>
      <w:r w:rsidRPr="008C5BDF">
        <w:t>Course description</w:t>
      </w:r>
    </w:p>
    <w:p w14:paraId="7827C8DF" w14:textId="77777777" w:rsidR="008F6E49" w:rsidRPr="004355B8" w:rsidRDefault="008F6E49" w:rsidP="00EE3482">
      <w:pPr>
        <w:autoSpaceDE w:val="0"/>
        <w:autoSpaceDN w:val="0"/>
        <w:adjustRightInd w:val="0"/>
        <w:spacing w:after="180"/>
        <w:jc w:val="both"/>
        <w:rPr>
          <w:color w:val="000000"/>
          <w:szCs w:val="20"/>
          <w:lang w:val="en-US"/>
        </w:rPr>
      </w:pPr>
      <w:r w:rsidRPr="004355B8">
        <w:rPr>
          <w:color w:val="000000"/>
          <w:szCs w:val="20"/>
          <w:lang w:val="en-US"/>
        </w:rPr>
        <w:t>This course is a broad survey of and introduction to the field of mass media and mass communication</w:t>
      </w:r>
      <w:r w:rsidRPr="004355B8">
        <w:rPr>
          <w:b/>
          <w:color w:val="000000"/>
          <w:szCs w:val="20"/>
          <w:lang w:val="en-US"/>
        </w:rPr>
        <w:t xml:space="preserve">. </w:t>
      </w:r>
      <w:r w:rsidRPr="004355B8">
        <w:rPr>
          <w:color w:val="000000"/>
          <w:szCs w:val="20"/>
          <w:lang w:val="en-US"/>
        </w:rPr>
        <w:t xml:space="preserve">Students will not only recognize the role of media in changing political, social and cultural dynamics on the </w:t>
      </w:r>
      <w:r w:rsidR="004355B8">
        <w:rPr>
          <w:color w:val="000000"/>
          <w:szCs w:val="20"/>
          <w:lang w:val="en-US"/>
        </w:rPr>
        <w:t xml:space="preserve">local, regional, and </w:t>
      </w:r>
      <w:r w:rsidRPr="004355B8">
        <w:rPr>
          <w:color w:val="000000"/>
          <w:szCs w:val="20"/>
          <w:lang w:val="en-US"/>
        </w:rPr>
        <w:t>global stage</w:t>
      </w:r>
      <w:r w:rsidR="004355B8">
        <w:rPr>
          <w:color w:val="000000"/>
          <w:szCs w:val="20"/>
          <w:lang w:val="en-US"/>
        </w:rPr>
        <w:t>,</w:t>
      </w:r>
      <w:r w:rsidRPr="004355B8">
        <w:rPr>
          <w:color w:val="000000"/>
          <w:szCs w:val="20"/>
          <w:lang w:val="en-US"/>
        </w:rPr>
        <w:t xml:space="preserve"> </w:t>
      </w:r>
      <w:proofErr w:type="gramStart"/>
      <w:r w:rsidRPr="004355B8">
        <w:rPr>
          <w:color w:val="000000"/>
          <w:szCs w:val="20"/>
          <w:lang w:val="en-US"/>
        </w:rPr>
        <w:t>but</w:t>
      </w:r>
      <w:proofErr w:type="gramEnd"/>
      <w:r w:rsidRPr="004355B8">
        <w:rPr>
          <w:color w:val="000000"/>
          <w:szCs w:val="20"/>
          <w:lang w:val="en-US"/>
        </w:rPr>
        <w:t xml:space="preserve"> </w:t>
      </w:r>
      <w:r w:rsidR="004355B8">
        <w:rPr>
          <w:color w:val="000000"/>
          <w:szCs w:val="20"/>
          <w:lang w:val="en-US"/>
        </w:rPr>
        <w:t xml:space="preserve">will </w:t>
      </w:r>
      <w:r w:rsidRPr="004355B8">
        <w:rPr>
          <w:color w:val="000000"/>
          <w:szCs w:val="20"/>
          <w:lang w:val="en-US"/>
        </w:rPr>
        <w:t xml:space="preserve">also critique and analyze the variety of relationships between media and their audiences. Its main aim is to introduce students to the various dimensions of the media so that they can independently and </w:t>
      </w:r>
      <w:proofErr w:type="gramStart"/>
      <w:r w:rsidRPr="004355B8">
        <w:rPr>
          <w:color w:val="000000"/>
          <w:szCs w:val="20"/>
          <w:lang w:val="en-US"/>
        </w:rPr>
        <w:t>competently  consider</w:t>
      </w:r>
      <w:proofErr w:type="gramEnd"/>
      <w:r w:rsidRPr="004355B8">
        <w:rPr>
          <w:color w:val="000000"/>
          <w:szCs w:val="20"/>
          <w:lang w:val="en-US"/>
        </w:rPr>
        <w:t xml:space="preserve"> and criticize mass media content and policy.</w:t>
      </w:r>
      <w:r w:rsidRPr="004355B8">
        <w:rPr>
          <w:b/>
          <w:color w:val="000000"/>
          <w:szCs w:val="20"/>
          <w:lang w:val="en-US"/>
        </w:rPr>
        <w:t xml:space="preserve"> </w:t>
      </w:r>
      <w:r w:rsidRPr="004355B8">
        <w:rPr>
          <w:color w:val="000000"/>
          <w:szCs w:val="20"/>
          <w:lang w:val="en-US"/>
        </w:rPr>
        <w:t xml:space="preserve">It will focus on three primary elements: </w:t>
      </w:r>
    </w:p>
    <w:p w14:paraId="295219F6" w14:textId="77777777" w:rsidR="008F6E49" w:rsidRPr="004355B8" w:rsidRDefault="008F6E49" w:rsidP="00F057CD">
      <w:pPr>
        <w:numPr>
          <w:ilvl w:val="1"/>
          <w:numId w:val="51"/>
        </w:numPr>
        <w:spacing w:before="100" w:beforeAutospacing="1" w:after="100" w:afterAutospacing="1" w:line="240" w:lineRule="exact"/>
        <w:jc w:val="both"/>
        <w:rPr>
          <w:rFonts w:eastAsia="Cambria"/>
          <w:szCs w:val="20"/>
          <w:lang w:eastAsia="nl-NL"/>
        </w:rPr>
      </w:pPr>
      <w:proofErr w:type="gramStart"/>
      <w:r w:rsidRPr="004355B8">
        <w:rPr>
          <w:rFonts w:eastAsia="Cambria"/>
          <w:bCs/>
          <w:szCs w:val="20"/>
          <w:lang w:eastAsia="nl-NL"/>
        </w:rPr>
        <w:t xml:space="preserve">Theories </w:t>
      </w:r>
      <w:r w:rsidRPr="004355B8">
        <w:rPr>
          <w:rFonts w:eastAsia="Cambria"/>
          <w:szCs w:val="20"/>
          <w:lang w:eastAsia="nl-NL"/>
        </w:rPr>
        <w:t>:</w:t>
      </w:r>
      <w:proofErr w:type="gramEnd"/>
      <w:r w:rsidRPr="004355B8">
        <w:rPr>
          <w:rFonts w:eastAsia="Cambria"/>
          <w:szCs w:val="20"/>
          <w:lang w:eastAsia="nl-NL"/>
        </w:rPr>
        <w:t xml:space="preserve"> How information is processed, perceived and communicated; how information impacts individuals and societies. </w:t>
      </w:r>
    </w:p>
    <w:p w14:paraId="4DBAAB16" w14:textId="77777777" w:rsidR="008F6E49" w:rsidRPr="004355B8" w:rsidRDefault="008F6E49" w:rsidP="00F057CD">
      <w:pPr>
        <w:numPr>
          <w:ilvl w:val="1"/>
          <w:numId w:val="51"/>
        </w:numPr>
        <w:spacing w:before="100" w:beforeAutospacing="1" w:after="100" w:afterAutospacing="1" w:line="240" w:lineRule="exact"/>
        <w:jc w:val="both"/>
        <w:rPr>
          <w:rFonts w:eastAsia="Cambria"/>
          <w:szCs w:val="20"/>
          <w:lang w:eastAsia="nl-NL"/>
        </w:rPr>
      </w:pPr>
      <w:r w:rsidRPr="004355B8">
        <w:rPr>
          <w:rFonts w:eastAsia="Cambria"/>
          <w:bCs/>
          <w:szCs w:val="20"/>
          <w:lang w:eastAsia="nl-NL"/>
        </w:rPr>
        <w:t>Medium:</w:t>
      </w:r>
      <w:r w:rsidRPr="004355B8">
        <w:rPr>
          <w:rFonts w:eastAsia="Cambria"/>
          <w:szCs w:val="20"/>
          <w:lang w:eastAsia="nl-NL"/>
        </w:rPr>
        <w:t xml:space="preserve"> The history, structure, organization, distribution and control of individual media: print and electronic. </w:t>
      </w:r>
    </w:p>
    <w:p w14:paraId="0D425817" w14:textId="77777777" w:rsidR="004355B8" w:rsidRDefault="008F6E49" w:rsidP="00F057CD">
      <w:pPr>
        <w:numPr>
          <w:ilvl w:val="1"/>
          <w:numId w:val="51"/>
        </w:numPr>
        <w:spacing w:before="100" w:beforeAutospacing="1" w:after="100" w:afterAutospacing="1" w:line="240" w:lineRule="exact"/>
        <w:jc w:val="both"/>
        <w:rPr>
          <w:rFonts w:eastAsia="Cambria"/>
          <w:szCs w:val="20"/>
          <w:lang w:eastAsia="nl-NL"/>
        </w:rPr>
      </w:pPr>
      <w:r w:rsidRPr="004355B8">
        <w:rPr>
          <w:rFonts w:eastAsia="Cambria"/>
          <w:bCs/>
          <w:szCs w:val="20"/>
          <w:lang w:eastAsia="nl-NL"/>
        </w:rPr>
        <w:t xml:space="preserve">Influence: </w:t>
      </w:r>
      <w:r w:rsidRPr="004355B8">
        <w:rPr>
          <w:rFonts w:eastAsia="Cambria"/>
          <w:szCs w:val="20"/>
          <w:lang w:eastAsia="nl-NL"/>
        </w:rPr>
        <w:t xml:space="preserve">How media are consumed and how they impact society and its institutions </w:t>
      </w:r>
      <w:bookmarkStart w:id="259" w:name="_Toc306698615"/>
    </w:p>
    <w:p w14:paraId="453A2FD0" w14:textId="77777777" w:rsidR="004355B8" w:rsidRDefault="004355B8" w:rsidP="004355B8">
      <w:pPr>
        <w:spacing w:before="100" w:beforeAutospacing="1" w:after="100" w:afterAutospacing="1" w:line="240" w:lineRule="exact"/>
        <w:ind w:left="786"/>
        <w:jc w:val="both"/>
        <w:rPr>
          <w:rFonts w:eastAsia="Cambria"/>
          <w:szCs w:val="20"/>
          <w:lang w:eastAsia="nl-NL"/>
        </w:rPr>
      </w:pPr>
    </w:p>
    <w:p w14:paraId="64492703" w14:textId="77777777" w:rsidR="007E7022" w:rsidRPr="004355B8" w:rsidRDefault="008B6397" w:rsidP="004355B8">
      <w:pPr>
        <w:jc w:val="both"/>
        <w:rPr>
          <w:rFonts w:eastAsia="Cambria"/>
          <w:b/>
          <w:szCs w:val="20"/>
          <w:lang w:eastAsia="nl-NL"/>
        </w:rPr>
      </w:pPr>
      <w:r w:rsidRPr="004355B8">
        <w:rPr>
          <w:b/>
        </w:rPr>
        <w:t>900</w:t>
      </w:r>
      <w:r w:rsidR="007E7022" w:rsidRPr="004355B8">
        <w:rPr>
          <w:b/>
        </w:rPr>
        <w:t>152</w:t>
      </w:r>
      <w:r w:rsidRPr="004355B8">
        <w:rPr>
          <w:b/>
        </w:rPr>
        <w:t>HUM</w:t>
      </w:r>
      <w:r w:rsidR="00951D44" w:rsidRPr="004355B8">
        <w:rPr>
          <w:b/>
        </w:rPr>
        <w:t xml:space="preserve"> </w:t>
      </w:r>
      <w:r w:rsidR="007E7022" w:rsidRPr="004355B8">
        <w:rPr>
          <w:b/>
        </w:rPr>
        <w:tab/>
      </w:r>
      <w:r w:rsidR="00EE3482">
        <w:rPr>
          <w:b/>
        </w:rPr>
        <w:t xml:space="preserve"> </w:t>
      </w:r>
      <w:r w:rsidR="007E7022" w:rsidRPr="004355B8">
        <w:rPr>
          <w:b/>
        </w:rPr>
        <w:t>Multimedia</w:t>
      </w:r>
      <w:bookmarkEnd w:id="259"/>
    </w:p>
    <w:p w14:paraId="656A7FDF" w14:textId="77777777" w:rsidR="00BF7300" w:rsidRPr="000F35BE" w:rsidRDefault="00BF7300" w:rsidP="004355B8">
      <w:pPr>
        <w:pStyle w:val="Heading2"/>
        <w:jc w:val="both"/>
      </w:pPr>
      <w:r w:rsidRPr="000F35BE">
        <w:t>Credit points</w:t>
      </w:r>
      <w:r w:rsidRPr="000F35BE">
        <w:tab/>
      </w:r>
      <w:r w:rsidRPr="000F35BE">
        <w:tab/>
      </w:r>
      <w:r w:rsidR="000F35BE" w:rsidRPr="000F35BE">
        <w:t xml:space="preserve"> </w:t>
      </w:r>
      <w:r w:rsidRPr="000F35BE">
        <w:t xml:space="preserve">6 </w:t>
      </w:r>
      <w:proofErr w:type="spellStart"/>
      <w:r w:rsidRPr="000F35BE">
        <w:t>ecp</w:t>
      </w:r>
      <w:proofErr w:type="spellEnd"/>
    </w:p>
    <w:tbl>
      <w:tblPr>
        <w:tblW w:w="0" w:type="auto"/>
        <w:tblLook w:val="01E0" w:firstRow="1" w:lastRow="1" w:firstColumn="1" w:lastColumn="1" w:noHBand="0" w:noVBand="0"/>
      </w:tblPr>
      <w:tblGrid>
        <w:gridCol w:w="2217"/>
        <w:gridCol w:w="5271"/>
      </w:tblGrid>
      <w:tr w:rsidR="00BF7300" w:rsidRPr="002E32B1" w14:paraId="5DB6B8BE" w14:textId="77777777" w:rsidTr="006F615E">
        <w:trPr>
          <w:trHeight w:val="255"/>
        </w:trPr>
        <w:tc>
          <w:tcPr>
            <w:tcW w:w="2217" w:type="dxa"/>
            <w:shd w:val="clear" w:color="auto" w:fill="auto"/>
          </w:tcPr>
          <w:p w14:paraId="41B8696D" w14:textId="77777777" w:rsidR="00BF7300" w:rsidRPr="002E32B1" w:rsidRDefault="00BF7300" w:rsidP="004355B8">
            <w:pPr>
              <w:jc w:val="both"/>
              <w:rPr>
                <w:i/>
                <w:szCs w:val="20"/>
              </w:rPr>
            </w:pPr>
            <w:r w:rsidRPr="002E32B1">
              <w:rPr>
                <w:i/>
                <w:szCs w:val="20"/>
              </w:rPr>
              <w:t>Theme</w:t>
            </w:r>
          </w:p>
        </w:tc>
        <w:tc>
          <w:tcPr>
            <w:tcW w:w="5271" w:type="dxa"/>
            <w:shd w:val="clear" w:color="auto" w:fill="auto"/>
          </w:tcPr>
          <w:p w14:paraId="5AB14526" w14:textId="77777777" w:rsidR="00BF7300" w:rsidRPr="002E32B1" w:rsidRDefault="00BF7300" w:rsidP="004355B8">
            <w:pPr>
              <w:ind w:right="-821"/>
              <w:jc w:val="both"/>
              <w:rPr>
                <w:i/>
                <w:szCs w:val="20"/>
              </w:rPr>
            </w:pPr>
            <w:r w:rsidRPr="002E32B1">
              <w:rPr>
                <w:i/>
                <w:szCs w:val="20"/>
              </w:rPr>
              <w:t>Information, Communication, and Cognition</w:t>
            </w:r>
          </w:p>
        </w:tc>
      </w:tr>
      <w:tr w:rsidR="00BF7300" w:rsidRPr="002E32B1" w14:paraId="01E7AEDD" w14:textId="77777777" w:rsidTr="006F615E">
        <w:trPr>
          <w:trHeight w:val="267"/>
        </w:trPr>
        <w:tc>
          <w:tcPr>
            <w:tcW w:w="2217" w:type="dxa"/>
            <w:shd w:val="clear" w:color="auto" w:fill="auto"/>
          </w:tcPr>
          <w:p w14:paraId="45DA271E"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5D1B786C" w14:textId="77777777" w:rsidR="00BF7300" w:rsidRPr="002E32B1" w:rsidRDefault="004C1201" w:rsidP="006F615E">
            <w:pPr>
              <w:jc w:val="both"/>
              <w:rPr>
                <w:i/>
                <w:szCs w:val="20"/>
              </w:rPr>
            </w:pPr>
            <w:r w:rsidRPr="002E32B1">
              <w:rPr>
                <w:i/>
                <w:szCs w:val="20"/>
              </w:rPr>
              <w:t>Communication</w:t>
            </w:r>
          </w:p>
        </w:tc>
      </w:tr>
    </w:tbl>
    <w:p w14:paraId="302C0FC8" w14:textId="77777777" w:rsidR="007E7022" w:rsidRPr="008C5BDF" w:rsidRDefault="007E7022" w:rsidP="007E7022">
      <w:pPr>
        <w:jc w:val="both"/>
      </w:pPr>
    </w:p>
    <w:p w14:paraId="256627AE" w14:textId="77777777" w:rsidR="007E7022" w:rsidRPr="008C5BDF" w:rsidRDefault="007E7022" w:rsidP="007E7022">
      <w:pPr>
        <w:pStyle w:val="Heading2"/>
        <w:jc w:val="both"/>
      </w:pPr>
      <w:r w:rsidRPr="008C5BDF">
        <w:t>Prerequisites</w:t>
      </w:r>
    </w:p>
    <w:p w14:paraId="5B0CF548" w14:textId="77777777" w:rsidR="007E7022" w:rsidRPr="008C5BDF" w:rsidRDefault="007E7022" w:rsidP="007E7022">
      <w:pPr>
        <w:jc w:val="both"/>
      </w:pPr>
      <w:r w:rsidRPr="008C5BDF">
        <w:t>None</w:t>
      </w:r>
    </w:p>
    <w:p w14:paraId="1B2AB867" w14:textId="77777777" w:rsidR="007E7022" w:rsidRPr="008C5BDF" w:rsidRDefault="007E7022" w:rsidP="007E7022">
      <w:pPr>
        <w:jc w:val="both"/>
      </w:pPr>
    </w:p>
    <w:p w14:paraId="50F11AD0" w14:textId="77777777" w:rsidR="004355B8" w:rsidRDefault="004355B8" w:rsidP="004355B8">
      <w:pPr>
        <w:pStyle w:val="Heading2"/>
        <w:jc w:val="both"/>
      </w:pPr>
      <w:r>
        <w:t>Course description</w:t>
      </w:r>
    </w:p>
    <w:p w14:paraId="4C9E7DC5" w14:textId="77777777" w:rsidR="004355B8" w:rsidRDefault="004355B8" w:rsidP="004355B8">
      <w:pPr>
        <w:pStyle w:val="Heading2"/>
        <w:jc w:val="both"/>
        <w:rPr>
          <w:rFonts w:cs="Times New Roman"/>
          <w:i w:val="0"/>
          <w:kern w:val="36"/>
          <w:szCs w:val="20"/>
          <w:lang w:eastAsia="ko-KR"/>
        </w:rPr>
      </w:pPr>
      <w:r w:rsidRPr="004355B8">
        <w:rPr>
          <w:rFonts w:cs="Times New Roman"/>
          <w:i w:val="0"/>
          <w:kern w:val="36"/>
          <w:szCs w:val="20"/>
          <w:lang w:eastAsia="ko-KR"/>
        </w:rPr>
        <w:t>In an environment saturated by multimedia this course will look at tools by which to become critical designers. We will look at how multimedia design is changing the world, demystifying the proces</w:t>
      </w:r>
      <w:r>
        <w:rPr>
          <w:rFonts w:cs="Times New Roman"/>
          <w:i w:val="0"/>
          <w:kern w:val="36"/>
          <w:szCs w:val="20"/>
          <w:lang w:eastAsia="ko-KR"/>
        </w:rPr>
        <w:t>s, and</w:t>
      </w:r>
      <w:r w:rsidRPr="004355B8">
        <w:rPr>
          <w:rFonts w:cs="Times New Roman"/>
          <w:i w:val="0"/>
          <w:kern w:val="36"/>
          <w:szCs w:val="20"/>
          <w:lang w:eastAsia="ko-KR"/>
        </w:rPr>
        <w:t xml:space="preserve"> learning how to become designers by </w:t>
      </w:r>
      <w:r w:rsidRPr="004355B8">
        <w:rPr>
          <w:rFonts w:cs="Times New Roman"/>
          <w:i w:val="0"/>
          <w:kern w:val="36"/>
          <w:szCs w:val="20"/>
          <w:lang w:eastAsia="ko-KR"/>
        </w:rPr>
        <w:lastRenderedPageBreak/>
        <w:t>making things. Starting from the assumption that everyone is a kind of expert in multimedia already, we'll work on developing critical tools and practical skills. </w:t>
      </w:r>
    </w:p>
    <w:p w14:paraId="774BD118" w14:textId="77777777" w:rsidR="004355B8" w:rsidRPr="004355B8" w:rsidRDefault="004355B8" w:rsidP="004355B8">
      <w:pPr>
        <w:rPr>
          <w:lang w:eastAsia="ko-KR"/>
        </w:rPr>
      </w:pPr>
    </w:p>
    <w:p w14:paraId="32A18074" w14:textId="77777777" w:rsidR="004355B8" w:rsidRPr="004355B8" w:rsidRDefault="004355B8" w:rsidP="004355B8">
      <w:pPr>
        <w:jc w:val="both"/>
        <w:outlineLvl w:val="0"/>
        <w:rPr>
          <w:rFonts w:cs="Times New Roman"/>
          <w:b/>
          <w:bCs/>
          <w:kern w:val="36"/>
          <w:szCs w:val="20"/>
          <w:lang w:eastAsia="ko-KR"/>
        </w:rPr>
      </w:pPr>
      <w:r w:rsidRPr="004355B8">
        <w:rPr>
          <w:rFonts w:cs="Times New Roman"/>
          <w:kern w:val="36"/>
          <w:szCs w:val="20"/>
          <w:lang w:eastAsia="ko-KR"/>
        </w:rPr>
        <w:t>Each week will be divided between a short lecture and discussion of the readings and practical design training. Drawing from a broad spectrum, our readings and assignments will deal with: critical thought on multimedia, the history of multimedia in terms of cybernetics and the future of multimedia in terms of ubiquitous computing. Each week students will be expected to make a substantial contribution through their blogs and comments. These ideas will be used as inspiration for design ideas, presentations and longer form argumentation.</w:t>
      </w:r>
    </w:p>
    <w:p w14:paraId="78C9A9FE" w14:textId="77777777" w:rsidR="004355B8" w:rsidRDefault="004355B8" w:rsidP="004355B8">
      <w:pPr>
        <w:jc w:val="both"/>
        <w:outlineLvl w:val="0"/>
        <w:rPr>
          <w:rFonts w:cs="Times New Roman"/>
          <w:kern w:val="36"/>
          <w:szCs w:val="20"/>
          <w:lang w:eastAsia="ko-KR"/>
        </w:rPr>
      </w:pPr>
    </w:p>
    <w:p w14:paraId="6B8B7CE4" w14:textId="77777777" w:rsidR="004355B8" w:rsidRPr="004355B8" w:rsidRDefault="004355B8" w:rsidP="004355B8">
      <w:pPr>
        <w:jc w:val="both"/>
        <w:rPr>
          <w:rFonts w:cs="Times New Roman"/>
          <w:b/>
          <w:bCs/>
          <w:kern w:val="36"/>
          <w:szCs w:val="20"/>
          <w:lang w:eastAsia="ko-KR"/>
        </w:rPr>
      </w:pPr>
      <w:r w:rsidRPr="004355B8">
        <w:rPr>
          <w:rFonts w:cs="Times New Roman"/>
          <w:kern w:val="36"/>
          <w:szCs w:val="20"/>
          <w:lang w:eastAsia="ko-KR"/>
        </w:rPr>
        <w:t>There will generally be two types of classes each week, a seminar and workshop. Seminars will begin with a presentation by the instructor on selected themes, followed by an in-depth discussion of the readings for which students are expected to prepare a list of points in order to participate in a discussion —active participation by students is required. Workshops will deal with the acquisition and development of practical design skills, for which students are not expected to have any background. Students will move at their own pace through online tutorials and progress will graded accordingly. Skills acquired in the workshops will be used to reflect upon concepts discussed in the seminars. The specific outcome of project work can be relatively open to accommodate student's interests, so long as it addresses the overlap between "real" and "digital", and critically engages with those ideas discussed in the readings.</w:t>
      </w:r>
    </w:p>
    <w:p w14:paraId="61432E56" w14:textId="77777777" w:rsidR="004355B8" w:rsidRDefault="004355B8" w:rsidP="004355B8">
      <w:pPr>
        <w:jc w:val="both"/>
        <w:rPr>
          <w:rFonts w:cs="Times New Roman"/>
          <w:kern w:val="36"/>
          <w:szCs w:val="20"/>
          <w:lang w:eastAsia="ko-KR"/>
        </w:rPr>
      </w:pPr>
    </w:p>
    <w:p w14:paraId="69558EA7" w14:textId="77777777" w:rsidR="004355B8" w:rsidRPr="004355B8" w:rsidRDefault="004355B8" w:rsidP="004355B8">
      <w:pPr>
        <w:jc w:val="both"/>
        <w:rPr>
          <w:rFonts w:ascii="Times New Roman" w:hAnsi="Times New Roman" w:cs="Times New Roman"/>
          <w:b/>
          <w:bCs/>
          <w:kern w:val="36"/>
          <w:szCs w:val="20"/>
          <w:lang w:eastAsia="ko-KR"/>
        </w:rPr>
      </w:pPr>
      <w:r w:rsidRPr="004355B8">
        <w:rPr>
          <w:rFonts w:cs="Times New Roman"/>
          <w:kern w:val="36"/>
          <w:szCs w:val="20"/>
          <w:lang w:eastAsia="ko-KR"/>
        </w:rPr>
        <w:t>We will read texts in order to question assumptions about how things are, and how else they could be, as the inspiration for critical design projects. No prior digital design skills are required for this class. In fact students are encouraged to acquire new skills in this course. Over the duration of the course students are expected to develop their own skills in terms of design and critical thought, as well as work collaboratively.</w:t>
      </w:r>
    </w:p>
    <w:p w14:paraId="124E8EB6" w14:textId="77777777" w:rsidR="004355B8" w:rsidRDefault="004355B8" w:rsidP="004355B8">
      <w:pPr>
        <w:jc w:val="both"/>
        <w:rPr>
          <w:rFonts w:cs="Times New Roman"/>
          <w:kern w:val="36"/>
          <w:szCs w:val="20"/>
          <w:lang w:eastAsia="ko-KR"/>
        </w:rPr>
      </w:pPr>
    </w:p>
    <w:p w14:paraId="6AC5A120" w14:textId="77777777" w:rsidR="004355B8" w:rsidRPr="004355B8" w:rsidRDefault="004355B8" w:rsidP="004355B8">
      <w:pPr>
        <w:jc w:val="both"/>
        <w:rPr>
          <w:rFonts w:ascii="Times New Roman" w:hAnsi="Times New Roman" w:cs="Times New Roman"/>
          <w:b/>
          <w:bCs/>
          <w:kern w:val="36"/>
          <w:szCs w:val="20"/>
          <w:lang w:eastAsia="ko-KR"/>
        </w:rPr>
      </w:pPr>
      <w:r w:rsidRPr="004355B8">
        <w:rPr>
          <w:rFonts w:cs="Times New Roman"/>
          <w:kern w:val="36"/>
          <w:szCs w:val="20"/>
          <w:lang w:eastAsia="ko-KR"/>
        </w:rPr>
        <w:t>In addition to the readings, the course will focus on practical design projects. These will explore topics related to the subject matter from the readings with both a written and visual component. Students will learn skills in-class, and as part of their homework assignments, which will be used towards this project. Both design and scholarship are integral to this work.</w:t>
      </w:r>
    </w:p>
    <w:p w14:paraId="3AC32DA1" w14:textId="77777777" w:rsidR="007E7022" w:rsidRPr="008C5BDF" w:rsidRDefault="007E7022" w:rsidP="007E7022">
      <w:pPr>
        <w:jc w:val="both"/>
      </w:pPr>
    </w:p>
    <w:p w14:paraId="6CBA4DA1" w14:textId="77777777" w:rsidR="007E7022" w:rsidRDefault="007E7022" w:rsidP="007E7022">
      <w:pPr>
        <w:jc w:val="both"/>
      </w:pPr>
    </w:p>
    <w:p w14:paraId="42411904" w14:textId="77777777" w:rsidR="004355B8" w:rsidRPr="008C5BDF" w:rsidRDefault="004355B8" w:rsidP="007E7022">
      <w:pPr>
        <w:jc w:val="both"/>
      </w:pPr>
    </w:p>
    <w:p w14:paraId="56698E49" w14:textId="77777777" w:rsidR="00340320" w:rsidRPr="008C5BDF" w:rsidRDefault="008B6397" w:rsidP="00340320">
      <w:pPr>
        <w:pStyle w:val="Heading1"/>
        <w:jc w:val="both"/>
      </w:pPr>
      <w:bookmarkStart w:id="260" w:name="_Toc306698616"/>
      <w:r w:rsidRPr="008C5BDF">
        <w:t>900</w:t>
      </w:r>
      <w:r w:rsidR="00340320" w:rsidRPr="008C5BDF">
        <w:t>161</w:t>
      </w:r>
      <w:r w:rsidRPr="008C5BDF">
        <w:t>HUM</w:t>
      </w:r>
      <w:r w:rsidR="00340320" w:rsidRPr="008C5BDF">
        <w:tab/>
      </w:r>
      <w:r w:rsidR="00EE3482">
        <w:tab/>
        <w:t xml:space="preserve"> </w:t>
      </w:r>
      <w:r w:rsidR="009F1778" w:rsidRPr="008C5BDF">
        <w:t>Introduction to Literary and Cultural Theory</w:t>
      </w:r>
      <w:bookmarkEnd w:id="260"/>
    </w:p>
    <w:p w14:paraId="2A846C93" w14:textId="77777777" w:rsidR="00BF7300" w:rsidRPr="000F35BE" w:rsidRDefault="00BF7300" w:rsidP="00BF7300">
      <w:pPr>
        <w:pStyle w:val="Heading2"/>
        <w:jc w:val="both"/>
      </w:pPr>
      <w:r w:rsidRPr="000F35BE">
        <w:t>Credit points</w:t>
      </w:r>
      <w:r w:rsidRPr="000F35BE">
        <w:tab/>
      </w:r>
      <w:r w:rsidRPr="000F35BE">
        <w:tab/>
        <w:t xml:space="preserve"> 6 </w:t>
      </w:r>
      <w:proofErr w:type="spellStart"/>
      <w:r w:rsidRPr="000F35BE">
        <w:t>ecp</w:t>
      </w:r>
      <w:proofErr w:type="spellEnd"/>
    </w:p>
    <w:tbl>
      <w:tblPr>
        <w:tblW w:w="0" w:type="auto"/>
        <w:tblLook w:val="01E0" w:firstRow="1" w:lastRow="1" w:firstColumn="1" w:lastColumn="1" w:noHBand="0" w:noVBand="0"/>
      </w:tblPr>
      <w:tblGrid>
        <w:gridCol w:w="2217"/>
        <w:gridCol w:w="5271"/>
      </w:tblGrid>
      <w:tr w:rsidR="00BF7300" w:rsidRPr="002E32B1" w14:paraId="6B760E72" w14:textId="77777777" w:rsidTr="006F615E">
        <w:trPr>
          <w:trHeight w:val="255"/>
        </w:trPr>
        <w:tc>
          <w:tcPr>
            <w:tcW w:w="2217" w:type="dxa"/>
            <w:shd w:val="clear" w:color="auto" w:fill="auto"/>
          </w:tcPr>
          <w:p w14:paraId="35460604"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5A618D49"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1F134A26" w14:textId="77777777" w:rsidTr="006F615E">
        <w:trPr>
          <w:trHeight w:val="267"/>
        </w:trPr>
        <w:tc>
          <w:tcPr>
            <w:tcW w:w="2217" w:type="dxa"/>
            <w:shd w:val="clear" w:color="auto" w:fill="auto"/>
          </w:tcPr>
          <w:p w14:paraId="2B151EF5"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64515413" w14:textId="77777777" w:rsidR="00BF7300" w:rsidRPr="002E32B1" w:rsidRDefault="004C1201" w:rsidP="006F615E">
            <w:pPr>
              <w:jc w:val="both"/>
              <w:rPr>
                <w:i/>
                <w:szCs w:val="20"/>
              </w:rPr>
            </w:pPr>
            <w:r w:rsidRPr="002E32B1">
              <w:rPr>
                <w:i/>
                <w:szCs w:val="20"/>
              </w:rPr>
              <w:t>Literature,</w:t>
            </w:r>
            <w:r w:rsidR="00BF7300" w:rsidRPr="002E32B1">
              <w:rPr>
                <w:i/>
                <w:szCs w:val="20"/>
              </w:rPr>
              <w:t xml:space="preserve"> if taken by non-HUM majors</w:t>
            </w:r>
          </w:p>
        </w:tc>
      </w:tr>
    </w:tbl>
    <w:p w14:paraId="42106733" w14:textId="77777777" w:rsidR="00340320" w:rsidRPr="008C5BDF" w:rsidRDefault="00340320" w:rsidP="00340320">
      <w:pPr>
        <w:jc w:val="both"/>
      </w:pPr>
    </w:p>
    <w:p w14:paraId="0A53EFBD" w14:textId="77777777" w:rsidR="00340320" w:rsidRPr="008C5BDF" w:rsidRDefault="00340320" w:rsidP="00340320">
      <w:pPr>
        <w:pStyle w:val="Heading2"/>
        <w:jc w:val="both"/>
      </w:pPr>
      <w:r w:rsidRPr="008C5BDF">
        <w:t>Prerequisites</w:t>
      </w:r>
    </w:p>
    <w:p w14:paraId="5120E1D4" w14:textId="77777777" w:rsidR="00340320" w:rsidRPr="008C5BDF" w:rsidRDefault="00340320" w:rsidP="00340320">
      <w:pPr>
        <w:jc w:val="both"/>
      </w:pPr>
      <w:r w:rsidRPr="008C5BDF">
        <w:t>None</w:t>
      </w:r>
    </w:p>
    <w:p w14:paraId="75845662" w14:textId="77777777" w:rsidR="00951D44" w:rsidRPr="008C5BDF" w:rsidRDefault="00951D44" w:rsidP="00340320">
      <w:pPr>
        <w:jc w:val="both"/>
      </w:pPr>
    </w:p>
    <w:p w14:paraId="70F2DBAB" w14:textId="77777777" w:rsidR="00951D44" w:rsidRPr="008C5BDF" w:rsidRDefault="00951D44" w:rsidP="00951D44">
      <w:pPr>
        <w:pStyle w:val="Heading2"/>
        <w:jc w:val="both"/>
      </w:pPr>
      <w:r w:rsidRPr="008C5BDF">
        <w:t>Course description</w:t>
      </w:r>
    </w:p>
    <w:p w14:paraId="2FE228E2" w14:textId="77777777" w:rsidR="004355B8" w:rsidRPr="004355B8" w:rsidRDefault="004355B8" w:rsidP="00EE3482">
      <w:pPr>
        <w:autoSpaceDE w:val="0"/>
        <w:autoSpaceDN w:val="0"/>
        <w:adjustRightInd w:val="0"/>
        <w:jc w:val="both"/>
        <w:rPr>
          <w:szCs w:val="20"/>
          <w:lang w:eastAsia="ko-KR"/>
        </w:rPr>
      </w:pPr>
      <w:r w:rsidRPr="004355B8">
        <w:rPr>
          <w:szCs w:val="20"/>
          <w:lang w:eastAsia="ko-KR"/>
        </w:rPr>
        <w:t>This course introduces students to the history, theory, and practice of various</w:t>
      </w:r>
      <w:r>
        <w:rPr>
          <w:szCs w:val="20"/>
          <w:lang w:eastAsia="ko-KR"/>
        </w:rPr>
        <w:t xml:space="preserve"> methods of interpretation </w:t>
      </w:r>
      <w:r w:rsidR="002C4255">
        <w:rPr>
          <w:szCs w:val="20"/>
          <w:lang w:eastAsia="ko-KR"/>
        </w:rPr>
        <w:t>thea</w:t>
      </w:r>
      <w:r w:rsidR="002C4255" w:rsidRPr="004355B8">
        <w:rPr>
          <w:szCs w:val="20"/>
          <w:lang w:eastAsia="ko-KR"/>
        </w:rPr>
        <w:t>tre</w:t>
      </w:r>
      <w:r w:rsidRPr="004355B8">
        <w:rPr>
          <w:szCs w:val="20"/>
          <w:lang w:eastAsia="ko-KR"/>
        </w:rPr>
        <w:t xml:space="preserve"> used across the</w:t>
      </w:r>
      <w:r>
        <w:rPr>
          <w:szCs w:val="20"/>
          <w:lang w:eastAsia="ko-KR"/>
        </w:rPr>
        <w:t xml:space="preserve"> Humanities disciplines for the </w:t>
      </w:r>
      <w:r w:rsidRPr="004355B8">
        <w:rPr>
          <w:szCs w:val="20"/>
          <w:lang w:eastAsia="ko-KR"/>
        </w:rPr>
        <w:t>study of lite</w:t>
      </w:r>
      <w:r>
        <w:rPr>
          <w:szCs w:val="20"/>
          <w:lang w:eastAsia="ko-KR"/>
        </w:rPr>
        <w:t xml:space="preserve">rary texts and other artefacts. The schools and methods of </w:t>
      </w:r>
      <w:r w:rsidRPr="004355B8">
        <w:rPr>
          <w:szCs w:val="20"/>
          <w:lang w:eastAsia="ko-KR"/>
        </w:rPr>
        <w:t>interpretation that are covered in the</w:t>
      </w:r>
      <w:r>
        <w:rPr>
          <w:szCs w:val="20"/>
          <w:lang w:eastAsia="ko-KR"/>
        </w:rPr>
        <w:t xml:space="preserve"> course include: New Criticism, Russian </w:t>
      </w:r>
      <w:r w:rsidRPr="004355B8">
        <w:rPr>
          <w:szCs w:val="20"/>
          <w:lang w:eastAsia="ko-KR"/>
        </w:rPr>
        <w:t>formalism, (post-</w:t>
      </w:r>
      <w:proofErr w:type="gramStart"/>
      <w:r w:rsidRPr="004355B8">
        <w:rPr>
          <w:szCs w:val="20"/>
          <w:lang w:eastAsia="ko-KR"/>
        </w:rPr>
        <w:t>)structuralism</w:t>
      </w:r>
      <w:proofErr w:type="gramEnd"/>
      <w:r w:rsidRPr="004355B8">
        <w:rPr>
          <w:szCs w:val="20"/>
          <w:lang w:eastAsia="ko-KR"/>
        </w:rPr>
        <w:t xml:space="preserve">, </w:t>
      </w:r>
      <w:proofErr w:type="spellStart"/>
      <w:r w:rsidRPr="004355B8">
        <w:rPr>
          <w:szCs w:val="20"/>
          <w:lang w:eastAsia="ko-KR"/>
        </w:rPr>
        <w:t>narratology</w:t>
      </w:r>
      <w:proofErr w:type="spellEnd"/>
      <w:r w:rsidRPr="004355B8">
        <w:rPr>
          <w:szCs w:val="20"/>
          <w:lang w:eastAsia="ko-KR"/>
        </w:rPr>
        <w:t xml:space="preserve">, </w:t>
      </w:r>
      <w:r>
        <w:rPr>
          <w:szCs w:val="20"/>
          <w:lang w:eastAsia="ko-KR"/>
        </w:rPr>
        <w:t xml:space="preserve">deconstruction, psychoanalysis, feminism and gender </w:t>
      </w:r>
      <w:r w:rsidRPr="004355B8">
        <w:rPr>
          <w:szCs w:val="20"/>
          <w:lang w:eastAsia="ko-KR"/>
        </w:rPr>
        <w:t>studies, Marxist criticism, historicism and cultural studies, postcolonial theory, and reader response theory.</w:t>
      </w:r>
    </w:p>
    <w:p w14:paraId="12472006" w14:textId="77777777" w:rsidR="004355B8" w:rsidRDefault="004355B8" w:rsidP="00EE3482">
      <w:pPr>
        <w:autoSpaceDE w:val="0"/>
        <w:autoSpaceDN w:val="0"/>
        <w:adjustRightInd w:val="0"/>
        <w:jc w:val="both"/>
        <w:rPr>
          <w:szCs w:val="20"/>
          <w:lang w:eastAsia="ko-KR"/>
        </w:rPr>
      </w:pPr>
    </w:p>
    <w:p w14:paraId="4DA44951" w14:textId="77777777" w:rsidR="004355B8" w:rsidRPr="004355B8" w:rsidRDefault="004355B8" w:rsidP="00EE3482">
      <w:pPr>
        <w:autoSpaceDE w:val="0"/>
        <w:autoSpaceDN w:val="0"/>
        <w:adjustRightInd w:val="0"/>
        <w:jc w:val="both"/>
        <w:rPr>
          <w:szCs w:val="20"/>
          <w:lang w:eastAsia="ko-KR"/>
        </w:rPr>
      </w:pPr>
      <w:r w:rsidRPr="004355B8">
        <w:rPr>
          <w:szCs w:val="20"/>
          <w:lang w:eastAsia="ko-KR"/>
        </w:rPr>
        <w:lastRenderedPageBreak/>
        <w:t>As the course progresses, you will become familiar with the main pr</w:t>
      </w:r>
      <w:r>
        <w:rPr>
          <w:szCs w:val="20"/>
          <w:lang w:eastAsia="ko-KR"/>
        </w:rPr>
        <w:t xml:space="preserve">inciples and ideas of each of those </w:t>
      </w:r>
      <w:r w:rsidRPr="004355B8">
        <w:rPr>
          <w:szCs w:val="20"/>
          <w:lang w:eastAsia="ko-KR"/>
        </w:rPr>
        <w:t>schools of interpretation, both through the first-hand study of some central th</w:t>
      </w:r>
      <w:r>
        <w:rPr>
          <w:szCs w:val="20"/>
          <w:lang w:eastAsia="ko-KR"/>
        </w:rPr>
        <w:t xml:space="preserve">eoretical texts and through the </w:t>
      </w:r>
      <w:r w:rsidRPr="004355B8">
        <w:rPr>
          <w:szCs w:val="20"/>
          <w:lang w:eastAsia="ko-KR"/>
        </w:rPr>
        <w:t>reflective development of your own interpretative skills and practices. Stra</w:t>
      </w:r>
      <w:r>
        <w:rPr>
          <w:szCs w:val="20"/>
          <w:lang w:eastAsia="ko-KR"/>
        </w:rPr>
        <w:t xml:space="preserve">tegic use will be made of short </w:t>
      </w:r>
      <w:r w:rsidRPr="004355B8">
        <w:rPr>
          <w:szCs w:val="20"/>
          <w:lang w:eastAsia="ko-KR"/>
        </w:rPr>
        <w:t>stories and other primary texts, which will be discussed and analysed i</w:t>
      </w:r>
      <w:r>
        <w:rPr>
          <w:szCs w:val="20"/>
          <w:lang w:eastAsia="ko-KR"/>
        </w:rPr>
        <w:t xml:space="preserve">n class in order to illustrate, </w:t>
      </w:r>
      <w:r w:rsidRPr="004355B8">
        <w:rPr>
          <w:szCs w:val="20"/>
          <w:lang w:eastAsia="ko-KR"/>
        </w:rPr>
        <w:t>examine, and critically interrog</w:t>
      </w:r>
      <w:r>
        <w:rPr>
          <w:szCs w:val="20"/>
          <w:lang w:eastAsia="ko-KR"/>
        </w:rPr>
        <w:t xml:space="preserve">ate the theories and methods of </w:t>
      </w:r>
      <w:r w:rsidRPr="004355B8">
        <w:rPr>
          <w:szCs w:val="20"/>
          <w:lang w:eastAsia="ko-KR"/>
        </w:rPr>
        <w:t>i</w:t>
      </w:r>
      <w:r>
        <w:rPr>
          <w:szCs w:val="20"/>
          <w:lang w:eastAsia="ko-KR"/>
        </w:rPr>
        <w:t xml:space="preserve">nterpretation under discussion. </w:t>
      </w:r>
      <w:r w:rsidRPr="004355B8">
        <w:rPr>
          <w:szCs w:val="20"/>
          <w:lang w:eastAsia="ko-KR"/>
        </w:rPr>
        <w:t>By the end of the course, you will be able to read literary and cultural th</w:t>
      </w:r>
      <w:r>
        <w:rPr>
          <w:szCs w:val="20"/>
          <w:lang w:eastAsia="ko-KR"/>
        </w:rPr>
        <w:t xml:space="preserve">eory independently, with a keen </w:t>
      </w:r>
      <w:r w:rsidRPr="004355B8">
        <w:rPr>
          <w:szCs w:val="20"/>
          <w:lang w:eastAsia="ko-KR"/>
        </w:rPr>
        <w:t>understanding of the different schools of thought feeding into it. You will be a</w:t>
      </w:r>
      <w:r>
        <w:rPr>
          <w:szCs w:val="20"/>
          <w:lang w:eastAsia="ko-KR"/>
        </w:rPr>
        <w:t xml:space="preserve">ble to analyse primary literary </w:t>
      </w:r>
      <w:r w:rsidRPr="004355B8">
        <w:rPr>
          <w:szCs w:val="20"/>
          <w:lang w:eastAsia="ko-KR"/>
        </w:rPr>
        <w:t>texts in terms of their internal features and make-up, their social and cultural functions, a</w:t>
      </w:r>
      <w:r>
        <w:rPr>
          <w:szCs w:val="20"/>
          <w:lang w:eastAsia="ko-KR"/>
        </w:rPr>
        <w:t xml:space="preserve">nd their ideological </w:t>
      </w:r>
      <w:r w:rsidRPr="004355B8">
        <w:rPr>
          <w:szCs w:val="20"/>
          <w:lang w:eastAsia="ko-KR"/>
        </w:rPr>
        <w:t>implic</w:t>
      </w:r>
      <w:r>
        <w:rPr>
          <w:szCs w:val="20"/>
          <w:lang w:eastAsia="ko-KR"/>
        </w:rPr>
        <w:t xml:space="preserve">ations. And you will be able to </w:t>
      </w:r>
      <w:r w:rsidRPr="004355B8">
        <w:rPr>
          <w:szCs w:val="20"/>
          <w:lang w:eastAsia="ko-KR"/>
        </w:rPr>
        <w:t>express opinions and develop argume</w:t>
      </w:r>
      <w:r>
        <w:rPr>
          <w:szCs w:val="20"/>
          <w:lang w:eastAsia="ko-KR"/>
        </w:rPr>
        <w:t xml:space="preserve">nts about those texts and their </w:t>
      </w:r>
      <w:r w:rsidRPr="004355B8">
        <w:rPr>
          <w:szCs w:val="20"/>
          <w:lang w:eastAsia="ko-KR"/>
        </w:rPr>
        <w:t>role in society and culture that are informed by a critical and reflective use o</w:t>
      </w:r>
      <w:r>
        <w:rPr>
          <w:szCs w:val="20"/>
          <w:lang w:eastAsia="ko-KR"/>
        </w:rPr>
        <w:t xml:space="preserve">f interpretative principles and </w:t>
      </w:r>
      <w:r w:rsidRPr="004355B8">
        <w:rPr>
          <w:szCs w:val="20"/>
          <w:lang w:eastAsia="ko-KR"/>
        </w:rPr>
        <w:t>tools.</w:t>
      </w:r>
    </w:p>
    <w:p w14:paraId="329D78AD" w14:textId="77777777" w:rsidR="004355B8" w:rsidRDefault="004355B8" w:rsidP="00EE3482">
      <w:pPr>
        <w:autoSpaceDE w:val="0"/>
        <w:autoSpaceDN w:val="0"/>
        <w:adjustRightInd w:val="0"/>
        <w:jc w:val="both"/>
        <w:rPr>
          <w:szCs w:val="20"/>
          <w:lang w:eastAsia="ko-KR"/>
        </w:rPr>
      </w:pPr>
    </w:p>
    <w:p w14:paraId="5E2B4CED" w14:textId="77777777" w:rsidR="00340320" w:rsidRPr="004355B8" w:rsidRDefault="004355B8" w:rsidP="00EE3482">
      <w:pPr>
        <w:autoSpaceDE w:val="0"/>
        <w:autoSpaceDN w:val="0"/>
        <w:adjustRightInd w:val="0"/>
        <w:jc w:val="both"/>
        <w:rPr>
          <w:szCs w:val="20"/>
          <w:lang w:eastAsia="ko-KR"/>
        </w:rPr>
      </w:pPr>
      <w:r w:rsidRPr="004355B8">
        <w:rPr>
          <w:szCs w:val="20"/>
          <w:lang w:eastAsia="ko-KR"/>
        </w:rPr>
        <w:t xml:space="preserve">While the course places a significant emphasis </w:t>
      </w:r>
      <w:r>
        <w:rPr>
          <w:szCs w:val="20"/>
          <w:lang w:eastAsia="ko-KR"/>
        </w:rPr>
        <w:t xml:space="preserve">on theoretical debates emerging from the field of literary </w:t>
      </w:r>
      <w:r w:rsidRPr="004355B8">
        <w:rPr>
          <w:szCs w:val="20"/>
          <w:lang w:eastAsia="ko-KR"/>
        </w:rPr>
        <w:t>studies, it also lays the f</w:t>
      </w:r>
      <w:r>
        <w:rPr>
          <w:szCs w:val="20"/>
          <w:lang w:eastAsia="ko-KR"/>
        </w:rPr>
        <w:t xml:space="preserve">oundations for your conversance </w:t>
      </w:r>
      <w:r w:rsidRPr="004355B8">
        <w:rPr>
          <w:szCs w:val="20"/>
          <w:lang w:eastAsia="ko-KR"/>
        </w:rPr>
        <w:t xml:space="preserve">with the more </w:t>
      </w:r>
      <w:r>
        <w:rPr>
          <w:szCs w:val="20"/>
          <w:lang w:eastAsia="ko-KR"/>
        </w:rPr>
        <w:t xml:space="preserve">theoretical debates within film </w:t>
      </w:r>
      <w:r w:rsidRPr="004355B8">
        <w:rPr>
          <w:szCs w:val="20"/>
          <w:lang w:eastAsia="ko-KR"/>
        </w:rPr>
        <w:t>studies, visual studies, media theory, and other areas of Humanities scholarship.</w:t>
      </w:r>
    </w:p>
    <w:p w14:paraId="3E331643" w14:textId="77777777" w:rsidR="004355B8" w:rsidRDefault="004355B8" w:rsidP="004355B8">
      <w:pPr>
        <w:pStyle w:val="Heading1"/>
        <w:ind w:left="0" w:firstLine="0"/>
        <w:jc w:val="both"/>
      </w:pPr>
      <w:bookmarkStart w:id="261" w:name="_Toc306698617"/>
    </w:p>
    <w:p w14:paraId="48E9CCF9" w14:textId="77777777" w:rsidR="004355B8" w:rsidRDefault="004355B8" w:rsidP="004355B8">
      <w:pPr>
        <w:pStyle w:val="Heading1"/>
        <w:ind w:left="0" w:firstLine="0"/>
        <w:jc w:val="both"/>
      </w:pPr>
    </w:p>
    <w:p w14:paraId="4C6954FB" w14:textId="77777777" w:rsidR="004355B8" w:rsidRPr="004355B8" w:rsidRDefault="004355B8" w:rsidP="004355B8"/>
    <w:p w14:paraId="7FEE09EE" w14:textId="77777777" w:rsidR="00340320" w:rsidRPr="008C5BDF" w:rsidRDefault="008B6397" w:rsidP="004355B8">
      <w:pPr>
        <w:pStyle w:val="Heading1"/>
        <w:ind w:left="0" w:firstLine="0"/>
        <w:jc w:val="both"/>
      </w:pPr>
      <w:r w:rsidRPr="008C5BDF">
        <w:t>900</w:t>
      </w:r>
      <w:r w:rsidR="00340320" w:rsidRPr="008C5BDF">
        <w:t>162</w:t>
      </w:r>
      <w:r w:rsidRPr="008C5BDF">
        <w:t>HUM</w:t>
      </w:r>
      <w:r w:rsidR="00340320" w:rsidRPr="008C5BDF">
        <w:tab/>
      </w:r>
      <w:r w:rsidR="00EE3482">
        <w:tab/>
        <w:t xml:space="preserve"> </w:t>
      </w:r>
      <w:r w:rsidR="00340320" w:rsidRPr="008C5BDF">
        <w:t>Standard Methods in Historical Analysis</w:t>
      </w:r>
      <w:bookmarkEnd w:id="261"/>
    </w:p>
    <w:p w14:paraId="69FFED1D" w14:textId="77777777" w:rsidR="00BF7300" w:rsidRPr="000F35BE" w:rsidRDefault="00BF7300" w:rsidP="00BF7300">
      <w:pPr>
        <w:pStyle w:val="Heading2"/>
        <w:jc w:val="both"/>
      </w:pPr>
      <w:r w:rsidRPr="000F35BE">
        <w:t>Credit points</w:t>
      </w:r>
      <w:r w:rsidRPr="000F35BE">
        <w:tab/>
      </w:r>
      <w:r w:rsidRPr="000F35BE">
        <w:tab/>
        <w:t xml:space="preserve"> 6 </w:t>
      </w:r>
      <w:proofErr w:type="spellStart"/>
      <w:r w:rsidRPr="000F35BE">
        <w:t>ecp</w:t>
      </w:r>
      <w:proofErr w:type="spellEnd"/>
    </w:p>
    <w:tbl>
      <w:tblPr>
        <w:tblW w:w="0" w:type="auto"/>
        <w:tblLook w:val="01E0" w:firstRow="1" w:lastRow="1" w:firstColumn="1" w:lastColumn="1" w:noHBand="0" w:noVBand="0"/>
      </w:tblPr>
      <w:tblGrid>
        <w:gridCol w:w="2217"/>
        <w:gridCol w:w="5271"/>
      </w:tblGrid>
      <w:tr w:rsidR="00BF7300" w:rsidRPr="002E32B1" w14:paraId="5AAB7CEA" w14:textId="77777777" w:rsidTr="006F615E">
        <w:trPr>
          <w:trHeight w:val="255"/>
        </w:trPr>
        <w:tc>
          <w:tcPr>
            <w:tcW w:w="2217" w:type="dxa"/>
            <w:shd w:val="clear" w:color="auto" w:fill="auto"/>
          </w:tcPr>
          <w:p w14:paraId="1A3862E7"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00370AF1"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65AA34BF" w14:textId="77777777" w:rsidTr="006F615E">
        <w:trPr>
          <w:trHeight w:val="267"/>
        </w:trPr>
        <w:tc>
          <w:tcPr>
            <w:tcW w:w="2217" w:type="dxa"/>
            <w:shd w:val="clear" w:color="auto" w:fill="auto"/>
          </w:tcPr>
          <w:p w14:paraId="7FE41424"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6BE5B052" w14:textId="77777777" w:rsidR="00BF7300" w:rsidRPr="002E32B1" w:rsidRDefault="004C1201" w:rsidP="006F615E">
            <w:pPr>
              <w:jc w:val="both"/>
              <w:rPr>
                <w:i/>
                <w:szCs w:val="20"/>
              </w:rPr>
            </w:pPr>
            <w:r w:rsidRPr="002E32B1">
              <w:rPr>
                <w:i/>
                <w:szCs w:val="20"/>
              </w:rPr>
              <w:t xml:space="preserve">History </w:t>
            </w:r>
          </w:p>
        </w:tc>
      </w:tr>
    </w:tbl>
    <w:p w14:paraId="4DB66013" w14:textId="77777777" w:rsidR="00340320" w:rsidRPr="008C5BDF" w:rsidRDefault="00340320" w:rsidP="00340320">
      <w:pPr>
        <w:jc w:val="both"/>
      </w:pPr>
    </w:p>
    <w:p w14:paraId="689086D3" w14:textId="77777777" w:rsidR="00340320" w:rsidRPr="008C5BDF" w:rsidRDefault="00340320" w:rsidP="00340320">
      <w:pPr>
        <w:pStyle w:val="Heading2"/>
        <w:jc w:val="both"/>
      </w:pPr>
      <w:r w:rsidRPr="008C5BDF">
        <w:t>Prerequisites</w:t>
      </w:r>
    </w:p>
    <w:p w14:paraId="0B914943" w14:textId="77777777" w:rsidR="00340320" w:rsidRPr="008C5BDF" w:rsidRDefault="00340320" w:rsidP="00340320">
      <w:pPr>
        <w:jc w:val="both"/>
      </w:pPr>
      <w:r w:rsidRPr="008C5BDF">
        <w:t>None</w:t>
      </w:r>
    </w:p>
    <w:p w14:paraId="5FB44570" w14:textId="77777777" w:rsidR="00340320" w:rsidRPr="008C5BDF" w:rsidRDefault="00340320" w:rsidP="00340320">
      <w:pPr>
        <w:jc w:val="both"/>
      </w:pPr>
    </w:p>
    <w:p w14:paraId="21D8B913" w14:textId="77777777" w:rsidR="00340320" w:rsidRPr="008C5BDF" w:rsidRDefault="00340320" w:rsidP="00340320">
      <w:pPr>
        <w:jc w:val="both"/>
        <w:rPr>
          <w:i/>
          <w:szCs w:val="20"/>
        </w:rPr>
      </w:pPr>
      <w:r w:rsidRPr="008C5BDF">
        <w:rPr>
          <w:i/>
          <w:szCs w:val="20"/>
        </w:rPr>
        <w:t>Course description</w:t>
      </w:r>
    </w:p>
    <w:p w14:paraId="1240CA26" w14:textId="77777777" w:rsidR="00AA6E48" w:rsidRDefault="00AA6E48" w:rsidP="00EE3482">
      <w:pPr>
        <w:spacing w:line="100" w:lineRule="atLeast"/>
        <w:jc w:val="both"/>
        <w:rPr>
          <w:color w:val="000000"/>
        </w:rPr>
      </w:pPr>
      <w:r>
        <w:rPr>
          <w:color w:val="000000"/>
        </w:rPr>
        <w:t xml:space="preserve">This course introduces students to core methods in the Historical Sciences. It familiarises them with the evolution of History as an academic pursuit and offers plenty of practice in handling different sources and theoretical perspectives that have shaped and continue to shape the ways we see the past. </w:t>
      </w:r>
    </w:p>
    <w:p w14:paraId="5A97C8C7" w14:textId="77777777" w:rsidR="00AA6E48" w:rsidRDefault="00AA6E48" w:rsidP="00EE3482">
      <w:pPr>
        <w:spacing w:line="100" w:lineRule="atLeast"/>
        <w:jc w:val="both"/>
        <w:rPr>
          <w:color w:val="000000"/>
        </w:rPr>
      </w:pPr>
    </w:p>
    <w:p w14:paraId="0BFE643F" w14:textId="77777777" w:rsidR="00AA6E48" w:rsidRDefault="00AA6E48" w:rsidP="00EE3482">
      <w:pPr>
        <w:spacing w:line="100" w:lineRule="atLeast"/>
        <w:jc w:val="both"/>
        <w:rPr>
          <w:color w:val="000000"/>
        </w:rPr>
      </w:pPr>
      <w:r>
        <w:rPr>
          <w:color w:val="000000"/>
        </w:rPr>
        <w:t xml:space="preserve">Parts </w:t>
      </w:r>
      <w:proofErr w:type="gramStart"/>
      <w:r>
        <w:rPr>
          <w:color w:val="000000"/>
        </w:rPr>
        <w:t>I and II of the course</w:t>
      </w:r>
      <w:proofErr w:type="gramEnd"/>
      <w:r>
        <w:rPr>
          <w:color w:val="000000"/>
        </w:rPr>
        <w:t xml:space="preserve"> are structured around four major historical subjects: </w:t>
      </w:r>
    </w:p>
    <w:p w14:paraId="39587238" w14:textId="77777777" w:rsidR="00AA6E48" w:rsidRPr="00AA6E48" w:rsidRDefault="00AA6E48" w:rsidP="00EE3482">
      <w:pPr>
        <w:spacing w:line="100" w:lineRule="atLeast"/>
        <w:jc w:val="both"/>
        <w:rPr>
          <w:color w:val="000000"/>
        </w:rPr>
      </w:pPr>
      <w:r w:rsidRPr="00AA6E48">
        <w:rPr>
          <w:color w:val="000000"/>
        </w:rPr>
        <w:t xml:space="preserve">Part I: Ancient History: The Ancient Economy; The Rise of the Roman Empire; </w:t>
      </w:r>
    </w:p>
    <w:p w14:paraId="1122A411" w14:textId="77777777" w:rsidR="00AA6E48" w:rsidRDefault="00AA6E48" w:rsidP="00EE3482">
      <w:pPr>
        <w:spacing w:line="100" w:lineRule="atLeast"/>
        <w:jc w:val="both"/>
        <w:rPr>
          <w:color w:val="000000"/>
        </w:rPr>
      </w:pPr>
      <w:r w:rsidRPr="00AA6E48">
        <w:rPr>
          <w:color w:val="000000"/>
        </w:rPr>
        <w:t>Part II:</w:t>
      </w:r>
      <w:r>
        <w:rPr>
          <w:color w:val="000000"/>
        </w:rPr>
        <w:t xml:space="preserve"> Modern History: The French Revolution</w:t>
      </w:r>
      <w:proofErr w:type="gramStart"/>
      <w:r>
        <w:rPr>
          <w:color w:val="000000"/>
        </w:rPr>
        <w:t>;</w:t>
      </w:r>
      <w:proofErr w:type="gramEnd"/>
      <w:r>
        <w:rPr>
          <w:color w:val="000000"/>
        </w:rPr>
        <w:t xml:space="preserve"> the Industrial Revolution. </w:t>
      </w:r>
    </w:p>
    <w:p w14:paraId="78FCCBDB" w14:textId="77777777" w:rsidR="00AA6E48" w:rsidRDefault="00AA6E48" w:rsidP="00EE3482">
      <w:pPr>
        <w:spacing w:line="100" w:lineRule="atLeast"/>
        <w:jc w:val="both"/>
        <w:rPr>
          <w:color w:val="000000"/>
        </w:rPr>
      </w:pPr>
      <w:r>
        <w:rPr>
          <w:color w:val="000000"/>
        </w:rPr>
        <w:t>Students will investigate how successive generations of historical scientists have studied, understood and given meaning to these events. They will read and discuss landmark studies, but also apply the studied approaches to primary sources to experience first-hand their strengths and weaknesses.</w:t>
      </w:r>
    </w:p>
    <w:p w14:paraId="15258CCB" w14:textId="77777777" w:rsidR="000F4B2A" w:rsidRDefault="00AA6E48" w:rsidP="00EE3482">
      <w:pPr>
        <w:pStyle w:val="NormalWeb"/>
        <w:spacing w:before="0" w:beforeAutospacing="0" w:after="0" w:afterAutospacing="0"/>
        <w:jc w:val="both"/>
        <w:rPr>
          <w:rFonts w:ascii="Verdana" w:eastAsia="SimSun" w:hAnsi="Verdana"/>
          <w:color w:val="000000"/>
          <w:kern w:val="2"/>
          <w:sz w:val="20"/>
          <w:szCs w:val="20"/>
          <w:lang w:eastAsia="hi-IN" w:bidi="hi-IN"/>
        </w:rPr>
      </w:pPr>
      <w:r w:rsidRPr="00AA6E48">
        <w:rPr>
          <w:rFonts w:ascii="Verdana" w:eastAsia="SimSun" w:hAnsi="Verdana"/>
          <w:color w:val="000000"/>
          <w:kern w:val="2"/>
          <w:sz w:val="20"/>
          <w:szCs w:val="20"/>
          <w:lang w:eastAsia="hi-IN" w:bidi="hi-IN"/>
        </w:rPr>
        <w:t xml:space="preserve">Historians do not inhabit ‘ivory towers’, their questions, methods and writings are often closely related to the curiosities, attitudes and communications of other scholars and other members of the societies in which they operate. An important aim of the course is therefore to assess </w:t>
      </w:r>
      <w:r w:rsidRPr="00AA6E48">
        <w:rPr>
          <w:rFonts w:ascii="Verdana" w:eastAsia="SimSun" w:hAnsi="Verdana"/>
          <w:i/>
          <w:color w:val="000000"/>
          <w:kern w:val="2"/>
          <w:sz w:val="20"/>
          <w:szCs w:val="20"/>
          <w:lang w:eastAsia="hi-IN" w:bidi="hi-IN"/>
        </w:rPr>
        <w:t>why</w:t>
      </w:r>
      <w:r w:rsidRPr="00AA6E48">
        <w:rPr>
          <w:rFonts w:ascii="Verdana" w:eastAsia="SimSun" w:hAnsi="Verdana"/>
          <w:color w:val="000000"/>
          <w:kern w:val="2"/>
          <w:sz w:val="20"/>
          <w:szCs w:val="20"/>
          <w:lang w:eastAsia="hi-IN" w:bidi="hi-IN"/>
        </w:rPr>
        <w:t xml:space="preserve"> historical scientists studied and represented the past the ways they did when they did, and </w:t>
      </w:r>
      <w:r w:rsidRPr="00AA6E48">
        <w:rPr>
          <w:rFonts w:ascii="Verdana" w:eastAsia="SimSun" w:hAnsi="Verdana"/>
          <w:i/>
          <w:color w:val="000000"/>
          <w:kern w:val="2"/>
          <w:sz w:val="20"/>
          <w:szCs w:val="20"/>
          <w:lang w:eastAsia="hi-IN" w:bidi="hi-IN"/>
        </w:rPr>
        <w:t xml:space="preserve">how </w:t>
      </w:r>
      <w:r w:rsidRPr="00AA6E48">
        <w:rPr>
          <w:rFonts w:ascii="Verdana" w:eastAsia="SimSun" w:hAnsi="Verdana"/>
          <w:color w:val="000000"/>
          <w:kern w:val="2"/>
          <w:sz w:val="20"/>
          <w:szCs w:val="20"/>
          <w:lang w:eastAsia="hi-IN" w:bidi="hi-IN"/>
        </w:rPr>
        <w:t xml:space="preserve">their work helped to shape attitudes and </w:t>
      </w:r>
      <w:proofErr w:type="spellStart"/>
      <w:r w:rsidRPr="00AA6E48">
        <w:rPr>
          <w:rFonts w:ascii="Verdana" w:eastAsia="SimSun" w:hAnsi="Verdana"/>
          <w:color w:val="000000"/>
          <w:kern w:val="2"/>
          <w:sz w:val="20"/>
          <w:szCs w:val="20"/>
          <w:lang w:eastAsia="hi-IN" w:bidi="hi-IN"/>
        </w:rPr>
        <w:t>behaviours</w:t>
      </w:r>
      <w:proofErr w:type="spellEnd"/>
      <w:r w:rsidRPr="00AA6E48">
        <w:rPr>
          <w:rFonts w:ascii="Verdana" w:eastAsia="SimSun" w:hAnsi="Verdana"/>
          <w:color w:val="000000"/>
          <w:kern w:val="2"/>
          <w:sz w:val="20"/>
          <w:szCs w:val="20"/>
          <w:lang w:eastAsia="hi-IN" w:bidi="hi-IN"/>
        </w:rPr>
        <w:t xml:space="preserve"> at the time. In Part III of the course, the popular consumption of scientific historical studies (</w:t>
      </w:r>
      <w:proofErr w:type="spellStart"/>
      <w:r w:rsidRPr="00AA6E48">
        <w:rPr>
          <w:rFonts w:ascii="Verdana" w:eastAsia="SimSun" w:hAnsi="Verdana"/>
          <w:color w:val="000000"/>
          <w:kern w:val="2"/>
          <w:sz w:val="20"/>
          <w:szCs w:val="20"/>
          <w:lang w:eastAsia="hi-IN" w:bidi="hi-IN"/>
        </w:rPr>
        <w:t>valorisation</w:t>
      </w:r>
      <w:proofErr w:type="spellEnd"/>
      <w:r w:rsidRPr="00AA6E48">
        <w:rPr>
          <w:rFonts w:ascii="Verdana" w:eastAsia="SimSun" w:hAnsi="Verdana"/>
          <w:color w:val="000000"/>
          <w:kern w:val="2"/>
          <w:sz w:val="20"/>
          <w:szCs w:val="20"/>
          <w:lang w:eastAsia="hi-IN" w:bidi="hi-IN"/>
        </w:rPr>
        <w:t>) and of historical remains (heritage) will be explored.</w:t>
      </w:r>
      <w:bookmarkStart w:id="262" w:name="_Toc306698618"/>
    </w:p>
    <w:p w14:paraId="5C970184" w14:textId="77777777" w:rsidR="000F4B2A" w:rsidRDefault="000F4B2A" w:rsidP="000F4B2A">
      <w:pPr>
        <w:pStyle w:val="NormalWeb"/>
        <w:spacing w:before="0" w:beforeAutospacing="0" w:after="0" w:afterAutospacing="0"/>
        <w:jc w:val="both"/>
      </w:pPr>
    </w:p>
    <w:p w14:paraId="28220084" w14:textId="77777777" w:rsidR="000F4B2A" w:rsidRDefault="000F4B2A" w:rsidP="000F4B2A">
      <w:pPr>
        <w:pStyle w:val="NormalWeb"/>
        <w:spacing w:before="0" w:beforeAutospacing="0" w:after="0" w:afterAutospacing="0"/>
        <w:jc w:val="both"/>
      </w:pPr>
    </w:p>
    <w:p w14:paraId="3B7AA072" w14:textId="77777777" w:rsidR="000F4B2A" w:rsidRDefault="000F4B2A" w:rsidP="000F4B2A">
      <w:pPr>
        <w:pStyle w:val="NormalWeb"/>
        <w:spacing w:before="0" w:beforeAutospacing="0" w:after="0" w:afterAutospacing="0"/>
        <w:jc w:val="both"/>
        <w:rPr>
          <w:rFonts w:hint="eastAsia"/>
          <w:lang w:eastAsia="zh-TW"/>
        </w:rPr>
      </w:pPr>
    </w:p>
    <w:p w14:paraId="6A69FCBE" w14:textId="77777777" w:rsidR="00617B29" w:rsidRDefault="00617B29" w:rsidP="000F4B2A">
      <w:pPr>
        <w:pStyle w:val="NormalWeb"/>
        <w:spacing w:before="0" w:beforeAutospacing="0" w:after="0" w:afterAutospacing="0"/>
        <w:jc w:val="both"/>
        <w:rPr>
          <w:rFonts w:hint="eastAsia"/>
          <w:lang w:eastAsia="zh-TW"/>
        </w:rPr>
      </w:pPr>
    </w:p>
    <w:p w14:paraId="7F12023A" w14:textId="77777777" w:rsidR="00617B29" w:rsidRDefault="00617B29" w:rsidP="000F4B2A">
      <w:pPr>
        <w:pStyle w:val="NormalWeb"/>
        <w:spacing w:before="0" w:beforeAutospacing="0" w:after="0" w:afterAutospacing="0"/>
        <w:jc w:val="both"/>
        <w:rPr>
          <w:rFonts w:hint="eastAsia"/>
          <w:lang w:eastAsia="zh-TW"/>
        </w:rPr>
      </w:pPr>
    </w:p>
    <w:p w14:paraId="70EC58EA" w14:textId="77777777" w:rsidR="00340320" w:rsidRPr="000F4B2A" w:rsidRDefault="008B6397" w:rsidP="000F4B2A">
      <w:pPr>
        <w:pStyle w:val="NormalWeb"/>
        <w:spacing w:before="0" w:beforeAutospacing="0" w:after="0" w:afterAutospacing="0"/>
        <w:jc w:val="both"/>
        <w:rPr>
          <w:rFonts w:ascii="Verdana" w:hAnsi="Verdana" w:cs="Tahoma"/>
          <w:b/>
          <w:color w:val="000000"/>
          <w:sz w:val="20"/>
          <w:szCs w:val="20"/>
        </w:rPr>
      </w:pPr>
      <w:r w:rsidRPr="000F4B2A">
        <w:rPr>
          <w:rFonts w:ascii="Verdana" w:hAnsi="Verdana"/>
          <w:b/>
          <w:sz w:val="20"/>
          <w:szCs w:val="20"/>
        </w:rPr>
        <w:lastRenderedPageBreak/>
        <w:t>900</w:t>
      </w:r>
      <w:r w:rsidR="00340320" w:rsidRPr="000F4B2A">
        <w:rPr>
          <w:rFonts w:ascii="Verdana" w:hAnsi="Verdana"/>
          <w:b/>
          <w:sz w:val="20"/>
          <w:szCs w:val="20"/>
        </w:rPr>
        <w:t>221</w:t>
      </w:r>
      <w:r w:rsidR="00456D5B" w:rsidRPr="000F4B2A">
        <w:rPr>
          <w:rFonts w:ascii="Verdana" w:hAnsi="Verdana"/>
          <w:b/>
          <w:sz w:val="20"/>
          <w:szCs w:val="20"/>
        </w:rPr>
        <w:t>/233</w:t>
      </w:r>
      <w:r w:rsidRPr="000F4B2A">
        <w:rPr>
          <w:rFonts w:ascii="Verdana" w:hAnsi="Verdana"/>
          <w:b/>
          <w:sz w:val="20"/>
          <w:szCs w:val="20"/>
        </w:rPr>
        <w:t>HUM</w:t>
      </w:r>
      <w:r w:rsidR="00340320" w:rsidRPr="000F4B2A">
        <w:rPr>
          <w:rFonts w:ascii="Verdana" w:hAnsi="Verdana"/>
          <w:b/>
          <w:sz w:val="20"/>
          <w:szCs w:val="20"/>
        </w:rPr>
        <w:tab/>
      </w:r>
      <w:r w:rsidR="00C154A7">
        <w:rPr>
          <w:rFonts w:ascii="Verdana" w:hAnsi="Verdana"/>
          <w:b/>
          <w:sz w:val="20"/>
          <w:szCs w:val="20"/>
        </w:rPr>
        <w:t xml:space="preserve"> </w:t>
      </w:r>
      <w:r w:rsidR="00340320" w:rsidRPr="000F4B2A">
        <w:rPr>
          <w:rFonts w:ascii="Verdana" w:hAnsi="Verdana"/>
          <w:b/>
          <w:bCs/>
          <w:sz w:val="20"/>
          <w:szCs w:val="20"/>
        </w:rPr>
        <w:t>Adaptation Studies</w:t>
      </w:r>
      <w:bookmarkEnd w:id="262"/>
      <w:r w:rsidR="00340320" w:rsidRPr="000F4B2A">
        <w:rPr>
          <w:rFonts w:ascii="Verdana" w:hAnsi="Verdana"/>
          <w:b/>
          <w:bCs/>
          <w:sz w:val="20"/>
          <w:szCs w:val="20"/>
        </w:rPr>
        <w:t xml:space="preserve"> </w:t>
      </w:r>
    </w:p>
    <w:p w14:paraId="361BEDF0" w14:textId="77777777" w:rsidR="00BF7300" w:rsidRPr="000F35BE" w:rsidRDefault="00BF7300" w:rsidP="000F4B2A">
      <w:pPr>
        <w:pStyle w:val="Heading2"/>
        <w:jc w:val="both"/>
      </w:pPr>
      <w:r w:rsidRPr="000F35BE">
        <w:t>Credit points</w:t>
      </w:r>
      <w:r w:rsidRPr="000F35BE">
        <w:tab/>
      </w:r>
      <w:r w:rsidRPr="000F35BE">
        <w:tab/>
        <w:t xml:space="preserve"> 6 </w:t>
      </w:r>
      <w:proofErr w:type="spellStart"/>
      <w:r w:rsidRPr="000F35BE">
        <w:t>ecp</w:t>
      </w:r>
      <w:proofErr w:type="spellEnd"/>
    </w:p>
    <w:tbl>
      <w:tblPr>
        <w:tblW w:w="0" w:type="auto"/>
        <w:tblLook w:val="01E0" w:firstRow="1" w:lastRow="1" w:firstColumn="1" w:lastColumn="1" w:noHBand="0" w:noVBand="0"/>
      </w:tblPr>
      <w:tblGrid>
        <w:gridCol w:w="2217"/>
        <w:gridCol w:w="5271"/>
      </w:tblGrid>
      <w:tr w:rsidR="00BF7300" w:rsidRPr="002E32B1" w14:paraId="2931F9BD" w14:textId="77777777" w:rsidTr="006F615E">
        <w:trPr>
          <w:trHeight w:val="255"/>
        </w:trPr>
        <w:tc>
          <w:tcPr>
            <w:tcW w:w="2217" w:type="dxa"/>
            <w:shd w:val="clear" w:color="auto" w:fill="auto"/>
          </w:tcPr>
          <w:p w14:paraId="6883DD70"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25D2F5F2"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53FED947" w14:textId="77777777" w:rsidTr="006F615E">
        <w:trPr>
          <w:trHeight w:val="267"/>
        </w:trPr>
        <w:tc>
          <w:tcPr>
            <w:tcW w:w="2217" w:type="dxa"/>
            <w:shd w:val="clear" w:color="auto" w:fill="auto"/>
          </w:tcPr>
          <w:p w14:paraId="7D46A3AB"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1A01D96D" w14:textId="77777777" w:rsidR="00BF7300" w:rsidRPr="002E32B1" w:rsidRDefault="00C154A7" w:rsidP="006F615E">
            <w:pPr>
              <w:jc w:val="both"/>
              <w:rPr>
                <w:i/>
                <w:szCs w:val="20"/>
              </w:rPr>
            </w:pPr>
            <w:r w:rsidRPr="002E32B1">
              <w:rPr>
                <w:i/>
                <w:szCs w:val="20"/>
              </w:rPr>
              <w:t xml:space="preserve">Literature, </w:t>
            </w:r>
            <w:r w:rsidR="000F35BE" w:rsidRPr="002E32B1">
              <w:rPr>
                <w:i/>
                <w:szCs w:val="20"/>
              </w:rPr>
              <w:t>Film</w:t>
            </w:r>
          </w:p>
        </w:tc>
      </w:tr>
    </w:tbl>
    <w:p w14:paraId="72E258D9" w14:textId="77777777" w:rsidR="00456D5B" w:rsidRPr="008C5BDF" w:rsidRDefault="00456D5B" w:rsidP="00456D5B">
      <w:pPr>
        <w:jc w:val="both"/>
        <w:rPr>
          <w:szCs w:val="20"/>
        </w:rPr>
      </w:pPr>
    </w:p>
    <w:p w14:paraId="707777C9" w14:textId="77777777" w:rsidR="00456D5B" w:rsidRPr="008C5BDF" w:rsidRDefault="00456D5B" w:rsidP="00456D5B">
      <w:pPr>
        <w:pStyle w:val="Heading2"/>
        <w:jc w:val="both"/>
        <w:rPr>
          <w:szCs w:val="20"/>
        </w:rPr>
      </w:pPr>
      <w:r w:rsidRPr="008C5BDF">
        <w:rPr>
          <w:szCs w:val="20"/>
        </w:rPr>
        <w:t>Prerequisites</w:t>
      </w:r>
    </w:p>
    <w:p w14:paraId="323B5D12" w14:textId="77777777" w:rsidR="009F1778" w:rsidRPr="008C5BDF" w:rsidRDefault="009F1778" w:rsidP="00456D5B">
      <w:pPr>
        <w:rPr>
          <w:szCs w:val="20"/>
        </w:rPr>
      </w:pPr>
      <w:r w:rsidRPr="008C5BDF">
        <w:rPr>
          <w:szCs w:val="20"/>
        </w:rPr>
        <w:t>Introduction to Literary and Cultural Theory for Humanities majors</w:t>
      </w:r>
    </w:p>
    <w:p w14:paraId="2A6E498B" w14:textId="77777777" w:rsidR="00456D5B" w:rsidRPr="008C5BDF" w:rsidRDefault="00456D5B" w:rsidP="00456D5B">
      <w:pPr>
        <w:rPr>
          <w:szCs w:val="20"/>
        </w:rPr>
      </w:pPr>
      <w:r w:rsidRPr="008C5BDF">
        <w:rPr>
          <w:szCs w:val="20"/>
        </w:rPr>
        <w:t>Any 100-level Humanities course for students from SSC or SCI majors.</w:t>
      </w:r>
    </w:p>
    <w:p w14:paraId="64081057" w14:textId="77777777" w:rsidR="00456D5B" w:rsidRPr="008C5BDF" w:rsidRDefault="00456D5B" w:rsidP="00456D5B">
      <w:pPr>
        <w:jc w:val="both"/>
        <w:rPr>
          <w:szCs w:val="20"/>
        </w:rPr>
      </w:pPr>
    </w:p>
    <w:p w14:paraId="2467D850" w14:textId="77777777" w:rsidR="00456D5B" w:rsidRPr="008C5BDF" w:rsidRDefault="00456D5B" w:rsidP="00EE3482">
      <w:pPr>
        <w:pStyle w:val="Heading2"/>
        <w:jc w:val="both"/>
        <w:rPr>
          <w:szCs w:val="20"/>
        </w:rPr>
      </w:pPr>
      <w:r w:rsidRPr="008C5BDF">
        <w:rPr>
          <w:szCs w:val="20"/>
        </w:rPr>
        <w:t>Course description</w:t>
      </w:r>
    </w:p>
    <w:p w14:paraId="3EE22E75" w14:textId="77777777" w:rsidR="000F4B2A" w:rsidRPr="000F4B2A" w:rsidRDefault="000F4B2A" w:rsidP="00EE3482">
      <w:pPr>
        <w:jc w:val="both"/>
        <w:rPr>
          <w:rFonts w:cs="Times New Roman"/>
          <w:bCs/>
          <w:szCs w:val="20"/>
          <w:lang w:eastAsia="nl-NL"/>
        </w:rPr>
      </w:pPr>
      <w:r w:rsidRPr="000F4B2A">
        <w:rPr>
          <w:rFonts w:cs="Times New Roman"/>
          <w:bCs/>
          <w:szCs w:val="20"/>
          <w:lang w:eastAsia="nl-NL"/>
        </w:rPr>
        <w:t xml:space="preserve">Although the originality of a work of literature or art has often been privileged as the main criterion for evaluation, writers, playwrights, filmmakers and artists have always looked to previous works for inspiration. Adaptation, in other words, has always played a leading role within literature and culture as a primary mode of creative transfer and production. Arguably, increasing the extent and scope of interaction across cultures, globalization has made (and is making) processes of adaptation increasingly complex. Understanding how adaptation </w:t>
      </w:r>
      <w:r w:rsidRPr="000F4B2A">
        <w:rPr>
          <w:rFonts w:cs="Times New Roman"/>
          <w:bCs/>
          <w:i/>
          <w:szCs w:val="20"/>
          <w:lang w:eastAsia="nl-NL"/>
        </w:rPr>
        <w:t xml:space="preserve">works </w:t>
      </w:r>
      <w:r w:rsidRPr="000F4B2A">
        <w:rPr>
          <w:rFonts w:cs="Times New Roman"/>
          <w:bCs/>
          <w:szCs w:val="20"/>
          <w:lang w:eastAsia="nl-NL"/>
        </w:rPr>
        <w:t xml:space="preserve">may help to get a better grip on the dynamics involved in transcultural processes. This phenomenon of adaptation is at the core of this course. We will consider adaptation as a cultural text/object — primarily from literature and film, but also including theatre, art, media, etc.— and as a cultural process, in which an existing work is adapted to another medium or form, or to another context or culture. We do so from an interdisciplinary and international approach. </w:t>
      </w:r>
    </w:p>
    <w:p w14:paraId="061D1D97" w14:textId="77777777" w:rsidR="000F4B2A" w:rsidRPr="000F4B2A" w:rsidRDefault="000F4B2A" w:rsidP="00EE3482">
      <w:pPr>
        <w:jc w:val="both"/>
        <w:rPr>
          <w:rFonts w:cs="Times New Roman"/>
          <w:bCs/>
          <w:szCs w:val="20"/>
          <w:lang w:eastAsia="nl-NL"/>
        </w:rPr>
      </w:pPr>
    </w:p>
    <w:p w14:paraId="2604F097" w14:textId="77777777" w:rsidR="00951D44" w:rsidRPr="008C5BDF" w:rsidRDefault="000F4B2A" w:rsidP="00EE3482">
      <w:pPr>
        <w:jc w:val="both"/>
        <w:rPr>
          <w:szCs w:val="20"/>
        </w:rPr>
      </w:pPr>
      <w:r w:rsidRPr="000F4B2A">
        <w:rPr>
          <w:rFonts w:eastAsia="Calibri" w:cs="Times New Roman"/>
          <w:bCs/>
          <w:szCs w:val="20"/>
        </w:rPr>
        <w:t>In the introductory part, we will set up and further explore possible frameworks for analysing adaptation. Students will be introduced to a) the main issues and debates i</w:t>
      </w:r>
      <w:r>
        <w:rPr>
          <w:rFonts w:eastAsia="Calibri" w:cs="Times New Roman"/>
          <w:bCs/>
          <w:szCs w:val="20"/>
        </w:rPr>
        <w:t>nvolved in adaptation and b) some</w:t>
      </w:r>
      <w:r w:rsidRPr="000F4B2A">
        <w:rPr>
          <w:rFonts w:eastAsia="Calibri" w:cs="Times New Roman"/>
          <w:bCs/>
          <w:szCs w:val="20"/>
        </w:rPr>
        <w:t xml:space="preserve"> primary “tools” for studying adaptation. </w:t>
      </w:r>
      <w:r w:rsidRPr="000F4B2A">
        <w:rPr>
          <w:rFonts w:eastAsia="Calibri" w:cs="Times New Roman"/>
          <w:color w:val="000000"/>
          <w:szCs w:val="20"/>
        </w:rPr>
        <w:t>B</w:t>
      </w:r>
      <w:r w:rsidRPr="000F4B2A">
        <w:rPr>
          <w:rFonts w:eastAsia="Calibri" w:cs="Times New Roman"/>
          <w:szCs w:val="20"/>
        </w:rPr>
        <w:t>ecause the relation between adaptations and their pre-texts exceeds that of a singular and one-directional line of influence from past to present, t</w:t>
      </w:r>
      <w:r w:rsidRPr="000F4B2A">
        <w:rPr>
          <w:rFonts w:eastAsia="Calibri" w:cs="Times New Roman"/>
          <w:bCs/>
          <w:szCs w:val="20"/>
        </w:rPr>
        <w:t>he remainder of the course is</w:t>
      </w:r>
      <w:r>
        <w:rPr>
          <w:rFonts w:eastAsia="Calibri" w:cs="Times New Roman"/>
          <w:bCs/>
          <w:szCs w:val="20"/>
        </w:rPr>
        <w:t xml:space="preserve"> structured around a number of case studies of adaptations.</w:t>
      </w:r>
      <w:r w:rsidRPr="000F4B2A">
        <w:rPr>
          <w:rFonts w:eastAsia="Calibri" w:cs="Times New Roman"/>
          <w:bCs/>
          <w:szCs w:val="20"/>
        </w:rPr>
        <w:t xml:space="preserve"> This means that we single out a number of adaptations of one pre-text to examine how adaptation </w:t>
      </w:r>
      <w:r w:rsidRPr="000F4B2A">
        <w:rPr>
          <w:rFonts w:eastAsia="Calibri" w:cs="Times New Roman"/>
          <w:bCs/>
          <w:i/>
          <w:szCs w:val="20"/>
        </w:rPr>
        <w:t>works</w:t>
      </w:r>
      <w:r w:rsidRPr="000F4B2A">
        <w:rPr>
          <w:rFonts w:eastAsia="Calibri" w:cs="Times New Roman"/>
          <w:bCs/>
          <w:szCs w:val="20"/>
        </w:rPr>
        <w:t xml:space="preserve"> across different media and, often, cultures. With these adaptations as our points of departure, we consider different approaches to and theorisations of adaptation and examine various relevant notions, such as “originality,” “fidelity,” “authenticity,” “universality,” “canon” and “genre.” Throughou</w:t>
      </w:r>
      <w:r>
        <w:rPr>
          <w:rFonts w:eastAsia="Calibri" w:cs="Times New Roman"/>
          <w:bCs/>
          <w:szCs w:val="20"/>
        </w:rPr>
        <w:t>t the course, students will</w:t>
      </w:r>
      <w:r w:rsidRPr="000F4B2A">
        <w:rPr>
          <w:rFonts w:eastAsia="Calibri" w:cs="Times New Roman"/>
          <w:bCs/>
          <w:szCs w:val="20"/>
        </w:rPr>
        <w:t xml:space="preserve"> be asked to bring in their own examples of adaptations to discuss in class</w:t>
      </w:r>
      <w:r>
        <w:rPr>
          <w:rFonts w:eastAsia="Calibri" w:cs="Times New Roman"/>
          <w:bCs/>
          <w:szCs w:val="20"/>
        </w:rPr>
        <w:t>, and are offered the opportunity to create their own adaptation</w:t>
      </w:r>
      <w:r w:rsidRPr="000F4B2A">
        <w:rPr>
          <w:rFonts w:eastAsia="Calibri" w:cs="Times New Roman"/>
          <w:bCs/>
          <w:szCs w:val="20"/>
        </w:rPr>
        <w:t>.</w:t>
      </w:r>
      <w:r w:rsidRPr="000F4B2A">
        <w:rPr>
          <w:rFonts w:eastAsia="Calibri" w:cs="Times New Roman"/>
          <w:szCs w:val="20"/>
        </w:rPr>
        <w:t xml:space="preserve">  </w:t>
      </w:r>
    </w:p>
    <w:p w14:paraId="268E9651" w14:textId="77777777" w:rsidR="00456D5B" w:rsidRPr="000F4B2A" w:rsidRDefault="00456D5B" w:rsidP="00EE3482">
      <w:pPr>
        <w:pStyle w:val="Heading2"/>
        <w:jc w:val="both"/>
        <w:rPr>
          <w:i w:val="0"/>
        </w:rPr>
      </w:pPr>
    </w:p>
    <w:p w14:paraId="47296383" w14:textId="77777777" w:rsidR="000F4B2A" w:rsidRDefault="000F4B2A" w:rsidP="000F4B2A"/>
    <w:p w14:paraId="19DB7A60" w14:textId="77777777" w:rsidR="000F4B2A" w:rsidRPr="000F4B2A" w:rsidRDefault="000F4B2A" w:rsidP="000F4B2A"/>
    <w:p w14:paraId="13F269ED" w14:textId="77777777" w:rsidR="00340320" w:rsidRPr="008C5BDF" w:rsidRDefault="008B6397" w:rsidP="008065C7">
      <w:pPr>
        <w:pStyle w:val="NormalWeb"/>
        <w:spacing w:before="0" w:beforeAutospacing="0" w:after="0" w:afterAutospacing="0"/>
        <w:jc w:val="both"/>
        <w:rPr>
          <w:rFonts w:hint="eastAsia"/>
          <w:lang w:eastAsia="zh-TW"/>
        </w:rPr>
      </w:pPr>
      <w:bookmarkStart w:id="263" w:name="_Toc306698619"/>
      <w:r w:rsidRPr="008065C7">
        <w:rPr>
          <w:rFonts w:ascii="Verdana" w:hAnsi="Verdana"/>
          <w:b/>
          <w:sz w:val="20"/>
          <w:szCs w:val="20"/>
        </w:rPr>
        <w:t>900</w:t>
      </w:r>
      <w:r w:rsidR="00340320" w:rsidRPr="008065C7">
        <w:rPr>
          <w:rFonts w:ascii="Verdana" w:hAnsi="Verdana"/>
          <w:b/>
          <w:sz w:val="20"/>
          <w:szCs w:val="20"/>
        </w:rPr>
        <w:t>222</w:t>
      </w:r>
      <w:r w:rsidRPr="008065C7">
        <w:rPr>
          <w:rFonts w:ascii="Verdana" w:hAnsi="Verdana"/>
          <w:b/>
          <w:sz w:val="20"/>
          <w:szCs w:val="20"/>
        </w:rPr>
        <w:t>HUM</w:t>
      </w:r>
      <w:r w:rsidR="008065C7" w:rsidRPr="008065C7">
        <w:rPr>
          <w:rFonts w:ascii="Verdana" w:hAnsi="Verdana" w:hint="eastAsia"/>
          <w:b/>
          <w:sz w:val="20"/>
          <w:szCs w:val="20"/>
        </w:rPr>
        <w:t>/SSC</w:t>
      </w:r>
      <w:r w:rsidR="008065C7" w:rsidRPr="008065C7">
        <w:rPr>
          <w:rFonts w:ascii="Verdana" w:hAnsi="Verdana" w:hint="eastAsia"/>
          <w:b/>
          <w:sz w:val="20"/>
          <w:szCs w:val="20"/>
        </w:rPr>
        <w:tab/>
        <w:t>Political Shakespeare</w:t>
      </w:r>
      <w:r w:rsidR="00951D44" w:rsidRPr="008065C7">
        <w:rPr>
          <w:bCs/>
          <w:szCs w:val="20"/>
        </w:rPr>
        <w:t xml:space="preserve"> </w:t>
      </w:r>
      <w:r w:rsidR="00340320" w:rsidRPr="008C5BDF">
        <w:tab/>
      </w:r>
      <w:r w:rsidR="00C154A7">
        <w:t xml:space="preserve"> </w:t>
      </w:r>
      <w:bookmarkEnd w:id="263"/>
    </w:p>
    <w:p w14:paraId="55D673A6" w14:textId="77777777" w:rsidR="00BF7300" w:rsidRPr="000F35BE" w:rsidRDefault="00BF7300" w:rsidP="00BF7300">
      <w:pPr>
        <w:pStyle w:val="Heading2"/>
        <w:jc w:val="both"/>
      </w:pPr>
      <w:r w:rsidRPr="000F35BE">
        <w:t>Credit points</w:t>
      </w:r>
      <w:r w:rsidRPr="000F35BE">
        <w:tab/>
      </w:r>
      <w:r w:rsidRPr="000F35BE">
        <w:tab/>
        <w:t xml:space="preserve"> 6 </w:t>
      </w:r>
      <w:proofErr w:type="spellStart"/>
      <w:r w:rsidRPr="000F35BE">
        <w:t>ecp</w:t>
      </w:r>
      <w:proofErr w:type="spellEnd"/>
    </w:p>
    <w:tbl>
      <w:tblPr>
        <w:tblW w:w="0" w:type="auto"/>
        <w:tblLook w:val="01E0" w:firstRow="1" w:lastRow="1" w:firstColumn="1" w:lastColumn="1" w:noHBand="0" w:noVBand="0"/>
      </w:tblPr>
      <w:tblGrid>
        <w:gridCol w:w="2217"/>
        <w:gridCol w:w="5271"/>
      </w:tblGrid>
      <w:tr w:rsidR="00BF7300" w:rsidRPr="002E32B1" w14:paraId="24A960ED" w14:textId="77777777" w:rsidTr="006F615E">
        <w:trPr>
          <w:trHeight w:val="255"/>
        </w:trPr>
        <w:tc>
          <w:tcPr>
            <w:tcW w:w="2217" w:type="dxa"/>
            <w:shd w:val="clear" w:color="auto" w:fill="auto"/>
          </w:tcPr>
          <w:p w14:paraId="1F1F9D3F"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1AE0299E"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0A4FB22D" w14:textId="77777777" w:rsidTr="006F615E">
        <w:trPr>
          <w:trHeight w:val="267"/>
        </w:trPr>
        <w:tc>
          <w:tcPr>
            <w:tcW w:w="2217" w:type="dxa"/>
            <w:shd w:val="clear" w:color="auto" w:fill="auto"/>
          </w:tcPr>
          <w:p w14:paraId="10F8255D"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1ABE1C48" w14:textId="77777777" w:rsidR="00BF7300" w:rsidRPr="002E32B1" w:rsidRDefault="004C1201" w:rsidP="006F615E">
            <w:pPr>
              <w:jc w:val="both"/>
              <w:rPr>
                <w:i/>
                <w:szCs w:val="20"/>
              </w:rPr>
            </w:pPr>
            <w:r w:rsidRPr="002E32B1">
              <w:rPr>
                <w:i/>
                <w:szCs w:val="20"/>
              </w:rPr>
              <w:t>Literature</w:t>
            </w:r>
          </w:p>
        </w:tc>
      </w:tr>
    </w:tbl>
    <w:p w14:paraId="2E732EC8" w14:textId="77777777" w:rsidR="008065C7" w:rsidRPr="00A4577F" w:rsidRDefault="008065C7" w:rsidP="008065C7">
      <w:pPr>
        <w:keepNext/>
        <w:jc w:val="both"/>
        <w:outlineLvl w:val="1"/>
        <w:rPr>
          <w:rFonts w:hint="eastAsia"/>
          <w:i/>
          <w:iCs/>
          <w:szCs w:val="20"/>
          <w:lang w:eastAsia="zh-TW"/>
        </w:rPr>
      </w:pPr>
    </w:p>
    <w:p w14:paraId="13D67E9C" w14:textId="77777777" w:rsidR="008065C7" w:rsidRPr="00682B2E" w:rsidRDefault="008065C7" w:rsidP="008065C7">
      <w:pPr>
        <w:keepNext/>
        <w:jc w:val="both"/>
        <w:outlineLvl w:val="1"/>
        <w:rPr>
          <w:rFonts w:eastAsia="Times New Roman"/>
          <w:i/>
          <w:iCs/>
          <w:szCs w:val="20"/>
        </w:rPr>
      </w:pPr>
      <w:r w:rsidRPr="00682B2E">
        <w:rPr>
          <w:rFonts w:eastAsia="Times New Roman"/>
          <w:i/>
          <w:iCs/>
          <w:szCs w:val="20"/>
        </w:rPr>
        <w:t>Prerequisites</w:t>
      </w:r>
    </w:p>
    <w:p w14:paraId="26C3D2E2" w14:textId="77777777" w:rsidR="008065C7" w:rsidRPr="00682B2E" w:rsidRDefault="008065C7" w:rsidP="008065C7">
      <w:pPr>
        <w:jc w:val="both"/>
        <w:rPr>
          <w:rFonts w:eastAsia="Times New Roman"/>
          <w:szCs w:val="20"/>
        </w:rPr>
      </w:pPr>
      <w:proofErr w:type="gramStart"/>
      <w:r>
        <w:rPr>
          <w:rFonts w:eastAsia="Times New Roman"/>
          <w:szCs w:val="20"/>
        </w:rPr>
        <w:t>Introduction to Literary &amp; Cultural Theory, or Big Books, or Standard Methods in Historical Analysis, or Classical and Modern Political Thought.</w:t>
      </w:r>
      <w:proofErr w:type="gramEnd"/>
    </w:p>
    <w:p w14:paraId="417DE205" w14:textId="77777777" w:rsidR="008065C7" w:rsidRPr="00682B2E" w:rsidRDefault="008065C7" w:rsidP="008065C7">
      <w:pPr>
        <w:jc w:val="both"/>
        <w:rPr>
          <w:rFonts w:eastAsia="Times New Roman"/>
          <w:szCs w:val="20"/>
        </w:rPr>
      </w:pPr>
    </w:p>
    <w:p w14:paraId="1554C352" w14:textId="77777777" w:rsidR="008065C7" w:rsidRPr="00682B2E" w:rsidRDefault="008065C7" w:rsidP="008065C7">
      <w:pPr>
        <w:jc w:val="both"/>
        <w:rPr>
          <w:rFonts w:eastAsia="Times New Roman"/>
          <w:i/>
          <w:szCs w:val="20"/>
        </w:rPr>
      </w:pPr>
      <w:r w:rsidRPr="00682B2E">
        <w:rPr>
          <w:rFonts w:eastAsia="Times New Roman"/>
          <w:i/>
          <w:szCs w:val="20"/>
        </w:rPr>
        <w:t>Course description</w:t>
      </w:r>
    </w:p>
    <w:p w14:paraId="6FD5CAAC" w14:textId="77777777" w:rsidR="008065C7" w:rsidRPr="00682B2E" w:rsidRDefault="008065C7" w:rsidP="008065C7">
      <w:pPr>
        <w:pStyle w:val="CommentText"/>
        <w:rPr>
          <w:lang w:val="en-US"/>
        </w:rPr>
      </w:pPr>
      <w:r w:rsidRPr="00682B2E">
        <w:rPr>
          <w:lang w:val="en-US"/>
        </w:rPr>
        <w:t xml:space="preserve">Shakespeare lived in times of turbulent cultural and political change. In this historical context, it is not surprising that Shakespeare’s plays are saturated with political themes. </w:t>
      </w:r>
      <w:r w:rsidRPr="00682B2E">
        <w:t xml:space="preserve">In his ‘history plays,’ Roman plays, and tragedies we encounter a range of monarchs, statesmen, and citizens, who are depicted in situations that challenge their most deeply held beliefs and which often throw their identity as social and political actors into crisis. </w:t>
      </w:r>
      <w:r w:rsidRPr="00682B2E">
        <w:rPr>
          <w:lang w:val="en-US"/>
        </w:rPr>
        <w:t xml:space="preserve">Taken together these plays constitute a </w:t>
      </w:r>
      <w:r w:rsidRPr="00682B2E">
        <w:rPr>
          <w:lang w:val="en-US"/>
        </w:rPr>
        <w:lastRenderedPageBreak/>
        <w:t xml:space="preserve">profound inquiry into such issues as the divine right of kings, republican virtue and citizenship, the relationship between church and state, and the nature of the political life. What is more, the early-modern theatre in which Shakespeare was such a leading figure was itself deeply politicized as a social institution. </w:t>
      </w:r>
      <w:r w:rsidRPr="00682B2E">
        <w:t xml:space="preserve">The role of the theatre in early-modern urban culture, and in relation to the Elizabethan and Jacobean courts, makes for a vibrant cultural context in which each play is saturated with political meaning and resonance. </w:t>
      </w:r>
    </w:p>
    <w:p w14:paraId="77CD16ED" w14:textId="77777777" w:rsidR="008065C7" w:rsidRPr="00682B2E" w:rsidRDefault="008065C7" w:rsidP="008065C7">
      <w:pPr>
        <w:pStyle w:val="NoSpacing"/>
        <w:rPr>
          <w:rFonts w:ascii="Verdana" w:hAnsi="Verdana"/>
          <w:sz w:val="20"/>
          <w:szCs w:val="20"/>
        </w:rPr>
      </w:pPr>
    </w:p>
    <w:p w14:paraId="11F5786A" w14:textId="77777777" w:rsidR="008065C7" w:rsidRPr="00682B2E" w:rsidRDefault="008065C7" w:rsidP="008065C7">
      <w:pPr>
        <w:pStyle w:val="NoSpacing"/>
        <w:rPr>
          <w:rFonts w:ascii="Verdana" w:hAnsi="Verdana"/>
          <w:sz w:val="20"/>
          <w:szCs w:val="20"/>
        </w:rPr>
      </w:pPr>
      <w:r w:rsidRPr="00682B2E">
        <w:rPr>
          <w:rFonts w:ascii="Verdana" w:hAnsi="Verdana"/>
          <w:sz w:val="20"/>
          <w:szCs w:val="20"/>
        </w:rPr>
        <w:t xml:space="preserve">In this course, we will study the political dimensions of Shakespeare’s work by bringing it into dialogue with insights from political theory, intellectual history, and comparative literature. We will address questions such as: How did Shakespeare think about kingship and statesmanship between ca. 1580 and 1620? By what kind of thinking about (civic) virtue and citizenship was his work informed? How did he respond to new historical, political, and intellectual developments in the course of his long career as a playwright? How do his plays </w:t>
      </w:r>
      <w:proofErr w:type="spellStart"/>
      <w:r w:rsidRPr="00682B2E">
        <w:rPr>
          <w:rFonts w:ascii="Verdana" w:hAnsi="Verdana"/>
          <w:i/>
          <w:sz w:val="20"/>
          <w:szCs w:val="20"/>
        </w:rPr>
        <w:t>problematise</w:t>
      </w:r>
      <w:proofErr w:type="spellEnd"/>
      <w:r w:rsidRPr="00682B2E">
        <w:rPr>
          <w:rFonts w:ascii="Verdana" w:hAnsi="Verdana"/>
          <w:sz w:val="20"/>
          <w:szCs w:val="20"/>
        </w:rPr>
        <w:t xml:space="preserve"> or </w:t>
      </w:r>
      <w:r w:rsidRPr="00682B2E">
        <w:rPr>
          <w:rFonts w:ascii="Verdana" w:hAnsi="Verdana"/>
          <w:i/>
          <w:sz w:val="20"/>
          <w:szCs w:val="20"/>
        </w:rPr>
        <w:t xml:space="preserve">intervene </w:t>
      </w:r>
      <w:r w:rsidRPr="00682B2E">
        <w:rPr>
          <w:rFonts w:ascii="Verdana" w:hAnsi="Verdana"/>
          <w:sz w:val="20"/>
          <w:szCs w:val="20"/>
        </w:rPr>
        <w:t>in the many political debates of the period – an important era of transition in which nothing seemed certain and everything was held up for debate? And, last but not least, are the dilemma’s that confront Shakespeare’s characters still relevant for readers today and, if so, how?</w:t>
      </w:r>
    </w:p>
    <w:p w14:paraId="111926CB" w14:textId="77777777" w:rsidR="008065C7" w:rsidRPr="00682B2E" w:rsidRDefault="008065C7" w:rsidP="008065C7">
      <w:pPr>
        <w:pStyle w:val="NoSpacing"/>
        <w:rPr>
          <w:rFonts w:ascii="Verdana" w:hAnsi="Verdana"/>
          <w:sz w:val="20"/>
          <w:szCs w:val="20"/>
        </w:rPr>
      </w:pPr>
    </w:p>
    <w:p w14:paraId="0CF1FAA3" w14:textId="77777777" w:rsidR="008065C7" w:rsidRPr="00682B2E" w:rsidRDefault="008065C7" w:rsidP="008065C7">
      <w:pPr>
        <w:pStyle w:val="NoSpacing"/>
        <w:rPr>
          <w:rFonts w:ascii="Verdana" w:hAnsi="Verdana"/>
          <w:sz w:val="20"/>
          <w:szCs w:val="20"/>
        </w:rPr>
      </w:pPr>
      <w:r w:rsidRPr="00682B2E">
        <w:rPr>
          <w:rFonts w:ascii="Verdana" w:hAnsi="Verdana"/>
          <w:sz w:val="20"/>
          <w:szCs w:val="20"/>
        </w:rPr>
        <w:t xml:space="preserve">Plays to be read in this course </w:t>
      </w:r>
      <w:r>
        <w:rPr>
          <w:rFonts w:ascii="Verdana" w:hAnsi="Verdana"/>
          <w:sz w:val="20"/>
          <w:szCs w:val="20"/>
        </w:rPr>
        <w:t xml:space="preserve">may </w:t>
      </w:r>
      <w:r w:rsidRPr="00682B2E">
        <w:rPr>
          <w:rFonts w:ascii="Verdana" w:hAnsi="Verdana"/>
          <w:sz w:val="20"/>
          <w:szCs w:val="20"/>
        </w:rPr>
        <w:t xml:space="preserve">include: Shakespeare’s </w:t>
      </w:r>
      <w:r w:rsidRPr="00682B2E">
        <w:rPr>
          <w:rFonts w:ascii="Verdana" w:hAnsi="Verdana"/>
          <w:i/>
          <w:sz w:val="20"/>
          <w:szCs w:val="20"/>
        </w:rPr>
        <w:t>Coriolanus</w:t>
      </w:r>
      <w:r w:rsidRPr="00682B2E">
        <w:rPr>
          <w:rFonts w:ascii="Verdana" w:hAnsi="Verdana"/>
          <w:sz w:val="20"/>
          <w:szCs w:val="20"/>
        </w:rPr>
        <w:t xml:space="preserve">, </w:t>
      </w:r>
      <w:r w:rsidRPr="00682B2E">
        <w:rPr>
          <w:rFonts w:ascii="Verdana" w:hAnsi="Verdana"/>
          <w:i/>
          <w:sz w:val="20"/>
          <w:szCs w:val="20"/>
        </w:rPr>
        <w:t>The Merchant of Venice</w:t>
      </w:r>
      <w:r w:rsidRPr="00682B2E">
        <w:rPr>
          <w:rFonts w:ascii="Verdana" w:hAnsi="Verdana"/>
          <w:sz w:val="20"/>
          <w:szCs w:val="20"/>
        </w:rPr>
        <w:t xml:space="preserve">, </w:t>
      </w:r>
      <w:r w:rsidRPr="00682B2E">
        <w:rPr>
          <w:rFonts w:ascii="Verdana" w:hAnsi="Verdana"/>
          <w:i/>
          <w:sz w:val="20"/>
          <w:szCs w:val="20"/>
        </w:rPr>
        <w:t>Romeo and Juliet</w:t>
      </w:r>
      <w:r w:rsidRPr="00682B2E">
        <w:rPr>
          <w:rFonts w:ascii="Verdana" w:hAnsi="Verdana"/>
          <w:sz w:val="20"/>
          <w:szCs w:val="20"/>
        </w:rPr>
        <w:t xml:space="preserve">, </w:t>
      </w:r>
      <w:r w:rsidRPr="00682B2E">
        <w:rPr>
          <w:rFonts w:ascii="Verdana" w:hAnsi="Verdana"/>
          <w:i/>
          <w:sz w:val="20"/>
          <w:szCs w:val="20"/>
        </w:rPr>
        <w:t>Richard II</w:t>
      </w:r>
      <w:r w:rsidRPr="00682B2E">
        <w:rPr>
          <w:rFonts w:ascii="Verdana" w:hAnsi="Verdana"/>
          <w:sz w:val="20"/>
          <w:szCs w:val="20"/>
        </w:rPr>
        <w:t xml:space="preserve">, </w:t>
      </w:r>
      <w:r w:rsidRPr="00682B2E">
        <w:rPr>
          <w:rFonts w:ascii="Verdana" w:hAnsi="Verdana"/>
          <w:i/>
          <w:sz w:val="20"/>
          <w:szCs w:val="20"/>
        </w:rPr>
        <w:t xml:space="preserve">Henry IV </w:t>
      </w:r>
      <w:r w:rsidRPr="00682B2E">
        <w:rPr>
          <w:rFonts w:ascii="Verdana" w:hAnsi="Verdana"/>
          <w:sz w:val="20"/>
          <w:szCs w:val="20"/>
        </w:rPr>
        <w:t xml:space="preserve">(Part 1), </w:t>
      </w:r>
      <w:r w:rsidRPr="00682B2E">
        <w:rPr>
          <w:rFonts w:ascii="Verdana" w:hAnsi="Verdana"/>
          <w:i/>
          <w:sz w:val="20"/>
          <w:szCs w:val="20"/>
        </w:rPr>
        <w:t>Henry V</w:t>
      </w:r>
      <w:r w:rsidRPr="00682B2E">
        <w:rPr>
          <w:rFonts w:ascii="Verdana" w:hAnsi="Verdana"/>
          <w:sz w:val="20"/>
          <w:szCs w:val="20"/>
        </w:rPr>
        <w:t xml:space="preserve">, </w:t>
      </w:r>
      <w:r w:rsidRPr="00682B2E">
        <w:rPr>
          <w:rFonts w:ascii="Verdana" w:hAnsi="Verdana"/>
          <w:i/>
          <w:sz w:val="20"/>
          <w:szCs w:val="20"/>
        </w:rPr>
        <w:t>Richard III</w:t>
      </w:r>
      <w:r w:rsidRPr="00682B2E">
        <w:rPr>
          <w:rFonts w:ascii="Verdana" w:hAnsi="Verdana"/>
          <w:sz w:val="20"/>
          <w:szCs w:val="20"/>
        </w:rPr>
        <w:t xml:space="preserve">, and </w:t>
      </w:r>
      <w:r w:rsidRPr="00682B2E">
        <w:rPr>
          <w:rFonts w:ascii="Verdana" w:hAnsi="Verdana"/>
          <w:i/>
          <w:sz w:val="20"/>
          <w:szCs w:val="20"/>
        </w:rPr>
        <w:t>The</w:t>
      </w:r>
      <w:r w:rsidRPr="00682B2E">
        <w:rPr>
          <w:rFonts w:ascii="Verdana" w:hAnsi="Verdana"/>
          <w:sz w:val="20"/>
          <w:szCs w:val="20"/>
        </w:rPr>
        <w:t xml:space="preserve"> </w:t>
      </w:r>
      <w:r w:rsidRPr="00682B2E">
        <w:rPr>
          <w:rFonts w:ascii="Verdana" w:hAnsi="Verdana"/>
          <w:i/>
          <w:sz w:val="20"/>
          <w:szCs w:val="20"/>
        </w:rPr>
        <w:t>Tempest.</w:t>
      </w:r>
      <w:r w:rsidRPr="00682B2E">
        <w:rPr>
          <w:rFonts w:ascii="Verdana" w:hAnsi="Verdana"/>
          <w:sz w:val="20"/>
          <w:szCs w:val="20"/>
        </w:rPr>
        <w:t xml:space="preserve"> Furthermore, students are expected to read the following texts in political theory and intellectual history: Machiavelli, </w:t>
      </w:r>
      <w:r w:rsidRPr="00682B2E">
        <w:rPr>
          <w:rFonts w:ascii="Verdana" w:hAnsi="Verdana"/>
          <w:i/>
          <w:sz w:val="20"/>
          <w:szCs w:val="20"/>
        </w:rPr>
        <w:t>The Prince</w:t>
      </w:r>
      <w:r w:rsidRPr="00682B2E">
        <w:rPr>
          <w:rFonts w:ascii="Verdana" w:hAnsi="Verdana"/>
          <w:sz w:val="20"/>
          <w:szCs w:val="20"/>
        </w:rPr>
        <w:t xml:space="preserve"> (1513); Thomas More, </w:t>
      </w:r>
      <w:r w:rsidRPr="00682B2E">
        <w:rPr>
          <w:rFonts w:ascii="Verdana" w:hAnsi="Verdana"/>
          <w:i/>
          <w:sz w:val="20"/>
          <w:szCs w:val="20"/>
        </w:rPr>
        <w:t>Utopia</w:t>
      </w:r>
      <w:r w:rsidRPr="00682B2E">
        <w:rPr>
          <w:rFonts w:ascii="Verdana" w:hAnsi="Verdana"/>
          <w:sz w:val="20"/>
          <w:szCs w:val="20"/>
        </w:rPr>
        <w:t xml:space="preserve"> (1516); Erasmus, </w:t>
      </w:r>
      <w:r w:rsidRPr="00682B2E">
        <w:rPr>
          <w:rFonts w:ascii="Verdana" w:hAnsi="Verdana"/>
          <w:i/>
          <w:sz w:val="20"/>
          <w:szCs w:val="20"/>
        </w:rPr>
        <w:t>Education of a Christian Prince</w:t>
      </w:r>
      <w:r w:rsidRPr="00682B2E">
        <w:rPr>
          <w:rFonts w:ascii="Verdana" w:hAnsi="Verdana"/>
          <w:sz w:val="20"/>
          <w:szCs w:val="20"/>
        </w:rPr>
        <w:t xml:space="preserve"> (1516); James VI/I, </w:t>
      </w:r>
      <w:r w:rsidRPr="00682B2E">
        <w:rPr>
          <w:rFonts w:ascii="Verdana" w:hAnsi="Verdana"/>
          <w:i/>
          <w:sz w:val="20"/>
          <w:szCs w:val="20"/>
        </w:rPr>
        <w:t xml:space="preserve">The </w:t>
      </w:r>
      <w:proofErr w:type="spellStart"/>
      <w:r w:rsidRPr="00682B2E">
        <w:rPr>
          <w:rFonts w:ascii="Verdana" w:hAnsi="Verdana"/>
          <w:i/>
          <w:sz w:val="20"/>
          <w:szCs w:val="20"/>
        </w:rPr>
        <w:t>Trew</w:t>
      </w:r>
      <w:proofErr w:type="spellEnd"/>
      <w:r w:rsidRPr="00682B2E">
        <w:rPr>
          <w:rFonts w:ascii="Verdana" w:hAnsi="Verdana"/>
          <w:i/>
          <w:sz w:val="20"/>
          <w:szCs w:val="20"/>
        </w:rPr>
        <w:t xml:space="preserve"> Law of Free Monarchies </w:t>
      </w:r>
      <w:r w:rsidRPr="00682B2E">
        <w:rPr>
          <w:rFonts w:ascii="Verdana" w:hAnsi="Verdana"/>
          <w:sz w:val="20"/>
          <w:szCs w:val="20"/>
        </w:rPr>
        <w:t xml:space="preserve">(1598); Arthur Lovejoy, </w:t>
      </w:r>
      <w:r w:rsidRPr="00682B2E">
        <w:rPr>
          <w:rFonts w:ascii="Verdana" w:hAnsi="Verdana"/>
          <w:i/>
          <w:sz w:val="20"/>
          <w:szCs w:val="20"/>
        </w:rPr>
        <w:t xml:space="preserve">The Great Chain of Being </w:t>
      </w:r>
      <w:r w:rsidRPr="00682B2E">
        <w:rPr>
          <w:rFonts w:ascii="Verdana" w:hAnsi="Verdana"/>
          <w:sz w:val="20"/>
          <w:szCs w:val="20"/>
        </w:rPr>
        <w:t xml:space="preserve">(1936); Ernst </w:t>
      </w:r>
      <w:proofErr w:type="spellStart"/>
      <w:r w:rsidRPr="00682B2E">
        <w:rPr>
          <w:rFonts w:ascii="Verdana" w:hAnsi="Verdana"/>
          <w:sz w:val="20"/>
          <w:szCs w:val="20"/>
        </w:rPr>
        <w:t>Kantorowicz</w:t>
      </w:r>
      <w:proofErr w:type="spellEnd"/>
      <w:r w:rsidRPr="00682B2E">
        <w:rPr>
          <w:rFonts w:ascii="Verdana" w:hAnsi="Verdana"/>
          <w:sz w:val="20"/>
          <w:szCs w:val="20"/>
        </w:rPr>
        <w:t xml:space="preserve">, </w:t>
      </w:r>
      <w:r w:rsidRPr="00682B2E">
        <w:rPr>
          <w:rFonts w:ascii="Verdana" w:hAnsi="Verdana"/>
          <w:i/>
          <w:sz w:val="20"/>
          <w:szCs w:val="20"/>
        </w:rPr>
        <w:t>The King’s Two Bodies</w:t>
      </w:r>
      <w:r w:rsidRPr="00682B2E">
        <w:rPr>
          <w:rFonts w:ascii="Verdana" w:hAnsi="Verdana"/>
          <w:sz w:val="20"/>
          <w:szCs w:val="20"/>
        </w:rPr>
        <w:t xml:space="preserve"> (1957).  </w:t>
      </w:r>
    </w:p>
    <w:p w14:paraId="3A28FE3B" w14:textId="77777777" w:rsidR="008065C7" w:rsidRPr="00A246C1" w:rsidRDefault="008065C7" w:rsidP="008065C7">
      <w:pPr>
        <w:pStyle w:val="NoSpacing"/>
        <w:rPr>
          <w:sz w:val="22"/>
          <w:szCs w:val="22"/>
        </w:rPr>
      </w:pPr>
    </w:p>
    <w:p w14:paraId="51ADEE0E" w14:textId="77777777" w:rsidR="008065C7" w:rsidRDefault="008065C7" w:rsidP="008065C7">
      <w:pPr>
        <w:rPr>
          <w:szCs w:val="20"/>
        </w:rPr>
      </w:pPr>
    </w:p>
    <w:p w14:paraId="18927A03" w14:textId="77777777" w:rsidR="00340320" w:rsidRPr="008C5BDF" w:rsidRDefault="00340320" w:rsidP="00340320">
      <w:pPr>
        <w:jc w:val="both"/>
      </w:pPr>
    </w:p>
    <w:p w14:paraId="465F8048" w14:textId="77777777" w:rsidR="00340320" w:rsidRPr="008C5BDF" w:rsidRDefault="00340320" w:rsidP="00340320">
      <w:pPr>
        <w:jc w:val="both"/>
      </w:pPr>
    </w:p>
    <w:p w14:paraId="58C93707" w14:textId="77777777" w:rsidR="003A3861" w:rsidRDefault="003A3861" w:rsidP="00340320">
      <w:pPr>
        <w:jc w:val="both"/>
      </w:pPr>
    </w:p>
    <w:p w14:paraId="3A50DE76" w14:textId="77777777" w:rsidR="000F4B2A" w:rsidRPr="008C5BDF" w:rsidRDefault="000F4B2A" w:rsidP="00340320">
      <w:pPr>
        <w:jc w:val="both"/>
      </w:pPr>
    </w:p>
    <w:p w14:paraId="4B732351" w14:textId="77777777" w:rsidR="00340320" w:rsidRPr="008C5BDF" w:rsidRDefault="008B6397" w:rsidP="000F4B2A">
      <w:pPr>
        <w:pStyle w:val="Heading1"/>
        <w:ind w:left="0" w:firstLine="0"/>
        <w:jc w:val="both"/>
        <w:rPr>
          <w:rFonts w:eastAsia="Arial Unicode MS"/>
        </w:rPr>
      </w:pPr>
      <w:bookmarkStart w:id="264" w:name="_Toc306698620"/>
      <w:r w:rsidRPr="008C5BDF">
        <w:rPr>
          <w:rFonts w:eastAsia="Arial Unicode MS"/>
        </w:rPr>
        <w:t>900</w:t>
      </w:r>
      <w:r w:rsidR="00340320" w:rsidRPr="008C5BDF">
        <w:rPr>
          <w:rFonts w:eastAsia="Arial Unicode MS"/>
        </w:rPr>
        <w:t>223</w:t>
      </w:r>
      <w:r w:rsidRPr="008C5BDF">
        <w:rPr>
          <w:rFonts w:eastAsia="Arial Unicode MS"/>
        </w:rPr>
        <w:t>HUM</w:t>
      </w:r>
      <w:r w:rsidR="00831704">
        <w:rPr>
          <w:rFonts w:eastAsia="Arial Unicode MS"/>
        </w:rPr>
        <w:tab/>
      </w:r>
      <w:r w:rsidR="00340320" w:rsidRPr="008C5BDF">
        <w:rPr>
          <w:rFonts w:eastAsia="Arial Unicode MS"/>
        </w:rPr>
        <w:tab/>
      </w:r>
      <w:r w:rsidR="00C154A7">
        <w:rPr>
          <w:rFonts w:eastAsia="Arial Unicode MS"/>
        </w:rPr>
        <w:t xml:space="preserve"> </w:t>
      </w:r>
      <w:r w:rsidR="00340320" w:rsidRPr="008C5BDF">
        <w:rPr>
          <w:rFonts w:eastAsia="Arial Unicode MS"/>
        </w:rPr>
        <w:t>Literature and the History of the Body</w:t>
      </w:r>
      <w:bookmarkEnd w:id="264"/>
      <w:r w:rsidR="00340320" w:rsidRPr="008C5BDF">
        <w:rPr>
          <w:rFonts w:eastAsia="Arial Unicode MS"/>
        </w:rPr>
        <w:tab/>
      </w:r>
    </w:p>
    <w:p w14:paraId="1B1EBB16" w14:textId="77777777" w:rsidR="00BF7300" w:rsidRPr="000F35BE" w:rsidRDefault="00BF7300" w:rsidP="00BF7300">
      <w:pPr>
        <w:pStyle w:val="Heading2"/>
        <w:jc w:val="both"/>
      </w:pPr>
      <w:r w:rsidRPr="000F35BE">
        <w:t>Credit points</w:t>
      </w:r>
      <w:r w:rsidRPr="000F35BE">
        <w:tab/>
      </w:r>
      <w:r w:rsidRPr="000F35BE">
        <w:tab/>
        <w:t xml:space="preserve"> 6 </w:t>
      </w:r>
      <w:proofErr w:type="spellStart"/>
      <w:r w:rsidRPr="000F35BE">
        <w:t>ecp</w:t>
      </w:r>
      <w:proofErr w:type="spellEnd"/>
    </w:p>
    <w:tbl>
      <w:tblPr>
        <w:tblW w:w="0" w:type="auto"/>
        <w:tblLook w:val="01E0" w:firstRow="1" w:lastRow="1" w:firstColumn="1" w:lastColumn="1" w:noHBand="0" w:noVBand="0"/>
      </w:tblPr>
      <w:tblGrid>
        <w:gridCol w:w="2217"/>
        <w:gridCol w:w="5271"/>
      </w:tblGrid>
      <w:tr w:rsidR="00BF7300" w:rsidRPr="002E32B1" w14:paraId="4AC86361" w14:textId="77777777" w:rsidTr="006F615E">
        <w:trPr>
          <w:trHeight w:val="255"/>
        </w:trPr>
        <w:tc>
          <w:tcPr>
            <w:tcW w:w="2217" w:type="dxa"/>
            <w:shd w:val="clear" w:color="auto" w:fill="auto"/>
          </w:tcPr>
          <w:p w14:paraId="04FBFA9C"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51C9EE50" w14:textId="77777777" w:rsidR="00BF7300" w:rsidRPr="002E32B1" w:rsidRDefault="00BF7300" w:rsidP="006F615E">
            <w:pPr>
              <w:ind w:right="-821"/>
              <w:jc w:val="both"/>
              <w:rPr>
                <w:i/>
                <w:szCs w:val="20"/>
              </w:rPr>
            </w:pPr>
            <w:r w:rsidRPr="002E32B1">
              <w:rPr>
                <w:i/>
                <w:szCs w:val="20"/>
              </w:rPr>
              <w:t>Cities &amp; Cultures</w:t>
            </w:r>
            <w:r w:rsidR="000F35BE" w:rsidRPr="002E32B1">
              <w:rPr>
                <w:i/>
                <w:szCs w:val="20"/>
              </w:rPr>
              <w:t>, Social Systems</w:t>
            </w:r>
          </w:p>
        </w:tc>
      </w:tr>
      <w:tr w:rsidR="00BF7300" w:rsidRPr="002E32B1" w14:paraId="5BFE30F1" w14:textId="77777777" w:rsidTr="006F615E">
        <w:trPr>
          <w:trHeight w:val="267"/>
        </w:trPr>
        <w:tc>
          <w:tcPr>
            <w:tcW w:w="2217" w:type="dxa"/>
            <w:shd w:val="clear" w:color="auto" w:fill="auto"/>
          </w:tcPr>
          <w:p w14:paraId="049964CC"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0BBC9073" w14:textId="77777777" w:rsidR="00BF7300" w:rsidRPr="002E32B1" w:rsidRDefault="00C154A7" w:rsidP="006F615E">
            <w:pPr>
              <w:jc w:val="both"/>
              <w:rPr>
                <w:i/>
                <w:szCs w:val="20"/>
              </w:rPr>
            </w:pPr>
            <w:r w:rsidRPr="002E32B1">
              <w:rPr>
                <w:i/>
                <w:szCs w:val="20"/>
              </w:rPr>
              <w:t>Literature</w:t>
            </w:r>
          </w:p>
        </w:tc>
      </w:tr>
    </w:tbl>
    <w:p w14:paraId="41A86AFD" w14:textId="77777777" w:rsidR="00340320" w:rsidRPr="008C5BDF" w:rsidRDefault="00340320" w:rsidP="00340320">
      <w:pPr>
        <w:jc w:val="both"/>
      </w:pPr>
    </w:p>
    <w:p w14:paraId="751D32CA" w14:textId="77777777" w:rsidR="00340320" w:rsidRPr="008C5BDF" w:rsidRDefault="00340320" w:rsidP="00340320">
      <w:pPr>
        <w:pStyle w:val="Heading2"/>
        <w:jc w:val="both"/>
        <w:rPr>
          <w:szCs w:val="20"/>
        </w:rPr>
      </w:pPr>
      <w:r w:rsidRPr="008C5BDF">
        <w:rPr>
          <w:szCs w:val="20"/>
        </w:rPr>
        <w:t>Prerequisites</w:t>
      </w:r>
    </w:p>
    <w:p w14:paraId="7C326923" w14:textId="77777777" w:rsidR="005D54E9" w:rsidRPr="008C5BDF" w:rsidRDefault="009F1778" w:rsidP="00340320">
      <w:pPr>
        <w:rPr>
          <w:szCs w:val="20"/>
        </w:rPr>
      </w:pPr>
      <w:proofErr w:type="gramStart"/>
      <w:r w:rsidRPr="008C5BDF">
        <w:rPr>
          <w:szCs w:val="20"/>
        </w:rPr>
        <w:t>Introduction to Literary and Cultural Theory</w:t>
      </w:r>
      <w:r w:rsidR="00340320" w:rsidRPr="008C5BDF">
        <w:rPr>
          <w:szCs w:val="20"/>
        </w:rPr>
        <w:t xml:space="preserve"> for Humanities majors.</w:t>
      </w:r>
      <w:proofErr w:type="gramEnd"/>
      <w:r w:rsidR="00340320" w:rsidRPr="008C5BDF">
        <w:rPr>
          <w:szCs w:val="20"/>
        </w:rPr>
        <w:t xml:space="preserve"> </w:t>
      </w:r>
    </w:p>
    <w:p w14:paraId="34F86A5D" w14:textId="77777777" w:rsidR="00340320" w:rsidRPr="008C5BDF" w:rsidRDefault="00340320" w:rsidP="00340320">
      <w:pPr>
        <w:rPr>
          <w:szCs w:val="20"/>
        </w:rPr>
      </w:pPr>
      <w:r w:rsidRPr="008C5BDF">
        <w:rPr>
          <w:szCs w:val="20"/>
        </w:rPr>
        <w:t>Any 100-level Humanities course for students from SSC or SCI majors.</w:t>
      </w:r>
    </w:p>
    <w:p w14:paraId="391534FF" w14:textId="77777777" w:rsidR="00340320" w:rsidRPr="008C5BDF" w:rsidRDefault="00340320" w:rsidP="00340320">
      <w:pPr>
        <w:jc w:val="both"/>
      </w:pPr>
    </w:p>
    <w:p w14:paraId="7D9EF1DA" w14:textId="77777777" w:rsidR="00340320" w:rsidRPr="008C5BDF" w:rsidRDefault="00340320" w:rsidP="003A3861">
      <w:pPr>
        <w:jc w:val="both"/>
        <w:rPr>
          <w:i/>
        </w:rPr>
      </w:pPr>
      <w:r w:rsidRPr="008C5BDF">
        <w:rPr>
          <w:i/>
        </w:rPr>
        <w:t>Course description</w:t>
      </w:r>
    </w:p>
    <w:p w14:paraId="55B12284" w14:textId="77777777" w:rsidR="00340320" w:rsidRPr="008C5BDF" w:rsidRDefault="00340320" w:rsidP="003A3861">
      <w:pPr>
        <w:jc w:val="both"/>
        <w:rPr>
          <w:rFonts w:eastAsia="Arial Unicode MS"/>
          <w:szCs w:val="20"/>
        </w:rPr>
      </w:pPr>
      <w:r w:rsidRPr="008C5BDF">
        <w:rPr>
          <w:rFonts w:eastAsia="Arial Unicode MS"/>
          <w:szCs w:val="20"/>
        </w:rPr>
        <w:t xml:space="preserve">In this course we will study literature that specifically addresses the body and particularly the body and pathology. This will entail close readings of literary texts that describe illnesses such as the plague, consumption, tuberculosis, HIV/AIDS and cancer, as well as texts that represent various forms of mental disease. These readings will enable a discussion of constructions of illness and pathology in various discursive and cultural contexts from the early modern period to the present day. We will also study texts on the construction of facilities for restoring and maintaining physical and mental health (hospitals, asylums, sanatoria), as well as on the economic and ideological factors that influenced the ways in which such institutions have been set up and organized. Attention will also be given to the poetics of knowledge and literary dimension of medical texts themselves. </w:t>
      </w:r>
    </w:p>
    <w:p w14:paraId="07861892" w14:textId="77777777" w:rsidR="00340320" w:rsidRPr="008C5BDF" w:rsidRDefault="00340320" w:rsidP="00340320">
      <w:pPr>
        <w:jc w:val="both"/>
        <w:rPr>
          <w:szCs w:val="20"/>
        </w:rPr>
      </w:pPr>
    </w:p>
    <w:p w14:paraId="3E693AC2" w14:textId="77777777" w:rsidR="00340320" w:rsidRDefault="00340320" w:rsidP="00340320">
      <w:pPr>
        <w:jc w:val="both"/>
      </w:pPr>
    </w:p>
    <w:p w14:paraId="65FFF446" w14:textId="77777777" w:rsidR="00CC4F6F" w:rsidRPr="008C5BDF" w:rsidRDefault="00CC4F6F" w:rsidP="00340320">
      <w:pPr>
        <w:jc w:val="both"/>
      </w:pPr>
    </w:p>
    <w:p w14:paraId="274B0C6E" w14:textId="77777777" w:rsidR="00340320" w:rsidRPr="008C5BDF" w:rsidRDefault="008B6397" w:rsidP="00340320">
      <w:pPr>
        <w:pStyle w:val="Heading1"/>
        <w:jc w:val="both"/>
      </w:pPr>
      <w:bookmarkStart w:id="265" w:name="_Toc306698621"/>
      <w:r w:rsidRPr="008C5BDF">
        <w:t>900</w:t>
      </w:r>
      <w:r w:rsidR="00340320" w:rsidRPr="008C5BDF">
        <w:t>231</w:t>
      </w:r>
      <w:r w:rsidRPr="008C5BDF">
        <w:t>HUM</w:t>
      </w:r>
      <w:r w:rsidR="00340320" w:rsidRPr="008C5BDF">
        <w:tab/>
      </w:r>
      <w:r w:rsidR="00336ADD">
        <w:tab/>
      </w:r>
      <w:r w:rsidR="00951D44" w:rsidRPr="008C5BDF">
        <w:t xml:space="preserve"> </w:t>
      </w:r>
      <w:r w:rsidR="00340320" w:rsidRPr="008C5BDF">
        <w:t>The Cinematic City</w:t>
      </w:r>
      <w:bookmarkEnd w:id="265"/>
    </w:p>
    <w:p w14:paraId="05289A20"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BF7300" w:rsidRPr="002E32B1" w14:paraId="50A4DC88" w14:textId="77777777" w:rsidTr="006F615E">
        <w:trPr>
          <w:trHeight w:val="255"/>
        </w:trPr>
        <w:tc>
          <w:tcPr>
            <w:tcW w:w="2217" w:type="dxa"/>
            <w:shd w:val="clear" w:color="auto" w:fill="auto"/>
          </w:tcPr>
          <w:p w14:paraId="01AD8004"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7814CA61"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37DE2AC8" w14:textId="77777777" w:rsidTr="006F615E">
        <w:trPr>
          <w:trHeight w:val="267"/>
        </w:trPr>
        <w:tc>
          <w:tcPr>
            <w:tcW w:w="2217" w:type="dxa"/>
            <w:shd w:val="clear" w:color="auto" w:fill="auto"/>
          </w:tcPr>
          <w:p w14:paraId="5FAD3089"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122BDD86" w14:textId="77777777" w:rsidR="00BF7300" w:rsidRPr="002E32B1" w:rsidRDefault="004C1201" w:rsidP="006F615E">
            <w:pPr>
              <w:jc w:val="both"/>
              <w:rPr>
                <w:i/>
                <w:szCs w:val="20"/>
              </w:rPr>
            </w:pPr>
            <w:r w:rsidRPr="002E32B1">
              <w:rPr>
                <w:i/>
                <w:szCs w:val="20"/>
              </w:rPr>
              <w:t xml:space="preserve">Film </w:t>
            </w:r>
          </w:p>
        </w:tc>
      </w:tr>
    </w:tbl>
    <w:p w14:paraId="611C10F9" w14:textId="77777777" w:rsidR="00340320" w:rsidRPr="008C5BDF" w:rsidRDefault="00340320" w:rsidP="00340320">
      <w:pPr>
        <w:jc w:val="both"/>
      </w:pPr>
    </w:p>
    <w:p w14:paraId="0CC403E4" w14:textId="77777777" w:rsidR="00340320" w:rsidRPr="008C5BDF" w:rsidRDefault="00340320" w:rsidP="00340320">
      <w:pPr>
        <w:pStyle w:val="Heading2"/>
        <w:jc w:val="both"/>
        <w:rPr>
          <w:szCs w:val="20"/>
        </w:rPr>
      </w:pPr>
      <w:r w:rsidRPr="008C5BDF">
        <w:rPr>
          <w:szCs w:val="20"/>
        </w:rPr>
        <w:t>Prerequisites</w:t>
      </w:r>
    </w:p>
    <w:p w14:paraId="56D5F6BA" w14:textId="77777777" w:rsidR="005D54E9" w:rsidRPr="008C5BDF" w:rsidRDefault="009F1778" w:rsidP="00340320">
      <w:pPr>
        <w:rPr>
          <w:szCs w:val="20"/>
        </w:rPr>
      </w:pPr>
      <w:proofErr w:type="gramStart"/>
      <w:r w:rsidRPr="008C5BDF">
        <w:rPr>
          <w:szCs w:val="20"/>
        </w:rPr>
        <w:t>Introduction to Literary and Cultural Theory</w:t>
      </w:r>
      <w:r w:rsidR="005D54E9" w:rsidRPr="008C5BDF">
        <w:rPr>
          <w:szCs w:val="20"/>
        </w:rPr>
        <w:t xml:space="preserve"> or </w:t>
      </w:r>
      <w:r w:rsidR="00340320" w:rsidRPr="008C5BDF">
        <w:rPr>
          <w:szCs w:val="20"/>
        </w:rPr>
        <w:t>Introduction to Cities and Cultures theme course.</w:t>
      </w:r>
      <w:proofErr w:type="gramEnd"/>
    </w:p>
    <w:p w14:paraId="6967208C" w14:textId="77777777" w:rsidR="00340320" w:rsidRPr="008C5BDF" w:rsidRDefault="00340320" w:rsidP="00340320">
      <w:pPr>
        <w:rPr>
          <w:szCs w:val="20"/>
        </w:rPr>
      </w:pPr>
      <w:r w:rsidRPr="008C5BDF">
        <w:rPr>
          <w:szCs w:val="20"/>
        </w:rPr>
        <w:t>Any 100-level Humanities course for students from SSC or SCI majors.</w:t>
      </w:r>
    </w:p>
    <w:p w14:paraId="3458990A" w14:textId="77777777" w:rsidR="00340320" w:rsidRPr="008C5BDF" w:rsidRDefault="00340320" w:rsidP="00340320">
      <w:pPr>
        <w:jc w:val="both"/>
        <w:rPr>
          <w:szCs w:val="20"/>
        </w:rPr>
      </w:pPr>
    </w:p>
    <w:p w14:paraId="45F3E9FA" w14:textId="77777777" w:rsidR="00340320" w:rsidRPr="008C5BDF" w:rsidRDefault="00340320" w:rsidP="00340320">
      <w:pPr>
        <w:pStyle w:val="Heading2"/>
        <w:jc w:val="both"/>
        <w:rPr>
          <w:szCs w:val="20"/>
        </w:rPr>
      </w:pPr>
      <w:r w:rsidRPr="008C5BDF">
        <w:rPr>
          <w:szCs w:val="20"/>
        </w:rPr>
        <w:t>Course description</w:t>
      </w:r>
    </w:p>
    <w:p w14:paraId="3963F164" w14:textId="77777777" w:rsidR="00951D44" w:rsidRPr="00CC4F6F" w:rsidRDefault="00CC4F6F" w:rsidP="00951D44">
      <w:pPr>
        <w:jc w:val="both"/>
        <w:rPr>
          <w:szCs w:val="20"/>
        </w:rPr>
      </w:pPr>
      <w:r w:rsidRPr="00CC4F6F">
        <w:rPr>
          <w:rFonts w:cs="Times New Roman"/>
          <w:szCs w:val="20"/>
        </w:rPr>
        <w:t xml:space="preserve">Twenty-two set films, cinematic representations of eighteen cities, eleven genres and five thematic foci form the cornerstones of Cinematic Cities. Between them, they provide the </w:t>
      </w:r>
      <w:proofErr w:type="gramStart"/>
      <w:r w:rsidRPr="00CC4F6F">
        <w:rPr>
          <w:rFonts w:cs="Times New Roman"/>
          <w:szCs w:val="20"/>
        </w:rPr>
        <w:t>material which</w:t>
      </w:r>
      <w:proofErr w:type="gramEnd"/>
      <w:r w:rsidRPr="00CC4F6F">
        <w:rPr>
          <w:rFonts w:cs="Times New Roman"/>
          <w:szCs w:val="20"/>
        </w:rPr>
        <w:t xml:space="preserve"> allows us to discuss both the roles urban settlements play in film, and the roles cinema plays for the cultural identity of a city. We shall be concentrating both on the ‘what’ and ‘how’ of cinematic representation, practicing formal analysis as well as interpretation enriched by theory. You will be able to acquire, hone and test your skills at scrutinising images, scenes, narrative patterns, sonic signs and cinematic techniques, ask questions about the viewing the diegetic and extra-diegetic visual scenarios (gaze, look, audience, cinema as space, film as medium) and explore movies as part of a larger discursive network which includes texts, images, sounds, histories, institutions and practices. As cities are social spaces, the filmic use of categories of diversity (class, gender, race, desire, religion, age, (</w:t>
      </w:r>
      <w:proofErr w:type="gramStart"/>
      <w:r w:rsidRPr="00CC4F6F">
        <w:rPr>
          <w:rFonts w:cs="Times New Roman"/>
          <w:szCs w:val="20"/>
        </w:rPr>
        <w:t>dis)ability</w:t>
      </w:r>
      <w:proofErr w:type="gramEnd"/>
      <w:r w:rsidRPr="00CC4F6F">
        <w:rPr>
          <w:rFonts w:cs="Times New Roman"/>
          <w:szCs w:val="20"/>
        </w:rPr>
        <w:t xml:space="preserve">) will come under scrutiny. So will the philosophical foundations on which these categories rest, as we look at the representation of politics, love &amp; desire, crime &amp; pathology and poverty. </w:t>
      </w:r>
    </w:p>
    <w:p w14:paraId="4A304D70" w14:textId="77777777" w:rsidR="00340320" w:rsidRDefault="00340320" w:rsidP="00340320">
      <w:pPr>
        <w:jc w:val="both"/>
      </w:pPr>
    </w:p>
    <w:p w14:paraId="3A179FCC" w14:textId="77777777" w:rsidR="00CC4F6F" w:rsidRDefault="00CC4F6F" w:rsidP="00340320">
      <w:pPr>
        <w:jc w:val="both"/>
      </w:pPr>
    </w:p>
    <w:p w14:paraId="375A3458" w14:textId="77777777" w:rsidR="00CC4F6F" w:rsidRPr="008C5BDF" w:rsidRDefault="00CC4F6F" w:rsidP="00340320">
      <w:pPr>
        <w:jc w:val="both"/>
      </w:pPr>
    </w:p>
    <w:p w14:paraId="1A96E8A4" w14:textId="77777777" w:rsidR="00340320" w:rsidRPr="008C5BDF" w:rsidRDefault="008B6397" w:rsidP="00340320">
      <w:pPr>
        <w:pStyle w:val="Heading1"/>
        <w:jc w:val="both"/>
      </w:pPr>
      <w:bookmarkStart w:id="266" w:name="_Toc306698622"/>
      <w:r w:rsidRPr="008C5BDF">
        <w:t>900</w:t>
      </w:r>
      <w:r w:rsidR="00340320" w:rsidRPr="008C5BDF">
        <w:t>232</w:t>
      </w:r>
      <w:r w:rsidRPr="008C5BDF">
        <w:t>HUM</w:t>
      </w:r>
      <w:r w:rsidR="00C2042C" w:rsidRPr="008C5BDF">
        <w:t xml:space="preserve"> </w:t>
      </w:r>
      <w:r w:rsidR="00340320" w:rsidRPr="008C5BDF">
        <w:tab/>
      </w:r>
      <w:r w:rsidR="00CC4F6F">
        <w:t xml:space="preserve"> </w:t>
      </w:r>
      <w:r w:rsidR="00340320" w:rsidRPr="008C5BDF">
        <w:t>Film and the Body</w:t>
      </w:r>
      <w:bookmarkEnd w:id="266"/>
    </w:p>
    <w:p w14:paraId="2A6798CC" w14:textId="77777777" w:rsidR="00BF7300" w:rsidRPr="00336ADD" w:rsidRDefault="00CC4F6F" w:rsidP="00BF7300">
      <w:pPr>
        <w:pStyle w:val="Heading2"/>
        <w:jc w:val="both"/>
      </w:pPr>
      <w:r>
        <w:t>Credit points</w:t>
      </w:r>
      <w:r>
        <w:tab/>
      </w:r>
      <w:r>
        <w:tab/>
        <w:t xml:space="preserve"> </w:t>
      </w:r>
      <w:r w:rsidR="00BF7300" w:rsidRPr="00336ADD">
        <w:t xml:space="preserve">6 </w:t>
      </w:r>
      <w:proofErr w:type="spellStart"/>
      <w:r w:rsidR="00BF7300" w:rsidRPr="00336ADD">
        <w:t>ecp</w:t>
      </w:r>
      <w:proofErr w:type="spellEnd"/>
    </w:p>
    <w:tbl>
      <w:tblPr>
        <w:tblW w:w="0" w:type="auto"/>
        <w:tblLook w:val="01E0" w:firstRow="1" w:lastRow="1" w:firstColumn="1" w:lastColumn="1" w:noHBand="0" w:noVBand="0"/>
      </w:tblPr>
      <w:tblGrid>
        <w:gridCol w:w="2217"/>
        <w:gridCol w:w="5271"/>
      </w:tblGrid>
      <w:tr w:rsidR="00BF7300" w:rsidRPr="002E32B1" w14:paraId="4F40B13C" w14:textId="77777777" w:rsidTr="006F615E">
        <w:trPr>
          <w:trHeight w:val="255"/>
        </w:trPr>
        <w:tc>
          <w:tcPr>
            <w:tcW w:w="2217" w:type="dxa"/>
            <w:shd w:val="clear" w:color="auto" w:fill="auto"/>
          </w:tcPr>
          <w:p w14:paraId="635D8CF2"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16F4FAA8"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6EFAF4B1" w14:textId="77777777" w:rsidTr="006F615E">
        <w:trPr>
          <w:trHeight w:val="267"/>
        </w:trPr>
        <w:tc>
          <w:tcPr>
            <w:tcW w:w="2217" w:type="dxa"/>
            <w:shd w:val="clear" w:color="auto" w:fill="auto"/>
          </w:tcPr>
          <w:p w14:paraId="7FDC1918"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39BBA6CE" w14:textId="77777777" w:rsidR="00BF7300" w:rsidRPr="002E32B1" w:rsidRDefault="004C1201" w:rsidP="006F615E">
            <w:pPr>
              <w:jc w:val="both"/>
              <w:rPr>
                <w:i/>
                <w:szCs w:val="20"/>
              </w:rPr>
            </w:pPr>
            <w:r w:rsidRPr="002E32B1">
              <w:rPr>
                <w:i/>
                <w:szCs w:val="20"/>
              </w:rPr>
              <w:t xml:space="preserve">Film </w:t>
            </w:r>
          </w:p>
        </w:tc>
      </w:tr>
    </w:tbl>
    <w:p w14:paraId="2C8A0B8F" w14:textId="77777777" w:rsidR="00340320" w:rsidRPr="008C5BDF" w:rsidRDefault="00340320" w:rsidP="00340320">
      <w:pPr>
        <w:pStyle w:val="Heading2"/>
        <w:rPr>
          <w:szCs w:val="20"/>
        </w:rPr>
      </w:pPr>
    </w:p>
    <w:p w14:paraId="46EA3E19" w14:textId="77777777" w:rsidR="00340320" w:rsidRPr="008C5BDF" w:rsidRDefault="00340320" w:rsidP="00340320">
      <w:pPr>
        <w:pStyle w:val="Heading2"/>
        <w:rPr>
          <w:szCs w:val="20"/>
        </w:rPr>
      </w:pPr>
      <w:r w:rsidRPr="008C5BDF">
        <w:rPr>
          <w:szCs w:val="20"/>
        </w:rPr>
        <w:t>Prerequisites</w:t>
      </w:r>
    </w:p>
    <w:p w14:paraId="235D140F" w14:textId="77777777" w:rsidR="00340320" w:rsidRPr="008C5BDF" w:rsidRDefault="009F1778" w:rsidP="00340320">
      <w:pPr>
        <w:rPr>
          <w:szCs w:val="20"/>
        </w:rPr>
      </w:pPr>
      <w:proofErr w:type="gramStart"/>
      <w:r w:rsidRPr="008C5BDF">
        <w:rPr>
          <w:szCs w:val="20"/>
        </w:rPr>
        <w:t>Introduction to Literary and Cultural Theory for Humanities majors.</w:t>
      </w:r>
      <w:proofErr w:type="gramEnd"/>
    </w:p>
    <w:p w14:paraId="44D74829" w14:textId="77777777" w:rsidR="00340320" w:rsidRPr="008C5BDF" w:rsidRDefault="00340320" w:rsidP="00340320">
      <w:pPr>
        <w:rPr>
          <w:szCs w:val="20"/>
        </w:rPr>
      </w:pPr>
      <w:r w:rsidRPr="008C5BDF">
        <w:rPr>
          <w:szCs w:val="20"/>
        </w:rPr>
        <w:t>Any 100-level Humanities course for students from SSC or SCI majors.</w:t>
      </w:r>
    </w:p>
    <w:p w14:paraId="11F81607" w14:textId="77777777" w:rsidR="00340320" w:rsidRPr="008C5BDF" w:rsidRDefault="00340320" w:rsidP="00340320">
      <w:pPr>
        <w:rPr>
          <w:szCs w:val="20"/>
        </w:rPr>
      </w:pPr>
    </w:p>
    <w:p w14:paraId="7571C8CE" w14:textId="77777777" w:rsidR="00340320" w:rsidRPr="008C5BDF" w:rsidRDefault="00340320" w:rsidP="00340320">
      <w:pPr>
        <w:pStyle w:val="Heading2"/>
        <w:rPr>
          <w:szCs w:val="20"/>
        </w:rPr>
      </w:pPr>
      <w:r w:rsidRPr="008C5BDF">
        <w:rPr>
          <w:szCs w:val="20"/>
        </w:rPr>
        <w:t>Course description</w:t>
      </w:r>
    </w:p>
    <w:p w14:paraId="293184DE" w14:textId="77777777" w:rsidR="00C2042C" w:rsidRPr="008C5BDF" w:rsidRDefault="00C2042C" w:rsidP="00C2042C">
      <w:pPr>
        <w:jc w:val="both"/>
        <w:rPr>
          <w:szCs w:val="20"/>
        </w:rPr>
      </w:pPr>
      <w:r w:rsidRPr="008C5BDF">
        <w:rPr>
          <w:szCs w:val="20"/>
        </w:rPr>
        <w:t xml:space="preserve">The body is the focal point of cinema, whether as the implied but absent observer behind the camera, or as the </w:t>
      </w:r>
      <w:r w:rsidR="00CC4F6F" w:rsidRPr="008C5BDF">
        <w:rPr>
          <w:szCs w:val="20"/>
        </w:rPr>
        <w:t>fetishized</w:t>
      </w:r>
      <w:r w:rsidRPr="008C5BDF">
        <w:rPr>
          <w:szCs w:val="20"/>
        </w:rPr>
        <w:t xml:space="preserve"> object of the gaze. This course examines how film deals with various kinds of bodies</w:t>
      </w:r>
      <w:r w:rsidRPr="008C5BDF">
        <w:rPr>
          <w:szCs w:val="20"/>
        </w:rPr>
        <w:sym w:font="Symbol" w:char="F0BE"/>
      </w:r>
      <w:r w:rsidRPr="008C5BDF">
        <w:rPr>
          <w:szCs w:val="20"/>
        </w:rPr>
        <w:t>the female body, the pathological body, the macho body, the child’s body</w:t>
      </w:r>
      <w:r w:rsidRPr="008C5BDF">
        <w:rPr>
          <w:szCs w:val="20"/>
        </w:rPr>
        <w:sym w:font="Symbol" w:char="F0BE"/>
      </w:r>
      <w:r w:rsidRPr="008C5BDF">
        <w:rPr>
          <w:szCs w:val="20"/>
        </w:rPr>
        <w:t xml:space="preserve">and the relationship of these kinds of bodies to film genres such as horror, melodrama, comedy, film noir and heritage film. The course also examines how film represents various conceptualisations of bodies at key historical junctures, such as the plague-ridden early modern body in comedy; the pathological, mechanised body (i.e. Frankenstein) late in Enlightenment melodrama; the female body as fetish in film noir; the corseted female body in heritage film; or the surgically and </w:t>
      </w:r>
      <w:proofErr w:type="spellStart"/>
      <w:r w:rsidRPr="008C5BDF">
        <w:rPr>
          <w:szCs w:val="20"/>
        </w:rPr>
        <w:t>prosthetically</w:t>
      </w:r>
      <w:proofErr w:type="spellEnd"/>
      <w:r w:rsidRPr="008C5BDF">
        <w:rPr>
          <w:szCs w:val="20"/>
        </w:rPr>
        <w:t xml:space="preserve"> enhanced contemporary body in blockbuster adventure films.</w:t>
      </w:r>
    </w:p>
    <w:p w14:paraId="6BC30034" w14:textId="77777777" w:rsidR="00340320" w:rsidRPr="008C5BDF" w:rsidRDefault="00340320" w:rsidP="00340320">
      <w:pPr>
        <w:pStyle w:val="Heading1"/>
        <w:jc w:val="both"/>
      </w:pPr>
    </w:p>
    <w:p w14:paraId="32EBB6A3" w14:textId="77777777" w:rsidR="00340320" w:rsidRDefault="00340320" w:rsidP="00340320">
      <w:pPr>
        <w:jc w:val="both"/>
      </w:pPr>
    </w:p>
    <w:p w14:paraId="17CA6CD9" w14:textId="77777777" w:rsidR="00CC4F6F" w:rsidRPr="008C5BDF" w:rsidRDefault="00CC4F6F" w:rsidP="00340320">
      <w:pPr>
        <w:jc w:val="both"/>
      </w:pPr>
    </w:p>
    <w:p w14:paraId="4BBE8E4F" w14:textId="77777777" w:rsidR="00340320" w:rsidRPr="008C5BDF" w:rsidRDefault="008B6397" w:rsidP="00340320">
      <w:pPr>
        <w:pStyle w:val="Heading1"/>
        <w:jc w:val="both"/>
        <w:rPr>
          <w:rFonts w:eastAsia="Arial Unicode MS"/>
        </w:rPr>
      </w:pPr>
      <w:bookmarkStart w:id="267" w:name="_Toc306698623"/>
      <w:r w:rsidRPr="008C5BDF">
        <w:lastRenderedPageBreak/>
        <w:t>900</w:t>
      </w:r>
      <w:r w:rsidR="00340320" w:rsidRPr="008C5BDF">
        <w:t>241</w:t>
      </w:r>
      <w:r w:rsidRPr="008C5BDF">
        <w:t>HUM</w:t>
      </w:r>
      <w:r w:rsidR="00340320" w:rsidRPr="008C5BDF">
        <w:tab/>
      </w:r>
      <w:r w:rsidR="00D10679" w:rsidRPr="008C5BDF">
        <w:t xml:space="preserve"> </w:t>
      </w:r>
      <w:r w:rsidR="00CC4F6F">
        <w:tab/>
        <w:t xml:space="preserve"> </w:t>
      </w:r>
      <w:r w:rsidR="00340320" w:rsidRPr="008C5BDF">
        <w:t>Representing the City through History</w:t>
      </w:r>
      <w:bookmarkEnd w:id="267"/>
    </w:p>
    <w:p w14:paraId="68663F7E" w14:textId="77777777" w:rsidR="00BF7300" w:rsidRPr="00336ADD" w:rsidRDefault="00CC4F6F" w:rsidP="00BF7300">
      <w:pPr>
        <w:pStyle w:val="Heading2"/>
        <w:jc w:val="both"/>
      </w:pPr>
      <w:r>
        <w:t>Credit points</w:t>
      </w:r>
      <w:r>
        <w:tab/>
        <w:t xml:space="preserve"> </w:t>
      </w:r>
      <w:r>
        <w:tab/>
        <w:t xml:space="preserve"> </w:t>
      </w:r>
      <w:r w:rsidR="00BF7300" w:rsidRPr="00336ADD">
        <w:t xml:space="preserve">6 </w:t>
      </w:r>
      <w:proofErr w:type="spellStart"/>
      <w:r w:rsidR="00BF7300" w:rsidRPr="00336ADD">
        <w:t>ecp</w:t>
      </w:r>
      <w:proofErr w:type="spellEnd"/>
    </w:p>
    <w:tbl>
      <w:tblPr>
        <w:tblW w:w="0" w:type="auto"/>
        <w:tblLook w:val="01E0" w:firstRow="1" w:lastRow="1" w:firstColumn="1" w:lastColumn="1" w:noHBand="0" w:noVBand="0"/>
      </w:tblPr>
      <w:tblGrid>
        <w:gridCol w:w="2217"/>
        <w:gridCol w:w="5271"/>
      </w:tblGrid>
      <w:tr w:rsidR="00BF7300" w:rsidRPr="002E32B1" w14:paraId="2D00F93D" w14:textId="77777777" w:rsidTr="006F615E">
        <w:trPr>
          <w:trHeight w:val="255"/>
        </w:trPr>
        <w:tc>
          <w:tcPr>
            <w:tcW w:w="2217" w:type="dxa"/>
            <w:shd w:val="clear" w:color="auto" w:fill="auto"/>
          </w:tcPr>
          <w:p w14:paraId="359EB9F6"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2550EF81"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63337D34" w14:textId="77777777" w:rsidTr="006F615E">
        <w:trPr>
          <w:trHeight w:val="267"/>
        </w:trPr>
        <w:tc>
          <w:tcPr>
            <w:tcW w:w="2217" w:type="dxa"/>
            <w:shd w:val="clear" w:color="auto" w:fill="auto"/>
          </w:tcPr>
          <w:p w14:paraId="196656AE"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06180990" w14:textId="77777777" w:rsidR="00BF7300" w:rsidRPr="002E32B1" w:rsidRDefault="004C1201" w:rsidP="006F615E">
            <w:pPr>
              <w:jc w:val="both"/>
              <w:rPr>
                <w:i/>
                <w:szCs w:val="20"/>
              </w:rPr>
            </w:pPr>
            <w:r w:rsidRPr="002E32B1">
              <w:rPr>
                <w:i/>
                <w:szCs w:val="20"/>
              </w:rPr>
              <w:t xml:space="preserve">Art History </w:t>
            </w:r>
          </w:p>
        </w:tc>
      </w:tr>
    </w:tbl>
    <w:p w14:paraId="49570DF4" w14:textId="77777777" w:rsidR="00340320" w:rsidRPr="008C5BDF" w:rsidRDefault="00340320" w:rsidP="00340320">
      <w:pPr>
        <w:jc w:val="both"/>
      </w:pPr>
    </w:p>
    <w:p w14:paraId="2BBF3038" w14:textId="77777777" w:rsidR="00340320" w:rsidRPr="008C5BDF" w:rsidRDefault="00340320" w:rsidP="00340320">
      <w:pPr>
        <w:pStyle w:val="Heading2"/>
        <w:rPr>
          <w:szCs w:val="20"/>
        </w:rPr>
      </w:pPr>
      <w:r w:rsidRPr="008C5BDF">
        <w:rPr>
          <w:szCs w:val="20"/>
        </w:rPr>
        <w:t>Prerequisites</w:t>
      </w:r>
    </w:p>
    <w:p w14:paraId="60A9A15E" w14:textId="77777777" w:rsidR="00340320" w:rsidRPr="008C5BDF" w:rsidRDefault="009F1778" w:rsidP="00340320">
      <w:pPr>
        <w:rPr>
          <w:szCs w:val="20"/>
        </w:rPr>
      </w:pPr>
      <w:proofErr w:type="gramStart"/>
      <w:r w:rsidRPr="008C5BDF">
        <w:rPr>
          <w:szCs w:val="20"/>
        </w:rPr>
        <w:t>Introduction to Literary and Cultural Theory</w:t>
      </w:r>
      <w:r w:rsidR="00340320" w:rsidRPr="008C5BDF">
        <w:rPr>
          <w:szCs w:val="20"/>
        </w:rPr>
        <w:t xml:space="preserve"> for Humanities majors.</w:t>
      </w:r>
      <w:proofErr w:type="gramEnd"/>
    </w:p>
    <w:p w14:paraId="66A088DC" w14:textId="77777777" w:rsidR="00340320" w:rsidRPr="008C5BDF" w:rsidRDefault="00340320" w:rsidP="00340320">
      <w:pPr>
        <w:rPr>
          <w:szCs w:val="20"/>
        </w:rPr>
      </w:pPr>
      <w:r w:rsidRPr="008C5BDF">
        <w:rPr>
          <w:szCs w:val="20"/>
        </w:rPr>
        <w:t>Any 100-level Humanities course for students from SSC or SCI majors</w:t>
      </w:r>
      <w:r w:rsidR="00CC4F6F">
        <w:rPr>
          <w:szCs w:val="20"/>
        </w:rPr>
        <w:t xml:space="preserve"> (Periods &amp; Genres is recommended)</w:t>
      </w:r>
      <w:r w:rsidRPr="008C5BDF">
        <w:rPr>
          <w:szCs w:val="20"/>
        </w:rPr>
        <w:t>.</w:t>
      </w:r>
    </w:p>
    <w:p w14:paraId="37AF4779" w14:textId="77777777" w:rsidR="00510CA0" w:rsidRPr="008C5BDF" w:rsidRDefault="00510CA0" w:rsidP="00340320">
      <w:pPr>
        <w:tabs>
          <w:tab w:val="left" w:pos="4620"/>
        </w:tabs>
        <w:jc w:val="both"/>
        <w:rPr>
          <w:i/>
          <w:iCs/>
          <w:szCs w:val="20"/>
        </w:rPr>
      </w:pPr>
    </w:p>
    <w:p w14:paraId="5A55C7D8" w14:textId="77777777" w:rsidR="00CC4F6F" w:rsidRDefault="00CC4F6F" w:rsidP="00CC4F6F">
      <w:pPr>
        <w:tabs>
          <w:tab w:val="left" w:pos="4620"/>
        </w:tabs>
        <w:jc w:val="both"/>
        <w:rPr>
          <w:i/>
          <w:iCs/>
          <w:szCs w:val="20"/>
        </w:rPr>
      </w:pPr>
      <w:r>
        <w:rPr>
          <w:i/>
          <w:iCs/>
          <w:szCs w:val="20"/>
        </w:rPr>
        <w:t>Course description</w:t>
      </w:r>
    </w:p>
    <w:p w14:paraId="27E08FF9" w14:textId="77777777" w:rsidR="00CC4F6F" w:rsidRPr="00CC4F6F" w:rsidRDefault="00CC4F6F" w:rsidP="00CC4F6F">
      <w:pPr>
        <w:tabs>
          <w:tab w:val="left" w:pos="4620"/>
        </w:tabs>
        <w:jc w:val="both"/>
        <w:rPr>
          <w:i/>
          <w:iCs/>
          <w:szCs w:val="20"/>
        </w:rPr>
      </w:pPr>
      <w:r w:rsidRPr="00CC4F6F">
        <w:rPr>
          <w:rFonts w:eastAsia="SimSun" w:cs="Times New Roman"/>
          <w:szCs w:val="20"/>
          <w:lang w:eastAsia="zh-CN"/>
        </w:rPr>
        <w:t xml:space="preserve">This course functions on two levels: first, it offers a discussion of the development of Italian art and architecture between 1400 and 1700, and secondly, it investigates the various ways in which the concepts of art and the city are related from the Renaissance to the French Revolution, and how this has influenced today's interpretations. Just as art can mean a variety of things in the past and present, so does the city. The latter can indicate a geographical place, an urban space, a social network, an economic hub, a tourist goal, a cultural concept and </w:t>
      </w:r>
      <w:proofErr w:type="gramStart"/>
      <w:r w:rsidRPr="00CC4F6F">
        <w:rPr>
          <w:rFonts w:eastAsia="SimSun" w:cs="Times New Roman"/>
          <w:szCs w:val="20"/>
          <w:lang w:eastAsia="zh-CN"/>
        </w:rPr>
        <w:t>a</w:t>
      </w:r>
      <w:proofErr w:type="gramEnd"/>
      <w:r w:rsidRPr="00CC4F6F">
        <w:rPr>
          <w:rFonts w:eastAsia="SimSun" w:cs="Times New Roman"/>
          <w:szCs w:val="20"/>
          <w:lang w:eastAsia="zh-CN"/>
        </w:rPr>
        <w:t xml:space="preserve"> utopian/dystopian </w:t>
      </w:r>
      <w:proofErr w:type="spellStart"/>
      <w:r w:rsidRPr="00CC4F6F">
        <w:rPr>
          <w:rFonts w:eastAsia="SimSun" w:cs="Times New Roman"/>
          <w:szCs w:val="20"/>
          <w:lang w:eastAsia="zh-CN"/>
        </w:rPr>
        <w:t>topos</w:t>
      </w:r>
      <w:proofErr w:type="spellEnd"/>
      <w:r w:rsidRPr="00CC4F6F">
        <w:rPr>
          <w:rFonts w:eastAsia="SimSun" w:cs="Times New Roman"/>
          <w:szCs w:val="20"/>
          <w:lang w:eastAsia="zh-CN"/>
        </w:rPr>
        <w:t xml:space="preserve">. </w:t>
      </w:r>
    </w:p>
    <w:p w14:paraId="6D000983" w14:textId="77777777" w:rsidR="00CC4F6F" w:rsidRDefault="00CC4F6F" w:rsidP="00CC4F6F">
      <w:pPr>
        <w:rPr>
          <w:rFonts w:eastAsia="SimSun" w:cs="Times New Roman"/>
          <w:szCs w:val="20"/>
          <w:lang w:eastAsia="zh-CN"/>
        </w:rPr>
      </w:pPr>
    </w:p>
    <w:p w14:paraId="3579E06D" w14:textId="77777777" w:rsidR="00CC4F6F" w:rsidRPr="00CC4F6F" w:rsidRDefault="00CC4F6F" w:rsidP="00EE3482">
      <w:pPr>
        <w:jc w:val="both"/>
        <w:rPr>
          <w:rFonts w:eastAsia="SimSun" w:cs="Times New Roman"/>
          <w:szCs w:val="20"/>
          <w:lang w:eastAsia="zh-CN"/>
        </w:rPr>
      </w:pPr>
      <w:r w:rsidRPr="00CC4F6F">
        <w:rPr>
          <w:rFonts w:eastAsia="SimSun" w:cs="Times New Roman"/>
          <w:szCs w:val="20"/>
          <w:lang w:eastAsia="zh-CN"/>
        </w:rPr>
        <w:t>For art history and related fields such as architectural history and urbanism, these concepts also indicate various approaches in the history of art and cultural policy that all render differen</w:t>
      </w:r>
      <w:r>
        <w:rPr>
          <w:rFonts w:eastAsia="SimSun" w:cs="Times New Roman"/>
          <w:szCs w:val="20"/>
          <w:lang w:eastAsia="zh-CN"/>
        </w:rPr>
        <w:t>t perspectives on the way art</w:t>
      </w:r>
      <w:r w:rsidRPr="00CC4F6F">
        <w:rPr>
          <w:rFonts w:eastAsia="SimSun" w:cs="Times New Roman"/>
          <w:szCs w:val="20"/>
          <w:lang w:eastAsia="zh-CN"/>
        </w:rPr>
        <w:t> and architecture functions in society. This course will therefore probe these various approaches and the way these lead to different outcomes.</w:t>
      </w:r>
    </w:p>
    <w:p w14:paraId="1FA37690" w14:textId="77777777" w:rsidR="00CC4F6F" w:rsidRPr="00CC4F6F" w:rsidRDefault="00CC4F6F" w:rsidP="00EE3482">
      <w:pPr>
        <w:jc w:val="both"/>
        <w:rPr>
          <w:rFonts w:eastAsia="SimSun" w:cs="Times New Roman"/>
          <w:szCs w:val="20"/>
          <w:lang w:eastAsia="zh-CN"/>
        </w:rPr>
      </w:pPr>
    </w:p>
    <w:p w14:paraId="5D08384B" w14:textId="77777777" w:rsidR="00CC4F6F" w:rsidRPr="00CC4F6F" w:rsidRDefault="00CC4F6F" w:rsidP="00EE3482">
      <w:pPr>
        <w:jc w:val="both"/>
        <w:rPr>
          <w:rFonts w:eastAsia="SimSun" w:cs="Times New Roman"/>
          <w:szCs w:val="20"/>
          <w:lang w:eastAsia="zh-CN"/>
        </w:rPr>
      </w:pPr>
      <w:r>
        <w:rPr>
          <w:rFonts w:eastAsia="SimSun" w:cs="Times New Roman"/>
          <w:szCs w:val="20"/>
          <w:lang w:eastAsia="zh-CN"/>
        </w:rPr>
        <w:t>S</w:t>
      </w:r>
      <w:r w:rsidRPr="00CC4F6F">
        <w:rPr>
          <w:rFonts w:eastAsia="SimSun" w:cs="Times New Roman"/>
          <w:szCs w:val="20"/>
          <w:lang w:eastAsia="zh-CN"/>
        </w:rPr>
        <w:t xml:space="preserve">tudent will become familiar with the development of Italian art, architecture and urbanism from the </w:t>
      </w:r>
      <w:r>
        <w:rPr>
          <w:rFonts w:eastAsia="SimSun" w:cs="Times New Roman"/>
          <w:szCs w:val="20"/>
          <w:lang w:eastAsia="zh-CN"/>
        </w:rPr>
        <w:t xml:space="preserve">Renaissance to the late Baroque and they </w:t>
      </w:r>
      <w:r w:rsidRPr="00CC4F6F">
        <w:rPr>
          <w:rFonts w:eastAsia="SimSun" w:cs="Times New Roman"/>
          <w:szCs w:val="20"/>
          <w:lang w:eastAsia="zh-CN"/>
        </w:rPr>
        <w:t>will be introduced to the various approaches to art that together constitute the basis of art history in an interdisciplinary context. This will be done by both studying the way these have been applied by art historians in the past and present, and by probing sources, methodologies and their respective outcomes.</w:t>
      </w:r>
    </w:p>
    <w:p w14:paraId="1F64881D" w14:textId="77777777" w:rsidR="00340320" w:rsidRDefault="00340320" w:rsidP="00EE3482">
      <w:pPr>
        <w:jc w:val="both"/>
        <w:rPr>
          <w:lang w:val="en-US"/>
        </w:rPr>
      </w:pPr>
    </w:p>
    <w:p w14:paraId="6EC68577" w14:textId="77777777" w:rsidR="00CC4F6F" w:rsidRDefault="00CC4F6F" w:rsidP="00340320">
      <w:pPr>
        <w:jc w:val="both"/>
        <w:rPr>
          <w:lang w:val="en-US"/>
        </w:rPr>
      </w:pPr>
    </w:p>
    <w:p w14:paraId="50FB2AA1" w14:textId="77777777" w:rsidR="00CC4F6F" w:rsidRPr="00CC4F6F" w:rsidRDefault="00CC4F6F" w:rsidP="00340320">
      <w:pPr>
        <w:jc w:val="both"/>
        <w:rPr>
          <w:lang w:val="en-US"/>
        </w:rPr>
      </w:pPr>
    </w:p>
    <w:p w14:paraId="4E9F3AD4" w14:textId="77777777" w:rsidR="00340320" w:rsidRPr="008C5BDF" w:rsidRDefault="008B6397" w:rsidP="00CC4F6F">
      <w:pPr>
        <w:pStyle w:val="Heading1"/>
        <w:ind w:left="0" w:firstLine="0"/>
        <w:jc w:val="both"/>
      </w:pPr>
      <w:bookmarkStart w:id="268" w:name="_Toc306698624"/>
      <w:r w:rsidRPr="008C5BDF">
        <w:t>900</w:t>
      </w:r>
      <w:r w:rsidR="00340320" w:rsidRPr="008C5BDF">
        <w:t>242</w:t>
      </w:r>
      <w:r w:rsidRPr="008C5BDF">
        <w:t>HUM</w:t>
      </w:r>
      <w:r w:rsidR="00340320" w:rsidRPr="008C5BDF">
        <w:tab/>
      </w:r>
      <w:r w:rsidR="00D10679" w:rsidRPr="008C5BDF">
        <w:t xml:space="preserve"> </w:t>
      </w:r>
      <w:r w:rsidR="00EE3482">
        <w:tab/>
      </w:r>
      <w:r w:rsidR="00340320" w:rsidRPr="008C5BDF">
        <w:t>Art and the Subject</w:t>
      </w:r>
      <w:bookmarkEnd w:id="268"/>
    </w:p>
    <w:p w14:paraId="4DA0B6C6"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BF7300" w:rsidRPr="002E32B1" w14:paraId="718987E5" w14:textId="77777777" w:rsidTr="006F615E">
        <w:trPr>
          <w:trHeight w:val="255"/>
        </w:trPr>
        <w:tc>
          <w:tcPr>
            <w:tcW w:w="2217" w:type="dxa"/>
            <w:shd w:val="clear" w:color="auto" w:fill="auto"/>
          </w:tcPr>
          <w:p w14:paraId="2990A904"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2DB0C530"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316A4994" w14:textId="77777777" w:rsidTr="006F615E">
        <w:trPr>
          <w:trHeight w:val="267"/>
        </w:trPr>
        <w:tc>
          <w:tcPr>
            <w:tcW w:w="2217" w:type="dxa"/>
            <w:shd w:val="clear" w:color="auto" w:fill="auto"/>
          </w:tcPr>
          <w:p w14:paraId="442F44A4"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64692982" w14:textId="77777777" w:rsidR="00BF7300" w:rsidRPr="002E32B1" w:rsidRDefault="004C1201" w:rsidP="006F615E">
            <w:pPr>
              <w:jc w:val="both"/>
              <w:rPr>
                <w:i/>
                <w:szCs w:val="20"/>
              </w:rPr>
            </w:pPr>
            <w:r w:rsidRPr="002E32B1">
              <w:rPr>
                <w:i/>
                <w:szCs w:val="20"/>
              </w:rPr>
              <w:t xml:space="preserve">Art History </w:t>
            </w:r>
          </w:p>
        </w:tc>
      </w:tr>
    </w:tbl>
    <w:p w14:paraId="55957514" w14:textId="77777777" w:rsidR="00340320" w:rsidRPr="008C5BDF" w:rsidRDefault="00340320" w:rsidP="00340320">
      <w:pPr>
        <w:jc w:val="both"/>
      </w:pPr>
    </w:p>
    <w:p w14:paraId="61B95096" w14:textId="77777777" w:rsidR="00340320" w:rsidRPr="008C5BDF" w:rsidRDefault="00340320" w:rsidP="00053373">
      <w:pPr>
        <w:pStyle w:val="Heading2"/>
        <w:jc w:val="both"/>
        <w:rPr>
          <w:szCs w:val="20"/>
        </w:rPr>
      </w:pPr>
      <w:r w:rsidRPr="008C5BDF">
        <w:rPr>
          <w:szCs w:val="20"/>
        </w:rPr>
        <w:t>Prerequisites</w:t>
      </w:r>
    </w:p>
    <w:p w14:paraId="1D557FE8" w14:textId="77777777" w:rsidR="00340320" w:rsidRPr="008C5BDF" w:rsidRDefault="009F1778" w:rsidP="00053373">
      <w:pPr>
        <w:jc w:val="both"/>
        <w:rPr>
          <w:szCs w:val="20"/>
        </w:rPr>
      </w:pPr>
      <w:proofErr w:type="gramStart"/>
      <w:r w:rsidRPr="008C5BDF">
        <w:rPr>
          <w:szCs w:val="20"/>
        </w:rPr>
        <w:t xml:space="preserve">Introduction to Literary and Cultural Theory </w:t>
      </w:r>
      <w:r w:rsidR="00340320" w:rsidRPr="008C5BDF">
        <w:rPr>
          <w:szCs w:val="20"/>
        </w:rPr>
        <w:t>for Humanities majors.</w:t>
      </w:r>
      <w:proofErr w:type="gramEnd"/>
    </w:p>
    <w:p w14:paraId="7418B2F5" w14:textId="77777777" w:rsidR="00340320" w:rsidRPr="008C5BDF" w:rsidRDefault="00340320" w:rsidP="00053373">
      <w:pPr>
        <w:jc w:val="both"/>
        <w:rPr>
          <w:szCs w:val="20"/>
        </w:rPr>
      </w:pPr>
      <w:r w:rsidRPr="008C5BDF">
        <w:rPr>
          <w:szCs w:val="20"/>
        </w:rPr>
        <w:t>Any 100-level Humanities course for students from SSC or SCI majors.</w:t>
      </w:r>
    </w:p>
    <w:p w14:paraId="72964C60" w14:textId="77777777" w:rsidR="00340320" w:rsidRPr="008C5BDF" w:rsidRDefault="00340320" w:rsidP="00053373">
      <w:pPr>
        <w:jc w:val="both"/>
        <w:rPr>
          <w:szCs w:val="20"/>
        </w:rPr>
      </w:pPr>
    </w:p>
    <w:p w14:paraId="0AFCE3F5" w14:textId="77777777" w:rsidR="00340320" w:rsidRPr="008C5BDF" w:rsidRDefault="00340320" w:rsidP="00053373">
      <w:pPr>
        <w:pStyle w:val="Heading3"/>
        <w:rPr>
          <w:szCs w:val="20"/>
        </w:rPr>
      </w:pPr>
      <w:r w:rsidRPr="008C5BDF">
        <w:rPr>
          <w:szCs w:val="20"/>
        </w:rPr>
        <w:t>Course description</w:t>
      </w:r>
    </w:p>
    <w:p w14:paraId="22C1E2D5" w14:textId="77777777" w:rsidR="00D10679" w:rsidRPr="008C5BDF" w:rsidRDefault="00D10679" w:rsidP="00053373">
      <w:pPr>
        <w:jc w:val="both"/>
        <w:rPr>
          <w:szCs w:val="20"/>
        </w:rPr>
      </w:pPr>
      <w:r w:rsidRPr="008C5BDF">
        <w:rPr>
          <w:szCs w:val="20"/>
        </w:rPr>
        <w:t xml:space="preserve">The human form is the focal point of much artistic production, typified by genres such as portraiture, installation art, and the work of sculptors from the ancient Greeks to Rodin. This course will study aesthetic expression and the body over several centuries in Europe, paying close attention to parallel developments in the science of anatomy and works of art such as Rembrandt’s </w:t>
      </w:r>
      <w:r w:rsidRPr="008C5BDF">
        <w:rPr>
          <w:i/>
          <w:iCs/>
          <w:szCs w:val="20"/>
        </w:rPr>
        <w:t>Anatomy Lesson</w:t>
      </w:r>
      <w:r w:rsidRPr="008C5BDF">
        <w:rPr>
          <w:szCs w:val="20"/>
        </w:rPr>
        <w:t xml:space="preserve"> and Gunther von </w:t>
      </w:r>
      <w:proofErr w:type="spellStart"/>
      <w:r w:rsidRPr="008C5BDF">
        <w:rPr>
          <w:szCs w:val="20"/>
        </w:rPr>
        <w:t>Hagens</w:t>
      </w:r>
      <w:proofErr w:type="spellEnd"/>
      <w:r w:rsidRPr="008C5BDF">
        <w:rPr>
          <w:szCs w:val="20"/>
        </w:rPr>
        <w:t xml:space="preserve">’ </w:t>
      </w:r>
      <w:r w:rsidRPr="008C5BDF">
        <w:rPr>
          <w:i/>
          <w:szCs w:val="20"/>
        </w:rPr>
        <w:t xml:space="preserve">Body Worlds </w:t>
      </w:r>
      <w:r w:rsidRPr="008C5BDF">
        <w:rPr>
          <w:szCs w:val="20"/>
        </w:rPr>
        <w:t xml:space="preserve">installations. </w:t>
      </w:r>
      <w:r w:rsidRPr="008C5BDF">
        <w:t>This course also will introduce the student to key ‘critical’ theories in art history that emphasize the subject’s marked body in the analysis of the artistic work and the viewing situation. Hence, the course will explore art historical approaches from, for example, museum and theatre studies, comparative religion, feminist theory, and postcolonial critique.</w:t>
      </w:r>
    </w:p>
    <w:p w14:paraId="0327BB08" w14:textId="77777777" w:rsidR="00340320" w:rsidRPr="008C5BDF" w:rsidRDefault="00340320" w:rsidP="00340320">
      <w:pPr>
        <w:jc w:val="both"/>
        <w:rPr>
          <w:szCs w:val="20"/>
        </w:rPr>
      </w:pPr>
    </w:p>
    <w:p w14:paraId="263ED77B" w14:textId="77777777" w:rsidR="00340320" w:rsidRDefault="00340320" w:rsidP="00340320">
      <w:pPr>
        <w:jc w:val="both"/>
        <w:rPr>
          <w:szCs w:val="20"/>
        </w:rPr>
      </w:pPr>
    </w:p>
    <w:p w14:paraId="53DD5EA7" w14:textId="77777777" w:rsidR="00940711" w:rsidRPr="008C5BDF" w:rsidRDefault="00940711" w:rsidP="00340320">
      <w:pPr>
        <w:jc w:val="both"/>
        <w:rPr>
          <w:szCs w:val="20"/>
        </w:rPr>
      </w:pPr>
    </w:p>
    <w:p w14:paraId="6E851CC2" w14:textId="77777777" w:rsidR="002B4616" w:rsidRPr="008C5BDF" w:rsidRDefault="008B6397" w:rsidP="002B4616">
      <w:pPr>
        <w:pStyle w:val="Heading1"/>
        <w:jc w:val="both"/>
      </w:pPr>
      <w:bookmarkStart w:id="269" w:name="_Toc306698625"/>
      <w:r w:rsidRPr="008C5BDF">
        <w:t>900</w:t>
      </w:r>
      <w:r w:rsidR="002B4616" w:rsidRPr="008C5BDF">
        <w:t>251</w:t>
      </w:r>
      <w:r w:rsidRPr="008C5BDF">
        <w:t>HUM</w:t>
      </w:r>
      <w:r w:rsidR="00D10679" w:rsidRPr="008C5BDF">
        <w:t xml:space="preserve"> </w:t>
      </w:r>
      <w:r w:rsidR="002B4616" w:rsidRPr="008C5BDF">
        <w:tab/>
      </w:r>
      <w:r w:rsidR="00940711">
        <w:t xml:space="preserve"> </w:t>
      </w:r>
      <w:r w:rsidR="002B4616" w:rsidRPr="008C5BDF">
        <w:t>Perspectives on Games</w:t>
      </w:r>
      <w:bookmarkEnd w:id="269"/>
    </w:p>
    <w:p w14:paraId="03AD347E"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BF7300" w:rsidRPr="002E32B1" w14:paraId="40AD3350" w14:textId="77777777" w:rsidTr="006F615E">
        <w:trPr>
          <w:trHeight w:val="255"/>
        </w:trPr>
        <w:tc>
          <w:tcPr>
            <w:tcW w:w="2217" w:type="dxa"/>
            <w:shd w:val="clear" w:color="auto" w:fill="auto"/>
          </w:tcPr>
          <w:p w14:paraId="26C37C8C"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348DD83C" w14:textId="77777777" w:rsidR="00BF7300" w:rsidRPr="002E32B1" w:rsidRDefault="00BF7300" w:rsidP="006F615E">
            <w:pPr>
              <w:ind w:right="-821"/>
              <w:jc w:val="both"/>
              <w:rPr>
                <w:i/>
                <w:szCs w:val="20"/>
              </w:rPr>
            </w:pPr>
            <w:r w:rsidRPr="002E32B1">
              <w:rPr>
                <w:i/>
                <w:szCs w:val="20"/>
              </w:rPr>
              <w:t>Information, Communication and Cognition</w:t>
            </w:r>
          </w:p>
        </w:tc>
      </w:tr>
      <w:tr w:rsidR="00BF7300" w:rsidRPr="002E32B1" w14:paraId="6871B523" w14:textId="77777777" w:rsidTr="006F615E">
        <w:trPr>
          <w:trHeight w:val="267"/>
        </w:trPr>
        <w:tc>
          <w:tcPr>
            <w:tcW w:w="2217" w:type="dxa"/>
            <w:shd w:val="clear" w:color="auto" w:fill="auto"/>
          </w:tcPr>
          <w:p w14:paraId="4F9662C5"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5758102F" w14:textId="77777777" w:rsidR="00BF7300" w:rsidRPr="002E32B1" w:rsidRDefault="004C1201" w:rsidP="006F615E">
            <w:pPr>
              <w:jc w:val="both"/>
              <w:rPr>
                <w:i/>
                <w:szCs w:val="20"/>
              </w:rPr>
            </w:pPr>
            <w:r w:rsidRPr="002E32B1">
              <w:rPr>
                <w:i/>
                <w:szCs w:val="20"/>
              </w:rPr>
              <w:t>Communication</w:t>
            </w:r>
          </w:p>
        </w:tc>
      </w:tr>
    </w:tbl>
    <w:p w14:paraId="6D3EE64A" w14:textId="77777777" w:rsidR="00340320" w:rsidRPr="008C5BDF" w:rsidRDefault="00340320" w:rsidP="00340320">
      <w:pPr>
        <w:pStyle w:val="Heading2"/>
        <w:rPr>
          <w:szCs w:val="20"/>
        </w:rPr>
      </w:pPr>
    </w:p>
    <w:p w14:paraId="21159846" w14:textId="77777777" w:rsidR="00340320" w:rsidRPr="008C5BDF" w:rsidRDefault="00340320" w:rsidP="00340320">
      <w:pPr>
        <w:pStyle w:val="Heading2"/>
        <w:rPr>
          <w:szCs w:val="20"/>
        </w:rPr>
      </w:pPr>
      <w:r w:rsidRPr="008C5BDF">
        <w:rPr>
          <w:szCs w:val="20"/>
        </w:rPr>
        <w:t>Prerequisites</w:t>
      </w:r>
    </w:p>
    <w:p w14:paraId="547F84C7" w14:textId="77777777" w:rsidR="00340320" w:rsidRPr="008C5BDF" w:rsidRDefault="00340320" w:rsidP="00340320">
      <w:pPr>
        <w:rPr>
          <w:szCs w:val="20"/>
        </w:rPr>
      </w:pPr>
      <w:r w:rsidRPr="008C5BDF">
        <w:rPr>
          <w:szCs w:val="20"/>
        </w:rPr>
        <w:t>None</w:t>
      </w:r>
    </w:p>
    <w:p w14:paraId="3B15ADD8" w14:textId="77777777" w:rsidR="00340320" w:rsidRPr="008C5BDF" w:rsidRDefault="00340320" w:rsidP="00340320">
      <w:pPr>
        <w:rPr>
          <w:szCs w:val="20"/>
        </w:rPr>
      </w:pPr>
    </w:p>
    <w:p w14:paraId="49BB125B" w14:textId="77777777" w:rsidR="00340320" w:rsidRPr="008C5BDF" w:rsidRDefault="00340320" w:rsidP="00340320">
      <w:pPr>
        <w:jc w:val="both"/>
        <w:rPr>
          <w:i/>
          <w:iCs/>
          <w:szCs w:val="20"/>
        </w:rPr>
      </w:pPr>
      <w:r w:rsidRPr="008C5BDF">
        <w:rPr>
          <w:i/>
          <w:iCs/>
          <w:szCs w:val="20"/>
        </w:rPr>
        <w:t>Course description</w:t>
      </w:r>
    </w:p>
    <w:p w14:paraId="28BC1390" w14:textId="77777777" w:rsidR="00340320" w:rsidRPr="008C5BDF" w:rsidRDefault="00340320" w:rsidP="00340320">
      <w:pPr>
        <w:jc w:val="both"/>
        <w:rPr>
          <w:szCs w:val="20"/>
        </w:rPr>
      </w:pPr>
      <w:r w:rsidRPr="008C5BDF">
        <w:rPr>
          <w:szCs w:val="20"/>
        </w:rPr>
        <w:t xml:space="preserve">This course will examine video games from a number of critical perspectives, beginning with the issue of game playing subjectivity and how the subject at play has been, and continues to be, discursively constructed. The course will include an historical look at how digital games have developed from and alongside other games, such as card and board games, as well as how games came of age by remediating and being remediated by film and TV. The course will probe into the future, looking at developments such as group and clan formation in the field of online gaming, mobile gaming and pervasive gaming. Students will also be asked to analyse how war, gender, violence and ethnicity are represented in games, and further how these representations impact on subjective engagement. Finally, the question of subjective engagement in video games will be approached through theories of narrative and interactivity that address structural elements such as first and third person shooters, time manipulation and representation, open-endedness and linearity. While discussing a wide range of texts from different fields of study, students will also return to the question of how the interaction of technology, culture and the marketplace impact on our experience of games. </w:t>
      </w:r>
    </w:p>
    <w:p w14:paraId="5247415F" w14:textId="77777777" w:rsidR="00340320" w:rsidRPr="008C5BDF" w:rsidRDefault="00340320" w:rsidP="007E7022">
      <w:pPr>
        <w:pStyle w:val="Heading1"/>
        <w:jc w:val="both"/>
      </w:pPr>
    </w:p>
    <w:p w14:paraId="12A3ACFC" w14:textId="77777777" w:rsidR="00340320" w:rsidRPr="008C5BDF" w:rsidRDefault="00340320" w:rsidP="007E7022">
      <w:pPr>
        <w:pStyle w:val="Heading1"/>
        <w:jc w:val="both"/>
      </w:pPr>
    </w:p>
    <w:p w14:paraId="2C30005D" w14:textId="77777777" w:rsidR="007E7022" w:rsidRPr="008C5BDF" w:rsidRDefault="008B6397" w:rsidP="007E7022">
      <w:pPr>
        <w:pStyle w:val="Heading1"/>
        <w:jc w:val="both"/>
      </w:pPr>
      <w:bookmarkStart w:id="270" w:name="_Toc306698626"/>
      <w:r w:rsidRPr="008C5BDF">
        <w:t>900</w:t>
      </w:r>
      <w:r w:rsidR="00726CBD" w:rsidRPr="008C5BDF">
        <w:t>252</w:t>
      </w:r>
      <w:r w:rsidRPr="008C5BDF">
        <w:t>HUM</w:t>
      </w:r>
      <w:r w:rsidR="007E7022" w:rsidRPr="008C5BDF">
        <w:tab/>
      </w:r>
      <w:r w:rsidR="00D10679" w:rsidRPr="008C5BDF">
        <w:t xml:space="preserve"> </w:t>
      </w:r>
      <w:r w:rsidR="00940711">
        <w:tab/>
        <w:t xml:space="preserve"> </w:t>
      </w:r>
      <w:r w:rsidR="007E7022" w:rsidRPr="008C5BDF">
        <w:t>Information Visualisation</w:t>
      </w:r>
      <w:bookmarkEnd w:id="270"/>
    </w:p>
    <w:p w14:paraId="488AA7D5"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BF7300" w:rsidRPr="002E32B1" w14:paraId="0DD6E048" w14:textId="77777777" w:rsidTr="006F615E">
        <w:trPr>
          <w:trHeight w:val="255"/>
        </w:trPr>
        <w:tc>
          <w:tcPr>
            <w:tcW w:w="2217" w:type="dxa"/>
            <w:shd w:val="clear" w:color="auto" w:fill="auto"/>
          </w:tcPr>
          <w:p w14:paraId="0A556B20"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09FB6ED0" w14:textId="77777777" w:rsidR="00BF7300" w:rsidRPr="002E32B1" w:rsidRDefault="00BF7300" w:rsidP="006F615E">
            <w:pPr>
              <w:ind w:right="-821"/>
              <w:jc w:val="both"/>
              <w:rPr>
                <w:i/>
                <w:szCs w:val="20"/>
              </w:rPr>
            </w:pPr>
            <w:r w:rsidRPr="002E32B1">
              <w:rPr>
                <w:i/>
                <w:szCs w:val="20"/>
              </w:rPr>
              <w:t>Information, Communication and Cognition</w:t>
            </w:r>
          </w:p>
        </w:tc>
      </w:tr>
      <w:tr w:rsidR="00BF7300" w:rsidRPr="002E32B1" w14:paraId="6FC43335" w14:textId="77777777" w:rsidTr="006F615E">
        <w:trPr>
          <w:trHeight w:val="267"/>
        </w:trPr>
        <w:tc>
          <w:tcPr>
            <w:tcW w:w="2217" w:type="dxa"/>
            <w:shd w:val="clear" w:color="auto" w:fill="auto"/>
          </w:tcPr>
          <w:p w14:paraId="0766DEE9"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10823F54" w14:textId="77777777" w:rsidR="00BF7300" w:rsidRPr="002E32B1" w:rsidRDefault="004C1201" w:rsidP="006F615E">
            <w:pPr>
              <w:jc w:val="both"/>
              <w:rPr>
                <w:i/>
                <w:szCs w:val="20"/>
              </w:rPr>
            </w:pPr>
            <w:r w:rsidRPr="002E32B1">
              <w:rPr>
                <w:i/>
                <w:szCs w:val="20"/>
              </w:rPr>
              <w:t xml:space="preserve">Communication </w:t>
            </w:r>
          </w:p>
        </w:tc>
      </w:tr>
    </w:tbl>
    <w:p w14:paraId="54ED7336" w14:textId="77777777" w:rsidR="007E7022" w:rsidRPr="008C5BDF" w:rsidRDefault="007E7022" w:rsidP="007E7022">
      <w:pPr>
        <w:jc w:val="both"/>
        <w:rPr>
          <w:i/>
          <w:iCs/>
          <w:szCs w:val="20"/>
        </w:rPr>
      </w:pPr>
    </w:p>
    <w:p w14:paraId="3469BB4E" w14:textId="77777777" w:rsidR="007E7022" w:rsidRPr="008C5BDF" w:rsidRDefault="007E7022" w:rsidP="007E7022">
      <w:pPr>
        <w:rPr>
          <w:i/>
          <w:iCs/>
          <w:szCs w:val="20"/>
        </w:rPr>
      </w:pPr>
      <w:r w:rsidRPr="008C5BDF">
        <w:rPr>
          <w:i/>
          <w:iCs/>
          <w:szCs w:val="20"/>
        </w:rPr>
        <w:t>Prerequisites</w:t>
      </w:r>
    </w:p>
    <w:p w14:paraId="57436D43" w14:textId="77777777" w:rsidR="007E7022" w:rsidRPr="008C5BDF" w:rsidRDefault="007E7022" w:rsidP="007E7022">
      <w:pPr>
        <w:rPr>
          <w:rFonts w:cs="Courier New"/>
        </w:rPr>
      </w:pPr>
      <w:r w:rsidRPr="008C5BDF">
        <w:t>None</w:t>
      </w:r>
      <w:r w:rsidRPr="008C5BDF">
        <w:rPr>
          <w:rFonts w:cs="Courier New"/>
        </w:rPr>
        <w:cr/>
      </w:r>
    </w:p>
    <w:p w14:paraId="50C37995" w14:textId="77777777" w:rsidR="007E7022" w:rsidRPr="008C5BDF" w:rsidRDefault="007E7022" w:rsidP="00053373">
      <w:pPr>
        <w:jc w:val="both"/>
        <w:rPr>
          <w:i/>
        </w:rPr>
      </w:pPr>
      <w:r w:rsidRPr="008C5BDF">
        <w:rPr>
          <w:i/>
        </w:rPr>
        <w:t>Course Description</w:t>
      </w:r>
      <w:r w:rsidRPr="008C5BDF">
        <w:rPr>
          <w:i/>
        </w:rPr>
        <w:cr/>
      </w:r>
      <w:r w:rsidRPr="008C5BDF">
        <w:t xml:space="preserve">This course will focus on methods for visualizing large collections of multivariate data (numbers, symbols), textual data, and multimedia data (images, video) to reveal patterns and gain new insights </w:t>
      </w:r>
      <w:r w:rsidR="00A848DE" w:rsidRPr="008C5BDF">
        <w:t>into massive</w:t>
      </w:r>
      <w:r w:rsidRPr="008C5BDF">
        <w:t xml:space="preserve">, dynamic, ambiguous, and sometimes conflicting data. Students will also </w:t>
      </w:r>
      <w:r w:rsidR="00A848DE" w:rsidRPr="008C5BDF">
        <w:t>learn to</w:t>
      </w:r>
      <w:r w:rsidRPr="008C5BDF">
        <w:t xml:space="preserve"> detect the expected and to discover the unexpected. </w:t>
      </w:r>
    </w:p>
    <w:p w14:paraId="761C2596" w14:textId="77777777" w:rsidR="007E7022" w:rsidRPr="008C5BDF" w:rsidRDefault="007E7022" w:rsidP="007E7022">
      <w:pPr>
        <w:pStyle w:val="PlainText"/>
        <w:jc w:val="both"/>
        <w:rPr>
          <w:rFonts w:ascii="Verdana" w:hAnsi="Verdana" w:cs="Courier New"/>
          <w:sz w:val="20"/>
          <w:szCs w:val="20"/>
          <w:lang w:val="en-GB"/>
        </w:rPr>
      </w:pPr>
      <w:r w:rsidRPr="008C5BDF">
        <w:rPr>
          <w:rFonts w:ascii="Verdana" w:hAnsi="Verdana" w:cs="Courier New"/>
          <w:sz w:val="20"/>
          <w:szCs w:val="20"/>
          <w:lang w:val="en-GB"/>
        </w:rPr>
        <w:t>Students will learn how analytical reasoning is facilitated by interactive visual interfaces with diverse applications in science and business and how the results are effectively communicated, by studying literature, by critically evaluating existing visualizations and by designing and developing their own models. Special emphasis will also be placed on techniques that are optimally geared towards the qualities and limitations of the human perceptual system.</w:t>
      </w:r>
    </w:p>
    <w:p w14:paraId="30DAF13E" w14:textId="77777777" w:rsidR="007E7022" w:rsidRPr="008C5BDF" w:rsidRDefault="007E7022" w:rsidP="007E7022">
      <w:pPr>
        <w:jc w:val="both"/>
        <w:rPr>
          <w:szCs w:val="20"/>
        </w:rPr>
      </w:pPr>
    </w:p>
    <w:p w14:paraId="5A6593D7" w14:textId="77777777" w:rsidR="007E7022" w:rsidRPr="008C5BDF" w:rsidRDefault="008B6397" w:rsidP="00281AF4">
      <w:pPr>
        <w:pStyle w:val="Heading1"/>
        <w:ind w:left="0" w:firstLine="0"/>
        <w:jc w:val="both"/>
      </w:pPr>
      <w:bookmarkStart w:id="271" w:name="_Toc306698627"/>
      <w:r w:rsidRPr="008C5BDF">
        <w:t>900</w:t>
      </w:r>
      <w:r w:rsidR="00726CBD" w:rsidRPr="008C5BDF">
        <w:t>253</w:t>
      </w:r>
      <w:r w:rsidRPr="008C5BDF">
        <w:t>HUM</w:t>
      </w:r>
      <w:r w:rsidR="007E7022" w:rsidRPr="008C5BDF">
        <w:tab/>
      </w:r>
      <w:r w:rsidR="00C154A7">
        <w:tab/>
        <w:t xml:space="preserve"> </w:t>
      </w:r>
      <w:r w:rsidR="007E7022" w:rsidRPr="008C5BDF">
        <w:t>Narrative across Media</w:t>
      </w:r>
      <w:bookmarkEnd w:id="271"/>
    </w:p>
    <w:p w14:paraId="05E5816A"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8568" w:type="dxa"/>
        <w:tblLook w:val="01E0" w:firstRow="1" w:lastRow="1" w:firstColumn="1" w:lastColumn="1" w:noHBand="0" w:noVBand="0"/>
      </w:tblPr>
      <w:tblGrid>
        <w:gridCol w:w="2217"/>
        <w:gridCol w:w="6351"/>
      </w:tblGrid>
      <w:tr w:rsidR="00BF7300" w:rsidRPr="002E32B1" w14:paraId="364B0F3D" w14:textId="77777777" w:rsidTr="006F615E">
        <w:trPr>
          <w:trHeight w:val="255"/>
        </w:trPr>
        <w:tc>
          <w:tcPr>
            <w:tcW w:w="2217" w:type="dxa"/>
            <w:shd w:val="clear" w:color="auto" w:fill="auto"/>
          </w:tcPr>
          <w:p w14:paraId="50A27EF9" w14:textId="77777777" w:rsidR="00BF7300" w:rsidRPr="002E32B1" w:rsidRDefault="00BF7300" w:rsidP="006F615E">
            <w:pPr>
              <w:jc w:val="both"/>
              <w:rPr>
                <w:i/>
                <w:szCs w:val="20"/>
              </w:rPr>
            </w:pPr>
            <w:r w:rsidRPr="002E32B1">
              <w:rPr>
                <w:i/>
                <w:szCs w:val="20"/>
              </w:rPr>
              <w:t>Theme</w:t>
            </w:r>
          </w:p>
        </w:tc>
        <w:tc>
          <w:tcPr>
            <w:tcW w:w="6351" w:type="dxa"/>
            <w:shd w:val="clear" w:color="auto" w:fill="auto"/>
          </w:tcPr>
          <w:p w14:paraId="04EDEA88" w14:textId="77777777" w:rsidR="00BF7300" w:rsidRPr="002E32B1" w:rsidRDefault="00BF7300" w:rsidP="006F615E">
            <w:pPr>
              <w:ind w:right="-821"/>
              <w:jc w:val="both"/>
              <w:rPr>
                <w:i/>
                <w:szCs w:val="20"/>
              </w:rPr>
            </w:pPr>
            <w:r w:rsidRPr="002E32B1">
              <w:rPr>
                <w:i/>
                <w:szCs w:val="20"/>
              </w:rPr>
              <w:t>Information, Communication and Cognition/Cities &amp; Cultures</w:t>
            </w:r>
          </w:p>
        </w:tc>
      </w:tr>
      <w:tr w:rsidR="00BF7300" w:rsidRPr="002E32B1" w14:paraId="33634968" w14:textId="77777777" w:rsidTr="006F615E">
        <w:trPr>
          <w:trHeight w:val="267"/>
        </w:trPr>
        <w:tc>
          <w:tcPr>
            <w:tcW w:w="2217" w:type="dxa"/>
            <w:shd w:val="clear" w:color="auto" w:fill="auto"/>
          </w:tcPr>
          <w:p w14:paraId="78947AF6" w14:textId="77777777" w:rsidR="00BF7300" w:rsidRPr="002E32B1" w:rsidRDefault="00BF7300" w:rsidP="006F615E">
            <w:pPr>
              <w:jc w:val="both"/>
              <w:rPr>
                <w:i/>
                <w:szCs w:val="20"/>
              </w:rPr>
            </w:pPr>
            <w:r w:rsidRPr="002E32B1">
              <w:rPr>
                <w:i/>
                <w:szCs w:val="20"/>
              </w:rPr>
              <w:t>Track</w:t>
            </w:r>
          </w:p>
        </w:tc>
        <w:tc>
          <w:tcPr>
            <w:tcW w:w="6351" w:type="dxa"/>
            <w:shd w:val="clear" w:color="auto" w:fill="auto"/>
          </w:tcPr>
          <w:p w14:paraId="733E2D78" w14:textId="77777777" w:rsidR="00BF7300" w:rsidRPr="002E32B1" w:rsidRDefault="00C154A7" w:rsidP="006F615E">
            <w:pPr>
              <w:jc w:val="both"/>
              <w:rPr>
                <w:i/>
                <w:szCs w:val="20"/>
              </w:rPr>
            </w:pPr>
            <w:r w:rsidRPr="002E32B1">
              <w:rPr>
                <w:i/>
                <w:szCs w:val="20"/>
              </w:rPr>
              <w:t>Communication,</w:t>
            </w:r>
            <w:r w:rsidR="004C1201" w:rsidRPr="002E32B1">
              <w:rPr>
                <w:i/>
                <w:szCs w:val="20"/>
              </w:rPr>
              <w:t xml:space="preserve"> Literature</w:t>
            </w:r>
          </w:p>
        </w:tc>
      </w:tr>
    </w:tbl>
    <w:p w14:paraId="0303FB85" w14:textId="77777777" w:rsidR="007E7022" w:rsidRPr="008C5BDF" w:rsidRDefault="007E7022" w:rsidP="007E7022">
      <w:pPr>
        <w:jc w:val="both"/>
      </w:pPr>
    </w:p>
    <w:p w14:paraId="4AD4BD89" w14:textId="77777777" w:rsidR="005D54E9" w:rsidRPr="008C5BDF" w:rsidRDefault="007E7022" w:rsidP="007E7022">
      <w:pPr>
        <w:pStyle w:val="Heading2"/>
        <w:rPr>
          <w:i w:val="0"/>
          <w:szCs w:val="20"/>
        </w:rPr>
      </w:pPr>
      <w:r w:rsidRPr="008C5BDF">
        <w:rPr>
          <w:szCs w:val="20"/>
        </w:rPr>
        <w:lastRenderedPageBreak/>
        <w:t>Prerequisites</w:t>
      </w:r>
      <w:r w:rsidRPr="008C5BDF">
        <w:rPr>
          <w:i w:val="0"/>
          <w:szCs w:val="20"/>
        </w:rPr>
        <w:t xml:space="preserve"> </w:t>
      </w:r>
    </w:p>
    <w:p w14:paraId="5E780EA8" w14:textId="77777777" w:rsidR="00C154A7" w:rsidRPr="008C5BDF" w:rsidRDefault="00C154A7" w:rsidP="00C154A7">
      <w:pPr>
        <w:jc w:val="both"/>
        <w:rPr>
          <w:szCs w:val="20"/>
        </w:rPr>
      </w:pPr>
      <w:proofErr w:type="gramStart"/>
      <w:r w:rsidRPr="008C5BDF">
        <w:rPr>
          <w:szCs w:val="20"/>
        </w:rPr>
        <w:t>Introduction to Literary and Cultural Theory for Humanities majors.</w:t>
      </w:r>
      <w:proofErr w:type="gramEnd"/>
    </w:p>
    <w:p w14:paraId="3ED7245D" w14:textId="77777777" w:rsidR="007E7022" w:rsidRPr="008C5BDF" w:rsidRDefault="007E7022" w:rsidP="007E7022">
      <w:pPr>
        <w:rPr>
          <w:szCs w:val="20"/>
        </w:rPr>
      </w:pPr>
    </w:p>
    <w:p w14:paraId="5E9ADBC0" w14:textId="77777777" w:rsidR="007E7022" w:rsidRDefault="007E7022" w:rsidP="007E7022">
      <w:pPr>
        <w:jc w:val="both"/>
        <w:rPr>
          <w:i/>
        </w:rPr>
      </w:pPr>
      <w:r w:rsidRPr="008C5BDF">
        <w:rPr>
          <w:i/>
        </w:rPr>
        <w:t>Course description</w:t>
      </w:r>
    </w:p>
    <w:p w14:paraId="75ED3807" w14:textId="77777777" w:rsidR="00270ED5" w:rsidRPr="00270ED5" w:rsidRDefault="00270ED5" w:rsidP="00270ED5">
      <w:pPr>
        <w:jc w:val="both"/>
        <w:rPr>
          <w:rFonts w:cs="Times New Roman"/>
          <w:szCs w:val="20"/>
          <w:lang w:eastAsia="en-GB"/>
        </w:rPr>
      </w:pPr>
      <w:r w:rsidRPr="00270ED5">
        <w:rPr>
          <w:rFonts w:cs="Times New Roman"/>
          <w:szCs w:val="20"/>
          <w:lang w:eastAsia="en-GB"/>
        </w:rPr>
        <w:t xml:space="preserve">Telling stories is the most important activity by which human beings make sense of their lives. </w:t>
      </w:r>
      <w:proofErr w:type="spellStart"/>
      <w:r w:rsidRPr="00270ED5">
        <w:rPr>
          <w:rFonts w:cs="Times New Roman"/>
          <w:szCs w:val="20"/>
          <w:lang w:eastAsia="en-GB"/>
        </w:rPr>
        <w:t>Narratology</w:t>
      </w:r>
      <w:proofErr w:type="spellEnd"/>
      <w:r w:rsidRPr="00270ED5">
        <w:rPr>
          <w:rFonts w:cs="Times New Roman"/>
          <w:szCs w:val="20"/>
          <w:lang w:eastAsia="en-GB"/>
        </w:rPr>
        <w:t xml:space="preserve"> is therefore a crucial discipline not just within the humanities, but also one with important ramifications in disciplines beyond it. Many important concepts in the analysis of stories (e.g., narrative agency, focalisation, characterisation, temporal structuring) were first developed in literary studies, and proved to be adaptable to other media. However, as Marshall McLuhan famously emphasized some 50 years ago, “the medium is the message”: the medium affects the form of a story, and thereby inevitably its contents.</w:t>
      </w:r>
    </w:p>
    <w:p w14:paraId="288B583C" w14:textId="77777777" w:rsidR="00270ED5" w:rsidRDefault="00270ED5" w:rsidP="00270ED5">
      <w:pPr>
        <w:jc w:val="both"/>
        <w:rPr>
          <w:rFonts w:cs="Times New Roman"/>
          <w:szCs w:val="20"/>
          <w:lang w:eastAsia="en-GB"/>
        </w:rPr>
      </w:pPr>
    </w:p>
    <w:p w14:paraId="04C4BAA9" w14:textId="77777777" w:rsidR="00270ED5" w:rsidRPr="00270ED5" w:rsidRDefault="00270ED5" w:rsidP="00270ED5">
      <w:pPr>
        <w:jc w:val="both"/>
        <w:rPr>
          <w:rFonts w:cs="Times New Roman"/>
          <w:szCs w:val="20"/>
          <w:lang w:eastAsia="en-GB"/>
        </w:rPr>
      </w:pPr>
      <w:r w:rsidRPr="00270ED5">
        <w:rPr>
          <w:rFonts w:cs="Times New Roman"/>
          <w:szCs w:val="20"/>
          <w:lang w:eastAsia="en-GB"/>
        </w:rPr>
        <w:t>In this course, which will alternate between lectures, seminars, and viewings, we will study narration in various media, including written fiction, film, comics, painting, poetry, and games, in order to assess whether, and if so how, central elements of narration are recruited for stories in different media. We will also pay some attention to how imposing narrative coherence on reality can have both beneficial effects (for instance in overcoming personal crises) and dangerou</w:t>
      </w:r>
      <w:r w:rsidRPr="00270ED5">
        <w:rPr>
          <w:rFonts w:cs="Times New Roman"/>
          <w:i/>
          <w:szCs w:val="20"/>
          <w:lang w:eastAsia="en-GB"/>
        </w:rPr>
        <w:t>s</w:t>
      </w:r>
      <w:r w:rsidRPr="00270ED5">
        <w:rPr>
          <w:rFonts w:cs="Times New Roman"/>
          <w:szCs w:val="20"/>
          <w:lang w:eastAsia="en-GB"/>
        </w:rPr>
        <w:t xml:space="preserve"> ones (for instance in economic theory).</w:t>
      </w:r>
    </w:p>
    <w:p w14:paraId="0A39961A" w14:textId="77777777" w:rsidR="002B254E" w:rsidRPr="00C154A7" w:rsidRDefault="002B254E" w:rsidP="007E7022">
      <w:pPr>
        <w:jc w:val="both"/>
      </w:pPr>
    </w:p>
    <w:p w14:paraId="5E401978" w14:textId="77777777" w:rsidR="002B254E" w:rsidRDefault="002B254E" w:rsidP="007E7022">
      <w:pPr>
        <w:jc w:val="both"/>
      </w:pPr>
    </w:p>
    <w:p w14:paraId="5C1DE902" w14:textId="77777777" w:rsidR="00C154A7" w:rsidRPr="00C154A7" w:rsidRDefault="00C154A7" w:rsidP="007E7022">
      <w:pPr>
        <w:jc w:val="both"/>
      </w:pPr>
    </w:p>
    <w:p w14:paraId="0280D875" w14:textId="77777777" w:rsidR="007E7022" w:rsidRPr="008C5BDF" w:rsidRDefault="008B6397" w:rsidP="002B254E">
      <w:pPr>
        <w:pStyle w:val="Heading1"/>
        <w:ind w:left="0" w:firstLine="0"/>
        <w:jc w:val="both"/>
      </w:pPr>
      <w:bookmarkStart w:id="272" w:name="_Toc306698628"/>
      <w:r w:rsidRPr="008C5BDF">
        <w:rPr>
          <w:rFonts w:eastAsia="Arial Unicode MS"/>
        </w:rPr>
        <w:t>900</w:t>
      </w:r>
      <w:r w:rsidR="0013529B" w:rsidRPr="008C5BDF">
        <w:rPr>
          <w:rFonts w:eastAsia="Arial Unicode MS"/>
        </w:rPr>
        <w:t>261</w:t>
      </w:r>
      <w:r w:rsidRPr="008C5BDF">
        <w:rPr>
          <w:rFonts w:eastAsia="Arial Unicode MS"/>
        </w:rPr>
        <w:t>HUM</w:t>
      </w:r>
      <w:r w:rsidR="007E7022" w:rsidRPr="008C5BDF">
        <w:rPr>
          <w:rFonts w:eastAsia="Arial Unicode MS"/>
        </w:rPr>
        <w:tab/>
      </w:r>
      <w:r w:rsidR="00D10679" w:rsidRPr="008C5BDF">
        <w:t xml:space="preserve"> </w:t>
      </w:r>
      <w:r w:rsidR="001F3921">
        <w:tab/>
        <w:t xml:space="preserve"> </w:t>
      </w:r>
      <w:r w:rsidR="00D10679" w:rsidRPr="008C5BDF">
        <w:t>Introduction to Visual Methodologies</w:t>
      </w:r>
      <w:bookmarkEnd w:id="272"/>
    </w:p>
    <w:p w14:paraId="23FCB51B"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BF7300" w:rsidRPr="002E32B1" w14:paraId="478502D7" w14:textId="77777777" w:rsidTr="006F615E">
        <w:trPr>
          <w:trHeight w:val="255"/>
        </w:trPr>
        <w:tc>
          <w:tcPr>
            <w:tcW w:w="2217" w:type="dxa"/>
            <w:shd w:val="clear" w:color="auto" w:fill="auto"/>
          </w:tcPr>
          <w:p w14:paraId="30BC93EB"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4D83774F"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3242C41F" w14:textId="77777777" w:rsidTr="006F615E">
        <w:trPr>
          <w:trHeight w:val="267"/>
        </w:trPr>
        <w:tc>
          <w:tcPr>
            <w:tcW w:w="2217" w:type="dxa"/>
            <w:shd w:val="clear" w:color="auto" w:fill="auto"/>
          </w:tcPr>
          <w:p w14:paraId="54CAD695"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0497023A" w14:textId="77777777" w:rsidR="00BF7300" w:rsidRPr="002E32B1" w:rsidRDefault="00BF7300" w:rsidP="006F615E">
            <w:pPr>
              <w:jc w:val="both"/>
              <w:rPr>
                <w:i/>
                <w:szCs w:val="20"/>
              </w:rPr>
            </w:pPr>
            <w:r w:rsidRPr="002E32B1">
              <w:rPr>
                <w:i/>
                <w:szCs w:val="20"/>
              </w:rPr>
              <w:t>Ar</w:t>
            </w:r>
            <w:r w:rsidR="004C1201" w:rsidRPr="002E32B1">
              <w:rPr>
                <w:i/>
                <w:szCs w:val="20"/>
              </w:rPr>
              <w:t>t History</w:t>
            </w:r>
            <w:r w:rsidR="001F3921" w:rsidRPr="002E32B1">
              <w:rPr>
                <w:i/>
                <w:szCs w:val="20"/>
              </w:rPr>
              <w:t>,</w:t>
            </w:r>
            <w:r w:rsidR="004C1201" w:rsidRPr="002E32B1">
              <w:rPr>
                <w:i/>
                <w:szCs w:val="20"/>
              </w:rPr>
              <w:t xml:space="preserve"> or Communication (HUM)</w:t>
            </w:r>
            <w:r w:rsidRPr="002E32B1">
              <w:rPr>
                <w:i/>
                <w:szCs w:val="20"/>
              </w:rPr>
              <w:t xml:space="preserve"> if taken by non-HUM majors</w:t>
            </w:r>
          </w:p>
          <w:p w14:paraId="303D145B" w14:textId="77777777" w:rsidR="00BF7300" w:rsidRPr="002E32B1" w:rsidRDefault="00BF7300" w:rsidP="006F615E">
            <w:pPr>
              <w:jc w:val="both"/>
              <w:rPr>
                <w:i/>
                <w:szCs w:val="20"/>
              </w:rPr>
            </w:pPr>
          </w:p>
        </w:tc>
      </w:tr>
    </w:tbl>
    <w:p w14:paraId="466AA3AA" w14:textId="77777777" w:rsidR="007E7022" w:rsidRPr="008C5BDF" w:rsidRDefault="007E7022" w:rsidP="007E7022">
      <w:pPr>
        <w:pStyle w:val="Heading2"/>
        <w:rPr>
          <w:szCs w:val="20"/>
        </w:rPr>
      </w:pPr>
      <w:r w:rsidRPr="008C5BDF">
        <w:rPr>
          <w:szCs w:val="20"/>
        </w:rPr>
        <w:t>Prerequisites</w:t>
      </w:r>
    </w:p>
    <w:p w14:paraId="041598C3" w14:textId="77777777" w:rsidR="007E7022" w:rsidRPr="008C5BDF" w:rsidRDefault="009F1778" w:rsidP="007E7022">
      <w:pPr>
        <w:jc w:val="both"/>
        <w:rPr>
          <w:szCs w:val="20"/>
        </w:rPr>
      </w:pPr>
      <w:r w:rsidRPr="008C5BDF">
        <w:rPr>
          <w:szCs w:val="20"/>
        </w:rPr>
        <w:t>Introduction to Literary and Cultural Theory</w:t>
      </w:r>
    </w:p>
    <w:p w14:paraId="4B9228D0" w14:textId="77777777" w:rsidR="007E7022" w:rsidRPr="008C5BDF" w:rsidRDefault="007E7022" w:rsidP="007E7022">
      <w:pPr>
        <w:autoSpaceDE w:val="0"/>
        <w:autoSpaceDN w:val="0"/>
        <w:adjustRightInd w:val="0"/>
        <w:jc w:val="both"/>
        <w:rPr>
          <w:rFonts w:cs="Verdana-Italic"/>
          <w:i/>
          <w:iCs/>
          <w:szCs w:val="20"/>
        </w:rPr>
      </w:pPr>
    </w:p>
    <w:p w14:paraId="41348157" w14:textId="77777777" w:rsidR="007E7022" w:rsidRPr="008C5BDF" w:rsidRDefault="007E7022" w:rsidP="007E7022">
      <w:pPr>
        <w:autoSpaceDE w:val="0"/>
        <w:autoSpaceDN w:val="0"/>
        <w:adjustRightInd w:val="0"/>
        <w:jc w:val="both"/>
        <w:rPr>
          <w:rFonts w:cs="Verdana-Italic"/>
          <w:i/>
          <w:iCs/>
          <w:szCs w:val="20"/>
        </w:rPr>
      </w:pPr>
      <w:r w:rsidRPr="008C5BDF">
        <w:rPr>
          <w:rFonts w:cs="Verdana-Italic"/>
          <w:i/>
          <w:iCs/>
          <w:szCs w:val="20"/>
        </w:rPr>
        <w:t>Course description</w:t>
      </w:r>
    </w:p>
    <w:p w14:paraId="1652AEEA" w14:textId="77777777" w:rsidR="00D10679" w:rsidRPr="008C5BDF" w:rsidRDefault="00D10679" w:rsidP="00D10679">
      <w:pPr>
        <w:autoSpaceDE w:val="0"/>
        <w:autoSpaceDN w:val="0"/>
        <w:adjustRightInd w:val="0"/>
        <w:jc w:val="both"/>
        <w:rPr>
          <w:rFonts w:cs="Verdana"/>
          <w:szCs w:val="20"/>
        </w:rPr>
      </w:pPr>
      <w:r w:rsidRPr="008C5BDF">
        <w:rPr>
          <w:rFonts w:cs="Verdana"/>
          <w:szCs w:val="20"/>
        </w:rPr>
        <w:t xml:space="preserve">This course will offer an introduction to the range of methodologies that have been developed in order to analyse works of art and other visual media. Students will examine texts that address a variety of objects, including Renaissance altarpieces, seventeenth-century portraiture, photography, architecture, and contemporary film and video. The course will help develop students’ skills in looking, researching, writing and argumentation. Topics to be addressed include formalism, semiotics, structuralism, post-structuralism, feminism and queer theory, visual culture, psychoanalysis, and post-colonial theory. By the end of the course, students should have an understanding of the pros and cons of various methodological approaches. Ultimately, this course will help students become more aware of their own methodological choices as well as those of other researchers. </w:t>
      </w:r>
    </w:p>
    <w:p w14:paraId="7D0D0558" w14:textId="77777777" w:rsidR="007E7022" w:rsidRDefault="007E7022" w:rsidP="007E7022">
      <w:pPr>
        <w:rPr>
          <w:szCs w:val="20"/>
          <w:lang w:val="en-US"/>
        </w:rPr>
      </w:pPr>
    </w:p>
    <w:p w14:paraId="779305F7" w14:textId="77777777" w:rsidR="001F3921" w:rsidRPr="001F3921" w:rsidRDefault="001F3921" w:rsidP="007E7022">
      <w:pPr>
        <w:rPr>
          <w:szCs w:val="20"/>
          <w:lang w:val="en-US"/>
        </w:rPr>
      </w:pPr>
    </w:p>
    <w:p w14:paraId="5E58BE74" w14:textId="77777777" w:rsidR="007E7022" w:rsidRPr="008C5BDF" w:rsidRDefault="007E7022" w:rsidP="007E7022">
      <w:pPr>
        <w:jc w:val="both"/>
      </w:pPr>
    </w:p>
    <w:p w14:paraId="0D8F4D5F" w14:textId="77777777" w:rsidR="007E7022" w:rsidRPr="008C5BDF" w:rsidRDefault="008B6397" w:rsidP="00281AF4">
      <w:pPr>
        <w:pStyle w:val="Heading1"/>
        <w:ind w:left="0" w:firstLine="0"/>
        <w:jc w:val="both"/>
      </w:pPr>
      <w:bookmarkStart w:id="273" w:name="_Toc306698629"/>
      <w:r w:rsidRPr="008C5BDF">
        <w:t>900</w:t>
      </w:r>
      <w:r w:rsidR="0013529B" w:rsidRPr="008C5BDF">
        <w:t>262</w:t>
      </w:r>
      <w:r w:rsidRPr="008C5BDF">
        <w:t>HUM</w:t>
      </w:r>
      <w:r w:rsidR="007E7022" w:rsidRPr="008C5BDF">
        <w:tab/>
      </w:r>
      <w:r w:rsidR="003758D8" w:rsidRPr="008C5BDF">
        <w:t xml:space="preserve"> </w:t>
      </w:r>
      <w:r w:rsidR="00EE3482">
        <w:tab/>
        <w:t xml:space="preserve"> </w:t>
      </w:r>
      <w:r w:rsidR="003758D8" w:rsidRPr="008C5BDF">
        <w:t>Early to Modern History: Tradition and Innovation</w:t>
      </w:r>
      <w:bookmarkEnd w:id="273"/>
    </w:p>
    <w:p w14:paraId="4D97F833"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BF7300" w:rsidRPr="002E32B1" w14:paraId="0A3509B5" w14:textId="77777777" w:rsidTr="006F615E">
        <w:trPr>
          <w:trHeight w:val="255"/>
        </w:trPr>
        <w:tc>
          <w:tcPr>
            <w:tcW w:w="2217" w:type="dxa"/>
            <w:shd w:val="clear" w:color="auto" w:fill="auto"/>
          </w:tcPr>
          <w:p w14:paraId="5A198954"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20B63C53"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6DDBB84E" w14:textId="77777777" w:rsidTr="006F615E">
        <w:trPr>
          <w:trHeight w:val="267"/>
        </w:trPr>
        <w:tc>
          <w:tcPr>
            <w:tcW w:w="2217" w:type="dxa"/>
            <w:shd w:val="clear" w:color="auto" w:fill="auto"/>
          </w:tcPr>
          <w:p w14:paraId="2FC21828"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4425813C" w14:textId="77777777" w:rsidR="00BF7300" w:rsidRPr="002E32B1" w:rsidRDefault="00BF7300" w:rsidP="006F615E">
            <w:pPr>
              <w:jc w:val="both"/>
              <w:rPr>
                <w:i/>
                <w:szCs w:val="20"/>
              </w:rPr>
            </w:pPr>
            <w:r w:rsidRPr="002E32B1">
              <w:rPr>
                <w:i/>
                <w:szCs w:val="20"/>
              </w:rPr>
              <w:t>His</w:t>
            </w:r>
            <w:r w:rsidR="004C1201" w:rsidRPr="002E32B1">
              <w:rPr>
                <w:i/>
                <w:szCs w:val="20"/>
              </w:rPr>
              <w:t xml:space="preserve">tory </w:t>
            </w:r>
          </w:p>
        </w:tc>
      </w:tr>
    </w:tbl>
    <w:p w14:paraId="213A7C8D" w14:textId="77777777" w:rsidR="007E7022" w:rsidRPr="008C5BDF" w:rsidRDefault="007E7022" w:rsidP="007E7022">
      <w:pPr>
        <w:jc w:val="both"/>
      </w:pPr>
    </w:p>
    <w:p w14:paraId="5BC8FC92" w14:textId="77777777" w:rsidR="007E7022" w:rsidRPr="008C5BDF" w:rsidRDefault="007E7022" w:rsidP="007E7022">
      <w:pPr>
        <w:pStyle w:val="Heading2"/>
        <w:rPr>
          <w:szCs w:val="20"/>
        </w:rPr>
      </w:pPr>
      <w:r w:rsidRPr="008C5BDF">
        <w:rPr>
          <w:szCs w:val="20"/>
        </w:rPr>
        <w:t>Prerequisites</w:t>
      </w:r>
    </w:p>
    <w:p w14:paraId="488E5497" w14:textId="77777777" w:rsidR="007E7022" w:rsidRPr="008C5BDF" w:rsidRDefault="007E7022" w:rsidP="007E7022">
      <w:pPr>
        <w:rPr>
          <w:szCs w:val="20"/>
        </w:rPr>
      </w:pPr>
      <w:r w:rsidRPr="008C5BDF">
        <w:rPr>
          <w:szCs w:val="20"/>
        </w:rPr>
        <w:t>Standard Methods in Historical Analy</w:t>
      </w:r>
      <w:r w:rsidR="00060705" w:rsidRPr="008C5BDF">
        <w:rPr>
          <w:szCs w:val="20"/>
        </w:rPr>
        <w:t xml:space="preserve">sis or </w:t>
      </w:r>
      <w:r w:rsidRPr="008C5BDF">
        <w:rPr>
          <w:szCs w:val="20"/>
        </w:rPr>
        <w:t>Introduction to Cities and Cultures theme course</w:t>
      </w:r>
    </w:p>
    <w:p w14:paraId="174FFFBF" w14:textId="77777777" w:rsidR="007E7022" w:rsidRPr="008C5BDF" w:rsidRDefault="007E7022" w:rsidP="007E7022">
      <w:pPr>
        <w:pStyle w:val="Heading3"/>
        <w:rPr>
          <w:szCs w:val="20"/>
        </w:rPr>
      </w:pPr>
    </w:p>
    <w:p w14:paraId="73130286" w14:textId="77777777" w:rsidR="007E7022" w:rsidRPr="008C5BDF" w:rsidRDefault="007E7022" w:rsidP="003A3861">
      <w:pPr>
        <w:pStyle w:val="Heading3"/>
        <w:rPr>
          <w:szCs w:val="20"/>
        </w:rPr>
      </w:pPr>
      <w:r w:rsidRPr="008C5BDF">
        <w:rPr>
          <w:szCs w:val="20"/>
        </w:rPr>
        <w:t>Course description</w:t>
      </w:r>
    </w:p>
    <w:p w14:paraId="3B54BB1A" w14:textId="77777777" w:rsidR="007E7022" w:rsidRPr="008C5BDF" w:rsidRDefault="007E7022" w:rsidP="003A3861">
      <w:pPr>
        <w:jc w:val="both"/>
        <w:rPr>
          <w:szCs w:val="20"/>
        </w:rPr>
      </w:pPr>
      <w:r w:rsidRPr="008C5BDF">
        <w:rPr>
          <w:rStyle w:val="apple-style-span"/>
          <w:szCs w:val="20"/>
        </w:rPr>
        <w:t xml:space="preserve">This course introduces students to the major political, religious, economic, social and scientific developments in Europe from the end of the </w:t>
      </w:r>
      <w:proofErr w:type="gramStart"/>
      <w:r w:rsidRPr="008C5BDF">
        <w:rPr>
          <w:rStyle w:val="apple-style-span"/>
          <w:szCs w:val="20"/>
        </w:rPr>
        <w:t>Middle</w:t>
      </w:r>
      <w:proofErr w:type="gramEnd"/>
      <w:r w:rsidRPr="008C5BDF">
        <w:rPr>
          <w:rStyle w:val="apple-style-span"/>
          <w:szCs w:val="20"/>
        </w:rPr>
        <w:t xml:space="preserve"> Ages,</w:t>
      </w:r>
      <w:r w:rsidRPr="008C5BDF" w:rsidDel="00C4338C">
        <w:rPr>
          <w:rStyle w:val="apple-style-span"/>
          <w:szCs w:val="20"/>
        </w:rPr>
        <w:t xml:space="preserve"> </w:t>
      </w:r>
      <w:r w:rsidRPr="008C5BDF">
        <w:rPr>
          <w:rStyle w:val="apple-style-span"/>
          <w:szCs w:val="20"/>
        </w:rPr>
        <w:t>through the Renaissance, the Reformation, and the Scientific Revolution, to the Enlightenment. Applying the knowledge of history they have acquired from courses across “Cities and Cultures,” and the research skills learned in “Standard Methods in Historical Analysis,” students will explore the history of ideas throughout this period of enormous change. The course will focus especially on how ideas concerning power; knowledge, truth, and beauty; material wealth and ‘progress;’ social morality and justice; cultural, national, and European identities;</w:t>
      </w:r>
      <w:r w:rsidRPr="008C5BDF" w:rsidDel="00C4338C">
        <w:rPr>
          <w:rStyle w:val="apple-style-span"/>
          <w:szCs w:val="20"/>
        </w:rPr>
        <w:t xml:space="preserve"> </w:t>
      </w:r>
      <w:r w:rsidRPr="008C5BDF">
        <w:rPr>
          <w:rStyle w:val="apple-style-span"/>
          <w:szCs w:val="20"/>
        </w:rPr>
        <w:t>God and humankind; and everyday life shifted at different times.</w:t>
      </w:r>
      <w:r w:rsidRPr="008C5BDF" w:rsidDel="00C4338C">
        <w:rPr>
          <w:rStyle w:val="apple-style-span"/>
          <w:szCs w:val="20"/>
        </w:rPr>
        <w:t xml:space="preserve"> </w:t>
      </w:r>
      <w:r w:rsidRPr="008C5BDF">
        <w:rPr>
          <w:rStyle w:val="apple-style-span"/>
          <w:szCs w:val="20"/>
        </w:rPr>
        <w:t>Students will develop their own critiques</w:t>
      </w:r>
      <w:r w:rsidRPr="008C5BDF">
        <w:rPr>
          <w:rStyle w:val="apple-style-span"/>
          <w:szCs w:val="20"/>
        </w:rPr>
        <w:sym w:font="Symbol" w:char="F0BE"/>
      </w:r>
      <w:r w:rsidRPr="008C5BDF">
        <w:rPr>
          <w:rStyle w:val="apple-style-span"/>
          <w:szCs w:val="20"/>
        </w:rPr>
        <w:t>and judgments</w:t>
      </w:r>
      <w:r w:rsidRPr="008C5BDF">
        <w:rPr>
          <w:rStyle w:val="apple-style-span"/>
          <w:szCs w:val="20"/>
        </w:rPr>
        <w:sym w:font="Symbol" w:char="F0BE"/>
      </w:r>
      <w:r w:rsidRPr="008C5BDF">
        <w:rPr>
          <w:rStyle w:val="apple-style-span"/>
          <w:szCs w:val="20"/>
        </w:rPr>
        <w:t>about these historical periods, and will also be actively encouraged to assess how the ideas that developed in the middle of the last millennium are still used (and perhaps abused) today.</w:t>
      </w:r>
    </w:p>
    <w:p w14:paraId="3C9AA7FE" w14:textId="77777777" w:rsidR="007E7022" w:rsidRDefault="007E7022" w:rsidP="007E7022">
      <w:pPr>
        <w:jc w:val="both"/>
        <w:rPr>
          <w:lang w:val="en-US"/>
        </w:rPr>
      </w:pPr>
    </w:p>
    <w:p w14:paraId="142B830F" w14:textId="77777777" w:rsidR="001F3921" w:rsidRPr="001F3921" w:rsidRDefault="001F3921" w:rsidP="007E7022">
      <w:pPr>
        <w:jc w:val="both"/>
        <w:rPr>
          <w:lang w:val="en-US"/>
        </w:rPr>
      </w:pPr>
    </w:p>
    <w:p w14:paraId="644F8A5F" w14:textId="77777777" w:rsidR="003A3861" w:rsidRPr="008C5BDF" w:rsidRDefault="003A3861" w:rsidP="007E7022">
      <w:pPr>
        <w:jc w:val="both"/>
      </w:pPr>
    </w:p>
    <w:p w14:paraId="5A7C59FE" w14:textId="77777777" w:rsidR="007E7022" w:rsidRPr="008C5BDF" w:rsidRDefault="008B6397" w:rsidP="007E7022">
      <w:pPr>
        <w:pStyle w:val="Heading1"/>
        <w:jc w:val="both"/>
      </w:pPr>
      <w:bookmarkStart w:id="274" w:name="_Toc306698630"/>
      <w:r w:rsidRPr="008C5BDF">
        <w:t>900</w:t>
      </w:r>
      <w:r w:rsidR="0013529B" w:rsidRPr="008C5BDF">
        <w:t>263</w:t>
      </w:r>
      <w:r w:rsidRPr="008C5BDF">
        <w:t>HUM</w:t>
      </w:r>
      <w:r w:rsidR="007E7022" w:rsidRPr="008C5BDF">
        <w:t>/SSC</w:t>
      </w:r>
      <w:r w:rsidR="007E7022" w:rsidRPr="008C5BDF">
        <w:tab/>
      </w:r>
      <w:r w:rsidR="001F3921">
        <w:t xml:space="preserve"> </w:t>
      </w:r>
      <w:r w:rsidR="007E7022" w:rsidRPr="008C5BDF">
        <w:t>Addiction and the Modern Subject</w:t>
      </w:r>
      <w:bookmarkEnd w:id="274"/>
    </w:p>
    <w:p w14:paraId="6F954C4C"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BF7300" w:rsidRPr="002E32B1" w14:paraId="42CA0298" w14:textId="77777777" w:rsidTr="006F615E">
        <w:trPr>
          <w:trHeight w:val="255"/>
        </w:trPr>
        <w:tc>
          <w:tcPr>
            <w:tcW w:w="2217" w:type="dxa"/>
            <w:shd w:val="clear" w:color="auto" w:fill="auto"/>
          </w:tcPr>
          <w:p w14:paraId="4D9CF672"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19A7508D"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66448BFF" w14:textId="77777777" w:rsidTr="006F615E">
        <w:trPr>
          <w:trHeight w:val="267"/>
        </w:trPr>
        <w:tc>
          <w:tcPr>
            <w:tcW w:w="2217" w:type="dxa"/>
            <w:shd w:val="clear" w:color="auto" w:fill="auto"/>
          </w:tcPr>
          <w:p w14:paraId="5AD26519"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547D4ECA" w14:textId="77777777" w:rsidR="00BF7300" w:rsidRPr="002E32B1" w:rsidRDefault="001F3921" w:rsidP="006F615E">
            <w:pPr>
              <w:jc w:val="both"/>
              <w:rPr>
                <w:i/>
                <w:szCs w:val="20"/>
              </w:rPr>
            </w:pPr>
            <w:r w:rsidRPr="002E32B1">
              <w:rPr>
                <w:i/>
                <w:szCs w:val="20"/>
              </w:rPr>
              <w:t>History</w:t>
            </w:r>
          </w:p>
        </w:tc>
      </w:tr>
    </w:tbl>
    <w:p w14:paraId="6EBBB610" w14:textId="77777777" w:rsidR="007E7022" w:rsidRPr="008C5BDF" w:rsidRDefault="007E7022" w:rsidP="007E7022">
      <w:pPr>
        <w:jc w:val="both"/>
      </w:pPr>
    </w:p>
    <w:p w14:paraId="32446A64" w14:textId="77777777" w:rsidR="007E7022" w:rsidRPr="008C5BDF" w:rsidRDefault="007E7022" w:rsidP="007E7022">
      <w:pPr>
        <w:pStyle w:val="Heading2"/>
        <w:rPr>
          <w:i w:val="0"/>
          <w:szCs w:val="20"/>
        </w:rPr>
      </w:pPr>
      <w:r w:rsidRPr="008C5BDF">
        <w:rPr>
          <w:szCs w:val="20"/>
        </w:rPr>
        <w:t>Prerequisites</w:t>
      </w:r>
    </w:p>
    <w:p w14:paraId="05B24B6F" w14:textId="77777777" w:rsidR="007E7022" w:rsidRPr="008C5BDF" w:rsidRDefault="007E7022" w:rsidP="007E7022">
      <w:pPr>
        <w:jc w:val="both"/>
        <w:rPr>
          <w:szCs w:val="20"/>
        </w:rPr>
      </w:pPr>
      <w:r w:rsidRPr="008C5BDF">
        <w:rPr>
          <w:szCs w:val="20"/>
        </w:rPr>
        <w:t>None</w:t>
      </w:r>
    </w:p>
    <w:p w14:paraId="24049148" w14:textId="77777777" w:rsidR="007E7022" w:rsidRPr="008C5BDF" w:rsidRDefault="007E7022" w:rsidP="007E7022">
      <w:pPr>
        <w:jc w:val="both"/>
        <w:rPr>
          <w:i/>
          <w:iCs/>
          <w:szCs w:val="20"/>
        </w:rPr>
      </w:pPr>
    </w:p>
    <w:p w14:paraId="5E463439" w14:textId="77777777" w:rsidR="007E7022" w:rsidRPr="008C5BDF" w:rsidRDefault="007E7022" w:rsidP="007E7022">
      <w:pPr>
        <w:jc w:val="both"/>
        <w:rPr>
          <w:rFonts w:eastAsia="Arial Unicode MS"/>
          <w:i/>
          <w:iCs/>
          <w:szCs w:val="20"/>
        </w:rPr>
      </w:pPr>
      <w:r w:rsidRPr="008C5BDF">
        <w:rPr>
          <w:i/>
          <w:iCs/>
          <w:szCs w:val="20"/>
        </w:rPr>
        <w:t>Course description</w:t>
      </w:r>
    </w:p>
    <w:p w14:paraId="464E49F8" w14:textId="77777777" w:rsidR="001F3921" w:rsidRPr="001F3921" w:rsidRDefault="001F3921" w:rsidP="001F3921">
      <w:pPr>
        <w:autoSpaceDE w:val="0"/>
        <w:autoSpaceDN w:val="0"/>
        <w:adjustRightInd w:val="0"/>
        <w:jc w:val="both"/>
        <w:rPr>
          <w:rFonts w:cs="Times New Roman"/>
          <w:szCs w:val="20"/>
          <w:lang w:eastAsia="nl-NL"/>
        </w:rPr>
      </w:pPr>
      <w:r w:rsidRPr="001F3921">
        <w:rPr>
          <w:rFonts w:cs="Times New Roman"/>
          <w:szCs w:val="20"/>
          <w:lang w:eastAsia="nl-NL"/>
        </w:rPr>
        <w:t xml:space="preserve">Over the last centuries, according to American historian David </w:t>
      </w:r>
      <w:proofErr w:type="spellStart"/>
      <w:r w:rsidRPr="001F3921">
        <w:rPr>
          <w:rFonts w:cs="Times New Roman"/>
          <w:szCs w:val="20"/>
          <w:lang w:eastAsia="nl-NL"/>
        </w:rPr>
        <w:t>Courtwright</w:t>
      </w:r>
      <w:proofErr w:type="spellEnd"/>
      <w:r w:rsidRPr="001F3921">
        <w:rPr>
          <w:rFonts w:cs="Times New Roman"/>
          <w:szCs w:val="20"/>
          <w:lang w:eastAsia="nl-NL"/>
        </w:rPr>
        <w:t xml:space="preserve">, a </w:t>
      </w:r>
      <w:r w:rsidRPr="001F3921">
        <w:rPr>
          <w:rFonts w:cs="Times New Roman"/>
          <w:i/>
          <w:iCs/>
          <w:szCs w:val="20"/>
          <w:lang w:eastAsia="nl-NL"/>
        </w:rPr>
        <w:t xml:space="preserve">psychoactive revolution </w:t>
      </w:r>
      <w:r w:rsidRPr="001F3921">
        <w:rPr>
          <w:rFonts w:cs="Times New Roman"/>
          <w:szCs w:val="20"/>
          <w:lang w:eastAsia="nl-NL"/>
        </w:rPr>
        <w:t xml:space="preserve">has taken place in the world. A broad variety of psychoactive substances </w:t>
      </w:r>
      <w:proofErr w:type="gramStart"/>
      <w:r w:rsidRPr="001F3921">
        <w:rPr>
          <w:rFonts w:cs="Times New Roman"/>
          <w:szCs w:val="20"/>
          <w:lang w:eastAsia="nl-NL"/>
        </w:rPr>
        <w:t>has</w:t>
      </w:r>
      <w:proofErr w:type="gramEnd"/>
      <w:r w:rsidRPr="001F3921">
        <w:rPr>
          <w:rFonts w:cs="Times New Roman"/>
          <w:szCs w:val="20"/>
          <w:lang w:eastAsia="nl-NL"/>
        </w:rPr>
        <w:t xml:space="preserve"> become widely available via global commerce and the development of medicine, psychiatry and chemistry. Many of us are engaging – less or more - in altering our ordinary waking consciousness using alcohol, tranquilizers, antidepressants, or illegal ‘drugs’ like cocaine and cannabis. </w:t>
      </w:r>
    </w:p>
    <w:p w14:paraId="44789213" w14:textId="77777777" w:rsidR="001F3921" w:rsidRDefault="001F3921" w:rsidP="001F3921">
      <w:pPr>
        <w:jc w:val="both"/>
        <w:rPr>
          <w:rFonts w:cs="Times New Roman"/>
          <w:szCs w:val="20"/>
          <w:lang w:eastAsia="nl-NL"/>
        </w:rPr>
      </w:pPr>
    </w:p>
    <w:p w14:paraId="6088BAB7" w14:textId="77777777" w:rsidR="001F3921" w:rsidRPr="001F3921" w:rsidRDefault="001F3921" w:rsidP="001F3921">
      <w:pPr>
        <w:jc w:val="both"/>
        <w:rPr>
          <w:rFonts w:cs="Times New Roman"/>
          <w:szCs w:val="20"/>
          <w:lang w:eastAsia="nl-NL"/>
        </w:rPr>
      </w:pPr>
      <w:r w:rsidRPr="001F3921">
        <w:rPr>
          <w:rFonts w:cs="Times New Roman"/>
          <w:szCs w:val="20"/>
          <w:lang w:eastAsia="nl-NL"/>
        </w:rPr>
        <w:t xml:space="preserve">Meanwhile, starting in the early nineteenth century, an increasingly urgent discussion on the dangers of alcoholism and drug addiction could be found in culture, medicine and politics. This course will look into both the history and actuality of this discussion, paying attention to different views on the nature of addiction, its relation to modernity, and its cultural representations. The course will address both the voice of the ‘addict’ him-/herself, and the actions and opinions of various groups in society who have turned against ‘intoxication’, and tried to fight the use and abuse of psychoactive substances.  </w:t>
      </w:r>
    </w:p>
    <w:p w14:paraId="786FFA2F" w14:textId="77777777" w:rsidR="007E7022" w:rsidRDefault="007E7022" w:rsidP="007E7022"/>
    <w:p w14:paraId="7ADDD901" w14:textId="77777777" w:rsidR="001F3921" w:rsidRPr="008C5BDF" w:rsidRDefault="001F3921" w:rsidP="007E7022"/>
    <w:p w14:paraId="2BDAE5FD" w14:textId="77777777" w:rsidR="00D2111D" w:rsidRPr="008C5BDF" w:rsidRDefault="00D2111D" w:rsidP="00726CBD">
      <w:pPr>
        <w:pStyle w:val="Heading1"/>
        <w:jc w:val="both"/>
      </w:pPr>
    </w:p>
    <w:p w14:paraId="07B5E0AC" w14:textId="77777777" w:rsidR="007E7022" w:rsidRPr="00281AF4" w:rsidRDefault="008B6397" w:rsidP="001F3921">
      <w:pPr>
        <w:pStyle w:val="Heading1"/>
        <w:ind w:left="2160" w:hanging="2160"/>
        <w:jc w:val="both"/>
      </w:pPr>
      <w:bookmarkStart w:id="275" w:name="_Toc306698631"/>
      <w:r w:rsidRPr="008C5BDF">
        <w:t>900</w:t>
      </w:r>
      <w:r w:rsidR="007E7022" w:rsidRPr="008C5BDF">
        <w:t>311</w:t>
      </w:r>
      <w:r w:rsidRPr="008C5BDF">
        <w:t>HUM</w:t>
      </w:r>
      <w:r w:rsidR="007E7022" w:rsidRPr="008C5BDF">
        <w:tab/>
        <w:t xml:space="preserve">Theme course: </w:t>
      </w:r>
      <w:r w:rsidR="00456D5B" w:rsidRPr="00281AF4">
        <w:t xml:space="preserve">The Global City and its Problems </w:t>
      </w:r>
      <w:r w:rsidR="007E7022" w:rsidRPr="008C5BDF">
        <w:t>(Cities and Cultures)</w:t>
      </w:r>
      <w:bookmarkEnd w:id="275"/>
    </w:p>
    <w:p w14:paraId="6778DE14"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BF7300" w:rsidRPr="002E32B1" w14:paraId="28F8E88F" w14:textId="77777777" w:rsidTr="006F615E">
        <w:trPr>
          <w:trHeight w:val="255"/>
        </w:trPr>
        <w:tc>
          <w:tcPr>
            <w:tcW w:w="2217" w:type="dxa"/>
            <w:shd w:val="clear" w:color="auto" w:fill="auto"/>
          </w:tcPr>
          <w:p w14:paraId="22EC9CEE"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6A4D0D02"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2DFB79D7" w14:textId="77777777" w:rsidTr="006F615E">
        <w:trPr>
          <w:trHeight w:val="267"/>
        </w:trPr>
        <w:tc>
          <w:tcPr>
            <w:tcW w:w="2217" w:type="dxa"/>
            <w:shd w:val="clear" w:color="auto" w:fill="auto"/>
          </w:tcPr>
          <w:p w14:paraId="6FFE7FD3"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117AC59B" w14:textId="77777777" w:rsidR="00BF7300" w:rsidRPr="002E32B1" w:rsidRDefault="00336ADD" w:rsidP="006F615E">
            <w:pPr>
              <w:jc w:val="both"/>
              <w:rPr>
                <w:i/>
                <w:szCs w:val="20"/>
              </w:rPr>
            </w:pPr>
            <w:proofErr w:type="gramStart"/>
            <w:r w:rsidRPr="002E32B1">
              <w:rPr>
                <w:i/>
                <w:szCs w:val="20"/>
              </w:rPr>
              <w:t>n</w:t>
            </w:r>
            <w:proofErr w:type="gramEnd"/>
            <w:r w:rsidRPr="002E32B1">
              <w:rPr>
                <w:i/>
                <w:szCs w:val="20"/>
              </w:rPr>
              <w:t>/</w:t>
            </w:r>
            <w:r w:rsidR="00BF7300" w:rsidRPr="002E32B1">
              <w:rPr>
                <w:i/>
                <w:szCs w:val="20"/>
              </w:rPr>
              <w:t>a</w:t>
            </w:r>
          </w:p>
        </w:tc>
      </w:tr>
    </w:tbl>
    <w:p w14:paraId="237DFF3B" w14:textId="77777777" w:rsidR="00456D5B" w:rsidRPr="008C5BDF" w:rsidRDefault="00456D5B" w:rsidP="00456D5B">
      <w:pPr>
        <w:jc w:val="both"/>
        <w:rPr>
          <w:szCs w:val="20"/>
        </w:rPr>
      </w:pPr>
    </w:p>
    <w:p w14:paraId="33B530E8" w14:textId="77777777" w:rsidR="00456D5B" w:rsidRPr="008C5BDF" w:rsidRDefault="00456D5B" w:rsidP="00456D5B">
      <w:pPr>
        <w:pStyle w:val="Heading2"/>
        <w:jc w:val="both"/>
        <w:rPr>
          <w:szCs w:val="20"/>
        </w:rPr>
      </w:pPr>
      <w:r w:rsidRPr="008C5BDF">
        <w:rPr>
          <w:szCs w:val="20"/>
        </w:rPr>
        <w:t>Prerequisites</w:t>
      </w:r>
    </w:p>
    <w:p w14:paraId="49221025" w14:textId="77777777" w:rsidR="00456D5B" w:rsidRPr="008C5BDF" w:rsidRDefault="00456D5B" w:rsidP="00456D5B">
      <w:pPr>
        <w:jc w:val="both"/>
        <w:rPr>
          <w:szCs w:val="20"/>
        </w:rPr>
      </w:pPr>
      <w:proofErr w:type="gramStart"/>
      <w:r w:rsidRPr="008C5BDF">
        <w:rPr>
          <w:szCs w:val="20"/>
        </w:rPr>
        <w:t>Introduction to Cities and Cultures theme course.</w:t>
      </w:r>
      <w:proofErr w:type="gramEnd"/>
    </w:p>
    <w:p w14:paraId="3AD22971" w14:textId="77777777" w:rsidR="00456D5B" w:rsidRPr="008C5BDF" w:rsidRDefault="00456D5B" w:rsidP="00456D5B">
      <w:pPr>
        <w:jc w:val="both"/>
        <w:rPr>
          <w:szCs w:val="20"/>
        </w:rPr>
      </w:pPr>
    </w:p>
    <w:p w14:paraId="2B8CB143" w14:textId="77777777" w:rsidR="00456D5B" w:rsidRPr="008C5BDF" w:rsidRDefault="00456D5B" w:rsidP="00456D5B">
      <w:pPr>
        <w:pStyle w:val="Heading2"/>
        <w:jc w:val="both"/>
        <w:rPr>
          <w:szCs w:val="20"/>
        </w:rPr>
      </w:pPr>
      <w:r w:rsidRPr="008C5BDF">
        <w:rPr>
          <w:szCs w:val="20"/>
        </w:rPr>
        <w:t>Course description</w:t>
      </w:r>
    </w:p>
    <w:p w14:paraId="4F792FAE" w14:textId="77777777" w:rsidR="00456D5B" w:rsidRPr="008C5BDF" w:rsidRDefault="00456D5B" w:rsidP="00456D5B">
      <w:pPr>
        <w:jc w:val="both"/>
        <w:rPr>
          <w:szCs w:val="20"/>
        </w:rPr>
      </w:pPr>
      <w:r w:rsidRPr="008C5BDF">
        <w:rPr>
          <w:szCs w:val="20"/>
        </w:rPr>
        <w:t xml:space="preserve">In this course students will reflect on what they have learned in the courses in “Cities and Cultures”, in order to discuss contemporary urban issues such as </w:t>
      </w:r>
      <w:r w:rsidRPr="008C5BDF">
        <w:rPr>
          <w:szCs w:val="20"/>
        </w:rPr>
        <w:lastRenderedPageBreak/>
        <w:t xml:space="preserve">immigration, pollution, over-crowding, and violence across a range of narrative forms and media. </w:t>
      </w:r>
    </w:p>
    <w:p w14:paraId="772705F7" w14:textId="77777777" w:rsidR="00456D5B" w:rsidRPr="008C5BDF" w:rsidRDefault="00456D5B" w:rsidP="00456D5B">
      <w:pPr>
        <w:jc w:val="both"/>
        <w:rPr>
          <w:szCs w:val="20"/>
        </w:rPr>
      </w:pPr>
    </w:p>
    <w:p w14:paraId="2F1CDA2E" w14:textId="77777777" w:rsidR="00456D5B" w:rsidRPr="008C5BDF" w:rsidRDefault="00456D5B" w:rsidP="00456D5B">
      <w:pPr>
        <w:jc w:val="both"/>
        <w:rPr>
          <w:b/>
          <w:bCs/>
          <w:i/>
          <w:iCs/>
          <w:szCs w:val="20"/>
        </w:rPr>
      </w:pPr>
      <w:r w:rsidRPr="008C5BDF">
        <w:rPr>
          <w:szCs w:val="20"/>
        </w:rPr>
        <w:t>The course addresses the formation and history of cities in a European and/or international context, to focus on the current global moment. Special topics may include urban specialisation and the cultural, economic, religious and political dynamics that subtend the process of city foundation and formation. The final assessment might include a student-led project such as a film, a workshop, or a community project that concerns Amsterdam and/or some of the urgent issues that this and other European or international cities now face.</w:t>
      </w:r>
    </w:p>
    <w:p w14:paraId="00EADD86" w14:textId="77777777" w:rsidR="00456D5B" w:rsidRPr="008C5BDF" w:rsidRDefault="00456D5B" w:rsidP="00456D5B"/>
    <w:p w14:paraId="4D4103BE" w14:textId="77777777" w:rsidR="007E7022" w:rsidRPr="008C5BDF" w:rsidRDefault="007E7022" w:rsidP="007E7022">
      <w:pPr>
        <w:jc w:val="both"/>
      </w:pPr>
    </w:p>
    <w:p w14:paraId="5239745A" w14:textId="77777777" w:rsidR="00511946" w:rsidRPr="008C5BDF" w:rsidRDefault="008B6397" w:rsidP="00B834C5">
      <w:pPr>
        <w:pStyle w:val="Heading1"/>
        <w:ind w:left="0" w:firstLine="0"/>
        <w:rPr>
          <w:szCs w:val="20"/>
        </w:rPr>
      </w:pPr>
      <w:bookmarkStart w:id="276" w:name="_Toc242776258"/>
      <w:bookmarkStart w:id="277" w:name="_Toc306698632"/>
      <w:r w:rsidRPr="008C5BDF">
        <w:t>900</w:t>
      </w:r>
      <w:r w:rsidR="00340320" w:rsidRPr="008C5BDF">
        <w:t>321</w:t>
      </w:r>
      <w:r w:rsidRPr="008C5BDF">
        <w:t>HUM</w:t>
      </w:r>
      <w:r w:rsidR="00340320" w:rsidRPr="008C5BDF">
        <w:tab/>
      </w:r>
      <w:r w:rsidR="0041688D">
        <w:tab/>
        <w:t xml:space="preserve"> </w:t>
      </w:r>
      <w:r w:rsidR="00511946" w:rsidRPr="008C5BDF">
        <w:rPr>
          <w:szCs w:val="20"/>
        </w:rPr>
        <w:t>Literature in the Age of Globalisation</w:t>
      </w:r>
      <w:bookmarkEnd w:id="277"/>
    </w:p>
    <w:p w14:paraId="01318E52"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BF7300" w:rsidRPr="002E32B1" w14:paraId="557D6945" w14:textId="77777777" w:rsidTr="006F615E">
        <w:trPr>
          <w:trHeight w:val="255"/>
        </w:trPr>
        <w:tc>
          <w:tcPr>
            <w:tcW w:w="2217" w:type="dxa"/>
            <w:shd w:val="clear" w:color="auto" w:fill="auto"/>
          </w:tcPr>
          <w:p w14:paraId="652D894C"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1EF91A94"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3866676D" w14:textId="77777777" w:rsidTr="006F615E">
        <w:trPr>
          <w:trHeight w:val="267"/>
        </w:trPr>
        <w:tc>
          <w:tcPr>
            <w:tcW w:w="2217" w:type="dxa"/>
            <w:shd w:val="clear" w:color="auto" w:fill="auto"/>
          </w:tcPr>
          <w:p w14:paraId="473C5D2C"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71CF4A68" w14:textId="77777777" w:rsidR="00BF7300" w:rsidRPr="002E32B1" w:rsidRDefault="00BF7300" w:rsidP="006F615E">
            <w:pPr>
              <w:jc w:val="both"/>
              <w:rPr>
                <w:i/>
                <w:szCs w:val="20"/>
              </w:rPr>
            </w:pPr>
            <w:r w:rsidRPr="002E32B1">
              <w:rPr>
                <w:i/>
                <w:szCs w:val="20"/>
              </w:rPr>
              <w:t>Literatu</w:t>
            </w:r>
            <w:r w:rsidR="00B13D38" w:rsidRPr="002E32B1">
              <w:rPr>
                <w:i/>
                <w:szCs w:val="20"/>
              </w:rPr>
              <w:t>re</w:t>
            </w:r>
          </w:p>
        </w:tc>
      </w:tr>
    </w:tbl>
    <w:p w14:paraId="4B9A8CF3" w14:textId="77777777" w:rsidR="00511946" w:rsidRPr="008C5BDF" w:rsidRDefault="00511946" w:rsidP="00511946">
      <w:pPr>
        <w:rPr>
          <w:szCs w:val="20"/>
        </w:rPr>
      </w:pPr>
    </w:p>
    <w:p w14:paraId="031E23A4" w14:textId="77777777" w:rsidR="00511946" w:rsidRPr="008C5BDF" w:rsidRDefault="00511946" w:rsidP="00053373">
      <w:pPr>
        <w:pStyle w:val="Heading2"/>
        <w:jc w:val="both"/>
        <w:rPr>
          <w:szCs w:val="20"/>
        </w:rPr>
      </w:pPr>
      <w:r w:rsidRPr="008C5BDF">
        <w:rPr>
          <w:szCs w:val="20"/>
        </w:rPr>
        <w:t>Prerequisites</w:t>
      </w:r>
    </w:p>
    <w:p w14:paraId="364A0A7E" w14:textId="77777777" w:rsidR="0041688D" w:rsidRDefault="00D2111D" w:rsidP="00053373">
      <w:pPr>
        <w:jc w:val="both"/>
        <w:rPr>
          <w:szCs w:val="20"/>
        </w:rPr>
      </w:pPr>
      <w:r w:rsidRPr="008C5BDF">
        <w:rPr>
          <w:szCs w:val="20"/>
        </w:rPr>
        <w:t>For Humanities majors: Introduction to Literary and Cultural Theory (HUM 161) and at least one 200-level course from the Literature track</w:t>
      </w:r>
      <w:proofErr w:type="gramStart"/>
      <w:r w:rsidRPr="008C5BDF">
        <w:rPr>
          <w:szCs w:val="20"/>
        </w:rPr>
        <w:t>;</w:t>
      </w:r>
      <w:proofErr w:type="gramEnd"/>
    </w:p>
    <w:p w14:paraId="51815B4B" w14:textId="77777777" w:rsidR="0041688D" w:rsidRDefault="0041688D" w:rsidP="00053373">
      <w:pPr>
        <w:jc w:val="both"/>
        <w:rPr>
          <w:szCs w:val="20"/>
        </w:rPr>
      </w:pPr>
    </w:p>
    <w:p w14:paraId="6A981CB8" w14:textId="77777777" w:rsidR="00D2111D" w:rsidRPr="008C5BDF" w:rsidRDefault="00D2111D" w:rsidP="00053373">
      <w:pPr>
        <w:jc w:val="both"/>
        <w:rPr>
          <w:szCs w:val="20"/>
        </w:rPr>
      </w:pPr>
      <w:r w:rsidRPr="008C5BDF">
        <w:rPr>
          <w:szCs w:val="20"/>
        </w:rPr>
        <w:t>For SSC or SCI majors: Classical &amp; Modern Socio</w:t>
      </w:r>
      <w:r w:rsidR="0041688D">
        <w:rPr>
          <w:szCs w:val="20"/>
        </w:rPr>
        <w:t>logical Thought or Classical &amp;</w:t>
      </w:r>
      <w:r w:rsidRPr="008C5BDF">
        <w:rPr>
          <w:szCs w:val="20"/>
        </w:rPr>
        <w:t xml:space="preserve"> Modern Anthropological Thought, and at least one 200-level Social Systems course (preferably Community and Society in a Globalised World).</w:t>
      </w:r>
    </w:p>
    <w:p w14:paraId="68929BD4" w14:textId="77777777" w:rsidR="00511946" w:rsidRPr="008C5BDF" w:rsidRDefault="00511946" w:rsidP="00053373">
      <w:pPr>
        <w:jc w:val="both"/>
        <w:rPr>
          <w:szCs w:val="20"/>
        </w:rPr>
      </w:pPr>
    </w:p>
    <w:p w14:paraId="5B70FDD0" w14:textId="77777777" w:rsidR="00511946" w:rsidRPr="008C5BDF" w:rsidRDefault="00511946" w:rsidP="00053373">
      <w:pPr>
        <w:pStyle w:val="Heading2"/>
        <w:jc w:val="both"/>
        <w:rPr>
          <w:szCs w:val="20"/>
        </w:rPr>
      </w:pPr>
      <w:r w:rsidRPr="008C5BDF">
        <w:rPr>
          <w:szCs w:val="20"/>
        </w:rPr>
        <w:t>Course description</w:t>
      </w:r>
    </w:p>
    <w:bookmarkEnd w:id="276"/>
    <w:p w14:paraId="18C600B0" w14:textId="77777777" w:rsidR="00D2111D" w:rsidRPr="008C5BDF" w:rsidRDefault="00D2111D" w:rsidP="00053373">
      <w:pPr>
        <w:jc w:val="both"/>
        <w:rPr>
          <w:szCs w:val="20"/>
        </w:rPr>
      </w:pPr>
      <w:r w:rsidRPr="008C5BDF">
        <w:rPr>
          <w:szCs w:val="20"/>
        </w:rPr>
        <w:t>As the processes of “globalisation” transform our world, their impact on literary and cultural studies is also immense. Globalisation entails the intensification of transnational cultural flows. It involves a growing consciousness of the world as a whole, in all its interconnectedness. And it is central to the cultural logic of advanced or “late” capitalism; indeed, for some it stands for the Westernisation or even “</w:t>
      </w:r>
      <w:proofErr w:type="spellStart"/>
      <w:r w:rsidRPr="008C5BDF">
        <w:rPr>
          <w:szCs w:val="20"/>
        </w:rPr>
        <w:t>McDonaldisation</w:t>
      </w:r>
      <w:proofErr w:type="spellEnd"/>
      <w:r w:rsidRPr="008C5BDF">
        <w:rPr>
          <w:szCs w:val="20"/>
        </w:rPr>
        <w:t xml:space="preserve">” of contemporary culture. Globalisation, then, clearly holds out new challenges for our thinking about what culture is and how it works: the dynamics of cultural markets, the construction of cultural difference and cultural agency, and the forms of cultural translation and transculturation that emerge under globalising conditions all invite us to rethink some of the most deeply held assumptions of Humanities scholarship today, leading to new conceptualisations of culture in relation to politics and the social. </w:t>
      </w:r>
    </w:p>
    <w:p w14:paraId="7F151788" w14:textId="77777777" w:rsidR="00053373" w:rsidRPr="008C5BDF" w:rsidRDefault="00053373" w:rsidP="00053373">
      <w:pPr>
        <w:jc w:val="both"/>
        <w:rPr>
          <w:szCs w:val="20"/>
        </w:rPr>
      </w:pPr>
    </w:p>
    <w:p w14:paraId="6734B411" w14:textId="77777777" w:rsidR="00D2111D" w:rsidRPr="008C5BDF" w:rsidRDefault="00D2111D" w:rsidP="00053373">
      <w:pPr>
        <w:jc w:val="both"/>
        <w:rPr>
          <w:szCs w:val="20"/>
        </w:rPr>
      </w:pPr>
      <w:r w:rsidRPr="008C5BDF">
        <w:rPr>
          <w:szCs w:val="20"/>
        </w:rPr>
        <w:t xml:space="preserve">The aim of this course is to clarify the place and role of literary studies within the larger domain of globalisation scholarship, and to consider how the study of literature – both as a scholarly practice that is focused on literary case studies, and as a scholarly tradition with its own schools and legacy of critical thought – is integral to a better understanding of our global modernity. In so doing, the course draws on, and intersects significantly with, globalisation theory from sociology and anthropology, assuming throughout that the challenges of globalisation are best met through interdisciplinary inquiry and endeavour. </w:t>
      </w:r>
    </w:p>
    <w:p w14:paraId="6BECCD29" w14:textId="77777777" w:rsidR="00D2111D" w:rsidRPr="008C5BDF" w:rsidRDefault="00D2111D" w:rsidP="00053373">
      <w:pPr>
        <w:jc w:val="both"/>
        <w:rPr>
          <w:szCs w:val="20"/>
        </w:rPr>
      </w:pPr>
    </w:p>
    <w:p w14:paraId="768787B1" w14:textId="77777777" w:rsidR="00D2111D" w:rsidRPr="008C5BDF" w:rsidRDefault="00D2111D" w:rsidP="00053373">
      <w:pPr>
        <w:jc w:val="both"/>
        <w:rPr>
          <w:szCs w:val="20"/>
        </w:rPr>
      </w:pPr>
      <w:r w:rsidRPr="008C5BDF">
        <w:rPr>
          <w:szCs w:val="20"/>
        </w:rPr>
        <w:t xml:space="preserve">Specifically, the course breaks into three parts: </w:t>
      </w:r>
    </w:p>
    <w:p w14:paraId="486D7D6C" w14:textId="77777777" w:rsidR="00D2111D" w:rsidRPr="008C5BDF" w:rsidRDefault="00D2111D" w:rsidP="00053373">
      <w:pPr>
        <w:jc w:val="both"/>
        <w:rPr>
          <w:szCs w:val="20"/>
        </w:rPr>
      </w:pPr>
    </w:p>
    <w:p w14:paraId="2B717645" w14:textId="77777777" w:rsidR="00D2111D" w:rsidRPr="008C5BDF" w:rsidRDefault="00D2111D" w:rsidP="00053373">
      <w:pPr>
        <w:jc w:val="both"/>
        <w:rPr>
          <w:szCs w:val="20"/>
        </w:rPr>
      </w:pPr>
      <w:r w:rsidRPr="008C5BDF">
        <w:rPr>
          <w:szCs w:val="20"/>
        </w:rPr>
        <w:t xml:space="preserve">1.) Globalisation and culture: including the temporal and spatial dimensions of globalisation, the ways in which contemporary literature can be seen to reflect those dimensions, and thinking through their social and human implications. </w:t>
      </w:r>
    </w:p>
    <w:p w14:paraId="3AD30D55" w14:textId="77777777" w:rsidR="00D2111D" w:rsidRPr="008C5BDF" w:rsidRDefault="00D2111D" w:rsidP="00053373">
      <w:pPr>
        <w:jc w:val="both"/>
        <w:rPr>
          <w:szCs w:val="20"/>
        </w:rPr>
      </w:pPr>
    </w:p>
    <w:p w14:paraId="4DB34EAB" w14:textId="77777777" w:rsidR="00D2111D" w:rsidRPr="008C5BDF" w:rsidRDefault="00D2111D" w:rsidP="00053373">
      <w:pPr>
        <w:jc w:val="both"/>
        <w:rPr>
          <w:szCs w:val="20"/>
        </w:rPr>
      </w:pPr>
      <w:r w:rsidRPr="008C5BDF">
        <w:rPr>
          <w:szCs w:val="20"/>
        </w:rPr>
        <w:t xml:space="preserve">2). Literary articulations of a global or “planetary” consciousness and literary constructions of cosmopolitanism and world citizenship. </w:t>
      </w:r>
    </w:p>
    <w:p w14:paraId="72DDD953" w14:textId="77777777" w:rsidR="00D2111D" w:rsidRPr="008C5BDF" w:rsidRDefault="00D2111D" w:rsidP="00053373">
      <w:pPr>
        <w:jc w:val="both"/>
        <w:rPr>
          <w:szCs w:val="20"/>
        </w:rPr>
      </w:pPr>
    </w:p>
    <w:p w14:paraId="43E731E0" w14:textId="77777777" w:rsidR="00D2111D" w:rsidRPr="008C5BDF" w:rsidRDefault="00D2111D" w:rsidP="00053373">
      <w:pPr>
        <w:jc w:val="both"/>
        <w:rPr>
          <w:szCs w:val="20"/>
        </w:rPr>
      </w:pPr>
      <w:r w:rsidRPr="008C5BDF">
        <w:rPr>
          <w:szCs w:val="20"/>
        </w:rPr>
        <w:lastRenderedPageBreak/>
        <w:t xml:space="preserve">3.) </w:t>
      </w:r>
      <w:proofErr w:type="gramStart"/>
      <w:r w:rsidRPr="008C5BDF">
        <w:rPr>
          <w:szCs w:val="20"/>
        </w:rPr>
        <w:t>The</w:t>
      </w:r>
      <w:proofErr w:type="gramEnd"/>
      <w:r w:rsidRPr="008C5BDF">
        <w:rPr>
          <w:szCs w:val="20"/>
        </w:rPr>
        <w:t xml:space="preserve"> politics of Comparative Literature itself as a discipline that has been involved from its inception in imagining “</w:t>
      </w:r>
      <w:proofErr w:type="spellStart"/>
      <w:r w:rsidRPr="008C5BDF">
        <w:rPr>
          <w:szCs w:val="20"/>
        </w:rPr>
        <w:t>globality</w:t>
      </w:r>
      <w:proofErr w:type="spellEnd"/>
      <w:r w:rsidRPr="008C5BDF">
        <w:rPr>
          <w:szCs w:val="20"/>
        </w:rPr>
        <w:t xml:space="preserve">.” </w:t>
      </w:r>
    </w:p>
    <w:p w14:paraId="1771276F" w14:textId="77777777" w:rsidR="00D2111D" w:rsidRPr="008C5BDF" w:rsidRDefault="00D2111D" w:rsidP="00D2111D">
      <w:pPr>
        <w:rPr>
          <w:szCs w:val="20"/>
        </w:rPr>
      </w:pPr>
    </w:p>
    <w:p w14:paraId="6B02849E" w14:textId="77777777" w:rsidR="00B834C5" w:rsidRDefault="00B834C5" w:rsidP="00340320">
      <w:pPr>
        <w:pStyle w:val="Heading1"/>
        <w:jc w:val="both"/>
      </w:pPr>
    </w:p>
    <w:p w14:paraId="5AA6A38C" w14:textId="77777777" w:rsidR="0041688D" w:rsidRPr="0041688D" w:rsidRDefault="0041688D" w:rsidP="0041688D"/>
    <w:p w14:paraId="45DD1F54" w14:textId="77777777" w:rsidR="00053373" w:rsidRPr="008C5BDF" w:rsidRDefault="00B834C5" w:rsidP="00340320">
      <w:pPr>
        <w:pStyle w:val="Heading1"/>
        <w:jc w:val="both"/>
      </w:pPr>
      <w:bookmarkStart w:id="278" w:name="_Toc306698633"/>
      <w:r>
        <w:t xml:space="preserve">900322HUM/SSC </w:t>
      </w:r>
      <w:r w:rsidR="0041688D">
        <w:tab/>
      </w:r>
      <w:r>
        <w:t>The Literature of Social Exclusion</w:t>
      </w:r>
      <w:bookmarkEnd w:id="278"/>
    </w:p>
    <w:p w14:paraId="4F07C1D1" w14:textId="77777777" w:rsidR="00BF7300" w:rsidRPr="00336ADD" w:rsidRDefault="00BF7300" w:rsidP="00BF7300">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BF7300" w:rsidRPr="002E32B1" w14:paraId="79FC4BA8" w14:textId="77777777" w:rsidTr="006F615E">
        <w:trPr>
          <w:trHeight w:val="255"/>
        </w:trPr>
        <w:tc>
          <w:tcPr>
            <w:tcW w:w="2217" w:type="dxa"/>
            <w:shd w:val="clear" w:color="auto" w:fill="auto"/>
          </w:tcPr>
          <w:p w14:paraId="77A342C4"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4D456338" w14:textId="77777777" w:rsidR="00BF7300" w:rsidRPr="002E32B1" w:rsidRDefault="00BF7300" w:rsidP="006F615E">
            <w:pPr>
              <w:ind w:right="-821"/>
              <w:jc w:val="both"/>
              <w:rPr>
                <w:i/>
                <w:szCs w:val="20"/>
              </w:rPr>
            </w:pPr>
            <w:r w:rsidRPr="002E32B1">
              <w:rPr>
                <w:i/>
                <w:szCs w:val="20"/>
              </w:rPr>
              <w:t>Cities &amp; Cultures</w:t>
            </w:r>
            <w:r w:rsidR="00336ADD" w:rsidRPr="002E32B1">
              <w:rPr>
                <w:i/>
                <w:szCs w:val="20"/>
              </w:rPr>
              <w:t>/Social Systems</w:t>
            </w:r>
          </w:p>
        </w:tc>
      </w:tr>
      <w:tr w:rsidR="00BF7300" w:rsidRPr="002E32B1" w14:paraId="28D7BA17" w14:textId="77777777" w:rsidTr="006F615E">
        <w:trPr>
          <w:trHeight w:val="267"/>
        </w:trPr>
        <w:tc>
          <w:tcPr>
            <w:tcW w:w="2217" w:type="dxa"/>
            <w:shd w:val="clear" w:color="auto" w:fill="auto"/>
          </w:tcPr>
          <w:p w14:paraId="5EEF76F2"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23B31921" w14:textId="77777777" w:rsidR="00BF7300" w:rsidRPr="002E32B1" w:rsidRDefault="0041688D" w:rsidP="006F615E">
            <w:pPr>
              <w:jc w:val="both"/>
              <w:rPr>
                <w:i/>
                <w:szCs w:val="20"/>
              </w:rPr>
            </w:pPr>
            <w:r w:rsidRPr="002E32B1">
              <w:rPr>
                <w:i/>
                <w:szCs w:val="20"/>
              </w:rPr>
              <w:t xml:space="preserve">Literature (HUM), </w:t>
            </w:r>
            <w:r w:rsidR="000F35BE" w:rsidRPr="002E32B1">
              <w:rPr>
                <w:i/>
                <w:szCs w:val="20"/>
              </w:rPr>
              <w:t>Sociology (SSC)</w:t>
            </w:r>
          </w:p>
        </w:tc>
      </w:tr>
    </w:tbl>
    <w:p w14:paraId="770AD98C" w14:textId="77777777" w:rsidR="004E035E" w:rsidRDefault="004E035E" w:rsidP="004E035E">
      <w:pPr>
        <w:pStyle w:val="Heading2"/>
        <w:jc w:val="both"/>
      </w:pPr>
    </w:p>
    <w:p w14:paraId="7648BDDA" w14:textId="77777777" w:rsidR="004E035E" w:rsidRPr="008C5BDF" w:rsidRDefault="004E035E" w:rsidP="004E035E">
      <w:pPr>
        <w:pStyle w:val="Heading2"/>
        <w:jc w:val="both"/>
      </w:pPr>
      <w:r w:rsidRPr="008C5BDF">
        <w:t>Prerequisites</w:t>
      </w:r>
    </w:p>
    <w:p w14:paraId="5FA846E9" w14:textId="77777777" w:rsidR="0041688D" w:rsidRDefault="004E035E" w:rsidP="004E03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Verdana"/>
          <w:szCs w:val="20"/>
          <w:lang w:bidi="en-US"/>
        </w:rPr>
      </w:pPr>
      <w:proofErr w:type="gramStart"/>
      <w:r w:rsidRPr="008C5BDF">
        <w:rPr>
          <w:rFonts w:cs="Verdana"/>
          <w:szCs w:val="20"/>
          <w:lang w:bidi="en-US"/>
        </w:rPr>
        <w:t>Introduction to Literary and Cultural Theory and/or HUM263 Introduction to Visual Metho</w:t>
      </w:r>
      <w:r w:rsidR="0041688D">
        <w:rPr>
          <w:rFonts w:cs="Verdana"/>
          <w:szCs w:val="20"/>
          <w:lang w:bidi="en-US"/>
        </w:rPr>
        <w:t>dologies for Humanities majors</w:t>
      </w:r>
      <w:r w:rsidRPr="008C5BDF">
        <w:rPr>
          <w:rFonts w:cs="Verdana"/>
          <w:szCs w:val="20"/>
          <w:lang w:bidi="en-US"/>
        </w:rPr>
        <w:t>.</w:t>
      </w:r>
      <w:proofErr w:type="gramEnd"/>
      <w:r w:rsidRPr="008C5BDF">
        <w:rPr>
          <w:rFonts w:cs="Verdana"/>
          <w:szCs w:val="20"/>
          <w:lang w:bidi="en-US"/>
        </w:rPr>
        <w:t xml:space="preserve"> </w:t>
      </w:r>
    </w:p>
    <w:p w14:paraId="55B53614" w14:textId="77777777" w:rsidR="004E035E" w:rsidRPr="008C5BDF" w:rsidRDefault="004E035E" w:rsidP="004E03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bidi="en-US"/>
        </w:rPr>
      </w:pPr>
      <w:r w:rsidRPr="008C5BDF">
        <w:rPr>
          <w:rFonts w:cs="Verdana"/>
          <w:szCs w:val="20"/>
          <w:lang w:bidi="en-US"/>
        </w:rPr>
        <w:t xml:space="preserve">Any 200-level Humanities course for students from SSC or SCI majors  </w:t>
      </w:r>
    </w:p>
    <w:p w14:paraId="23E88A83" w14:textId="77777777" w:rsidR="004E035E" w:rsidRDefault="004E035E" w:rsidP="004E035E">
      <w:pPr>
        <w:pStyle w:val="Heading2"/>
        <w:jc w:val="both"/>
      </w:pPr>
    </w:p>
    <w:p w14:paraId="2B1696FD" w14:textId="77777777" w:rsidR="004E035E" w:rsidRPr="008C5BDF" w:rsidRDefault="004E035E" w:rsidP="004E035E">
      <w:pPr>
        <w:pStyle w:val="Heading2"/>
        <w:jc w:val="both"/>
      </w:pPr>
      <w:r w:rsidRPr="008C5BDF">
        <w:t>Course description</w:t>
      </w:r>
    </w:p>
    <w:p w14:paraId="1CAB21C2" w14:textId="77777777" w:rsidR="00053373" w:rsidRPr="0041688D" w:rsidRDefault="0041688D" w:rsidP="0041688D">
      <w:pPr>
        <w:pStyle w:val="Heading1"/>
        <w:ind w:left="0" w:firstLine="0"/>
        <w:jc w:val="both"/>
        <w:rPr>
          <w:b w:val="0"/>
          <w:szCs w:val="20"/>
        </w:rPr>
      </w:pPr>
      <w:r w:rsidRPr="0041688D">
        <w:rPr>
          <w:b w:val="0"/>
          <w:szCs w:val="20"/>
        </w:rPr>
        <w:t>This seminar explores literary engagements with th</w:t>
      </w:r>
      <w:r>
        <w:rPr>
          <w:b w:val="0"/>
          <w:szCs w:val="20"/>
        </w:rPr>
        <w:t xml:space="preserve">e topic of social exclusion. In </w:t>
      </w:r>
      <w:r w:rsidRPr="0041688D">
        <w:rPr>
          <w:b w:val="0"/>
          <w:szCs w:val="20"/>
        </w:rPr>
        <w:t xml:space="preserve">doing so, it draws on sociological and anthropological theories of globalization, </w:t>
      </w:r>
      <w:proofErr w:type="spellStart"/>
      <w:r w:rsidRPr="0041688D">
        <w:rPr>
          <w:b w:val="0"/>
          <w:szCs w:val="20"/>
        </w:rPr>
        <w:t>transculturality</w:t>
      </w:r>
      <w:proofErr w:type="spellEnd"/>
      <w:r w:rsidRPr="0041688D">
        <w:rPr>
          <w:b w:val="0"/>
          <w:szCs w:val="20"/>
        </w:rPr>
        <w:t xml:space="preserve">, cosmopolitanism, social conflict and group membership. At the same time, close examination of literary texts uncovers that theoretical concepts sometimes fail to account for the intricacies of individual experience. The literary texts explored in this seminar portray diverse experiences of exclusion, stigmatization and discrimination but in some cases also of emancipation and agency. The seminar engages with diverse areas of human experience such as diaspora and exile, war and political conflict, hierarchies of caste, class, race and gender, anti- and </w:t>
      </w:r>
      <w:proofErr w:type="spellStart"/>
      <w:r w:rsidRPr="0041688D">
        <w:rPr>
          <w:b w:val="0"/>
          <w:szCs w:val="20"/>
        </w:rPr>
        <w:t>postcolonialism</w:t>
      </w:r>
      <w:proofErr w:type="spellEnd"/>
      <w:r w:rsidRPr="0041688D">
        <w:rPr>
          <w:b w:val="0"/>
          <w:szCs w:val="20"/>
        </w:rPr>
        <w:t xml:space="preserve">, new poverty and HIV/Aids. Literary texts, however, are not read as mere illustrations of ‘real life’ but also as aesthetic specimens in their own right. In addition to this, the seminar explores the </w:t>
      </w:r>
      <w:proofErr w:type="spellStart"/>
      <w:r w:rsidRPr="0041688D">
        <w:rPr>
          <w:b w:val="0"/>
          <w:szCs w:val="20"/>
        </w:rPr>
        <w:t>aestheticization</w:t>
      </w:r>
      <w:proofErr w:type="spellEnd"/>
      <w:r w:rsidRPr="0041688D">
        <w:rPr>
          <w:b w:val="0"/>
          <w:szCs w:val="20"/>
        </w:rPr>
        <w:t xml:space="preserve"> of social exclusion (for example in the stylized ‘ghetto culture’ prevalent in hip hop music) and its strategic uses in what Graham </w:t>
      </w:r>
      <w:proofErr w:type="spellStart"/>
      <w:r w:rsidRPr="0041688D">
        <w:rPr>
          <w:b w:val="0"/>
          <w:szCs w:val="20"/>
        </w:rPr>
        <w:t>Huggan</w:t>
      </w:r>
      <w:proofErr w:type="spellEnd"/>
      <w:r w:rsidRPr="0041688D">
        <w:rPr>
          <w:b w:val="0"/>
          <w:szCs w:val="20"/>
        </w:rPr>
        <w:t xml:space="preserve"> has called the “marketing of the margins”.</w:t>
      </w:r>
    </w:p>
    <w:p w14:paraId="6C3ACBA4" w14:textId="77777777" w:rsidR="00B834C5" w:rsidRDefault="00B834C5" w:rsidP="00B834C5"/>
    <w:p w14:paraId="26A34D50" w14:textId="77777777" w:rsidR="0041688D" w:rsidRDefault="0041688D" w:rsidP="00B834C5"/>
    <w:p w14:paraId="61D9BDEB" w14:textId="77777777" w:rsidR="0041688D" w:rsidRPr="00B834C5" w:rsidRDefault="0041688D" w:rsidP="00B834C5"/>
    <w:p w14:paraId="7957C1A0" w14:textId="77777777" w:rsidR="00340320" w:rsidRPr="008C5BDF" w:rsidRDefault="003C43D3" w:rsidP="00340320">
      <w:pPr>
        <w:pStyle w:val="Heading1"/>
        <w:jc w:val="both"/>
        <w:rPr>
          <w:i/>
        </w:rPr>
      </w:pPr>
      <w:bookmarkStart w:id="279" w:name="_Toc306698634"/>
      <w:r w:rsidRPr="008C5BDF">
        <w:t>900</w:t>
      </w:r>
      <w:r w:rsidR="00340320" w:rsidRPr="008C5BDF">
        <w:t>331</w:t>
      </w:r>
      <w:r w:rsidRPr="008C5BDF">
        <w:t>HUM</w:t>
      </w:r>
      <w:r w:rsidR="001004D5" w:rsidRPr="008C5BDF">
        <w:t xml:space="preserve"> </w:t>
      </w:r>
      <w:r w:rsidR="00340320" w:rsidRPr="008C5BDF">
        <w:tab/>
      </w:r>
      <w:r w:rsidR="0041688D">
        <w:t xml:space="preserve"> </w:t>
      </w:r>
      <w:r w:rsidR="00340320" w:rsidRPr="008C5BDF">
        <w:t xml:space="preserve">Film </w:t>
      </w:r>
      <w:r w:rsidR="00340320" w:rsidRPr="008C5BDF">
        <w:rPr>
          <w:iCs/>
        </w:rPr>
        <w:t>Auteurs</w:t>
      </w:r>
      <w:bookmarkEnd w:id="279"/>
    </w:p>
    <w:p w14:paraId="36AC0E7D" w14:textId="77777777" w:rsidR="000F35BE" w:rsidRPr="00336ADD" w:rsidRDefault="000F35BE" w:rsidP="000F35BE">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0F35BE" w:rsidRPr="002E32B1" w14:paraId="6D18C234" w14:textId="77777777" w:rsidTr="006F615E">
        <w:trPr>
          <w:trHeight w:val="255"/>
        </w:trPr>
        <w:tc>
          <w:tcPr>
            <w:tcW w:w="2217" w:type="dxa"/>
            <w:shd w:val="clear" w:color="auto" w:fill="auto"/>
          </w:tcPr>
          <w:p w14:paraId="01B49287"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0765F29A" w14:textId="77777777" w:rsidR="000F35BE" w:rsidRPr="002E32B1" w:rsidRDefault="000F35BE" w:rsidP="006F615E">
            <w:pPr>
              <w:ind w:right="-821"/>
              <w:jc w:val="both"/>
              <w:rPr>
                <w:i/>
                <w:szCs w:val="20"/>
              </w:rPr>
            </w:pPr>
            <w:r w:rsidRPr="002E32B1">
              <w:rPr>
                <w:i/>
                <w:szCs w:val="20"/>
              </w:rPr>
              <w:t>Cities &amp; Cultures</w:t>
            </w:r>
          </w:p>
        </w:tc>
      </w:tr>
      <w:tr w:rsidR="000F35BE" w:rsidRPr="002E32B1" w14:paraId="21B93B3F" w14:textId="77777777" w:rsidTr="006F615E">
        <w:trPr>
          <w:trHeight w:val="267"/>
        </w:trPr>
        <w:tc>
          <w:tcPr>
            <w:tcW w:w="2217" w:type="dxa"/>
            <w:shd w:val="clear" w:color="auto" w:fill="auto"/>
          </w:tcPr>
          <w:p w14:paraId="69DF47EE"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35D75A8A" w14:textId="77777777" w:rsidR="000F35BE" w:rsidRPr="002E32B1" w:rsidRDefault="00B13D38" w:rsidP="006F615E">
            <w:pPr>
              <w:jc w:val="both"/>
              <w:rPr>
                <w:i/>
                <w:szCs w:val="20"/>
              </w:rPr>
            </w:pPr>
            <w:r w:rsidRPr="002E32B1">
              <w:rPr>
                <w:i/>
                <w:szCs w:val="20"/>
              </w:rPr>
              <w:t>Film</w:t>
            </w:r>
          </w:p>
        </w:tc>
      </w:tr>
    </w:tbl>
    <w:p w14:paraId="5A22B4EE" w14:textId="77777777" w:rsidR="00340320" w:rsidRPr="00336ADD" w:rsidRDefault="00340320" w:rsidP="00340320">
      <w:pPr>
        <w:jc w:val="both"/>
        <w:rPr>
          <w:i/>
        </w:rPr>
      </w:pPr>
    </w:p>
    <w:p w14:paraId="0083EE86" w14:textId="77777777" w:rsidR="00340320" w:rsidRPr="008C5BDF" w:rsidRDefault="00340320" w:rsidP="00340320">
      <w:pPr>
        <w:jc w:val="both"/>
      </w:pPr>
    </w:p>
    <w:p w14:paraId="606238E9" w14:textId="77777777" w:rsidR="00340320" w:rsidRPr="008C5BDF" w:rsidRDefault="00340320" w:rsidP="00340320">
      <w:pPr>
        <w:pStyle w:val="Heading2"/>
        <w:jc w:val="both"/>
      </w:pPr>
      <w:r w:rsidRPr="008C5BDF">
        <w:t>Prerequisites</w:t>
      </w:r>
    </w:p>
    <w:p w14:paraId="332E1F42" w14:textId="77777777" w:rsidR="0041688D" w:rsidRDefault="001004D5" w:rsidP="001004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Verdana"/>
          <w:szCs w:val="20"/>
          <w:lang w:bidi="en-US"/>
        </w:rPr>
      </w:pPr>
      <w:proofErr w:type="gramStart"/>
      <w:r w:rsidRPr="008C5BDF">
        <w:rPr>
          <w:rFonts w:cs="Verdana"/>
          <w:szCs w:val="20"/>
          <w:lang w:bidi="en-US"/>
        </w:rPr>
        <w:t>Introduction to Literary a</w:t>
      </w:r>
      <w:r w:rsidR="0041688D">
        <w:rPr>
          <w:rFonts w:cs="Verdana"/>
          <w:szCs w:val="20"/>
          <w:lang w:bidi="en-US"/>
        </w:rPr>
        <w:t>nd Cultural Theory and</w:t>
      </w:r>
      <w:r w:rsidRPr="008C5BDF">
        <w:rPr>
          <w:rFonts w:cs="Verdana"/>
          <w:szCs w:val="20"/>
          <w:lang w:bidi="en-US"/>
        </w:rPr>
        <w:t xml:space="preserve"> Introduction to Visual Metho</w:t>
      </w:r>
      <w:r w:rsidR="0041688D">
        <w:rPr>
          <w:rFonts w:cs="Verdana"/>
          <w:szCs w:val="20"/>
          <w:lang w:bidi="en-US"/>
        </w:rPr>
        <w:t>dologies for Humanities majors</w:t>
      </w:r>
      <w:r w:rsidRPr="008C5BDF">
        <w:rPr>
          <w:rFonts w:cs="Verdana"/>
          <w:szCs w:val="20"/>
          <w:lang w:bidi="en-US"/>
        </w:rPr>
        <w:t>.</w:t>
      </w:r>
      <w:proofErr w:type="gramEnd"/>
      <w:r w:rsidRPr="008C5BDF">
        <w:rPr>
          <w:rFonts w:cs="Verdana"/>
          <w:szCs w:val="20"/>
          <w:lang w:bidi="en-US"/>
        </w:rPr>
        <w:t xml:space="preserve"> </w:t>
      </w:r>
    </w:p>
    <w:p w14:paraId="0B71F967" w14:textId="77777777" w:rsidR="001004D5" w:rsidRPr="008C5BDF" w:rsidRDefault="0041688D" w:rsidP="001004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bidi="en-US"/>
        </w:rPr>
      </w:pPr>
      <w:r>
        <w:rPr>
          <w:rFonts w:cs="Verdana"/>
          <w:szCs w:val="20"/>
          <w:lang w:bidi="en-US"/>
        </w:rPr>
        <w:t>Any 200-level Film track</w:t>
      </w:r>
      <w:r w:rsidR="001004D5" w:rsidRPr="008C5BDF">
        <w:rPr>
          <w:rFonts w:cs="Verdana"/>
          <w:szCs w:val="20"/>
          <w:lang w:bidi="en-US"/>
        </w:rPr>
        <w:t xml:space="preserve"> course for students from SSC or SCI majors  </w:t>
      </w:r>
    </w:p>
    <w:p w14:paraId="2E799067" w14:textId="77777777" w:rsidR="00340320" w:rsidRPr="008C5BDF" w:rsidRDefault="00340320" w:rsidP="00340320">
      <w:pPr>
        <w:jc w:val="both"/>
      </w:pPr>
    </w:p>
    <w:p w14:paraId="08A58ACD" w14:textId="77777777" w:rsidR="00340320" w:rsidRPr="008C5BDF" w:rsidRDefault="00340320" w:rsidP="00340320">
      <w:pPr>
        <w:pStyle w:val="Heading2"/>
        <w:jc w:val="both"/>
      </w:pPr>
      <w:r w:rsidRPr="008C5BDF">
        <w:t>Course description</w:t>
      </w:r>
    </w:p>
    <w:p w14:paraId="51CA839C" w14:textId="77777777" w:rsidR="0041688D" w:rsidRDefault="0041688D" w:rsidP="001004D5">
      <w:pPr>
        <w:jc w:val="both"/>
        <w:rPr>
          <w:rFonts w:cs="Times New Roman"/>
          <w:szCs w:val="20"/>
        </w:rPr>
      </w:pPr>
      <w:r w:rsidRPr="0041688D">
        <w:rPr>
          <w:rFonts w:cs="Times New Roman"/>
          <w:szCs w:val="20"/>
        </w:rPr>
        <w:t xml:space="preserve">The ‘auteur’ is a key concept in film studies. Defining it, criticising it, defending it, dismissing it, re-inventing it, and criticising it </w:t>
      </w:r>
      <w:r w:rsidRPr="0041688D">
        <w:rPr>
          <w:rFonts w:cs="Times New Roman"/>
          <w:i/>
          <w:szCs w:val="20"/>
        </w:rPr>
        <w:t>again</w:t>
      </w:r>
      <w:r w:rsidRPr="0041688D">
        <w:rPr>
          <w:rFonts w:cs="Times New Roman"/>
          <w:szCs w:val="20"/>
        </w:rPr>
        <w:t xml:space="preserve">, without being able to get totally rid of it, has shaped film studies as a discipline. Originating in the era of silent film, the ‘auteur’ as a concept supported the distinction of ‘film as avant-garde/art’ vs. ‘film as entertainment’. Decades later, during the 1950s, this debate flared up again in changed form, fuelled by the writing of French filmmakers and critics, who published their ideas in the </w:t>
      </w:r>
      <w:r w:rsidRPr="0041688D">
        <w:rPr>
          <w:rFonts w:cs="Times New Roman"/>
          <w:i/>
          <w:szCs w:val="20"/>
        </w:rPr>
        <w:t>Cahiers du cinema</w:t>
      </w:r>
      <w:r w:rsidRPr="0041688D">
        <w:rPr>
          <w:rFonts w:cs="Times New Roman"/>
          <w:szCs w:val="20"/>
        </w:rPr>
        <w:t xml:space="preserve">. During the 1960s, under the influence of structuralism, and then again in the wake of post-structuralism, it came under heavy attack. </w:t>
      </w:r>
    </w:p>
    <w:p w14:paraId="6127C6CB" w14:textId="77777777" w:rsidR="0041688D" w:rsidRDefault="0041688D" w:rsidP="001004D5">
      <w:pPr>
        <w:jc w:val="both"/>
        <w:rPr>
          <w:rFonts w:cs="Times New Roman"/>
          <w:szCs w:val="20"/>
        </w:rPr>
      </w:pPr>
    </w:p>
    <w:p w14:paraId="4E0252C1" w14:textId="77777777" w:rsidR="0041688D" w:rsidRDefault="0041688D" w:rsidP="001004D5">
      <w:pPr>
        <w:jc w:val="both"/>
        <w:rPr>
          <w:rFonts w:cs="Times New Roman"/>
          <w:szCs w:val="20"/>
        </w:rPr>
      </w:pPr>
      <w:r w:rsidRPr="0041688D">
        <w:rPr>
          <w:rFonts w:cs="Times New Roman"/>
          <w:szCs w:val="20"/>
        </w:rPr>
        <w:lastRenderedPageBreak/>
        <w:t xml:space="preserve">This course combines a text-based element with a film-based one, which will start off side-by-side, but then </w:t>
      </w:r>
      <w:proofErr w:type="gramStart"/>
      <w:r w:rsidRPr="0041688D">
        <w:rPr>
          <w:rFonts w:cs="Times New Roman"/>
          <w:szCs w:val="20"/>
        </w:rPr>
        <w:t>part company</w:t>
      </w:r>
      <w:proofErr w:type="gramEnd"/>
      <w:r w:rsidRPr="0041688D">
        <w:rPr>
          <w:rFonts w:cs="Times New Roman"/>
          <w:szCs w:val="20"/>
        </w:rPr>
        <w:t xml:space="preserve"> (historically). We are going to look closely at the polemical debate around ‘</w:t>
      </w:r>
      <w:proofErr w:type="spellStart"/>
      <w:r w:rsidRPr="0041688D">
        <w:rPr>
          <w:rFonts w:cs="Times New Roman"/>
          <w:szCs w:val="20"/>
        </w:rPr>
        <w:t>auteurism</w:t>
      </w:r>
      <w:proofErr w:type="spellEnd"/>
      <w:r w:rsidRPr="0041688D">
        <w:rPr>
          <w:rFonts w:cs="Times New Roman"/>
          <w:szCs w:val="20"/>
        </w:rPr>
        <w:t>’, at films by ‘auteurs’ and at the history of film studies</w:t>
      </w:r>
      <w:r>
        <w:rPr>
          <w:rFonts w:cs="Times New Roman"/>
          <w:szCs w:val="20"/>
        </w:rPr>
        <w:t>. We will read and discuss</w:t>
      </w:r>
      <w:r w:rsidRPr="0041688D">
        <w:rPr>
          <w:rFonts w:cs="Times New Roman"/>
          <w:szCs w:val="20"/>
        </w:rPr>
        <w:t xml:space="preserve"> the major </w:t>
      </w:r>
      <w:proofErr w:type="gramStart"/>
      <w:r w:rsidRPr="0041688D">
        <w:rPr>
          <w:rFonts w:cs="Times New Roman"/>
          <w:szCs w:val="20"/>
        </w:rPr>
        <w:t>articles which</w:t>
      </w:r>
      <w:proofErr w:type="gramEnd"/>
      <w:r w:rsidRPr="0041688D">
        <w:rPr>
          <w:rFonts w:cs="Times New Roman"/>
          <w:szCs w:val="20"/>
        </w:rPr>
        <w:t xml:space="preserve"> formed the debate on ‘</w:t>
      </w:r>
      <w:proofErr w:type="spellStart"/>
      <w:r w:rsidRPr="0041688D">
        <w:rPr>
          <w:rFonts w:cs="Times New Roman"/>
          <w:szCs w:val="20"/>
        </w:rPr>
        <w:t>auteurism</w:t>
      </w:r>
      <w:proofErr w:type="spellEnd"/>
      <w:r w:rsidRPr="0041688D">
        <w:rPr>
          <w:rFonts w:cs="Times New Roman"/>
          <w:szCs w:val="20"/>
        </w:rPr>
        <w:t xml:space="preserve">’ in France, the UK and the US. </w:t>
      </w:r>
      <w:proofErr w:type="gramStart"/>
      <w:r>
        <w:rPr>
          <w:rFonts w:cs="Times New Roman"/>
          <w:szCs w:val="20"/>
        </w:rPr>
        <w:t>We</w:t>
      </w:r>
      <w:r w:rsidRPr="0041688D">
        <w:rPr>
          <w:rFonts w:cs="Times New Roman"/>
          <w:szCs w:val="20"/>
        </w:rPr>
        <w:t xml:space="preserve"> </w:t>
      </w:r>
      <w:r>
        <w:rPr>
          <w:rFonts w:cs="Times New Roman"/>
          <w:szCs w:val="20"/>
        </w:rPr>
        <w:t xml:space="preserve">also </w:t>
      </w:r>
      <w:r w:rsidRPr="0041688D">
        <w:rPr>
          <w:rFonts w:cs="Times New Roman"/>
          <w:szCs w:val="20"/>
        </w:rPr>
        <w:t>contextualise the ‘auteur’ by looking closely at concepts such as ‘genre’, ‘</w:t>
      </w:r>
      <w:proofErr w:type="spellStart"/>
      <w:r w:rsidRPr="0041688D">
        <w:rPr>
          <w:rFonts w:cs="Times New Roman"/>
          <w:szCs w:val="20"/>
        </w:rPr>
        <w:t>mise</w:t>
      </w:r>
      <w:proofErr w:type="spellEnd"/>
      <w:r w:rsidRPr="0041688D">
        <w:rPr>
          <w:rFonts w:cs="Times New Roman"/>
          <w:szCs w:val="20"/>
        </w:rPr>
        <w:t>-en-scène’, ‘style’ and ‘signature’.</w:t>
      </w:r>
      <w:proofErr w:type="gramEnd"/>
      <w:r w:rsidRPr="0041688D">
        <w:rPr>
          <w:rFonts w:cs="Times New Roman"/>
          <w:szCs w:val="20"/>
        </w:rPr>
        <w:t xml:space="preserve"> Since controversy forms an importa</w:t>
      </w:r>
      <w:r>
        <w:rPr>
          <w:rFonts w:cs="Times New Roman"/>
          <w:szCs w:val="20"/>
        </w:rPr>
        <w:t>nt element of the debate, we also</w:t>
      </w:r>
      <w:r w:rsidRPr="0041688D">
        <w:rPr>
          <w:rFonts w:cs="Times New Roman"/>
          <w:szCs w:val="20"/>
        </w:rPr>
        <w:t xml:space="preserve"> look at theoretical positions which consider ‘</w:t>
      </w:r>
      <w:proofErr w:type="spellStart"/>
      <w:r w:rsidRPr="0041688D">
        <w:rPr>
          <w:rFonts w:cs="Times New Roman"/>
          <w:szCs w:val="20"/>
        </w:rPr>
        <w:t>auteurism</w:t>
      </w:r>
      <w:proofErr w:type="spellEnd"/>
      <w:r w:rsidRPr="0041688D">
        <w:rPr>
          <w:rFonts w:cs="Times New Roman"/>
          <w:szCs w:val="20"/>
        </w:rPr>
        <w:t xml:space="preserve">’ loaded with ideology, and want to explode or discard the concept of the ‘author’ altogether. </w:t>
      </w:r>
    </w:p>
    <w:p w14:paraId="4A2D9D5D" w14:textId="77777777" w:rsidR="00CF7811" w:rsidRDefault="00CF7811" w:rsidP="001004D5">
      <w:pPr>
        <w:jc w:val="both"/>
        <w:rPr>
          <w:rFonts w:cs="Times New Roman"/>
          <w:szCs w:val="20"/>
        </w:rPr>
      </w:pPr>
    </w:p>
    <w:p w14:paraId="52FADE2A" w14:textId="77777777" w:rsidR="001004D5" w:rsidRPr="0041688D" w:rsidRDefault="00CF7811" w:rsidP="001004D5">
      <w:pPr>
        <w:jc w:val="both"/>
        <w:rPr>
          <w:szCs w:val="20"/>
        </w:rPr>
      </w:pPr>
      <w:r>
        <w:rPr>
          <w:rFonts w:cs="Times New Roman"/>
          <w:szCs w:val="20"/>
        </w:rPr>
        <w:t>Part of the course will focus on</w:t>
      </w:r>
      <w:r w:rsidR="0041688D" w:rsidRPr="0041688D">
        <w:rPr>
          <w:rFonts w:cs="Times New Roman"/>
          <w:szCs w:val="20"/>
        </w:rPr>
        <w:t xml:space="preserve"> </w:t>
      </w:r>
      <w:proofErr w:type="gramStart"/>
      <w:r w:rsidR="0041688D" w:rsidRPr="0041688D">
        <w:rPr>
          <w:rFonts w:cs="Times New Roman"/>
          <w:szCs w:val="20"/>
        </w:rPr>
        <w:t>film-makers</w:t>
      </w:r>
      <w:proofErr w:type="gramEnd"/>
      <w:r w:rsidR="0041688D" w:rsidRPr="0041688D">
        <w:rPr>
          <w:rFonts w:cs="Times New Roman"/>
          <w:szCs w:val="20"/>
        </w:rPr>
        <w:t xml:space="preserve"> who worked </w:t>
      </w:r>
      <w:r w:rsidR="0041688D" w:rsidRPr="0041688D">
        <w:rPr>
          <w:rFonts w:cs="Times New Roman"/>
          <w:i/>
          <w:szCs w:val="20"/>
        </w:rPr>
        <w:t xml:space="preserve">inside </w:t>
      </w:r>
      <w:r w:rsidR="0041688D" w:rsidRPr="0041688D">
        <w:rPr>
          <w:rFonts w:cs="Times New Roman"/>
          <w:szCs w:val="20"/>
        </w:rPr>
        <w:t xml:space="preserve">Hollywood’s studio system, but </w:t>
      </w:r>
      <w:r w:rsidR="0041688D" w:rsidRPr="0041688D">
        <w:rPr>
          <w:rFonts w:cs="Times New Roman"/>
          <w:i/>
          <w:szCs w:val="20"/>
        </w:rPr>
        <w:t>still</w:t>
      </w:r>
      <w:r w:rsidR="0041688D" w:rsidRPr="0041688D">
        <w:rPr>
          <w:rFonts w:cs="Times New Roman"/>
          <w:szCs w:val="20"/>
        </w:rPr>
        <w:t xml:space="preserve"> managed to get acknowledgme</w:t>
      </w:r>
      <w:r>
        <w:rPr>
          <w:rFonts w:cs="Times New Roman"/>
          <w:szCs w:val="20"/>
        </w:rPr>
        <w:t>nt as film auteurs. Next,</w:t>
      </w:r>
      <w:r w:rsidR="0041688D" w:rsidRPr="0041688D">
        <w:rPr>
          <w:rFonts w:cs="Times New Roman"/>
          <w:szCs w:val="20"/>
        </w:rPr>
        <w:t xml:space="preserve"> </w:t>
      </w:r>
      <w:r>
        <w:rPr>
          <w:rFonts w:cs="Times New Roman"/>
          <w:szCs w:val="20"/>
        </w:rPr>
        <w:t>we</w:t>
      </w:r>
      <w:r w:rsidR="0041688D" w:rsidRPr="0041688D">
        <w:rPr>
          <w:rFonts w:cs="Times New Roman"/>
          <w:szCs w:val="20"/>
        </w:rPr>
        <w:t xml:space="preserve"> move on to </w:t>
      </w:r>
      <w:proofErr w:type="gramStart"/>
      <w:r w:rsidR="0041688D" w:rsidRPr="0041688D">
        <w:rPr>
          <w:rFonts w:cs="Times New Roman"/>
          <w:szCs w:val="20"/>
        </w:rPr>
        <w:t>films which</w:t>
      </w:r>
      <w:proofErr w:type="gramEnd"/>
      <w:r w:rsidR="0041688D" w:rsidRPr="0041688D">
        <w:rPr>
          <w:rFonts w:cs="Times New Roman"/>
          <w:szCs w:val="20"/>
        </w:rPr>
        <w:t xml:space="preserve"> are considered auteurs’ products in the strict sense of the word (in France, Germany, US). Having looked a</w:t>
      </w:r>
      <w:r>
        <w:rPr>
          <w:rFonts w:cs="Times New Roman"/>
          <w:szCs w:val="20"/>
        </w:rPr>
        <w:t>t independent directors, we then</w:t>
      </w:r>
      <w:r w:rsidR="0041688D" w:rsidRPr="0041688D">
        <w:rPr>
          <w:rFonts w:cs="Times New Roman"/>
          <w:szCs w:val="20"/>
        </w:rPr>
        <w:t xml:space="preserve"> </w:t>
      </w:r>
      <w:proofErr w:type="spellStart"/>
      <w:r w:rsidR="0041688D" w:rsidRPr="0041688D">
        <w:rPr>
          <w:rFonts w:cs="Times New Roman"/>
          <w:szCs w:val="20"/>
        </w:rPr>
        <w:t>problematise</w:t>
      </w:r>
      <w:proofErr w:type="spellEnd"/>
      <w:r w:rsidR="0041688D" w:rsidRPr="0041688D">
        <w:rPr>
          <w:rFonts w:cs="Times New Roman"/>
          <w:szCs w:val="20"/>
        </w:rPr>
        <w:t xml:space="preserve"> the gendering of ‘</w:t>
      </w:r>
      <w:proofErr w:type="spellStart"/>
      <w:r w:rsidR="0041688D" w:rsidRPr="0041688D">
        <w:rPr>
          <w:rFonts w:cs="Times New Roman"/>
          <w:szCs w:val="20"/>
        </w:rPr>
        <w:t>auteurism</w:t>
      </w:r>
      <w:proofErr w:type="spellEnd"/>
      <w:r w:rsidR="0041688D" w:rsidRPr="0041688D">
        <w:rPr>
          <w:rFonts w:cs="Times New Roman"/>
          <w:szCs w:val="20"/>
        </w:rPr>
        <w:t>’, by looking at film ‘</w:t>
      </w:r>
      <w:proofErr w:type="spellStart"/>
      <w:r w:rsidR="0041688D" w:rsidRPr="0041688D">
        <w:rPr>
          <w:rFonts w:cs="Times New Roman"/>
          <w:szCs w:val="20"/>
        </w:rPr>
        <w:t>autrices</w:t>
      </w:r>
      <w:proofErr w:type="spellEnd"/>
      <w:r w:rsidR="0041688D" w:rsidRPr="0041688D">
        <w:rPr>
          <w:rFonts w:cs="Times New Roman"/>
          <w:szCs w:val="20"/>
        </w:rPr>
        <w:t>’, and, finally, turn to what might be called ‘world’-auteurs.</w:t>
      </w:r>
    </w:p>
    <w:p w14:paraId="7D29C1E1" w14:textId="77777777" w:rsidR="00340320" w:rsidRDefault="00340320" w:rsidP="00340320">
      <w:pPr>
        <w:jc w:val="both"/>
      </w:pPr>
    </w:p>
    <w:p w14:paraId="45FFBFA9" w14:textId="77777777" w:rsidR="00CF7811" w:rsidRDefault="00CF7811" w:rsidP="00340320">
      <w:pPr>
        <w:jc w:val="both"/>
      </w:pPr>
    </w:p>
    <w:p w14:paraId="7F689806" w14:textId="77777777" w:rsidR="00CF7811" w:rsidRPr="008C5BDF" w:rsidRDefault="00CF7811" w:rsidP="00340320">
      <w:pPr>
        <w:jc w:val="both"/>
      </w:pPr>
    </w:p>
    <w:p w14:paraId="6A9D1204" w14:textId="77777777" w:rsidR="00340320" w:rsidRPr="008C5BDF" w:rsidRDefault="003C43D3" w:rsidP="00340320">
      <w:pPr>
        <w:pStyle w:val="Heading1"/>
        <w:jc w:val="both"/>
      </w:pPr>
      <w:bookmarkStart w:id="280" w:name="_Toc306698635"/>
      <w:r w:rsidRPr="008C5BDF">
        <w:t>900</w:t>
      </w:r>
      <w:r w:rsidR="00340320" w:rsidRPr="008C5BDF">
        <w:t>341</w:t>
      </w:r>
      <w:r w:rsidRPr="008C5BDF">
        <w:t>HUM</w:t>
      </w:r>
      <w:r w:rsidR="00340320" w:rsidRPr="008C5BDF">
        <w:tab/>
      </w:r>
      <w:r w:rsidR="00CF7811">
        <w:tab/>
        <w:t xml:space="preserve"> </w:t>
      </w:r>
      <w:r w:rsidR="00425447" w:rsidRPr="008C5BDF">
        <w:rPr>
          <w:szCs w:val="20"/>
        </w:rPr>
        <w:t>The Art Market and Culture Industry</w:t>
      </w:r>
      <w:bookmarkEnd w:id="280"/>
    </w:p>
    <w:p w14:paraId="26C91CC4" w14:textId="77777777" w:rsidR="000F35BE" w:rsidRPr="00336ADD" w:rsidRDefault="000F35BE" w:rsidP="000F35BE">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0F35BE" w:rsidRPr="002E32B1" w14:paraId="50015B3A" w14:textId="77777777" w:rsidTr="006F615E">
        <w:trPr>
          <w:trHeight w:val="255"/>
        </w:trPr>
        <w:tc>
          <w:tcPr>
            <w:tcW w:w="2217" w:type="dxa"/>
            <w:shd w:val="clear" w:color="auto" w:fill="auto"/>
          </w:tcPr>
          <w:p w14:paraId="0C61419B"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0A1E85D8" w14:textId="77777777" w:rsidR="000F35BE" w:rsidRPr="002E32B1" w:rsidRDefault="000F35BE" w:rsidP="006F615E">
            <w:pPr>
              <w:ind w:right="-821"/>
              <w:jc w:val="both"/>
              <w:rPr>
                <w:i/>
                <w:szCs w:val="20"/>
              </w:rPr>
            </w:pPr>
            <w:r w:rsidRPr="002E32B1">
              <w:rPr>
                <w:i/>
                <w:szCs w:val="20"/>
              </w:rPr>
              <w:t>Cities &amp; Cultures</w:t>
            </w:r>
          </w:p>
        </w:tc>
      </w:tr>
      <w:tr w:rsidR="000F35BE" w:rsidRPr="002E32B1" w14:paraId="0D42F572" w14:textId="77777777" w:rsidTr="006F615E">
        <w:trPr>
          <w:trHeight w:val="267"/>
        </w:trPr>
        <w:tc>
          <w:tcPr>
            <w:tcW w:w="2217" w:type="dxa"/>
            <w:shd w:val="clear" w:color="auto" w:fill="auto"/>
          </w:tcPr>
          <w:p w14:paraId="5F159CE8"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5B314C24" w14:textId="77777777" w:rsidR="000F35BE" w:rsidRPr="002E32B1" w:rsidRDefault="00B13D38" w:rsidP="006F615E">
            <w:pPr>
              <w:jc w:val="both"/>
              <w:rPr>
                <w:i/>
                <w:szCs w:val="20"/>
              </w:rPr>
            </w:pPr>
            <w:r w:rsidRPr="002E32B1">
              <w:rPr>
                <w:i/>
                <w:szCs w:val="20"/>
              </w:rPr>
              <w:t>Art History</w:t>
            </w:r>
            <w:r w:rsidR="00CF7811" w:rsidRPr="002E32B1">
              <w:rPr>
                <w:i/>
                <w:szCs w:val="20"/>
              </w:rPr>
              <w:t>, Culture</w:t>
            </w:r>
          </w:p>
        </w:tc>
      </w:tr>
    </w:tbl>
    <w:p w14:paraId="5CCECD43" w14:textId="77777777" w:rsidR="00340320" w:rsidRPr="008C5BDF" w:rsidRDefault="00340320" w:rsidP="00340320">
      <w:pPr>
        <w:jc w:val="both"/>
      </w:pPr>
    </w:p>
    <w:p w14:paraId="04A55BAF" w14:textId="77777777" w:rsidR="00340320" w:rsidRPr="008C5BDF" w:rsidRDefault="00340320" w:rsidP="00340320">
      <w:pPr>
        <w:pStyle w:val="Heading2"/>
        <w:jc w:val="both"/>
      </w:pPr>
      <w:r w:rsidRPr="008C5BDF">
        <w:t>Prerequisites</w:t>
      </w:r>
    </w:p>
    <w:p w14:paraId="56BB01F8" w14:textId="77777777" w:rsidR="00060705" w:rsidRPr="008C5BDF" w:rsidRDefault="005E068A" w:rsidP="00060705">
      <w:proofErr w:type="gramStart"/>
      <w:r>
        <w:rPr>
          <w:szCs w:val="20"/>
        </w:rPr>
        <w:t xml:space="preserve">Any 200-level Art History track course </w:t>
      </w:r>
      <w:r w:rsidR="00060705" w:rsidRPr="008C5BDF">
        <w:rPr>
          <w:szCs w:val="20"/>
        </w:rPr>
        <w:t>for Humanities majors</w:t>
      </w:r>
      <w:r w:rsidR="00CF7811">
        <w:rPr>
          <w:szCs w:val="20"/>
        </w:rPr>
        <w:t>.</w:t>
      </w:r>
      <w:proofErr w:type="gramEnd"/>
    </w:p>
    <w:p w14:paraId="5F47662D" w14:textId="77777777" w:rsidR="00340320" w:rsidRPr="008C5BDF" w:rsidRDefault="00425447" w:rsidP="00340320">
      <w:pPr>
        <w:jc w:val="both"/>
      </w:pPr>
      <w:r w:rsidRPr="008C5BDF">
        <w:rPr>
          <w:szCs w:val="20"/>
        </w:rPr>
        <w:t>Any 2</w:t>
      </w:r>
      <w:r w:rsidR="00340320" w:rsidRPr="008C5BDF">
        <w:rPr>
          <w:szCs w:val="20"/>
        </w:rPr>
        <w:t>00-level Humanities course for students from SSC or SCI majors</w:t>
      </w:r>
      <w:r w:rsidR="00CF7811">
        <w:rPr>
          <w:szCs w:val="20"/>
        </w:rPr>
        <w:t>.</w:t>
      </w:r>
    </w:p>
    <w:p w14:paraId="5127B971" w14:textId="77777777" w:rsidR="00340320" w:rsidRPr="008C5BDF" w:rsidRDefault="00340320" w:rsidP="00340320">
      <w:pPr>
        <w:jc w:val="both"/>
      </w:pPr>
    </w:p>
    <w:p w14:paraId="7C020FDF" w14:textId="77777777" w:rsidR="00340320" w:rsidRPr="008C5BDF" w:rsidRDefault="00340320" w:rsidP="00340320">
      <w:pPr>
        <w:pStyle w:val="Heading2"/>
        <w:jc w:val="both"/>
      </w:pPr>
      <w:r w:rsidRPr="008C5BDF">
        <w:t>Course description</w:t>
      </w:r>
    </w:p>
    <w:p w14:paraId="7627C675" w14:textId="77777777" w:rsidR="00340320" w:rsidRPr="008C5BDF" w:rsidRDefault="00CF7811" w:rsidP="007E7022">
      <w:pPr>
        <w:jc w:val="both"/>
      </w:pPr>
      <w:r>
        <w:rPr>
          <w:rFonts w:eastAsia="Simsun (Founder Extended)" w:cs="Verdana"/>
          <w:szCs w:val="20"/>
          <w:lang w:val="en-US"/>
        </w:rPr>
        <w:t>“Art for art’s sake makes no more sense than gin for gin’s sake,” the writer William Somerset Maugham is quoted to have said. For centuries, art has fulfilled a variety of social purposes, be it to serve religious practices or to represent power relations. As the historical cases of the Dutch art market in the 17th century and the sale of art through dealers introduced by the 19</w:t>
      </w:r>
      <w:r w:rsidRPr="003D1E97">
        <w:rPr>
          <w:rFonts w:eastAsia="Simsun (Founder Extended)" w:cs="Verdana"/>
          <w:szCs w:val="20"/>
          <w:vertAlign w:val="superscript"/>
          <w:lang w:val="en-US"/>
        </w:rPr>
        <w:t>th</w:t>
      </w:r>
      <w:r>
        <w:rPr>
          <w:rFonts w:eastAsia="Simsun (Founder Extended)" w:cs="Verdana"/>
          <w:szCs w:val="20"/>
          <w:lang w:val="en-US"/>
        </w:rPr>
        <w:t xml:space="preserve"> century Impressionists show, art was part of economics as well. Although the nineteenth century saw the rise of the idea of art for art’s sake, industry and the market remained of the utmost importance for both the creation and dissemination of culture. In the meantime, new technical possibilities and social changes affected the definition and reception of art. Students will learn to look at these processes with an interdisciplinary approach, making use of art-historical, historical and especially sociological methodologies. </w:t>
      </w:r>
      <w:r>
        <w:t>They will work with key concepts such as low and high art, social distinction, art worlds, the culture industry, the commodification of culture and cultural imperialism to better understand the (changing) social significance given to art and the culture industry, and the relationship between art and the economy.</w:t>
      </w:r>
    </w:p>
    <w:p w14:paraId="6EF57ECC" w14:textId="77777777" w:rsidR="00340320" w:rsidRDefault="00340320" w:rsidP="007E7022">
      <w:pPr>
        <w:jc w:val="both"/>
      </w:pPr>
    </w:p>
    <w:p w14:paraId="5B0E4188" w14:textId="77777777" w:rsidR="00CF7811" w:rsidRDefault="00CF7811" w:rsidP="007E7022">
      <w:pPr>
        <w:jc w:val="both"/>
      </w:pPr>
    </w:p>
    <w:p w14:paraId="4CF4EE20" w14:textId="77777777" w:rsidR="00CF7811" w:rsidRDefault="00CF7811" w:rsidP="007E7022">
      <w:pPr>
        <w:jc w:val="both"/>
      </w:pPr>
    </w:p>
    <w:p w14:paraId="6B6014CB" w14:textId="77777777" w:rsidR="00B834C5" w:rsidRDefault="006D1F68" w:rsidP="00B834C5">
      <w:pPr>
        <w:pStyle w:val="Heading1"/>
        <w:jc w:val="both"/>
      </w:pPr>
      <w:bookmarkStart w:id="281" w:name="_Toc306698636"/>
      <w:r>
        <w:t>900342HUM</w:t>
      </w:r>
      <w:r>
        <w:tab/>
      </w:r>
      <w:r w:rsidR="00FA0677">
        <w:t xml:space="preserve"> </w:t>
      </w:r>
      <w:r w:rsidR="00CF7811">
        <w:tab/>
        <w:t xml:space="preserve"> </w:t>
      </w:r>
      <w:r w:rsidR="00FA0677">
        <w:t>Photograph</w:t>
      </w:r>
      <w:r w:rsidR="00281011">
        <w:t xml:space="preserve"> as</w:t>
      </w:r>
      <w:r w:rsidR="00B834C5">
        <w:t xml:space="preserve"> Socio-Political Document</w:t>
      </w:r>
      <w:bookmarkEnd w:id="281"/>
    </w:p>
    <w:p w14:paraId="600AA169" w14:textId="77777777" w:rsidR="000F35BE" w:rsidRPr="00336ADD" w:rsidRDefault="000F35BE" w:rsidP="000F35BE">
      <w:pPr>
        <w:pStyle w:val="Heading2"/>
        <w:jc w:val="both"/>
      </w:pPr>
      <w:r w:rsidRPr="00336ADD">
        <w:t>Credit points</w:t>
      </w:r>
      <w:r w:rsidRPr="00336ADD">
        <w:tab/>
      </w:r>
      <w:r w:rsidRPr="00336ADD">
        <w:tab/>
        <w:t xml:space="preserve"> 6 </w:t>
      </w:r>
      <w:proofErr w:type="spellStart"/>
      <w:r w:rsidRPr="00336ADD">
        <w:t>ecp</w:t>
      </w:r>
      <w:proofErr w:type="spellEnd"/>
    </w:p>
    <w:tbl>
      <w:tblPr>
        <w:tblW w:w="8568" w:type="dxa"/>
        <w:tblLook w:val="01E0" w:firstRow="1" w:lastRow="1" w:firstColumn="1" w:lastColumn="1" w:noHBand="0" w:noVBand="0"/>
      </w:tblPr>
      <w:tblGrid>
        <w:gridCol w:w="2217"/>
        <w:gridCol w:w="6351"/>
      </w:tblGrid>
      <w:tr w:rsidR="000F35BE" w:rsidRPr="002E32B1" w14:paraId="679325E6" w14:textId="77777777" w:rsidTr="006F615E">
        <w:trPr>
          <w:trHeight w:val="255"/>
        </w:trPr>
        <w:tc>
          <w:tcPr>
            <w:tcW w:w="2217" w:type="dxa"/>
            <w:shd w:val="clear" w:color="auto" w:fill="auto"/>
          </w:tcPr>
          <w:p w14:paraId="12DF281E" w14:textId="77777777" w:rsidR="000F35BE" w:rsidRPr="002E32B1" w:rsidRDefault="000F35BE" w:rsidP="006F615E">
            <w:pPr>
              <w:jc w:val="both"/>
              <w:rPr>
                <w:i/>
                <w:szCs w:val="20"/>
              </w:rPr>
            </w:pPr>
            <w:r w:rsidRPr="002E32B1">
              <w:rPr>
                <w:i/>
                <w:szCs w:val="20"/>
              </w:rPr>
              <w:t>Theme</w:t>
            </w:r>
          </w:p>
        </w:tc>
        <w:tc>
          <w:tcPr>
            <w:tcW w:w="6351" w:type="dxa"/>
            <w:shd w:val="clear" w:color="auto" w:fill="auto"/>
          </w:tcPr>
          <w:p w14:paraId="1612BAC0" w14:textId="77777777" w:rsidR="000F35BE" w:rsidRPr="002E32B1" w:rsidRDefault="000F35BE" w:rsidP="006F615E">
            <w:pPr>
              <w:ind w:right="-821"/>
              <w:jc w:val="both"/>
              <w:rPr>
                <w:i/>
                <w:szCs w:val="20"/>
              </w:rPr>
            </w:pPr>
            <w:r w:rsidRPr="002E32B1">
              <w:rPr>
                <w:i/>
                <w:szCs w:val="20"/>
              </w:rPr>
              <w:t>Cities &amp; Cultures/Information, Communication and Cognition</w:t>
            </w:r>
          </w:p>
        </w:tc>
      </w:tr>
      <w:tr w:rsidR="000F35BE" w:rsidRPr="002E32B1" w14:paraId="4BBF4BEB" w14:textId="77777777" w:rsidTr="006F615E">
        <w:trPr>
          <w:trHeight w:val="267"/>
        </w:trPr>
        <w:tc>
          <w:tcPr>
            <w:tcW w:w="2217" w:type="dxa"/>
            <w:shd w:val="clear" w:color="auto" w:fill="auto"/>
          </w:tcPr>
          <w:p w14:paraId="1321D3B5" w14:textId="77777777" w:rsidR="000F35BE" w:rsidRPr="002E32B1" w:rsidRDefault="000F35BE" w:rsidP="006F615E">
            <w:pPr>
              <w:jc w:val="both"/>
              <w:rPr>
                <w:i/>
                <w:szCs w:val="20"/>
              </w:rPr>
            </w:pPr>
            <w:r w:rsidRPr="002E32B1">
              <w:rPr>
                <w:i/>
                <w:szCs w:val="20"/>
              </w:rPr>
              <w:t>Track</w:t>
            </w:r>
          </w:p>
        </w:tc>
        <w:tc>
          <w:tcPr>
            <w:tcW w:w="6351" w:type="dxa"/>
            <w:shd w:val="clear" w:color="auto" w:fill="auto"/>
          </w:tcPr>
          <w:p w14:paraId="13C3707E" w14:textId="77777777" w:rsidR="000F35BE" w:rsidRPr="002E32B1" w:rsidRDefault="000F35BE" w:rsidP="006F615E">
            <w:pPr>
              <w:jc w:val="both"/>
              <w:rPr>
                <w:i/>
                <w:szCs w:val="20"/>
              </w:rPr>
            </w:pPr>
            <w:r w:rsidRPr="002E32B1">
              <w:rPr>
                <w:i/>
                <w:szCs w:val="20"/>
              </w:rPr>
              <w:t>Art His</w:t>
            </w:r>
            <w:r w:rsidR="00CF7811" w:rsidRPr="002E32B1">
              <w:rPr>
                <w:i/>
                <w:szCs w:val="20"/>
              </w:rPr>
              <w:t>tory, Culture</w:t>
            </w:r>
          </w:p>
        </w:tc>
      </w:tr>
    </w:tbl>
    <w:p w14:paraId="04D04E6A" w14:textId="77777777" w:rsidR="006F1FCA" w:rsidRPr="008C5BDF" w:rsidRDefault="006F1FCA" w:rsidP="006F1FCA">
      <w:pPr>
        <w:jc w:val="both"/>
      </w:pPr>
    </w:p>
    <w:p w14:paraId="465CFC65" w14:textId="77777777" w:rsidR="006F1FCA" w:rsidRPr="008C5BDF" w:rsidRDefault="006F1FCA" w:rsidP="006F1FCA">
      <w:pPr>
        <w:pStyle w:val="Heading2"/>
        <w:jc w:val="both"/>
      </w:pPr>
      <w:r w:rsidRPr="008C5BDF">
        <w:t>Prerequisites</w:t>
      </w:r>
    </w:p>
    <w:p w14:paraId="784B77E5" w14:textId="77777777" w:rsidR="006F1FCA" w:rsidRPr="008C5BDF" w:rsidRDefault="00541ECF" w:rsidP="006F1FCA">
      <w:proofErr w:type="gramStart"/>
      <w:r>
        <w:rPr>
          <w:szCs w:val="20"/>
        </w:rPr>
        <w:t>Introduction to Visual Methodologies</w:t>
      </w:r>
      <w:r w:rsidR="006F1FCA" w:rsidRPr="008C5BDF">
        <w:rPr>
          <w:szCs w:val="20"/>
        </w:rPr>
        <w:t xml:space="preserve"> for Humanities majors</w:t>
      </w:r>
      <w:r w:rsidR="00CF7811">
        <w:rPr>
          <w:szCs w:val="20"/>
        </w:rPr>
        <w:t>.</w:t>
      </w:r>
      <w:proofErr w:type="gramEnd"/>
    </w:p>
    <w:p w14:paraId="024377CB" w14:textId="77777777" w:rsidR="006F1FCA" w:rsidRPr="008C5BDF" w:rsidRDefault="006F1FCA" w:rsidP="006F1FCA">
      <w:pPr>
        <w:jc w:val="both"/>
      </w:pPr>
      <w:r w:rsidRPr="008C5BDF">
        <w:rPr>
          <w:szCs w:val="20"/>
        </w:rPr>
        <w:t>Any 200-level Humanities course for students from SSC or SCI majors</w:t>
      </w:r>
      <w:r w:rsidR="00CF7811">
        <w:rPr>
          <w:szCs w:val="20"/>
        </w:rPr>
        <w:t>.</w:t>
      </w:r>
    </w:p>
    <w:p w14:paraId="715753ED" w14:textId="77777777" w:rsidR="006F1FCA" w:rsidRDefault="006F1FCA" w:rsidP="006F1FCA">
      <w:pPr>
        <w:jc w:val="both"/>
        <w:rPr>
          <w:i/>
          <w:iCs/>
        </w:rPr>
      </w:pPr>
    </w:p>
    <w:p w14:paraId="3E3B993F" w14:textId="77777777" w:rsidR="006F1FCA" w:rsidRPr="008C5BDF" w:rsidRDefault="006F1FCA" w:rsidP="006F1FCA">
      <w:pPr>
        <w:jc w:val="both"/>
        <w:rPr>
          <w:i/>
          <w:iCs/>
          <w:szCs w:val="20"/>
        </w:rPr>
      </w:pPr>
      <w:r w:rsidRPr="008C5BDF">
        <w:rPr>
          <w:i/>
          <w:iCs/>
        </w:rPr>
        <w:t>Course description</w:t>
      </w:r>
    </w:p>
    <w:p w14:paraId="0F72D0E5" w14:textId="77777777" w:rsidR="00CF7811" w:rsidRDefault="006F1FCA" w:rsidP="00CF7811">
      <w:pPr>
        <w:jc w:val="both"/>
        <w:rPr>
          <w:lang w:val="en-US"/>
        </w:rPr>
      </w:pPr>
      <w:r>
        <w:rPr>
          <w:lang w:val="en-US"/>
        </w:rPr>
        <w:t>T</w:t>
      </w:r>
      <w:r w:rsidRPr="00245966">
        <w:rPr>
          <w:lang w:val="en-US"/>
        </w:rPr>
        <w:t xml:space="preserve">he photograph, as proof of what has been according to Roland Barthes, is inextricably tied to claims of truth. </w:t>
      </w:r>
      <w:r>
        <w:rPr>
          <w:lang w:val="en-US"/>
        </w:rPr>
        <w:t>W</w:t>
      </w:r>
      <w:r w:rsidRPr="00245966">
        <w:rPr>
          <w:lang w:val="en-US"/>
        </w:rPr>
        <w:t xml:space="preserve">hat some might view merely as an art object has had the power to change labor laws (photographs of children in factories), label people and objects (anthropologists and biologists utilization of photography), create national parks (photos from expeditions in the </w:t>
      </w:r>
      <w:r>
        <w:rPr>
          <w:lang w:val="en-US"/>
        </w:rPr>
        <w:t>A</w:t>
      </w:r>
      <w:r w:rsidRPr="00245966">
        <w:rPr>
          <w:lang w:val="en-US"/>
        </w:rPr>
        <w:t>merican west), garnered support for environmental activists (manipulated image of the earth taken from space), set off debates on abortion (ima</w:t>
      </w:r>
      <w:r>
        <w:rPr>
          <w:lang w:val="en-US"/>
        </w:rPr>
        <w:t>ge of fetus on the cover of Life magazine</w:t>
      </w:r>
      <w:r w:rsidRPr="00245966">
        <w:rPr>
          <w:lang w:val="en-US"/>
        </w:rPr>
        <w:t xml:space="preserve">), send people to jail (photograph as evidence, most recently in apprehending suspects involved in riots in England), just to name a few examples. </w:t>
      </w:r>
      <w:r>
        <w:rPr>
          <w:lang w:val="en-US"/>
        </w:rPr>
        <w:t>T</w:t>
      </w:r>
      <w:r w:rsidRPr="00245966">
        <w:rPr>
          <w:lang w:val="en-US"/>
        </w:rPr>
        <w:t xml:space="preserve">his course will examine the history of photographs as they have functioned in the scientist's laboratory, courtroom, </w:t>
      </w:r>
      <w:r>
        <w:rPr>
          <w:lang w:val="en-US"/>
        </w:rPr>
        <w:t xml:space="preserve">and </w:t>
      </w:r>
      <w:r w:rsidRPr="00245966">
        <w:rPr>
          <w:lang w:val="en-US"/>
        </w:rPr>
        <w:t>media. We will question the assumed veracity of the photograph and discuss how the photograph has been use</w:t>
      </w:r>
      <w:r>
        <w:rPr>
          <w:lang w:val="en-US"/>
        </w:rPr>
        <w:t>d as a tool in argumentation.</w:t>
      </w:r>
    </w:p>
    <w:p w14:paraId="42C48DD9" w14:textId="77777777" w:rsidR="006F1FCA" w:rsidRDefault="006F1FCA" w:rsidP="00CF7811">
      <w:pPr>
        <w:jc w:val="both"/>
        <w:rPr>
          <w:lang w:val="en-US"/>
        </w:rPr>
      </w:pPr>
      <w:r w:rsidRPr="00245966">
        <w:rPr>
          <w:lang w:val="en-US"/>
        </w:rPr>
        <w:br/>
      </w:r>
      <w:r>
        <w:rPr>
          <w:lang w:val="en-US"/>
        </w:rPr>
        <w:t>M</w:t>
      </w:r>
      <w:r w:rsidRPr="00245966">
        <w:rPr>
          <w:lang w:val="en-US"/>
        </w:rPr>
        <w:t>ethods will include visual analysis, which will help train students in various disciplines in</w:t>
      </w:r>
      <w:r>
        <w:rPr>
          <w:lang w:val="en-US"/>
        </w:rPr>
        <w:t xml:space="preserve"> the interpretation of images. W</w:t>
      </w:r>
      <w:r w:rsidRPr="00245966">
        <w:rPr>
          <w:lang w:val="en-US"/>
        </w:rPr>
        <w:t xml:space="preserve">e will look at texts from various fields in the sciences and social sciences and discuss photographs by thoroughly examining the social, historical and political contexts in which they were made. </w:t>
      </w:r>
      <w:r>
        <w:rPr>
          <w:lang w:val="en-US"/>
        </w:rPr>
        <w:t>S</w:t>
      </w:r>
      <w:r w:rsidRPr="00245966">
        <w:rPr>
          <w:lang w:val="en-US"/>
        </w:rPr>
        <w:t xml:space="preserve">ince the focus is photography and representation, this course should be considered in the field of art history, however the well-rounded approach will appeal to students in political science, anthropology, sociology, law, and biology. </w:t>
      </w:r>
      <w:r>
        <w:rPr>
          <w:lang w:val="en-US"/>
        </w:rPr>
        <w:t>U</w:t>
      </w:r>
      <w:r w:rsidRPr="00245966">
        <w:rPr>
          <w:lang w:val="en-US"/>
        </w:rPr>
        <w:t>ltimately, we will address how images influence the creation of knowledge.</w:t>
      </w:r>
    </w:p>
    <w:p w14:paraId="0982A191" w14:textId="77777777" w:rsidR="006F1FCA" w:rsidRDefault="006F1FCA" w:rsidP="00CF7811">
      <w:pPr>
        <w:jc w:val="both"/>
        <w:rPr>
          <w:lang w:val="en-US"/>
        </w:rPr>
      </w:pPr>
    </w:p>
    <w:p w14:paraId="737CE215" w14:textId="77777777" w:rsidR="00B834C5" w:rsidRPr="006F1FCA" w:rsidRDefault="00B834C5" w:rsidP="007E7022">
      <w:pPr>
        <w:jc w:val="both"/>
        <w:rPr>
          <w:lang w:val="en-US"/>
        </w:rPr>
      </w:pPr>
    </w:p>
    <w:p w14:paraId="18FA387E" w14:textId="77777777" w:rsidR="00B834C5" w:rsidRDefault="00B834C5" w:rsidP="007E7022">
      <w:pPr>
        <w:pStyle w:val="Heading1"/>
        <w:jc w:val="both"/>
      </w:pPr>
    </w:p>
    <w:p w14:paraId="5255ECCC" w14:textId="77777777" w:rsidR="007E7022" w:rsidRPr="008C5BDF" w:rsidRDefault="003C43D3" w:rsidP="007E7022">
      <w:pPr>
        <w:pStyle w:val="Heading1"/>
        <w:jc w:val="both"/>
      </w:pPr>
      <w:bookmarkStart w:id="282" w:name="_Toc306698637"/>
      <w:r w:rsidRPr="008C5BDF">
        <w:t>900</w:t>
      </w:r>
      <w:r w:rsidR="007E7022" w:rsidRPr="008C5BDF">
        <w:t>351</w:t>
      </w:r>
      <w:r w:rsidRPr="008C5BDF">
        <w:t>HUM</w:t>
      </w:r>
      <w:r w:rsidR="00CB7BC0" w:rsidRPr="008C5BDF">
        <w:t xml:space="preserve"> </w:t>
      </w:r>
      <w:r w:rsidR="007E7022" w:rsidRPr="008C5BDF">
        <w:tab/>
      </w:r>
      <w:r w:rsidR="00CF7811">
        <w:t xml:space="preserve"> </w:t>
      </w:r>
      <w:r w:rsidR="007E7022" w:rsidRPr="008C5BDF">
        <w:t>Mediated Communication and Games</w:t>
      </w:r>
      <w:bookmarkEnd w:id="282"/>
      <w:r w:rsidR="007E7022" w:rsidRPr="008C5BDF">
        <w:tab/>
      </w:r>
    </w:p>
    <w:p w14:paraId="456A42B3" w14:textId="77777777" w:rsidR="000F35BE" w:rsidRPr="00336ADD" w:rsidRDefault="000F35BE" w:rsidP="000F35BE">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0F35BE" w:rsidRPr="002E32B1" w14:paraId="0B2AB3BD" w14:textId="77777777" w:rsidTr="006F615E">
        <w:trPr>
          <w:trHeight w:val="255"/>
        </w:trPr>
        <w:tc>
          <w:tcPr>
            <w:tcW w:w="2217" w:type="dxa"/>
            <w:shd w:val="clear" w:color="auto" w:fill="auto"/>
          </w:tcPr>
          <w:p w14:paraId="188D98C8"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0B2AFCA3" w14:textId="77777777" w:rsidR="000F35BE" w:rsidRPr="002E32B1" w:rsidRDefault="000F35BE" w:rsidP="006F615E">
            <w:pPr>
              <w:ind w:right="-821"/>
              <w:jc w:val="both"/>
              <w:rPr>
                <w:i/>
                <w:szCs w:val="20"/>
              </w:rPr>
            </w:pPr>
            <w:r w:rsidRPr="002E32B1">
              <w:rPr>
                <w:i/>
                <w:szCs w:val="20"/>
              </w:rPr>
              <w:t>Information, Communication and Cognition</w:t>
            </w:r>
          </w:p>
        </w:tc>
      </w:tr>
      <w:tr w:rsidR="000F35BE" w:rsidRPr="002E32B1" w14:paraId="3CD5561F" w14:textId="77777777" w:rsidTr="006F615E">
        <w:trPr>
          <w:trHeight w:val="267"/>
        </w:trPr>
        <w:tc>
          <w:tcPr>
            <w:tcW w:w="2217" w:type="dxa"/>
            <w:shd w:val="clear" w:color="auto" w:fill="auto"/>
          </w:tcPr>
          <w:p w14:paraId="003E07D2"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66BEB291" w14:textId="77777777" w:rsidR="000F35BE" w:rsidRPr="002E32B1" w:rsidRDefault="00B13D38" w:rsidP="006F615E">
            <w:pPr>
              <w:jc w:val="both"/>
              <w:rPr>
                <w:i/>
                <w:szCs w:val="20"/>
              </w:rPr>
            </w:pPr>
            <w:r w:rsidRPr="002E32B1">
              <w:rPr>
                <w:i/>
                <w:szCs w:val="20"/>
              </w:rPr>
              <w:t>Communication</w:t>
            </w:r>
          </w:p>
        </w:tc>
      </w:tr>
    </w:tbl>
    <w:p w14:paraId="5F55A546" w14:textId="77777777" w:rsidR="007E7022" w:rsidRPr="008C5BDF" w:rsidRDefault="007E7022" w:rsidP="007E7022">
      <w:pPr>
        <w:jc w:val="both"/>
      </w:pPr>
    </w:p>
    <w:p w14:paraId="73B2493D" w14:textId="77777777" w:rsidR="007E7022" w:rsidRPr="008C5BDF" w:rsidRDefault="007E7022" w:rsidP="007E7022">
      <w:pPr>
        <w:pStyle w:val="Heading2"/>
        <w:jc w:val="both"/>
      </w:pPr>
      <w:r w:rsidRPr="008C5BDF">
        <w:t>Prerequisites</w:t>
      </w:r>
    </w:p>
    <w:p w14:paraId="19B0AF0F" w14:textId="77777777" w:rsidR="007E7022" w:rsidRDefault="00CF7811" w:rsidP="007E7022">
      <w:pPr>
        <w:jc w:val="both"/>
      </w:pPr>
      <w:proofErr w:type="gramStart"/>
      <w:r>
        <w:t xml:space="preserve">Any 100- or 200-level course in the Communication track, or the </w:t>
      </w:r>
      <w:r w:rsidR="007E7022" w:rsidRPr="008C5BDF">
        <w:t>Introduction to Information, Communication,</w:t>
      </w:r>
      <w:r>
        <w:t xml:space="preserve"> Cognition theme course.</w:t>
      </w:r>
      <w:proofErr w:type="gramEnd"/>
      <w:r>
        <w:t xml:space="preserve"> </w:t>
      </w:r>
    </w:p>
    <w:p w14:paraId="2A389CB4" w14:textId="77777777" w:rsidR="00CF7811" w:rsidRPr="008C5BDF" w:rsidRDefault="00CF7811" w:rsidP="007E7022">
      <w:pPr>
        <w:jc w:val="both"/>
      </w:pPr>
    </w:p>
    <w:p w14:paraId="58E07F74" w14:textId="77777777" w:rsidR="007E7022" w:rsidRPr="008C5BDF" w:rsidRDefault="007E7022" w:rsidP="007E7022">
      <w:pPr>
        <w:jc w:val="both"/>
        <w:rPr>
          <w:i/>
          <w:iCs/>
          <w:szCs w:val="20"/>
        </w:rPr>
      </w:pPr>
      <w:r w:rsidRPr="008C5BDF">
        <w:rPr>
          <w:i/>
          <w:iCs/>
        </w:rPr>
        <w:t>Course description</w:t>
      </w:r>
    </w:p>
    <w:p w14:paraId="37866BB8" w14:textId="77777777" w:rsidR="00CF7811" w:rsidRDefault="00CF7811" w:rsidP="00CF7811">
      <w:pPr>
        <w:jc w:val="both"/>
      </w:pPr>
      <w:r>
        <w:t>Video games have become an integral part of global media culture that rivals Hollywood in cultural dominance. This class will consider this fact from the perspective of cultural studies and political economy through a number of recent critical texts and in-depth class discussions. Students are thus expected to read all texts assigned and participate actively in the discussions. The course texts will help us consider how vast narratives and interactive experiences developed within the game industry are coming to impact both the marketing and entertainment fields. Rejecting either moral panic or glib enthusiasm, we will consider the profound impact of games on cultural, economic and political forces of global capital.</w:t>
      </w:r>
    </w:p>
    <w:p w14:paraId="3ADF3EDF" w14:textId="77777777" w:rsidR="00B86B5F" w:rsidRPr="008C5BDF" w:rsidRDefault="00B86B5F" w:rsidP="00B86B5F">
      <w:pPr>
        <w:pStyle w:val="Heading1"/>
        <w:jc w:val="both"/>
      </w:pPr>
    </w:p>
    <w:p w14:paraId="217BC05D" w14:textId="77777777" w:rsidR="00B86B5F" w:rsidRPr="008C5BDF" w:rsidRDefault="00B86B5F" w:rsidP="00B86B5F">
      <w:pPr>
        <w:pStyle w:val="Heading1"/>
        <w:jc w:val="both"/>
      </w:pPr>
    </w:p>
    <w:p w14:paraId="238F70FA" w14:textId="77777777" w:rsidR="00B86B5F" w:rsidRPr="008C5BDF" w:rsidRDefault="003C43D3" w:rsidP="00B86B5F">
      <w:pPr>
        <w:pStyle w:val="Heading1"/>
        <w:jc w:val="both"/>
      </w:pPr>
      <w:bookmarkStart w:id="283" w:name="_Toc306698638"/>
      <w:r w:rsidRPr="008C5BDF">
        <w:t>900</w:t>
      </w:r>
      <w:r w:rsidR="00B86B5F" w:rsidRPr="008C5BDF">
        <w:t>352</w:t>
      </w:r>
      <w:r w:rsidRPr="008C5BDF">
        <w:t>HUM</w:t>
      </w:r>
      <w:r w:rsidR="00B86B5F" w:rsidRPr="008C5BDF">
        <w:t>/SSC</w:t>
      </w:r>
      <w:r w:rsidR="00B86B5F" w:rsidRPr="008C5BDF">
        <w:tab/>
      </w:r>
      <w:r w:rsidR="00D557BB">
        <w:t xml:space="preserve"> </w:t>
      </w:r>
      <w:r w:rsidR="00B86B5F" w:rsidRPr="008C5BDF">
        <w:t>Media Psychology</w:t>
      </w:r>
      <w:bookmarkEnd w:id="283"/>
    </w:p>
    <w:p w14:paraId="50EDDB58" w14:textId="77777777" w:rsidR="000F35BE" w:rsidRPr="00336ADD" w:rsidRDefault="000F35BE" w:rsidP="000F35BE">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0F35BE" w:rsidRPr="002E32B1" w14:paraId="682E41EC" w14:textId="77777777" w:rsidTr="006F615E">
        <w:trPr>
          <w:trHeight w:val="255"/>
        </w:trPr>
        <w:tc>
          <w:tcPr>
            <w:tcW w:w="2217" w:type="dxa"/>
            <w:shd w:val="clear" w:color="auto" w:fill="auto"/>
          </w:tcPr>
          <w:p w14:paraId="5004A578"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5D4CD903" w14:textId="77777777" w:rsidR="000F35BE" w:rsidRPr="002E32B1" w:rsidRDefault="000F35BE" w:rsidP="006F615E">
            <w:pPr>
              <w:ind w:right="-821"/>
              <w:jc w:val="both"/>
              <w:rPr>
                <w:i/>
                <w:szCs w:val="20"/>
              </w:rPr>
            </w:pPr>
            <w:r w:rsidRPr="002E32B1">
              <w:rPr>
                <w:i/>
                <w:szCs w:val="20"/>
              </w:rPr>
              <w:t>Information, Communication and Cognition</w:t>
            </w:r>
          </w:p>
        </w:tc>
      </w:tr>
      <w:tr w:rsidR="000F35BE" w:rsidRPr="002E32B1" w14:paraId="09099BD5" w14:textId="77777777" w:rsidTr="006F615E">
        <w:trPr>
          <w:trHeight w:val="267"/>
        </w:trPr>
        <w:tc>
          <w:tcPr>
            <w:tcW w:w="2217" w:type="dxa"/>
            <w:shd w:val="clear" w:color="auto" w:fill="auto"/>
          </w:tcPr>
          <w:p w14:paraId="51A3E1E9"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171E860F" w14:textId="77777777" w:rsidR="000F35BE" w:rsidRPr="002E32B1" w:rsidRDefault="000F35BE" w:rsidP="006F615E">
            <w:pPr>
              <w:jc w:val="both"/>
              <w:rPr>
                <w:i/>
                <w:szCs w:val="20"/>
              </w:rPr>
            </w:pPr>
            <w:r w:rsidRPr="002E32B1">
              <w:rPr>
                <w:i/>
                <w:szCs w:val="20"/>
              </w:rPr>
              <w:t>Communication (HUM)</w:t>
            </w:r>
            <w:r w:rsidR="00D557BB" w:rsidRPr="002E32B1">
              <w:rPr>
                <w:i/>
                <w:szCs w:val="20"/>
              </w:rPr>
              <w:t xml:space="preserve">, </w:t>
            </w:r>
            <w:r w:rsidRPr="002E32B1">
              <w:rPr>
                <w:i/>
                <w:szCs w:val="20"/>
              </w:rPr>
              <w:t>Cognition (SSC)</w:t>
            </w:r>
          </w:p>
        </w:tc>
      </w:tr>
    </w:tbl>
    <w:p w14:paraId="50ABFE90" w14:textId="77777777" w:rsidR="00B86B5F" w:rsidRPr="008C5BDF" w:rsidRDefault="00B86B5F" w:rsidP="00B86B5F">
      <w:pPr>
        <w:jc w:val="both"/>
      </w:pPr>
    </w:p>
    <w:p w14:paraId="7151BF63" w14:textId="77777777" w:rsidR="00B86B5F" w:rsidRPr="008C5BDF" w:rsidRDefault="00B86B5F" w:rsidP="00B86B5F">
      <w:pPr>
        <w:pStyle w:val="Heading2"/>
        <w:jc w:val="both"/>
      </w:pPr>
      <w:r w:rsidRPr="008C5BDF">
        <w:t>Prerequisites</w:t>
      </w:r>
    </w:p>
    <w:p w14:paraId="68283A70" w14:textId="77777777" w:rsidR="00B86B5F" w:rsidRPr="008C5BDF" w:rsidRDefault="00B86B5F" w:rsidP="00B86B5F">
      <w:pPr>
        <w:jc w:val="both"/>
      </w:pPr>
      <w:r w:rsidRPr="008C5BDF">
        <w:t>Psychology</w:t>
      </w:r>
    </w:p>
    <w:p w14:paraId="6A56D618" w14:textId="77777777" w:rsidR="00B86B5F" w:rsidRPr="008C5BDF" w:rsidRDefault="00B86B5F" w:rsidP="00B86B5F">
      <w:pPr>
        <w:jc w:val="both"/>
      </w:pPr>
    </w:p>
    <w:p w14:paraId="206036C7" w14:textId="77777777" w:rsidR="00B86B5F" w:rsidRPr="008C5BDF" w:rsidRDefault="00B86B5F" w:rsidP="00B86B5F">
      <w:pPr>
        <w:pStyle w:val="Heading3"/>
      </w:pPr>
      <w:r w:rsidRPr="008C5BDF">
        <w:lastRenderedPageBreak/>
        <w:t>Course description</w:t>
      </w:r>
    </w:p>
    <w:p w14:paraId="262244E4" w14:textId="77777777" w:rsidR="00D557BB" w:rsidRDefault="00D557BB" w:rsidP="00D557BB">
      <w:pPr>
        <w:jc w:val="both"/>
        <w:rPr>
          <w:rFonts w:eastAsia="Cambria" w:cs="Times New Roman"/>
        </w:rPr>
      </w:pPr>
      <w:r w:rsidRPr="00D557BB">
        <w:rPr>
          <w:rFonts w:eastAsia="Cambria" w:cs="Times New Roman"/>
        </w:rPr>
        <w:t>Media Psychology is an autonomous field of study within the science of psychology, but also a domain of intersection between two large knowledge fields, the one of psychology and the other of media studies. What does this intersection mean today, how is it pertinent</w:t>
      </w:r>
      <w:r>
        <w:rPr>
          <w:rFonts w:eastAsia="Cambria" w:cs="Times New Roman"/>
        </w:rPr>
        <w:t>,</w:t>
      </w:r>
      <w:r w:rsidRPr="00D557BB">
        <w:rPr>
          <w:rFonts w:eastAsia="Cambria" w:cs="Times New Roman"/>
        </w:rPr>
        <w:t xml:space="preserve"> and what new directions are opening with the development of new and social media? This c</w:t>
      </w:r>
      <w:r>
        <w:rPr>
          <w:rFonts w:eastAsia="Cambria" w:cs="Times New Roman"/>
        </w:rPr>
        <w:t xml:space="preserve">ourse aims at familiarizing </w:t>
      </w:r>
      <w:r w:rsidRPr="00D557BB">
        <w:rPr>
          <w:rFonts w:eastAsia="Cambria" w:cs="Times New Roman"/>
        </w:rPr>
        <w:t>students with the basic areas of inter</w:t>
      </w:r>
      <w:r>
        <w:rPr>
          <w:rFonts w:eastAsia="Cambria" w:cs="Times New Roman"/>
        </w:rPr>
        <w:t xml:space="preserve">est for media psychology, enabling them </w:t>
      </w:r>
      <w:r w:rsidRPr="00D557BB">
        <w:rPr>
          <w:rFonts w:eastAsia="Cambria" w:cs="Times New Roman"/>
        </w:rPr>
        <w:t>to reflect upon the evolvement of media-psychological debates though the field’s history, and to critically engage with the contemporary psychological aspects and implications of media use. Among the topics that will be covered are: political communication, reality TV and mediated surveillance, branding and advertising, media representations of psychopathologies, individual responses to violence, and issues of cognition and perception in videogames and new media.</w:t>
      </w:r>
      <w:bookmarkStart w:id="284" w:name="_Toc306698639"/>
      <w:r>
        <w:rPr>
          <w:rFonts w:eastAsia="Cambria" w:cs="Times New Roman"/>
        </w:rPr>
        <w:br/>
      </w:r>
    </w:p>
    <w:p w14:paraId="0BB99514" w14:textId="77777777" w:rsidR="00D557BB" w:rsidRDefault="00D557BB" w:rsidP="00D557BB">
      <w:pPr>
        <w:jc w:val="both"/>
        <w:rPr>
          <w:rFonts w:eastAsia="Cambria" w:cs="Times New Roman"/>
        </w:rPr>
      </w:pPr>
    </w:p>
    <w:p w14:paraId="6998E738" w14:textId="77777777" w:rsidR="00D557BB" w:rsidRDefault="00D557BB" w:rsidP="00D557BB">
      <w:pPr>
        <w:jc w:val="both"/>
        <w:rPr>
          <w:rFonts w:eastAsia="Cambria" w:cs="Times New Roman"/>
        </w:rPr>
      </w:pPr>
    </w:p>
    <w:p w14:paraId="29EB5012" w14:textId="77777777" w:rsidR="00425447" w:rsidRPr="00D557BB" w:rsidRDefault="003379AE" w:rsidP="00D557BB">
      <w:pPr>
        <w:jc w:val="both"/>
        <w:rPr>
          <w:rFonts w:eastAsia="Cambria" w:cs="Times New Roman"/>
          <w:b/>
        </w:rPr>
      </w:pPr>
      <w:r w:rsidRPr="00D557BB">
        <w:rPr>
          <w:b/>
        </w:rPr>
        <w:t>900</w:t>
      </w:r>
      <w:r w:rsidR="00425447" w:rsidRPr="00D557BB">
        <w:rPr>
          <w:b/>
        </w:rPr>
        <w:t>353</w:t>
      </w:r>
      <w:r w:rsidRPr="00D557BB">
        <w:rPr>
          <w:b/>
        </w:rPr>
        <w:t>HUM</w:t>
      </w:r>
      <w:r w:rsidR="00425447" w:rsidRPr="00D557BB">
        <w:rPr>
          <w:b/>
        </w:rPr>
        <w:t>/SSC</w:t>
      </w:r>
      <w:r w:rsidR="00425447" w:rsidRPr="00D557BB">
        <w:rPr>
          <w:b/>
        </w:rPr>
        <w:tab/>
      </w:r>
      <w:r w:rsidR="00D557BB">
        <w:rPr>
          <w:b/>
        </w:rPr>
        <w:t xml:space="preserve"> </w:t>
      </w:r>
      <w:r w:rsidR="00425447" w:rsidRPr="00D557BB">
        <w:rPr>
          <w:b/>
        </w:rPr>
        <w:t>Journalism</w:t>
      </w:r>
      <w:bookmarkEnd w:id="284"/>
    </w:p>
    <w:p w14:paraId="436B9EA0" w14:textId="77777777" w:rsidR="000F35BE" w:rsidRPr="00336ADD" w:rsidRDefault="000F35BE" w:rsidP="00D557BB">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0F35BE" w:rsidRPr="002E32B1" w14:paraId="0C577795" w14:textId="77777777" w:rsidTr="006F615E">
        <w:trPr>
          <w:trHeight w:val="255"/>
        </w:trPr>
        <w:tc>
          <w:tcPr>
            <w:tcW w:w="2217" w:type="dxa"/>
            <w:shd w:val="clear" w:color="auto" w:fill="auto"/>
          </w:tcPr>
          <w:p w14:paraId="12B14309"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35655AC1" w14:textId="77777777" w:rsidR="000F35BE" w:rsidRPr="002E32B1" w:rsidRDefault="000F35BE" w:rsidP="006F615E">
            <w:pPr>
              <w:ind w:right="-821"/>
              <w:jc w:val="both"/>
              <w:rPr>
                <w:i/>
                <w:szCs w:val="20"/>
              </w:rPr>
            </w:pPr>
            <w:r w:rsidRPr="002E32B1">
              <w:rPr>
                <w:i/>
                <w:szCs w:val="20"/>
              </w:rPr>
              <w:t>Information, Communication and Cognition</w:t>
            </w:r>
          </w:p>
        </w:tc>
      </w:tr>
      <w:tr w:rsidR="000F35BE" w:rsidRPr="002E32B1" w14:paraId="2737A25B" w14:textId="77777777" w:rsidTr="006F615E">
        <w:trPr>
          <w:trHeight w:val="267"/>
        </w:trPr>
        <w:tc>
          <w:tcPr>
            <w:tcW w:w="2217" w:type="dxa"/>
            <w:shd w:val="clear" w:color="auto" w:fill="auto"/>
          </w:tcPr>
          <w:p w14:paraId="12933DF6"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35BCCE00" w14:textId="77777777" w:rsidR="000F35BE" w:rsidRPr="002E32B1" w:rsidRDefault="000F35BE" w:rsidP="006F615E">
            <w:pPr>
              <w:jc w:val="both"/>
              <w:rPr>
                <w:i/>
                <w:szCs w:val="20"/>
              </w:rPr>
            </w:pPr>
            <w:r w:rsidRPr="002E32B1">
              <w:rPr>
                <w:i/>
                <w:szCs w:val="20"/>
              </w:rPr>
              <w:t>Communication (HUM)</w:t>
            </w:r>
          </w:p>
        </w:tc>
      </w:tr>
    </w:tbl>
    <w:p w14:paraId="1C5C340F" w14:textId="77777777" w:rsidR="00425447" w:rsidRPr="008C5BDF" w:rsidRDefault="00425447" w:rsidP="00425447">
      <w:pPr>
        <w:jc w:val="both"/>
        <w:rPr>
          <w:szCs w:val="20"/>
        </w:rPr>
      </w:pPr>
    </w:p>
    <w:p w14:paraId="1845E35E" w14:textId="77777777" w:rsidR="00425447" w:rsidRPr="008C5BDF" w:rsidRDefault="00425447" w:rsidP="00CA2F64">
      <w:pPr>
        <w:jc w:val="both"/>
        <w:rPr>
          <w:szCs w:val="20"/>
        </w:rPr>
      </w:pPr>
      <w:r w:rsidRPr="008C5BDF">
        <w:rPr>
          <w:i/>
          <w:szCs w:val="20"/>
        </w:rPr>
        <w:t>Prerequisites</w:t>
      </w:r>
      <w:r w:rsidRPr="008C5BDF">
        <w:rPr>
          <w:szCs w:val="20"/>
        </w:rPr>
        <w:br/>
        <w:t>Introduction to Information, Communication and C</w:t>
      </w:r>
      <w:r w:rsidR="00CB7BC0" w:rsidRPr="008C5BDF">
        <w:rPr>
          <w:szCs w:val="20"/>
        </w:rPr>
        <w:t xml:space="preserve">ognition theme course, </w:t>
      </w:r>
      <w:r w:rsidR="00D557BB">
        <w:rPr>
          <w:szCs w:val="20"/>
        </w:rPr>
        <w:t>or</w:t>
      </w:r>
      <w:r w:rsidRPr="008C5BDF">
        <w:rPr>
          <w:szCs w:val="20"/>
        </w:rPr>
        <w:t xml:space="preserve"> Communication for Humanities majors; any 200-level Social Systems course for SSC and SCI majors. </w:t>
      </w:r>
    </w:p>
    <w:p w14:paraId="4C303E4D" w14:textId="77777777" w:rsidR="00425447" w:rsidRPr="008C5BDF" w:rsidRDefault="00425447" w:rsidP="0042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Verdana"/>
          <w:szCs w:val="20"/>
          <w:lang w:eastAsia="nl-NL"/>
        </w:rPr>
      </w:pPr>
    </w:p>
    <w:p w14:paraId="71D2EFCE" w14:textId="77777777" w:rsidR="00425447" w:rsidRPr="008C5BDF" w:rsidRDefault="00425447" w:rsidP="0042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Verdana"/>
          <w:i/>
          <w:iCs/>
          <w:szCs w:val="20"/>
          <w:lang w:eastAsia="nl-NL"/>
        </w:rPr>
      </w:pPr>
      <w:r w:rsidRPr="008C5BDF">
        <w:rPr>
          <w:rFonts w:cs="Verdana"/>
          <w:i/>
          <w:iCs/>
          <w:szCs w:val="20"/>
          <w:lang w:eastAsia="nl-NL"/>
        </w:rPr>
        <w:t>Course Description</w:t>
      </w:r>
    </w:p>
    <w:p w14:paraId="444697E3" w14:textId="77777777" w:rsidR="004967E8" w:rsidRPr="008C5BDF" w:rsidRDefault="004967E8" w:rsidP="00CA2F64">
      <w:pPr>
        <w:shd w:val="clear" w:color="auto" w:fill="FFFFFF"/>
        <w:spacing w:line="255" w:lineRule="atLeast"/>
        <w:jc w:val="both"/>
      </w:pPr>
      <w:r w:rsidRPr="008C5BDF">
        <w:t xml:space="preserve">This course will introduce students to the mechanisms and dynamics of news writing and reporting. Students will learn techniques for identifying critical sources, recognizing good story angles as well as developing versatile interviewing and networking skills for a wide range of Amsterdam beats including sports, courts, the arts, lifestyle, travel, politics and business.  Students will not only write hard and enterprising news stories for specific beats but they are expected to develop and critique ethical challenges in contemporary journalism. </w:t>
      </w:r>
    </w:p>
    <w:p w14:paraId="633DC896" w14:textId="77777777" w:rsidR="004967E8" w:rsidRPr="008C5BDF" w:rsidRDefault="004967E8" w:rsidP="00CA2F64">
      <w:pPr>
        <w:shd w:val="clear" w:color="auto" w:fill="FFFFFF"/>
        <w:spacing w:line="255" w:lineRule="atLeast"/>
        <w:jc w:val="both"/>
        <w:rPr>
          <w:b/>
        </w:rPr>
      </w:pPr>
    </w:p>
    <w:p w14:paraId="54451CA0" w14:textId="77777777" w:rsidR="004967E8" w:rsidRPr="008C5BDF" w:rsidRDefault="004967E8" w:rsidP="00CA2F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nl-NL"/>
        </w:rPr>
      </w:pPr>
      <w:r w:rsidRPr="008C5BDF">
        <w:t xml:space="preserve">Students are expected to investigate, generate, report and write news stories during class sessions. All stories will be </w:t>
      </w:r>
      <w:r w:rsidRPr="008C5BDF">
        <w:rPr>
          <w:rFonts w:cs="Verdana"/>
          <w:szCs w:val="20"/>
          <w:lang w:eastAsia="nl-NL"/>
        </w:rPr>
        <w:t>broader historical, political, economic, social and cultural contexts, at local, regional and global levels. In this part students will be made familiar with the various sub-disciplines within the field by means of field trips and guest lectures.</w:t>
      </w:r>
    </w:p>
    <w:p w14:paraId="7A6802CF" w14:textId="77777777" w:rsidR="004967E8" w:rsidRPr="008C5BDF" w:rsidRDefault="004967E8" w:rsidP="00CA2F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nl-NL"/>
        </w:rPr>
      </w:pPr>
      <w:r w:rsidRPr="008C5BDF">
        <w:rPr>
          <w:rFonts w:cs="Verdana"/>
          <w:szCs w:val="20"/>
          <w:lang w:eastAsia="nl-NL"/>
        </w:rPr>
        <w:t>The third and final part of the course will concentrate on writing within the new media and on producing an actual digital newspaper. This will be presented in the form of a project, in which the students together produce a digital newspaper</w:t>
      </w:r>
      <w:r w:rsidR="000F35BE">
        <w:rPr>
          <w:rFonts w:cs="Verdana"/>
          <w:szCs w:val="20"/>
          <w:lang w:eastAsia="nl-NL"/>
        </w:rPr>
        <w:t>.</w:t>
      </w:r>
      <w:r w:rsidRPr="008C5BDF">
        <w:rPr>
          <w:rFonts w:cs="Verdana"/>
          <w:szCs w:val="20"/>
          <w:lang w:eastAsia="nl-NL"/>
        </w:rPr>
        <w:t xml:space="preserve"> </w:t>
      </w:r>
    </w:p>
    <w:p w14:paraId="0340B37E" w14:textId="77777777" w:rsidR="007E7022" w:rsidRPr="008C5BDF" w:rsidRDefault="007E7022" w:rsidP="007E7022">
      <w:pPr>
        <w:jc w:val="both"/>
        <w:rPr>
          <w:szCs w:val="20"/>
        </w:rPr>
      </w:pPr>
    </w:p>
    <w:p w14:paraId="643298A7" w14:textId="77777777" w:rsidR="00155881" w:rsidRPr="008C5BDF" w:rsidRDefault="00155881" w:rsidP="007E7022">
      <w:pPr>
        <w:jc w:val="both"/>
        <w:rPr>
          <w:szCs w:val="20"/>
        </w:rPr>
      </w:pPr>
    </w:p>
    <w:p w14:paraId="04171B23" w14:textId="77777777" w:rsidR="007E7022" w:rsidRPr="008C5BDF" w:rsidRDefault="003C43D3" w:rsidP="007E7022">
      <w:pPr>
        <w:pStyle w:val="Heading1"/>
        <w:jc w:val="both"/>
      </w:pPr>
      <w:bookmarkStart w:id="285" w:name="_Toc306698640"/>
      <w:r w:rsidRPr="008C5BDF">
        <w:t>900</w:t>
      </w:r>
      <w:r w:rsidR="00256CB5" w:rsidRPr="008C5BDF">
        <w:t>361</w:t>
      </w:r>
      <w:r w:rsidRPr="008C5BDF">
        <w:t>HUM</w:t>
      </w:r>
      <w:r w:rsidR="00256CB5" w:rsidRPr="008C5BDF">
        <w:tab/>
      </w:r>
      <w:r w:rsidR="00D557BB">
        <w:tab/>
        <w:t xml:space="preserve"> </w:t>
      </w:r>
      <w:r w:rsidR="00425447" w:rsidRPr="008C5BDF">
        <w:rPr>
          <w:szCs w:val="20"/>
        </w:rPr>
        <w:t>The History of Ideas: Power and Change</w:t>
      </w:r>
      <w:bookmarkEnd w:id="285"/>
    </w:p>
    <w:p w14:paraId="0578B761" w14:textId="77777777" w:rsidR="000F35BE" w:rsidRPr="00336ADD" w:rsidRDefault="000F35BE" w:rsidP="000F35BE">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0F35BE" w:rsidRPr="002E32B1" w14:paraId="1FCD3F00" w14:textId="77777777" w:rsidTr="006F615E">
        <w:trPr>
          <w:trHeight w:val="255"/>
        </w:trPr>
        <w:tc>
          <w:tcPr>
            <w:tcW w:w="2217" w:type="dxa"/>
            <w:shd w:val="clear" w:color="auto" w:fill="auto"/>
          </w:tcPr>
          <w:p w14:paraId="031FB76B"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72CC39AB" w14:textId="77777777" w:rsidR="000F35BE" w:rsidRPr="002E32B1" w:rsidRDefault="000F35BE" w:rsidP="006F615E">
            <w:pPr>
              <w:ind w:right="-821"/>
              <w:jc w:val="both"/>
              <w:rPr>
                <w:i/>
                <w:szCs w:val="20"/>
              </w:rPr>
            </w:pPr>
            <w:r w:rsidRPr="002E32B1">
              <w:rPr>
                <w:i/>
                <w:szCs w:val="20"/>
              </w:rPr>
              <w:t>Cities &amp; Cultures</w:t>
            </w:r>
          </w:p>
        </w:tc>
      </w:tr>
      <w:tr w:rsidR="000F35BE" w:rsidRPr="002E32B1" w14:paraId="7EDD5E3A" w14:textId="77777777" w:rsidTr="006F615E">
        <w:trPr>
          <w:trHeight w:val="267"/>
        </w:trPr>
        <w:tc>
          <w:tcPr>
            <w:tcW w:w="2217" w:type="dxa"/>
            <w:shd w:val="clear" w:color="auto" w:fill="auto"/>
          </w:tcPr>
          <w:p w14:paraId="1FF6A05E"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537306EC" w14:textId="77777777" w:rsidR="000F35BE" w:rsidRPr="002E32B1" w:rsidRDefault="00B13D38" w:rsidP="006F615E">
            <w:pPr>
              <w:jc w:val="both"/>
              <w:rPr>
                <w:i/>
                <w:szCs w:val="20"/>
              </w:rPr>
            </w:pPr>
            <w:r w:rsidRPr="002E32B1">
              <w:rPr>
                <w:i/>
                <w:szCs w:val="20"/>
              </w:rPr>
              <w:t>History</w:t>
            </w:r>
            <w:r w:rsidR="00D557BB" w:rsidRPr="002E32B1">
              <w:rPr>
                <w:i/>
                <w:szCs w:val="20"/>
              </w:rPr>
              <w:t>, Philosophy</w:t>
            </w:r>
          </w:p>
        </w:tc>
      </w:tr>
    </w:tbl>
    <w:p w14:paraId="0D74D6C0" w14:textId="77777777" w:rsidR="007E7022" w:rsidRPr="008C5BDF" w:rsidRDefault="007E7022" w:rsidP="007E7022">
      <w:pPr>
        <w:jc w:val="both"/>
      </w:pPr>
    </w:p>
    <w:p w14:paraId="565F4B01" w14:textId="77777777" w:rsidR="007E7022" w:rsidRPr="008C5BDF" w:rsidRDefault="007E7022" w:rsidP="007E7022">
      <w:pPr>
        <w:pStyle w:val="Heading2"/>
        <w:jc w:val="both"/>
      </w:pPr>
      <w:r w:rsidRPr="008C5BDF">
        <w:t>Prerequisites</w:t>
      </w:r>
    </w:p>
    <w:p w14:paraId="20CD5B9A" w14:textId="77777777" w:rsidR="007E7022" w:rsidRPr="008C5BDF" w:rsidRDefault="007E7022" w:rsidP="007E7022">
      <w:pPr>
        <w:jc w:val="both"/>
      </w:pPr>
      <w:r w:rsidRPr="008C5BDF">
        <w:t>Standard Methods in Historical Analysis</w:t>
      </w:r>
    </w:p>
    <w:p w14:paraId="013FEE8D" w14:textId="77777777" w:rsidR="007E7022" w:rsidRPr="008C5BDF" w:rsidRDefault="007E7022" w:rsidP="007E7022">
      <w:pPr>
        <w:jc w:val="both"/>
      </w:pPr>
    </w:p>
    <w:p w14:paraId="0CAF5544" w14:textId="77777777" w:rsidR="007E7022" w:rsidRPr="008C5BDF" w:rsidRDefault="007E7022" w:rsidP="007E7022">
      <w:pPr>
        <w:pStyle w:val="Heading2"/>
        <w:jc w:val="both"/>
      </w:pPr>
      <w:r w:rsidRPr="008C5BDF">
        <w:t>Course description</w:t>
      </w:r>
    </w:p>
    <w:p w14:paraId="3D66D477" w14:textId="77777777" w:rsidR="00D557BB" w:rsidRPr="00D557BB" w:rsidRDefault="00D557BB" w:rsidP="00D557BB">
      <w:pPr>
        <w:jc w:val="both"/>
        <w:rPr>
          <w:rFonts w:cs="Times New Roman"/>
          <w:szCs w:val="20"/>
          <w:lang w:eastAsia="nl-NL"/>
        </w:rPr>
      </w:pPr>
      <w:r w:rsidRPr="00D557BB">
        <w:rPr>
          <w:rFonts w:cs="Times New Roman"/>
          <w:szCs w:val="20"/>
          <w:lang w:eastAsia="nl-NL"/>
        </w:rPr>
        <w:t xml:space="preserve">This course will familiarize students with major political, social and cultural developments in European thought from the Enlightenment till the present. It </w:t>
      </w:r>
      <w:r w:rsidRPr="00D557BB">
        <w:rPr>
          <w:rFonts w:cs="Times New Roman"/>
          <w:szCs w:val="20"/>
          <w:lang w:eastAsia="nl-NL"/>
        </w:rPr>
        <w:lastRenderedPageBreak/>
        <w:t>takes two core ideas – the nation and democracy - as the key concepts that will navigate us through the relatively peaceful 19</w:t>
      </w:r>
      <w:r w:rsidRPr="00D557BB">
        <w:rPr>
          <w:rFonts w:cs="Times New Roman"/>
          <w:szCs w:val="20"/>
          <w:vertAlign w:val="superscript"/>
          <w:lang w:eastAsia="nl-NL"/>
        </w:rPr>
        <w:t>th</w:t>
      </w:r>
      <w:r w:rsidRPr="00D557BB">
        <w:rPr>
          <w:rFonts w:cs="Times New Roman"/>
          <w:szCs w:val="20"/>
          <w:lang w:eastAsia="nl-NL"/>
        </w:rPr>
        <w:t xml:space="preserve">. </w:t>
      </w:r>
      <w:proofErr w:type="gramStart"/>
      <w:r w:rsidRPr="00D557BB">
        <w:rPr>
          <w:rFonts w:cs="Times New Roman"/>
          <w:szCs w:val="20"/>
          <w:lang w:eastAsia="nl-NL"/>
        </w:rPr>
        <w:t>century</w:t>
      </w:r>
      <w:proofErr w:type="gramEnd"/>
      <w:r w:rsidRPr="00D557BB">
        <w:rPr>
          <w:rFonts w:cs="Times New Roman"/>
          <w:szCs w:val="20"/>
          <w:lang w:eastAsia="nl-NL"/>
        </w:rPr>
        <w:t xml:space="preserve"> and the catastrophic 20</w:t>
      </w:r>
      <w:r w:rsidRPr="00D557BB">
        <w:rPr>
          <w:rFonts w:cs="Times New Roman"/>
          <w:szCs w:val="20"/>
          <w:vertAlign w:val="superscript"/>
          <w:lang w:eastAsia="nl-NL"/>
        </w:rPr>
        <w:t>th</w:t>
      </w:r>
      <w:r w:rsidRPr="00D557BB">
        <w:rPr>
          <w:rFonts w:cs="Times New Roman"/>
          <w:szCs w:val="20"/>
          <w:lang w:eastAsia="nl-NL"/>
        </w:rPr>
        <w:t xml:space="preserve"> century. A focus on these two ideas is helpful because these twin-concepts are fundamental for all political and historical thinking from 1800 onwards:  the simple fact is that they have developed into the sole ideas underpinning all forms of modern political legitimacy. Questions of inclusion and exclusion are central to both ideas.</w:t>
      </w:r>
    </w:p>
    <w:p w14:paraId="2CF1B881" w14:textId="77777777" w:rsidR="00D557BB" w:rsidRPr="00D557BB" w:rsidRDefault="00D557BB" w:rsidP="00D557BB">
      <w:pPr>
        <w:jc w:val="both"/>
        <w:rPr>
          <w:rFonts w:cs="Times New Roman"/>
          <w:szCs w:val="20"/>
          <w:lang w:eastAsia="nl-NL"/>
        </w:rPr>
      </w:pPr>
    </w:p>
    <w:p w14:paraId="503FF1CC" w14:textId="77777777" w:rsidR="00D557BB" w:rsidRPr="00D557BB" w:rsidRDefault="00D557BB" w:rsidP="00D557BB">
      <w:pPr>
        <w:jc w:val="both"/>
        <w:rPr>
          <w:rFonts w:cs="Times New Roman"/>
          <w:szCs w:val="20"/>
          <w:lang w:eastAsia="nl-NL"/>
        </w:rPr>
      </w:pPr>
      <w:r w:rsidRPr="00D557BB">
        <w:rPr>
          <w:rFonts w:cs="Times New Roman"/>
          <w:szCs w:val="20"/>
          <w:lang w:eastAsia="nl-NL"/>
        </w:rPr>
        <w:t xml:space="preserve">The course covers both Western and Eastern Europe and </w:t>
      </w:r>
      <w:r>
        <w:rPr>
          <w:rFonts w:cs="Times New Roman"/>
          <w:szCs w:val="20"/>
          <w:lang w:eastAsia="nl-NL"/>
        </w:rPr>
        <w:t>students will be asked to analys</w:t>
      </w:r>
      <w:r w:rsidRPr="00D557BB">
        <w:rPr>
          <w:rFonts w:cs="Times New Roman"/>
          <w:szCs w:val="20"/>
          <w:lang w:eastAsia="nl-NL"/>
        </w:rPr>
        <w:t>e general developments and particular events, authors and conceptions in the history of ideas. Through studying the development of a variety of contested concepts of the nation and of democracy, as well as their practical consequences in terms of political action and everyday life, the students will acquire knowledge and insight in the political and historical con</w:t>
      </w:r>
      <w:r>
        <w:rPr>
          <w:rFonts w:cs="Times New Roman"/>
          <w:szCs w:val="20"/>
          <w:lang w:eastAsia="nl-NL"/>
        </w:rPr>
        <w:t>dition of our 21</w:t>
      </w:r>
      <w:r w:rsidRPr="00D557BB">
        <w:rPr>
          <w:rFonts w:cs="Times New Roman"/>
          <w:szCs w:val="20"/>
          <w:lang w:eastAsia="nl-NL"/>
        </w:rPr>
        <w:t xml:space="preserve">st century. </w:t>
      </w:r>
    </w:p>
    <w:p w14:paraId="402BFD25" w14:textId="77777777" w:rsidR="00D557BB" w:rsidRPr="00D557BB" w:rsidRDefault="00D557BB" w:rsidP="00D557BB">
      <w:pPr>
        <w:jc w:val="both"/>
        <w:rPr>
          <w:rFonts w:cs="Times New Roman"/>
          <w:szCs w:val="20"/>
          <w:lang w:eastAsia="nl-NL"/>
        </w:rPr>
      </w:pPr>
    </w:p>
    <w:p w14:paraId="729B4CB4" w14:textId="77777777" w:rsidR="00D557BB" w:rsidRPr="00D557BB" w:rsidRDefault="00D557BB" w:rsidP="00D557BB">
      <w:pPr>
        <w:jc w:val="both"/>
        <w:rPr>
          <w:rFonts w:cs="Times New Roman"/>
          <w:szCs w:val="20"/>
          <w:lang w:eastAsia="nl-NL"/>
        </w:rPr>
      </w:pPr>
      <w:r w:rsidRPr="00D557BB">
        <w:rPr>
          <w:rFonts w:cs="Times New Roman"/>
          <w:szCs w:val="20"/>
          <w:lang w:eastAsia="nl-NL"/>
        </w:rPr>
        <w:t>In the first half of the course we will focus on ideas of nationhood in their relationship with ideas of ethnicity, religion, class and gender as they materialized in the works of historians. Starting from some general analyses of the nation and nationalism we will systematically chart how these different forms of collective identity have developed since around 1800 and how they were connected to each other, that is in which ways they interacted, overlapped or excluded each other. In this way the multi-</w:t>
      </w:r>
      <w:proofErr w:type="spellStart"/>
      <w:r w:rsidRPr="00D557BB">
        <w:rPr>
          <w:rFonts w:cs="Times New Roman"/>
          <w:szCs w:val="20"/>
          <w:lang w:eastAsia="nl-NL"/>
        </w:rPr>
        <w:t>layeredness</w:t>
      </w:r>
      <w:proofErr w:type="spellEnd"/>
      <w:r w:rsidRPr="00D557BB">
        <w:rPr>
          <w:rFonts w:cs="Times New Roman"/>
          <w:szCs w:val="20"/>
          <w:lang w:eastAsia="nl-NL"/>
        </w:rPr>
        <w:t xml:space="preserve"> of concepts of ‘the nation’ will be fleshed out, both in general terms and in specific cases. </w:t>
      </w:r>
    </w:p>
    <w:p w14:paraId="4ADA948B" w14:textId="77777777" w:rsidR="00D557BB" w:rsidRPr="00D557BB" w:rsidRDefault="00D557BB" w:rsidP="00D557BB">
      <w:pPr>
        <w:jc w:val="both"/>
        <w:rPr>
          <w:rFonts w:cs="Times New Roman"/>
          <w:szCs w:val="20"/>
          <w:lang w:eastAsia="nl-NL"/>
        </w:rPr>
      </w:pPr>
    </w:p>
    <w:p w14:paraId="3E817BC7" w14:textId="77777777" w:rsidR="00D557BB" w:rsidRPr="00D557BB" w:rsidRDefault="00D557BB" w:rsidP="00D557BB">
      <w:pPr>
        <w:jc w:val="both"/>
        <w:rPr>
          <w:rFonts w:cs="Times New Roman"/>
          <w:szCs w:val="20"/>
          <w:lang w:eastAsia="nl-NL"/>
        </w:rPr>
      </w:pPr>
      <w:r w:rsidRPr="00D557BB">
        <w:rPr>
          <w:rFonts w:cs="Times New Roman"/>
          <w:szCs w:val="20"/>
          <w:lang w:eastAsia="nl-NL"/>
        </w:rPr>
        <w:t>In the second half of the course we will focus on contesting ideas of democracy, from the French Revolution onwards and especially in the 20</w:t>
      </w:r>
      <w:r w:rsidRPr="00D557BB">
        <w:rPr>
          <w:rFonts w:cs="Times New Roman"/>
          <w:szCs w:val="20"/>
          <w:vertAlign w:val="superscript"/>
          <w:lang w:eastAsia="nl-NL"/>
        </w:rPr>
        <w:t>th</w:t>
      </w:r>
      <w:r w:rsidRPr="00D557BB">
        <w:rPr>
          <w:rFonts w:cs="Times New Roman"/>
          <w:szCs w:val="20"/>
          <w:lang w:eastAsia="nl-NL"/>
        </w:rPr>
        <w:t xml:space="preserve"> ce</w:t>
      </w:r>
      <w:r>
        <w:rPr>
          <w:rFonts w:cs="Times New Roman"/>
          <w:szCs w:val="20"/>
          <w:lang w:eastAsia="nl-NL"/>
        </w:rPr>
        <w:t>ntury. Because over this period</w:t>
      </w:r>
      <w:r w:rsidRPr="00D557BB">
        <w:rPr>
          <w:rFonts w:cs="Times New Roman"/>
          <w:szCs w:val="20"/>
          <w:lang w:eastAsia="nl-NL"/>
        </w:rPr>
        <w:t xml:space="preserve"> democracy basically was (and still is) interpreted as the ‘sovereignty’ and the ’self-rule’ of ‘the nation’, the notions of democracy and of nationhood are intertwined. </w:t>
      </w:r>
    </w:p>
    <w:p w14:paraId="08764E9F" w14:textId="77777777" w:rsidR="00D557BB" w:rsidRPr="00D557BB" w:rsidRDefault="00D557BB" w:rsidP="00D557BB">
      <w:pPr>
        <w:jc w:val="both"/>
        <w:rPr>
          <w:rFonts w:cs="Times New Roman"/>
          <w:szCs w:val="20"/>
          <w:lang w:eastAsia="nl-NL"/>
        </w:rPr>
      </w:pPr>
    </w:p>
    <w:p w14:paraId="3DB2EE9F" w14:textId="77777777" w:rsidR="00D557BB" w:rsidRPr="00D557BB" w:rsidRDefault="00D557BB" w:rsidP="00D557BB">
      <w:pPr>
        <w:jc w:val="both"/>
        <w:rPr>
          <w:rFonts w:cs="Times New Roman"/>
          <w:szCs w:val="20"/>
          <w:lang w:eastAsia="nl-NL"/>
        </w:rPr>
      </w:pPr>
      <w:r w:rsidRPr="00D557BB">
        <w:rPr>
          <w:rFonts w:cs="Times New Roman"/>
          <w:szCs w:val="20"/>
          <w:lang w:eastAsia="nl-NL"/>
        </w:rPr>
        <w:t>Departing from 18</w:t>
      </w:r>
      <w:r w:rsidRPr="00D557BB">
        <w:rPr>
          <w:rFonts w:cs="Times New Roman"/>
          <w:szCs w:val="20"/>
          <w:vertAlign w:val="superscript"/>
          <w:lang w:eastAsia="nl-NL"/>
        </w:rPr>
        <w:t>th</w:t>
      </w:r>
      <w:r w:rsidRPr="00D557BB">
        <w:rPr>
          <w:rFonts w:cs="Times New Roman"/>
          <w:szCs w:val="20"/>
          <w:lang w:eastAsia="nl-NL"/>
        </w:rPr>
        <w:t xml:space="preserve"> and 19</w:t>
      </w:r>
      <w:r w:rsidRPr="00D557BB">
        <w:rPr>
          <w:rFonts w:cs="Times New Roman"/>
          <w:szCs w:val="20"/>
          <w:vertAlign w:val="superscript"/>
          <w:lang w:eastAsia="nl-NL"/>
        </w:rPr>
        <w:t>th</w:t>
      </w:r>
      <w:r w:rsidRPr="00D557BB">
        <w:rPr>
          <w:rFonts w:cs="Times New Roman"/>
          <w:szCs w:val="20"/>
          <w:lang w:eastAsia="nl-NL"/>
        </w:rPr>
        <w:t xml:space="preserve"> century liberal understandings of democracy, we will follow the rise of ‘mass democracy’ in Europe and its problems - following Max Weber’s classical diagnosis. We will then explore the consequences of World War One in the world of political ideas, in which the main competitors of the liberal idea of democracy originated. This will lead us to the rise of communist, rightist-authoritarian and fascist ideas of democracy and nationhood, that became </w:t>
      </w:r>
      <w:r>
        <w:rPr>
          <w:rFonts w:cs="Times New Roman"/>
          <w:szCs w:val="20"/>
          <w:lang w:eastAsia="nl-NL"/>
        </w:rPr>
        <w:t>dominant in the 1920s and 1930</w:t>
      </w:r>
      <w:r w:rsidRPr="00D557BB">
        <w:rPr>
          <w:rFonts w:cs="Times New Roman"/>
          <w:szCs w:val="20"/>
          <w:lang w:eastAsia="nl-NL"/>
        </w:rPr>
        <w:t>s and that resulted in World War Two and in the Cold War. Due to its pivotal role in Europe’s history Germany will occupy a special place in this course.</w:t>
      </w:r>
    </w:p>
    <w:p w14:paraId="147920D5" w14:textId="77777777" w:rsidR="00D557BB" w:rsidRPr="00D557BB" w:rsidRDefault="00D557BB" w:rsidP="00D557BB">
      <w:pPr>
        <w:jc w:val="both"/>
        <w:rPr>
          <w:rFonts w:cs="Times New Roman"/>
          <w:szCs w:val="20"/>
          <w:lang w:eastAsia="nl-NL"/>
        </w:rPr>
      </w:pPr>
    </w:p>
    <w:p w14:paraId="05ED4168" w14:textId="77777777" w:rsidR="00D557BB" w:rsidRPr="00D557BB" w:rsidRDefault="00D557BB" w:rsidP="00D557BB">
      <w:pPr>
        <w:jc w:val="both"/>
        <w:rPr>
          <w:rFonts w:cs="Times New Roman"/>
          <w:szCs w:val="20"/>
          <w:lang w:eastAsia="nl-NL"/>
        </w:rPr>
      </w:pPr>
      <w:r w:rsidRPr="00D557BB">
        <w:rPr>
          <w:rFonts w:cs="Times New Roman"/>
          <w:szCs w:val="20"/>
          <w:lang w:eastAsia="nl-NL"/>
        </w:rPr>
        <w:t xml:space="preserve">After the Cold War ended in 1990 we will land in ‘the present’. We will deal with the present condition of political thinking, including the neoliberal attempt to present itself as </w:t>
      </w:r>
      <w:proofErr w:type="gramStart"/>
      <w:r w:rsidRPr="00D557BB">
        <w:rPr>
          <w:rFonts w:cs="Times New Roman"/>
          <w:szCs w:val="20"/>
          <w:lang w:eastAsia="nl-NL"/>
        </w:rPr>
        <w:t>an ‘the</w:t>
      </w:r>
      <w:proofErr w:type="gramEnd"/>
      <w:r w:rsidRPr="00D557BB">
        <w:rPr>
          <w:rFonts w:cs="Times New Roman"/>
          <w:szCs w:val="20"/>
          <w:lang w:eastAsia="nl-NL"/>
        </w:rPr>
        <w:t xml:space="preserve"> end of politics’ (and of history).</w:t>
      </w:r>
    </w:p>
    <w:p w14:paraId="79F2E4D5" w14:textId="77777777" w:rsidR="00D557BB" w:rsidRPr="00D557BB" w:rsidRDefault="00D557BB" w:rsidP="00D557BB">
      <w:pPr>
        <w:jc w:val="both"/>
        <w:rPr>
          <w:rFonts w:cs="Times New Roman"/>
          <w:szCs w:val="20"/>
          <w:lang w:eastAsia="nl-NL"/>
        </w:rPr>
      </w:pPr>
    </w:p>
    <w:p w14:paraId="7641A61A" w14:textId="77777777" w:rsidR="00D557BB" w:rsidRPr="00D557BB" w:rsidRDefault="00D557BB" w:rsidP="00D557BB">
      <w:pPr>
        <w:jc w:val="both"/>
        <w:rPr>
          <w:rFonts w:cs="Times New Roman"/>
          <w:szCs w:val="20"/>
          <w:lang w:eastAsia="nl-NL"/>
        </w:rPr>
      </w:pPr>
      <w:r w:rsidRPr="00D557BB">
        <w:rPr>
          <w:rFonts w:cs="Times New Roman"/>
          <w:szCs w:val="20"/>
          <w:lang w:eastAsia="nl-NL"/>
        </w:rPr>
        <w:t>The course is mainly text-based but it also includes working with some filmic, visual and documentary source materials.</w:t>
      </w:r>
    </w:p>
    <w:p w14:paraId="4F8E34D9" w14:textId="77777777" w:rsidR="00425447" w:rsidRPr="008C5BDF" w:rsidRDefault="00425447" w:rsidP="00425447">
      <w:pPr>
        <w:rPr>
          <w:szCs w:val="20"/>
        </w:rPr>
      </w:pPr>
    </w:p>
    <w:p w14:paraId="1D8E36FC" w14:textId="77777777" w:rsidR="00425447" w:rsidRDefault="00425447" w:rsidP="00425447">
      <w:pPr>
        <w:jc w:val="both"/>
        <w:rPr>
          <w:szCs w:val="20"/>
        </w:rPr>
      </w:pPr>
    </w:p>
    <w:p w14:paraId="73E02654" w14:textId="77777777" w:rsidR="00D557BB" w:rsidRPr="008C5BDF" w:rsidRDefault="00D557BB" w:rsidP="00425447">
      <w:pPr>
        <w:jc w:val="both"/>
        <w:rPr>
          <w:szCs w:val="20"/>
        </w:rPr>
      </w:pPr>
    </w:p>
    <w:p w14:paraId="792B5AF9" w14:textId="77777777" w:rsidR="007E7022" w:rsidRPr="008C5BDF" w:rsidRDefault="006B6854" w:rsidP="006B6854">
      <w:pPr>
        <w:pStyle w:val="Heading1"/>
        <w:jc w:val="both"/>
      </w:pPr>
      <w:bookmarkStart w:id="286" w:name="_Toc306698641"/>
      <w:r>
        <w:t xml:space="preserve">900362HUM/SSC </w:t>
      </w:r>
      <w:r w:rsidR="00D557BB">
        <w:tab/>
        <w:t xml:space="preserve"> </w:t>
      </w:r>
      <w:r>
        <w:t>World Religions: History and Politics</w:t>
      </w:r>
      <w:bookmarkEnd w:id="286"/>
    </w:p>
    <w:p w14:paraId="0F4E0968" w14:textId="77777777" w:rsidR="000F35BE" w:rsidRPr="00336ADD" w:rsidRDefault="000F35BE" w:rsidP="000F35BE">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0F35BE" w:rsidRPr="002E32B1" w14:paraId="492CED0A" w14:textId="77777777" w:rsidTr="006F615E">
        <w:trPr>
          <w:trHeight w:val="255"/>
        </w:trPr>
        <w:tc>
          <w:tcPr>
            <w:tcW w:w="2217" w:type="dxa"/>
            <w:shd w:val="clear" w:color="auto" w:fill="auto"/>
          </w:tcPr>
          <w:p w14:paraId="3FCB9381"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7FE68298" w14:textId="77777777" w:rsidR="000F35BE" w:rsidRPr="002E32B1" w:rsidRDefault="000F35BE" w:rsidP="006F615E">
            <w:pPr>
              <w:ind w:right="-821"/>
              <w:jc w:val="both"/>
              <w:rPr>
                <w:i/>
                <w:szCs w:val="20"/>
              </w:rPr>
            </w:pPr>
            <w:r w:rsidRPr="002E32B1">
              <w:rPr>
                <w:i/>
                <w:szCs w:val="20"/>
              </w:rPr>
              <w:t>Cities &amp; Cultures</w:t>
            </w:r>
            <w:r w:rsidR="00336ADD" w:rsidRPr="002E32B1">
              <w:rPr>
                <w:i/>
                <w:szCs w:val="20"/>
              </w:rPr>
              <w:t>, Social Systems</w:t>
            </w:r>
          </w:p>
        </w:tc>
      </w:tr>
      <w:tr w:rsidR="000F35BE" w:rsidRPr="002E32B1" w14:paraId="165FD573" w14:textId="77777777" w:rsidTr="006F615E">
        <w:trPr>
          <w:trHeight w:val="267"/>
        </w:trPr>
        <w:tc>
          <w:tcPr>
            <w:tcW w:w="2217" w:type="dxa"/>
            <w:shd w:val="clear" w:color="auto" w:fill="auto"/>
          </w:tcPr>
          <w:p w14:paraId="5B8E8128"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04FDC449" w14:textId="77777777" w:rsidR="000F35BE" w:rsidRPr="002E32B1" w:rsidRDefault="00092A5D" w:rsidP="006F615E">
            <w:pPr>
              <w:jc w:val="both"/>
              <w:rPr>
                <w:i/>
                <w:szCs w:val="20"/>
              </w:rPr>
            </w:pPr>
            <w:r w:rsidRPr="002E32B1">
              <w:rPr>
                <w:i/>
                <w:szCs w:val="20"/>
              </w:rPr>
              <w:t>History</w:t>
            </w:r>
            <w:r w:rsidR="00D557BB" w:rsidRPr="002E32B1">
              <w:rPr>
                <w:i/>
                <w:szCs w:val="20"/>
              </w:rPr>
              <w:t>, Philosophy</w:t>
            </w:r>
          </w:p>
        </w:tc>
      </w:tr>
    </w:tbl>
    <w:p w14:paraId="758C67B4" w14:textId="77777777" w:rsidR="00A41239" w:rsidRPr="008C5BDF" w:rsidRDefault="00A41239" w:rsidP="00A41239">
      <w:pPr>
        <w:jc w:val="both"/>
      </w:pPr>
    </w:p>
    <w:p w14:paraId="267356CF" w14:textId="77777777" w:rsidR="00A41239" w:rsidRPr="008C5BDF" w:rsidRDefault="00A41239" w:rsidP="00A41239">
      <w:pPr>
        <w:pStyle w:val="Heading2"/>
        <w:jc w:val="both"/>
      </w:pPr>
      <w:r w:rsidRPr="008C5BDF">
        <w:t>Prerequisites</w:t>
      </w:r>
    </w:p>
    <w:p w14:paraId="31D604C3" w14:textId="77777777" w:rsidR="00D557BB" w:rsidRDefault="00A41239" w:rsidP="00A412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bidi="en-US"/>
        </w:rPr>
      </w:pPr>
      <w:proofErr w:type="gramStart"/>
      <w:r w:rsidRPr="008C5BDF">
        <w:rPr>
          <w:rFonts w:cs="Verdana"/>
          <w:szCs w:val="20"/>
          <w:lang w:bidi="en-US"/>
        </w:rPr>
        <w:t>Standard Methods i</w:t>
      </w:r>
      <w:r w:rsidR="00D557BB">
        <w:rPr>
          <w:rFonts w:cs="Verdana"/>
          <w:szCs w:val="20"/>
          <w:lang w:bidi="en-US"/>
        </w:rPr>
        <w:t>n Historical Analysis for Humanities majors.</w:t>
      </w:r>
      <w:proofErr w:type="gramEnd"/>
    </w:p>
    <w:p w14:paraId="7A818434" w14:textId="77777777" w:rsidR="00A41239" w:rsidRPr="008C5BDF" w:rsidRDefault="00A41239" w:rsidP="00A412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lang w:bidi="en-US"/>
        </w:rPr>
      </w:pPr>
      <w:proofErr w:type="gramStart"/>
      <w:r w:rsidRPr="008C5BDF">
        <w:rPr>
          <w:rFonts w:cs="Verdana"/>
          <w:szCs w:val="20"/>
          <w:lang w:bidi="en-US"/>
        </w:rPr>
        <w:t>Classical &amp; Modern Pol</w:t>
      </w:r>
      <w:r w:rsidR="00D557BB">
        <w:rPr>
          <w:rFonts w:cs="Verdana"/>
          <w:szCs w:val="20"/>
          <w:lang w:bidi="en-US"/>
        </w:rPr>
        <w:t xml:space="preserve">itical Thought or </w:t>
      </w:r>
      <w:r w:rsidRPr="008C5BDF">
        <w:rPr>
          <w:rFonts w:cs="Verdana"/>
          <w:szCs w:val="20"/>
          <w:lang w:bidi="en-US"/>
        </w:rPr>
        <w:t xml:space="preserve">Classical &amp; Modern Sociological Thought </w:t>
      </w:r>
      <w:r w:rsidRPr="008C5BDF">
        <w:rPr>
          <w:rFonts w:cs="Verdana"/>
          <w:szCs w:val="20"/>
          <w:lang w:bidi="en-US"/>
        </w:rPr>
        <w:lastRenderedPageBreak/>
        <w:t>for</w:t>
      </w:r>
      <w:r w:rsidR="00D557BB">
        <w:rPr>
          <w:rFonts w:cs="Verdana"/>
          <w:szCs w:val="20"/>
          <w:lang w:bidi="en-US"/>
        </w:rPr>
        <w:t xml:space="preserve"> SSC or SCI majors</w:t>
      </w:r>
      <w:r w:rsidRPr="008C5BDF">
        <w:rPr>
          <w:rFonts w:cs="Verdana"/>
          <w:szCs w:val="20"/>
          <w:lang w:bidi="en-US"/>
        </w:rPr>
        <w:t>.</w:t>
      </w:r>
      <w:proofErr w:type="gramEnd"/>
      <w:r w:rsidRPr="008C5BDF">
        <w:rPr>
          <w:rFonts w:cs="Verdana"/>
          <w:szCs w:val="20"/>
          <w:lang w:bidi="en-US"/>
        </w:rPr>
        <w:t xml:space="preserve"> </w:t>
      </w:r>
    </w:p>
    <w:p w14:paraId="55B9B726" w14:textId="77777777" w:rsidR="00A41239" w:rsidRPr="008C5BDF" w:rsidRDefault="00A41239" w:rsidP="00A41239">
      <w:pPr>
        <w:jc w:val="both"/>
      </w:pPr>
    </w:p>
    <w:p w14:paraId="50B41B2C" w14:textId="77777777" w:rsidR="00A41239" w:rsidRPr="008C5BDF" w:rsidRDefault="00A41239" w:rsidP="00A41239">
      <w:pPr>
        <w:jc w:val="both"/>
        <w:rPr>
          <w:i/>
        </w:rPr>
      </w:pPr>
      <w:r w:rsidRPr="008C5BDF">
        <w:rPr>
          <w:i/>
        </w:rPr>
        <w:t>Course description</w:t>
      </w:r>
    </w:p>
    <w:p w14:paraId="2883562E" w14:textId="77777777" w:rsidR="00A41239" w:rsidRPr="008C5BDF" w:rsidRDefault="00A41239" w:rsidP="00A41239">
      <w:pPr>
        <w:jc w:val="both"/>
        <w:rPr>
          <w:rFonts w:cs="Comic Sans MS"/>
        </w:rPr>
      </w:pPr>
      <w:r w:rsidRPr="008C5BDF">
        <w:rPr>
          <w:rFonts w:cs="Comic Sans MS"/>
        </w:rPr>
        <w:t xml:space="preserve">This course introduces students to the spectrum of world’s religions (drawing from shamanism and </w:t>
      </w:r>
      <w:proofErr w:type="spellStart"/>
      <w:r w:rsidRPr="008C5BDF">
        <w:rPr>
          <w:rFonts w:cs="Comic Sans MS"/>
        </w:rPr>
        <w:t>shintoism</w:t>
      </w:r>
      <w:proofErr w:type="spellEnd"/>
      <w:r w:rsidRPr="008C5BDF">
        <w:rPr>
          <w:rFonts w:cs="Comic Sans MS"/>
        </w:rPr>
        <w:t xml:space="preserve">, </w:t>
      </w:r>
      <w:proofErr w:type="spellStart"/>
      <w:r w:rsidRPr="008C5BDF">
        <w:rPr>
          <w:rFonts w:cs="Comic Sans MS"/>
        </w:rPr>
        <w:t>confucianism</w:t>
      </w:r>
      <w:proofErr w:type="spellEnd"/>
      <w:r w:rsidRPr="008C5BDF">
        <w:rPr>
          <w:rFonts w:cs="Comic Sans MS"/>
        </w:rPr>
        <w:t xml:space="preserve"> and </w:t>
      </w:r>
      <w:proofErr w:type="spellStart"/>
      <w:r w:rsidRPr="008C5BDF">
        <w:rPr>
          <w:rFonts w:cs="Comic Sans MS"/>
        </w:rPr>
        <w:t>islam</w:t>
      </w:r>
      <w:proofErr w:type="spellEnd"/>
      <w:r w:rsidRPr="008C5BDF">
        <w:rPr>
          <w:rFonts w:cs="Comic Sans MS"/>
        </w:rPr>
        <w:t xml:space="preserve">, to </w:t>
      </w:r>
      <w:proofErr w:type="spellStart"/>
      <w:r w:rsidRPr="008C5BDF">
        <w:rPr>
          <w:rFonts w:cs="Comic Sans MS"/>
        </w:rPr>
        <w:t>hinduism</w:t>
      </w:r>
      <w:proofErr w:type="spellEnd"/>
      <w:r w:rsidRPr="008C5BDF">
        <w:rPr>
          <w:rFonts w:cs="Comic Sans MS"/>
        </w:rPr>
        <w:t xml:space="preserve"> and </w:t>
      </w:r>
      <w:proofErr w:type="spellStart"/>
      <w:r w:rsidRPr="008C5BDF">
        <w:rPr>
          <w:rFonts w:cs="Comic Sans MS"/>
        </w:rPr>
        <w:t>buddhism</w:t>
      </w:r>
      <w:proofErr w:type="spellEnd"/>
      <w:r w:rsidRPr="008C5BDF">
        <w:rPr>
          <w:rFonts w:cs="Comic Sans MS"/>
        </w:rPr>
        <w:t xml:space="preserve">, </w:t>
      </w:r>
      <w:proofErr w:type="spellStart"/>
      <w:r w:rsidRPr="008C5BDF">
        <w:rPr>
          <w:rFonts w:cs="Comic Sans MS"/>
        </w:rPr>
        <w:t>egyptian</w:t>
      </w:r>
      <w:proofErr w:type="spellEnd"/>
      <w:r w:rsidRPr="008C5BDF">
        <w:rPr>
          <w:rFonts w:cs="Comic Sans MS"/>
        </w:rPr>
        <w:t xml:space="preserve"> and </w:t>
      </w:r>
      <w:proofErr w:type="spellStart"/>
      <w:r w:rsidRPr="008C5BDF">
        <w:rPr>
          <w:rFonts w:cs="Comic Sans MS"/>
        </w:rPr>
        <w:t>islam</w:t>
      </w:r>
      <w:proofErr w:type="spellEnd"/>
      <w:r w:rsidRPr="008C5BDF">
        <w:rPr>
          <w:rFonts w:cs="Comic Sans MS"/>
        </w:rPr>
        <w:t xml:space="preserve">, </w:t>
      </w:r>
      <w:proofErr w:type="spellStart"/>
      <w:r w:rsidRPr="008C5BDF">
        <w:rPr>
          <w:rFonts w:cs="Comic Sans MS"/>
        </w:rPr>
        <w:t>judaism</w:t>
      </w:r>
      <w:proofErr w:type="spellEnd"/>
      <w:r w:rsidRPr="008C5BDF">
        <w:rPr>
          <w:rFonts w:cs="Comic Sans MS"/>
        </w:rPr>
        <w:t xml:space="preserve"> and </w:t>
      </w:r>
      <w:proofErr w:type="spellStart"/>
      <w:r w:rsidRPr="008C5BDF">
        <w:rPr>
          <w:rFonts w:cs="Comic Sans MS"/>
        </w:rPr>
        <w:t>christianity</w:t>
      </w:r>
      <w:proofErr w:type="spellEnd"/>
      <w:r w:rsidRPr="008C5BDF">
        <w:rPr>
          <w:rFonts w:cs="Comic Sans MS"/>
        </w:rPr>
        <w:t xml:space="preserve">, </w:t>
      </w:r>
      <w:proofErr w:type="spellStart"/>
      <w:r w:rsidRPr="008C5BDF">
        <w:rPr>
          <w:rFonts w:cs="Comic Sans MS"/>
        </w:rPr>
        <w:t>african</w:t>
      </w:r>
      <w:proofErr w:type="spellEnd"/>
      <w:r w:rsidRPr="008C5BDF">
        <w:rPr>
          <w:rFonts w:cs="Comic Sans MS"/>
        </w:rPr>
        <w:t xml:space="preserve"> and </w:t>
      </w:r>
      <w:proofErr w:type="spellStart"/>
      <w:r w:rsidRPr="008C5BDF">
        <w:rPr>
          <w:rFonts w:cs="Comic Sans MS"/>
        </w:rPr>
        <w:t>aztec</w:t>
      </w:r>
      <w:proofErr w:type="spellEnd"/>
      <w:r w:rsidRPr="008C5BDF">
        <w:rPr>
          <w:rFonts w:cs="Comic Sans MS"/>
        </w:rPr>
        <w:t>), their historical transformations, some of their main issues and their interactions with politics. Certain issues will be combined with certain religions, thus shifting the focus each class. In order to cover the variety of religions, the different issues and the historical transformations worldwide, attention will be paid to</w:t>
      </w:r>
    </w:p>
    <w:p w14:paraId="518DEB77" w14:textId="77777777" w:rsidR="00A41239" w:rsidRPr="008C5BDF" w:rsidRDefault="00A41239" w:rsidP="00A41239">
      <w:pPr>
        <w:jc w:val="both"/>
        <w:rPr>
          <w:rFonts w:cs="Comic Sans MS"/>
        </w:rPr>
      </w:pPr>
    </w:p>
    <w:p w14:paraId="4C8F1C61" w14:textId="77777777" w:rsidR="00A41239" w:rsidRPr="008C5BDF" w:rsidRDefault="00A41239" w:rsidP="00A41239">
      <w:pPr>
        <w:jc w:val="both"/>
        <w:rPr>
          <w:rFonts w:cs="Comic Sans MS"/>
        </w:rPr>
      </w:pPr>
      <w:r w:rsidRPr="008C5BDF">
        <w:rPr>
          <w:rFonts w:cs="Comic Sans MS"/>
        </w:rPr>
        <w:t xml:space="preserve">- </w:t>
      </w:r>
      <w:proofErr w:type="gramStart"/>
      <w:r w:rsidRPr="008C5BDF">
        <w:rPr>
          <w:rFonts w:cs="Comic Sans MS"/>
        </w:rPr>
        <w:t>theories</w:t>
      </w:r>
      <w:proofErr w:type="gramEnd"/>
      <w:r w:rsidRPr="008C5BDF">
        <w:rPr>
          <w:rFonts w:cs="Comic Sans MS"/>
        </w:rPr>
        <w:t xml:space="preserve"> on the origins of religion </w:t>
      </w:r>
      <w:r w:rsidR="00D557BB">
        <w:rPr>
          <w:rFonts w:cs="Comic Sans MS"/>
        </w:rPr>
        <w:tab/>
      </w:r>
      <w:r w:rsidR="00D557BB">
        <w:rPr>
          <w:rFonts w:cs="Comic Sans MS"/>
        </w:rPr>
        <w:tab/>
      </w:r>
      <w:r w:rsidRPr="008C5BDF">
        <w:rPr>
          <w:rFonts w:cs="Comic Sans MS"/>
        </w:rPr>
        <w:t>- religion &amp; the state</w:t>
      </w:r>
    </w:p>
    <w:p w14:paraId="2940A183" w14:textId="77777777" w:rsidR="00A41239" w:rsidRPr="008C5BDF" w:rsidRDefault="00A41239" w:rsidP="00A41239">
      <w:pPr>
        <w:jc w:val="both"/>
        <w:rPr>
          <w:rFonts w:cs="Comic Sans MS"/>
        </w:rPr>
      </w:pPr>
      <w:r w:rsidRPr="008C5BDF">
        <w:rPr>
          <w:rFonts w:cs="Comic Sans MS"/>
        </w:rPr>
        <w:t xml:space="preserve">- </w:t>
      </w:r>
      <w:proofErr w:type="gramStart"/>
      <w:r w:rsidRPr="008C5BDF">
        <w:rPr>
          <w:rFonts w:cs="Comic Sans MS"/>
        </w:rPr>
        <w:t>shamanism</w:t>
      </w:r>
      <w:proofErr w:type="gramEnd"/>
      <w:r w:rsidRPr="008C5BDF">
        <w:rPr>
          <w:rFonts w:cs="Comic Sans MS"/>
        </w:rPr>
        <w:t xml:space="preserve"> and mysticism          </w:t>
      </w:r>
      <w:r w:rsidRPr="008C5BDF">
        <w:rPr>
          <w:rFonts w:cs="Comic Sans MS"/>
        </w:rPr>
        <w:tab/>
      </w:r>
      <w:r w:rsidR="00D557BB">
        <w:rPr>
          <w:rFonts w:cs="Comic Sans MS"/>
        </w:rPr>
        <w:tab/>
      </w:r>
      <w:r w:rsidRPr="008C5BDF">
        <w:rPr>
          <w:rFonts w:cs="Comic Sans MS"/>
        </w:rPr>
        <w:t>- religion &amp; conflict</w:t>
      </w:r>
    </w:p>
    <w:p w14:paraId="2F80E420" w14:textId="77777777" w:rsidR="00A41239" w:rsidRPr="008C5BDF" w:rsidRDefault="00A41239" w:rsidP="00A41239">
      <w:pPr>
        <w:jc w:val="both"/>
        <w:rPr>
          <w:rFonts w:cs="Comic Sans MS"/>
        </w:rPr>
      </w:pPr>
      <w:r w:rsidRPr="008C5BDF">
        <w:rPr>
          <w:rFonts w:cs="Comic Sans MS"/>
        </w:rPr>
        <w:t xml:space="preserve">- </w:t>
      </w:r>
      <w:proofErr w:type="gramStart"/>
      <w:r w:rsidRPr="008C5BDF">
        <w:rPr>
          <w:rFonts w:cs="Comic Sans MS"/>
        </w:rPr>
        <w:t>ancestor</w:t>
      </w:r>
      <w:proofErr w:type="gramEnd"/>
      <w:r w:rsidRPr="008C5BDF">
        <w:rPr>
          <w:rFonts w:cs="Comic Sans MS"/>
        </w:rPr>
        <w:t xml:space="preserve"> worship                        </w:t>
      </w:r>
      <w:r w:rsidRPr="008C5BDF">
        <w:rPr>
          <w:rFonts w:cs="Comic Sans MS"/>
        </w:rPr>
        <w:tab/>
      </w:r>
      <w:r w:rsidR="00D557BB">
        <w:rPr>
          <w:rFonts w:cs="Comic Sans MS"/>
        </w:rPr>
        <w:tab/>
      </w:r>
      <w:r w:rsidRPr="008C5BDF">
        <w:rPr>
          <w:rFonts w:cs="Comic Sans MS"/>
        </w:rPr>
        <w:t>- religious fundamentalism</w:t>
      </w:r>
    </w:p>
    <w:p w14:paraId="7EBC68AD" w14:textId="77777777" w:rsidR="00A41239" w:rsidRPr="008C5BDF" w:rsidRDefault="00A41239" w:rsidP="00A41239">
      <w:pPr>
        <w:jc w:val="both"/>
        <w:rPr>
          <w:rFonts w:cs="Comic Sans MS"/>
        </w:rPr>
      </w:pPr>
      <w:r w:rsidRPr="008C5BDF">
        <w:rPr>
          <w:rFonts w:cs="Comic Sans MS"/>
        </w:rPr>
        <w:t xml:space="preserve">- </w:t>
      </w:r>
      <w:proofErr w:type="gramStart"/>
      <w:r w:rsidRPr="008C5BDF">
        <w:rPr>
          <w:rFonts w:cs="Comic Sans MS"/>
        </w:rPr>
        <w:t>polytheism</w:t>
      </w:r>
      <w:proofErr w:type="gramEnd"/>
      <w:r w:rsidRPr="008C5BDF">
        <w:rPr>
          <w:rFonts w:cs="Comic Sans MS"/>
        </w:rPr>
        <w:t xml:space="preserve">                                 </w:t>
      </w:r>
      <w:r w:rsidR="00D557BB">
        <w:rPr>
          <w:rFonts w:cs="Comic Sans MS"/>
        </w:rPr>
        <w:tab/>
      </w:r>
      <w:r w:rsidR="00D557BB">
        <w:rPr>
          <w:rFonts w:cs="Comic Sans MS"/>
        </w:rPr>
        <w:tab/>
      </w:r>
      <w:r w:rsidRPr="008C5BDF">
        <w:rPr>
          <w:rFonts w:cs="Comic Sans MS"/>
        </w:rPr>
        <w:t>- religion &amp; nationalism</w:t>
      </w:r>
    </w:p>
    <w:p w14:paraId="1D08B8E0" w14:textId="77777777" w:rsidR="00A41239" w:rsidRPr="008C5BDF" w:rsidRDefault="00A41239" w:rsidP="00A41239">
      <w:pPr>
        <w:jc w:val="both"/>
        <w:rPr>
          <w:rFonts w:cs="Comic Sans MS"/>
        </w:rPr>
      </w:pPr>
      <w:r w:rsidRPr="008C5BDF">
        <w:rPr>
          <w:rFonts w:cs="Comic Sans MS"/>
        </w:rPr>
        <w:t xml:space="preserve">- </w:t>
      </w:r>
      <w:proofErr w:type="gramStart"/>
      <w:r w:rsidRPr="008C5BDF">
        <w:rPr>
          <w:rFonts w:cs="Comic Sans MS"/>
        </w:rPr>
        <w:t>monotheism</w:t>
      </w:r>
      <w:proofErr w:type="gramEnd"/>
      <w:r w:rsidRPr="008C5BDF">
        <w:rPr>
          <w:rFonts w:cs="Comic Sans MS"/>
        </w:rPr>
        <w:t xml:space="preserve">                               </w:t>
      </w:r>
      <w:r w:rsidRPr="008C5BDF">
        <w:rPr>
          <w:rFonts w:cs="Comic Sans MS"/>
        </w:rPr>
        <w:tab/>
      </w:r>
      <w:r w:rsidR="00D557BB">
        <w:rPr>
          <w:rFonts w:cs="Comic Sans MS"/>
        </w:rPr>
        <w:tab/>
      </w:r>
      <w:r w:rsidRPr="008C5BDF">
        <w:rPr>
          <w:rFonts w:cs="Comic Sans MS"/>
        </w:rPr>
        <w:t>- religion &amp; concepts of harmony</w:t>
      </w:r>
    </w:p>
    <w:p w14:paraId="72A91EF2" w14:textId="77777777" w:rsidR="00A41239" w:rsidRPr="008C5BDF" w:rsidRDefault="00A41239" w:rsidP="00A41239">
      <w:pPr>
        <w:jc w:val="both"/>
        <w:rPr>
          <w:rFonts w:cs="Comic Sans MS"/>
        </w:rPr>
      </w:pPr>
      <w:r w:rsidRPr="008C5BDF">
        <w:rPr>
          <w:rFonts w:cs="Comic Sans MS"/>
        </w:rPr>
        <w:t xml:space="preserve">- </w:t>
      </w:r>
      <w:proofErr w:type="gramStart"/>
      <w:r w:rsidRPr="008C5BDF">
        <w:rPr>
          <w:rFonts w:cs="Comic Sans MS"/>
        </w:rPr>
        <w:t>monism</w:t>
      </w:r>
      <w:proofErr w:type="gramEnd"/>
      <w:r w:rsidRPr="008C5BDF">
        <w:rPr>
          <w:rFonts w:cs="Comic Sans MS"/>
        </w:rPr>
        <w:t xml:space="preserve">                                     </w:t>
      </w:r>
      <w:r w:rsidRPr="008C5BDF">
        <w:rPr>
          <w:rFonts w:cs="Comic Sans MS"/>
        </w:rPr>
        <w:tab/>
      </w:r>
      <w:r w:rsidR="00D557BB">
        <w:rPr>
          <w:rFonts w:cs="Comic Sans MS"/>
        </w:rPr>
        <w:tab/>
      </w:r>
      <w:r w:rsidRPr="008C5BDF">
        <w:rPr>
          <w:rFonts w:cs="Comic Sans MS"/>
        </w:rPr>
        <w:t>- religion &amp; globalization</w:t>
      </w:r>
    </w:p>
    <w:p w14:paraId="5D15253F" w14:textId="77777777" w:rsidR="00A41239" w:rsidRPr="008C5BDF" w:rsidRDefault="00A41239" w:rsidP="00A41239">
      <w:pPr>
        <w:jc w:val="both"/>
        <w:rPr>
          <w:rFonts w:cs="Comic Sans MS"/>
        </w:rPr>
      </w:pPr>
      <w:r w:rsidRPr="008C5BDF">
        <w:rPr>
          <w:rFonts w:cs="Comic Sans MS"/>
        </w:rPr>
        <w:t xml:space="preserve">- </w:t>
      </w:r>
      <w:proofErr w:type="gramStart"/>
      <w:r w:rsidRPr="008C5BDF">
        <w:rPr>
          <w:rFonts w:cs="Comic Sans MS"/>
        </w:rPr>
        <w:t>religion</w:t>
      </w:r>
      <w:proofErr w:type="gramEnd"/>
      <w:r w:rsidRPr="008C5BDF">
        <w:rPr>
          <w:rFonts w:cs="Comic Sans MS"/>
        </w:rPr>
        <w:t xml:space="preserve"> &amp; the Axial Age               </w:t>
      </w:r>
      <w:r w:rsidRPr="008C5BDF">
        <w:rPr>
          <w:rFonts w:cs="Comic Sans MS"/>
        </w:rPr>
        <w:tab/>
      </w:r>
      <w:r w:rsidR="00D557BB">
        <w:rPr>
          <w:rFonts w:cs="Comic Sans MS"/>
        </w:rPr>
        <w:tab/>
      </w:r>
      <w:r w:rsidRPr="008C5BDF">
        <w:rPr>
          <w:rFonts w:cs="Comic Sans MS"/>
        </w:rPr>
        <w:t>- religion &amp; concepts of time.</w:t>
      </w:r>
    </w:p>
    <w:p w14:paraId="0F42BB21" w14:textId="77777777" w:rsidR="007E7022" w:rsidRPr="008C5BDF" w:rsidRDefault="00A41239" w:rsidP="00A41239">
      <w:pPr>
        <w:pStyle w:val="Heading1"/>
        <w:jc w:val="both"/>
      </w:pPr>
      <w:bookmarkStart w:id="287" w:name="_Toc304463632"/>
      <w:bookmarkStart w:id="288" w:name="_Toc305490679"/>
      <w:bookmarkStart w:id="289" w:name="_Toc305511562"/>
      <w:bookmarkStart w:id="290" w:name="_Toc306193585"/>
      <w:bookmarkStart w:id="291" w:name="_Toc306698642"/>
      <w:r w:rsidRPr="008C5BDF">
        <w:rPr>
          <w:rFonts w:cs="Comic Sans MS"/>
        </w:rPr>
        <w:t xml:space="preserve">- </w:t>
      </w:r>
      <w:proofErr w:type="gramStart"/>
      <w:r w:rsidRPr="00A41239">
        <w:rPr>
          <w:rFonts w:cs="Comic Sans MS"/>
          <w:b w:val="0"/>
        </w:rPr>
        <w:t>religion</w:t>
      </w:r>
      <w:proofErr w:type="gramEnd"/>
      <w:r w:rsidRPr="00A41239">
        <w:rPr>
          <w:rFonts w:cs="Comic Sans MS"/>
          <w:b w:val="0"/>
        </w:rPr>
        <w:t xml:space="preserve"> &amp; the Modern Age           </w:t>
      </w:r>
      <w:r w:rsidRPr="00A41239">
        <w:rPr>
          <w:rFonts w:cs="Comic Sans MS"/>
          <w:b w:val="0"/>
        </w:rPr>
        <w:tab/>
      </w:r>
      <w:r w:rsidR="00D557BB">
        <w:rPr>
          <w:rFonts w:cs="Comic Sans MS"/>
          <w:b w:val="0"/>
        </w:rPr>
        <w:tab/>
      </w:r>
      <w:r w:rsidRPr="00A41239">
        <w:rPr>
          <w:rFonts w:cs="Comic Sans MS"/>
          <w:b w:val="0"/>
        </w:rPr>
        <w:t>- religion &amp; identity</w:t>
      </w:r>
      <w:bookmarkEnd w:id="287"/>
      <w:bookmarkEnd w:id="288"/>
      <w:bookmarkEnd w:id="289"/>
      <w:bookmarkEnd w:id="290"/>
      <w:bookmarkEnd w:id="291"/>
    </w:p>
    <w:p w14:paraId="0E11A148" w14:textId="77777777" w:rsidR="007E7022" w:rsidRPr="008C5BDF" w:rsidRDefault="007E7022" w:rsidP="006B6854">
      <w:pPr>
        <w:pStyle w:val="Heading1"/>
        <w:jc w:val="both"/>
      </w:pPr>
    </w:p>
    <w:p w14:paraId="5564F4C9" w14:textId="77777777" w:rsidR="007E7022" w:rsidRDefault="007E7022" w:rsidP="006B6854">
      <w:pPr>
        <w:pStyle w:val="Heading1"/>
        <w:jc w:val="both"/>
      </w:pPr>
    </w:p>
    <w:p w14:paraId="1D0FB49D" w14:textId="77777777" w:rsidR="00D557BB" w:rsidRPr="00D557BB" w:rsidRDefault="00D557BB" w:rsidP="00D557BB"/>
    <w:p w14:paraId="7E90AC98" w14:textId="77777777" w:rsidR="007E7022" w:rsidRPr="008C5BDF" w:rsidRDefault="006B6854" w:rsidP="006B6854">
      <w:pPr>
        <w:pStyle w:val="Heading1"/>
        <w:jc w:val="both"/>
      </w:pPr>
      <w:bookmarkStart w:id="292" w:name="_Toc306698643"/>
      <w:r>
        <w:t xml:space="preserve">900363HUM/SSC </w:t>
      </w:r>
      <w:r w:rsidR="00D557BB">
        <w:tab/>
        <w:t xml:space="preserve"> </w:t>
      </w:r>
      <w:r>
        <w:t xml:space="preserve">Religion and </w:t>
      </w:r>
      <w:r w:rsidR="005A4FFE">
        <w:t>Violence</w:t>
      </w:r>
      <w:bookmarkEnd w:id="292"/>
    </w:p>
    <w:p w14:paraId="0F3A40F4" w14:textId="77777777" w:rsidR="000F35BE" w:rsidRPr="00336ADD" w:rsidRDefault="000F35BE" w:rsidP="000F35BE">
      <w:pPr>
        <w:pStyle w:val="Heading2"/>
        <w:jc w:val="both"/>
      </w:pPr>
      <w:r w:rsidRPr="00336ADD">
        <w:t>Credit points</w:t>
      </w:r>
      <w:r w:rsidRPr="00336ADD">
        <w:tab/>
      </w:r>
      <w:r w:rsidRPr="00336ADD">
        <w:tab/>
        <w:t xml:space="preserve"> 6 </w:t>
      </w:r>
      <w:proofErr w:type="spellStart"/>
      <w:r w:rsidRPr="00336ADD">
        <w:t>ecp</w:t>
      </w:r>
      <w:proofErr w:type="spellEnd"/>
    </w:p>
    <w:tbl>
      <w:tblPr>
        <w:tblW w:w="0" w:type="auto"/>
        <w:tblLook w:val="01E0" w:firstRow="1" w:lastRow="1" w:firstColumn="1" w:lastColumn="1" w:noHBand="0" w:noVBand="0"/>
      </w:tblPr>
      <w:tblGrid>
        <w:gridCol w:w="2217"/>
        <w:gridCol w:w="5271"/>
      </w:tblGrid>
      <w:tr w:rsidR="000F35BE" w:rsidRPr="002E32B1" w14:paraId="38B769CD" w14:textId="77777777" w:rsidTr="006F615E">
        <w:trPr>
          <w:trHeight w:val="255"/>
        </w:trPr>
        <w:tc>
          <w:tcPr>
            <w:tcW w:w="2217" w:type="dxa"/>
            <w:shd w:val="clear" w:color="auto" w:fill="auto"/>
          </w:tcPr>
          <w:p w14:paraId="48DA7C53"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00E05206" w14:textId="77777777" w:rsidR="000F35BE" w:rsidRPr="002E32B1" w:rsidRDefault="000F35BE" w:rsidP="006F615E">
            <w:pPr>
              <w:ind w:right="-821"/>
              <w:jc w:val="both"/>
              <w:rPr>
                <w:i/>
                <w:szCs w:val="20"/>
              </w:rPr>
            </w:pPr>
            <w:r w:rsidRPr="002E32B1">
              <w:rPr>
                <w:i/>
                <w:szCs w:val="20"/>
              </w:rPr>
              <w:t>Cities &amp; Cultures</w:t>
            </w:r>
            <w:r w:rsidR="00336ADD" w:rsidRPr="002E32B1">
              <w:rPr>
                <w:i/>
                <w:szCs w:val="20"/>
              </w:rPr>
              <w:t>, Social Systems</w:t>
            </w:r>
          </w:p>
        </w:tc>
      </w:tr>
      <w:tr w:rsidR="000F35BE" w:rsidRPr="002E32B1" w14:paraId="4B3EEAB9" w14:textId="77777777" w:rsidTr="006F615E">
        <w:trPr>
          <w:trHeight w:val="267"/>
        </w:trPr>
        <w:tc>
          <w:tcPr>
            <w:tcW w:w="2217" w:type="dxa"/>
            <w:shd w:val="clear" w:color="auto" w:fill="auto"/>
          </w:tcPr>
          <w:p w14:paraId="6F62AB19"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374ACA48" w14:textId="77777777" w:rsidR="000F35BE" w:rsidRPr="002E32B1" w:rsidRDefault="000F35BE" w:rsidP="006F615E">
            <w:pPr>
              <w:jc w:val="both"/>
              <w:rPr>
                <w:i/>
                <w:szCs w:val="20"/>
              </w:rPr>
            </w:pPr>
            <w:r w:rsidRPr="002E32B1">
              <w:rPr>
                <w:i/>
                <w:szCs w:val="20"/>
              </w:rPr>
              <w:t>History</w:t>
            </w:r>
            <w:r w:rsidR="00EE3482" w:rsidRPr="002E32B1">
              <w:rPr>
                <w:i/>
                <w:szCs w:val="20"/>
              </w:rPr>
              <w:t xml:space="preserve"> </w:t>
            </w:r>
            <w:r w:rsidR="00037C85" w:rsidRPr="002E32B1">
              <w:rPr>
                <w:i/>
                <w:szCs w:val="20"/>
              </w:rPr>
              <w:t>(HUM), Anthropology (SSC)</w:t>
            </w:r>
          </w:p>
        </w:tc>
      </w:tr>
    </w:tbl>
    <w:p w14:paraId="47BF8862" w14:textId="77777777" w:rsidR="000F35BE" w:rsidRPr="00EE3482" w:rsidRDefault="000F35BE" w:rsidP="005A4FFE">
      <w:pPr>
        <w:jc w:val="both"/>
        <w:rPr>
          <w:i/>
          <w:lang w:val="en-US"/>
        </w:rPr>
      </w:pPr>
      <w:r w:rsidRPr="00336ADD">
        <w:rPr>
          <w:i/>
          <w:lang w:val="en-US"/>
        </w:rPr>
        <w:tab/>
      </w:r>
      <w:r w:rsidRPr="00336ADD">
        <w:rPr>
          <w:i/>
          <w:lang w:val="en-US"/>
        </w:rPr>
        <w:tab/>
      </w:r>
      <w:r w:rsidRPr="00336ADD">
        <w:rPr>
          <w:i/>
          <w:lang w:val="en-US"/>
        </w:rPr>
        <w:tab/>
      </w:r>
    </w:p>
    <w:p w14:paraId="19DFF4E4" w14:textId="77777777" w:rsidR="005A4FFE" w:rsidRDefault="005A4FFE" w:rsidP="005A4FFE">
      <w:pPr>
        <w:jc w:val="both"/>
        <w:rPr>
          <w:i/>
          <w:lang w:val="en-US"/>
        </w:rPr>
      </w:pPr>
      <w:r>
        <w:rPr>
          <w:i/>
          <w:lang w:val="en-US"/>
        </w:rPr>
        <w:t>Prerequisites</w:t>
      </w:r>
    </w:p>
    <w:p w14:paraId="3FC287C6" w14:textId="77777777" w:rsidR="005A4FFE" w:rsidRDefault="00EE3482" w:rsidP="005A4FFE">
      <w:pPr>
        <w:jc w:val="both"/>
        <w:rPr>
          <w:lang w:val="en-US"/>
        </w:rPr>
      </w:pPr>
      <w:r>
        <w:rPr>
          <w:lang w:val="en-US"/>
        </w:rPr>
        <w:t>The c</w:t>
      </w:r>
      <w:r w:rsidR="00DD65DA">
        <w:rPr>
          <w:lang w:val="en-US"/>
        </w:rPr>
        <w:t>ourse is limited to third-</w:t>
      </w:r>
      <w:r w:rsidR="005A4FFE">
        <w:rPr>
          <w:lang w:val="en-US"/>
        </w:rPr>
        <w:t>year HUM or SSC majors. </w:t>
      </w:r>
    </w:p>
    <w:p w14:paraId="24DF9292" w14:textId="77777777" w:rsidR="005A4FFE" w:rsidRDefault="005A4FFE" w:rsidP="005A4FFE">
      <w:pPr>
        <w:jc w:val="both"/>
        <w:rPr>
          <w:lang w:val="en-US"/>
        </w:rPr>
      </w:pPr>
    </w:p>
    <w:p w14:paraId="3006A423" w14:textId="77777777" w:rsidR="005A4FFE" w:rsidRPr="00EE3482" w:rsidRDefault="00EE3482" w:rsidP="005A4FFE">
      <w:pPr>
        <w:jc w:val="both"/>
        <w:rPr>
          <w:i/>
          <w:lang w:val="en-US"/>
        </w:rPr>
      </w:pPr>
      <w:r>
        <w:rPr>
          <w:i/>
          <w:lang w:val="en-US"/>
        </w:rPr>
        <w:t>Course Description</w:t>
      </w:r>
    </w:p>
    <w:p w14:paraId="09D395EE" w14:textId="77777777" w:rsidR="005A4FFE" w:rsidRDefault="005A4FFE" w:rsidP="005A4FFE">
      <w:pPr>
        <w:jc w:val="both"/>
      </w:pPr>
      <w:r>
        <w:rPr>
          <w:lang w:val="en-US"/>
        </w:rPr>
        <w:t xml:space="preserve">In recent years talk of the “return of religion” has become ubiquitous in everyday conversations, scholarly publications and conferences, and in the front pages of newspapers all over the globe. </w:t>
      </w:r>
      <w:r>
        <w:t xml:space="preserve">Mention of religion’s newly gained public and political prominence frequently arises in connection with the eruption of violent conflict in trouble spots across the world, with religious convictions, practices and beliefs often identified by scholars and experts as the major source of most of the violence nowadays going on between and among individuals, groups, nations and even entire civilizations. This course investigates the current resurgence of religion against a theoretical background—Political Theology—for which, rather than recent, the relations between “Religion” and “Violence” have always been quite intimate and intrinsic. Indeed, for this perspective, religiously inflected forms </w:t>
      </w:r>
      <w:r w:rsidR="00394333">
        <w:t>of violence may be said to be at</w:t>
      </w:r>
      <w:r>
        <w:t xml:space="preserve"> all times, not just today, the necessary underpinnings of both personal and collective identities; as such these forms are responsible for these identities' constitution, perpetuation and reformulation over time. After the first introductory weeks aimed at familiarizing students with the relevant theoretical literature, we will then examine a series of empirical instances—communalism in India, religious warfare in Southern Indonesia, the role of Evangelical fundamentalism in American politics, or, to mention one more instance, the appeal to mystical foundations and forces on the part of </w:t>
      </w:r>
      <w:proofErr w:type="spellStart"/>
      <w:r>
        <w:t>sociopolitical</w:t>
      </w:r>
      <w:proofErr w:type="spellEnd"/>
      <w:r>
        <w:t xml:space="preserve"> movements and criminal organizations such as drug cartels and gangs whose members often tattoo these mystical forces on their bodies —where “religion” and “violence” saliently come together with both powerfully constructive and deconstructive consequences.  </w:t>
      </w:r>
    </w:p>
    <w:p w14:paraId="152B7C51" w14:textId="77777777" w:rsidR="005A4FFE" w:rsidRDefault="005A4FFE" w:rsidP="005A4FFE">
      <w:pPr>
        <w:jc w:val="both"/>
      </w:pPr>
      <w:r>
        <w:t> </w:t>
      </w:r>
    </w:p>
    <w:p w14:paraId="404CF363" w14:textId="77777777" w:rsidR="00D84884" w:rsidRPr="008C5BDF" w:rsidRDefault="007E7022" w:rsidP="00935A56">
      <w:pPr>
        <w:pStyle w:val="Heading4"/>
        <w:jc w:val="both"/>
        <w:rPr>
          <w:sz w:val="20"/>
          <w:szCs w:val="20"/>
        </w:rPr>
      </w:pPr>
      <w:r w:rsidRPr="008C5BDF">
        <w:br w:type="page"/>
      </w:r>
      <w:bookmarkStart w:id="293" w:name="_Toc194388751"/>
      <w:bookmarkStart w:id="294" w:name="_Toc196217673"/>
      <w:bookmarkStart w:id="295" w:name="_Toc196219021"/>
      <w:bookmarkStart w:id="296" w:name="_Toc196815259"/>
      <w:bookmarkStart w:id="297" w:name="_Toc196886317"/>
      <w:bookmarkStart w:id="298" w:name="_Toc202859970"/>
      <w:bookmarkStart w:id="299" w:name="OLE_LINK4"/>
      <w:bookmarkEnd w:id="248"/>
      <w:bookmarkEnd w:id="249"/>
      <w:bookmarkEnd w:id="250"/>
      <w:bookmarkEnd w:id="251"/>
      <w:bookmarkEnd w:id="252"/>
      <w:bookmarkEnd w:id="253"/>
      <w:r w:rsidR="009D7DE1" w:rsidRPr="008C5BDF">
        <w:rPr>
          <w:sz w:val="20"/>
          <w:szCs w:val="20"/>
        </w:rPr>
        <w:lastRenderedPageBreak/>
        <w:t>Description of C</w:t>
      </w:r>
      <w:r w:rsidR="00D84884" w:rsidRPr="008C5BDF">
        <w:rPr>
          <w:sz w:val="20"/>
          <w:szCs w:val="20"/>
        </w:rPr>
        <w:t>ourses in the Social Sciences</w:t>
      </w:r>
      <w:bookmarkEnd w:id="293"/>
      <w:bookmarkEnd w:id="294"/>
      <w:bookmarkEnd w:id="295"/>
      <w:bookmarkEnd w:id="296"/>
      <w:bookmarkEnd w:id="297"/>
      <w:bookmarkEnd w:id="298"/>
    </w:p>
    <w:p w14:paraId="6321ED23" w14:textId="77777777" w:rsidR="004E3A74" w:rsidRPr="008C5BDF" w:rsidRDefault="004E3A74" w:rsidP="00935A56">
      <w:pPr>
        <w:jc w:val="both"/>
      </w:pPr>
    </w:p>
    <w:p w14:paraId="27933F31" w14:textId="77777777" w:rsidR="00155881" w:rsidRPr="008C5BDF" w:rsidRDefault="00155881" w:rsidP="00935A56">
      <w:pPr>
        <w:jc w:val="both"/>
      </w:pPr>
    </w:p>
    <w:p w14:paraId="56EC0EB8" w14:textId="77777777" w:rsidR="004E3A74" w:rsidRPr="008C5BDF" w:rsidRDefault="003A5CB4" w:rsidP="00935A56">
      <w:pPr>
        <w:pStyle w:val="Heading1"/>
        <w:jc w:val="both"/>
      </w:pPr>
      <w:bookmarkStart w:id="300" w:name="_Toc306698644"/>
      <w:r w:rsidRPr="008C5BDF">
        <w:t>900</w:t>
      </w:r>
      <w:r w:rsidR="00C16785" w:rsidRPr="008C5BDF">
        <w:t>111</w:t>
      </w:r>
      <w:r w:rsidRPr="008C5BDF">
        <w:t>SSC</w:t>
      </w:r>
      <w:r w:rsidR="004E3A74" w:rsidRPr="008C5BDF">
        <w:t xml:space="preserve"> </w:t>
      </w:r>
      <w:r w:rsidR="007A5DA5" w:rsidRPr="008C5BDF">
        <w:tab/>
      </w:r>
      <w:r w:rsidR="004E3A74" w:rsidRPr="008C5BDF">
        <w:t xml:space="preserve">Theme course: Introduction to Social </w:t>
      </w:r>
      <w:r w:rsidR="00B512CA" w:rsidRPr="008C5BDF">
        <w:t>Policy</w:t>
      </w:r>
      <w:bookmarkEnd w:id="300"/>
    </w:p>
    <w:p w14:paraId="38FD9378" w14:textId="77777777" w:rsidR="001E1CA4" w:rsidRDefault="001E1CA4" w:rsidP="001E1CA4">
      <w:pPr>
        <w:autoSpaceDE w:val="0"/>
        <w:rPr>
          <w:rFonts w:cs="Verdana"/>
          <w:b/>
          <w:bCs/>
          <w:szCs w:val="20"/>
          <w:lang w:val="en-US"/>
        </w:rPr>
      </w:pPr>
    </w:p>
    <w:tbl>
      <w:tblPr>
        <w:tblW w:w="0" w:type="auto"/>
        <w:tblLook w:val="01E0" w:firstRow="1" w:lastRow="1" w:firstColumn="1" w:lastColumn="1" w:noHBand="0" w:noVBand="0"/>
      </w:tblPr>
      <w:tblGrid>
        <w:gridCol w:w="2217"/>
        <w:gridCol w:w="2218"/>
      </w:tblGrid>
      <w:tr w:rsidR="00C108E6" w:rsidRPr="002E32B1" w14:paraId="4E3CAE83" w14:textId="77777777" w:rsidTr="006F615E">
        <w:trPr>
          <w:trHeight w:val="255"/>
        </w:trPr>
        <w:tc>
          <w:tcPr>
            <w:tcW w:w="2217" w:type="dxa"/>
            <w:shd w:val="clear" w:color="auto" w:fill="auto"/>
          </w:tcPr>
          <w:p w14:paraId="730F2846" w14:textId="77777777" w:rsidR="00C108E6" w:rsidRPr="002E32B1" w:rsidRDefault="00C108E6" w:rsidP="006F615E">
            <w:pPr>
              <w:jc w:val="both"/>
              <w:rPr>
                <w:i/>
                <w:szCs w:val="20"/>
              </w:rPr>
            </w:pPr>
            <w:r w:rsidRPr="002E32B1">
              <w:rPr>
                <w:i/>
                <w:szCs w:val="20"/>
              </w:rPr>
              <w:t>Credit points</w:t>
            </w:r>
          </w:p>
        </w:tc>
        <w:tc>
          <w:tcPr>
            <w:tcW w:w="2218" w:type="dxa"/>
            <w:shd w:val="clear" w:color="auto" w:fill="auto"/>
          </w:tcPr>
          <w:p w14:paraId="278902C9" w14:textId="77777777" w:rsidR="00C108E6" w:rsidRPr="002E32B1" w:rsidRDefault="00C108E6" w:rsidP="006F615E">
            <w:pPr>
              <w:jc w:val="both"/>
              <w:rPr>
                <w:i/>
                <w:szCs w:val="20"/>
              </w:rPr>
            </w:pPr>
            <w:r w:rsidRPr="002E32B1">
              <w:rPr>
                <w:i/>
                <w:szCs w:val="20"/>
              </w:rPr>
              <w:t xml:space="preserve">6 </w:t>
            </w:r>
            <w:proofErr w:type="spellStart"/>
            <w:r w:rsidRPr="002E32B1">
              <w:rPr>
                <w:i/>
                <w:szCs w:val="20"/>
              </w:rPr>
              <w:t>ecp</w:t>
            </w:r>
            <w:proofErr w:type="spellEnd"/>
          </w:p>
        </w:tc>
      </w:tr>
      <w:tr w:rsidR="00C108E6" w:rsidRPr="002E32B1" w14:paraId="45226E23" w14:textId="77777777" w:rsidTr="006F615E">
        <w:trPr>
          <w:trHeight w:val="255"/>
        </w:trPr>
        <w:tc>
          <w:tcPr>
            <w:tcW w:w="2217" w:type="dxa"/>
            <w:shd w:val="clear" w:color="auto" w:fill="auto"/>
          </w:tcPr>
          <w:p w14:paraId="08FFBB19" w14:textId="77777777" w:rsidR="00C108E6" w:rsidRPr="002E32B1" w:rsidRDefault="00C108E6" w:rsidP="006F615E">
            <w:pPr>
              <w:jc w:val="both"/>
              <w:rPr>
                <w:i/>
                <w:szCs w:val="20"/>
              </w:rPr>
            </w:pPr>
            <w:r w:rsidRPr="002E32B1">
              <w:rPr>
                <w:i/>
                <w:szCs w:val="20"/>
              </w:rPr>
              <w:t>Theme</w:t>
            </w:r>
          </w:p>
        </w:tc>
        <w:tc>
          <w:tcPr>
            <w:tcW w:w="2218" w:type="dxa"/>
            <w:shd w:val="clear" w:color="auto" w:fill="auto"/>
          </w:tcPr>
          <w:p w14:paraId="55B969F3" w14:textId="77777777" w:rsidR="00C108E6" w:rsidRPr="002E32B1" w:rsidRDefault="00C108E6" w:rsidP="006F615E">
            <w:pPr>
              <w:jc w:val="both"/>
              <w:rPr>
                <w:i/>
                <w:szCs w:val="20"/>
              </w:rPr>
            </w:pPr>
            <w:r w:rsidRPr="002E32B1">
              <w:rPr>
                <w:i/>
                <w:szCs w:val="20"/>
              </w:rPr>
              <w:t>SS</w:t>
            </w:r>
          </w:p>
        </w:tc>
      </w:tr>
      <w:tr w:rsidR="00C108E6" w:rsidRPr="002E32B1" w14:paraId="7AABB6C5" w14:textId="77777777" w:rsidTr="006F615E">
        <w:trPr>
          <w:trHeight w:val="267"/>
        </w:trPr>
        <w:tc>
          <w:tcPr>
            <w:tcW w:w="2217" w:type="dxa"/>
            <w:shd w:val="clear" w:color="auto" w:fill="auto"/>
          </w:tcPr>
          <w:p w14:paraId="54E80CE8" w14:textId="77777777" w:rsidR="00C108E6" w:rsidRPr="002E32B1" w:rsidRDefault="00C108E6" w:rsidP="006F615E">
            <w:pPr>
              <w:jc w:val="both"/>
              <w:rPr>
                <w:i/>
                <w:szCs w:val="20"/>
              </w:rPr>
            </w:pPr>
            <w:r w:rsidRPr="002E32B1">
              <w:rPr>
                <w:i/>
                <w:szCs w:val="20"/>
              </w:rPr>
              <w:t>Track</w:t>
            </w:r>
          </w:p>
        </w:tc>
        <w:tc>
          <w:tcPr>
            <w:tcW w:w="2218" w:type="dxa"/>
            <w:shd w:val="clear" w:color="auto" w:fill="auto"/>
          </w:tcPr>
          <w:p w14:paraId="6543F21A" w14:textId="77777777" w:rsidR="00C108E6" w:rsidRPr="002E32B1" w:rsidRDefault="00C108E6" w:rsidP="006F615E">
            <w:pPr>
              <w:jc w:val="both"/>
              <w:rPr>
                <w:i/>
                <w:szCs w:val="20"/>
              </w:rPr>
            </w:pPr>
            <w:proofErr w:type="gramStart"/>
            <w:r w:rsidRPr="002E32B1">
              <w:rPr>
                <w:i/>
                <w:szCs w:val="20"/>
              </w:rPr>
              <w:t>n</w:t>
            </w:r>
            <w:proofErr w:type="gramEnd"/>
            <w:r w:rsidRPr="002E32B1">
              <w:rPr>
                <w:i/>
                <w:szCs w:val="20"/>
              </w:rPr>
              <w:t>/a</w:t>
            </w:r>
          </w:p>
        </w:tc>
      </w:tr>
    </w:tbl>
    <w:p w14:paraId="288F8FEA" w14:textId="77777777" w:rsidR="00C108E6" w:rsidRDefault="00C108E6" w:rsidP="001E1CA4">
      <w:pPr>
        <w:autoSpaceDE w:val="0"/>
        <w:rPr>
          <w:rFonts w:cs="Verdana"/>
          <w:i/>
          <w:iCs/>
          <w:szCs w:val="20"/>
          <w:lang w:val="en-US"/>
        </w:rPr>
      </w:pPr>
    </w:p>
    <w:p w14:paraId="2690D0A9" w14:textId="77777777" w:rsidR="001E1CA4" w:rsidRDefault="001E1CA4" w:rsidP="001E1CA4">
      <w:pPr>
        <w:autoSpaceDE w:val="0"/>
        <w:rPr>
          <w:rFonts w:cs="Verdana"/>
          <w:i/>
          <w:iCs/>
          <w:szCs w:val="20"/>
          <w:lang w:val="en-US"/>
        </w:rPr>
      </w:pPr>
      <w:r>
        <w:rPr>
          <w:rFonts w:cs="Verdana"/>
          <w:i/>
          <w:iCs/>
          <w:szCs w:val="20"/>
          <w:lang w:val="en-US"/>
        </w:rPr>
        <w:t>Prerequisites</w:t>
      </w:r>
    </w:p>
    <w:p w14:paraId="1CA1B645" w14:textId="77777777" w:rsidR="001E1CA4" w:rsidRDefault="00C108E6" w:rsidP="001E1CA4">
      <w:pPr>
        <w:autoSpaceDE w:val="0"/>
        <w:rPr>
          <w:rFonts w:cs="Verdana"/>
          <w:szCs w:val="20"/>
          <w:lang w:val="en-US"/>
        </w:rPr>
      </w:pPr>
      <w:r>
        <w:rPr>
          <w:rFonts w:cs="Verdana"/>
          <w:szCs w:val="20"/>
          <w:lang w:val="en-US"/>
        </w:rPr>
        <w:t>None</w:t>
      </w:r>
    </w:p>
    <w:p w14:paraId="02DA2480" w14:textId="77777777" w:rsidR="00C108E6" w:rsidRDefault="00C108E6" w:rsidP="001E1CA4">
      <w:pPr>
        <w:autoSpaceDE w:val="0"/>
        <w:rPr>
          <w:rFonts w:cs="Verdana"/>
          <w:i/>
          <w:iCs/>
          <w:szCs w:val="20"/>
          <w:lang w:val="en-US"/>
        </w:rPr>
      </w:pPr>
    </w:p>
    <w:p w14:paraId="05B6F528" w14:textId="77777777" w:rsidR="001E1CA4" w:rsidRDefault="001E1CA4" w:rsidP="00D73D4C">
      <w:pPr>
        <w:autoSpaceDE w:val="0"/>
        <w:jc w:val="both"/>
        <w:rPr>
          <w:rFonts w:cs="Verdana"/>
          <w:i/>
          <w:iCs/>
          <w:szCs w:val="20"/>
          <w:lang w:val="en-US"/>
        </w:rPr>
      </w:pPr>
      <w:r>
        <w:rPr>
          <w:rFonts w:cs="Verdana"/>
          <w:i/>
          <w:iCs/>
          <w:szCs w:val="20"/>
          <w:lang w:val="en-US"/>
        </w:rPr>
        <w:t>Course Description</w:t>
      </w:r>
    </w:p>
    <w:p w14:paraId="56E7AAEA" w14:textId="77777777" w:rsidR="001E1CA4" w:rsidRDefault="001E1CA4" w:rsidP="00D73D4C">
      <w:pPr>
        <w:autoSpaceDE w:val="0"/>
        <w:jc w:val="both"/>
        <w:rPr>
          <w:rFonts w:cs="Verdana"/>
          <w:szCs w:val="20"/>
          <w:lang w:val="en-US"/>
        </w:rPr>
      </w:pPr>
      <w:r>
        <w:rPr>
          <w:rFonts w:cs="Verdana"/>
          <w:szCs w:val="20"/>
          <w:lang w:val="en-US"/>
        </w:rPr>
        <w:t>In the introductory theme course we will focus on the question; how should we</w:t>
      </w:r>
    </w:p>
    <w:p w14:paraId="1094CA5D" w14:textId="77777777" w:rsidR="001E1CA4" w:rsidRDefault="001E1CA4" w:rsidP="00D73D4C">
      <w:pPr>
        <w:autoSpaceDE w:val="0"/>
        <w:jc w:val="both"/>
        <w:rPr>
          <w:rFonts w:cs="Verdana"/>
          <w:szCs w:val="20"/>
          <w:lang w:val="en-US"/>
        </w:rPr>
      </w:pPr>
      <w:proofErr w:type="gramStart"/>
      <w:r>
        <w:rPr>
          <w:rFonts w:cs="Verdana"/>
          <w:szCs w:val="20"/>
          <w:lang w:val="en-US"/>
        </w:rPr>
        <w:t>organize</w:t>
      </w:r>
      <w:proofErr w:type="gramEnd"/>
      <w:r>
        <w:rPr>
          <w:rFonts w:cs="Verdana"/>
          <w:szCs w:val="20"/>
          <w:lang w:val="en-US"/>
        </w:rPr>
        <w:t xml:space="preserve"> ourselves?. A legal, economic and moral perspective will be taken on</w:t>
      </w:r>
    </w:p>
    <w:p w14:paraId="3724038A" w14:textId="77777777" w:rsidR="001E1CA4" w:rsidRDefault="001E1CA4" w:rsidP="00D73D4C">
      <w:pPr>
        <w:autoSpaceDE w:val="0"/>
        <w:jc w:val="both"/>
        <w:rPr>
          <w:rFonts w:cs="Verdana"/>
          <w:szCs w:val="20"/>
          <w:lang w:val="en-US"/>
        </w:rPr>
      </w:pPr>
      <w:proofErr w:type="gramStart"/>
      <w:r>
        <w:rPr>
          <w:rFonts w:cs="Verdana"/>
          <w:szCs w:val="20"/>
          <w:lang w:val="en-US"/>
        </w:rPr>
        <w:t>this</w:t>
      </w:r>
      <w:proofErr w:type="gramEnd"/>
      <w:r>
        <w:rPr>
          <w:rFonts w:cs="Verdana"/>
          <w:szCs w:val="20"/>
          <w:lang w:val="en-US"/>
        </w:rPr>
        <w:t xml:space="preserve"> fundamental question. We will be looking at the role of individuals in relationship to groups: can and should groups require individuals to conform to</w:t>
      </w:r>
    </w:p>
    <w:p w14:paraId="7BA88FFC" w14:textId="77777777" w:rsidR="001E1CA4" w:rsidRDefault="001E1CA4" w:rsidP="00D73D4C">
      <w:pPr>
        <w:autoSpaceDE w:val="0"/>
        <w:jc w:val="both"/>
        <w:rPr>
          <w:rFonts w:cs="Verdana"/>
          <w:szCs w:val="20"/>
          <w:lang w:val="en-US"/>
        </w:rPr>
      </w:pPr>
      <w:proofErr w:type="gramStart"/>
      <w:r>
        <w:rPr>
          <w:rFonts w:cs="Verdana"/>
          <w:szCs w:val="20"/>
          <w:lang w:val="en-US"/>
        </w:rPr>
        <w:t>their</w:t>
      </w:r>
      <w:proofErr w:type="gramEnd"/>
      <w:r>
        <w:rPr>
          <w:rFonts w:cs="Verdana"/>
          <w:szCs w:val="20"/>
          <w:lang w:val="en-US"/>
        </w:rPr>
        <w:t xml:space="preserve"> norms? When should individuals be free to follow their own preferences and</w:t>
      </w:r>
    </w:p>
    <w:p w14:paraId="0CA8A1FF" w14:textId="77777777" w:rsidR="001E1CA4" w:rsidRDefault="001E1CA4" w:rsidP="00D73D4C">
      <w:pPr>
        <w:autoSpaceDE w:val="0"/>
        <w:jc w:val="both"/>
        <w:rPr>
          <w:rFonts w:cs="Verdana"/>
          <w:szCs w:val="20"/>
          <w:lang w:val="en-US"/>
        </w:rPr>
      </w:pPr>
      <w:proofErr w:type="gramStart"/>
      <w:r>
        <w:rPr>
          <w:rFonts w:cs="Verdana"/>
          <w:szCs w:val="20"/>
          <w:lang w:val="en-US"/>
        </w:rPr>
        <w:t>when</w:t>
      </w:r>
      <w:proofErr w:type="gramEnd"/>
      <w:r>
        <w:rPr>
          <w:rFonts w:cs="Verdana"/>
          <w:szCs w:val="20"/>
          <w:lang w:val="en-US"/>
        </w:rPr>
        <w:t xml:space="preserve"> should the group impose collective ones?</w:t>
      </w:r>
    </w:p>
    <w:p w14:paraId="3C5B7965" w14:textId="77777777" w:rsidR="001E1CA4" w:rsidRDefault="001E1CA4" w:rsidP="00D73D4C">
      <w:pPr>
        <w:autoSpaceDE w:val="0"/>
        <w:jc w:val="both"/>
        <w:rPr>
          <w:rFonts w:cs="Verdana"/>
          <w:szCs w:val="20"/>
          <w:lang w:val="en-US"/>
        </w:rPr>
      </w:pPr>
    </w:p>
    <w:p w14:paraId="1C4CF5A7" w14:textId="77777777" w:rsidR="001E1CA4" w:rsidRDefault="001E1CA4" w:rsidP="00D73D4C">
      <w:pPr>
        <w:autoSpaceDE w:val="0"/>
        <w:jc w:val="both"/>
        <w:rPr>
          <w:rFonts w:cs="Verdana"/>
          <w:szCs w:val="20"/>
          <w:lang w:val="en-US"/>
        </w:rPr>
      </w:pPr>
      <w:r>
        <w:rPr>
          <w:rFonts w:cs="Verdana"/>
          <w:szCs w:val="20"/>
          <w:lang w:val="en-US"/>
        </w:rPr>
        <w:t>The course is divided into three sections: economics, law and political philosophy. Students will be introduced to each respective field with a special emphasis on the way in which each discipline thinks about the fundamental issue of how society is (or should be) organized. Specific examples of social policy development and implementation will be discussed and compared to illustrate both the similarities and differences between the disciplines. Topics covered may include the social welfare state, anti-discrimination law, and international trade.</w:t>
      </w:r>
    </w:p>
    <w:p w14:paraId="4F78D8F7" w14:textId="77777777" w:rsidR="001E1CA4" w:rsidRDefault="001E1CA4" w:rsidP="001E1CA4">
      <w:pPr>
        <w:autoSpaceDE w:val="0"/>
        <w:rPr>
          <w:rFonts w:cs="Verdana"/>
          <w:szCs w:val="20"/>
          <w:lang w:val="en-US"/>
        </w:rPr>
      </w:pPr>
    </w:p>
    <w:p w14:paraId="6A2858A4" w14:textId="77777777" w:rsidR="001E1CA4" w:rsidRPr="001E1CA4" w:rsidRDefault="001E1CA4" w:rsidP="00935A56">
      <w:pPr>
        <w:jc w:val="both"/>
        <w:rPr>
          <w:i/>
          <w:iCs/>
          <w:szCs w:val="20"/>
          <w:lang w:val="en-US"/>
        </w:rPr>
      </w:pPr>
    </w:p>
    <w:p w14:paraId="28DD6E69" w14:textId="77777777" w:rsidR="00210C34" w:rsidRPr="008C5BDF" w:rsidRDefault="003A5CB4" w:rsidP="001E1CA4">
      <w:pPr>
        <w:pStyle w:val="Heading1"/>
        <w:ind w:left="0" w:firstLine="0"/>
        <w:jc w:val="both"/>
      </w:pPr>
      <w:bookmarkStart w:id="301" w:name="_Toc306698645"/>
      <w:r w:rsidRPr="008C5BDF">
        <w:t>900</w:t>
      </w:r>
      <w:r w:rsidR="00551F73" w:rsidRPr="008C5BDF">
        <w:t>121</w:t>
      </w:r>
      <w:r w:rsidRPr="008C5BDF">
        <w:t>SSC</w:t>
      </w:r>
      <w:r w:rsidR="00551F73" w:rsidRPr="008C5BDF">
        <w:tab/>
      </w:r>
      <w:r w:rsidR="00210C34" w:rsidRPr="008C5BDF">
        <w:t>Urban Economics</w:t>
      </w:r>
      <w:bookmarkEnd w:id="301"/>
      <w:r w:rsidR="00210C34" w:rsidRPr="008C5BDF">
        <w:t xml:space="preserve"> </w:t>
      </w:r>
    </w:p>
    <w:p w14:paraId="51E17C06" w14:textId="77777777" w:rsidR="00551F73" w:rsidRDefault="00551F73" w:rsidP="00551F73">
      <w:pPr>
        <w:jc w:val="both"/>
      </w:pPr>
    </w:p>
    <w:tbl>
      <w:tblPr>
        <w:tblW w:w="0" w:type="auto"/>
        <w:tblLook w:val="01E0" w:firstRow="1" w:lastRow="1" w:firstColumn="1" w:lastColumn="1" w:noHBand="0" w:noVBand="0"/>
      </w:tblPr>
      <w:tblGrid>
        <w:gridCol w:w="2217"/>
        <w:gridCol w:w="2218"/>
      </w:tblGrid>
      <w:tr w:rsidR="00C108E6" w:rsidRPr="002E32B1" w14:paraId="17271C56" w14:textId="77777777" w:rsidTr="006F615E">
        <w:trPr>
          <w:trHeight w:val="255"/>
        </w:trPr>
        <w:tc>
          <w:tcPr>
            <w:tcW w:w="2217" w:type="dxa"/>
            <w:shd w:val="clear" w:color="auto" w:fill="auto"/>
          </w:tcPr>
          <w:p w14:paraId="525FCFC4" w14:textId="77777777" w:rsidR="00C108E6" w:rsidRPr="002E32B1" w:rsidRDefault="00C108E6" w:rsidP="006F615E">
            <w:pPr>
              <w:jc w:val="both"/>
              <w:rPr>
                <w:i/>
                <w:szCs w:val="20"/>
              </w:rPr>
            </w:pPr>
            <w:r w:rsidRPr="002E32B1">
              <w:rPr>
                <w:i/>
                <w:szCs w:val="20"/>
              </w:rPr>
              <w:t>Credit points</w:t>
            </w:r>
          </w:p>
        </w:tc>
        <w:tc>
          <w:tcPr>
            <w:tcW w:w="2218" w:type="dxa"/>
            <w:shd w:val="clear" w:color="auto" w:fill="auto"/>
          </w:tcPr>
          <w:p w14:paraId="40B26706" w14:textId="77777777" w:rsidR="00C108E6" w:rsidRPr="002E32B1" w:rsidRDefault="00C108E6" w:rsidP="006F615E">
            <w:pPr>
              <w:jc w:val="both"/>
              <w:rPr>
                <w:i/>
                <w:szCs w:val="20"/>
              </w:rPr>
            </w:pPr>
            <w:r w:rsidRPr="002E32B1">
              <w:rPr>
                <w:i/>
                <w:szCs w:val="20"/>
              </w:rPr>
              <w:t xml:space="preserve">6 </w:t>
            </w:r>
            <w:proofErr w:type="spellStart"/>
            <w:r w:rsidRPr="002E32B1">
              <w:rPr>
                <w:i/>
                <w:szCs w:val="20"/>
              </w:rPr>
              <w:t>ecp</w:t>
            </w:r>
            <w:proofErr w:type="spellEnd"/>
          </w:p>
        </w:tc>
      </w:tr>
      <w:tr w:rsidR="00C108E6" w:rsidRPr="002E32B1" w14:paraId="0E3E92F5" w14:textId="77777777" w:rsidTr="006F615E">
        <w:trPr>
          <w:trHeight w:val="255"/>
        </w:trPr>
        <w:tc>
          <w:tcPr>
            <w:tcW w:w="2217" w:type="dxa"/>
            <w:shd w:val="clear" w:color="auto" w:fill="auto"/>
          </w:tcPr>
          <w:p w14:paraId="5276C9D6" w14:textId="77777777" w:rsidR="00C108E6" w:rsidRPr="002E32B1" w:rsidRDefault="00C108E6" w:rsidP="006F615E">
            <w:pPr>
              <w:jc w:val="both"/>
              <w:rPr>
                <w:i/>
                <w:szCs w:val="20"/>
              </w:rPr>
            </w:pPr>
            <w:r w:rsidRPr="002E32B1">
              <w:rPr>
                <w:i/>
                <w:szCs w:val="20"/>
              </w:rPr>
              <w:t>Theme</w:t>
            </w:r>
          </w:p>
        </w:tc>
        <w:tc>
          <w:tcPr>
            <w:tcW w:w="2218" w:type="dxa"/>
            <w:shd w:val="clear" w:color="auto" w:fill="auto"/>
          </w:tcPr>
          <w:p w14:paraId="3229F23B" w14:textId="77777777" w:rsidR="00C108E6" w:rsidRPr="002E32B1" w:rsidRDefault="00C108E6" w:rsidP="006F615E">
            <w:pPr>
              <w:jc w:val="both"/>
              <w:rPr>
                <w:i/>
                <w:szCs w:val="20"/>
              </w:rPr>
            </w:pPr>
            <w:r w:rsidRPr="002E32B1">
              <w:rPr>
                <w:i/>
                <w:szCs w:val="20"/>
              </w:rPr>
              <w:t>SS, ECS</w:t>
            </w:r>
          </w:p>
        </w:tc>
      </w:tr>
      <w:tr w:rsidR="00C108E6" w:rsidRPr="002E32B1" w14:paraId="5B502D75" w14:textId="77777777" w:rsidTr="006F615E">
        <w:trPr>
          <w:trHeight w:val="267"/>
        </w:trPr>
        <w:tc>
          <w:tcPr>
            <w:tcW w:w="2217" w:type="dxa"/>
            <w:shd w:val="clear" w:color="auto" w:fill="auto"/>
          </w:tcPr>
          <w:p w14:paraId="11988C76" w14:textId="77777777" w:rsidR="00C108E6" w:rsidRPr="002E32B1" w:rsidRDefault="00C108E6" w:rsidP="006F615E">
            <w:pPr>
              <w:jc w:val="both"/>
              <w:rPr>
                <w:i/>
                <w:szCs w:val="20"/>
              </w:rPr>
            </w:pPr>
            <w:r w:rsidRPr="002E32B1">
              <w:rPr>
                <w:i/>
                <w:szCs w:val="20"/>
              </w:rPr>
              <w:t>Track</w:t>
            </w:r>
          </w:p>
        </w:tc>
        <w:tc>
          <w:tcPr>
            <w:tcW w:w="2218" w:type="dxa"/>
            <w:shd w:val="clear" w:color="auto" w:fill="auto"/>
          </w:tcPr>
          <w:p w14:paraId="24513AF9" w14:textId="77777777" w:rsidR="00C108E6" w:rsidRPr="002E32B1" w:rsidRDefault="00C108E6" w:rsidP="006F615E">
            <w:pPr>
              <w:jc w:val="both"/>
              <w:rPr>
                <w:i/>
                <w:szCs w:val="20"/>
              </w:rPr>
            </w:pPr>
            <w:r w:rsidRPr="002E32B1">
              <w:rPr>
                <w:i/>
                <w:szCs w:val="20"/>
              </w:rPr>
              <w:t>Urban Economics</w:t>
            </w:r>
          </w:p>
        </w:tc>
      </w:tr>
    </w:tbl>
    <w:p w14:paraId="2DECDAE4" w14:textId="77777777" w:rsidR="00C108E6" w:rsidRPr="008C5BDF" w:rsidRDefault="00C108E6" w:rsidP="00551F73">
      <w:pPr>
        <w:jc w:val="both"/>
      </w:pPr>
    </w:p>
    <w:p w14:paraId="72961A31" w14:textId="77777777" w:rsidR="00551F73" w:rsidRPr="008C5BDF" w:rsidRDefault="00551F73" w:rsidP="00551F73">
      <w:pPr>
        <w:pStyle w:val="Heading2"/>
        <w:jc w:val="both"/>
        <w:rPr>
          <w:szCs w:val="20"/>
        </w:rPr>
      </w:pPr>
      <w:r w:rsidRPr="008C5BDF">
        <w:rPr>
          <w:szCs w:val="20"/>
        </w:rPr>
        <w:t>Prerequisites</w:t>
      </w:r>
    </w:p>
    <w:p w14:paraId="0377C0F1" w14:textId="77777777" w:rsidR="00551F73" w:rsidRPr="008C5BDF" w:rsidRDefault="00551F73" w:rsidP="00551F73">
      <w:pPr>
        <w:jc w:val="both"/>
        <w:rPr>
          <w:szCs w:val="20"/>
        </w:rPr>
      </w:pPr>
      <w:r w:rsidRPr="008C5BDF">
        <w:rPr>
          <w:szCs w:val="20"/>
        </w:rPr>
        <w:t>None</w:t>
      </w:r>
    </w:p>
    <w:p w14:paraId="243189D6" w14:textId="77777777" w:rsidR="00551F73" w:rsidRPr="008C5BDF" w:rsidRDefault="00551F73" w:rsidP="00551F73">
      <w:pPr>
        <w:jc w:val="both"/>
      </w:pPr>
    </w:p>
    <w:p w14:paraId="1B8197A2" w14:textId="77777777" w:rsidR="007F39EC" w:rsidRPr="008C5BDF" w:rsidRDefault="007F39EC" w:rsidP="007F39EC">
      <w:pPr>
        <w:jc w:val="both"/>
        <w:rPr>
          <w:i/>
          <w:iCs/>
          <w:szCs w:val="20"/>
        </w:rPr>
      </w:pPr>
      <w:r w:rsidRPr="008C5BDF">
        <w:rPr>
          <w:i/>
          <w:iCs/>
          <w:szCs w:val="20"/>
        </w:rPr>
        <w:t>Course description</w:t>
      </w:r>
    </w:p>
    <w:p w14:paraId="55A2E0DE" w14:textId="77777777" w:rsidR="007F39EC" w:rsidRPr="008C5BDF" w:rsidRDefault="007F39EC" w:rsidP="007F39EC">
      <w:pPr>
        <w:jc w:val="both"/>
        <w:rPr>
          <w:szCs w:val="20"/>
        </w:rPr>
      </w:pPr>
      <w:r w:rsidRPr="008C5BDF">
        <w:rPr>
          <w:szCs w:val="20"/>
        </w:rPr>
        <w:t>Cities are increasingly becoming the key centres of economic activity. In some decades from now, over 70% of the total world population is expected to live in cities. This development gives rise to a series of interesting and relevant questions. First, we need to understand what explains the location of cities. This requires insights into location behaviour of firms and individuals. Second, we need to understand what explains the fact that over time, people have an increasing tendency to concentrate in highly dense</w:t>
      </w:r>
      <w:r w:rsidRPr="008C5BDF">
        <w:rPr>
          <w:color w:val="1F497D"/>
          <w:szCs w:val="20"/>
        </w:rPr>
        <w:t xml:space="preserve"> </w:t>
      </w:r>
      <w:r w:rsidRPr="008C5BDF">
        <w:rPr>
          <w:szCs w:val="20"/>
        </w:rPr>
        <w:t>and expensive parts of the world. And finally, and most importantly, we need to understand the extent to which urbanization is a sustainable form of organization of economic activities. To answer the latter question, we need to delve deeper into the extent to which</w:t>
      </w:r>
    </w:p>
    <w:p w14:paraId="64997545" w14:textId="77777777" w:rsidR="007F39EC" w:rsidRPr="008C5BDF" w:rsidRDefault="007F39EC" w:rsidP="007F39EC">
      <w:pPr>
        <w:jc w:val="both"/>
        <w:rPr>
          <w:szCs w:val="20"/>
        </w:rPr>
      </w:pPr>
      <w:proofErr w:type="gramStart"/>
      <w:r w:rsidRPr="008C5BDF">
        <w:rPr>
          <w:szCs w:val="20"/>
        </w:rPr>
        <w:t>urban</w:t>
      </w:r>
      <w:proofErr w:type="gramEnd"/>
      <w:r w:rsidRPr="008C5BDF">
        <w:rPr>
          <w:szCs w:val="20"/>
        </w:rPr>
        <w:t xml:space="preserve"> development is associated with segregation, congestion, negative environmental impacts, crime, etc. </w:t>
      </w:r>
    </w:p>
    <w:p w14:paraId="6E34C2FD" w14:textId="77777777" w:rsidR="00155881" w:rsidRPr="008C5BDF" w:rsidRDefault="00155881" w:rsidP="000A747C">
      <w:pPr>
        <w:pStyle w:val="Heading1"/>
        <w:jc w:val="both"/>
      </w:pPr>
    </w:p>
    <w:p w14:paraId="79294577" w14:textId="77777777" w:rsidR="00155881" w:rsidRPr="008C5BDF" w:rsidRDefault="00155881" w:rsidP="000A747C">
      <w:pPr>
        <w:pStyle w:val="Heading1"/>
        <w:jc w:val="both"/>
      </w:pPr>
    </w:p>
    <w:p w14:paraId="3F5AD340" w14:textId="77777777" w:rsidR="00E24848" w:rsidRDefault="00E24848" w:rsidP="000A747C">
      <w:pPr>
        <w:pStyle w:val="Heading1"/>
        <w:jc w:val="both"/>
        <w:rPr>
          <w:rFonts w:hint="eastAsia"/>
          <w:lang w:eastAsia="zh-TW"/>
        </w:rPr>
      </w:pPr>
      <w:bookmarkStart w:id="302" w:name="_Toc306698646"/>
    </w:p>
    <w:p w14:paraId="1A67232E" w14:textId="77777777" w:rsidR="00E24848" w:rsidRDefault="00E24848" w:rsidP="000A747C">
      <w:pPr>
        <w:pStyle w:val="Heading1"/>
        <w:jc w:val="both"/>
        <w:rPr>
          <w:rFonts w:hint="eastAsia"/>
          <w:lang w:eastAsia="zh-TW"/>
        </w:rPr>
      </w:pPr>
    </w:p>
    <w:p w14:paraId="01BD68E4" w14:textId="77777777" w:rsidR="00E24848" w:rsidRDefault="00E24848" w:rsidP="000A747C">
      <w:pPr>
        <w:pStyle w:val="Heading1"/>
        <w:jc w:val="both"/>
        <w:rPr>
          <w:rFonts w:hint="eastAsia"/>
          <w:lang w:eastAsia="zh-TW"/>
        </w:rPr>
      </w:pPr>
    </w:p>
    <w:p w14:paraId="5A6DA9C0" w14:textId="77777777" w:rsidR="000A747C" w:rsidRPr="008C5BDF" w:rsidRDefault="003A5CB4" w:rsidP="000A747C">
      <w:pPr>
        <w:pStyle w:val="Heading1"/>
        <w:jc w:val="both"/>
      </w:pPr>
      <w:r w:rsidRPr="008C5BDF">
        <w:t>900</w:t>
      </w:r>
      <w:r w:rsidR="000A747C" w:rsidRPr="008C5BDF">
        <w:t>131</w:t>
      </w:r>
      <w:r w:rsidRPr="008C5BDF">
        <w:t>SSC</w:t>
      </w:r>
      <w:r w:rsidR="000A747C" w:rsidRPr="008C5BDF">
        <w:tab/>
        <w:t>Economic Thought in a Historical Perspective</w:t>
      </w:r>
      <w:bookmarkEnd w:id="302"/>
    </w:p>
    <w:p w14:paraId="3C160A10" w14:textId="77777777" w:rsidR="000A747C" w:rsidRDefault="000A747C" w:rsidP="000A747C">
      <w:pPr>
        <w:jc w:val="both"/>
        <w:rPr>
          <w:i/>
        </w:rPr>
      </w:pPr>
    </w:p>
    <w:tbl>
      <w:tblPr>
        <w:tblW w:w="0" w:type="auto"/>
        <w:tblLook w:val="01E0" w:firstRow="1" w:lastRow="1" w:firstColumn="1" w:lastColumn="1" w:noHBand="0" w:noVBand="0"/>
      </w:tblPr>
      <w:tblGrid>
        <w:gridCol w:w="2217"/>
        <w:gridCol w:w="2218"/>
      </w:tblGrid>
      <w:tr w:rsidR="00C108E6" w:rsidRPr="002E32B1" w14:paraId="41DA25C9" w14:textId="77777777" w:rsidTr="006F615E">
        <w:trPr>
          <w:trHeight w:val="255"/>
        </w:trPr>
        <w:tc>
          <w:tcPr>
            <w:tcW w:w="2217" w:type="dxa"/>
            <w:shd w:val="clear" w:color="auto" w:fill="auto"/>
          </w:tcPr>
          <w:p w14:paraId="348CD417" w14:textId="77777777" w:rsidR="00C108E6" w:rsidRPr="002E32B1" w:rsidRDefault="00C108E6" w:rsidP="006F615E">
            <w:pPr>
              <w:jc w:val="both"/>
              <w:rPr>
                <w:i/>
                <w:szCs w:val="20"/>
              </w:rPr>
            </w:pPr>
            <w:r w:rsidRPr="002E32B1">
              <w:rPr>
                <w:i/>
                <w:szCs w:val="20"/>
              </w:rPr>
              <w:t>Credit points</w:t>
            </w:r>
          </w:p>
        </w:tc>
        <w:tc>
          <w:tcPr>
            <w:tcW w:w="2218" w:type="dxa"/>
            <w:shd w:val="clear" w:color="auto" w:fill="auto"/>
          </w:tcPr>
          <w:p w14:paraId="19B14CC0" w14:textId="77777777" w:rsidR="00C108E6" w:rsidRPr="002E32B1" w:rsidRDefault="00C108E6" w:rsidP="006F615E">
            <w:pPr>
              <w:jc w:val="both"/>
              <w:rPr>
                <w:i/>
                <w:szCs w:val="20"/>
              </w:rPr>
            </w:pPr>
            <w:r w:rsidRPr="002E32B1">
              <w:rPr>
                <w:i/>
                <w:szCs w:val="20"/>
              </w:rPr>
              <w:t xml:space="preserve">6 </w:t>
            </w:r>
            <w:proofErr w:type="spellStart"/>
            <w:r w:rsidRPr="002E32B1">
              <w:rPr>
                <w:i/>
                <w:szCs w:val="20"/>
              </w:rPr>
              <w:t>ecp</w:t>
            </w:r>
            <w:proofErr w:type="spellEnd"/>
          </w:p>
        </w:tc>
      </w:tr>
      <w:tr w:rsidR="00C108E6" w:rsidRPr="002E32B1" w14:paraId="0FB4328C" w14:textId="77777777" w:rsidTr="006F615E">
        <w:trPr>
          <w:trHeight w:val="255"/>
        </w:trPr>
        <w:tc>
          <w:tcPr>
            <w:tcW w:w="2217" w:type="dxa"/>
            <w:shd w:val="clear" w:color="auto" w:fill="auto"/>
          </w:tcPr>
          <w:p w14:paraId="68E86729" w14:textId="77777777" w:rsidR="00C108E6" w:rsidRPr="002E32B1" w:rsidRDefault="00C108E6" w:rsidP="006F615E">
            <w:pPr>
              <w:jc w:val="both"/>
              <w:rPr>
                <w:i/>
                <w:szCs w:val="20"/>
              </w:rPr>
            </w:pPr>
            <w:r w:rsidRPr="002E32B1">
              <w:rPr>
                <w:i/>
                <w:szCs w:val="20"/>
              </w:rPr>
              <w:t>Theme</w:t>
            </w:r>
          </w:p>
        </w:tc>
        <w:tc>
          <w:tcPr>
            <w:tcW w:w="2218" w:type="dxa"/>
            <w:shd w:val="clear" w:color="auto" w:fill="auto"/>
          </w:tcPr>
          <w:p w14:paraId="36CA7340" w14:textId="77777777" w:rsidR="00C108E6" w:rsidRPr="002E32B1" w:rsidRDefault="00C108E6" w:rsidP="006F615E">
            <w:pPr>
              <w:jc w:val="both"/>
              <w:rPr>
                <w:i/>
                <w:szCs w:val="20"/>
              </w:rPr>
            </w:pPr>
            <w:r w:rsidRPr="002E32B1">
              <w:rPr>
                <w:i/>
                <w:szCs w:val="20"/>
              </w:rPr>
              <w:t>SS</w:t>
            </w:r>
          </w:p>
        </w:tc>
      </w:tr>
      <w:tr w:rsidR="00C108E6" w:rsidRPr="002E32B1" w14:paraId="4B6A1D0B" w14:textId="77777777" w:rsidTr="006F615E">
        <w:trPr>
          <w:trHeight w:val="267"/>
        </w:trPr>
        <w:tc>
          <w:tcPr>
            <w:tcW w:w="2217" w:type="dxa"/>
            <w:shd w:val="clear" w:color="auto" w:fill="auto"/>
          </w:tcPr>
          <w:p w14:paraId="0F03E59A" w14:textId="77777777" w:rsidR="00C108E6" w:rsidRPr="002E32B1" w:rsidRDefault="00C108E6" w:rsidP="006F615E">
            <w:pPr>
              <w:jc w:val="both"/>
              <w:rPr>
                <w:i/>
                <w:szCs w:val="20"/>
              </w:rPr>
            </w:pPr>
            <w:r w:rsidRPr="002E32B1">
              <w:rPr>
                <w:i/>
                <w:szCs w:val="20"/>
              </w:rPr>
              <w:t>Track</w:t>
            </w:r>
          </w:p>
        </w:tc>
        <w:tc>
          <w:tcPr>
            <w:tcW w:w="2218" w:type="dxa"/>
            <w:shd w:val="clear" w:color="auto" w:fill="auto"/>
          </w:tcPr>
          <w:p w14:paraId="238BF607" w14:textId="77777777" w:rsidR="00C108E6" w:rsidRPr="002E32B1" w:rsidRDefault="00C108E6" w:rsidP="006F615E">
            <w:pPr>
              <w:jc w:val="both"/>
              <w:rPr>
                <w:i/>
                <w:szCs w:val="20"/>
              </w:rPr>
            </w:pPr>
            <w:r w:rsidRPr="002E32B1">
              <w:rPr>
                <w:i/>
                <w:szCs w:val="20"/>
              </w:rPr>
              <w:t>Economics</w:t>
            </w:r>
          </w:p>
        </w:tc>
      </w:tr>
    </w:tbl>
    <w:p w14:paraId="40E9192B" w14:textId="77777777" w:rsidR="00C108E6" w:rsidRPr="008C5BDF" w:rsidRDefault="00C108E6" w:rsidP="000A747C">
      <w:pPr>
        <w:jc w:val="both"/>
      </w:pPr>
    </w:p>
    <w:p w14:paraId="49776F39" w14:textId="77777777" w:rsidR="000A747C" w:rsidRPr="008C5BDF" w:rsidRDefault="000A747C" w:rsidP="000A747C">
      <w:pPr>
        <w:pStyle w:val="Heading2"/>
        <w:jc w:val="both"/>
      </w:pPr>
      <w:r w:rsidRPr="008C5BDF">
        <w:t>Prerequisites</w:t>
      </w:r>
    </w:p>
    <w:p w14:paraId="05F2A711" w14:textId="77777777" w:rsidR="000A747C" w:rsidRPr="008C5BDF" w:rsidRDefault="000A747C" w:rsidP="000A747C">
      <w:pPr>
        <w:jc w:val="both"/>
      </w:pPr>
      <w:r w:rsidRPr="008C5BDF">
        <w:t>None</w:t>
      </w:r>
    </w:p>
    <w:p w14:paraId="48FFE3FC" w14:textId="77777777" w:rsidR="00062C3B" w:rsidRPr="008C5BDF" w:rsidRDefault="00062C3B" w:rsidP="00062C3B">
      <w:pPr>
        <w:jc w:val="both"/>
        <w:rPr>
          <w:i/>
        </w:rPr>
      </w:pPr>
    </w:p>
    <w:p w14:paraId="1BDA05DA" w14:textId="77777777" w:rsidR="00062C3B" w:rsidRPr="008C5BDF" w:rsidRDefault="00062C3B" w:rsidP="00062C3B">
      <w:pPr>
        <w:rPr>
          <w:i/>
        </w:rPr>
      </w:pPr>
      <w:r w:rsidRPr="008C5BDF">
        <w:rPr>
          <w:i/>
        </w:rPr>
        <w:t>Course Description</w:t>
      </w:r>
    </w:p>
    <w:p w14:paraId="161F44BB" w14:textId="77777777" w:rsidR="00062C3B" w:rsidRPr="008C5BDF" w:rsidRDefault="00062C3B" w:rsidP="00011131">
      <w:pPr>
        <w:jc w:val="both"/>
      </w:pPr>
      <w:r w:rsidRPr="008C5BDF">
        <w:t xml:space="preserve">This course presents an introduction to economic thought seen from a historical perspective. The rationale for taking this perspective is that economic theories did not develop in a vacuum. Indeed, economics was once named the science of political economy, to indicate the close connection between political interests and economic inquiry. The key to this course is the insight that economists of the past and present responded to the social and economic circumstances of their times. Moreover their answers were not unequivocal; similar problems called forth different solutions giving rise to competing paradigms and schools of thought. Studying the development of economics in its historical context is the best </w:t>
      </w:r>
      <w:proofErr w:type="gramStart"/>
      <w:r w:rsidRPr="008C5BDF">
        <w:t>way to learn appreciate</w:t>
      </w:r>
      <w:proofErr w:type="gramEnd"/>
      <w:r w:rsidRPr="008C5BDF">
        <w:t xml:space="preserve"> the richness of economics as a scientific tradition.  </w:t>
      </w:r>
    </w:p>
    <w:p w14:paraId="489C66D1" w14:textId="77777777" w:rsidR="00062C3B" w:rsidRPr="008C5BDF" w:rsidRDefault="00062C3B" w:rsidP="00011131">
      <w:pPr>
        <w:jc w:val="both"/>
      </w:pPr>
    </w:p>
    <w:p w14:paraId="33213233" w14:textId="77777777" w:rsidR="00062C3B" w:rsidRPr="008C5BDF" w:rsidRDefault="00062C3B" w:rsidP="00011131">
      <w:pPr>
        <w:jc w:val="both"/>
        <w:rPr>
          <w:szCs w:val="20"/>
        </w:rPr>
      </w:pPr>
      <w:r w:rsidRPr="008C5BDF">
        <w:rPr>
          <w:szCs w:val="20"/>
        </w:rPr>
        <w:t xml:space="preserve">To this purpose, we shall discuss economic thinking from the days of the Greeks in classical Antiquity to modern times. This course aims to demonstrate how methods and tools emerged in their proper historical context and how they relate to economic policy. This requires an elementary introduction to some of the tools of economics, which will be done in a non-technical manner. Applied economic questions relate to major issues in society, such as the issue whether economic science has a solid case in supporting either a free market society or active government involvement in economic problems. We also introduce the work of major thinkers in economics such as Adam Smith, Karl Marx, John Maynard Keynes and Milton Friedman, minds not always in agreement about the proper way to conduct economic research and policy, to say the least. The philosophy of this course is that tackling similar questions from different angles furthers understanding of what economics is all about.  </w:t>
      </w:r>
    </w:p>
    <w:p w14:paraId="1B8F92F0" w14:textId="77777777" w:rsidR="000A747C" w:rsidRPr="008C5BDF" w:rsidRDefault="000A747C" w:rsidP="000A747C">
      <w:pPr>
        <w:pStyle w:val="BodyText"/>
        <w:jc w:val="both"/>
        <w:rPr>
          <w:szCs w:val="20"/>
        </w:rPr>
      </w:pPr>
    </w:p>
    <w:p w14:paraId="6E04D4CE" w14:textId="77777777" w:rsidR="00155881" w:rsidRPr="008C5BDF" w:rsidRDefault="00155881" w:rsidP="000A747C">
      <w:pPr>
        <w:pStyle w:val="BodyText"/>
        <w:jc w:val="both"/>
        <w:rPr>
          <w:szCs w:val="20"/>
        </w:rPr>
      </w:pPr>
    </w:p>
    <w:p w14:paraId="4A64D7F3" w14:textId="77777777" w:rsidR="000A747C" w:rsidRPr="008C5BDF" w:rsidRDefault="003A5CB4" w:rsidP="00C108E6">
      <w:pPr>
        <w:pStyle w:val="Heading1"/>
        <w:ind w:left="0" w:firstLine="0"/>
        <w:jc w:val="both"/>
      </w:pPr>
      <w:bookmarkStart w:id="303" w:name="_Toc306698647"/>
      <w:r w:rsidRPr="008C5BDF">
        <w:t>900</w:t>
      </w:r>
      <w:r w:rsidR="000A747C" w:rsidRPr="008C5BDF">
        <w:t>141</w:t>
      </w:r>
      <w:r w:rsidR="00993F4B">
        <w:t>S</w:t>
      </w:r>
      <w:r w:rsidR="00993F4B">
        <w:rPr>
          <w:rFonts w:hint="eastAsia"/>
          <w:lang w:eastAsia="zh-TW"/>
        </w:rPr>
        <w:t>S</w:t>
      </w:r>
      <w:r w:rsidRPr="008C5BDF">
        <w:t>C</w:t>
      </w:r>
      <w:r w:rsidR="000A747C" w:rsidRPr="008C5BDF">
        <w:tab/>
        <w:t>Law and Society</w:t>
      </w:r>
      <w:bookmarkEnd w:id="303"/>
    </w:p>
    <w:p w14:paraId="19BD5B86" w14:textId="77777777" w:rsidR="000A747C" w:rsidRDefault="000A747C" w:rsidP="000A747C">
      <w:pPr>
        <w:jc w:val="both"/>
        <w:rPr>
          <w:i/>
        </w:rPr>
      </w:pPr>
    </w:p>
    <w:tbl>
      <w:tblPr>
        <w:tblW w:w="0" w:type="auto"/>
        <w:tblLook w:val="01E0" w:firstRow="1" w:lastRow="1" w:firstColumn="1" w:lastColumn="1" w:noHBand="0" w:noVBand="0"/>
      </w:tblPr>
      <w:tblGrid>
        <w:gridCol w:w="2217"/>
        <w:gridCol w:w="2218"/>
      </w:tblGrid>
      <w:tr w:rsidR="00C108E6" w:rsidRPr="002E32B1" w14:paraId="789A7D73" w14:textId="77777777" w:rsidTr="006F615E">
        <w:trPr>
          <w:trHeight w:val="255"/>
        </w:trPr>
        <w:tc>
          <w:tcPr>
            <w:tcW w:w="2217" w:type="dxa"/>
            <w:shd w:val="clear" w:color="auto" w:fill="auto"/>
          </w:tcPr>
          <w:p w14:paraId="106CD9C8" w14:textId="77777777" w:rsidR="00C108E6" w:rsidRPr="002E32B1" w:rsidRDefault="00C108E6" w:rsidP="006F615E">
            <w:pPr>
              <w:jc w:val="both"/>
              <w:rPr>
                <w:i/>
                <w:szCs w:val="20"/>
              </w:rPr>
            </w:pPr>
            <w:r w:rsidRPr="002E32B1">
              <w:rPr>
                <w:i/>
                <w:szCs w:val="20"/>
              </w:rPr>
              <w:t>Credit points</w:t>
            </w:r>
          </w:p>
        </w:tc>
        <w:tc>
          <w:tcPr>
            <w:tcW w:w="2218" w:type="dxa"/>
            <w:shd w:val="clear" w:color="auto" w:fill="auto"/>
          </w:tcPr>
          <w:p w14:paraId="3AEB86AD" w14:textId="77777777" w:rsidR="00C108E6" w:rsidRPr="002E32B1" w:rsidRDefault="00C108E6" w:rsidP="006F615E">
            <w:pPr>
              <w:jc w:val="both"/>
              <w:rPr>
                <w:i/>
                <w:szCs w:val="20"/>
              </w:rPr>
            </w:pPr>
            <w:r w:rsidRPr="002E32B1">
              <w:rPr>
                <w:i/>
                <w:szCs w:val="20"/>
              </w:rPr>
              <w:t xml:space="preserve">6 </w:t>
            </w:r>
            <w:proofErr w:type="spellStart"/>
            <w:r w:rsidRPr="002E32B1">
              <w:rPr>
                <w:i/>
                <w:szCs w:val="20"/>
              </w:rPr>
              <w:t>ecp</w:t>
            </w:r>
            <w:proofErr w:type="spellEnd"/>
          </w:p>
        </w:tc>
      </w:tr>
      <w:tr w:rsidR="00C108E6" w:rsidRPr="002E32B1" w14:paraId="4B4E8AA2" w14:textId="77777777" w:rsidTr="006F615E">
        <w:trPr>
          <w:trHeight w:val="255"/>
        </w:trPr>
        <w:tc>
          <w:tcPr>
            <w:tcW w:w="2217" w:type="dxa"/>
            <w:shd w:val="clear" w:color="auto" w:fill="auto"/>
          </w:tcPr>
          <w:p w14:paraId="59CBA67A" w14:textId="77777777" w:rsidR="00C108E6" w:rsidRPr="002E32B1" w:rsidRDefault="00C108E6" w:rsidP="006F615E">
            <w:pPr>
              <w:jc w:val="both"/>
              <w:rPr>
                <w:i/>
                <w:szCs w:val="20"/>
              </w:rPr>
            </w:pPr>
            <w:r w:rsidRPr="002E32B1">
              <w:rPr>
                <w:i/>
                <w:szCs w:val="20"/>
              </w:rPr>
              <w:t>Theme</w:t>
            </w:r>
          </w:p>
        </w:tc>
        <w:tc>
          <w:tcPr>
            <w:tcW w:w="2218" w:type="dxa"/>
            <w:shd w:val="clear" w:color="auto" w:fill="auto"/>
          </w:tcPr>
          <w:p w14:paraId="74BE8057" w14:textId="77777777" w:rsidR="00C108E6" w:rsidRPr="002E32B1" w:rsidRDefault="00C108E6" w:rsidP="006F615E">
            <w:pPr>
              <w:jc w:val="both"/>
              <w:rPr>
                <w:i/>
                <w:szCs w:val="20"/>
              </w:rPr>
            </w:pPr>
            <w:r w:rsidRPr="002E32B1">
              <w:rPr>
                <w:i/>
                <w:szCs w:val="20"/>
              </w:rPr>
              <w:t>SS</w:t>
            </w:r>
          </w:p>
        </w:tc>
      </w:tr>
      <w:tr w:rsidR="00C108E6" w:rsidRPr="002E32B1" w14:paraId="74D0EAA7" w14:textId="77777777" w:rsidTr="006F615E">
        <w:trPr>
          <w:trHeight w:val="267"/>
        </w:trPr>
        <w:tc>
          <w:tcPr>
            <w:tcW w:w="2217" w:type="dxa"/>
            <w:shd w:val="clear" w:color="auto" w:fill="auto"/>
          </w:tcPr>
          <w:p w14:paraId="1F293A9A" w14:textId="77777777" w:rsidR="00C108E6" w:rsidRPr="002E32B1" w:rsidRDefault="00C108E6" w:rsidP="006F615E">
            <w:pPr>
              <w:jc w:val="both"/>
              <w:rPr>
                <w:i/>
                <w:szCs w:val="20"/>
              </w:rPr>
            </w:pPr>
            <w:r w:rsidRPr="002E32B1">
              <w:rPr>
                <w:i/>
                <w:szCs w:val="20"/>
              </w:rPr>
              <w:t>Track</w:t>
            </w:r>
          </w:p>
        </w:tc>
        <w:tc>
          <w:tcPr>
            <w:tcW w:w="2218" w:type="dxa"/>
            <w:shd w:val="clear" w:color="auto" w:fill="auto"/>
          </w:tcPr>
          <w:p w14:paraId="0BB9DFF1" w14:textId="77777777" w:rsidR="00C108E6" w:rsidRPr="002E32B1" w:rsidRDefault="00C108E6" w:rsidP="006F615E">
            <w:pPr>
              <w:jc w:val="both"/>
              <w:rPr>
                <w:i/>
                <w:szCs w:val="20"/>
              </w:rPr>
            </w:pPr>
            <w:r w:rsidRPr="002E32B1">
              <w:rPr>
                <w:i/>
                <w:szCs w:val="20"/>
              </w:rPr>
              <w:t>Law</w:t>
            </w:r>
          </w:p>
        </w:tc>
      </w:tr>
    </w:tbl>
    <w:p w14:paraId="0DC6FB29" w14:textId="77777777" w:rsidR="00C108E6" w:rsidRPr="008C5BDF" w:rsidRDefault="00C108E6" w:rsidP="000A747C">
      <w:pPr>
        <w:jc w:val="both"/>
      </w:pPr>
    </w:p>
    <w:p w14:paraId="259E1C5A" w14:textId="77777777" w:rsidR="000A747C" w:rsidRPr="008C5BDF" w:rsidRDefault="000A747C" w:rsidP="000A747C">
      <w:pPr>
        <w:jc w:val="both"/>
        <w:rPr>
          <w:i/>
        </w:rPr>
      </w:pPr>
      <w:r w:rsidRPr="008C5BDF">
        <w:rPr>
          <w:i/>
        </w:rPr>
        <w:t>Prerequisites</w:t>
      </w:r>
    </w:p>
    <w:p w14:paraId="3DB274F9" w14:textId="77777777" w:rsidR="000A747C" w:rsidRPr="008C5BDF" w:rsidRDefault="000A747C" w:rsidP="000A747C">
      <w:pPr>
        <w:jc w:val="both"/>
      </w:pPr>
      <w:r w:rsidRPr="008C5BDF">
        <w:t>None</w:t>
      </w:r>
    </w:p>
    <w:p w14:paraId="023E4ADA" w14:textId="77777777" w:rsidR="000A747C" w:rsidRPr="008C5BDF" w:rsidRDefault="000A747C" w:rsidP="00CA2F64">
      <w:pPr>
        <w:jc w:val="both"/>
      </w:pPr>
    </w:p>
    <w:p w14:paraId="2ACA513B" w14:textId="77777777" w:rsidR="000A747C" w:rsidRPr="008C5BDF" w:rsidRDefault="000A747C" w:rsidP="00CA2F64">
      <w:pPr>
        <w:jc w:val="both"/>
        <w:rPr>
          <w:i/>
        </w:rPr>
      </w:pPr>
      <w:r w:rsidRPr="008C5BDF">
        <w:rPr>
          <w:i/>
        </w:rPr>
        <w:t>Course description</w:t>
      </w:r>
    </w:p>
    <w:p w14:paraId="2E9B1B94" w14:textId="77777777" w:rsidR="000A747C" w:rsidRPr="008C5BDF" w:rsidRDefault="000A747C" w:rsidP="00CA2F64">
      <w:pPr>
        <w:jc w:val="both"/>
        <w:rPr>
          <w:rFonts w:eastAsia="SimSun" w:cs="Times New Roman"/>
          <w:color w:val="1F497D"/>
          <w:sz w:val="24"/>
          <w:lang w:eastAsia="zh-CN"/>
        </w:rPr>
      </w:pPr>
      <w:r w:rsidRPr="008C5BDF">
        <w:rPr>
          <w:rFonts w:eastAsia="SimSun"/>
          <w:color w:val="000000"/>
          <w:szCs w:val="20"/>
          <w:lang w:eastAsia="zh-CN"/>
        </w:rPr>
        <w:t xml:space="preserve">This course introduces law as a human </w:t>
      </w:r>
      <w:proofErr w:type="spellStart"/>
      <w:r w:rsidRPr="008C5BDF">
        <w:rPr>
          <w:rFonts w:eastAsia="SimSun"/>
          <w:color w:val="000000"/>
          <w:szCs w:val="20"/>
          <w:lang w:eastAsia="zh-CN"/>
        </w:rPr>
        <w:t>artifact</w:t>
      </w:r>
      <w:proofErr w:type="spellEnd"/>
      <w:r w:rsidRPr="008C5BDF">
        <w:rPr>
          <w:rFonts w:eastAsia="SimSun"/>
          <w:color w:val="000000"/>
          <w:szCs w:val="20"/>
          <w:lang w:eastAsia="zh-CN"/>
        </w:rPr>
        <w:t xml:space="preserve"> that is used to establish order in society. This use of law - also called ‘legal ordering’ - will be addressed in three perspectives. In the first part of the course the essence of legal ordering will be studied by tracing its historical development. How did communities first start to use legal rules and concepts? Why is this often associated with the term ‘formalisation’? What is the purpose of the </w:t>
      </w:r>
      <w:proofErr w:type="spellStart"/>
      <w:r w:rsidRPr="008C5BDF">
        <w:rPr>
          <w:rFonts w:eastAsia="SimSun"/>
          <w:color w:val="000000"/>
          <w:szCs w:val="20"/>
          <w:lang w:eastAsia="zh-CN"/>
        </w:rPr>
        <w:t>ongoing</w:t>
      </w:r>
      <w:proofErr w:type="spellEnd"/>
      <w:r w:rsidRPr="008C5BDF">
        <w:rPr>
          <w:rFonts w:eastAsia="SimSun"/>
          <w:color w:val="000000"/>
          <w:szCs w:val="20"/>
          <w:lang w:eastAsia="zh-CN"/>
        </w:rPr>
        <w:t xml:space="preserve"> attempt to codify and </w:t>
      </w:r>
      <w:r w:rsidRPr="008C5BDF">
        <w:rPr>
          <w:rFonts w:eastAsia="SimSun"/>
          <w:color w:val="000000"/>
          <w:szCs w:val="20"/>
          <w:lang w:eastAsia="zh-CN"/>
        </w:rPr>
        <w:lastRenderedPageBreak/>
        <w:t>systemise legal rules in the form of written constitutions, statutes, treaties and regulations? Following Max Weber’s sociology, it will be argued that the concept ‘rationalisation’ is crucial to understand all this. Law itself will be introduced in the second part of the course. A body of basic legal knowledge will be presented, answering questions such as: What is the basic structure of a modern legal system? What types of law do exist? How are lawyers supposed to find law? What is the basic structure of international law, and what are the specific features of the legal system of the European Union? Furthermore, students will be trained in a number of basic legal skills: consulting the sources of law, reading a judicial decision, interpreting legal rules and arguing to defend a legal claim.</w:t>
      </w:r>
      <w:r w:rsidR="00CA2F64" w:rsidRPr="008C5BDF">
        <w:rPr>
          <w:rFonts w:eastAsia="SimSun"/>
          <w:color w:val="000000"/>
          <w:szCs w:val="20"/>
          <w:lang w:eastAsia="zh-CN"/>
        </w:rPr>
        <w:t xml:space="preserve"> </w:t>
      </w:r>
      <w:r w:rsidRPr="008C5BDF">
        <w:rPr>
          <w:rFonts w:eastAsia="SimSun"/>
          <w:color w:val="000000"/>
          <w:szCs w:val="20"/>
          <w:lang w:eastAsia="zh-CN"/>
        </w:rPr>
        <w:t>The third part of the course is devoted to critical reflection on present day legal ordering.</w:t>
      </w:r>
    </w:p>
    <w:bookmarkEnd w:id="299"/>
    <w:p w14:paraId="0F7DD0C3" w14:textId="77777777" w:rsidR="00CF43A7" w:rsidRPr="008C5BDF" w:rsidRDefault="00CF43A7" w:rsidP="00935A56">
      <w:pPr>
        <w:jc w:val="both"/>
      </w:pPr>
    </w:p>
    <w:p w14:paraId="68BE9411" w14:textId="77777777" w:rsidR="004E3A74" w:rsidRPr="008C5BDF" w:rsidRDefault="004E3A74" w:rsidP="00935A56">
      <w:pPr>
        <w:jc w:val="both"/>
      </w:pPr>
    </w:p>
    <w:p w14:paraId="72433819" w14:textId="77777777" w:rsidR="004E3A74" w:rsidRPr="008C5BDF" w:rsidRDefault="003A5CB4" w:rsidP="00935A56">
      <w:pPr>
        <w:pStyle w:val="Heading1"/>
        <w:jc w:val="both"/>
      </w:pPr>
      <w:bookmarkStart w:id="304" w:name="_Toc306698648"/>
      <w:r w:rsidRPr="008C5BDF">
        <w:t>900</w:t>
      </w:r>
      <w:r w:rsidR="00C16785" w:rsidRPr="008C5BDF">
        <w:t>151</w:t>
      </w:r>
      <w:r w:rsidRPr="008C5BDF">
        <w:t>SCC</w:t>
      </w:r>
      <w:r w:rsidR="004E3A74" w:rsidRPr="008C5BDF">
        <w:tab/>
        <w:t>Classical and Modern Political Thought</w:t>
      </w:r>
      <w:bookmarkEnd w:id="304"/>
    </w:p>
    <w:p w14:paraId="17CC14D1" w14:textId="77777777" w:rsidR="004E3A74" w:rsidRDefault="004E3A74" w:rsidP="00935A56">
      <w:pPr>
        <w:jc w:val="both"/>
      </w:pPr>
    </w:p>
    <w:tbl>
      <w:tblPr>
        <w:tblW w:w="0" w:type="auto"/>
        <w:tblLook w:val="01E0" w:firstRow="1" w:lastRow="1" w:firstColumn="1" w:lastColumn="1" w:noHBand="0" w:noVBand="0"/>
      </w:tblPr>
      <w:tblGrid>
        <w:gridCol w:w="2217"/>
        <w:gridCol w:w="2218"/>
      </w:tblGrid>
      <w:tr w:rsidR="00C108E6" w:rsidRPr="002E32B1" w14:paraId="4C3C351E" w14:textId="77777777" w:rsidTr="006F615E">
        <w:trPr>
          <w:trHeight w:val="255"/>
        </w:trPr>
        <w:tc>
          <w:tcPr>
            <w:tcW w:w="2217" w:type="dxa"/>
            <w:shd w:val="clear" w:color="auto" w:fill="auto"/>
          </w:tcPr>
          <w:p w14:paraId="0B47419D" w14:textId="77777777" w:rsidR="00C108E6" w:rsidRPr="002E32B1" w:rsidRDefault="00C108E6" w:rsidP="006F615E">
            <w:pPr>
              <w:jc w:val="both"/>
              <w:rPr>
                <w:i/>
                <w:szCs w:val="20"/>
              </w:rPr>
            </w:pPr>
            <w:r w:rsidRPr="002E32B1">
              <w:rPr>
                <w:i/>
                <w:szCs w:val="20"/>
              </w:rPr>
              <w:t>Credit points</w:t>
            </w:r>
          </w:p>
        </w:tc>
        <w:tc>
          <w:tcPr>
            <w:tcW w:w="2218" w:type="dxa"/>
            <w:shd w:val="clear" w:color="auto" w:fill="auto"/>
          </w:tcPr>
          <w:p w14:paraId="47ACD38A" w14:textId="77777777" w:rsidR="00C108E6" w:rsidRPr="002E32B1" w:rsidRDefault="00C108E6" w:rsidP="006F615E">
            <w:pPr>
              <w:jc w:val="both"/>
              <w:rPr>
                <w:i/>
                <w:szCs w:val="20"/>
              </w:rPr>
            </w:pPr>
            <w:r w:rsidRPr="002E32B1">
              <w:rPr>
                <w:i/>
                <w:szCs w:val="20"/>
              </w:rPr>
              <w:t xml:space="preserve">6 </w:t>
            </w:r>
            <w:proofErr w:type="spellStart"/>
            <w:r w:rsidRPr="002E32B1">
              <w:rPr>
                <w:i/>
                <w:szCs w:val="20"/>
              </w:rPr>
              <w:t>ecp</w:t>
            </w:r>
            <w:proofErr w:type="spellEnd"/>
          </w:p>
        </w:tc>
      </w:tr>
      <w:tr w:rsidR="00C108E6" w:rsidRPr="002E32B1" w14:paraId="49B95F17" w14:textId="77777777" w:rsidTr="006F615E">
        <w:trPr>
          <w:trHeight w:val="255"/>
        </w:trPr>
        <w:tc>
          <w:tcPr>
            <w:tcW w:w="2217" w:type="dxa"/>
            <w:shd w:val="clear" w:color="auto" w:fill="auto"/>
          </w:tcPr>
          <w:p w14:paraId="3CCE8D86" w14:textId="77777777" w:rsidR="00C108E6" w:rsidRPr="002E32B1" w:rsidRDefault="00C108E6" w:rsidP="006F615E">
            <w:pPr>
              <w:jc w:val="both"/>
              <w:rPr>
                <w:i/>
                <w:szCs w:val="20"/>
              </w:rPr>
            </w:pPr>
            <w:r w:rsidRPr="002E32B1">
              <w:rPr>
                <w:i/>
                <w:szCs w:val="20"/>
              </w:rPr>
              <w:t>Theme</w:t>
            </w:r>
          </w:p>
        </w:tc>
        <w:tc>
          <w:tcPr>
            <w:tcW w:w="2218" w:type="dxa"/>
            <w:shd w:val="clear" w:color="auto" w:fill="auto"/>
          </w:tcPr>
          <w:p w14:paraId="5B182E69" w14:textId="77777777" w:rsidR="00C108E6" w:rsidRPr="002E32B1" w:rsidRDefault="00C108E6" w:rsidP="006F615E">
            <w:pPr>
              <w:jc w:val="both"/>
              <w:rPr>
                <w:i/>
                <w:szCs w:val="20"/>
              </w:rPr>
            </w:pPr>
            <w:r w:rsidRPr="002E32B1">
              <w:rPr>
                <w:i/>
                <w:szCs w:val="20"/>
              </w:rPr>
              <w:t>SS</w:t>
            </w:r>
          </w:p>
        </w:tc>
      </w:tr>
      <w:tr w:rsidR="00C108E6" w:rsidRPr="002E32B1" w14:paraId="43E07B3A" w14:textId="77777777" w:rsidTr="006F615E">
        <w:trPr>
          <w:trHeight w:val="267"/>
        </w:trPr>
        <w:tc>
          <w:tcPr>
            <w:tcW w:w="2217" w:type="dxa"/>
            <w:shd w:val="clear" w:color="auto" w:fill="auto"/>
          </w:tcPr>
          <w:p w14:paraId="6781D33D" w14:textId="77777777" w:rsidR="00C108E6" w:rsidRPr="002E32B1" w:rsidRDefault="00C108E6" w:rsidP="006F615E">
            <w:pPr>
              <w:jc w:val="both"/>
              <w:rPr>
                <w:i/>
                <w:szCs w:val="20"/>
              </w:rPr>
            </w:pPr>
            <w:r w:rsidRPr="002E32B1">
              <w:rPr>
                <w:i/>
                <w:szCs w:val="20"/>
              </w:rPr>
              <w:t>Track</w:t>
            </w:r>
          </w:p>
        </w:tc>
        <w:tc>
          <w:tcPr>
            <w:tcW w:w="2218" w:type="dxa"/>
            <w:shd w:val="clear" w:color="auto" w:fill="auto"/>
          </w:tcPr>
          <w:p w14:paraId="7A91BBD9" w14:textId="77777777" w:rsidR="00C108E6" w:rsidRPr="002E32B1" w:rsidRDefault="00C108E6" w:rsidP="006F615E">
            <w:pPr>
              <w:jc w:val="both"/>
              <w:rPr>
                <w:i/>
                <w:szCs w:val="20"/>
              </w:rPr>
            </w:pPr>
            <w:r w:rsidRPr="002E32B1">
              <w:rPr>
                <w:i/>
                <w:szCs w:val="20"/>
              </w:rPr>
              <w:t>Political Science</w:t>
            </w:r>
          </w:p>
        </w:tc>
      </w:tr>
    </w:tbl>
    <w:p w14:paraId="15E4429B" w14:textId="77777777" w:rsidR="00C108E6" w:rsidRPr="008C5BDF" w:rsidRDefault="00C108E6" w:rsidP="00935A56">
      <w:pPr>
        <w:jc w:val="both"/>
      </w:pPr>
    </w:p>
    <w:p w14:paraId="70DBE250" w14:textId="77777777" w:rsidR="004E3A74" w:rsidRPr="008C5BDF" w:rsidRDefault="004E3A74" w:rsidP="00935A56">
      <w:pPr>
        <w:pStyle w:val="Heading2"/>
        <w:jc w:val="both"/>
      </w:pPr>
      <w:r w:rsidRPr="008C5BDF">
        <w:t>Prerequisites</w:t>
      </w:r>
    </w:p>
    <w:p w14:paraId="3E860522" w14:textId="77777777" w:rsidR="004E3A74" w:rsidRPr="008C5BDF" w:rsidRDefault="009D7DE1" w:rsidP="00935A56">
      <w:pPr>
        <w:jc w:val="both"/>
      </w:pPr>
      <w:r w:rsidRPr="008C5BDF">
        <w:t>None</w:t>
      </w:r>
    </w:p>
    <w:p w14:paraId="367FBCBF" w14:textId="77777777" w:rsidR="004E3A74" w:rsidRPr="008C5BDF" w:rsidRDefault="004E3A74" w:rsidP="00935A56">
      <w:pPr>
        <w:jc w:val="both"/>
      </w:pPr>
    </w:p>
    <w:p w14:paraId="5D78CB98" w14:textId="77777777" w:rsidR="004E3A74" w:rsidRPr="008C5BDF" w:rsidRDefault="004E3A74" w:rsidP="00935A56">
      <w:pPr>
        <w:pStyle w:val="Heading2"/>
        <w:jc w:val="both"/>
      </w:pPr>
      <w:r w:rsidRPr="008C5BDF">
        <w:t>Course description</w:t>
      </w:r>
    </w:p>
    <w:p w14:paraId="7E2768BF" w14:textId="77777777" w:rsidR="00F91493" w:rsidRPr="006D2F41" w:rsidRDefault="00F91493" w:rsidP="00011131">
      <w:pPr>
        <w:jc w:val="both"/>
        <w:rPr>
          <w:szCs w:val="20"/>
          <w:lang w:val="en-US"/>
        </w:rPr>
      </w:pPr>
      <w:r w:rsidRPr="006D2F41">
        <w:rPr>
          <w:szCs w:val="20"/>
          <w:lang w:val="en-US"/>
        </w:rPr>
        <w:t xml:space="preserve">The course introduces students to key texts in the </w:t>
      </w:r>
      <w:r>
        <w:rPr>
          <w:szCs w:val="20"/>
          <w:lang w:val="en-US"/>
        </w:rPr>
        <w:t xml:space="preserve">history </w:t>
      </w:r>
      <w:r w:rsidRPr="006D2F41">
        <w:rPr>
          <w:szCs w:val="20"/>
          <w:lang w:val="en-US"/>
        </w:rPr>
        <w:t>of political thought. It is divided into two main sections: classical and modern political thought. As part of the classical tradition we</w:t>
      </w:r>
      <w:r>
        <w:rPr>
          <w:szCs w:val="20"/>
          <w:lang w:val="en-US"/>
        </w:rPr>
        <w:t xml:space="preserve"> read Plato, Aristotle, </w:t>
      </w:r>
      <w:r w:rsidRPr="006D2F41">
        <w:rPr>
          <w:szCs w:val="20"/>
          <w:lang w:val="en-US"/>
        </w:rPr>
        <w:t>Aquinas</w:t>
      </w:r>
      <w:r>
        <w:rPr>
          <w:szCs w:val="20"/>
          <w:lang w:val="en-US"/>
        </w:rPr>
        <w:t xml:space="preserve"> and Luther</w:t>
      </w:r>
      <w:r w:rsidRPr="006D2F41">
        <w:rPr>
          <w:szCs w:val="20"/>
          <w:lang w:val="en-US"/>
        </w:rPr>
        <w:t xml:space="preserve">. Each philosopher starts out with the question about human nature and the good life for human beings. According to the classical tradition, the end of politics is not just to maintain order in society but also to cultivate habits that contribute to human flourishing. Good politics promotes and crucially depends on citizens and statesmen of good character. </w:t>
      </w:r>
      <w:r>
        <w:rPr>
          <w:szCs w:val="20"/>
          <w:lang w:val="en-US"/>
        </w:rPr>
        <w:t>Machiavelli</w:t>
      </w:r>
      <w:r w:rsidRPr="006D2F41">
        <w:rPr>
          <w:szCs w:val="20"/>
          <w:lang w:val="en-US"/>
        </w:rPr>
        <w:t xml:space="preserve"> </w:t>
      </w:r>
      <w:r>
        <w:rPr>
          <w:szCs w:val="20"/>
          <w:lang w:val="en-US"/>
        </w:rPr>
        <w:t xml:space="preserve">radically </w:t>
      </w:r>
      <w:r w:rsidRPr="006D2F41">
        <w:rPr>
          <w:szCs w:val="20"/>
          <w:lang w:val="en-US"/>
        </w:rPr>
        <w:t>break</w:t>
      </w:r>
      <w:r>
        <w:rPr>
          <w:szCs w:val="20"/>
          <w:lang w:val="en-US"/>
        </w:rPr>
        <w:t>s</w:t>
      </w:r>
      <w:r w:rsidRPr="006D2F41">
        <w:rPr>
          <w:szCs w:val="20"/>
          <w:lang w:val="en-US"/>
        </w:rPr>
        <w:t xml:space="preserve"> with the classical paradigm</w:t>
      </w:r>
      <w:r>
        <w:rPr>
          <w:szCs w:val="20"/>
          <w:lang w:val="en-US"/>
        </w:rPr>
        <w:t xml:space="preserve"> and redefines good character. I</w:t>
      </w:r>
      <w:r w:rsidRPr="006D2F41">
        <w:rPr>
          <w:szCs w:val="20"/>
          <w:lang w:val="en-US"/>
        </w:rPr>
        <w:t xml:space="preserve">n order to survive a statesman has to finesse the </w:t>
      </w:r>
      <w:r w:rsidRPr="00212E89">
        <w:rPr>
          <w:i/>
          <w:szCs w:val="20"/>
          <w:lang w:val="en-US"/>
        </w:rPr>
        <w:t>evil</w:t>
      </w:r>
      <w:r w:rsidRPr="006D2F41">
        <w:rPr>
          <w:szCs w:val="20"/>
          <w:lang w:val="en-US"/>
        </w:rPr>
        <w:t xml:space="preserve"> ways of politics. As part of the early modern tradition we also read Hobbes, who argues for state sovereignty, and Locke and Madison who argue for institutions to keep both citizens and the state in check. We then enter the nineteenth century to discuss the strengths and weaknesses of democracy, reading Tocqueville and Mill. The course concludes with developments in the late-modern period, with Nietzsche arguing for a </w:t>
      </w:r>
      <w:r>
        <w:rPr>
          <w:szCs w:val="20"/>
          <w:lang w:val="en-US"/>
        </w:rPr>
        <w:t xml:space="preserve">deconstruction </w:t>
      </w:r>
      <w:r w:rsidRPr="006D2F41">
        <w:rPr>
          <w:szCs w:val="20"/>
          <w:lang w:val="en-US"/>
        </w:rPr>
        <w:t xml:space="preserve">of bourgeois morality and the liberal order, and the contemporary theorist Charles Taylor who argues for higher modes of authenticity in light of </w:t>
      </w:r>
      <w:r>
        <w:rPr>
          <w:szCs w:val="20"/>
          <w:lang w:val="en-US"/>
        </w:rPr>
        <w:t xml:space="preserve">current </w:t>
      </w:r>
      <w:r w:rsidRPr="006D2F41">
        <w:rPr>
          <w:szCs w:val="20"/>
          <w:lang w:val="en-US"/>
        </w:rPr>
        <w:t>political challenges.</w:t>
      </w:r>
    </w:p>
    <w:p w14:paraId="48EA621E" w14:textId="77777777" w:rsidR="000A747C" w:rsidRPr="00F91493" w:rsidRDefault="000A747C" w:rsidP="00935A56">
      <w:pPr>
        <w:jc w:val="both"/>
        <w:rPr>
          <w:lang w:val="en-US"/>
        </w:rPr>
      </w:pPr>
    </w:p>
    <w:p w14:paraId="62C3071E" w14:textId="77777777" w:rsidR="00650719" w:rsidRPr="008C5BDF" w:rsidRDefault="00650719" w:rsidP="00650719">
      <w:pPr>
        <w:jc w:val="both"/>
      </w:pPr>
    </w:p>
    <w:p w14:paraId="6EF4EB27" w14:textId="77777777" w:rsidR="00650719" w:rsidRPr="008C5BDF" w:rsidRDefault="00650719" w:rsidP="00650719">
      <w:pPr>
        <w:pStyle w:val="Heading1"/>
        <w:jc w:val="both"/>
      </w:pPr>
      <w:bookmarkStart w:id="305" w:name="_Toc194388764"/>
      <w:bookmarkStart w:id="306" w:name="_Toc196217686"/>
      <w:bookmarkStart w:id="307" w:name="_Toc196219034"/>
      <w:bookmarkStart w:id="308" w:name="_Toc196815272"/>
      <w:bookmarkStart w:id="309" w:name="_Toc196886330"/>
      <w:bookmarkStart w:id="310" w:name="_Toc202859987"/>
      <w:bookmarkStart w:id="311" w:name="_Toc306698649"/>
      <w:r w:rsidRPr="008C5BDF">
        <w:t>900</w:t>
      </w:r>
      <w:r>
        <w:t>1</w:t>
      </w:r>
      <w:r w:rsidRPr="008C5BDF">
        <w:t>61SSC</w:t>
      </w:r>
      <w:r w:rsidRPr="008C5BDF">
        <w:tab/>
        <w:t>International Relations Theory and Practice</w:t>
      </w:r>
      <w:bookmarkEnd w:id="305"/>
      <w:bookmarkEnd w:id="306"/>
      <w:bookmarkEnd w:id="307"/>
      <w:bookmarkEnd w:id="308"/>
      <w:bookmarkEnd w:id="309"/>
      <w:bookmarkEnd w:id="310"/>
      <w:bookmarkEnd w:id="311"/>
    </w:p>
    <w:p w14:paraId="44EE2E87" w14:textId="77777777" w:rsidR="00650719" w:rsidRDefault="00650719" w:rsidP="00650719">
      <w:pPr>
        <w:jc w:val="both"/>
      </w:pPr>
    </w:p>
    <w:tbl>
      <w:tblPr>
        <w:tblW w:w="0" w:type="auto"/>
        <w:tblLook w:val="01E0" w:firstRow="1" w:lastRow="1" w:firstColumn="1" w:lastColumn="1" w:noHBand="0" w:noVBand="0"/>
      </w:tblPr>
      <w:tblGrid>
        <w:gridCol w:w="2217"/>
        <w:gridCol w:w="2218"/>
      </w:tblGrid>
      <w:tr w:rsidR="00081EA5" w:rsidRPr="002E32B1" w14:paraId="4A7CFA6C" w14:textId="77777777" w:rsidTr="006F615E">
        <w:trPr>
          <w:trHeight w:val="255"/>
        </w:trPr>
        <w:tc>
          <w:tcPr>
            <w:tcW w:w="2217" w:type="dxa"/>
            <w:shd w:val="clear" w:color="auto" w:fill="auto"/>
          </w:tcPr>
          <w:p w14:paraId="007BD886" w14:textId="77777777" w:rsidR="00081EA5" w:rsidRPr="002E32B1" w:rsidRDefault="00081EA5" w:rsidP="006F615E">
            <w:pPr>
              <w:jc w:val="both"/>
              <w:rPr>
                <w:i/>
                <w:szCs w:val="20"/>
              </w:rPr>
            </w:pPr>
            <w:r w:rsidRPr="002E32B1">
              <w:rPr>
                <w:i/>
                <w:szCs w:val="20"/>
              </w:rPr>
              <w:t>Credit points</w:t>
            </w:r>
          </w:p>
        </w:tc>
        <w:tc>
          <w:tcPr>
            <w:tcW w:w="2218" w:type="dxa"/>
            <w:shd w:val="clear" w:color="auto" w:fill="auto"/>
          </w:tcPr>
          <w:p w14:paraId="2A2E3A3D" w14:textId="77777777" w:rsidR="00081EA5" w:rsidRPr="002E32B1" w:rsidRDefault="00081EA5" w:rsidP="006F615E">
            <w:pPr>
              <w:jc w:val="both"/>
              <w:rPr>
                <w:i/>
                <w:szCs w:val="20"/>
              </w:rPr>
            </w:pPr>
            <w:r w:rsidRPr="002E32B1">
              <w:rPr>
                <w:i/>
                <w:szCs w:val="20"/>
              </w:rPr>
              <w:t xml:space="preserve">6 </w:t>
            </w:r>
            <w:proofErr w:type="spellStart"/>
            <w:r w:rsidRPr="002E32B1">
              <w:rPr>
                <w:i/>
                <w:szCs w:val="20"/>
              </w:rPr>
              <w:t>ecp</w:t>
            </w:r>
            <w:proofErr w:type="spellEnd"/>
          </w:p>
        </w:tc>
      </w:tr>
      <w:tr w:rsidR="00081EA5" w:rsidRPr="002E32B1" w14:paraId="187B5F7D" w14:textId="77777777" w:rsidTr="006F615E">
        <w:trPr>
          <w:trHeight w:val="255"/>
        </w:trPr>
        <w:tc>
          <w:tcPr>
            <w:tcW w:w="2217" w:type="dxa"/>
            <w:shd w:val="clear" w:color="auto" w:fill="auto"/>
          </w:tcPr>
          <w:p w14:paraId="379FD26C" w14:textId="77777777" w:rsidR="00081EA5" w:rsidRPr="002E32B1" w:rsidRDefault="00081EA5" w:rsidP="006F615E">
            <w:pPr>
              <w:jc w:val="both"/>
              <w:rPr>
                <w:i/>
                <w:szCs w:val="20"/>
              </w:rPr>
            </w:pPr>
            <w:r w:rsidRPr="002E32B1">
              <w:rPr>
                <w:i/>
                <w:szCs w:val="20"/>
              </w:rPr>
              <w:t>Theme</w:t>
            </w:r>
          </w:p>
        </w:tc>
        <w:tc>
          <w:tcPr>
            <w:tcW w:w="2218" w:type="dxa"/>
            <w:shd w:val="clear" w:color="auto" w:fill="auto"/>
          </w:tcPr>
          <w:p w14:paraId="0958387A" w14:textId="77777777" w:rsidR="00081EA5" w:rsidRPr="002E32B1" w:rsidRDefault="00081EA5" w:rsidP="006F615E">
            <w:pPr>
              <w:jc w:val="both"/>
              <w:rPr>
                <w:i/>
                <w:szCs w:val="20"/>
              </w:rPr>
            </w:pPr>
            <w:r w:rsidRPr="002E32B1">
              <w:rPr>
                <w:i/>
                <w:szCs w:val="20"/>
              </w:rPr>
              <w:t>SS</w:t>
            </w:r>
          </w:p>
        </w:tc>
      </w:tr>
      <w:tr w:rsidR="00081EA5" w:rsidRPr="002E32B1" w14:paraId="4DB21E37" w14:textId="77777777" w:rsidTr="006F615E">
        <w:trPr>
          <w:trHeight w:val="267"/>
        </w:trPr>
        <w:tc>
          <w:tcPr>
            <w:tcW w:w="2217" w:type="dxa"/>
            <w:shd w:val="clear" w:color="auto" w:fill="auto"/>
          </w:tcPr>
          <w:p w14:paraId="500AF69B" w14:textId="77777777" w:rsidR="00081EA5" w:rsidRPr="002E32B1" w:rsidRDefault="00081EA5" w:rsidP="006F615E">
            <w:pPr>
              <w:jc w:val="both"/>
              <w:rPr>
                <w:i/>
                <w:szCs w:val="20"/>
              </w:rPr>
            </w:pPr>
            <w:r w:rsidRPr="002E32B1">
              <w:rPr>
                <w:i/>
                <w:szCs w:val="20"/>
              </w:rPr>
              <w:t>Track</w:t>
            </w:r>
          </w:p>
        </w:tc>
        <w:tc>
          <w:tcPr>
            <w:tcW w:w="2218" w:type="dxa"/>
            <w:shd w:val="clear" w:color="auto" w:fill="auto"/>
          </w:tcPr>
          <w:p w14:paraId="4FA37AFD" w14:textId="77777777" w:rsidR="00081EA5" w:rsidRPr="002E32B1" w:rsidRDefault="00081EA5" w:rsidP="006F615E">
            <w:pPr>
              <w:jc w:val="both"/>
              <w:rPr>
                <w:i/>
                <w:szCs w:val="20"/>
              </w:rPr>
            </w:pPr>
            <w:r w:rsidRPr="002E32B1">
              <w:rPr>
                <w:i/>
                <w:szCs w:val="20"/>
              </w:rPr>
              <w:t>Int. Relations</w:t>
            </w:r>
          </w:p>
        </w:tc>
      </w:tr>
    </w:tbl>
    <w:p w14:paraId="453E09CF" w14:textId="77777777" w:rsidR="00081EA5" w:rsidRPr="008C5BDF" w:rsidRDefault="00081EA5" w:rsidP="00650719">
      <w:pPr>
        <w:jc w:val="both"/>
      </w:pPr>
    </w:p>
    <w:p w14:paraId="780B1E44" w14:textId="77777777" w:rsidR="00650719" w:rsidRPr="008C5BDF" w:rsidRDefault="00650719" w:rsidP="00650719">
      <w:pPr>
        <w:pStyle w:val="Heading2"/>
        <w:jc w:val="both"/>
        <w:rPr>
          <w:szCs w:val="20"/>
        </w:rPr>
      </w:pPr>
      <w:r w:rsidRPr="008C5BDF">
        <w:rPr>
          <w:szCs w:val="20"/>
        </w:rPr>
        <w:t>Prerequisites</w:t>
      </w:r>
    </w:p>
    <w:p w14:paraId="5D950F43" w14:textId="77777777" w:rsidR="00650719" w:rsidRDefault="00C108E6" w:rsidP="00650719">
      <w:pPr>
        <w:jc w:val="both"/>
        <w:rPr>
          <w:szCs w:val="20"/>
        </w:rPr>
      </w:pPr>
      <w:r>
        <w:rPr>
          <w:szCs w:val="20"/>
        </w:rPr>
        <w:t>None</w:t>
      </w:r>
    </w:p>
    <w:p w14:paraId="3A776138" w14:textId="77777777" w:rsidR="00081EA5" w:rsidRDefault="00081EA5" w:rsidP="00650719">
      <w:pPr>
        <w:jc w:val="both"/>
        <w:rPr>
          <w:szCs w:val="20"/>
        </w:rPr>
      </w:pPr>
    </w:p>
    <w:p w14:paraId="10D9800E" w14:textId="77777777" w:rsidR="00650719" w:rsidRPr="008C5BDF" w:rsidRDefault="00650719" w:rsidP="00650719">
      <w:pPr>
        <w:rPr>
          <w:i/>
        </w:rPr>
      </w:pPr>
      <w:r w:rsidRPr="008C5BDF">
        <w:rPr>
          <w:i/>
        </w:rPr>
        <w:t>Course description</w:t>
      </w:r>
    </w:p>
    <w:p w14:paraId="03126358" w14:textId="77777777" w:rsidR="00081EA5" w:rsidRDefault="00081EA5" w:rsidP="00CE752C">
      <w:pPr>
        <w:jc w:val="both"/>
      </w:pPr>
      <w:r>
        <w:t xml:space="preserve">The purpose of this course is to introduce students to the main concepts and theories in the field of international relations. Students will get familiar with a wide range of concepts such as anarchy, conflict, cooperation, trade and globalization, while also exploring different issue-areas. The course material is </w:t>
      </w:r>
      <w:r>
        <w:lastRenderedPageBreak/>
        <w:t xml:space="preserve">divided into five parts: historical perspective, IR theory, international cooperation, international security and international political economy.    </w:t>
      </w:r>
    </w:p>
    <w:p w14:paraId="7379DAAB" w14:textId="77777777" w:rsidR="00155881" w:rsidRDefault="00155881" w:rsidP="00935A56">
      <w:pPr>
        <w:jc w:val="both"/>
      </w:pPr>
    </w:p>
    <w:p w14:paraId="24C6B8B4" w14:textId="77777777" w:rsidR="00C108E6" w:rsidRPr="008C5BDF" w:rsidRDefault="00C108E6" w:rsidP="00935A56">
      <w:pPr>
        <w:jc w:val="both"/>
      </w:pPr>
    </w:p>
    <w:p w14:paraId="76A88F0E" w14:textId="77777777" w:rsidR="004E3A74" w:rsidRPr="008C5BDF" w:rsidRDefault="003A5CB4" w:rsidP="00935A56">
      <w:pPr>
        <w:pStyle w:val="Heading1"/>
        <w:jc w:val="both"/>
      </w:pPr>
      <w:bookmarkStart w:id="312" w:name="_Toc306698650"/>
      <w:r w:rsidRPr="008C5BDF">
        <w:t>900</w:t>
      </w:r>
      <w:r w:rsidR="00C16785" w:rsidRPr="008C5BDF">
        <w:t>171</w:t>
      </w:r>
      <w:r w:rsidRPr="008C5BDF">
        <w:t>SSC</w:t>
      </w:r>
      <w:r w:rsidR="004E3A74" w:rsidRPr="008C5BDF">
        <w:tab/>
        <w:t>Classical and Modern Sociological Thought</w:t>
      </w:r>
      <w:bookmarkEnd w:id="312"/>
    </w:p>
    <w:p w14:paraId="3B84F8BC" w14:textId="77777777" w:rsidR="004E3A74" w:rsidRDefault="004E3A74" w:rsidP="00935A56">
      <w:pPr>
        <w:jc w:val="both"/>
      </w:pPr>
    </w:p>
    <w:tbl>
      <w:tblPr>
        <w:tblW w:w="0" w:type="auto"/>
        <w:tblLook w:val="01E0" w:firstRow="1" w:lastRow="1" w:firstColumn="1" w:lastColumn="1" w:noHBand="0" w:noVBand="0"/>
      </w:tblPr>
      <w:tblGrid>
        <w:gridCol w:w="2217"/>
        <w:gridCol w:w="2218"/>
      </w:tblGrid>
      <w:tr w:rsidR="00081EA5" w:rsidRPr="002E32B1" w14:paraId="0A1D580F" w14:textId="77777777" w:rsidTr="006F615E">
        <w:trPr>
          <w:trHeight w:val="255"/>
        </w:trPr>
        <w:tc>
          <w:tcPr>
            <w:tcW w:w="2217" w:type="dxa"/>
            <w:shd w:val="clear" w:color="auto" w:fill="auto"/>
          </w:tcPr>
          <w:p w14:paraId="77470675" w14:textId="77777777" w:rsidR="00081EA5" w:rsidRPr="002E32B1" w:rsidRDefault="00081EA5" w:rsidP="006F615E">
            <w:pPr>
              <w:jc w:val="both"/>
              <w:rPr>
                <w:i/>
                <w:szCs w:val="20"/>
              </w:rPr>
            </w:pPr>
            <w:r w:rsidRPr="002E32B1">
              <w:rPr>
                <w:i/>
                <w:szCs w:val="20"/>
              </w:rPr>
              <w:t>Credit points</w:t>
            </w:r>
          </w:p>
        </w:tc>
        <w:tc>
          <w:tcPr>
            <w:tcW w:w="2218" w:type="dxa"/>
            <w:shd w:val="clear" w:color="auto" w:fill="auto"/>
          </w:tcPr>
          <w:p w14:paraId="7ACF9F40" w14:textId="77777777" w:rsidR="00081EA5" w:rsidRPr="002E32B1" w:rsidRDefault="00081EA5" w:rsidP="006F615E">
            <w:pPr>
              <w:jc w:val="both"/>
              <w:rPr>
                <w:i/>
                <w:szCs w:val="20"/>
              </w:rPr>
            </w:pPr>
            <w:r w:rsidRPr="002E32B1">
              <w:rPr>
                <w:i/>
                <w:szCs w:val="20"/>
              </w:rPr>
              <w:t xml:space="preserve">6 </w:t>
            </w:r>
            <w:proofErr w:type="spellStart"/>
            <w:r w:rsidRPr="002E32B1">
              <w:rPr>
                <w:i/>
                <w:szCs w:val="20"/>
              </w:rPr>
              <w:t>ecp</w:t>
            </w:r>
            <w:proofErr w:type="spellEnd"/>
          </w:p>
        </w:tc>
      </w:tr>
      <w:tr w:rsidR="00081EA5" w:rsidRPr="002E32B1" w14:paraId="79C30344" w14:textId="77777777" w:rsidTr="006F615E">
        <w:trPr>
          <w:trHeight w:val="255"/>
        </w:trPr>
        <w:tc>
          <w:tcPr>
            <w:tcW w:w="2217" w:type="dxa"/>
            <w:shd w:val="clear" w:color="auto" w:fill="auto"/>
          </w:tcPr>
          <w:p w14:paraId="22C7EA07" w14:textId="77777777" w:rsidR="00081EA5" w:rsidRPr="002E32B1" w:rsidRDefault="00081EA5" w:rsidP="006F615E">
            <w:pPr>
              <w:jc w:val="both"/>
              <w:rPr>
                <w:i/>
                <w:szCs w:val="20"/>
              </w:rPr>
            </w:pPr>
            <w:r w:rsidRPr="002E32B1">
              <w:rPr>
                <w:i/>
                <w:szCs w:val="20"/>
              </w:rPr>
              <w:t>Theme</w:t>
            </w:r>
          </w:p>
        </w:tc>
        <w:tc>
          <w:tcPr>
            <w:tcW w:w="2218" w:type="dxa"/>
            <w:shd w:val="clear" w:color="auto" w:fill="auto"/>
          </w:tcPr>
          <w:p w14:paraId="6A69D952" w14:textId="77777777" w:rsidR="00081EA5" w:rsidRPr="002E32B1" w:rsidRDefault="00081EA5" w:rsidP="006F615E">
            <w:pPr>
              <w:jc w:val="both"/>
              <w:rPr>
                <w:i/>
                <w:szCs w:val="20"/>
              </w:rPr>
            </w:pPr>
            <w:r w:rsidRPr="002E32B1">
              <w:rPr>
                <w:i/>
                <w:szCs w:val="20"/>
              </w:rPr>
              <w:t>SS</w:t>
            </w:r>
          </w:p>
        </w:tc>
      </w:tr>
      <w:tr w:rsidR="00081EA5" w:rsidRPr="002E32B1" w14:paraId="56415B89" w14:textId="77777777" w:rsidTr="006F615E">
        <w:trPr>
          <w:trHeight w:val="267"/>
        </w:trPr>
        <w:tc>
          <w:tcPr>
            <w:tcW w:w="2217" w:type="dxa"/>
            <w:shd w:val="clear" w:color="auto" w:fill="auto"/>
          </w:tcPr>
          <w:p w14:paraId="496137CC" w14:textId="77777777" w:rsidR="00081EA5" w:rsidRPr="002E32B1" w:rsidRDefault="00081EA5" w:rsidP="006F615E">
            <w:pPr>
              <w:jc w:val="both"/>
              <w:rPr>
                <w:i/>
                <w:szCs w:val="20"/>
              </w:rPr>
            </w:pPr>
            <w:r w:rsidRPr="002E32B1">
              <w:rPr>
                <w:i/>
                <w:szCs w:val="20"/>
              </w:rPr>
              <w:t>Track</w:t>
            </w:r>
          </w:p>
        </w:tc>
        <w:tc>
          <w:tcPr>
            <w:tcW w:w="2218" w:type="dxa"/>
            <w:shd w:val="clear" w:color="auto" w:fill="auto"/>
          </w:tcPr>
          <w:p w14:paraId="31A65CC2" w14:textId="77777777" w:rsidR="00081EA5" w:rsidRPr="002E32B1" w:rsidRDefault="00081EA5" w:rsidP="006F615E">
            <w:pPr>
              <w:jc w:val="both"/>
              <w:rPr>
                <w:i/>
                <w:szCs w:val="20"/>
              </w:rPr>
            </w:pPr>
            <w:r w:rsidRPr="002E32B1">
              <w:rPr>
                <w:i/>
                <w:szCs w:val="20"/>
              </w:rPr>
              <w:t>Sociology</w:t>
            </w:r>
          </w:p>
        </w:tc>
      </w:tr>
    </w:tbl>
    <w:p w14:paraId="2461878A" w14:textId="77777777" w:rsidR="00081EA5" w:rsidRDefault="00081EA5" w:rsidP="00935A56">
      <w:pPr>
        <w:jc w:val="both"/>
      </w:pPr>
    </w:p>
    <w:p w14:paraId="4C997AC5" w14:textId="77777777" w:rsidR="00081EA5" w:rsidRPr="008C5BDF" w:rsidRDefault="00081EA5" w:rsidP="00935A56">
      <w:pPr>
        <w:jc w:val="both"/>
      </w:pPr>
    </w:p>
    <w:p w14:paraId="3707B5E7" w14:textId="77777777" w:rsidR="004E3A74" w:rsidRPr="008C5BDF" w:rsidRDefault="004E3A74" w:rsidP="00935A56">
      <w:pPr>
        <w:pStyle w:val="Heading2"/>
        <w:jc w:val="both"/>
      </w:pPr>
      <w:r w:rsidRPr="008C5BDF">
        <w:t>Prerequisites</w:t>
      </w:r>
    </w:p>
    <w:p w14:paraId="3DDA2CB2" w14:textId="77777777" w:rsidR="004E3A74" w:rsidRPr="008C5BDF" w:rsidRDefault="009D7DE1" w:rsidP="00935A56">
      <w:pPr>
        <w:jc w:val="both"/>
      </w:pPr>
      <w:r w:rsidRPr="008C5BDF">
        <w:t>None</w:t>
      </w:r>
    </w:p>
    <w:p w14:paraId="75F170F8" w14:textId="77777777" w:rsidR="004E3A74" w:rsidRPr="008C5BDF" w:rsidRDefault="004E3A74" w:rsidP="00935A56">
      <w:pPr>
        <w:jc w:val="both"/>
      </w:pPr>
    </w:p>
    <w:p w14:paraId="4A87BECC" w14:textId="77777777" w:rsidR="004E3A74" w:rsidRPr="008C5BDF" w:rsidRDefault="004E3A74" w:rsidP="000A747C">
      <w:pPr>
        <w:pStyle w:val="Heading2"/>
        <w:jc w:val="both"/>
      </w:pPr>
      <w:r w:rsidRPr="008C5BDF">
        <w:t>Course description</w:t>
      </w:r>
    </w:p>
    <w:p w14:paraId="54AF76BE" w14:textId="77777777" w:rsidR="00B86AAC" w:rsidRPr="008C5BDF" w:rsidRDefault="00B86AAC" w:rsidP="00D8307A">
      <w:pPr>
        <w:jc w:val="both"/>
      </w:pPr>
      <w:r w:rsidRPr="008C5BDF">
        <w:t>In this course we investigate the implications of the processes of globalisation and individualisation for existing social institutions and relations (the welfare state, the nation state, the family, the school, the church, political party, the trade union) and what changes will occur or what new institutions or relationships will replace the old ones.</w:t>
      </w:r>
    </w:p>
    <w:p w14:paraId="6A6B40AC" w14:textId="77777777" w:rsidR="00B86AAC" w:rsidRPr="008C5BDF" w:rsidRDefault="00B86AAC" w:rsidP="00D8307A">
      <w:pPr>
        <w:jc w:val="both"/>
      </w:pPr>
    </w:p>
    <w:p w14:paraId="2F9CE4AC" w14:textId="77777777" w:rsidR="004E3A74" w:rsidRPr="008C5BDF" w:rsidRDefault="00B86AAC" w:rsidP="00D8307A">
      <w:pPr>
        <w:jc w:val="both"/>
        <w:rPr>
          <w:szCs w:val="20"/>
        </w:rPr>
      </w:pPr>
      <w:r w:rsidRPr="008C5BDF">
        <w:rPr>
          <w:szCs w:val="20"/>
        </w:rPr>
        <w:t>We begin with</w:t>
      </w:r>
      <w:r w:rsidR="004E3A74" w:rsidRPr="008C5BDF">
        <w:rPr>
          <w:szCs w:val="20"/>
        </w:rPr>
        <w:t xml:space="preserve"> an overview of the field of sociology in terms of the processes of globalisation and individualisation, with special reference to the concepts of inequality, solidarity, identity and rationality. Then we present contemporary theorists, whose theories and research shed new light on these processes. We first discuss Bourdieu, the author of the book </w:t>
      </w:r>
      <w:r w:rsidR="004E3A74" w:rsidRPr="008C5BDF">
        <w:rPr>
          <w:i/>
          <w:szCs w:val="20"/>
        </w:rPr>
        <w:t>Distinction</w:t>
      </w:r>
      <w:r w:rsidR="004E3A74" w:rsidRPr="008C5BDF">
        <w:rPr>
          <w:szCs w:val="20"/>
        </w:rPr>
        <w:t xml:space="preserve">, on the changing aspects of inequality, the importance of cultural capital and social capital, and then Robert Putnam, the author of the book </w:t>
      </w:r>
      <w:r w:rsidR="004E3A74" w:rsidRPr="008C5BDF">
        <w:rPr>
          <w:i/>
          <w:szCs w:val="20"/>
        </w:rPr>
        <w:t>Bowling Alone</w:t>
      </w:r>
      <w:r w:rsidR="004E3A74" w:rsidRPr="008C5BDF">
        <w:rPr>
          <w:szCs w:val="20"/>
        </w:rPr>
        <w:t xml:space="preserve">, on solidarity, concerning the fear that we are witnessing the decline of community. We also discuss Anthony </w:t>
      </w:r>
      <w:proofErr w:type="spellStart"/>
      <w:r w:rsidR="004E3A74" w:rsidRPr="008C5BDF">
        <w:rPr>
          <w:szCs w:val="20"/>
        </w:rPr>
        <w:t>Giddens</w:t>
      </w:r>
      <w:proofErr w:type="spellEnd"/>
      <w:r w:rsidR="004E3A74" w:rsidRPr="008C5BDF">
        <w:rPr>
          <w:szCs w:val="20"/>
        </w:rPr>
        <w:t xml:space="preserve">, the author of the book </w:t>
      </w:r>
      <w:r w:rsidR="004E3A74" w:rsidRPr="008C5BDF">
        <w:rPr>
          <w:i/>
          <w:szCs w:val="20"/>
        </w:rPr>
        <w:t>Modernity and Self-identity,</w:t>
      </w:r>
      <w:r w:rsidR="004E3A74" w:rsidRPr="008C5BDF">
        <w:rPr>
          <w:szCs w:val="20"/>
        </w:rPr>
        <w:t xml:space="preserve"> on the problems of constructing a sense of self in a world characterised by globalisation and individualisation. Finally, we discuss George </w:t>
      </w:r>
      <w:proofErr w:type="spellStart"/>
      <w:r w:rsidR="004E3A74" w:rsidRPr="008C5BDF">
        <w:rPr>
          <w:szCs w:val="20"/>
        </w:rPr>
        <w:t>Ritzer</w:t>
      </w:r>
      <w:proofErr w:type="spellEnd"/>
      <w:r w:rsidR="004E3A74" w:rsidRPr="008C5BDF">
        <w:rPr>
          <w:szCs w:val="20"/>
        </w:rPr>
        <w:t xml:space="preserve">, the author of The </w:t>
      </w:r>
      <w:proofErr w:type="spellStart"/>
      <w:r w:rsidR="004E3A74" w:rsidRPr="008C5BDF">
        <w:rPr>
          <w:i/>
          <w:szCs w:val="20"/>
        </w:rPr>
        <w:t>McDonaldization</w:t>
      </w:r>
      <w:proofErr w:type="spellEnd"/>
      <w:r w:rsidR="004E3A74" w:rsidRPr="008C5BDF">
        <w:rPr>
          <w:i/>
          <w:szCs w:val="20"/>
        </w:rPr>
        <w:t xml:space="preserve"> of </w:t>
      </w:r>
      <w:proofErr w:type="gramStart"/>
      <w:r w:rsidR="004E3A74" w:rsidRPr="008C5BDF">
        <w:rPr>
          <w:i/>
          <w:szCs w:val="20"/>
        </w:rPr>
        <w:t>Society</w:t>
      </w:r>
      <w:r w:rsidR="004E3A74" w:rsidRPr="008C5BDF">
        <w:rPr>
          <w:szCs w:val="20"/>
        </w:rPr>
        <w:t>,</w:t>
      </w:r>
      <w:proofErr w:type="gramEnd"/>
      <w:r w:rsidR="004E3A74" w:rsidRPr="008C5BDF">
        <w:rPr>
          <w:szCs w:val="20"/>
        </w:rPr>
        <w:t xml:space="preserve"> on the new course that rationalising process has taken in contemporary society.</w:t>
      </w:r>
    </w:p>
    <w:p w14:paraId="30FD5A53" w14:textId="77777777" w:rsidR="004E3A74" w:rsidRPr="008C5BDF" w:rsidRDefault="004E3A74" w:rsidP="00D8307A">
      <w:pPr>
        <w:jc w:val="both"/>
        <w:rPr>
          <w:szCs w:val="20"/>
        </w:rPr>
      </w:pPr>
    </w:p>
    <w:p w14:paraId="027EF2B4" w14:textId="77777777" w:rsidR="004E3A74" w:rsidRPr="008C5BDF" w:rsidRDefault="004E3A74" w:rsidP="00D8307A">
      <w:pPr>
        <w:jc w:val="both"/>
        <w:rPr>
          <w:szCs w:val="20"/>
        </w:rPr>
      </w:pPr>
      <w:r w:rsidRPr="008C5BDF">
        <w:rPr>
          <w:szCs w:val="20"/>
        </w:rPr>
        <w:t xml:space="preserve">After that we turn to study the classical theories that were the sources of inspiration for these contemporary sociologists. Bourdieu's theory is seen as a critique of the model of Karl Marx, but also as a continuation of some elements in Marx's class-theory. Putnam is inspired by the questions that Emile Durkheim discussed around 1900, the questions concerning the structural cohesion in modern society and the apparently decreasing importance of central values that bind people together. </w:t>
      </w:r>
      <w:proofErr w:type="spellStart"/>
      <w:r w:rsidRPr="008C5BDF">
        <w:rPr>
          <w:szCs w:val="20"/>
        </w:rPr>
        <w:t>Giddens</w:t>
      </w:r>
      <w:proofErr w:type="spellEnd"/>
      <w:r w:rsidRPr="008C5BDF">
        <w:rPr>
          <w:szCs w:val="20"/>
        </w:rPr>
        <w:t xml:space="preserve"> has raised questions that were treated for the first time in the work of Georg </w:t>
      </w:r>
      <w:proofErr w:type="spellStart"/>
      <w:r w:rsidRPr="008C5BDF">
        <w:rPr>
          <w:szCs w:val="20"/>
        </w:rPr>
        <w:t>Simmel</w:t>
      </w:r>
      <w:proofErr w:type="spellEnd"/>
      <w:r w:rsidRPr="008C5BDF">
        <w:rPr>
          <w:szCs w:val="20"/>
        </w:rPr>
        <w:t xml:space="preserve">: how do we develop a coherent sense of self in an atomising urban and secular social milieu. And </w:t>
      </w:r>
      <w:proofErr w:type="spellStart"/>
      <w:r w:rsidRPr="008C5BDF">
        <w:rPr>
          <w:szCs w:val="20"/>
        </w:rPr>
        <w:t>Ritzer</w:t>
      </w:r>
      <w:proofErr w:type="spellEnd"/>
      <w:r w:rsidRPr="008C5BDF">
        <w:rPr>
          <w:szCs w:val="20"/>
        </w:rPr>
        <w:t xml:space="preserve"> is a self-confessed admirer of Weber's theory of the rationalising processes in contemporary society. He thinks that the principles that Weber discerned can still be observed today, but they manifest themselves in other places (not only in the government bureaucracy, but also in the supermarket) and that they sometimes have taken new and unexpected forms.</w:t>
      </w:r>
    </w:p>
    <w:p w14:paraId="5B31A0FB" w14:textId="77777777" w:rsidR="00B86AAC" w:rsidRPr="008C5BDF" w:rsidRDefault="00B86AAC" w:rsidP="00D8307A">
      <w:pPr>
        <w:jc w:val="both"/>
        <w:rPr>
          <w:szCs w:val="20"/>
        </w:rPr>
      </w:pPr>
    </w:p>
    <w:p w14:paraId="19F9A2DE" w14:textId="77777777" w:rsidR="00B86AAC" w:rsidRPr="008C5BDF" w:rsidRDefault="00B86AAC" w:rsidP="00D8307A">
      <w:pPr>
        <w:jc w:val="both"/>
        <w:rPr>
          <w:szCs w:val="20"/>
        </w:rPr>
      </w:pPr>
      <w:r w:rsidRPr="008C5BDF">
        <w:rPr>
          <w:szCs w:val="20"/>
        </w:rPr>
        <w:t>The final part of the course will return to the central themes and discuss some empirical research that has been done on the questions of globalisation and</w:t>
      </w:r>
      <w:r w:rsidR="00D8307A">
        <w:rPr>
          <w:szCs w:val="20"/>
        </w:rPr>
        <w:t xml:space="preserve"> </w:t>
      </w:r>
      <w:r w:rsidRPr="008C5BDF">
        <w:rPr>
          <w:szCs w:val="20"/>
        </w:rPr>
        <w:t>individualisation, but this time enriched by our excursions in the fields of classical and modern sociological theory.</w:t>
      </w:r>
    </w:p>
    <w:p w14:paraId="18E9D56C" w14:textId="77777777" w:rsidR="00A3700C" w:rsidRPr="008C5BDF" w:rsidRDefault="00A3700C" w:rsidP="00935A56">
      <w:pPr>
        <w:pStyle w:val="BodyText"/>
        <w:jc w:val="both"/>
      </w:pPr>
    </w:p>
    <w:p w14:paraId="5DAD619B" w14:textId="77777777" w:rsidR="00B86AAC" w:rsidRPr="008C5BDF" w:rsidRDefault="00B86AAC" w:rsidP="00551F73">
      <w:pPr>
        <w:pStyle w:val="Heading1"/>
        <w:jc w:val="both"/>
      </w:pPr>
    </w:p>
    <w:p w14:paraId="5F865B30" w14:textId="77777777" w:rsidR="00551F73" w:rsidRPr="008C5BDF" w:rsidRDefault="003A5CB4" w:rsidP="00551F73">
      <w:pPr>
        <w:pStyle w:val="Heading1"/>
        <w:jc w:val="both"/>
      </w:pPr>
      <w:bookmarkStart w:id="313" w:name="_Toc306698651"/>
      <w:r w:rsidRPr="008C5BDF">
        <w:t>900</w:t>
      </w:r>
      <w:r w:rsidR="00551F73" w:rsidRPr="008C5BDF">
        <w:t>181</w:t>
      </w:r>
      <w:r w:rsidRPr="008C5BDF">
        <w:t>SSC</w:t>
      </w:r>
      <w:r w:rsidR="00551F73" w:rsidRPr="008C5BDF">
        <w:tab/>
        <w:t>Classical and Modern Anthropological Thought</w:t>
      </w:r>
      <w:bookmarkEnd w:id="313"/>
    </w:p>
    <w:p w14:paraId="40651F26" w14:textId="77777777" w:rsidR="0045333B" w:rsidRDefault="0045333B" w:rsidP="00F057CD">
      <w:pPr>
        <w:pStyle w:val="Heading1"/>
        <w:numPr>
          <w:ilvl w:val="0"/>
          <w:numId w:val="40"/>
        </w:numPr>
        <w:tabs>
          <w:tab w:val="clear" w:pos="432"/>
          <w:tab w:val="num" w:pos="0"/>
        </w:tabs>
        <w:suppressAutoHyphens/>
        <w:ind w:left="1440" w:hanging="1440"/>
        <w:jc w:val="both"/>
      </w:pPr>
    </w:p>
    <w:tbl>
      <w:tblPr>
        <w:tblW w:w="0" w:type="auto"/>
        <w:tblLook w:val="01E0" w:firstRow="1" w:lastRow="1" w:firstColumn="1" w:lastColumn="1" w:noHBand="0" w:noVBand="0"/>
      </w:tblPr>
      <w:tblGrid>
        <w:gridCol w:w="2217"/>
        <w:gridCol w:w="2218"/>
      </w:tblGrid>
      <w:tr w:rsidR="00081EA5" w:rsidRPr="002E32B1" w14:paraId="6793942B" w14:textId="77777777" w:rsidTr="006F615E">
        <w:trPr>
          <w:trHeight w:val="255"/>
        </w:trPr>
        <w:tc>
          <w:tcPr>
            <w:tcW w:w="2217" w:type="dxa"/>
            <w:shd w:val="clear" w:color="auto" w:fill="auto"/>
          </w:tcPr>
          <w:p w14:paraId="0268BF10" w14:textId="77777777" w:rsidR="00081EA5" w:rsidRPr="002E32B1" w:rsidRDefault="00081EA5" w:rsidP="006F615E">
            <w:pPr>
              <w:jc w:val="both"/>
              <w:rPr>
                <w:i/>
                <w:szCs w:val="20"/>
              </w:rPr>
            </w:pPr>
            <w:r w:rsidRPr="002E32B1">
              <w:rPr>
                <w:i/>
                <w:szCs w:val="20"/>
              </w:rPr>
              <w:t>Credit points</w:t>
            </w:r>
          </w:p>
        </w:tc>
        <w:tc>
          <w:tcPr>
            <w:tcW w:w="2218" w:type="dxa"/>
            <w:shd w:val="clear" w:color="auto" w:fill="auto"/>
          </w:tcPr>
          <w:p w14:paraId="07767C84" w14:textId="77777777" w:rsidR="00081EA5" w:rsidRPr="002E32B1" w:rsidRDefault="00081EA5" w:rsidP="006F615E">
            <w:pPr>
              <w:jc w:val="both"/>
              <w:rPr>
                <w:i/>
                <w:szCs w:val="20"/>
              </w:rPr>
            </w:pPr>
            <w:r w:rsidRPr="002E32B1">
              <w:rPr>
                <w:i/>
                <w:szCs w:val="20"/>
              </w:rPr>
              <w:t xml:space="preserve">6 </w:t>
            </w:r>
            <w:proofErr w:type="spellStart"/>
            <w:r w:rsidRPr="002E32B1">
              <w:rPr>
                <w:i/>
                <w:szCs w:val="20"/>
              </w:rPr>
              <w:t>ecp</w:t>
            </w:r>
            <w:proofErr w:type="spellEnd"/>
          </w:p>
        </w:tc>
      </w:tr>
      <w:tr w:rsidR="00081EA5" w:rsidRPr="002E32B1" w14:paraId="46DB2E77" w14:textId="77777777" w:rsidTr="006F615E">
        <w:trPr>
          <w:trHeight w:val="255"/>
        </w:trPr>
        <w:tc>
          <w:tcPr>
            <w:tcW w:w="2217" w:type="dxa"/>
            <w:shd w:val="clear" w:color="auto" w:fill="auto"/>
          </w:tcPr>
          <w:p w14:paraId="23A819A5" w14:textId="77777777" w:rsidR="00081EA5" w:rsidRPr="002E32B1" w:rsidRDefault="00081EA5" w:rsidP="006F615E">
            <w:pPr>
              <w:jc w:val="both"/>
              <w:rPr>
                <w:i/>
                <w:szCs w:val="20"/>
              </w:rPr>
            </w:pPr>
            <w:r w:rsidRPr="002E32B1">
              <w:rPr>
                <w:i/>
                <w:szCs w:val="20"/>
              </w:rPr>
              <w:t>Theme</w:t>
            </w:r>
          </w:p>
        </w:tc>
        <w:tc>
          <w:tcPr>
            <w:tcW w:w="2218" w:type="dxa"/>
            <w:shd w:val="clear" w:color="auto" w:fill="auto"/>
          </w:tcPr>
          <w:p w14:paraId="02EC85F1" w14:textId="77777777" w:rsidR="00081EA5" w:rsidRPr="002E32B1" w:rsidRDefault="00081EA5" w:rsidP="006F615E">
            <w:pPr>
              <w:jc w:val="both"/>
              <w:rPr>
                <w:i/>
                <w:szCs w:val="20"/>
              </w:rPr>
            </w:pPr>
            <w:r w:rsidRPr="002E32B1">
              <w:rPr>
                <w:i/>
                <w:szCs w:val="20"/>
              </w:rPr>
              <w:t>SS</w:t>
            </w:r>
          </w:p>
        </w:tc>
      </w:tr>
      <w:tr w:rsidR="00081EA5" w:rsidRPr="002E32B1" w14:paraId="71BDD7B1" w14:textId="77777777" w:rsidTr="006F615E">
        <w:trPr>
          <w:trHeight w:val="267"/>
        </w:trPr>
        <w:tc>
          <w:tcPr>
            <w:tcW w:w="2217" w:type="dxa"/>
            <w:shd w:val="clear" w:color="auto" w:fill="auto"/>
          </w:tcPr>
          <w:p w14:paraId="619262BF" w14:textId="77777777" w:rsidR="00081EA5" w:rsidRPr="002E32B1" w:rsidRDefault="00081EA5" w:rsidP="006F615E">
            <w:pPr>
              <w:jc w:val="both"/>
              <w:rPr>
                <w:i/>
                <w:szCs w:val="20"/>
              </w:rPr>
            </w:pPr>
            <w:r w:rsidRPr="002E32B1">
              <w:rPr>
                <w:i/>
                <w:szCs w:val="20"/>
              </w:rPr>
              <w:t>Track</w:t>
            </w:r>
          </w:p>
        </w:tc>
        <w:tc>
          <w:tcPr>
            <w:tcW w:w="2218" w:type="dxa"/>
            <w:shd w:val="clear" w:color="auto" w:fill="auto"/>
          </w:tcPr>
          <w:p w14:paraId="47E33039" w14:textId="77777777" w:rsidR="00081EA5" w:rsidRPr="002E32B1" w:rsidRDefault="00081EA5" w:rsidP="006F615E">
            <w:pPr>
              <w:jc w:val="both"/>
              <w:rPr>
                <w:i/>
                <w:szCs w:val="20"/>
              </w:rPr>
            </w:pPr>
            <w:r w:rsidRPr="002E32B1">
              <w:rPr>
                <w:i/>
                <w:szCs w:val="20"/>
              </w:rPr>
              <w:t>Anthropology</w:t>
            </w:r>
          </w:p>
        </w:tc>
      </w:tr>
    </w:tbl>
    <w:p w14:paraId="1B088B1A" w14:textId="77777777" w:rsidR="0045333B" w:rsidRDefault="0045333B" w:rsidP="0045333B">
      <w:pPr>
        <w:jc w:val="both"/>
        <w:rPr>
          <w:color w:val="0000FF"/>
          <w:lang w:val="en-US"/>
        </w:rPr>
      </w:pPr>
    </w:p>
    <w:p w14:paraId="31CD2A34" w14:textId="77777777" w:rsidR="0045333B" w:rsidRDefault="0045333B" w:rsidP="00F057CD">
      <w:pPr>
        <w:pStyle w:val="Heading2"/>
        <w:numPr>
          <w:ilvl w:val="1"/>
          <w:numId w:val="41"/>
        </w:numPr>
        <w:suppressAutoHyphens/>
        <w:jc w:val="both"/>
        <w:rPr>
          <w:rStyle w:val="Emphasis"/>
          <w:i/>
          <w:color w:val="000000"/>
          <w:szCs w:val="20"/>
        </w:rPr>
      </w:pPr>
      <w:r>
        <w:rPr>
          <w:rStyle w:val="Emphasis"/>
          <w:i/>
          <w:color w:val="000000"/>
          <w:szCs w:val="20"/>
        </w:rPr>
        <w:t>Prerequisites</w:t>
      </w:r>
    </w:p>
    <w:p w14:paraId="26D8EADA" w14:textId="77777777" w:rsidR="0045333B" w:rsidRDefault="0045333B" w:rsidP="0045333B">
      <w:pPr>
        <w:jc w:val="both"/>
        <w:rPr>
          <w:color w:val="000000"/>
        </w:rPr>
      </w:pPr>
      <w:r>
        <w:rPr>
          <w:color w:val="000000"/>
        </w:rPr>
        <w:t>None</w:t>
      </w:r>
    </w:p>
    <w:p w14:paraId="6AB67E7D" w14:textId="77777777" w:rsidR="0045333B" w:rsidRDefault="0045333B" w:rsidP="0045333B">
      <w:pPr>
        <w:jc w:val="both"/>
        <w:rPr>
          <w:color w:val="0000FF"/>
          <w:lang w:val="en-US"/>
        </w:rPr>
      </w:pPr>
    </w:p>
    <w:p w14:paraId="761F84AE" w14:textId="77777777" w:rsidR="0045333B" w:rsidRDefault="0045333B" w:rsidP="0045333B">
      <w:pPr>
        <w:jc w:val="both"/>
        <w:rPr>
          <w:color w:val="0000FF"/>
          <w:lang w:val="en-US"/>
        </w:rPr>
      </w:pPr>
      <w:r>
        <w:rPr>
          <w:i/>
          <w:iCs/>
          <w:color w:val="000000"/>
          <w:lang w:val="en-US"/>
        </w:rPr>
        <w:t>Course description</w:t>
      </w:r>
      <w:r>
        <w:rPr>
          <w:color w:val="0000FF"/>
          <w:lang w:val="en-US"/>
        </w:rPr>
        <w:t> </w:t>
      </w:r>
    </w:p>
    <w:p w14:paraId="32321068" w14:textId="77777777" w:rsidR="00081EA5" w:rsidRDefault="00081EA5" w:rsidP="00135805">
      <w:pPr>
        <w:jc w:val="both"/>
      </w:pPr>
      <w:r>
        <w:t xml:space="preserve">This course is an introduction to the discipline of classical and modern anthropology, the study of human diversity. The course will provide a brief overview of the four sub-disciplines of anthropology, namely (1) social and cultural anthropology, (2) archaeological anthropology, (3) biological/physical anthropology, and (4) linguistic anthropology, before diving into the (member-wise) largest sub-discipline of social and cultural anthropology. Social and cultural anthropology, which studies the socio-cultural variation of human societies and groups (e.g., when it comes to constructions of marriage, family and kinship, gender, and ethnicity), will thus be the central focus of the course. </w:t>
      </w:r>
    </w:p>
    <w:p w14:paraId="45AC2FBC" w14:textId="77777777" w:rsidR="00081EA5" w:rsidRDefault="00081EA5" w:rsidP="00135805">
      <w:pPr>
        <w:ind w:left="360"/>
        <w:jc w:val="both"/>
      </w:pPr>
    </w:p>
    <w:p w14:paraId="79B023D9" w14:textId="77777777" w:rsidR="00081EA5" w:rsidRDefault="00081EA5" w:rsidP="00135805">
      <w:pPr>
        <w:jc w:val="both"/>
      </w:pPr>
      <w:r>
        <w:t xml:space="preserve">In this course, we will explore how anthropologists define the concept of “culture” and the student will be familiarized with key concepts (e.g., hegemony, ethnicity, rites of passage) that anthropologists use. We will cover essential debates and theories (e.g., cultural relativism and functionalism, respectively) that have shaped anthropology and those that still do play a role in anthropology today (e.g., the crisis of representation). We will read (excerpts of) classical anthropological texts that lay the foundation for contemporary anthropology (e.g., Malinowski) and we will read more recent work that illustrates which questions anthropologists ask about modern-day issues and how they try to gain in-depth knowledge. In this regard, we will also pay attention to applied anthropology (e.g., urban anthropology) and how anthropology can be of use for education, business, and governments.   </w:t>
      </w:r>
    </w:p>
    <w:p w14:paraId="755C32E4" w14:textId="77777777" w:rsidR="0045333B" w:rsidRPr="00081EA5" w:rsidRDefault="0045333B" w:rsidP="00551F73">
      <w:pPr>
        <w:pStyle w:val="Heading2"/>
        <w:jc w:val="both"/>
        <w:rPr>
          <w:rStyle w:val="Emphasis"/>
          <w:i/>
          <w:color w:val="000000"/>
          <w:szCs w:val="20"/>
        </w:rPr>
      </w:pPr>
    </w:p>
    <w:p w14:paraId="6D1946CB" w14:textId="77777777" w:rsidR="0045333B" w:rsidRDefault="0045333B" w:rsidP="00551F73">
      <w:pPr>
        <w:pStyle w:val="Heading2"/>
        <w:jc w:val="both"/>
        <w:rPr>
          <w:rStyle w:val="Emphasis"/>
          <w:i/>
          <w:color w:val="000000"/>
          <w:szCs w:val="20"/>
        </w:rPr>
      </w:pPr>
    </w:p>
    <w:p w14:paraId="7DBDBE39" w14:textId="77777777" w:rsidR="00551F73" w:rsidRPr="008C5BDF" w:rsidRDefault="003A5CB4" w:rsidP="00551F73">
      <w:pPr>
        <w:pStyle w:val="Heading1"/>
        <w:ind w:left="2160" w:hanging="2160"/>
        <w:jc w:val="both"/>
      </w:pPr>
      <w:bookmarkStart w:id="314" w:name="_Toc194388700"/>
      <w:bookmarkStart w:id="315" w:name="_Toc196217622"/>
      <w:bookmarkStart w:id="316" w:name="_Toc196218970"/>
      <w:bookmarkStart w:id="317" w:name="_Toc196815208"/>
      <w:bookmarkStart w:id="318" w:name="_Toc196886266"/>
      <w:bookmarkStart w:id="319" w:name="_Toc202859940"/>
      <w:bookmarkStart w:id="320" w:name="_Toc306698652"/>
      <w:r w:rsidRPr="008C5BDF">
        <w:t>900</w:t>
      </w:r>
      <w:r w:rsidR="00551F73" w:rsidRPr="008C5BDF">
        <w:t>191</w:t>
      </w:r>
      <w:r w:rsidRPr="008C5BDF">
        <w:t>SSC</w:t>
      </w:r>
      <w:r w:rsidR="00551F73" w:rsidRPr="008C5BDF">
        <w:t>/SCI/HUM</w:t>
      </w:r>
      <w:r w:rsidR="00551F73" w:rsidRPr="008C5BDF">
        <w:tab/>
        <w:t xml:space="preserve">Theme course: Introduction to Information, </w:t>
      </w:r>
      <w:r w:rsidRPr="008C5BDF">
        <w:t xml:space="preserve"> </w:t>
      </w:r>
      <w:r w:rsidRPr="008C5BDF">
        <w:tab/>
      </w:r>
      <w:r w:rsidR="00551F73" w:rsidRPr="008C5BDF">
        <w:t>Communication, Cognition</w:t>
      </w:r>
      <w:bookmarkEnd w:id="314"/>
      <w:bookmarkEnd w:id="315"/>
      <w:bookmarkEnd w:id="316"/>
      <w:bookmarkEnd w:id="317"/>
      <w:bookmarkEnd w:id="318"/>
      <w:bookmarkEnd w:id="319"/>
      <w:bookmarkEnd w:id="320"/>
    </w:p>
    <w:p w14:paraId="733780DF" w14:textId="77777777" w:rsidR="00551F73" w:rsidRDefault="00551F73" w:rsidP="00551F73">
      <w:pPr>
        <w:jc w:val="both"/>
      </w:pPr>
    </w:p>
    <w:tbl>
      <w:tblPr>
        <w:tblW w:w="0" w:type="auto"/>
        <w:tblLook w:val="01E0" w:firstRow="1" w:lastRow="1" w:firstColumn="1" w:lastColumn="1" w:noHBand="0" w:noVBand="0"/>
      </w:tblPr>
      <w:tblGrid>
        <w:gridCol w:w="2217"/>
        <w:gridCol w:w="2218"/>
      </w:tblGrid>
      <w:tr w:rsidR="00081EA5" w:rsidRPr="002E32B1" w14:paraId="08025686" w14:textId="77777777" w:rsidTr="006F615E">
        <w:trPr>
          <w:trHeight w:val="255"/>
        </w:trPr>
        <w:tc>
          <w:tcPr>
            <w:tcW w:w="2217" w:type="dxa"/>
            <w:shd w:val="clear" w:color="auto" w:fill="auto"/>
          </w:tcPr>
          <w:p w14:paraId="3357E811" w14:textId="77777777" w:rsidR="00081EA5" w:rsidRPr="002E32B1" w:rsidRDefault="00081EA5" w:rsidP="006F615E">
            <w:pPr>
              <w:jc w:val="both"/>
              <w:rPr>
                <w:i/>
                <w:szCs w:val="20"/>
              </w:rPr>
            </w:pPr>
            <w:r w:rsidRPr="002E32B1">
              <w:rPr>
                <w:i/>
                <w:szCs w:val="20"/>
              </w:rPr>
              <w:t>Credit points</w:t>
            </w:r>
          </w:p>
        </w:tc>
        <w:tc>
          <w:tcPr>
            <w:tcW w:w="2218" w:type="dxa"/>
            <w:shd w:val="clear" w:color="auto" w:fill="auto"/>
          </w:tcPr>
          <w:p w14:paraId="4E6EB429" w14:textId="77777777" w:rsidR="00081EA5" w:rsidRPr="002E32B1" w:rsidRDefault="00081EA5" w:rsidP="006F615E">
            <w:pPr>
              <w:jc w:val="both"/>
              <w:rPr>
                <w:i/>
                <w:szCs w:val="20"/>
              </w:rPr>
            </w:pPr>
            <w:r w:rsidRPr="002E32B1">
              <w:rPr>
                <w:i/>
                <w:szCs w:val="20"/>
              </w:rPr>
              <w:t xml:space="preserve">6 </w:t>
            </w:r>
            <w:proofErr w:type="spellStart"/>
            <w:r w:rsidRPr="002E32B1">
              <w:rPr>
                <w:i/>
                <w:szCs w:val="20"/>
              </w:rPr>
              <w:t>ecp</w:t>
            </w:r>
            <w:proofErr w:type="spellEnd"/>
          </w:p>
        </w:tc>
      </w:tr>
      <w:tr w:rsidR="00081EA5" w:rsidRPr="002E32B1" w14:paraId="72B8F838" w14:textId="77777777" w:rsidTr="006F615E">
        <w:trPr>
          <w:trHeight w:val="255"/>
        </w:trPr>
        <w:tc>
          <w:tcPr>
            <w:tcW w:w="2217" w:type="dxa"/>
            <w:shd w:val="clear" w:color="auto" w:fill="auto"/>
          </w:tcPr>
          <w:p w14:paraId="5CBE0D0C" w14:textId="77777777" w:rsidR="00081EA5" w:rsidRPr="002E32B1" w:rsidRDefault="00081EA5" w:rsidP="006F615E">
            <w:pPr>
              <w:jc w:val="both"/>
              <w:rPr>
                <w:i/>
                <w:szCs w:val="20"/>
              </w:rPr>
            </w:pPr>
            <w:r w:rsidRPr="002E32B1">
              <w:rPr>
                <w:i/>
                <w:szCs w:val="20"/>
              </w:rPr>
              <w:t>Theme</w:t>
            </w:r>
          </w:p>
        </w:tc>
        <w:tc>
          <w:tcPr>
            <w:tcW w:w="2218" w:type="dxa"/>
            <w:shd w:val="clear" w:color="auto" w:fill="auto"/>
          </w:tcPr>
          <w:p w14:paraId="0207724F" w14:textId="77777777" w:rsidR="00081EA5" w:rsidRPr="002E32B1" w:rsidRDefault="00081EA5" w:rsidP="006F615E">
            <w:pPr>
              <w:jc w:val="both"/>
              <w:rPr>
                <w:i/>
                <w:szCs w:val="20"/>
              </w:rPr>
            </w:pPr>
            <w:r w:rsidRPr="002E32B1">
              <w:rPr>
                <w:i/>
                <w:szCs w:val="20"/>
              </w:rPr>
              <w:t>ICC</w:t>
            </w:r>
          </w:p>
        </w:tc>
      </w:tr>
      <w:tr w:rsidR="00081EA5" w:rsidRPr="002E32B1" w14:paraId="25326B99" w14:textId="77777777" w:rsidTr="006F615E">
        <w:trPr>
          <w:trHeight w:val="267"/>
        </w:trPr>
        <w:tc>
          <w:tcPr>
            <w:tcW w:w="2217" w:type="dxa"/>
            <w:shd w:val="clear" w:color="auto" w:fill="auto"/>
          </w:tcPr>
          <w:p w14:paraId="3D176D0A" w14:textId="77777777" w:rsidR="00081EA5" w:rsidRPr="002E32B1" w:rsidRDefault="00081EA5" w:rsidP="006F615E">
            <w:pPr>
              <w:jc w:val="both"/>
              <w:rPr>
                <w:i/>
                <w:szCs w:val="20"/>
              </w:rPr>
            </w:pPr>
            <w:r w:rsidRPr="002E32B1">
              <w:rPr>
                <w:i/>
                <w:szCs w:val="20"/>
              </w:rPr>
              <w:t>Track</w:t>
            </w:r>
          </w:p>
        </w:tc>
        <w:tc>
          <w:tcPr>
            <w:tcW w:w="2218" w:type="dxa"/>
            <w:shd w:val="clear" w:color="auto" w:fill="auto"/>
          </w:tcPr>
          <w:p w14:paraId="46BEEA61" w14:textId="77777777" w:rsidR="00081EA5" w:rsidRPr="002E32B1" w:rsidRDefault="00081EA5" w:rsidP="006F615E">
            <w:pPr>
              <w:jc w:val="both"/>
              <w:rPr>
                <w:i/>
                <w:szCs w:val="20"/>
              </w:rPr>
            </w:pPr>
            <w:proofErr w:type="gramStart"/>
            <w:r w:rsidRPr="002E32B1">
              <w:rPr>
                <w:i/>
                <w:szCs w:val="20"/>
              </w:rPr>
              <w:t>n</w:t>
            </w:r>
            <w:proofErr w:type="gramEnd"/>
            <w:r w:rsidRPr="002E32B1">
              <w:rPr>
                <w:i/>
                <w:szCs w:val="20"/>
              </w:rPr>
              <w:t>/a</w:t>
            </w:r>
          </w:p>
        </w:tc>
      </w:tr>
    </w:tbl>
    <w:p w14:paraId="1A5696B0" w14:textId="77777777" w:rsidR="00081EA5" w:rsidRPr="008C5BDF" w:rsidRDefault="00081EA5" w:rsidP="00551F73">
      <w:pPr>
        <w:jc w:val="both"/>
      </w:pPr>
    </w:p>
    <w:p w14:paraId="06DFAA12" w14:textId="77777777" w:rsidR="00551F73" w:rsidRPr="008C5BDF" w:rsidRDefault="00551F73" w:rsidP="00551F73">
      <w:pPr>
        <w:pStyle w:val="Heading2"/>
        <w:jc w:val="both"/>
      </w:pPr>
      <w:r w:rsidRPr="008C5BDF">
        <w:t>Prerequisites</w:t>
      </w:r>
    </w:p>
    <w:p w14:paraId="4D8C16A2" w14:textId="77777777" w:rsidR="00551F73" w:rsidRPr="008C5BDF" w:rsidRDefault="00551F73" w:rsidP="00551F73">
      <w:pPr>
        <w:jc w:val="both"/>
      </w:pPr>
      <w:r w:rsidRPr="008C5BDF">
        <w:t>None</w:t>
      </w:r>
    </w:p>
    <w:p w14:paraId="124D1122" w14:textId="77777777" w:rsidR="00FD0820" w:rsidRPr="008C5BDF" w:rsidRDefault="00FD0820" w:rsidP="009B620F">
      <w:pPr>
        <w:jc w:val="both"/>
      </w:pPr>
    </w:p>
    <w:p w14:paraId="3196F562" w14:textId="77777777" w:rsidR="00FD0820" w:rsidRPr="008C5BDF" w:rsidRDefault="00FD0820" w:rsidP="00FD0820">
      <w:pPr>
        <w:jc w:val="both"/>
        <w:rPr>
          <w:color w:val="0000FF"/>
          <w:szCs w:val="20"/>
        </w:rPr>
      </w:pPr>
      <w:r w:rsidRPr="008C5BDF">
        <w:rPr>
          <w:i/>
          <w:iCs/>
          <w:color w:val="000000"/>
          <w:szCs w:val="20"/>
        </w:rPr>
        <w:t>Course description</w:t>
      </w:r>
      <w:r w:rsidRPr="008C5BDF">
        <w:rPr>
          <w:color w:val="0000FF"/>
          <w:szCs w:val="20"/>
        </w:rPr>
        <w:t> </w:t>
      </w:r>
    </w:p>
    <w:p w14:paraId="075074A4" w14:textId="77777777" w:rsidR="00FD0820" w:rsidRPr="008C5BDF" w:rsidRDefault="00FD0820" w:rsidP="00FD0820">
      <w:pPr>
        <w:jc w:val="both"/>
        <w:rPr>
          <w:color w:val="0000FF"/>
          <w:szCs w:val="20"/>
        </w:rPr>
      </w:pPr>
      <w:r w:rsidRPr="008C5BDF">
        <w:rPr>
          <w:rFonts w:cs="Palatino"/>
          <w:bCs/>
          <w:color w:val="000000"/>
          <w:szCs w:val="20"/>
          <w:lang w:eastAsia="nl-NL"/>
        </w:rPr>
        <w:t xml:space="preserve">Humans sense, act, think, feel, communicate, learn and evolve. We see these capabilities increasingly also in machines. </w:t>
      </w:r>
      <w:r w:rsidRPr="008C5BDF">
        <w:rPr>
          <w:szCs w:val="20"/>
        </w:rPr>
        <w:t xml:space="preserve">This course aims to develop a first understanding of how humans and machines make sense of the natural environment from all the physical signals pouring into them. Information from the world around us will be related to the structure of our brain and basic cognitive tasks such as language, sensory perception, intelligent interaction, and action. In parallel, the course will introduce </w:t>
      </w:r>
      <w:r w:rsidRPr="008C5BDF">
        <w:rPr>
          <w:rFonts w:cs="Palatino"/>
          <w:bCs/>
          <w:color w:val="000000"/>
          <w:szCs w:val="20"/>
          <w:lang w:eastAsia="nl-NL"/>
        </w:rPr>
        <w:t>how machines</w:t>
      </w:r>
      <w:r w:rsidRPr="008C5BDF">
        <w:rPr>
          <w:rFonts w:cs="Times"/>
          <w:bCs/>
          <w:color w:val="000000"/>
          <w:szCs w:val="20"/>
          <w:lang w:eastAsia="nl-NL"/>
        </w:rPr>
        <w:t xml:space="preserve"> can encode information, store it, reason with it and retrieve it later to guide </w:t>
      </w:r>
      <w:proofErr w:type="spellStart"/>
      <w:r w:rsidRPr="008C5BDF">
        <w:rPr>
          <w:rFonts w:cs="Times"/>
          <w:bCs/>
          <w:color w:val="000000"/>
          <w:szCs w:val="20"/>
          <w:lang w:eastAsia="nl-NL"/>
        </w:rPr>
        <w:t>behavior</w:t>
      </w:r>
      <w:proofErr w:type="spellEnd"/>
      <w:r w:rsidRPr="008C5BDF">
        <w:rPr>
          <w:rFonts w:cs="Times"/>
          <w:bCs/>
          <w:color w:val="000000"/>
          <w:szCs w:val="20"/>
          <w:lang w:eastAsia="nl-NL"/>
        </w:rPr>
        <w:t xml:space="preserve">. </w:t>
      </w:r>
      <w:r w:rsidRPr="008C5BDF">
        <w:rPr>
          <w:szCs w:val="20"/>
        </w:rPr>
        <w:t xml:space="preserve">The course is particularly relevant for students interested </w:t>
      </w:r>
      <w:r w:rsidRPr="008C5BDF">
        <w:rPr>
          <w:rFonts w:cs="Palatino"/>
          <w:bCs/>
          <w:color w:val="000000"/>
          <w:szCs w:val="20"/>
          <w:lang w:eastAsia="nl-NL"/>
        </w:rPr>
        <w:t xml:space="preserve">in crossing the divide between (physical, life, social) sciences to cooperatively </w:t>
      </w:r>
      <w:proofErr w:type="spellStart"/>
      <w:r w:rsidRPr="008C5BDF">
        <w:rPr>
          <w:rFonts w:cs="Palatino"/>
          <w:bCs/>
          <w:color w:val="000000"/>
          <w:szCs w:val="20"/>
          <w:lang w:eastAsia="nl-NL"/>
        </w:rPr>
        <w:t>i</w:t>
      </w:r>
      <w:proofErr w:type="spellEnd"/>
      <w:r w:rsidRPr="008C5BDF">
        <w:rPr>
          <w:rFonts w:cs="Palatino"/>
          <w:bCs/>
          <w:color w:val="000000"/>
          <w:szCs w:val="20"/>
          <w:lang w:eastAsia="nl-NL"/>
        </w:rPr>
        <w:t xml:space="preserve">) step up progress in cognitive information processing in both man and machine, and ii) develop new applications and </w:t>
      </w:r>
      <w:r w:rsidRPr="008C5BDF">
        <w:rPr>
          <w:rFonts w:cs="Palatino"/>
          <w:bCs/>
          <w:color w:val="000000"/>
          <w:szCs w:val="20"/>
          <w:lang w:eastAsia="nl-NL"/>
        </w:rPr>
        <w:lastRenderedPageBreak/>
        <w:t>technologies serving society</w:t>
      </w:r>
      <w:r w:rsidRPr="008C5BDF">
        <w:rPr>
          <w:rFonts w:cs="Times"/>
          <w:bCs/>
          <w:color w:val="000000"/>
          <w:szCs w:val="20"/>
          <w:lang w:eastAsia="nl-NL"/>
        </w:rPr>
        <w:t xml:space="preserve">. </w:t>
      </w:r>
      <w:r w:rsidRPr="008C5BDF">
        <w:rPr>
          <w:szCs w:val="20"/>
        </w:rPr>
        <w:t xml:space="preserve">Topics covered include, information structure, pattern recognition and machine learning, man-machine interaction, collective intelligence, mediated communication, expression and emotion, memory, brain structure, neuronal processing, visual consciousness, </w:t>
      </w:r>
      <w:proofErr w:type="gramStart"/>
      <w:r w:rsidRPr="008C5BDF">
        <w:rPr>
          <w:szCs w:val="20"/>
        </w:rPr>
        <w:t>social  cognition</w:t>
      </w:r>
      <w:proofErr w:type="gramEnd"/>
    </w:p>
    <w:p w14:paraId="3497685C" w14:textId="77777777" w:rsidR="002150C8" w:rsidRPr="008C5BDF" w:rsidRDefault="002150C8" w:rsidP="00935A56">
      <w:pPr>
        <w:jc w:val="both"/>
      </w:pPr>
    </w:p>
    <w:p w14:paraId="2F8B4E6A" w14:textId="77777777" w:rsidR="00155881" w:rsidRPr="008C5BDF" w:rsidRDefault="00155881" w:rsidP="00935A56">
      <w:pPr>
        <w:jc w:val="both"/>
      </w:pPr>
    </w:p>
    <w:p w14:paraId="0E4C0CCE" w14:textId="77777777" w:rsidR="00B44E63" w:rsidRPr="008C5BDF" w:rsidRDefault="003A5CB4" w:rsidP="00935A56">
      <w:pPr>
        <w:pStyle w:val="Heading1"/>
        <w:jc w:val="both"/>
      </w:pPr>
      <w:bookmarkStart w:id="321" w:name="OLE_LINK2"/>
      <w:bookmarkStart w:id="322" w:name="OLE_LINK3"/>
      <w:bookmarkStart w:id="323" w:name="_Toc306698653"/>
      <w:r w:rsidRPr="008C5BDF">
        <w:t>900</w:t>
      </w:r>
      <w:r w:rsidR="00B44E63" w:rsidRPr="008C5BDF">
        <w:t>192</w:t>
      </w:r>
      <w:r w:rsidRPr="008C5BDF">
        <w:t>SSC</w:t>
      </w:r>
      <w:r w:rsidR="00B44E63" w:rsidRPr="008C5BDF">
        <w:tab/>
      </w:r>
      <w:r w:rsidR="00B44E63" w:rsidRPr="008C5BDF">
        <w:tab/>
        <w:t>Psychology</w:t>
      </w:r>
      <w:bookmarkEnd w:id="323"/>
    </w:p>
    <w:p w14:paraId="1693FB94" w14:textId="77777777" w:rsidR="00B44E63" w:rsidRDefault="00B44E63" w:rsidP="00935A56">
      <w:pPr>
        <w:jc w:val="both"/>
      </w:pPr>
    </w:p>
    <w:tbl>
      <w:tblPr>
        <w:tblW w:w="0" w:type="auto"/>
        <w:tblLook w:val="01E0" w:firstRow="1" w:lastRow="1" w:firstColumn="1" w:lastColumn="1" w:noHBand="0" w:noVBand="0"/>
      </w:tblPr>
      <w:tblGrid>
        <w:gridCol w:w="2217"/>
        <w:gridCol w:w="2218"/>
      </w:tblGrid>
      <w:tr w:rsidR="00081EA5" w:rsidRPr="002E32B1" w14:paraId="4CF2D70D" w14:textId="77777777" w:rsidTr="006F615E">
        <w:trPr>
          <w:trHeight w:val="255"/>
        </w:trPr>
        <w:tc>
          <w:tcPr>
            <w:tcW w:w="2217" w:type="dxa"/>
            <w:shd w:val="clear" w:color="auto" w:fill="auto"/>
          </w:tcPr>
          <w:p w14:paraId="46270DD8" w14:textId="77777777" w:rsidR="00081EA5" w:rsidRPr="002E32B1" w:rsidRDefault="00081EA5" w:rsidP="006F615E">
            <w:pPr>
              <w:jc w:val="both"/>
              <w:rPr>
                <w:i/>
                <w:szCs w:val="20"/>
              </w:rPr>
            </w:pPr>
            <w:r w:rsidRPr="002E32B1">
              <w:rPr>
                <w:i/>
                <w:szCs w:val="20"/>
              </w:rPr>
              <w:t>Credit points</w:t>
            </w:r>
          </w:p>
        </w:tc>
        <w:tc>
          <w:tcPr>
            <w:tcW w:w="2218" w:type="dxa"/>
            <w:shd w:val="clear" w:color="auto" w:fill="auto"/>
          </w:tcPr>
          <w:p w14:paraId="634AF055" w14:textId="77777777" w:rsidR="00081EA5" w:rsidRPr="002E32B1" w:rsidRDefault="00081EA5" w:rsidP="006F615E">
            <w:pPr>
              <w:jc w:val="both"/>
              <w:rPr>
                <w:i/>
                <w:szCs w:val="20"/>
              </w:rPr>
            </w:pPr>
            <w:r w:rsidRPr="002E32B1">
              <w:rPr>
                <w:i/>
                <w:szCs w:val="20"/>
              </w:rPr>
              <w:t xml:space="preserve">6 </w:t>
            </w:r>
            <w:proofErr w:type="spellStart"/>
            <w:r w:rsidRPr="002E32B1">
              <w:rPr>
                <w:i/>
                <w:szCs w:val="20"/>
              </w:rPr>
              <w:t>ecp</w:t>
            </w:r>
            <w:proofErr w:type="spellEnd"/>
          </w:p>
        </w:tc>
      </w:tr>
      <w:tr w:rsidR="00081EA5" w:rsidRPr="002E32B1" w14:paraId="3ACF2966" w14:textId="77777777" w:rsidTr="006F615E">
        <w:trPr>
          <w:trHeight w:val="255"/>
        </w:trPr>
        <w:tc>
          <w:tcPr>
            <w:tcW w:w="2217" w:type="dxa"/>
            <w:shd w:val="clear" w:color="auto" w:fill="auto"/>
          </w:tcPr>
          <w:p w14:paraId="1B30F653" w14:textId="77777777" w:rsidR="00081EA5" w:rsidRPr="002E32B1" w:rsidRDefault="00081EA5" w:rsidP="006F615E">
            <w:pPr>
              <w:jc w:val="both"/>
              <w:rPr>
                <w:i/>
                <w:szCs w:val="20"/>
              </w:rPr>
            </w:pPr>
            <w:r w:rsidRPr="002E32B1">
              <w:rPr>
                <w:i/>
                <w:szCs w:val="20"/>
              </w:rPr>
              <w:t>Theme</w:t>
            </w:r>
          </w:p>
        </w:tc>
        <w:tc>
          <w:tcPr>
            <w:tcW w:w="2218" w:type="dxa"/>
            <w:shd w:val="clear" w:color="auto" w:fill="auto"/>
          </w:tcPr>
          <w:p w14:paraId="40669782" w14:textId="77777777" w:rsidR="00081EA5" w:rsidRPr="002E32B1" w:rsidRDefault="00081EA5" w:rsidP="006F615E">
            <w:pPr>
              <w:jc w:val="both"/>
              <w:rPr>
                <w:i/>
                <w:szCs w:val="20"/>
              </w:rPr>
            </w:pPr>
            <w:r w:rsidRPr="002E32B1">
              <w:rPr>
                <w:i/>
                <w:szCs w:val="20"/>
              </w:rPr>
              <w:t>ICC</w:t>
            </w:r>
          </w:p>
        </w:tc>
      </w:tr>
      <w:tr w:rsidR="00081EA5" w:rsidRPr="002E32B1" w14:paraId="1E4191E3" w14:textId="77777777" w:rsidTr="006F615E">
        <w:trPr>
          <w:trHeight w:val="267"/>
        </w:trPr>
        <w:tc>
          <w:tcPr>
            <w:tcW w:w="2217" w:type="dxa"/>
            <w:shd w:val="clear" w:color="auto" w:fill="auto"/>
          </w:tcPr>
          <w:p w14:paraId="3873F95C" w14:textId="77777777" w:rsidR="00081EA5" w:rsidRPr="002E32B1" w:rsidRDefault="00081EA5" w:rsidP="006F615E">
            <w:pPr>
              <w:jc w:val="both"/>
              <w:rPr>
                <w:i/>
                <w:szCs w:val="20"/>
              </w:rPr>
            </w:pPr>
            <w:r w:rsidRPr="002E32B1">
              <w:rPr>
                <w:i/>
                <w:szCs w:val="20"/>
              </w:rPr>
              <w:t>Track</w:t>
            </w:r>
          </w:p>
        </w:tc>
        <w:tc>
          <w:tcPr>
            <w:tcW w:w="2218" w:type="dxa"/>
            <w:shd w:val="clear" w:color="auto" w:fill="auto"/>
          </w:tcPr>
          <w:p w14:paraId="543206F4" w14:textId="77777777" w:rsidR="00081EA5" w:rsidRPr="002E32B1" w:rsidRDefault="00CF173C" w:rsidP="006F615E">
            <w:pPr>
              <w:jc w:val="both"/>
              <w:rPr>
                <w:i/>
                <w:szCs w:val="20"/>
              </w:rPr>
            </w:pPr>
            <w:r w:rsidRPr="002E32B1">
              <w:rPr>
                <w:i/>
                <w:szCs w:val="20"/>
              </w:rPr>
              <w:t>Cognition</w:t>
            </w:r>
          </w:p>
        </w:tc>
      </w:tr>
    </w:tbl>
    <w:p w14:paraId="548683BC" w14:textId="77777777" w:rsidR="00081EA5" w:rsidRPr="008C5BDF" w:rsidRDefault="00081EA5" w:rsidP="00935A56">
      <w:pPr>
        <w:jc w:val="both"/>
      </w:pPr>
    </w:p>
    <w:p w14:paraId="4778AE12" w14:textId="77777777" w:rsidR="00B44E63" w:rsidRPr="008C5BDF" w:rsidRDefault="00B44E63" w:rsidP="00935A56">
      <w:pPr>
        <w:pStyle w:val="Heading2"/>
        <w:jc w:val="both"/>
      </w:pPr>
      <w:r w:rsidRPr="008C5BDF">
        <w:t>Prerequisites</w:t>
      </w:r>
    </w:p>
    <w:p w14:paraId="7BBABC28" w14:textId="77777777" w:rsidR="00B44E63" w:rsidRPr="008C5BDF" w:rsidRDefault="00B44E63" w:rsidP="00935A56">
      <w:pPr>
        <w:jc w:val="both"/>
      </w:pPr>
      <w:r w:rsidRPr="008C5BDF">
        <w:t>None</w:t>
      </w:r>
    </w:p>
    <w:p w14:paraId="45D13FA5" w14:textId="77777777" w:rsidR="00FD0820" w:rsidRPr="008C5BDF" w:rsidRDefault="00FD0820" w:rsidP="00935A56">
      <w:pPr>
        <w:pStyle w:val="Heading2"/>
        <w:jc w:val="both"/>
        <w:rPr>
          <w:szCs w:val="20"/>
        </w:rPr>
      </w:pPr>
    </w:p>
    <w:p w14:paraId="07837330" w14:textId="77777777" w:rsidR="00B44E63" w:rsidRPr="008C5BDF" w:rsidRDefault="00B44E63" w:rsidP="00935A56">
      <w:pPr>
        <w:pStyle w:val="Heading2"/>
        <w:jc w:val="both"/>
        <w:rPr>
          <w:szCs w:val="20"/>
        </w:rPr>
      </w:pPr>
      <w:r w:rsidRPr="008C5BDF">
        <w:rPr>
          <w:szCs w:val="20"/>
        </w:rPr>
        <w:t>Course description</w:t>
      </w:r>
    </w:p>
    <w:p w14:paraId="58E6AE89" w14:textId="77777777" w:rsidR="00B44E63" w:rsidRPr="008C5BDF" w:rsidRDefault="00B44E63" w:rsidP="00935A56">
      <w:pPr>
        <w:pStyle w:val="BodyText2"/>
        <w:jc w:val="both"/>
        <w:rPr>
          <w:sz w:val="20"/>
          <w:lang w:val="en-GB"/>
        </w:rPr>
      </w:pPr>
      <w:r w:rsidRPr="008C5BDF">
        <w:rPr>
          <w:sz w:val="20"/>
          <w:lang w:val="en-GB"/>
        </w:rPr>
        <w:t>In this introductory course students will become acquainted with the methods and theories that are key to the study of psychology, along with their development. The course begins with an introduction to the scientific methods and technologies that ground psychology as a discipline, such as observation, reaction time experiments and brain imaging.  Students will also receive an introduction to the psychology of language and, consciousness, emotion and social behaviours.</w:t>
      </w:r>
    </w:p>
    <w:p w14:paraId="24C29D28" w14:textId="77777777" w:rsidR="00B44E63" w:rsidRPr="008C5BDF" w:rsidRDefault="00B44E63" w:rsidP="00935A56">
      <w:pPr>
        <w:jc w:val="both"/>
        <w:rPr>
          <w:szCs w:val="20"/>
        </w:rPr>
      </w:pPr>
    </w:p>
    <w:p w14:paraId="5913C3C6" w14:textId="77777777" w:rsidR="00B44E63" w:rsidRPr="008C5BDF" w:rsidRDefault="00B44E63" w:rsidP="00935A56">
      <w:pPr>
        <w:pStyle w:val="Heading2"/>
        <w:jc w:val="both"/>
        <w:rPr>
          <w:szCs w:val="20"/>
        </w:rPr>
      </w:pPr>
      <w:r w:rsidRPr="008C5BDF">
        <w:rPr>
          <w:szCs w:val="20"/>
        </w:rPr>
        <w:t>Topics</w:t>
      </w:r>
    </w:p>
    <w:p w14:paraId="664A5E44"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bookmarkStart w:id="324" w:name="_Toc194388705"/>
      <w:bookmarkStart w:id="325" w:name="_Toc196217626"/>
      <w:bookmarkStart w:id="326" w:name="_Toc196218974"/>
      <w:bookmarkStart w:id="327" w:name="_Toc196815212"/>
      <w:bookmarkStart w:id="328" w:name="_Toc196886270"/>
      <w:bookmarkStart w:id="329" w:name="_Toc202859945"/>
      <w:bookmarkEnd w:id="321"/>
      <w:bookmarkEnd w:id="322"/>
      <w:r w:rsidRPr="00590EE3">
        <w:rPr>
          <w:rFonts w:ascii="Verdana" w:hAnsi="Verdana"/>
          <w:sz w:val="20"/>
          <w:szCs w:val="20"/>
        </w:rPr>
        <w:t>1: Psychology and Scientific Thinking: A Framework for Everyday Life </w:t>
      </w:r>
    </w:p>
    <w:p w14:paraId="4E0F40A7"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2: Research Methods: Safeguards against Error</w:t>
      </w:r>
    </w:p>
    <w:p w14:paraId="3A301A5D"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3: Biological Psychology: Bridging the Levels of Analysis  </w:t>
      </w:r>
    </w:p>
    <w:p w14:paraId="62703780"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4: Sensation and Perception: How We Sense and Conceptualize the World</w:t>
      </w:r>
    </w:p>
    <w:p w14:paraId="060E21EA"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5: Consciousness: Expanding the Boundaries of Psychological Inquiry</w:t>
      </w:r>
    </w:p>
    <w:p w14:paraId="6737BD83"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6: Learning: How Nurture Changes Us</w:t>
      </w:r>
    </w:p>
    <w:p w14:paraId="606E2A92"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7: Memory: Constructing and Reconstructing Our Pasts</w:t>
      </w:r>
    </w:p>
    <w:p w14:paraId="7D641706"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8: Language, Thinking, and Reasoning: Getting Inside Our Talking Heads</w:t>
      </w:r>
    </w:p>
    <w:p w14:paraId="03D44848"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9: Intelligence and IQ Testing: Controversy and Consensus</w:t>
      </w:r>
    </w:p>
    <w:p w14:paraId="01E59274"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10: Human Development: How and Why We Change</w:t>
      </w:r>
    </w:p>
    <w:p w14:paraId="5F302AA1"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11: Emotion and Motivation: What Moves Us</w:t>
      </w:r>
    </w:p>
    <w:p w14:paraId="55E04F10"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13: Social Psychology: How Others Affect Us</w:t>
      </w:r>
    </w:p>
    <w:p w14:paraId="1945EADD"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14: Personality: Who We Are</w:t>
      </w:r>
    </w:p>
    <w:p w14:paraId="2A4FCFCB" w14:textId="77777777" w:rsidR="001E1CA4" w:rsidRDefault="001E1CA4" w:rsidP="00467BC1">
      <w:pPr>
        <w:pStyle w:val="Heading1"/>
        <w:ind w:left="0" w:firstLine="0"/>
        <w:jc w:val="both"/>
      </w:pPr>
    </w:p>
    <w:p w14:paraId="52E3585D" w14:textId="77777777" w:rsidR="001E1CA4" w:rsidRDefault="001E1CA4" w:rsidP="00467BC1">
      <w:pPr>
        <w:pStyle w:val="Heading1"/>
        <w:ind w:left="0" w:firstLine="0"/>
        <w:jc w:val="both"/>
      </w:pPr>
    </w:p>
    <w:p w14:paraId="76C1DBC5" w14:textId="77777777" w:rsidR="00B44E63" w:rsidRPr="008C5BDF" w:rsidRDefault="003A5CB4" w:rsidP="00467BC1">
      <w:pPr>
        <w:pStyle w:val="Heading1"/>
        <w:ind w:left="0" w:firstLine="0"/>
        <w:jc w:val="both"/>
      </w:pPr>
      <w:bookmarkStart w:id="330" w:name="_Toc306698654"/>
      <w:r w:rsidRPr="008C5BDF">
        <w:t>900</w:t>
      </w:r>
      <w:r w:rsidR="00B44E63" w:rsidRPr="008C5BDF">
        <w:t>193</w:t>
      </w:r>
      <w:r w:rsidRPr="008C5BDF">
        <w:t>SSC</w:t>
      </w:r>
      <w:r w:rsidR="00B44E63" w:rsidRPr="008C5BDF">
        <w:tab/>
      </w:r>
      <w:r w:rsidR="00B44E63" w:rsidRPr="008C5BDF">
        <w:tab/>
        <w:t>Linguistics</w:t>
      </w:r>
      <w:bookmarkEnd w:id="324"/>
      <w:bookmarkEnd w:id="325"/>
      <w:bookmarkEnd w:id="326"/>
      <w:bookmarkEnd w:id="327"/>
      <w:bookmarkEnd w:id="328"/>
      <w:bookmarkEnd w:id="329"/>
      <w:bookmarkEnd w:id="330"/>
    </w:p>
    <w:p w14:paraId="06191BAA" w14:textId="77777777" w:rsidR="00B44E63" w:rsidRDefault="00B44E63" w:rsidP="00935A56">
      <w:pPr>
        <w:jc w:val="both"/>
      </w:pPr>
    </w:p>
    <w:tbl>
      <w:tblPr>
        <w:tblW w:w="0" w:type="auto"/>
        <w:tblLook w:val="01E0" w:firstRow="1" w:lastRow="1" w:firstColumn="1" w:lastColumn="1" w:noHBand="0" w:noVBand="0"/>
      </w:tblPr>
      <w:tblGrid>
        <w:gridCol w:w="2217"/>
        <w:gridCol w:w="2218"/>
      </w:tblGrid>
      <w:tr w:rsidR="00CF173C" w:rsidRPr="002E32B1" w14:paraId="04F6C7FF" w14:textId="77777777" w:rsidTr="006F615E">
        <w:trPr>
          <w:trHeight w:val="255"/>
        </w:trPr>
        <w:tc>
          <w:tcPr>
            <w:tcW w:w="2217" w:type="dxa"/>
            <w:shd w:val="clear" w:color="auto" w:fill="auto"/>
          </w:tcPr>
          <w:p w14:paraId="0C470F6B" w14:textId="77777777" w:rsidR="00CF173C" w:rsidRPr="002E32B1" w:rsidRDefault="00CF173C" w:rsidP="006F615E">
            <w:pPr>
              <w:jc w:val="both"/>
              <w:rPr>
                <w:i/>
                <w:szCs w:val="20"/>
              </w:rPr>
            </w:pPr>
            <w:r w:rsidRPr="002E32B1">
              <w:rPr>
                <w:i/>
                <w:szCs w:val="20"/>
              </w:rPr>
              <w:t>Credit points</w:t>
            </w:r>
          </w:p>
        </w:tc>
        <w:tc>
          <w:tcPr>
            <w:tcW w:w="2218" w:type="dxa"/>
            <w:shd w:val="clear" w:color="auto" w:fill="auto"/>
          </w:tcPr>
          <w:p w14:paraId="1D273A5D" w14:textId="77777777" w:rsidR="00CF173C" w:rsidRPr="002E32B1" w:rsidRDefault="00CF173C" w:rsidP="006F615E">
            <w:pPr>
              <w:jc w:val="both"/>
              <w:rPr>
                <w:i/>
                <w:szCs w:val="20"/>
              </w:rPr>
            </w:pPr>
            <w:r w:rsidRPr="002E32B1">
              <w:rPr>
                <w:i/>
                <w:szCs w:val="20"/>
              </w:rPr>
              <w:t xml:space="preserve">6 </w:t>
            </w:r>
            <w:proofErr w:type="spellStart"/>
            <w:r w:rsidRPr="002E32B1">
              <w:rPr>
                <w:i/>
                <w:szCs w:val="20"/>
              </w:rPr>
              <w:t>ecp</w:t>
            </w:r>
            <w:proofErr w:type="spellEnd"/>
          </w:p>
        </w:tc>
      </w:tr>
      <w:tr w:rsidR="00CF173C" w:rsidRPr="002E32B1" w14:paraId="6F5A7099" w14:textId="77777777" w:rsidTr="006F615E">
        <w:trPr>
          <w:trHeight w:val="255"/>
        </w:trPr>
        <w:tc>
          <w:tcPr>
            <w:tcW w:w="2217" w:type="dxa"/>
            <w:shd w:val="clear" w:color="auto" w:fill="auto"/>
          </w:tcPr>
          <w:p w14:paraId="0A633CAF" w14:textId="77777777" w:rsidR="00CF173C" w:rsidRPr="002E32B1" w:rsidRDefault="00CF173C" w:rsidP="006F615E">
            <w:pPr>
              <w:jc w:val="both"/>
              <w:rPr>
                <w:i/>
                <w:szCs w:val="20"/>
              </w:rPr>
            </w:pPr>
            <w:r w:rsidRPr="002E32B1">
              <w:rPr>
                <w:i/>
                <w:szCs w:val="20"/>
              </w:rPr>
              <w:t>Theme</w:t>
            </w:r>
          </w:p>
        </w:tc>
        <w:tc>
          <w:tcPr>
            <w:tcW w:w="2218" w:type="dxa"/>
            <w:shd w:val="clear" w:color="auto" w:fill="auto"/>
          </w:tcPr>
          <w:p w14:paraId="1C1BBE26" w14:textId="77777777" w:rsidR="00CF173C" w:rsidRPr="002E32B1" w:rsidRDefault="00CF173C" w:rsidP="006F615E">
            <w:pPr>
              <w:jc w:val="both"/>
              <w:rPr>
                <w:i/>
                <w:szCs w:val="20"/>
              </w:rPr>
            </w:pPr>
            <w:r w:rsidRPr="002E32B1">
              <w:rPr>
                <w:i/>
                <w:szCs w:val="20"/>
              </w:rPr>
              <w:t>ICC</w:t>
            </w:r>
          </w:p>
        </w:tc>
      </w:tr>
      <w:tr w:rsidR="00CF173C" w:rsidRPr="002E32B1" w14:paraId="5D46B259" w14:textId="77777777" w:rsidTr="006F615E">
        <w:trPr>
          <w:trHeight w:val="267"/>
        </w:trPr>
        <w:tc>
          <w:tcPr>
            <w:tcW w:w="2217" w:type="dxa"/>
            <w:shd w:val="clear" w:color="auto" w:fill="auto"/>
          </w:tcPr>
          <w:p w14:paraId="7B9E91A5" w14:textId="77777777" w:rsidR="00CF173C" w:rsidRPr="002E32B1" w:rsidRDefault="00CF173C" w:rsidP="006F615E">
            <w:pPr>
              <w:jc w:val="both"/>
              <w:rPr>
                <w:i/>
                <w:szCs w:val="20"/>
              </w:rPr>
            </w:pPr>
            <w:r w:rsidRPr="002E32B1">
              <w:rPr>
                <w:i/>
                <w:szCs w:val="20"/>
              </w:rPr>
              <w:t>Track</w:t>
            </w:r>
          </w:p>
        </w:tc>
        <w:tc>
          <w:tcPr>
            <w:tcW w:w="2218" w:type="dxa"/>
            <w:shd w:val="clear" w:color="auto" w:fill="auto"/>
          </w:tcPr>
          <w:p w14:paraId="0D464EB8" w14:textId="77777777" w:rsidR="00CF173C" w:rsidRPr="002E32B1" w:rsidRDefault="00CF173C" w:rsidP="006F615E">
            <w:pPr>
              <w:jc w:val="both"/>
              <w:rPr>
                <w:i/>
                <w:szCs w:val="20"/>
              </w:rPr>
            </w:pPr>
            <w:r w:rsidRPr="002E32B1">
              <w:rPr>
                <w:i/>
                <w:szCs w:val="20"/>
              </w:rPr>
              <w:t>Cognition</w:t>
            </w:r>
          </w:p>
        </w:tc>
      </w:tr>
    </w:tbl>
    <w:p w14:paraId="7C34E170" w14:textId="77777777" w:rsidR="00CF173C" w:rsidRPr="008C5BDF" w:rsidRDefault="00CF173C" w:rsidP="00935A56">
      <w:pPr>
        <w:jc w:val="both"/>
      </w:pPr>
    </w:p>
    <w:p w14:paraId="13B96F1D" w14:textId="77777777" w:rsidR="00B44E63" w:rsidRPr="008C5BDF" w:rsidRDefault="00B44E63" w:rsidP="00935A56">
      <w:pPr>
        <w:pStyle w:val="Heading2"/>
        <w:jc w:val="both"/>
      </w:pPr>
      <w:r w:rsidRPr="008C5BDF">
        <w:t>Prerequisites</w:t>
      </w:r>
    </w:p>
    <w:p w14:paraId="4BE874E4" w14:textId="77777777" w:rsidR="004C20BD" w:rsidRPr="008C5BDF" w:rsidRDefault="004C20BD" w:rsidP="004C20BD">
      <w:pPr>
        <w:jc w:val="both"/>
      </w:pPr>
      <w:r w:rsidRPr="008C5BDF">
        <w:t>None</w:t>
      </w:r>
    </w:p>
    <w:p w14:paraId="2FD92200" w14:textId="77777777" w:rsidR="00062C3B" w:rsidRPr="008C5BDF" w:rsidRDefault="00062C3B" w:rsidP="00062C3B">
      <w:pPr>
        <w:autoSpaceDE w:val="0"/>
        <w:jc w:val="both"/>
        <w:rPr>
          <w:rFonts w:eastAsia="SimSun" w:cs="Courier New"/>
          <w:i/>
          <w:szCs w:val="20"/>
        </w:rPr>
      </w:pPr>
    </w:p>
    <w:p w14:paraId="37FA254E" w14:textId="77777777" w:rsidR="00062C3B" w:rsidRPr="008C5BDF" w:rsidRDefault="00062C3B" w:rsidP="00062C3B">
      <w:pPr>
        <w:autoSpaceDE w:val="0"/>
        <w:jc w:val="both"/>
        <w:rPr>
          <w:rFonts w:eastAsia="SimSun" w:cs="Courier New"/>
          <w:i/>
          <w:szCs w:val="20"/>
        </w:rPr>
      </w:pPr>
      <w:r w:rsidRPr="008C5BDF">
        <w:rPr>
          <w:rFonts w:eastAsia="SimSun" w:cs="Courier New"/>
          <w:i/>
          <w:szCs w:val="20"/>
        </w:rPr>
        <w:t>Course Description</w:t>
      </w:r>
    </w:p>
    <w:p w14:paraId="1275E9DF" w14:textId="77777777" w:rsidR="00062C3B" w:rsidRPr="008C5BDF" w:rsidRDefault="00062C3B" w:rsidP="00062C3B">
      <w:pPr>
        <w:autoSpaceDE w:val="0"/>
        <w:jc w:val="both"/>
        <w:rPr>
          <w:rFonts w:eastAsia="SimSun" w:cs="Courier New"/>
          <w:szCs w:val="20"/>
        </w:rPr>
      </w:pPr>
      <w:r w:rsidRPr="008C5BDF">
        <w:rPr>
          <w:rFonts w:eastAsia="SimSun" w:cs="Courier New"/>
          <w:szCs w:val="20"/>
        </w:rPr>
        <w:t xml:space="preserve">Linguistics is concerned with the study of language. Of particular importance will be the social sciences perspective on language. On the one hand, language will be approached as a cognitive system. We will explore how the natural sciences bear on the analysis of language ability and the extent of its basis in human biology. On the other hand, language will be approached as a tool used by individuals in society for communicative and cultural purposes. At the end of the course, students will know how to place language within human cognition and will </w:t>
      </w:r>
      <w:r w:rsidRPr="008C5BDF">
        <w:rPr>
          <w:rFonts w:eastAsia="SimSun" w:cs="Courier New"/>
          <w:szCs w:val="20"/>
        </w:rPr>
        <w:lastRenderedPageBreak/>
        <w:t>understand how linguists are working towards a satisfying characterization of its properties.</w:t>
      </w:r>
    </w:p>
    <w:p w14:paraId="5099BCE5" w14:textId="77777777" w:rsidR="004C20BD" w:rsidRPr="008C5BDF" w:rsidRDefault="004C20BD" w:rsidP="004C20BD">
      <w:pPr>
        <w:autoSpaceDE w:val="0"/>
        <w:autoSpaceDN w:val="0"/>
        <w:adjustRightInd w:val="0"/>
        <w:jc w:val="both"/>
        <w:rPr>
          <w:rFonts w:eastAsia="SimSun" w:cs="Courier New"/>
          <w:szCs w:val="20"/>
          <w:lang w:eastAsia="zh-CN"/>
        </w:rPr>
      </w:pPr>
    </w:p>
    <w:p w14:paraId="34F06F77" w14:textId="77777777" w:rsidR="00467BC1" w:rsidRPr="008C5BDF" w:rsidRDefault="00467BC1" w:rsidP="004C20BD">
      <w:pPr>
        <w:autoSpaceDE w:val="0"/>
        <w:autoSpaceDN w:val="0"/>
        <w:adjustRightInd w:val="0"/>
        <w:jc w:val="both"/>
        <w:rPr>
          <w:rFonts w:eastAsia="SimSun" w:cs="Courier New"/>
          <w:szCs w:val="20"/>
          <w:lang w:eastAsia="zh-CN"/>
        </w:rPr>
      </w:pPr>
    </w:p>
    <w:p w14:paraId="06F0ECA5" w14:textId="77777777" w:rsidR="000A747C" w:rsidRDefault="003A5CB4" w:rsidP="000A747C">
      <w:pPr>
        <w:pStyle w:val="Heading1"/>
        <w:jc w:val="both"/>
      </w:pPr>
      <w:bookmarkStart w:id="331" w:name="_Toc194388761"/>
      <w:bookmarkStart w:id="332" w:name="_Toc196217683"/>
      <w:bookmarkStart w:id="333" w:name="_Toc196219031"/>
      <w:bookmarkStart w:id="334" w:name="_Toc196815269"/>
      <w:bookmarkStart w:id="335" w:name="_Toc196886327"/>
      <w:bookmarkStart w:id="336" w:name="_Toc202859984"/>
      <w:bookmarkStart w:id="337" w:name="_Toc306698655"/>
      <w:r w:rsidRPr="008C5BDF">
        <w:t>900</w:t>
      </w:r>
      <w:r w:rsidR="000A747C" w:rsidRPr="008C5BDF">
        <w:t>221</w:t>
      </w:r>
      <w:r w:rsidRPr="008C5BDF">
        <w:t>SSC</w:t>
      </w:r>
      <w:r w:rsidR="000A747C" w:rsidRPr="008C5BDF">
        <w:tab/>
        <w:t>Environmental and Resource Management</w:t>
      </w:r>
      <w:bookmarkEnd w:id="337"/>
      <w:r w:rsidR="000A747C" w:rsidRPr="008C5BDF">
        <w:t xml:space="preserve"> </w:t>
      </w:r>
      <w:bookmarkEnd w:id="331"/>
      <w:bookmarkEnd w:id="332"/>
      <w:bookmarkEnd w:id="333"/>
      <w:bookmarkEnd w:id="334"/>
      <w:bookmarkEnd w:id="335"/>
      <w:bookmarkEnd w:id="336"/>
    </w:p>
    <w:p w14:paraId="63B32332" w14:textId="77777777" w:rsidR="004D5AC5" w:rsidRPr="004D5AC5" w:rsidRDefault="004D5AC5" w:rsidP="004D5AC5"/>
    <w:tbl>
      <w:tblPr>
        <w:tblW w:w="0" w:type="auto"/>
        <w:tblLook w:val="01E0" w:firstRow="1" w:lastRow="1" w:firstColumn="1" w:lastColumn="1" w:noHBand="0" w:noVBand="0"/>
      </w:tblPr>
      <w:tblGrid>
        <w:gridCol w:w="2217"/>
        <w:gridCol w:w="2218"/>
      </w:tblGrid>
      <w:tr w:rsidR="004D5AC5" w:rsidRPr="002E32B1" w14:paraId="567BA1DC" w14:textId="77777777" w:rsidTr="006F615E">
        <w:trPr>
          <w:trHeight w:val="255"/>
        </w:trPr>
        <w:tc>
          <w:tcPr>
            <w:tcW w:w="2217" w:type="dxa"/>
            <w:shd w:val="clear" w:color="auto" w:fill="auto"/>
          </w:tcPr>
          <w:p w14:paraId="6A5A2A46" w14:textId="77777777" w:rsidR="004D5AC5" w:rsidRPr="002E32B1" w:rsidRDefault="004D5AC5" w:rsidP="006F615E">
            <w:pPr>
              <w:jc w:val="both"/>
              <w:rPr>
                <w:i/>
                <w:szCs w:val="20"/>
              </w:rPr>
            </w:pPr>
            <w:r w:rsidRPr="002E32B1">
              <w:rPr>
                <w:i/>
                <w:szCs w:val="20"/>
              </w:rPr>
              <w:t>Credit points</w:t>
            </w:r>
          </w:p>
        </w:tc>
        <w:tc>
          <w:tcPr>
            <w:tcW w:w="2218" w:type="dxa"/>
            <w:shd w:val="clear" w:color="auto" w:fill="auto"/>
          </w:tcPr>
          <w:p w14:paraId="2014BBF6" w14:textId="77777777" w:rsidR="004D5AC5" w:rsidRPr="002E32B1" w:rsidRDefault="004D5AC5" w:rsidP="006F615E">
            <w:pPr>
              <w:jc w:val="both"/>
              <w:rPr>
                <w:i/>
                <w:szCs w:val="20"/>
              </w:rPr>
            </w:pPr>
            <w:r w:rsidRPr="002E32B1">
              <w:rPr>
                <w:i/>
                <w:szCs w:val="20"/>
              </w:rPr>
              <w:t xml:space="preserve">6 </w:t>
            </w:r>
            <w:proofErr w:type="spellStart"/>
            <w:r w:rsidRPr="002E32B1">
              <w:rPr>
                <w:i/>
                <w:szCs w:val="20"/>
              </w:rPr>
              <w:t>ecp</w:t>
            </w:r>
            <w:proofErr w:type="spellEnd"/>
          </w:p>
        </w:tc>
      </w:tr>
      <w:tr w:rsidR="004D5AC5" w:rsidRPr="002E32B1" w14:paraId="5AD5B6E0" w14:textId="77777777" w:rsidTr="006F615E">
        <w:trPr>
          <w:trHeight w:val="255"/>
        </w:trPr>
        <w:tc>
          <w:tcPr>
            <w:tcW w:w="2217" w:type="dxa"/>
            <w:shd w:val="clear" w:color="auto" w:fill="auto"/>
          </w:tcPr>
          <w:p w14:paraId="5FFD586D" w14:textId="77777777" w:rsidR="004D5AC5" w:rsidRPr="002E32B1" w:rsidRDefault="004D5AC5" w:rsidP="006F615E">
            <w:pPr>
              <w:jc w:val="both"/>
              <w:rPr>
                <w:i/>
                <w:szCs w:val="20"/>
              </w:rPr>
            </w:pPr>
            <w:r w:rsidRPr="002E32B1">
              <w:rPr>
                <w:i/>
                <w:szCs w:val="20"/>
              </w:rPr>
              <w:t>Theme</w:t>
            </w:r>
          </w:p>
        </w:tc>
        <w:tc>
          <w:tcPr>
            <w:tcW w:w="2218" w:type="dxa"/>
            <w:shd w:val="clear" w:color="auto" w:fill="auto"/>
          </w:tcPr>
          <w:p w14:paraId="15362FD5" w14:textId="77777777" w:rsidR="004D5AC5" w:rsidRPr="002E32B1" w:rsidRDefault="004D5AC5" w:rsidP="006F615E">
            <w:pPr>
              <w:jc w:val="both"/>
              <w:rPr>
                <w:i/>
                <w:szCs w:val="20"/>
              </w:rPr>
            </w:pPr>
            <w:r w:rsidRPr="002E32B1">
              <w:rPr>
                <w:i/>
                <w:szCs w:val="20"/>
              </w:rPr>
              <w:t>SS</w:t>
            </w:r>
          </w:p>
        </w:tc>
      </w:tr>
      <w:tr w:rsidR="004D5AC5" w:rsidRPr="002E32B1" w14:paraId="47C6CA76" w14:textId="77777777" w:rsidTr="006F615E">
        <w:trPr>
          <w:trHeight w:val="267"/>
        </w:trPr>
        <w:tc>
          <w:tcPr>
            <w:tcW w:w="2217" w:type="dxa"/>
            <w:shd w:val="clear" w:color="auto" w:fill="auto"/>
          </w:tcPr>
          <w:p w14:paraId="53D58791" w14:textId="77777777" w:rsidR="004D5AC5" w:rsidRPr="002E32B1" w:rsidRDefault="004D5AC5" w:rsidP="006F615E">
            <w:pPr>
              <w:jc w:val="both"/>
              <w:rPr>
                <w:i/>
                <w:szCs w:val="20"/>
              </w:rPr>
            </w:pPr>
            <w:r w:rsidRPr="002E32B1">
              <w:rPr>
                <w:i/>
                <w:szCs w:val="20"/>
              </w:rPr>
              <w:t>Track</w:t>
            </w:r>
          </w:p>
        </w:tc>
        <w:tc>
          <w:tcPr>
            <w:tcW w:w="2218" w:type="dxa"/>
            <w:shd w:val="clear" w:color="auto" w:fill="auto"/>
          </w:tcPr>
          <w:p w14:paraId="41BE977F" w14:textId="77777777" w:rsidR="004D5AC5" w:rsidRPr="002E32B1" w:rsidRDefault="004D5AC5" w:rsidP="006F615E">
            <w:pPr>
              <w:jc w:val="both"/>
              <w:rPr>
                <w:i/>
                <w:szCs w:val="20"/>
              </w:rPr>
            </w:pPr>
            <w:proofErr w:type="spellStart"/>
            <w:r w:rsidRPr="002E32B1">
              <w:rPr>
                <w:i/>
                <w:szCs w:val="20"/>
              </w:rPr>
              <w:t>Env</w:t>
            </w:r>
            <w:proofErr w:type="spellEnd"/>
            <w:r w:rsidRPr="002E32B1">
              <w:rPr>
                <w:i/>
                <w:szCs w:val="20"/>
              </w:rPr>
              <w:t>. Economics</w:t>
            </w:r>
          </w:p>
        </w:tc>
      </w:tr>
    </w:tbl>
    <w:p w14:paraId="3051FD37" w14:textId="77777777" w:rsidR="004D5AC5" w:rsidRPr="008C5BDF" w:rsidRDefault="004D5AC5" w:rsidP="007206F3">
      <w:pPr>
        <w:jc w:val="both"/>
      </w:pPr>
    </w:p>
    <w:p w14:paraId="546BF37B" w14:textId="77777777" w:rsidR="000A747C" w:rsidRPr="008C5BDF" w:rsidRDefault="000A747C" w:rsidP="007206F3">
      <w:pPr>
        <w:pStyle w:val="Heading2"/>
        <w:jc w:val="both"/>
        <w:rPr>
          <w:szCs w:val="20"/>
        </w:rPr>
      </w:pPr>
      <w:r w:rsidRPr="008C5BDF">
        <w:rPr>
          <w:szCs w:val="20"/>
        </w:rPr>
        <w:t>Prerequisites</w:t>
      </w:r>
    </w:p>
    <w:p w14:paraId="4C68A0FB" w14:textId="77777777" w:rsidR="004C20BD" w:rsidRPr="008C5BDF" w:rsidRDefault="004D5AC5" w:rsidP="007206F3">
      <w:pPr>
        <w:jc w:val="both"/>
        <w:rPr>
          <w:rFonts w:eastAsia="SimSun"/>
          <w:szCs w:val="20"/>
        </w:rPr>
      </w:pPr>
      <w:r>
        <w:t xml:space="preserve">Urban Economics </w:t>
      </w:r>
      <w:r w:rsidR="004C20BD" w:rsidRPr="008C5BDF">
        <w:t>OR Economic Thought in a Historical Perspective</w:t>
      </w:r>
    </w:p>
    <w:p w14:paraId="64F49B37" w14:textId="77777777" w:rsidR="004C20BD" w:rsidRPr="008C5BDF" w:rsidRDefault="004C20BD" w:rsidP="007206F3">
      <w:pPr>
        <w:jc w:val="both"/>
        <w:rPr>
          <w:rFonts w:eastAsia="SimSun"/>
          <w:szCs w:val="20"/>
        </w:rPr>
      </w:pPr>
    </w:p>
    <w:p w14:paraId="16F38B9D" w14:textId="77777777" w:rsidR="004C20BD" w:rsidRPr="008C5BDF" w:rsidRDefault="004C20BD" w:rsidP="007206F3">
      <w:pPr>
        <w:jc w:val="both"/>
      </w:pPr>
      <w:r w:rsidRPr="008C5BDF">
        <w:rPr>
          <w:i/>
          <w:iCs/>
          <w:szCs w:val="20"/>
        </w:rPr>
        <w:t>Course description</w:t>
      </w:r>
    </w:p>
    <w:p w14:paraId="183FB877" w14:textId="77777777" w:rsidR="00590EE3" w:rsidRPr="008C5BDF" w:rsidRDefault="004C20BD" w:rsidP="007206F3">
      <w:pPr>
        <w:jc w:val="both"/>
      </w:pPr>
      <w:r w:rsidRPr="008C5BDF">
        <w:t>The course offers a treatment of modern economic theories and methods to study the relationship between natural resources, environmental quality, economic structure, economic change, and environmental policy. The student is expected to develop a thorough understanding of relevant economic, environmental and ethical aspects, and of the link between theory, methods and empirical analysis. The approach will focus on setting the stage for the application of methods, such as modelling and valuation techniques. The following topics will be dealt with:</w:t>
      </w:r>
    </w:p>
    <w:p w14:paraId="5F946A12" w14:textId="77777777" w:rsidR="004C20BD" w:rsidRPr="008C5BDF" w:rsidRDefault="004C20BD" w:rsidP="00F057CD">
      <w:pPr>
        <w:numPr>
          <w:ilvl w:val="0"/>
          <w:numId w:val="53"/>
        </w:numPr>
        <w:jc w:val="both"/>
      </w:pPr>
      <w:proofErr w:type="gramStart"/>
      <w:r w:rsidRPr="008C5BDF">
        <w:t>biological</w:t>
      </w:r>
      <w:proofErr w:type="gramEnd"/>
      <w:r w:rsidRPr="008C5BDF">
        <w:t xml:space="preserve"> and physical aspects of environmental processes and problems</w:t>
      </w:r>
      <w:r w:rsidR="00590EE3">
        <w:t>;</w:t>
      </w:r>
    </w:p>
    <w:p w14:paraId="5BB62142" w14:textId="77777777" w:rsidR="004C20BD" w:rsidRPr="008C5BDF" w:rsidRDefault="004C20BD" w:rsidP="00F057CD">
      <w:pPr>
        <w:numPr>
          <w:ilvl w:val="0"/>
          <w:numId w:val="53"/>
        </w:numPr>
        <w:jc w:val="both"/>
      </w:pPr>
      <w:proofErr w:type="gramStart"/>
      <w:r w:rsidRPr="008C5BDF">
        <w:t>environmental</w:t>
      </w:r>
      <w:proofErr w:type="gramEnd"/>
      <w:r w:rsidRPr="008C5BDF">
        <w:t xml:space="preserve"> ethics and welfare economics</w:t>
      </w:r>
      <w:r w:rsidR="00590EE3">
        <w:t>;</w:t>
      </w:r>
    </w:p>
    <w:p w14:paraId="7526D051" w14:textId="77777777" w:rsidR="004C20BD" w:rsidRPr="008C5BDF" w:rsidRDefault="004C20BD" w:rsidP="00F057CD">
      <w:pPr>
        <w:numPr>
          <w:ilvl w:val="0"/>
          <w:numId w:val="53"/>
        </w:numPr>
        <w:jc w:val="both"/>
      </w:pPr>
      <w:proofErr w:type="gramStart"/>
      <w:r w:rsidRPr="008C5BDF">
        <w:t>the</w:t>
      </w:r>
      <w:proofErr w:type="gramEnd"/>
      <w:r w:rsidRPr="008C5BDF">
        <w:t xml:space="preserve"> economics of non-renewable and renewable resources</w:t>
      </w:r>
      <w:r w:rsidR="00590EE3">
        <w:t>;</w:t>
      </w:r>
    </w:p>
    <w:p w14:paraId="6D12B07B" w14:textId="77777777" w:rsidR="004C20BD" w:rsidRPr="008C5BDF" w:rsidRDefault="004C20BD" w:rsidP="00F057CD">
      <w:pPr>
        <w:numPr>
          <w:ilvl w:val="0"/>
          <w:numId w:val="53"/>
        </w:numPr>
        <w:jc w:val="both"/>
      </w:pPr>
      <w:proofErr w:type="gramStart"/>
      <w:r w:rsidRPr="008C5BDF">
        <w:t>advanced</w:t>
      </w:r>
      <w:proofErr w:type="gramEnd"/>
      <w:r w:rsidRPr="008C5BDF">
        <w:t xml:space="preserve"> topics in environmental policy theory (including instrument selection)</w:t>
      </w:r>
      <w:r w:rsidR="00590EE3">
        <w:t>;</w:t>
      </w:r>
    </w:p>
    <w:p w14:paraId="01093EAC" w14:textId="77777777" w:rsidR="004C20BD" w:rsidRPr="008C5BDF" w:rsidRDefault="004C20BD" w:rsidP="00F057CD">
      <w:pPr>
        <w:numPr>
          <w:ilvl w:val="0"/>
          <w:numId w:val="53"/>
        </w:numPr>
        <w:jc w:val="both"/>
      </w:pPr>
      <w:proofErr w:type="gramStart"/>
      <w:r w:rsidRPr="008C5BDF">
        <w:t>theory</w:t>
      </w:r>
      <w:proofErr w:type="gramEnd"/>
      <w:r w:rsidRPr="008C5BDF">
        <w:t xml:space="preserve"> and methods of monetary valuation of environmental change</w:t>
      </w:r>
      <w:r w:rsidR="00590EE3">
        <w:t>;</w:t>
      </w:r>
    </w:p>
    <w:p w14:paraId="5AB5F3D2" w14:textId="77777777" w:rsidR="004C20BD" w:rsidRPr="008C5BDF" w:rsidRDefault="004C20BD" w:rsidP="00F057CD">
      <w:pPr>
        <w:numPr>
          <w:ilvl w:val="0"/>
          <w:numId w:val="53"/>
        </w:numPr>
        <w:jc w:val="both"/>
      </w:pPr>
      <w:proofErr w:type="gramStart"/>
      <w:r w:rsidRPr="008C5BDF">
        <w:t>models</w:t>
      </w:r>
      <w:proofErr w:type="gramEnd"/>
      <w:r w:rsidRPr="008C5BDF">
        <w:t xml:space="preserve"> for the analysis of environmental policy</w:t>
      </w:r>
      <w:r w:rsidR="00590EE3">
        <w:t>;</w:t>
      </w:r>
    </w:p>
    <w:p w14:paraId="1157A6FF" w14:textId="77777777" w:rsidR="004C20BD" w:rsidRPr="008C5BDF" w:rsidRDefault="004C20BD" w:rsidP="00F057CD">
      <w:pPr>
        <w:numPr>
          <w:ilvl w:val="0"/>
          <w:numId w:val="53"/>
        </w:numPr>
        <w:jc w:val="both"/>
      </w:pPr>
      <w:proofErr w:type="gramStart"/>
      <w:r w:rsidRPr="008C5BDF">
        <w:t>international</w:t>
      </w:r>
      <w:proofErr w:type="gramEnd"/>
      <w:r w:rsidRPr="008C5BDF">
        <w:t xml:space="preserve"> environmental problems.</w:t>
      </w:r>
    </w:p>
    <w:p w14:paraId="6AAE2C32" w14:textId="77777777" w:rsidR="004C20BD" w:rsidRPr="008C5BDF" w:rsidRDefault="004C20BD" w:rsidP="007206F3">
      <w:pPr>
        <w:jc w:val="both"/>
      </w:pPr>
    </w:p>
    <w:p w14:paraId="36E276C5" w14:textId="77777777" w:rsidR="00A533F5" w:rsidRPr="008C5BDF" w:rsidRDefault="00A533F5" w:rsidP="00827205">
      <w:pPr>
        <w:jc w:val="both"/>
      </w:pPr>
    </w:p>
    <w:p w14:paraId="28F34008" w14:textId="77777777" w:rsidR="00A533F5" w:rsidRPr="008C5BDF" w:rsidRDefault="004340B5" w:rsidP="00535B03">
      <w:pPr>
        <w:pStyle w:val="Heading1"/>
        <w:ind w:left="0" w:firstLine="0"/>
        <w:jc w:val="both"/>
      </w:pPr>
      <w:bookmarkStart w:id="338" w:name="_Toc306698656"/>
      <w:r>
        <w:t>900222</w:t>
      </w:r>
      <w:r w:rsidR="00A533F5" w:rsidRPr="008C5BDF">
        <w:t>SSC/SCI Risk Management</w:t>
      </w:r>
      <w:r w:rsidR="001E7EF5" w:rsidRPr="008C5BDF">
        <w:t xml:space="preserve"> and Natural Hazards</w:t>
      </w:r>
      <w:bookmarkEnd w:id="338"/>
      <w:r w:rsidR="00A533F5" w:rsidRPr="008C5BDF">
        <w:t xml:space="preserve"> </w:t>
      </w:r>
    </w:p>
    <w:p w14:paraId="16EC2BEE" w14:textId="77777777" w:rsidR="00827205" w:rsidRDefault="00827205" w:rsidP="00827205">
      <w:pPr>
        <w:ind w:left="4320" w:hanging="4320"/>
        <w:jc w:val="both"/>
        <w:rPr>
          <w:i/>
          <w:szCs w:val="20"/>
        </w:rPr>
      </w:pPr>
    </w:p>
    <w:tbl>
      <w:tblPr>
        <w:tblW w:w="0" w:type="auto"/>
        <w:tblLook w:val="01E0" w:firstRow="1" w:lastRow="1" w:firstColumn="1" w:lastColumn="1" w:noHBand="0" w:noVBand="0"/>
      </w:tblPr>
      <w:tblGrid>
        <w:gridCol w:w="2217"/>
        <w:gridCol w:w="2218"/>
      </w:tblGrid>
      <w:tr w:rsidR="0085240F" w:rsidRPr="002E32B1" w14:paraId="759BBA97" w14:textId="77777777" w:rsidTr="006F615E">
        <w:trPr>
          <w:trHeight w:val="255"/>
        </w:trPr>
        <w:tc>
          <w:tcPr>
            <w:tcW w:w="2217" w:type="dxa"/>
            <w:shd w:val="clear" w:color="auto" w:fill="auto"/>
          </w:tcPr>
          <w:p w14:paraId="7D5E05B3" w14:textId="77777777" w:rsidR="0085240F" w:rsidRPr="002E32B1" w:rsidRDefault="0085240F" w:rsidP="006F615E">
            <w:pPr>
              <w:jc w:val="both"/>
              <w:rPr>
                <w:i/>
                <w:szCs w:val="20"/>
              </w:rPr>
            </w:pPr>
            <w:r w:rsidRPr="002E32B1">
              <w:rPr>
                <w:i/>
                <w:szCs w:val="20"/>
              </w:rPr>
              <w:t>Credit points</w:t>
            </w:r>
          </w:p>
        </w:tc>
        <w:tc>
          <w:tcPr>
            <w:tcW w:w="2218" w:type="dxa"/>
            <w:shd w:val="clear" w:color="auto" w:fill="auto"/>
          </w:tcPr>
          <w:p w14:paraId="1B0DA5BB" w14:textId="77777777" w:rsidR="0085240F" w:rsidRPr="002E32B1" w:rsidRDefault="0085240F" w:rsidP="006F615E">
            <w:pPr>
              <w:jc w:val="both"/>
              <w:rPr>
                <w:i/>
                <w:szCs w:val="20"/>
              </w:rPr>
            </w:pPr>
            <w:r w:rsidRPr="002E32B1">
              <w:rPr>
                <w:i/>
                <w:szCs w:val="20"/>
              </w:rPr>
              <w:t xml:space="preserve">6 </w:t>
            </w:r>
            <w:proofErr w:type="spellStart"/>
            <w:r w:rsidRPr="002E32B1">
              <w:rPr>
                <w:i/>
                <w:szCs w:val="20"/>
              </w:rPr>
              <w:t>ecp</w:t>
            </w:r>
            <w:proofErr w:type="spellEnd"/>
          </w:p>
        </w:tc>
      </w:tr>
      <w:tr w:rsidR="0085240F" w:rsidRPr="002E32B1" w14:paraId="684E0343" w14:textId="77777777" w:rsidTr="006F615E">
        <w:trPr>
          <w:trHeight w:val="255"/>
        </w:trPr>
        <w:tc>
          <w:tcPr>
            <w:tcW w:w="2217" w:type="dxa"/>
            <w:shd w:val="clear" w:color="auto" w:fill="auto"/>
          </w:tcPr>
          <w:p w14:paraId="725233E1" w14:textId="77777777" w:rsidR="0085240F" w:rsidRPr="002E32B1" w:rsidRDefault="0085240F" w:rsidP="006F615E">
            <w:pPr>
              <w:jc w:val="both"/>
              <w:rPr>
                <w:i/>
                <w:szCs w:val="20"/>
              </w:rPr>
            </w:pPr>
            <w:r w:rsidRPr="002E32B1">
              <w:rPr>
                <w:i/>
                <w:szCs w:val="20"/>
              </w:rPr>
              <w:t>Theme</w:t>
            </w:r>
          </w:p>
        </w:tc>
        <w:tc>
          <w:tcPr>
            <w:tcW w:w="2218" w:type="dxa"/>
            <w:shd w:val="clear" w:color="auto" w:fill="auto"/>
          </w:tcPr>
          <w:p w14:paraId="569D36D9" w14:textId="77777777" w:rsidR="0085240F" w:rsidRPr="002E32B1" w:rsidRDefault="0085240F" w:rsidP="006F615E">
            <w:pPr>
              <w:jc w:val="both"/>
              <w:rPr>
                <w:i/>
                <w:szCs w:val="20"/>
              </w:rPr>
            </w:pPr>
            <w:r w:rsidRPr="002E32B1">
              <w:rPr>
                <w:i/>
                <w:szCs w:val="20"/>
              </w:rPr>
              <w:t>SS, ECS</w:t>
            </w:r>
          </w:p>
        </w:tc>
      </w:tr>
      <w:tr w:rsidR="0085240F" w:rsidRPr="002E32B1" w14:paraId="41191CCE" w14:textId="77777777" w:rsidTr="006F615E">
        <w:trPr>
          <w:trHeight w:val="267"/>
        </w:trPr>
        <w:tc>
          <w:tcPr>
            <w:tcW w:w="2217" w:type="dxa"/>
            <w:shd w:val="clear" w:color="auto" w:fill="auto"/>
          </w:tcPr>
          <w:p w14:paraId="13E018C7" w14:textId="77777777" w:rsidR="0085240F" w:rsidRPr="002E32B1" w:rsidRDefault="0085240F" w:rsidP="006F615E">
            <w:pPr>
              <w:jc w:val="both"/>
              <w:rPr>
                <w:i/>
                <w:szCs w:val="20"/>
              </w:rPr>
            </w:pPr>
            <w:r w:rsidRPr="002E32B1">
              <w:rPr>
                <w:i/>
                <w:szCs w:val="20"/>
              </w:rPr>
              <w:t>Track</w:t>
            </w:r>
          </w:p>
        </w:tc>
        <w:tc>
          <w:tcPr>
            <w:tcW w:w="2218" w:type="dxa"/>
            <w:shd w:val="clear" w:color="auto" w:fill="auto"/>
          </w:tcPr>
          <w:p w14:paraId="1723524D" w14:textId="77777777" w:rsidR="0085240F" w:rsidRPr="002E32B1" w:rsidRDefault="0085240F" w:rsidP="006F615E">
            <w:pPr>
              <w:jc w:val="both"/>
              <w:rPr>
                <w:i/>
                <w:szCs w:val="20"/>
              </w:rPr>
            </w:pPr>
            <w:proofErr w:type="spellStart"/>
            <w:r w:rsidRPr="002E32B1">
              <w:rPr>
                <w:i/>
                <w:szCs w:val="20"/>
              </w:rPr>
              <w:t>Env</w:t>
            </w:r>
            <w:proofErr w:type="spellEnd"/>
            <w:r w:rsidRPr="002E32B1">
              <w:rPr>
                <w:i/>
                <w:szCs w:val="20"/>
              </w:rPr>
              <w:t xml:space="preserve">. Economics, Earth and </w:t>
            </w:r>
            <w:proofErr w:type="spellStart"/>
            <w:r w:rsidRPr="002E32B1">
              <w:rPr>
                <w:i/>
                <w:szCs w:val="20"/>
              </w:rPr>
              <w:t>Env</w:t>
            </w:r>
            <w:proofErr w:type="spellEnd"/>
            <w:r w:rsidRPr="002E32B1">
              <w:rPr>
                <w:i/>
                <w:szCs w:val="20"/>
              </w:rPr>
              <w:t>.</w:t>
            </w:r>
          </w:p>
        </w:tc>
      </w:tr>
    </w:tbl>
    <w:p w14:paraId="7B72D397" w14:textId="77777777" w:rsidR="0085240F" w:rsidRPr="008C5BDF" w:rsidRDefault="0085240F" w:rsidP="00827205">
      <w:pPr>
        <w:ind w:left="4320" w:hanging="4320"/>
        <w:jc w:val="both"/>
        <w:rPr>
          <w:i/>
          <w:szCs w:val="20"/>
        </w:rPr>
      </w:pPr>
    </w:p>
    <w:p w14:paraId="7F2C3001" w14:textId="77777777" w:rsidR="00650DCC" w:rsidRPr="008C5BDF" w:rsidRDefault="00650DCC" w:rsidP="00650DCC">
      <w:pPr>
        <w:ind w:left="4320" w:hanging="4320"/>
        <w:jc w:val="both"/>
        <w:rPr>
          <w:szCs w:val="20"/>
        </w:rPr>
      </w:pPr>
      <w:r w:rsidRPr="008C5BDF">
        <w:rPr>
          <w:i/>
          <w:szCs w:val="20"/>
        </w:rPr>
        <w:t>Prerequisites</w:t>
      </w:r>
    </w:p>
    <w:p w14:paraId="5D3A82C8" w14:textId="77777777" w:rsidR="00650DCC" w:rsidRPr="008C5BDF" w:rsidRDefault="00650DCC" w:rsidP="00650DCC">
      <w:pPr>
        <w:jc w:val="both"/>
      </w:pPr>
      <w:r w:rsidRPr="008C5BDF">
        <w:t>Urban Economics OR Introduction to Environmental Science OR Theme Course: Energy, Climate and Sustainability</w:t>
      </w:r>
    </w:p>
    <w:p w14:paraId="28B82C91" w14:textId="77777777" w:rsidR="00650DCC" w:rsidRPr="008C5BDF" w:rsidRDefault="00650DCC" w:rsidP="00650DCC">
      <w:pPr>
        <w:jc w:val="both"/>
        <w:rPr>
          <w:i/>
          <w:szCs w:val="20"/>
        </w:rPr>
      </w:pPr>
    </w:p>
    <w:p w14:paraId="3C927E75" w14:textId="77777777" w:rsidR="00650DCC" w:rsidRPr="008C5BDF" w:rsidRDefault="00650DCC" w:rsidP="00650DCC">
      <w:pPr>
        <w:jc w:val="both"/>
        <w:rPr>
          <w:i/>
          <w:szCs w:val="20"/>
        </w:rPr>
      </w:pPr>
      <w:r w:rsidRPr="008C5BDF">
        <w:rPr>
          <w:i/>
          <w:szCs w:val="20"/>
        </w:rPr>
        <w:t>Course Description</w:t>
      </w:r>
    </w:p>
    <w:p w14:paraId="5B0A28CB" w14:textId="77777777" w:rsidR="004177EE" w:rsidRDefault="004177EE" w:rsidP="0043375E">
      <w:pPr>
        <w:spacing w:line="100" w:lineRule="atLeast"/>
        <w:jc w:val="both"/>
        <w:rPr>
          <w:szCs w:val="20"/>
        </w:rPr>
      </w:pPr>
      <w:r w:rsidRPr="004177EE">
        <w:rPr>
          <w:color w:val="000000"/>
          <w:szCs w:val="20"/>
          <w:lang w:val="en-US"/>
        </w:rPr>
        <w:t>“Devastating earth quake hits Haiti.” “Hurricane Katrina causes the costliest disaster in the history of the United States.” “</w:t>
      </w:r>
      <w:r w:rsidRPr="004177EE">
        <w:rPr>
          <w:szCs w:val="20"/>
        </w:rPr>
        <w:t xml:space="preserve">Japan fears a nuclear disaster after reactor breach.” </w:t>
      </w:r>
      <w:proofErr w:type="gramStart"/>
      <w:r w:rsidRPr="004177EE">
        <w:rPr>
          <w:szCs w:val="20"/>
        </w:rPr>
        <w:t>Headlines that capture some of the major disasters that have struck our world in the past 5 years.</w:t>
      </w:r>
      <w:proofErr w:type="gramEnd"/>
      <w:r w:rsidRPr="004177EE">
        <w:rPr>
          <w:szCs w:val="20"/>
        </w:rPr>
        <w:t xml:space="preserve"> Do you want to fight back? Are you prepared to take tough decisions about life and death under extreme time pressure? This course provides you with the skill set, knowledge and expertise to deal with these challenges.</w:t>
      </w:r>
    </w:p>
    <w:p w14:paraId="2FCBC8DE" w14:textId="77777777" w:rsidR="004177EE" w:rsidRPr="004177EE" w:rsidRDefault="004177EE" w:rsidP="0043375E">
      <w:pPr>
        <w:spacing w:line="100" w:lineRule="atLeast"/>
        <w:jc w:val="both"/>
        <w:rPr>
          <w:szCs w:val="20"/>
        </w:rPr>
      </w:pPr>
    </w:p>
    <w:p w14:paraId="37E5AD50" w14:textId="77777777" w:rsidR="004177EE" w:rsidRPr="004177EE" w:rsidRDefault="004177EE" w:rsidP="0043375E">
      <w:pPr>
        <w:spacing w:line="100" w:lineRule="atLeast"/>
        <w:jc w:val="both"/>
        <w:rPr>
          <w:color w:val="000000"/>
          <w:szCs w:val="20"/>
          <w:lang w:val="en-US"/>
        </w:rPr>
      </w:pPr>
      <w:r w:rsidRPr="004177EE">
        <w:rPr>
          <w:color w:val="000000"/>
          <w:szCs w:val="20"/>
          <w:lang w:val="en-US"/>
        </w:rPr>
        <w:t xml:space="preserve">You will become a multidisciplinary team of risk fighters - devising plans, policies and practices to manage real-life disasters, at all stages of its </w:t>
      </w:r>
      <w:proofErr w:type="gramStart"/>
      <w:r w:rsidRPr="004177EE">
        <w:rPr>
          <w:color w:val="000000"/>
          <w:szCs w:val="20"/>
          <w:lang w:val="en-US"/>
        </w:rPr>
        <w:t>life-cycle</w:t>
      </w:r>
      <w:proofErr w:type="gramEnd"/>
      <w:r w:rsidRPr="004177EE">
        <w:rPr>
          <w:color w:val="000000"/>
          <w:szCs w:val="20"/>
          <w:lang w:val="en-US"/>
        </w:rPr>
        <w:t>.</w:t>
      </w:r>
      <w:r w:rsidR="00947E6B">
        <w:rPr>
          <w:color w:val="000000"/>
          <w:szCs w:val="20"/>
          <w:lang w:val="en-US"/>
        </w:rPr>
        <w:t xml:space="preserve"> </w:t>
      </w:r>
      <w:r w:rsidRPr="004177EE">
        <w:rPr>
          <w:color w:val="000000"/>
          <w:szCs w:val="20"/>
          <w:lang w:val="en-US"/>
        </w:rPr>
        <w:t>At the core of your strategies is effective sharing of spatial information.</w:t>
      </w:r>
      <w:r w:rsidR="00947E6B">
        <w:rPr>
          <w:color w:val="000000"/>
          <w:szCs w:val="20"/>
          <w:lang w:val="en-US"/>
        </w:rPr>
        <w:t xml:space="preserve"> </w:t>
      </w:r>
      <w:r w:rsidRPr="004177EE">
        <w:rPr>
          <w:lang w:val="en-US"/>
        </w:rPr>
        <w:t xml:space="preserve">Following introductory sessions that include team building, lectures on the natural and social processes involved in disaster management and </w:t>
      </w:r>
      <w:proofErr w:type="spellStart"/>
      <w:r w:rsidRPr="004177EE">
        <w:rPr>
          <w:lang w:val="en-US"/>
        </w:rPr>
        <w:t>practicals</w:t>
      </w:r>
      <w:proofErr w:type="spellEnd"/>
      <w:r w:rsidRPr="004177EE">
        <w:rPr>
          <w:lang w:val="en-US"/>
        </w:rPr>
        <w:t xml:space="preserve"> that </w:t>
      </w:r>
      <w:proofErr w:type="spellStart"/>
      <w:r w:rsidRPr="004177EE">
        <w:rPr>
          <w:lang w:val="en-US"/>
        </w:rPr>
        <w:t>familiarise</w:t>
      </w:r>
      <w:proofErr w:type="spellEnd"/>
      <w:r w:rsidRPr="004177EE">
        <w:rPr>
          <w:lang w:val="en-US"/>
        </w:rPr>
        <w:t xml:space="preserve"> </w:t>
      </w:r>
      <w:r w:rsidRPr="004177EE">
        <w:rPr>
          <w:lang w:val="en-US"/>
        </w:rPr>
        <w:lastRenderedPageBreak/>
        <w:t>you with data collection and spatial methodologies, we will work systematically through each stage of the</w:t>
      </w:r>
      <w:r w:rsidR="00947E6B">
        <w:rPr>
          <w:lang w:val="en-US"/>
        </w:rPr>
        <w:t xml:space="preserve"> disaster life-</w:t>
      </w:r>
      <w:r w:rsidRPr="004177EE">
        <w:rPr>
          <w:lang w:val="en-US"/>
        </w:rPr>
        <w:t>cycle:</w:t>
      </w:r>
      <w:r>
        <w:rPr>
          <w:lang w:val="en-US"/>
        </w:rPr>
        <w:t xml:space="preserve"> </w:t>
      </w:r>
      <w:r w:rsidRPr="004177EE">
        <w:rPr>
          <w:lang w:val="en-US"/>
        </w:rPr>
        <w:t>Risk Reduction</w:t>
      </w:r>
      <w:r>
        <w:rPr>
          <w:lang w:val="en-US"/>
        </w:rPr>
        <w:t xml:space="preserve">, </w:t>
      </w:r>
      <w:r w:rsidRPr="004177EE">
        <w:rPr>
          <w:color w:val="000000"/>
          <w:szCs w:val="20"/>
          <w:lang w:val="en-US"/>
        </w:rPr>
        <w:t>Relief and Recovery</w:t>
      </w:r>
      <w:r>
        <w:rPr>
          <w:color w:val="000000"/>
          <w:szCs w:val="20"/>
          <w:lang w:val="en-US"/>
        </w:rPr>
        <w:t xml:space="preserve">, and </w:t>
      </w:r>
      <w:r w:rsidRPr="004177EE">
        <w:rPr>
          <w:color w:val="000000"/>
          <w:szCs w:val="20"/>
          <w:lang w:val="en-US"/>
        </w:rPr>
        <w:t>Short- and Long-term Reconstruction</w:t>
      </w:r>
    </w:p>
    <w:p w14:paraId="0136A68A" w14:textId="77777777" w:rsidR="00650DCC" w:rsidRPr="008C5BDF" w:rsidRDefault="00650DCC" w:rsidP="00827205">
      <w:pPr>
        <w:ind w:left="4320" w:hanging="4320"/>
        <w:jc w:val="both"/>
        <w:rPr>
          <w:i/>
          <w:szCs w:val="20"/>
        </w:rPr>
      </w:pPr>
    </w:p>
    <w:p w14:paraId="289FB2C2" w14:textId="77777777" w:rsidR="000A747C" w:rsidRPr="008C5BDF" w:rsidRDefault="000A747C" w:rsidP="000A747C">
      <w:pPr>
        <w:jc w:val="both"/>
      </w:pPr>
    </w:p>
    <w:p w14:paraId="11997FEB" w14:textId="77777777" w:rsidR="000A747C" w:rsidRDefault="003A5CB4" w:rsidP="000A747C">
      <w:pPr>
        <w:pStyle w:val="Heading1"/>
        <w:jc w:val="both"/>
      </w:pPr>
      <w:bookmarkStart w:id="339" w:name="_Toc194388760"/>
      <w:bookmarkStart w:id="340" w:name="_Toc196217682"/>
      <w:bookmarkStart w:id="341" w:name="_Toc196219030"/>
      <w:bookmarkStart w:id="342" w:name="_Toc196815268"/>
      <w:bookmarkStart w:id="343" w:name="_Toc196886326"/>
      <w:bookmarkStart w:id="344" w:name="_Toc202859983"/>
      <w:bookmarkStart w:id="345" w:name="_Toc306698657"/>
      <w:r w:rsidRPr="008C5BDF">
        <w:t>900</w:t>
      </w:r>
      <w:r w:rsidR="000A747C" w:rsidRPr="008C5BDF">
        <w:t>231</w:t>
      </w:r>
      <w:r w:rsidRPr="008C5BDF">
        <w:t>SSC</w:t>
      </w:r>
      <w:r w:rsidR="000A747C" w:rsidRPr="008C5BDF">
        <w:tab/>
        <w:t>Fundamentals of Micro- and Macro-Economics</w:t>
      </w:r>
      <w:bookmarkEnd w:id="339"/>
      <w:bookmarkEnd w:id="340"/>
      <w:bookmarkEnd w:id="341"/>
      <w:bookmarkEnd w:id="342"/>
      <w:bookmarkEnd w:id="343"/>
      <w:bookmarkEnd w:id="344"/>
      <w:bookmarkEnd w:id="345"/>
    </w:p>
    <w:p w14:paraId="48CD0544" w14:textId="77777777" w:rsidR="0085240F" w:rsidRPr="0085240F" w:rsidRDefault="0085240F" w:rsidP="0085240F"/>
    <w:tbl>
      <w:tblPr>
        <w:tblW w:w="0" w:type="auto"/>
        <w:tblLook w:val="01E0" w:firstRow="1" w:lastRow="1" w:firstColumn="1" w:lastColumn="1" w:noHBand="0" w:noVBand="0"/>
      </w:tblPr>
      <w:tblGrid>
        <w:gridCol w:w="2217"/>
        <w:gridCol w:w="2218"/>
      </w:tblGrid>
      <w:tr w:rsidR="0085240F" w:rsidRPr="002E32B1" w14:paraId="5137B9D6" w14:textId="77777777" w:rsidTr="006F615E">
        <w:trPr>
          <w:trHeight w:val="255"/>
        </w:trPr>
        <w:tc>
          <w:tcPr>
            <w:tcW w:w="2217" w:type="dxa"/>
            <w:shd w:val="clear" w:color="auto" w:fill="auto"/>
          </w:tcPr>
          <w:p w14:paraId="7C4FEE4F" w14:textId="77777777" w:rsidR="0085240F" w:rsidRPr="002E32B1" w:rsidRDefault="0085240F" w:rsidP="006F615E">
            <w:pPr>
              <w:jc w:val="both"/>
              <w:rPr>
                <w:i/>
                <w:szCs w:val="20"/>
              </w:rPr>
            </w:pPr>
            <w:r w:rsidRPr="002E32B1">
              <w:rPr>
                <w:i/>
                <w:szCs w:val="20"/>
              </w:rPr>
              <w:t>Credit points</w:t>
            </w:r>
          </w:p>
        </w:tc>
        <w:tc>
          <w:tcPr>
            <w:tcW w:w="2218" w:type="dxa"/>
            <w:shd w:val="clear" w:color="auto" w:fill="auto"/>
          </w:tcPr>
          <w:p w14:paraId="217644BD" w14:textId="77777777" w:rsidR="0085240F" w:rsidRPr="002E32B1" w:rsidRDefault="0085240F" w:rsidP="006F615E">
            <w:pPr>
              <w:jc w:val="both"/>
              <w:rPr>
                <w:i/>
                <w:szCs w:val="20"/>
              </w:rPr>
            </w:pPr>
            <w:r w:rsidRPr="002E32B1">
              <w:rPr>
                <w:i/>
                <w:szCs w:val="20"/>
              </w:rPr>
              <w:t xml:space="preserve">6 </w:t>
            </w:r>
            <w:proofErr w:type="spellStart"/>
            <w:r w:rsidRPr="002E32B1">
              <w:rPr>
                <w:i/>
                <w:szCs w:val="20"/>
              </w:rPr>
              <w:t>ecp</w:t>
            </w:r>
            <w:proofErr w:type="spellEnd"/>
          </w:p>
        </w:tc>
      </w:tr>
      <w:tr w:rsidR="0085240F" w:rsidRPr="002E32B1" w14:paraId="7756F578" w14:textId="77777777" w:rsidTr="006F615E">
        <w:trPr>
          <w:trHeight w:val="255"/>
        </w:trPr>
        <w:tc>
          <w:tcPr>
            <w:tcW w:w="2217" w:type="dxa"/>
            <w:shd w:val="clear" w:color="auto" w:fill="auto"/>
          </w:tcPr>
          <w:p w14:paraId="61E122E7" w14:textId="77777777" w:rsidR="0085240F" w:rsidRPr="002E32B1" w:rsidRDefault="0085240F" w:rsidP="006F615E">
            <w:pPr>
              <w:jc w:val="both"/>
              <w:rPr>
                <w:i/>
                <w:szCs w:val="20"/>
              </w:rPr>
            </w:pPr>
            <w:r w:rsidRPr="002E32B1">
              <w:rPr>
                <w:i/>
                <w:szCs w:val="20"/>
              </w:rPr>
              <w:t>Theme</w:t>
            </w:r>
          </w:p>
        </w:tc>
        <w:tc>
          <w:tcPr>
            <w:tcW w:w="2218" w:type="dxa"/>
            <w:shd w:val="clear" w:color="auto" w:fill="auto"/>
          </w:tcPr>
          <w:p w14:paraId="1504E1CB" w14:textId="77777777" w:rsidR="0085240F" w:rsidRPr="002E32B1" w:rsidRDefault="0085240F" w:rsidP="006F615E">
            <w:pPr>
              <w:jc w:val="both"/>
              <w:rPr>
                <w:i/>
                <w:szCs w:val="20"/>
              </w:rPr>
            </w:pPr>
            <w:r w:rsidRPr="002E32B1">
              <w:rPr>
                <w:i/>
                <w:szCs w:val="20"/>
              </w:rPr>
              <w:t>SS</w:t>
            </w:r>
          </w:p>
        </w:tc>
      </w:tr>
      <w:tr w:rsidR="0085240F" w:rsidRPr="002E32B1" w14:paraId="0D5F84EB" w14:textId="77777777" w:rsidTr="006F615E">
        <w:trPr>
          <w:trHeight w:val="267"/>
        </w:trPr>
        <w:tc>
          <w:tcPr>
            <w:tcW w:w="2217" w:type="dxa"/>
            <w:shd w:val="clear" w:color="auto" w:fill="auto"/>
          </w:tcPr>
          <w:p w14:paraId="5E13FCCB" w14:textId="77777777" w:rsidR="0085240F" w:rsidRPr="002E32B1" w:rsidRDefault="0085240F" w:rsidP="006F615E">
            <w:pPr>
              <w:jc w:val="both"/>
              <w:rPr>
                <w:i/>
                <w:szCs w:val="20"/>
              </w:rPr>
            </w:pPr>
            <w:r w:rsidRPr="002E32B1">
              <w:rPr>
                <w:i/>
                <w:szCs w:val="20"/>
              </w:rPr>
              <w:t>Track</w:t>
            </w:r>
          </w:p>
        </w:tc>
        <w:tc>
          <w:tcPr>
            <w:tcW w:w="2218" w:type="dxa"/>
            <w:shd w:val="clear" w:color="auto" w:fill="auto"/>
          </w:tcPr>
          <w:p w14:paraId="3FD5EFDB" w14:textId="77777777" w:rsidR="0085240F" w:rsidRPr="002E32B1" w:rsidRDefault="0085240F" w:rsidP="006F615E">
            <w:pPr>
              <w:jc w:val="both"/>
              <w:rPr>
                <w:i/>
                <w:szCs w:val="20"/>
              </w:rPr>
            </w:pPr>
            <w:r w:rsidRPr="002E32B1">
              <w:rPr>
                <w:i/>
                <w:szCs w:val="20"/>
              </w:rPr>
              <w:t>Economics</w:t>
            </w:r>
          </w:p>
        </w:tc>
      </w:tr>
    </w:tbl>
    <w:p w14:paraId="247AF57A" w14:textId="77777777" w:rsidR="0085240F" w:rsidRDefault="0085240F" w:rsidP="000A747C">
      <w:pPr>
        <w:jc w:val="both"/>
      </w:pPr>
    </w:p>
    <w:p w14:paraId="1C281573" w14:textId="77777777" w:rsidR="0085240F" w:rsidRPr="008C5BDF" w:rsidRDefault="0085240F" w:rsidP="000A747C">
      <w:pPr>
        <w:jc w:val="both"/>
      </w:pPr>
    </w:p>
    <w:p w14:paraId="48CBA53C" w14:textId="77777777" w:rsidR="000A747C" w:rsidRPr="008C5BDF" w:rsidRDefault="000A747C" w:rsidP="000A747C">
      <w:pPr>
        <w:pStyle w:val="Heading2"/>
        <w:jc w:val="both"/>
        <w:rPr>
          <w:szCs w:val="20"/>
        </w:rPr>
      </w:pPr>
      <w:r w:rsidRPr="008C5BDF">
        <w:rPr>
          <w:szCs w:val="20"/>
        </w:rPr>
        <w:t>Prerequisites</w:t>
      </w:r>
    </w:p>
    <w:p w14:paraId="478EBB13" w14:textId="77777777" w:rsidR="000A747C" w:rsidRPr="008C5BDF" w:rsidRDefault="00053D39" w:rsidP="000A747C">
      <w:pPr>
        <w:jc w:val="both"/>
        <w:rPr>
          <w:szCs w:val="20"/>
        </w:rPr>
      </w:pPr>
      <w:r w:rsidRPr="008C5BDF">
        <w:rPr>
          <w:szCs w:val="20"/>
        </w:rPr>
        <w:t>Calculus for E</w:t>
      </w:r>
      <w:r w:rsidR="00D66847">
        <w:rPr>
          <w:szCs w:val="20"/>
        </w:rPr>
        <w:t>conomics</w:t>
      </w:r>
      <w:r w:rsidR="00C63977">
        <w:rPr>
          <w:szCs w:val="20"/>
        </w:rPr>
        <w:t xml:space="preserve"> OR Calculus </w:t>
      </w:r>
    </w:p>
    <w:p w14:paraId="49AB9E4B" w14:textId="77777777" w:rsidR="000A747C" w:rsidRPr="008C5BDF" w:rsidRDefault="000A747C" w:rsidP="000A747C">
      <w:pPr>
        <w:jc w:val="both"/>
        <w:rPr>
          <w:szCs w:val="20"/>
        </w:rPr>
      </w:pPr>
    </w:p>
    <w:p w14:paraId="57E48DA5" w14:textId="77777777" w:rsidR="00650DCC" w:rsidRPr="008C5BDF" w:rsidRDefault="00650DCC" w:rsidP="007206F3">
      <w:pPr>
        <w:jc w:val="both"/>
        <w:rPr>
          <w:i/>
          <w:iCs/>
          <w:szCs w:val="20"/>
        </w:rPr>
      </w:pPr>
      <w:r w:rsidRPr="008C5BDF">
        <w:rPr>
          <w:i/>
          <w:iCs/>
          <w:szCs w:val="20"/>
        </w:rPr>
        <w:t>Course description</w:t>
      </w:r>
    </w:p>
    <w:p w14:paraId="761ACA14" w14:textId="77777777" w:rsidR="00650DCC" w:rsidRPr="008C5BDF" w:rsidRDefault="00650DCC" w:rsidP="007206F3">
      <w:pPr>
        <w:jc w:val="both"/>
      </w:pPr>
      <w:r w:rsidRPr="008C5BDF">
        <w:t>This course offers main theoretical concepts and policy applications in economics. Applying economic tools of analysis help the student gain an understanding of how (economic) decisions are being made at the micro level (firms, households, government), and what outcomes can be expected in the aggregate (fluctuations and growth in national income, employment and prices). Economics also offers a normative perspective that helps evaluating observed equilibrium outcomes and the consequences of policy choices.</w:t>
      </w:r>
    </w:p>
    <w:p w14:paraId="7CC76AFB" w14:textId="77777777" w:rsidR="00650DCC" w:rsidRPr="008C5BDF" w:rsidRDefault="00650DCC" w:rsidP="007206F3">
      <w:pPr>
        <w:jc w:val="both"/>
      </w:pPr>
    </w:p>
    <w:p w14:paraId="096019FF" w14:textId="77777777" w:rsidR="00650DCC" w:rsidRPr="008C5BDF" w:rsidRDefault="00650DCC" w:rsidP="007206F3">
      <w:pPr>
        <w:jc w:val="both"/>
      </w:pPr>
      <w:r w:rsidRPr="008C5BDF">
        <w:t>In particular, we cover micro-topics in consumer choice, theory of the firm, industrial organization, market failure, and information economics. Macroeconomic aspects covered include models of economic growth and models of business cycles. The role of policy will be discussed throughout.</w:t>
      </w:r>
    </w:p>
    <w:p w14:paraId="46D1F406" w14:textId="77777777" w:rsidR="00650DCC" w:rsidRPr="008C5BDF" w:rsidRDefault="00650DCC" w:rsidP="007206F3">
      <w:pPr>
        <w:jc w:val="both"/>
      </w:pPr>
    </w:p>
    <w:p w14:paraId="7F8B6058" w14:textId="77777777" w:rsidR="00650DCC" w:rsidRPr="008C5BDF" w:rsidRDefault="00650DCC" w:rsidP="007206F3">
      <w:pPr>
        <w:jc w:val="both"/>
      </w:pPr>
      <w:r w:rsidRPr="008C5BDF">
        <w:t>For organizational reasons, we split the course in two equal halves: part I (Fundamentals of Microeconomics) and part II (Fundamentals of Macroeconomics). The course straddles the introductory and intermediate levels and will in general prepare for applied courses in economics and social sciences and in particular for advanced courses in microeconomics and macroeconomics.</w:t>
      </w:r>
    </w:p>
    <w:p w14:paraId="20FC0BD4" w14:textId="77777777" w:rsidR="000A747C" w:rsidRPr="008C5BDF" w:rsidRDefault="000A747C" w:rsidP="000A747C">
      <w:pPr>
        <w:jc w:val="both"/>
        <w:rPr>
          <w:szCs w:val="20"/>
        </w:rPr>
      </w:pPr>
    </w:p>
    <w:p w14:paraId="005E813C" w14:textId="77777777" w:rsidR="000A747C" w:rsidRPr="008C5BDF" w:rsidRDefault="000A747C" w:rsidP="000A747C">
      <w:pPr>
        <w:jc w:val="both"/>
        <w:rPr>
          <w:szCs w:val="20"/>
        </w:rPr>
      </w:pPr>
    </w:p>
    <w:p w14:paraId="44909DA2" w14:textId="77777777" w:rsidR="000A747C" w:rsidRPr="008C5BDF" w:rsidRDefault="003A5CB4" w:rsidP="000A747C">
      <w:pPr>
        <w:pStyle w:val="Heading1"/>
        <w:jc w:val="both"/>
      </w:pPr>
      <w:bookmarkStart w:id="346" w:name="_Toc194388771"/>
      <w:bookmarkStart w:id="347" w:name="_Toc196217693"/>
      <w:bookmarkStart w:id="348" w:name="_Toc196219041"/>
      <w:bookmarkStart w:id="349" w:name="_Toc196815279"/>
      <w:bookmarkStart w:id="350" w:name="_Toc196886337"/>
      <w:bookmarkStart w:id="351" w:name="_Toc202859994"/>
      <w:bookmarkStart w:id="352" w:name="_Toc306698658"/>
      <w:r w:rsidRPr="008C5BDF">
        <w:t>900</w:t>
      </w:r>
      <w:r w:rsidR="000A747C" w:rsidRPr="008C5BDF">
        <w:t>232</w:t>
      </w:r>
      <w:r w:rsidRPr="008C5BDF">
        <w:t>SSC</w:t>
      </w:r>
      <w:r w:rsidR="000A747C" w:rsidRPr="008C5BDF">
        <w:tab/>
        <w:t>International Political Economy (IPE)</w:t>
      </w:r>
      <w:bookmarkEnd w:id="346"/>
      <w:bookmarkEnd w:id="347"/>
      <w:bookmarkEnd w:id="348"/>
      <w:bookmarkEnd w:id="349"/>
      <w:bookmarkEnd w:id="350"/>
      <w:bookmarkEnd w:id="351"/>
      <w:bookmarkEnd w:id="352"/>
    </w:p>
    <w:p w14:paraId="7AFC2A97" w14:textId="77777777" w:rsidR="00F45A2A" w:rsidRPr="0085240F" w:rsidRDefault="00F45A2A" w:rsidP="00F45A2A"/>
    <w:tbl>
      <w:tblPr>
        <w:tblW w:w="0" w:type="auto"/>
        <w:tblLook w:val="01E0" w:firstRow="1" w:lastRow="1" w:firstColumn="1" w:lastColumn="1" w:noHBand="0" w:noVBand="0"/>
      </w:tblPr>
      <w:tblGrid>
        <w:gridCol w:w="2217"/>
        <w:gridCol w:w="2218"/>
      </w:tblGrid>
      <w:tr w:rsidR="00F45A2A" w:rsidRPr="002E32B1" w14:paraId="42F8413D" w14:textId="77777777" w:rsidTr="006F615E">
        <w:trPr>
          <w:trHeight w:val="255"/>
        </w:trPr>
        <w:tc>
          <w:tcPr>
            <w:tcW w:w="2217" w:type="dxa"/>
            <w:shd w:val="clear" w:color="auto" w:fill="auto"/>
          </w:tcPr>
          <w:p w14:paraId="36FAC9CF" w14:textId="77777777" w:rsidR="00F45A2A" w:rsidRPr="002E32B1" w:rsidRDefault="00F45A2A" w:rsidP="006F615E">
            <w:pPr>
              <w:jc w:val="both"/>
              <w:rPr>
                <w:i/>
                <w:szCs w:val="20"/>
              </w:rPr>
            </w:pPr>
            <w:r w:rsidRPr="002E32B1">
              <w:rPr>
                <w:i/>
                <w:szCs w:val="20"/>
              </w:rPr>
              <w:t>Credit points</w:t>
            </w:r>
          </w:p>
        </w:tc>
        <w:tc>
          <w:tcPr>
            <w:tcW w:w="2218" w:type="dxa"/>
            <w:shd w:val="clear" w:color="auto" w:fill="auto"/>
          </w:tcPr>
          <w:p w14:paraId="4E1CD3DA" w14:textId="77777777" w:rsidR="00F45A2A" w:rsidRPr="002E32B1" w:rsidRDefault="00F45A2A" w:rsidP="006F615E">
            <w:pPr>
              <w:jc w:val="both"/>
              <w:rPr>
                <w:i/>
                <w:szCs w:val="20"/>
              </w:rPr>
            </w:pPr>
            <w:r w:rsidRPr="002E32B1">
              <w:rPr>
                <w:i/>
                <w:szCs w:val="20"/>
              </w:rPr>
              <w:t xml:space="preserve">6 </w:t>
            </w:r>
            <w:proofErr w:type="spellStart"/>
            <w:r w:rsidRPr="002E32B1">
              <w:rPr>
                <w:i/>
                <w:szCs w:val="20"/>
              </w:rPr>
              <w:t>ecp</w:t>
            </w:r>
            <w:proofErr w:type="spellEnd"/>
          </w:p>
        </w:tc>
      </w:tr>
      <w:tr w:rsidR="00F45A2A" w:rsidRPr="002E32B1" w14:paraId="6434C928" w14:textId="77777777" w:rsidTr="006F615E">
        <w:trPr>
          <w:trHeight w:val="255"/>
        </w:trPr>
        <w:tc>
          <w:tcPr>
            <w:tcW w:w="2217" w:type="dxa"/>
            <w:shd w:val="clear" w:color="auto" w:fill="auto"/>
          </w:tcPr>
          <w:p w14:paraId="48EBA258" w14:textId="77777777" w:rsidR="00F45A2A" w:rsidRPr="002E32B1" w:rsidRDefault="00F45A2A" w:rsidP="006F615E">
            <w:pPr>
              <w:jc w:val="both"/>
              <w:rPr>
                <w:i/>
                <w:szCs w:val="20"/>
              </w:rPr>
            </w:pPr>
            <w:r w:rsidRPr="002E32B1">
              <w:rPr>
                <w:i/>
                <w:szCs w:val="20"/>
              </w:rPr>
              <w:t>Theme</w:t>
            </w:r>
          </w:p>
        </w:tc>
        <w:tc>
          <w:tcPr>
            <w:tcW w:w="2218" w:type="dxa"/>
            <w:shd w:val="clear" w:color="auto" w:fill="auto"/>
          </w:tcPr>
          <w:p w14:paraId="12BFD400" w14:textId="77777777" w:rsidR="00F45A2A" w:rsidRPr="002E32B1" w:rsidRDefault="00F45A2A" w:rsidP="006F615E">
            <w:pPr>
              <w:jc w:val="both"/>
              <w:rPr>
                <w:i/>
                <w:szCs w:val="20"/>
              </w:rPr>
            </w:pPr>
            <w:r w:rsidRPr="002E32B1">
              <w:rPr>
                <w:i/>
                <w:szCs w:val="20"/>
              </w:rPr>
              <w:t>SS</w:t>
            </w:r>
          </w:p>
        </w:tc>
      </w:tr>
      <w:tr w:rsidR="00F45A2A" w:rsidRPr="002E32B1" w14:paraId="767410D5" w14:textId="77777777" w:rsidTr="006F615E">
        <w:trPr>
          <w:trHeight w:val="267"/>
        </w:trPr>
        <w:tc>
          <w:tcPr>
            <w:tcW w:w="2217" w:type="dxa"/>
            <w:shd w:val="clear" w:color="auto" w:fill="auto"/>
          </w:tcPr>
          <w:p w14:paraId="5815F678" w14:textId="77777777" w:rsidR="00F45A2A" w:rsidRPr="002E32B1" w:rsidRDefault="00F45A2A" w:rsidP="006F615E">
            <w:pPr>
              <w:jc w:val="both"/>
              <w:rPr>
                <w:i/>
                <w:szCs w:val="20"/>
              </w:rPr>
            </w:pPr>
            <w:r w:rsidRPr="002E32B1">
              <w:rPr>
                <w:i/>
                <w:szCs w:val="20"/>
              </w:rPr>
              <w:t>Track</w:t>
            </w:r>
          </w:p>
        </w:tc>
        <w:tc>
          <w:tcPr>
            <w:tcW w:w="2218" w:type="dxa"/>
            <w:shd w:val="clear" w:color="auto" w:fill="auto"/>
          </w:tcPr>
          <w:p w14:paraId="5D9D4BDC" w14:textId="77777777" w:rsidR="00F45A2A" w:rsidRPr="002E32B1" w:rsidRDefault="00F45A2A" w:rsidP="006F615E">
            <w:pPr>
              <w:jc w:val="both"/>
              <w:rPr>
                <w:i/>
                <w:szCs w:val="20"/>
              </w:rPr>
            </w:pPr>
            <w:r w:rsidRPr="002E32B1">
              <w:rPr>
                <w:i/>
                <w:szCs w:val="20"/>
              </w:rPr>
              <w:t>Int. Relations and Economics</w:t>
            </w:r>
          </w:p>
        </w:tc>
      </w:tr>
    </w:tbl>
    <w:p w14:paraId="5DB6BA62" w14:textId="77777777" w:rsidR="000A747C" w:rsidRPr="008C5BDF" w:rsidRDefault="000A747C" w:rsidP="000A747C">
      <w:pPr>
        <w:jc w:val="both"/>
      </w:pPr>
    </w:p>
    <w:p w14:paraId="461916F2" w14:textId="77777777" w:rsidR="000A747C" w:rsidRPr="008C5BDF" w:rsidRDefault="000A747C" w:rsidP="000A747C">
      <w:pPr>
        <w:pStyle w:val="Heading2"/>
        <w:jc w:val="both"/>
        <w:rPr>
          <w:szCs w:val="20"/>
        </w:rPr>
      </w:pPr>
      <w:r w:rsidRPr="008C5BDF">
        <w:rPr>
          <w:szCs w:val="20"/>
        </w:rPr>
        <w:t>Prerequisites</w:t>
      </w:r>
    </w:p>
    <w:p w14:paraId="4B92177B" w14:textId="77777777" w:rsidR="000A747C" w:rsidRPr="008C5BDF" w:rsidRDefault="00B33B80" w:rsidP="000A747C">
      <w:pPr>
        <w:jc w:val="both"/>
        <w:rPr>
          <w:szCs w:val="20"/>
        </w:rPr>
      </w:pPr>
      <w:r>
        <w:rPr>
          <w:szCs w:val="20"/>
        </w:rPr>
        <w:t>International Relations: Theory and Practice</w:t>
      </w:r>
    </w:p>
    <w:p w14:paraId="3E9BB428" w14:textId="77777777" w:rsidR="000A747C" w:rsidRPr="008C5BDF" w:rsidRDefault="000A747C" w:rsidP="000A747C">
      <w:pPr>
        <w:jc w:val="both"/>
        <w:rPr>
          <w:szCs w:val="20"/>
        </w:rPr>
      </w:pPr>
    </w:p>
    <w:p w14:paraId="765B40A3" w14:textId="77777777" w:rsidR="000A747C" w:rsidRPr="008C5BDF" w:rsidRDefault="000A747C" w:rsidP="000A747C">
      <w:pPr>
        <w:jc w:val="both"/>
        <w:rPr>
          <w:i/>
          <w:iCs/>
          <w:szCs w:val="20"/>
        </w:rPr>
      </w:pPr>
      <w:r w:rsidRPr="008C5BDF">
        <w:rPr>
          <w:i/>
          <w:iCs/>
          <w:szCs w:val="20"/>
        </w:rPr>
        <w:t>Course description</w:t>
      </w:r>
    </w:p>
    <w:p w14:paraId="25CBB2D0" w14:textId="77777777" w:rsidR="00B00206" w:rsidRPr="009B620F" w:rsidRDefault="009B620F" w:rsidP="000A747C">
      <w:pPr>
        <w:jc w:val="both"/>
        <w:rPr>
          <w:i/>
          <w:iCs/>
          <w:szCs w:val="20"/>
        </w:rPr>
      </w:pPr>
      <w:r w:rsidRPr="009B620F">
        <w:rPr>
          <w:szCs w:val="20"/>
        </w:rPr>
        <w:t>This course introduces students to the basic concepts and ideas of the field of International Political Economy. The course emphasizes the theoretical foundations of global political economy by discussing the most critical theoretical perspectives: realism, liberalism and historical structuralism. In addition, students will get acquainted with important issues of the contemporary global economy, such as the origins of the modern trade and financial systems, patterns of distribution of wealth, problems of poverty and development, patterns of global production and the causes of recent financial and economic crises.</w:t>
      </w:r>
    </w:p>
    <w:p w14:paraId="1297AA4F" w14:textId="77777777" w:rsidR="000A747C" w:rsidRDefault="000A747C" w:rsidP="000A747C">
      <w:pPr>
        <w:jc w:val="both"/>
        <w:rPr>
          <w:szCs w:val="20"/>
        </w:rPr>
      </w:pPr>
    </w:p>
    <w:p w14:paraId="5F6D5CE2" w14:textId="77777777" w:rsidR="00786BDF" w:rsidRPr="008C5BDF" w:rsidRDefault="00786BDF" w:rsidP="000A747C">
      <w:pPr>
        <w:jc w:val="both"/>
        <w:rPr>
          <w:szCs w:val="20"/>
        </w:rPr>
      </w:pPr>
    </w:p>
    <w:p w14:paraId="01912F2F" w14:textId="77777777" w:rsidR="000A747C" w:rsidRPr="008C5BDF" w:rsidRDefault="003A5CB4" w:rsidP="00B00206">
      <w:pPr>
        <w:pStyle w:val="Heading1"/>
        <w:ind w:left="0" w:firstLine="0"/>
        <w:jc w:val="both"/>
      </w:pPr>
      <w:bookmarkStart w:id="353" w:name="_Toc306698659"/>
      <w:r w:rsidRPr="008C5BDF">
        <w:lastRenderedPageBreak/>
        <w:t>900</w:t>
      </w:r>
      <w:r w:rsidR="000A747C" w:rsidRPr="008C5BDF">
        <w:t>233</w:t>
      </w:r>
      <w:r w:rsidRPr="008C5BDF">
        <w:t>SSC</w:t>
      </w:r>
      <w:r w:rsidR="000A747C" w:rsidRPr="008C5BDF">
        <w:tab/>
        <w:t>International Trade, Growth and Development</w:t>
      </w:r>
      <w:bookmarkEnd w:id="353"/>
    </w:p>
    <w:p w14:paraId="39CBD2D3" w14:textId="77777777" w:rsidR="008309BE" w:rsidRPr="0085240F" w:rsidRDefault="008309BE" w:rsidP="008309BE"/>
    <w:tbl>
      <w:tblPr>
        <w:tblW w:w="0" w:type="auto"/>
        <w:tblLook w:val="01E0" w:firstRow="1" w:lastRow="1" w:firstColumn="1" w:lastColumn="1" w:noHBand="0" w:noVBand="0"/>
      </w:tblPr>
      <w:tblGrid>
        <w:gridCol w:w="2217"/>
        <w:gridCol w:w="2218"/>
      </w:tblGrid>
      <w:tr w:rsidR="008309BE" w:rsidRPr="002E32B1" w14:paraId="3FDE9B04" w14:textId="77777777" w:rsidTr="006F615E">
        <w:trPr>
          <w:trHeight w:val="255"/>
        </w:trPr>
        <w:tc>
          <w:tcPr>
            <w:tcW w:w="2217" w:type="dxa"/>
            <w:shd w:val="clear" w:color="auto" w:fill="auto"/>
          </w:tcPr>
          <w:p w14:paraId="5B63BDB2" w14:textId="77777777" w:rsidR="008309BE" w:rsidRPr="002E32B1" w:rsidRDefault="008309BE" w:rsidP="006F615E">
            <w:pPr>
              <w:jc w:val="both"/>
              <w:rPr>
                <w:i/>
                <w:szCs w:val="20"/>
              </w:rPr>
            </w:pPr>
            <w:r w:rsidRPr="002E32B1">
              <w:rPr>
                <w:i/>
                <w:szCs w:val="20"/>
              </w:rPr>
              <w:t>Credit points</w:t>
            </w:r>
          </w:p>
        </w:tc>
        <w:tc>
          <w:tcPr>
            <w:tcW w:w="2218" w:type="dxa"/>
            <w:shd w:val="clear" w:color="auto" w:fill="auto"/>
          </w:tcPr>
          <w:p w14:paraId="1C714130" w14:textId="77777777" w:rsidR="008309BE" w:rsidRPr="002E32B1" w:rsidRDefault="008309BE" w:rsidP="006F615E">
            <w:pPr>
              <w:jc w:val="both"/>
              <w:rPr>
                <w:i/>
                <w:szCs w:val="20"/>
              </w:rPr>
            </w:pPr>
            <w:r w:rsidRPr="002E32B1">
              <w:rPr>
                <w:i/>
                <w:szCs w:val="20"/>
              </w:rPr>
              <w:t xml:space="preserve">6 </w:t>
            </w:r>
            <w:proofErr w:type="spellStart"/>
            <w:r w:rsidRPr="002E32B1">
              <w:rPr>
                <w:i/>
                <w:szCs w:val="20"/>
              </w:rPr>
              <w:t>ecp</w:t>
            </w:r>
            <w:proofErr w:type="spellEnd"/>
          </w:p>
        </w:tc>
      </w:tr>
      <w:tr w:rsidR="008309BE" w:rsidRPr="002E32B1" w14:paraId="47BF8919" w14:textId="77777777" w:rsidTr="006F615E">
        <w:trPr>
          <w:trHeight w:val="255"/>
        </w:trPr>
        <w:tc>
          <w:tcPr>
            <w:tcW w:w="2217" w:type="dxa"/>
            <w:shd w:val="clear" w:color="auto" w:fill="auto"/>
          </w:tcPr>
          <w:p w14:paraId="59EDB45B" w14:textId="77777777" w:rsidR="008309BE" w:rsidRPr="002E32B1" w:rsidRDefault="008309BE" w:rsidP="006F615E">
            <w:pPr>
              <w:jc w:val="both"/>
              <w:rPr>
                <w:i/>
                <w:szCs w:val="20"/>
              </w:rPr>
            </w:pPr>
            <w:r w:rsidRPr="002E32B1">
              <w:rPr>
                <w:i/>
                <w:szCs w:val="20"/>
              </w:rPr>
              <w:t>Theme</w:t>
            </w:r>
          </w:p>
        </w:tc>
        <w:tc>
          <w:tcPr>
            <w:tcW w:w="2218" w:type="dxa"/>
            <w:shd w:val="clear" w:color="auto" w:fill="auto"/>
          </w:tcPr>
          <w:p w14:paraId="0F2CE0FA" w14:textId="77777777" w:rsidR="008309BE" w:rsidRPr="002E32B1" w:rsidRDefault="008309BE" w:rsidP="006F615E">
            <w:pPr>
              <w:jc w:val="both"/>
              <w:rPr>
                <w:i/>
                <w:szCs w:val="20"/>
              </w:rPr>
            </w:pPr>
            <w:r w:rsidRPr="002E32B1">
              <w:rPr>
                <w:i/>
                <w:szCs w:val="20"/>
              </w:rPr>
              <w:t>SS</w:t>
            </w:r>
          </w:p>
        </w:tc>
      </w:tr>
      <w:tr w:rsidR="008309BE" w:rsidRPr="002E32B1" w14:paraId="38D54BD7" w14:textId="77777777" w:rsidTr="006F615E">
        <w:trPr>
          <w:trHeight w:val="267"/>
        </w:trPr>
        <w:tc>
          <w:tcPr>
            <w:tcW w:w="2217" w:type="dxa"/>
            <w:shd w:val="clear" w:color="auto" w:fill="auto"/>
          </w:tcPr>
          <w:p w14:paraId="19FB595A" w14:textId="77777777" w:rsidR="008309BE" w:rsidRPr="002E32B1" w:rsidRDefault="008309BE" w:rsidP="006F615E">
            <w:pPr>
              <w:jc w:val="both"/>
              <w:rPr>
                <w:i/>
                <w:szCs w:val="20"/>
              </w:rPr>
            </w:pPr>
            <w:r w:rsidRPr="002E32B1">
              <w:rPr>
                <w:i/>
                <w:szCs w:val="20"/>
              </w:rPr>
              <w:t>Track</w:t>
            </w:r>
          </w:p>
        </w:tc>
        <w:tc>
          <w:tcPr>
            <w:tcW w:w="2218" w:type="dxa"/>
            <w:shd w:val="clear" w:color="auto" w:fill="auto"/>
          </w:tcPr>
          <w:p w14:paraId="5A9FA04B" w14:textId="77777777" w:rsidR="008309BE" w:rsidRPr="002E32B1" w:rsidRDefault="008309BE" w:rsidP="006F615E">
            <w:pPr>
              <w:jc w:val="both"/>
              <w:rPr>
                <w:i/>
                <w:szCs w:val="20"/>
              </w:rPr>
            </w:pPr>
            <w:r w:rsidRPr="002E32B1">
              <w:rPr>
                <w:i/>
                <w:szCs w:val="20"/>
              </w:rPr>
              <w:t>Economics</w:t>
            </w:r>
          </w:p>
        </w:tc>
      </w:tr>
    </w:tbl>
    <w:p w14:paraId="69CB54D7" w14:textId="77777777" w:rsidR="00D66847" w:rsidRDefault="00D66847" w:rsidP="000A747C">
      <w:pPr>
        <w:pStyle w:val="Heading2"/>
        <w:jc w:val="both"/>
        <w:rPr>
          <w:szCs w:val="20"/>
        </w:rPr>
      </w:pPr>
    </w:p>
    <w:p w14:paraId="38829EDD" w14:textId="77777777" w:rsidR="000A747C" w:rsidRPr="008C5BDF" w:rsidRDefault="000A747C" w:rsidP="000A747C">
      <w:pPr>
        <w:pStyle w:val="Heading2"/>
        <w:jc w:val="both"/>
        <w:rPr>
          <w:szCs w:val="20"/>
        </w:rPr>
      </w:pPr>
      <w:r w:rsidRPr="008C5BDF">
        <w:rPr>
          <w:szCs w:val="20"/>
        </w:rPr>
        <w:t>Prerequisites</w:t>
      </w:r>
    </w:p>
    <w:p w14:paraId="06154733" w14:textId="77777777" w:rsidR="000A747C" w:rsidRDefault="00786BDF" w:rsidP="000A747C">
      <w:pPr>
        <w:jc w:val="both"/>
        <w:rPr>
          <w:szCs w:val="20"/>
        </w:rPr>
      </w:pPr>
      <w:r>
        <w:rPr>
          <w:szCs w:val="20"/>
        </w:rPr>
        <w:t>None</w:t>
      </w:r>
    </w:p>
    <w:p w14:paraId="79592ADE" w14:textId="77777777" w:rsidR="00786BDF" w:rsidRPr="008C5BDF" w:rsidRDefault="00786BDF" w:rsidP="000A747C">
      <w:pPr>
        <w:jc w:val="both"/>
        <w:rPr>
          <w:szCs w:val="20"/>
        </w:rPr>
      </w:pPr>
    </w:p>
    <w:p w14:paraId="6CCE8174" w14:textId="77777777" w:rsidR="000A747C" w:rsidRPr="008C5BDF" w:rsidRDefault="000A747C" w:rsidP="000A747C">
      <w:pPr>
        <w:jc w:val="both"/>
        <w:rPr>
          <w:i/>
          <w:iCs/>
          <w:szCs w:val="20"/>
        </w:rPr>
      </w:pPr>
      <w:r w:rsidRPr="008C5BDF">
        <w:rPr>
          <w:i/>
          <w:iCs/>
          <w:szCs w:val="20"/>
        </w:rPr>
        <w:t>Course description</w:t>
      </w:r>
    </w:p>
    <w:p w14:paraId="49493441" w14:textId="77777777" w:rsidR="000A747C" w:rsidRPr="008C5BDF" w:rsidRDefault="004D522E" w:rsidP="000A747C">
      <w:pPr>
        <w:jc w:val="both"/>
      </w:pPr>
      <w:r>
        <w:t>This course introduces students to the important contemporary debate on how globalization affects economic growth, development and inequality. Students will obtain a detailed knowledge of the main concepts and theories on international trade and economic growth, and will be able to apply this knowledge to real life cases. The course also looks critically at the main controversies associated with international trade, including child labour, inequality and labour standards. Furthermore, the course will analyse the concept of development, the prospects for developing countries under globalisation and different views on the pros and cons of integration in the world economy. Within this context, the course looks at international capital flows, the scale and effectiveness of international aid, international migration and foreign direct investment. Finally, the course will foster a critical knowledge and understanding of the empirical body of evidence from applied economic research on determinants of economic growth and development.</w:t>
      </w:r>
    </w:p>
    <w:p w14:paraId="186677DC" w14:textId="77777777" w:rsidR="00CF280C" w:rsidRDefault="00CF280C" w:rsidP="000A747C">
      <w:pPr>
        <w:jc w:val="both"/>
      </w:pPr>
    </w:p>
    <w:p w14:paraId="2E10E906" w14:textId="77777777" w:rsidR="000F364F" w:rsidRPr="008C5BDF" w:rsidRDefault="000F364F" w:rsidP="000A747C">
      <w:pPr>
        <w:jc w:val="both"/>
      </w:pPr>
    </w:p>
    <w:p w14:paraId="59C84433" w14:textId="77777777" w:rsidR="000A747C" w:rsidRDefault="003A5CB4" w:rsidP="008309BE">
      <w:pPr>
        <w:pStyle w:val="Heading1"/>
        <w:jc w:val="both"/>
      </w:pPr>
      <w:bookmarkStart w:id="354" w:name="_Toc194388762"/>
      <w:bookmarkStart w:id="355" w:name="_Toc196217684"/>
      <w:bookmarkStart w:id="356" w:name="_Toc196219032"/>
      <w:bookmarkStart w:id="357" w:name="_Toc196815270"/>
      <w:bookmarkStart w:id="358" w:name="_Toc196886328"/>
      <w:bookmarkStart w:id="359" w:name="_Toc202859985"/>
      <w:bookmarkStart w:id="360" w:name="_Toc306698660"/>
      <w:r w:rsidRPr="008C5BDF">
        <w:t>900</w:t>
      </w:r>
      <w:r w:rsidR="000A747C" w:rsidRPr="008C5BDF">
        <w:t>241</w:t>
      </w:r>
      <w:r w:rsidRPr="008C5BDF">
        <w:t>SSC</w:t>
      </w:r>
      <w:r w:rsidR="000A747C" w:rsidRPr="008C5BDF">
        <w:tab/>
        <w:t xml:space="preserve">Comparative </w:t>
      </w:r>
      <w:r w:rsidR="0043375E">
        <w:t xml:space="preserve">Constitutional </w:t>
      </w:r>
      <w:r w:rsidR="000A747C" w:rsidRPr="008C5BDF">
        <w:t>Law</w:t>
      </w:r>
      <w:bookmarkEnd w:id="354"/>
      <w:bookmarkEnd w:id="355"/>
      <w:bookmarkEnd w:id="356"/>
      <w:bookmarkEnd w:id="357"/>
      <w:bookmarkEnd w:id="358"/>
      <w:bookmarkEnd w:id="359"/>
      <w:bookmarkEnd w:id="360"/>
    </w:p>
    <w:p w14:paraId="72ED3B21" w14:textId="77777777" w:rsidR="008309BE" w:rsidRPr="0085240F" w:rsidRDefault="008309BE" w:rsidP="008309BE"/>
    <w:tbl>
      <w:tblPr>
        <w:tblW w:w="0" w:type="auto"/>
        <w:tblLook w:val="01E0" w:firstRow="1" w:lastRow="1" w:firstColumn="1" w:lastColumn="1" w:noHBand="0" w:noVBand="0"/>
      </w:tblPr>
      <w:tblGrid>
        <w:gridCol w:w="2217"/>
        <w:gridCol w:w="2218"/>
      </w:tblGrid>
      <w:tr w:rsidR="008309BE" w:rsidRPr="002E32B1" w14:paraId="51862F08" w14:textId="77777777" w:rsidTr="006F615E">
        <w:trPr>
          <w:trHeight w:val="255"/>
        </w:trPr>
        <w:tc>
          <w:tcPr>
            <w:tcW w:w="2217" w:type="dxa"/>
            <w:shd w:val="clear" w:color="auto" w:fill="auto"/>
          </w:tcPr>
          <w:p w14:paraId="120262B1" w14:textId="77777777" w:rsidR="008309BE" w:rsidRPr="002E32B1" w:rsidRDefault="008309BE" w:rsidP="006F615E">
            <w:pPr>
              <w:jc w:val="both"/>
              <w:rPr>
                <w:i/>
                <w:szCs w:val="20"/>
              </w:rPr>
            </w:pPr>
            <w:r w:rsidRPr="002E32B1">
              <w:rPr>
                <w:i/>
                <w:szCs w:val="20"/>
              </w:rPr>
              <w:t>Credit points</w:t>
            </w:r>
          </w:p>
        </w:tc>
        <w:tc>
          <w:tcPr>
            <w:tcW w:w="2218" w:type="dxa"/>
            <w:shd w:val="clear" w:color="auto" w:fill="auto"/>
          </w:tcPr>
          <w:p w14:paraId="0090E3F7" w14:textId="77777777" w:rsidR="008309BE" w:rsidRPr="002E32B1" w:rsidRDefault="008309BE" w:rsidP="006F615E">
            <w:pPr>
              <w:jc w:val="both"/>
              <w:rPr>
                <w:i/>
                <w:szCs w:val="20"/>
              </w:rPr>
            </w:pPr>
            <w:r w:rsidRPr="002E32B1">
              <w:rPr>
                <w:i/>
                <w:szCs w:val="20"/>
              </w:rPr>
              <w:t xml:space="preserve">6 </w:t>
            </w:r>
            <w:proofErr w:type="spellStart"/>
            <w:r w:rsidRPr="002E32B1">
              <w:rPr>
                <w:i/>
                <w:szCs w:val="20"/>
              </w:rPr>
              <w:t>ecp</w:t>
            </w:r>
            <w:proofErr w:type="spellEnd"/>
          </w:p>
        </w:tc>
      </w:tr>
      <w:tr w:rsidR="008309BE" w:rsidRPr="002E32B1" w14:paraId="7993C913" w14:textId="77777777" w:rsidTr="006F615E">
        <w:trPr>
          <w:trHeight w:val="255"/>
        </w:trPr>
        <w:tc>
          <w:tcPr>
            <w:tcW w:w="2217" w:type="dxa"/>
            <w:shd w:val="clear" w:color="auto" w:fill="auto"/>
          </w:tcPr>
          <w:p w14:paraId="23C71782" w14:textId="77777777" w:rsidR="008309BE" w:rsidRPr="002E32B1" w:rsidRDefault="008309BE" w:rsidP="006F615E">
            <w:pPr>
              <w:jc w:val="both"/>
              <w:rPr>
                <w:i/>
                <w:szCs w:val="20"/>
              </w:rPr>
            </w:pPr>
            <w:r w:rsidRPr="002E32B1">
              <w:rPr>
                <w:i/>
                <w:szCs w:val="20"/>
              </w:rPr>
              <w:t>Theme</w:t>
            </w:r>
          </w:p>
        </w:tc>
        <w:tc>
          <w:tcPr>
            <w:tcW w:w="2218" w:type="dxa"/>
            <w:shd w:val="clear" w:color="auto" w:fill="auto"/>
          </w:tcPr>
          <w:p w14:paraId="27DD8DC0" w14:textId="77777777" w:rsidR="008309BE" w:rsidRPr="002E32B1" w:rsidRDefault="008309BE" w:rsidP="006F615E">
            <w:pPr>
              <w:jc w:val="both"/>
              <w:rPr>
                <w:i/>
                <w:szCs w:val="20"/>
              </w:rPr>
            </w:pPr>
            <w:r w:rsidRPr="002E32B1">
              <w:rPr>
                <w:i/>
                <w:szCs w:val="20"/>
              </w:rPr>
              <w:t>SS</w:t>
            </w:r>
          </w:p>
        </w:tc>
      </w:tr>
      <w:tr w:rsidR="008309BE" w:rsidRPr="002E32B1" w14:paraId="25097473" w14:textId="77777777" w:rsidTr="006F615E">
        <w:trPr>
          <w:trHeight w:val="267"/>
        </w:trPr>
        <w:tc>
          <w:tcPr>
            <w:tcW w:w="2217" w:type="dxa"/>
            <w:shd w:val="clear" w:color="auto" w:fill="auto"/>
          </w:tcPr>
          <w:p w14:paraId="3595E54C" w14:textId="77777777" w:rsidR="008309BE" w:rsidRPr="002E32B1" w:rsidRDefault="008309BE" w:rsidP="006F615E">
            <w:pPr>
              <w:jc w:val="both"/>
              <w:rPr>
                <w:i/>
                <w:szCs w:val="20"/>
              </w:rPr>
            </w:pPr>
            <w:r w:rsidRPr="002E32B1">
              <w:rPr>
                <w:i/>
                <w:szCs w:val="20"/>
              </w:rPr>
              <w:t>Track</w:t>
            </w:r>
          </w:p>
        </w:tc>
        <w:tc>
          <w:tcPr>
            <w:tcW w:w="2218" w:type="dxa"/>
            <w:shd w:val="clear" w:color="auto" w:fill="auto"/>
          </w:tcPr>
          <w:p w14:paraId="528A7724" w14:textId="77777777" w:rsidR="008309BE" w:rsidRPr="002E32B1" w:rsidRDefault="008309BE" w:rsidP="006F615E">
            <w:pPr>
              <w:jc w:val="both"/>
              <w:rPr>
                <w:i/>
                <w:szCs w:val="20"/>
              </w:rPr>
            </w:pPr>
            <w:r w:rsidRPr="002E32B1">
              <w:rPr>
                <w:i/>
                <w:szCs w:val="20"/>
              </w:rPr>
              <w:t>Law</w:t>
            </w:r>
          </w:p>
        </w:tc>
      </w:tr>
    </w:tbl>
    <w:p w14:paraId="76C5277B" w14:textId="77777777" w:rsidR="008309BE" w:rsidRPr="008C5BDF" w:rsidRDefault="008309BE" w:rsidP="000A747C">
      <w:pPr>
        <w:jc w:val="both"/>
      </w:pPr>
    </w:p>
    <w:p w14:paraId="0488935F" w14:textId="77777777" w:rsidR="000A747C" w:rsidRPr="008C5BDF" w:rsidRDefault="000A747C" w:rsidP="000A747C">
      <w:pPr>
        <w:pStyle w:val="Heading2"/>
        <w:jc w:val="both"/>
        <w:rPr>
          <w:szCs w:val="20"/>
        </w:rPr>
      </w:pPr>
      <w:r w:rsidRPr="008C5BDF">
        <w:rPr>
          <w:szCs w:val="20"/>
        </w:rPr>
        <w:t>Prerequisites</w:t>
      </w:r>
    </w:p>
    <w:p w14:paraId="068A5664" w14:textId="77777777" w:rsidR="000A747C" w:rsidRPr="008C5BDF" w:rsidRDefault="00B00206" w:rsidP="000A747C">
      <w:pPr>
        <w:jc w:val="both"/>
        <w:rPr>
          <w:szCs w:val="20"/>
        </w:rPr>
      </w:pPr>
      <w:r w:rsidRPr="008C5BDF">
        <w:rPr>
          <w:szCs w:val="20"/>
        </w:rPr>
        <w:t>Law and Society</w:t>
      </w:r>
    </w:p>
    <w:p w14:paraId="0420FA9F" w14:textId="77777777" w:rsidR="000A747C" w:rsidRPr="008C5BDF" w:rsidRDefault="000A747C" w:rsidP="000A747C">
      <w:pPr>
        <w:jc w:val="both"/>
        <w:rPr>
          <w:szCs w:val="20"/>
        </w:rPr>
      </w:pPr>
    </w:p>
    <w:p w14:paraId="003B5366" w14:textId="77777777" w:rsidR="000A747C" w:rsidRPr="008C5BDF" w:rsidRDefault="000A747C" w:rsidP="000A747C">
      <w:pPr>
        <w:jc w:val="both"/>
        <w:rPr>
          <w:i/>
          <w:iCs/>
          <w:szCs w:val="20"/>
        </w:rPr>
      </w:pPr>
      <w:r w:rsidRPr="008C5BDF">
        <w:rPr>
          <w:i/>
          <w:iCs/>
          <w:szCs w:val="20"/>
        </w:rPr>
        <w:t>Course description</w:t>
      </w:r>
    </w:p>
    <w:p w14:paraId="7EFB14EA" w14:textId="77777777" w:rsidR="000A747C" w:rsidRPr="008C5BDF" w:rsidRDefault="000A747C" w:rsidP="000A747C">
      <w:pPr>
        <w:jc w:val="both"/>
        <w:rPr>
          <w:szCs w:val="20"/>
        </w:rPr>
      </w:pPr>
      <w:r w:rsidRPr="008C5BDF">
        <w:rPr>
          <w:szCs w:val="20"/>
        </w:rPr>
        <w:t xml:space="preserve">This course will provide students with a comparative look at the national legal systems of selected European countries with a special focus on constitutional law.  Additional comparisons from major European partners, such as the US, Japan and China, may also be included. Students will gain an understanding of a variety of legal practices, such as legal education, the judiciary, legal interpretation, and the private/public law distinction. Systematic similarities and differences in how states develop and enforce legal order within their borders will be highlighted, allowing students to respond to central, emerging questions in comparative law, such as whether national legal systems are currently converging or diverging in content and approach.  The development of core legal competencies, such as legal reasoning, analytic thinking, and the ability to read and interpret legal procedure and case law, will be integral to the course. </w:t>
      </w:r>
    </w:p>
    <w:p w14:paraId="015E634D" w14:textId="77777777" w:rsidR="000A747C" w:rsidRPr="008C5BDF" w:rsidRDefault="000A747C" w:rsidP="000A747C">
      <w:pPr>
        <w:jc w:val="both"/>
      </w:pPr>
    </w:p>
    <w:p w14:paraId="1D144070" w14:textId="77777777" w:rsidR="000A747C" w:rsidRPr="008C5BDF" w:rsidRDefault="000A747C" w:rsidP="000A747C">
      <w:pPr>
        <w:jc w:val="both"/>
      </w:pPr>
    </w:p>
    <w:p w14:paraId="2CF8DCC2" w14:textId="77777777" w:rsidR="00E24848" w:rsidRDefault="00E24848" w:rsidP="000A747C">
      <w:pPr>
        <w:pStyle w:val="Heading1"/>
        <w:jc w:val="both"/>
        <w:rPr>
          <w:rFonts w:hint="eastAsia"/>
          <w:lang w:eastAsia="zh-TW"/>
        </w:rPr>
      </w:pPr>
      <w:bookmarkStart w:id="361" w:name="_Toc194388770"/>
      <w:bookmarkStart w:id="362" w:name="_Toc196217692"/>
      <w:bookmarkStart w:id="363" w:name="_Toc196219040"/>
      <w:bookmarkStart w:id="364" w:name="_Toc196815278"/>
      <w:bookmarkStart w:id="365" w:name="_Toc196886336"/>
      <w:bookmarkStart w:id="366" w:name="_Toc202859993"/>
      <w:bookmarkStart w:id="367" w:name="_Toc306698661"/>
    </w:p>
    <w:p w14:paraId="6239DC2C" w14:textId="77777777" w:rsidR="00E24848" w:rsidRDefault="00E24848" w:rsidP="000A747C">
      <w:pPr>
        <w:pStyle w:val="Heading1"/>
        <w:jc w:val="both"/>
        <w:rPr>
          <w:rFonts w:hint="eastAsia"/>
          <w:lang w:eastAsia="zh-TW"/>
        </w:rPr>
      </w:pPr>
    </w:p>
    <w:p w14:paraId="60C07670" w14:textId="77777777" w:rsidR="00E24848" w:rsidRDefault="00E24848" w:rsidP="000A747C">
      <w:pPr>
        <w:pStyle w:val="Heading1"/>
        <w:jc w:val="both"/>
        <w:rPr>
          <w:rFonts w:hint="eastAsia"/>
          <w:lang w:eastAsia="zh-TW"/>
        </w:rPr>
      </w:pPr>
    </w:p>
    <w:p w14:paraId="528C7ECD" w14:textId="77777777" w:rsidR="00E24848" w:rsidRDefault="00E24848" w:rsidP="000A747C">
      <w:pPr>
        <w:pStyle w:val="Heading1"/>
        <w:jc w:val="both"/>
        <w:rPr>
          <w:rFonts w:hint="eastAsia"/>
          <w:lang w:eastAsia="zh-TW"/>
        </w:rPr>
      </w:pPr>
    </w:p>
    <w:p w14:paraId="72E96FB0" w14:textId="77777777" w:rsidR="00E24848" w:rsidRDefault="00E24848" w:rsidP="000A747C">
      <w:pPr>
        <w:pStyle w:val="Heading1"/>
        <w:jc w:val="both"/>
        <w:rPr>
          <w:rFonts w:hint="eastAsia"/>
          <w:lang w:eastAsia="zh-TW"/>
        </w:rPr>
      </w:pPr>
    </w:p>
    <w:p w14:paraId="006E9E64" w14:textId="77777777" w:rsidR="00E24848" w:rsidRDefault="00E24848" w:rsidP="000A747C">
      <w:pPr>
        <w:pStyle w:val="Heading1"/>
        <w:jc w:val="both"/>
        <w:rPr>
          <w:rFonts w:hint="eastAsia"/>
          <w:lang w:eastAsia="zh-TW"/>
        </w:rPr>
      </w:pPr>
    </w:p>
    <w:p w14:paraId="2EBF01B9" w14:textId="77777777" w:rsidR="000A747C" w:rsidRDefault="003A5CB4" w:rsidP="000A747C">
      <w:pPr>
        <w:pStyle w:val="Heading1"/>
        <w:jc w:val="both"/>
      </w:pPr>
      <w:r w:rsidRPr="008C5BDF">
        <w:t>990</w:t>
      </w:r>
      <w:r w:rsidR="000A747C" w:rsidRPr="008C5BDF">
        <w:t>242</w:t>
      </w:r>
      <w:r w:rsidRPr="008C5BDF">
        <w:t>SSC</w:t>
      </w:r>
      <w:r w:rsidR="000A747C" w:rsidRPr="008C5BDF">
        <w:tab/>
        <w:t>Human Rights Law and Politics</w:t>
      </w:r>
      <w:bookmarkEnd w:id="361"/>
      <w:bookmarkEnd w:id="362"/>
      <w:bookmarkEnd w:id="363"/>
      <w:bookmarkEnd w:id="364"/>
      <w:bookmarkEnd w:id="365"/>
      <w:bookmarkEnd w:id="366"/>
      <w:bookmarkEnd w:id="367"/>
    </w:p>
    <w:p w14:paraId="70B1F42A" w14:textId="77777777" w:rsidR="000B0A87" w:rsidRPr="000B0A87" w:rsidRDefault="000B0A87" w:rsidP="000B0A87"/>
    <w:tbl>
      <w:tblPr>
        <w:tblW w:w="0" w:type="auto"/>
        <w:tblLook w:val="01E0" w:firstRow="1" w:lastRow="1" w:firstColumn="1" w:lastColumn="1" w:noHBand="0" w:noVBand="0"/>
      </w:tblPr>
      <w:tblGrid>
        <w:gridCol w:w="2217"/>
        <w:gridCol w:w="2218"/>
      </w:tblGrid>
      <w:tr w:rsidR="000B0A87" w:rsidRPr="002E32B1" w14:paraId="4BB65516" w14:textId="77777777" w:rsidTr="006F615E">
        <w:trPr>
          <w:trHeight w:val="255"/>
        </w:trPr>
        <w:tc>
          <w:tcPr>
            <w:tcW w:w="2217" w:type="dxa"/>
            <w:shd w:val="clear" w:color="auto" w:fill="auto"/>
          </w:tcPr>
          <w:p w14:paraId="75F0F26B" w14:textId="77777777" w:rsidR="000B0A87" w:rsidRPr="002E32B1" w:rsidRDefault="000B0A87" w:rsidP="006F615E">
            <w:pPr>
              <w:jc w:val="both"/>
              <w:rPr>
                <w:i/>
                <w:szCs w:val="20"/>
              </w:rPr>
            </w:pPr>
            <w:r w:rsidRPr="002E32B1">
              <w:rPr>
                <w:i/>
                <w:szCs w:val="20"/>
              </w:rPr>
              <w:t>Credit points</w:t>
            </w:r>
          </w:p>
        </w:tc>
        <w:tc>
          <w:tcPr>
            <w:tcW w:w="2218" w:type="dxa"/>
            <w:shd w:val="clear" w:color="auto" w:fill="auto"/>
          </w:tcPr>
          <w:p w14:paraId="3790DE8B" w14:textId="77777777" w:rsidR="000B0A87" w:rsidRPr="002E32B1" w:rsidRDefault="000B0A87" w:rsidP="006F615E">
            <w:pPr>
              <w:jc w:val="both"/>
              <w:rPr>
                <w:i/>
                <w:szCs w:val="20"/>
              </w:rPr>
            </w:pPr>
            <w:r w:rsidRPr="002E32B1">
              <w:rPr>
                <w:i/>
                <w:szCs w:val="20"/>
              </w:rPr>
              <w:t xml:space="preserve">6 </w:t>
            </w:r>
            <w:proofErr w:type="spellStart"/>
            <w:r w:rsidRPr="002E32B1">
              <w:rPr>
                <w:i/>
                <w:szCs w:val="20"/>
              </w:rPr>
              <w:t>ecp</w:t>
            </w:r>
            <w:proofErr w:type="spellEnd"/>
          </w:p>
        </w:tc>
      </w:tr>
      <w:tr w:rsidR="000B0A87" w:rsidRPr="002E32B1" w14:paraId="6E7D334E" w14:textId="77777777" w:rsidTr="006F615E">
        <w:trPr>
          <w:trHeight w:val="255"/>
        </w:trPr>
        <w:tc>
          <w:tcPr>
            <w:tcW w:w="2217" w:type="dxa"/>
            <w:shd w:val="clear" w:color="auto" w:fill="auto"/>
          </w:tcPr>
          <w:p w14:paraId="2CEAF79F" w14:textId="77777777" w:rsidR="000B0A87" w:rsidRPr="002E32B1" w:rsidRDefault="000B0A87" w:rsidP="006F615E">
            <w:pPr>
              <w:jc w:val="both"/>
              <w:rPr>
                <w:i/>
                <w:szCs w:val="20"/>
              </w:rPr>
            </w:pPr>
            <w:r w:rsidRPr="002E32B1">
              <w:rPr>
                <w:i/>
                <w:szCs w:val="20"/>
              </w:rPr>
              <w:t>Theme</w:t>
            </w:r>
          </w:p>
        </w:tc>
        <w:tc>
          <w:tcPr>
            <w:tcW w:w="2218" w:type="dxa"/>
            <w:shd w:val="clear" w:color="auto" w:fill="auto"/>
          </w:tcPr>
          <w:p w14:paraId="4D2A654E" w14:textId="77777777" w:rsidR="000B0A87" w:rsidRPr="002E32B1" w:rsidRDefault="000B0A87" w:rsidP="006F615E">
            <w:pPr>
              <w:jc w:val="both"/>
              <w:rPr>
                <w:i/>
                <w:szCs w:val="20"/>
              </w:rPr>
            </w:pPr>
            <w:r w:rsidRPr="002E32B1">
              <w:rPr>
                <w:i/>
                <w:szCs w:val="20"/>
              </w:rPr>
              <w:t>SS</w:t>
            </w:r>
          </w:p>
        </w:tc>
      </w:tr>
      <w:tr w:rsidR="000B0A87" w:rsidRPr="002E32B1" w14:paraId="5CA7860F" w14:textId="77777777" w:rsidTr="006F615E">
        <w:trPr>
          <w:trHeight w:val="267"/>
        </w:trPr>
        <w:tc>
          <w:tcPr>
            <w:tcW w:w="2217" w:type="dxa"/>
            <w:shd w:val="clear" w:color="auto" w:fill="auto"/>
          </w:tcPr>
          <w:p w14:paraId="54262C99" w14:textId="77777777" w:rsidR="000B0A87" w:rsidRPr="002E32B1" w:rsidRDefault="000B0A87" w:rsidP="006F615E">
            <w:pPr>
              <w:jc w:val="both"/>
              <w:rPr>
                <w:i/>
                <w:szCs w:val="20"/>
              </w:rPr>
            </w:pPr>
            <w:r w:rsidRPr="002E32B1">
              <w:rPr>
                <w:i/>
                <w:szCs w:val="20"/>
              </w:rPr>
              <w:t>Track</w:t>
            </w:r>
          </w:p>
        </w:tc>
        <w:tc>
          <w:tcPr>
            <w:tcW w:w="2218" w:type="dxa"/>
            <w:shd w:val="clear" w:color="auto" w:fill="auto"/>
          </w:tcPr>
          <w:p w14:paraId="5789CDC3" w14:textId="77777777" w:rsidR="000B0A87" w:rsidRPr="002E32B1" w:rsidRDefault="00E24848" w:rsidP="006F615E">
            <w:pPr>
              <w:jc w:val="both"/>
              <w:rPr>
                <w:i/>
                <w:szCs w:val="20"/>
              </w:rPr>
            </w:pPr>
            <w:proofErr w:type="spellStart"/>
            <w:r>
              <w:rPr>
                <w:i/>
                <w:szCs w:val="20"/>
              </w:rPr>
              <w:t>Law</w:t>
            </w:r>
            <w:proofErr w:type="gramStart"/>
            <w:r>
              <w:rPr>
                <w:i/>
                <w:szCs w:val="20"/>
              </w:rPr>
              <w:t>,Political</w:t>
            </w:r>
            <w:proofErr w:type="spellEnd"/>
            <w:proofErr w:type="gramEnd"/>
            <w:r w:rsidR="00E33A08">
              <w:rPr>
                <w:rFonts w:hint="eastAsia"/>
                <w:i/>
                <w:szCs w:val="20"/>
                <w:lang w:eastAsia="zh-TW"/>
              </w:rPr>
              <w:t xml:space="preserve"> </w:t>
            </w:r>
            <w:r w:rsidR="000B0A87" w:rsidRPr="002E32B1">
              <w:rPr>
                <w:i/>
                <w:szCs w:val="20"/>
              </w:rPr>
              <w:t>Science</w:t>
            </w:r>
          </w:p>
        </w:tc>
      </w:tr>
    </w:tbl>
    <w:p w14:paraId="21CECD96" w14:textId="77777777" w:rsidR="000B0A87" w:rsidRDefault="000B0A87" w:rsidP="000A747C">
      <w:pPr>
        <w:jc w:val="both"/>
      </w:pPr>
    </w:p>
    <w:p w14:paraId="15B1A8B2" w14:textId="77777777" w:rsidR="000A747C" w:rsidRPr="008C5BDF" w:rsidRDefault="000A747C" w:rsidP="000A747C">
      <w:pPr>
        <w:pStyle w:val="Heading2"/>
        <w:jc w:val="both"/>
        <w:rPr>
          <w:szCs w:val="20"/>
        </w:rPr>
      </w:pPr>
      <w:r w:rsidRPr="008C5BDF">
        <w:rPr>
          <w:szCs w:val="20"/>
        </w:rPr>
        <w:t>Prerequisites</w:t>
      </w:r>
    </w:p>
    <w:p w14:paraId="5BA166CA" w14:textId="77777777" w:rsidR="000A747C" w:rsidRPr="008C5BDF" w:rsidRDefault="008B4B74" w:rsidP="000A747C">
      <w:pPr>
        <w:jc w:val="both"/>
        <w:rPr>
          <w:szCs w:val="20"/>
        </w:rPr>
      </w:pPr>
      <w:r w:rsidRPr="008C5BDF">
        <w:rPr>
          <w:szCs w:val="20"/>
        </w:rPr>
        <w:t xml:space="preserve">Law and Society OR </w:t>
      </w:r>
      <w:r w:rsidR="000A747C" w:rsidRPr="008C5BDF">
        <w:rPr>
          <w:szCs w:val="20"/>
        </w:rPr>
        <w:t>Classic</w:t>
      </w:r>
      <w:r w:rsidRPr="008C5BDF">
        <w:rPr>
          <w:szCs w:val="20"/>
        </w:rPr>
        <w:t>al and Modern Political Thought</w:t>
      </w:r>
    </w:p>
    <w:p w14:paraId="59F14114" w14:textId="77777777" w:rsidR="000A747C" w:rsidRPr="008C5BDF" w:rsidRDefault="000A747C" w:rsidP="000A747C">
      <w:pPr>
        <w:jc w:val="both"/>
        <w:rPr>
          <w:szCs w:val="20"/>
        </w:rPr>
      </w:pPr>
    </w:p>
    <w:p w14:paraId="175A731C" w14:textId="77777777" w:rsidR="003032B2" w:rsidRPr="00030E9D" w:rsidRDefault="00030E9D" w:rsidP="00030E9D">
      <w:pPr>
        <w:jc w:val="both"/>
        <w:rPr>
          <w:i/>
          <w:iCs/>
          <w:szCs w:val="20"/>
        </w:rPr>
      </w:pPr>
      <w:r>
        <w:rPr>
          <w:i/>
          <w:iCs/>
          <w:szCs w:val="20"/>
        </w:rPr>
        <w:t>Course description</w:t>
      </w:r>
    </w:p>
    <w:p w14:paraId="03FEC0A8" w14:textId="77777777" w:rsidR="00B30140" w:rsidRDefault="003032B2" w:rsidP="00CF280C">
      <w:pPr>
        <w:tabs>
          <w:tab w:val="num" w:pos="720"/>
        </w:tabs>
        <w:jc w:val="both"/>
        <w:rPr>
          <w:rFonts w:eastAsia="SimSun" w:cs="Times New Roman"/>
          <w:color w:val="000000"/>
          <w:szCs w:val="20"/>
          <w:lang w:eastAsia="zh-CN"/>
        </w:rPr>
      </w:pPr>
      <w:r>
        <w:rPr>
          <w:rFonts w:eastAsia="SimSun" w:cs="Times New Roman"/>
          <w:color w:val="000000"/>
          <w:szCs w:val="20"/>
          <w:lang w:eastAsia="zh-CN"/>
        </w:rPr>
        <w:t xml:space="preserve">This course will introduce students to </w:t>
      </w:r>
      <w:r w:rsidR="003371CE">
        <w:rPr>
          <w:rFonts w:eastAsia="SimSun" w:cs="Times New Roman"/>
          <w:color w:val="000000"/>
          <w:szCs w:val="20"/>
          <w:lang w:eastAsia="zh-CN"/>
        </w:rPr>
        <w:t xml:space="preserve">many of the </w:t>
      </w:r>
      <w:r w:rsidR="00B30140">
        <w:rPr>
          <w:rFonts w:eastAsia="SimSun" w:cs="Times New Roman"/>
          <w:color w:val="000000"/>
          <w:szCs w:val="20"/>
          <w:lang w:eastAsia="zh-CN"/>
        </w:rPr>
        <w:t xml:space="preserve">major human rights </w:t>
      </w:r>
      <w:r>
        <w:rPr>
          <w:rFonts w:eastAsia="SimSun" w:cs="Times New Roman"/>
          <w:color w:val="000000"/>
          <w:szCs w:val="20"/>
          <w:lang w:eastAsia="zh-CN"/>
        </w:rPr>
        <w:t>conventions</w:t>
      </w:r>
      <w:r w:rsidR="00B30140">
        <w:rPr>
          <w:rFonts w:eastAsia="SimSun" w:cs="Times New Roman"/>
          <w:color w:val="000000"/>
          <w:szCs w:val="20"/>
          <w:lang w:eastAsia="zh-CN"/>
        </w:rPr>
        <w:t xml:space="preserve"> and laws </w:t>
      </w:r>
      <w:r w:rsidR="003371CE">
        <w:rPr>
          <w:rFonts w:eastAsia="SimSun" w:cs="Times New Roman"/>
          <w:color w:val="000000"/>
          <w:szCs w:val="20"/>
          <w:lang w:eastAsia="zh-CN"/>
        </w:rPr>
        <w:t>and</w:t>
      </w:r>
      <w:r>
        <w:rPr>
          <w:rFonts w:eastAsia="SimSun" w:cs="Times New Roman"/>
          <w:color w:val="000000"/>
          <w:szCs w:val="20"/>
          <w:lang w:eastAsia="zh-CN"/>
        </w:rPr>
        <w:t xml:space="preserve"> the mechanism</w:t>
      </w:r>
      <w:r w:rsidR="003371CE">
        <w:rPr>
          <w:rFonts w:eastAsia="SimSun" w:cs="Times New Roman"/>
          <w:color w:val="000000"/>
          <w:szCs w:val="20"/>
          <w:lang w:eastAsia="zh-CN"/>
        </w:rPr>
        <w:t>s for their implementation</w:t>
      </w:r>
      <w:r w:rsidR="00B30140">
        <w:rPr>
          <w:rFonts w:eastAsia="SimSun" w:cs="Times New Roman"/>
          <w:color w:val="000000"/>
          <w:szCs w:val="20"/>
          <w:lang w:eastAsia="zh-CN"/>
        </w:rPr>
        <w:t>. Students will gain insight into not only the formal aspects of human rights, but also the political and social factors that shape and limit their use.</w:t>
      </w:r>
      <w:r w:rsidR="003371CE">
        <w:rPr>
          <w:rFonts w:eastAsia="SimSun" w:cs="Times New Roman"/>
          <w:color w:val="000000"/>
          <w:szCs w:val="20"/>
          <w:lang w:eastAsia="zh-CN"/>
        </w:rPr>
        <w:t xml:space="preserve"> </w:t>
      </w:r>
    </w:p>
    <w:p w14:paraId="5F31AB72" w14:textId="77777777" w:rsidR="003371CE" w:rsidRDefault="003371CE" w:rsidP="00CF280C">
      <w:pPr>
        <w:tabs>
          <w:tab w:val="num" w:pos="720"/>
        </w:tabs>
        <w:jc w:val="both"/>
        <w:rPr>
          <w:rFonts w:eastAsia="SimSun" w:cs="Times New Roman"/>
          <w:color w:val="000000"/>
          <w:szCs w:val="20"/>
          <w:lang w:eastAsia="zh-CN"/>
        </w:rPr>
      </w:pPr>
    </w:p>
    <w:p w14:paraId="0F8B1A05" w14:textId="77777777" w:rsidR="008309BE" w:rsidRDefault="003032B2" w:rsidP="00CF280C">
      <w:pPr>
        <w:tabs>
          <w:tab w:val="num" w:pos="720"/>
        </w:tabs>
        <w:jc w:val="both"/>
        <w:rPr>
          <w:rFonts w:eastAsia="SimSun" w:cs="Times New Roman"/>
          <w:color w:val="000000"/>
          <w:szCs w:val="20"/>
          <w:lang w:eastAsia="zh-CN"/>
        </w:rPr>
      </w:pPr>
      <w:r>
        <w:rPr>
          <w:rFonts w:eastAsia="SimSun" w:cs="Times New Roman"/>
          <w:color w:val="000000"/>
          <w:szCs w:val="20"/>
          <w:lang w:eastAsia="zh-CN"/>
        </w:rPr>
        <w:t xml:space="preserve">We begin with a </w:t>
      </w:r>
      <w:r w:rsidR="008309BE">
        <w:rPr>
          <w:rFonts w:eastAsia="SimSun" w:cs="Times New Roman"/>
          <w:color w:val="000000"/>
          <w:szCs w:val="20"/>
          <w:lang w:eastAsia="zh-CN"/>
        </w:rPr>
        <w:t>thorough introduction to the normative basis of human rights theory, including the questions of whether human rights are truly universal and whether civil and political rights should be distinguished from economics, social and cultural rights. The remaining part of the course will focus on the legal implementation of human rights at both the national and international level, especially within</w:t>
      </w:r>
      <w:r w:rsidR="00B30140">
        <w:rPr>
          <w:rFonts w:eastAsia="SimSun" w:cs="Times New Roman"/>
          <w:color w:val="000000"/>
          <w:szCs w:val="20"/>
          <w:lang w:eastAsia="zh-CN"/>
        </w:rPr>
        <w:t xml:space="preserve"> the United Nations system. </w:t>
      </w:r>
      <w:r w:rsidR="004D6EBF">
        <w:rPr>
          <w:rFonts w:eastAsia="SimSun" w:cs="Times New Roman"/>
          <w:color w:val="000000"/>
          <w:szCs w:val="20"/>
          <w:lang w:eastAsia="zh-CN"/>
        </w:rPr>
        <w:t>Case studies</w:t>
      </w:r>
      <w:r w:rsidR="00B30140">
        <w:rPr>
          <w:rFonts w:eastAsia="SimSun" w:cs="Times New Roman"/>
          <w:color w:val="000000"/>
          <w:szCs w:val="20"/>
          <w:lang w:eastAsia="zh-CN"/>
        </w:rPr>
        <w:t xml:space="preserve"> </w:t>
      </w:r>
      <w:r w:rsidR="004D6EBF">
        <w:rPr>
          <w:rFonts w:eastAsia="SimSun" w:cs="Times New Roman"/>
          <w:color w:val="000000"/>
          <w:szCs w:val="20"/>
          <w:lang w:eastAsia="zh-CN"/>
        </w:rPr>
        <w:t xml:space="preserve">from organisations such as the European Court of Human Rights or UN CEDAW </w:t>
      </w:r>
      <w:r w:rsidR="00B30140">
        <w:rPr>
          <w:rFonts w:eastAsia="SimSun" w:cs="Times New Roman"/>
          <w:color w:val="000000"/>
          <w:szCs w:val="20"/>
          <w:lang w:eastAsia="zh-CN"/>
        </w:rPr>
        <w:t>will be discussed, highlighting the crucial role of politics in the modern human rights regime.</w:t>
      </w:r>
    </w:p>
    <w:p w14:paraId="6671F0FB" w14:textId="77777777" w:rsidR="008309BE" w:rsidRDefault="008309BE" w:rsidP="00CF280C">
      <w:pPr>
        <w:tabs>
          <w:tab w:val="num" w:pos="720"/>
        </w:tabs>
        <w:jc w:val="both"/>
        <w:rPr>
          <w:rFonts w:eastAsia="SimSun" w:cs="Times New Roman"/>
          <w:color w:val="000000"/>
          <w:szCs w:val="20"/>
          <w:lang w:eastAsia="zh-CN"/>
        </w:rPr>
      </w:pPr>
    </w:p>
    <w:p w14:paraId="3C36ABBE" w14:textId="77777777" w:rsidR="002150C8" w:rsidRPr="008C5BDF" w:rsidRDefault="002150C8" w:rsidP="00935A56">
      <w:pPr>
        <w:jc w:val="both"/>
      </w:pPr>
    </w:p>
    <w:p w14:paraId="18677AB5" w14:textId="77777777" w:rsidR="00D84884" w:rsidRPr="008C5BDF" w:rsidRDefault="003A5CB4" w:rsidP="00935A56">
      <w:pPr>
        <w:pStyle w:val="Heading1"/>
        <w:jc w:val="both"/>
      </w:pPr>
      <w:bookmarkStart w:id="368" w:name="_Toc194388763"/>
      <w:bookmarkStart w:id="369" w:name="_Toc196217685"/>
      <w:bookmarkStart w:id="370" w:name="_Toc196219033"/>
      <w:bookmarkStart w:id="371" w:name="_Toc196815271"/>
      <w:bookmarkStart w:id="372" w:name="_Toc196886329"/>
      <w:bookmarkStart w:id="373" w:name="_Toc202859986"/>
      <w:bookmarkStart w:id="374" w:name="_Toc306698662"/>
      <w:r w:rsidRPr="008C5BDF">
        <w:t>900</w:t>
      </w:r>
      <w:r w:rsidR="00B213F3" w:rsidRPr="008C5BDF">
        <w:t>251</w:t>
      </w:r>
      <w:r w:rsidRPr="008C5BDF">
        <w:t>SSC</w:t>
      </w:r>
      <w:r w:rsidR="00D84884" w:rsidRPr="008C5BDF">
        <w:tab/>
        <w:t>International Comparative Democracy</w:t>
      </w:r>
      <w:bookmarkEnd w:id="368"/>
      <w:bookmarkEnd w:id="369"/>
      <w:bookmarkEnd w:id="370"/>
      <w:bookmarkEnd w:id="371"/>
      <w:bookmarkEnd w:id="372"/>
      <w:bookmarkEnd w:id="373"/>
      <w:bookmarkEnd w:id="374"/>
    </w:p>
    <w:p w14:paraId="54DB2DB2" w14:textId="77777777" w:rsidR="00D84884" w:rsidRDefault="00D84884" w:rsidP="00935A56">
      <w:pPr>
        <w:jc w:val="both"/>
        <w:rPr>
          <w:szCs w:val="20"/>
        </w:rPr>
      </w:pPr>
    </w:p>
    <w:tbl>
      <w:tblPr>
        <w:tblW w:w="0" w:type="auto"/>
        <w:tblLook w:val="01E0" w:firstRow="1" w:lastRow="1" w:firstColumn="1" w:lastColumn="1" w:noHBand="0" w:noVBand="0"/>
      </w:tblPr>
      <w:tblGrid>
        <w:gridCol w:w="2217"/>
        <w:gridCol w:w="2218"/>
      </w:tblGrid>
      <w:tr w:rsidR="000B0A87" w:rsidRPr="002E32B1" w14:paraId="1BDB74D1" w14:textId="77777777" w:rsidTr="006F615E">
        <w:trPr>
          <w:trHeight w:val="255"/>
        </w:trPr>
        <w:tc>
          <w:tcPr>
            <w:tcW w:w="2217" w:type="dxa"/>
            <w:shd w:val="clear" w:color="auto" w:fill="auto"/>
          </w:tcPr>
          <w:p w14:paraId="7774EB7D" w14:textId="77777777" w:rsidR="000B0A87" w:rsidRPr="002E32B1" w:rsidRDefault="000B0A87" w:rsidP="006F615E">
            <w:pPr>
              <w:jc w:val="both"/>
              <w:rPr>
                <w:i/>
                <w:szCs w:val="20"/>
              </w:rPr>
            </w:pPr>
            <w:r w:rsidRPr="002E32B1">
              <w:rPr>
                <w:i/>
                <w:szCs w:val="20"/>
              </w:rPr>
              <w:t>Credit points</w:t>
            </w:r>
          </w:p>
        </w:tc>
        <w:tc>
          <w:tcPr>
            <w:tcW w:w="2218" w:type="dxa"/>
            <w:shd w:val="clear" w:color="auto" w:fill="auto"/>
          </w:tcPr>
          <w:p w14:paraId="5B7B14D7" w14:textId="77777777" w:rsidR="000B0A87" w:rsidRPr="002E32B1" w:rsidRDefault="000B0A87" w:rsidP="006F615E">
            <w:pPr>
              <w:jc w:val="both"/>
              <w:rPr>
                <w:i/>
                <w:szCs w:val="20"/>
              </w:rPr>
            </w:pPr>
            <w:r w:rsidRPr="002E32B1">
              <w:rPr>
                <w:i/>
                <w:szCs w:val="20"/>
              </w:rPr>
              <w:t xml:space="preserve">6 </w:t>
            </w:r>
            <w:proofErr w:type="spellStart"/>
            <w:r w:rsidRPr="002E32B1">
              <w:rPr>
                <w:i/>
                <w:szCs w:val="20"/>
              </w:rPr>
              <w:t>ecp</w:t>
            </w:r>
            <w:proofErr w:type="spellEnd"/>
          </w:p>
        </w:tc>
      </w:tr>
      <w:tr w:rsidR="000B0A87" w:rsidRPr="002E32B1" w14:paraId="39E20CDE" w14:textId="77777777" w:rsidTr="006F615E">
        <w:trPr>
          <w:trHeight w:val="255"/>
        </w:trPr>
        <w:tc>
          <w:tcPr>
            <w:tcW w:w="2217" w:type="dxa"/>
            <w:shd w:val="clear" w:color="auto" w:fill="auto"/>
          </w:tcPr>
          <w:p w14:paraId="4D1D414E" w14:textId="77777777" w:rsidR="000B0A87" w:rsidRPr="002E32B1" w:rsidRDefault="000B0A87" w:rsidP="006F615E">
            <w:pPr>
              <w:jc w:val="both"/>
              <w:rPr>
                <w:i/>
                <w:szCs w:val="20"/>
              </w:rPr>
            </w:pPr>
            <w:r w:rsidRPr="002E32B1">
              <w:rPr>
                <w:i/>
                <w:szCs w:val="20"/>
              </w:rPr>
              <w:t>Theme</w:t>
            </w:r>
          </w:p>
        </w:tc>
        <w:tc>
          <w:tcPr>
            <w:tcW w:w="2218" w:type="dxa"/>
            <w:shd w:val="clear" w:color="auto" w:fill="auto"/>
          </w:tcPr>
          <w:p w14:paraId="765F1CD5" w14:textId="77777777" w:rsidR="000B0A87" w:rsidRPr="002E32B1" w:rsidRDefault="000B0A87" w:rsidP="006F615E">
            <w:pPr>
              <w:jc w:val="both"/>
              <w:rPr>
                <w:i/>
                <w:szCs w:val="20"/>
              </w:rPr>
            </w:pPr>
            <w:r w:rsidRPr="002E32B1">
              <w:rPr>
                <w:i/>
                <w:szCs w:val="20"/>
              </w:rPr>
              <w:t>SS</w:t>
            </w:r>
          </w:p>
        </w:tc>
      </w:tr>
      <w:tr w:rsidR="000B0A87" w:rsidRPr="002E32B1" w14:paraId="2E324C84" w14:textId="77777777" w:rsidTr="006F615E">
        <w:trPr>
          <w:trHeight w:val="267"/>
        </w:trPr>
        <w:tc>
          <w:tcPr>
            <w:tcW w:w="2217" w:type="dxa"/>
            <w:shd w:val="clear" w:color="auto" w:fill="auto"/>
          </w:tcPr>
          <w:p w14:paraId="3014734C" w14:textId="77777777" w:rsidR="000B0A87" w:rsidRPr="002E32B1" w:rsidRDefault="000B0A87" w:rsidP="006F615E">
            <w:pPr>
              <w:jc w:val="both"/>
              <w:rPr>
                <w:i/>
                <w:szCs w:val="20"/>
              </w:rPr>
            </w:pPr>
            <w:r w:rsidRPr="002E32B1">
              <w:rPr>
                <w:i/>
                <w:szCs w:val="20"/>
              </w:rPr>
              <w:t>Track</w:t>
            </w:r>
          </w:p>
        </w:tc>
        <w:tc>
          <w:tcPr>
            <w:tcW w:w="2218" w:type="dxa"/>
            <w:shd w:val="clear" w:color="auto" w:fill="auto"/>
          </w:tcPr>
          <w:p w14:paraId="1B97EB80" w14:textId="77777777" w:rsidR="000B0A87" w:rsidRPr="002E32B1" w:rsidRDefault="000B0A87" w:rsidP="006F615E">
            <w:pPr>
              <w:jc w:val="both"/>
              <w:rPr>
                <w:i/>
                <w:szCs w:val="20"/>
              </w:rPr>
            </w:pPr>
            <w:r w:rsidRPr="002E32B1">
              <w:rPr>
                <w:i/>
                <w:szCs w:val="20"/>
              </w:rPr>
              <w:t>Political Science</w:t>
            </w:r>
          </w:p>
        </w:tc>
      </w:tr>
    </w:tbl>
    <w:p w14:paraId="5AAE3493" w14:textId="77777777" w:rsidR="000B0A87" w:rsidRPr="008C5BDF" w:rsidRDefault="000B0A87" w:rsidP="00935A56">
      <w:pPr>
        <w:jc w:val="both"/>
        <w:rPr>
          <w:szCs w:val="20"/>
        </w:rPr>
      </w:pPr>
    </w:p>
    <w:p w14:paraId="6823D653" w14:textId="77777777" w:rsidR="00CF1D2B" w:rsidRPr="008C5BDF" w:rsidRDefault="00CF1D2B" w:rsidP="00CF1D2B">
      <w:pPr>
        <w:pStyle w:val="Heading2"/>
        <w:jc w:val="both"/>
        <w:rPr>
          <w:szCs w:val="20"/>
        </w:rPr>
      </w:pPr>
      <w:r w:rsidRPr="008C5BDF">
        <w:rPr>
          <w:szCs w:val="20"/>
        </w:rPr>
        <w:t>Prerequisites</w:t>
      </w:r>
    </w:p>
    <w:p w14:paraId="41E20FB6" w14:textId="77777777" w:rsidR="004C3892" w:rsidRPr="008C5BDF" w:rsidRDefault="004C3892" w:rsidP="004C3892">
      <w:pPr>
        <w:jc w:val="both"/>
        <w:rPr>
          <w:szCs w:val="20"/>
        </w:rPr>
      </w:pPr>
      <w:r w:rsidRPr="008C5BDF">
        <w:rPr>
          <w:szCs w:val="20"/>
        </w:rPr>
        <w:t>Classical and Modern Political Thought</w:t>
      </w:r>
    </w:p>
    <w:p w14:paraId="18817FA1" w14:textId="77777777" w:rsidR="001D74F7" w:rsidRPr="008C5BDF" w:rsidRDefault="001D74F7" w:rsidP="001D74F7">
      <w:pPr>
        <w:jc w:val="both"/>
        <w:rPr>
          <w:i/>
          <w:iCs/>
          <w:szCs w:val="20"/>
        </w:rPr>
      </w:pPr>
    </w:p>
    <w:p w14:paraId="3B09F40B" w14:textId="77777777" w:rsidR="001D74F7" w:rsidRPr="008C5BDF" w:rsidRDefault="001D74F7" w:rsidP="001D74F7">
      <w:pPr>
        <w:jc w:val="both"/>
        <w:rPr>
          <w:i/>
          <w:iCs/>
          <w:szCs w:val="20"/>
        </w:rPr>
      </w:pPr>
      <w:r w:rsidRPr="008C5BDF">
        <w:rPr>
          <w:i/>
          <w:iCs/>
          <w:szCs w:val="20"/>
        </w:rPr>
        <w:t>Course description</w:t>
      </w:r>
    </w:p>
    <w:p w14:paraId="07E41873" w14:textId="77777777" w:rsidR="001D74F7" w:rsidRPr="008C5BDF" w:rsidRDefault="001D74F7" w:rsidP="001D74F7">
      <w:pPr>
        <w:tabs>
          <w:tab w:val="left" w:pos="5760"/>
          <w:tab w:val="left" w:pos="6120"/>
        </w:tabs>
        <w:rPr>
          <w:szCs w:val="20"/>
        </w:rPr>
      </w:pPr>
      <w:r w:rsidRPr="008C5BDF">
        <w:rPr>
          <w:szCs w:val="20"/>
        </w:rPr>
        <w:t xml:space="preserve">What is the state of democracy today? Is there anywhere a genuine democracy or has this term become devoid of meaning? Should we aspire that all societies be democratic? What do critics of democracy say, and are there alternatives to the dominant model of </w:t>
      </w:r>
      <w:r w:rsidRPr="008C5BDF">
        <w:rPr>
          <w:szCs w:val="20"/>
          <w:lang w:bidi="he-IL"/>
        </w:rPr>
        <w:t>a</w:t>
      </w:r>
      <w:r w:rsidRPr="008C5BDF">
        <w:rPr>
          <w:szCs w:val="20"/>
        </w:rPr>
        <w:t xml:space="preserve"> liberal democracy? This course provides a comparative theoretical and empirical framework to enable students to answer these questions. </w:t>
      </w:r>
    </w:p>
    <w:p w14:paraId="548AAE12" w14:textId="77777777" w:rsidR="001D74F7" w:rsidRPr="008C5BDF" w:rsidRDefault="001D74F7" w:rsidP="001D74F7">
      <w:pPr>
        <w:tabs>
          <w:tab w:val="left" w:pos="5760"/>
          <w:tab w:val="left" w:pos="6120"/>
        </w:tabs>
        <w:rPr>
          <w:szCs w:val="20"/>
        </w:rPr>
      </w:pPr>
    </w:p>
    <w:p w14:paraId="6744CE84" w14:textId="77777777" w:rsidR="001D74F7" w:rsidRPr="008C5BDF" w:rsidRDefault="001D74F7" w:rsidP="001D74F7">
      <w:pPr>
        <w:tabs>
          <w:tab w:val="left" w:pos="5760"/>
          <w:tab w:val="left" w:pos="6120"/>
        </w:tabs>
        <w:rPr>
          <w:szCs w:val="20"/>
        </w:rPr>
      </w:pPr>
      <w:r w:rsidRPr="008C5BDF">
        <w:rPr>
          <w:szCs w:val="20"/>
        </w:rPr>
        <w:t>The course consists of four main clusters:</w:t>
      </w:r>
    </w:p>
    <w:p w14:paraId="55B37FF5" w14:textId="77777777" w:rsidR="001D74F7" w:rsidRPr="008C5BDF" w:rsidRDefault="001D74F7" w:rsidP="00F057CD">
      <w:pPr>
        <w:numPr>
          <w:ilvl w:val="0"/>
          <w:numId w:val="28"/>
        </w:numPr>
        <w:tabs>
          <w:tab w:val="left" w:pos="5760"/>
          <w:tab w:val="left" w:pos="6120"/>
        </w:tabs>
        <w:rPr>
          <w:szCs w:val="20"/>
        </w:rPr>
      </w:pPr>
      <w:r w:rsidRPr="008C5BDF">
        <w:rPr>
          <w:szCs w:val="20"/>
        </w:rPr>
        <w:t xml:space="preserve">Fundamentals of democracy: key concepts and debates concerning the public sphere, civil society, equality, rights, legitimacy, participation and inclusion. </w:t>
      </w:r>
    </w:p>
    <w:p w14:paraId="6240CA52" w14:textId="77777777" w:rsidR="001D74F7" w:rsidRPr="008C5BDF" w:rsidRDefault="001D74F7" w:rsidP="00F057CD">
      <w:pPr>
        <w:numPr>
          <w:ilvl w:val="0"/>
          <w:numId w:val="28"/>
        </w:numPr>
        <w:tabs>
          <w:tab w:val="left" w:pos="5760"/>
          <w:tab w:val="left" w:pos="6120"/>
        </w:tabs>
        <w:rPr>
          <w:szCs w:val="20"/>
        </w:rPr>
      </w:pPr>
      <w:r w:rsidRPr="008C5BDF">
        <w:rPr>
          <w:szCs w:val="20"/>
        </w:rPr>
        <w:t xml:space="preserve">Variants of democracy: comparing procedural, deliberative, republican and presidential models of democracy as well as electoral systems. </w:t>
      </w:r>
    </w:p>
    <w:p w14:paraId="6A9E9057" w14:textId="77777777" w:rsidR="001D74F7" w:rsidRPr="008C5BDF" w:rsidRDefault="001D74F7" w:rsidP="00F057CD">
      <w:pPr>
        <w:numPr>
          <w:ilvl w:val="0"/>
          <w:numId w:val="28"/>
        </w:numPr>
        <w:tabs>
          <w:tab w:val="left" w:pos="5760"/>
          <w:tab w:val="left" w:pos="6120"/>
        </w:tabs>
        <w:rPr>
          <w:szCs w:val="20"/>
        </w:rPr>
      </w:pPr>
      <w:r w:rsidRPr="008C5BDF">
        <w:rPr>
          <w:szCs w:val="20"/>
        </w:rPr>
        <w:t xml:space="preserve">The dark side of democracy: democracy and dictatorship, ethnic conflict, genocide, colonialism, and apartheid. </w:t>
      </w:r>
    </w:p>
    <w:p w14:paraId="601450AA" w14:textId="77777777" w:rsidR="001D74F7" w:rsidRPr="008C5BDF" w:rsidRDefault="001D74F7" w:rsidP="00F057CD">
      <w:pPr>
        <w:numPr>
          <w:ilvl w:val="0"/>
          <w:numId w:val="28"/>
        </w:numPr>
        <w:tabs>
          <w:tab w:val="left" w:pos="5760"/>
          <w:tab w:val="left" w:pos="6120"/>
        </w:tabs>
        <w:rPr>
          <w:szCs w:val="20"/>
        </w:rPr>
      </w:pPr>
      <w:r w:rsidRPr="008C5BDF">
        <w:rPr>
          <w:szCs w:val="20"/>
        </w:rPr>
        <w:lastRenderedPageBreak/>
        <w:t xml:space="preserve">Democratization and democracy promotion: models of transitions to democracy through revolution, conflict resolution and military intervention. </w:t>
      </w:r>
    </w:p>
    <w:p w14:paraId="06677BA7" w14:textId="77777777" w:rsidR="001D74F7" w:rsidRPr="008C5BDF" w:rsidRDefault="001D74F7" w:rsidP="001D74F7">
      <w:pPr>
        <w:tabs>
          <w:tab w:val="left" w:pos="5760"/>
          <w:tab w:val="left" w:pos="6120"/>
        </w:tabs>
        <w:ind w:left="360"/>
        <w:rPr>
          <w:szCs w:val="20"/>
        </w:rPr>
      </w:pPr>
    </w:p>
    <w:p w14:paraId="4AFF6CBD" w14:textId="77777777" w:rsidR="001D74F7" w:rsidRPr="008C5BDF" w:rsidRDefault="001D74F7" w:rsidP="001D74F7">
      <w:pPr>
        <w:jc w:val="both"/>
      </w:pPr>
      <w:r w:rsidRPr="008C5BDF">
        <w:rPr>
          <w:szCs w:val="20"/>
        </w:rPr>
        <w:t>The discussion of theories and concepts covered in this course will incorporate historical and contemporary case studies including Italy, Germany, the Soviet Union, South Africa, Rwanda, the United States, UK, China, Latin America, and the Middle East.</w:t>
      </w:r>
    </w:p>
    <w:p w14:paraId="43FB7BE8" w14:textId="77777777" w:rsidR="00230F15" w:rsidRDefault="00230F15" w:rsidP="000A747C">
      <w:pPr>
        <w:pStyle w:val="Heading1"/>
        <w:jc w:val="both"/>
      </w:pPr>
      <w:bookmarkStart w:id="375" w:name="_Toc194388772"/>
      <w:bookmarkStart w:id="376" w:name="_Toc196217694"/>
      <w:bookmarkStart w:id="377" w:name="_Toc196219042"/>
      <w:bookmarkStart w:id="378" w:name="_Toc196815280"/>
      <w:bookmarkStart w:id="379" w:name="_Toc196886338"/>
      <w:bookmarkStart w:id="380" w:name="_Toc202859995"/>
    </w:p>
    <w:p w14:paraId="21CD46AE" w14:textId="77777777" w:rsidR="00230F15" w:rsidRDefault="00230F15" w:rsidP="000A747C">
      <w:pPr>
        <w:pStyle w:val="Heading1"/>
        <w:jc w:val="both"/>
      </w:pPr>
    </w:p>
    <w:p w14:paraId="5B1D3B0E" w14:textId="77777777" w:rsidR="000A747C" w:rsidRPr="008C5BDF" w:rsidRDefault="003A5CB4" w:rsidP="000A747C">
      <w:pPr>
        <w:pStyle w:val="Heading1"/>
        <w:jc w:val="both"/>
      </w:pPr>
      <w:bookmarkStart w:id="381" w:name="_Toc306698663"/>
      <w:r w:rsidRPr="008C5BDF">
        <w:t>900</w:t>
      </w:r>
      <w:r w:rsidR="000A747C" w:rsidRPr="008C5BDF">
        <w:t>252</w:t>
      </w:r>
      <w:r w:rsidRPr="008C5BDF">
        <w:t>SSC</w:t>
      </w:r>
      <w:r w:rsidR="000A747C" w:rsidRPr="008C5BDF">
        <w:tab/>
        <w:t>The Politics</w:t>
      </w:r>
      <w:bookmarkEnd w:id="375"/>
      <w:bookmarkEnd w:id="376"/>
      <w:bookmarkEnd w:id="377"/>
      <w:bookmarkEnd w:id="378"/>
      <w:bookmarkEnd w:id="379"/>
      <w:bookmarkEnd w:id="380"/>
      <w:r w:rsidR="000A747C" w:rsidRPr="008C5BDF">
        <w:t xml:space="preserve"> of </w:t>
      </w:r>
      <w:r w:rsidR="001E7EF5" w:rsidRPr="008C5BDF">
        <w:t>Modernity</w:t>
      </w:r>
      <w:bookmarkEnd w:id="381"/>
    </w:p>
    <w:p w14:paraId="0B6F6A9F"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74690D" w:rsidRPr="002E32B1" w14:paraId="64C6A4BF" w14:textId="77777777" w:rsidTr="006F615E">
        <w:trPr>
          <w:trHeight w:val="255"/>
        </w:trPr>
        <w:tc>
          <w:tcPr>
            <w:tcW w:w="2217" w:type="dxa"/>
            <w:shd w:val="clear" w:color="auto" w:fill="auto"/>
          </w:tcPr>
          <w:p w14:paraId="4C5A03C4" w14:textId="77777777" w:rsidR="0074690D" w:rsidRPr="002E32B1" w:rsidRDefault="0074690D" w:rsidP="006F615E">
            <w:pPr>
              <w:jc w:val="both"/>
              <w:rPr>
                <w:i/>
                <w:szCs w:val="20"/>
              </w:rPr>
            </w:pPr>
            <w:r w:rsidRPr="002E32B1">
              <w:rPr>
                <w:i/>
                <w:szCs w:val="20"/>
              </w:rPr>
              <w:t>Credit points</w:t>
            </w:r>
          </w:p>
        </w:tc>
        <w:tc>
          <w:tcPr>
            <w:tcW w:w="2218" w:type="dxa"/>
            <w:shd w:val="clear" w:color="auto" w:fill="auto"/>
          </w:tcPr>
          <w:p w14:paraId="344F6446" w14:textId="77777777" w:rsidR="0074690D" w:rsidRPr="002E32B1" w:rsidRDefault="0074690D" w:rsidP="006F615E">
            <w:pPr>
              <w:jc w:val="both"/>
              <w:rPr>
                <w:i/>
                <w:szCs w:val="20"/>
              </w:rPr>
            </w:pPr>
            <w:r w:rsidRPr="002E32B1">
              <w:rPr>
                <w:i/>
                <w:szCs w:val="20"/>
              </w:rPr>
              <w:t xml:space="preserve">6 </w:t>
            </w:r>
            <w:proofErr w:type="spellStart"/>
            <w:r w:rsidRPr="002E32B1">
              <w:rPr>
                <w:i/>
                <w:szCs w:val="20"/>
              </w:rPr>
              <w:t>ecp</w:t>
            </w:r>
            <w:proofErr w:type="spellEnd"/>
          </w:p>
        </w:tc>
      </w:tr>
      <w:tr w:rsidR="0074690D" w:rsidRPr="002E32B1" w14:paraId="4ACC3A4F" w14:textId="77777777" w:rsidTr="006F615E">
        <w:trPr>
          <w:trHeight w:val="255"/>
        </w:trPr>
        <w:tc>
          <w:tcPr>
            <w:tcW w:w="2217" w:type="dxa"/>
            <w:shd w:val="clear" w:color="auto" w:fill="auto"/>
          </w:tcPr>
          <w:p w14:paraId="33AB32FE" w14:textId="77777777" w:rsidR="0074690D" w:rsidRPr="002E32B1" w:rsidRDefault="0074690D" w:rsidP="006F615E">
            <w:pPr>
              <w:jc w:val="both"/>
              <w:rPr>
                <w:i/>
                <w:szCs w:val="20"/>
              </w:rPr>
            </w:pPr>
            <w:r w:rsidRPr="002E32B1">
              <w:rPr>
                <w:i/>
                <w:szCs w:val="20"/>
              </w:rPr>
              <w:t>Theme</w:t>
            </w:r>
          </w:p>
        </w:tc>
        <w:tc>
          <w:tcPr>
            <w:tcW w:w="2218" w:type="dxa"/>
            <w:shd w:val="clear" w:color="auto" w:fill="auto"/>
          </w:tcPr>
          <w:p w14:paraId="49CFFA90" w14:textId="77777777" w:rsidR="0074690D" w:rsidRPr="002E32B1" w:rsidRDefault="0074690D" w:rsidP="006F615E">
            <w:pPr>
              <w:jc w:val="both"/>
              <w:rPr>
                <w:i/>
                <w:szCs w:val="20"/>
              </w:rPr>
            </w:pPr>
            <w:r w:rsidRPr="002E32B1">
              <w:rPr>
                <w:i/>
                <w:szCs w:val="20"/>
              </w:rPr>
              <w:t>SS</w:t>
            </w:r>
          </w:p>
        </w:tc>
      </w:tr>
      <w:tr w:rsidR="0074690D" w:rsidRPr="002E32B1" w14:paraId="112D848D" w14:textId="77777777" w:rsidTr="006F615E">
        <w:trPr>
          <w:trHeight w:val="267"/>
        </w:trPr>
        <w:tc>
          <w:tcPr>
            <w:tcW w:w="2217" w:type="dxa"/>
            <w:shd w:val="clear" w:color="auto" w:fill="auto"/>
          </w:tcPr>
          <w:p w14:paraId="17E5B3EE" w14:textId="77777777" w:rsidR="0074690D" w:rsidRPr="002E32B1" w:rsidRDefault="0074690D" w:rsidP="006F615E">
            <w:pPr>
              <w:jc w:val="both"/>
              <w:rPr>
                <w:i/>
                <w:szCs w:val="20"/>
              </w:rPr>
            </w:pPr>
            <w:r w:rsidRPr="002E32B1">
              <w:rPr>
                <w:i/>
                <w:szCs w:val="20"/>
              </w:rPr>
              <w:t>Track</w:t>
            </w:r>
          </w:p>
        </w:tc>
        <w:tc>
          <w:tcPr>
            <w:tcW w:w="2218" w:type="dxa"/>
            <w:shd w:val="clear" w:color="auto" w:fill="auto"/>
          </w:tcPr>
          <w:p w14:paraId="62347305" w14:textId="77777777" w:rsidR="0074690D" w:rsidRPr="002E32B1" w:rsidRDefault="0074690D" w:rsidP="006F615E">
            <w:pPr>
              <w:jc w:val="both"/>
              <w:rPr>
                <w:i/>
                <w:szCs w:val="20"/>
              </w:rPr>
            </w:pPr>
            <w:r w:rsidRPr="002E32B1">
              <w:rPr>
                <w:i/>
                <w:szCs w:val="20"/>
              </w:rPr>
              <w:t>Political Science</w:t>
            </w:r>
          </w:p>
        </w:tc>
      </w:tr>
    </w:tbl>
    <w:p w14:paraId="1A42C0C2" w14:textId="77777777" w:rsidR="0074690D" w:rsidRPr="008C5BDF" w:rsidRDefault="0074690D" w:rsidP="000A747C">
      <w:pPr>
        <w:jc w:val="both"/>
      </w:pPr>
    </w:p>
    <w:p w14:paraId="0DE99A69" w14:textId="77777777" w:rsidR="000A747C" w:rsidRPr="008C5BDF" w:rsidRDefault="000A747C" w:rsidP="000A747C">
      <w:pPr>
        <w:pStyle w:val="Heading2"/>
        <w:jc w:val="both"/>
        <w:rPr>
          <w:szCs w:val="20"/>
        </w:rPr>
      </w:pPr>
      <w:r w:rsidRPr="008C5BDF">
        <w:rPr>
          <w:szCs w:val="20"/>
        </w:rPr>
        <w:t>Prerequisites</w:t>
      </w:r>
    </w:p>
    <w:p w14:paraId="55D57001" w14:textId="77777777" w:rsidR="000A747C" w:rsidRPr="008C5BDF" w:rsidRDefault="00030E9D" w:rsidP="000A747C">
      <w:pPr>
        <w:jc w:val="both"/>
        <w:rPr>
          <w:szCs w:val="20"/>
        </w:rPr>
      </w:pPr>
      <w:r>
        <w:rPr>
          <w:szCs w:val="20"/>
        </w:rPr>
        <w:t>Classical and Modern Political T</w:t>
      </w:r>
      <w:r w:rsidR="000A747C" w:rsidRPr="008C5BDF">
        <w:rPr>
          <w:szCs w:val="20"/>
        </w:rPr>
        <w:t>hought</w:t>
      </w:r>
    </w:p>
    <w:p w14:paraId="7836C99A" w14:textId="77777777" w:rsidR="000A747C" w:rsidRPr="008C5BDF" w:rsidRDefault="000A747C" w:rsidP="000A747C">
      <w:pPr>
        <w:jc w:val="both"/>
        <w:rPr>
          <w:szCs w:val="20"/>
        </w:rPr>
      </w:pPr>
    </w:p>
    <w:p w14:paraId="68E100B8" w14:textId="77777777" w:rsidR="001D74F7" w:rsidRPr="008C5BDF" w:rsidRDefault="001D74F7" w:rsidP="001D74F7">
      <w:pPr>
        <w:jc w:val="both"/>
        <w:rPr>
          <w:i/>
          <w:iCs/>
          <w:szCs w:val="20"/>
        </w:rPr>
      </w:pPr>
      <w:r w:rsidRPr="008C5BDF">
        <w:rPr>
          <w:i/>
          <w:iCs/>
          <w:szCs w:val="20"/>
        </w:rPr>
        <w:t>Course description</w:t>
      </w:r>
    </w:p>
    <w:p w14:paraId="1AE582B7" w14:textId="77777777" w:rsidR="000F364F" w:rsidRPr="00165FE2" w:rsidRDefault="000F364F" w:rsidP="00030E9D">
      <w:pPr>
        <w:jc w:val="both"/>
        <w:rPr>
          <w:szCs w:val="20"/>
          <w:lang w:val="en-US"/>
        </w:rPr>
      </w:pPr>
      <w:r w:rsidRPr="00DB30B3">
        <w:rPr>
          <w:szCs w:val="20"/>
          <w:lang w:val="en-US"/>
        </w:rPr>
        <w:t>The twentieth century is considered the century of profound political and moral crises, involving totalitarian violence on an unprecedented scale in Europe, the Soviet Union, and Asia. These events have had an impact not only on history but also on political theorizing. Preceding these events, philosophers such as</w:t>
      </w:r>
      <w:r>
        <w:rPr>
          <w:szCs w:val="20"/>
          <w:lang w:val="en-US"/>
        </w:rPr>
        <w:t xml:space="preserve"> Rousseau, Kant</w:t>
      </w:r>
      <w:r w:rsidRPr="00DB30B3">
        <w:rPr>
          <w:szCs w:val="20"/>
          <w:lang w:val="en-US"/>
        </w:rPr>
        <w:t xml:space="preserve">, Weber and Schmitt contributed to the development of the modern paradigm of politics. This discourse was interrupted by the events of the twentieth century, after which political theorizing took one of three turns. First, there is a group of thinkers that came to radically doubt and critique modernity and to argue for a return to the classical foundations of politics. Second, another group argues for the deconstruction of the modern paradigm and the development of </w:t>
      </w:r>
      <w:r w:rsidRPr="00DB30B3">
        <w:rPr>
          <w:i/>
          <w:szCs w:val="20"/>
          <w:lang w:val="en-US"/>
        </w:rPr>
        <w:t>post</w:t>
      </w:r>
      <w:r w:rsidRPr="00DB30B3">
        <w:rPr>
          <w:szCs w:val="20"/>
          <w:lang w:val="en-US"/>
        </w:rPr>
        <w:t xml:space="preserve">modern theories of politics. Third, yet </w:t>
      </w:r>
      <w:r>
        <w:rPr>
          <w:szCs w:val="20"/>
          <w:lang w:val="en-US"/>
        </w:rPr>
        <w:t>others continue</w:t>
      </w:r>
      <w:r w:rsidRPr="00DB30B3">
        <w:rPr>
          <w:szCs w:val="20"/>
          <w:lang w:val="en-US"/>
        </w:rPr>
        <w:t xml:space="preserve"> within the modern tradition. </w:t>
      </w:r>
      <w:r>
        <w:rPr>
          <w:szCs w:val="20"/>
          <w:lang w:val="en-US"/>
        </w:rPr>
        <w:t xml:space="preserve">The objective of this course is to understand the modern paradigm of politics by reading the original authors and to understand the different responses to the ‘crisis of modernity’ after the </w:t>
      </w:r>
      <w:proofErr w:type="gramStart"/>
      <w:r>
        <w:rPr>
          <w:szCs w:val="20"/>
          <w:lang w:val="en-US"/>
        </w:rPr>
        <w:t>second</w:t>
      </w:r>
      <w:proofErr w:type="gramEnd"/>
      <w:r>
        <w:rPr>
          <w:szCs w:val="20"/>
          <w:lang w:val="en-US"/>
        </w:rPr>
        <w:t xml:space="preserve"> World War. The course is an invitation to sharpen our own thinking about modernity and possible ways of dealing with its shortcomings. The </w:t>
      </w:r>
      <w:r w:rsidRPr="00DB30B3">
        <w:rPr>
          <w:szCs w:val="20"/>
          <w:lang w:val="en-US"/>
        </w:rPr>
        <w:t>course include</w:t>
      </w:r>
      <w:r>
        <w:rPr>
          <w:szCs w:val="20"/>
          <w:lang w:val="en-US"/>
        </w:rPr>
        <w:t>s</w:t>
      </w:r>
      <w:r w:rsidRPr="00DB30B3">
        <w:rPr>
          <w:szCs w:val="20"/>
          <w:lang w:val="en-US"/>
        </w:rPr>
        <w:t xml:space="preserve"> readings</w:t>
      </w:r>
      <w:r>
        <w:rPr>
          <w:szCs w:val="20"/>
          <w:lang w:val="en-US"/>
        </w:rPr>
        <w:t xml:space="preserve"> from Rousseau, Kant, Weber, Schmitt, Leo Strauss, Hannah Arendt, Benjamin Barber, Arendt </w:t>
      </w:r>
      <w:proofErr w:type="spellStart"/>
      <w:r>
        <w:rPr>
          <w:szCs w:val="20"/>
          <w:lang w:val="en-US"/>
        </w:rPr>
        <w:t>Lijphart</w:t>
      </w:r>
      <w:proofErr w:type="spellEnd"/>
      <w:r>
        <w:rPr>
          <w:szCs w:val="20"/>
          <w:lang w:val="en-US"/>
        </w:rPr>
        <w:t>, James Kennedy, Jacques Derrida, and John Rawls.</w:t>
      </w:r>
      <w:r>
        <w:rPr>
          <w:rFonts w:cs="Courier New"/>
          <w:szCs w:val="20"/>
          <w:lang w:val="en-US"/>
        </w:rPr>
        <w:t xml:space="preserve"> </w:t>
      </w:r>
    </w:p>
    <w:p w14:paraId="71D46139" w14:textId="77777777" w:rsidR="004C3892" w:rsidRPr="000F364F" w:rsidRDefault="004C3892" w:rsidP="00030E9D">
      <w:pPr>
        <w:jc w:val="both"/>
        <w:rPr>
          <w:i/>
          <w:iCs/>
          <w:szCs w:val="20"/>
          <w:lang w:val="en-US"/>
        </w:rPr>
      </w:pPr>
    </w:p>
    <w:p w14:paraId="7BA2B121" w14:textId="77777777" w:rsidR="00093C82" w:rsidRPr="008C5BDF" w:rsidRDefault="00093C82" w:rsidP="001D74F7">
      <w:pPr>
        <w:jc w:val="both"/>
        <w:rPr>
          <w:i/>
          <w:iCs/>
          <w:szCs w:val="20"/>
        </w:rPr>
      </w:pPr>
    </w:p>
    <w:p w14:paraId="2B722EB5" w14:textId="77777777" w:rsidR="00230F15" w:rsidRPr="008C5BDF" w:rsidRDefault="00230F15" w:rsidP="00230F15">
      <w:pPr>
        <w:pStyle w:val="Heading1"/>
        <w:jc w:val="both"/>
      </w:pPr>
      <w:bookmarkStart w:id="382" w:name="_Toc306698664"/>
      <w:r w:rsidRPr="008C5BDF">
        <w:t>900</w:t>
      </w:r>
      <w:r>
        <w:t>261</w:t>
      </w:r>
      <w:r w:rsidRPr="008C5BDF">
        <w:t>SSC</w:t>
      </w:r>
      <w:r>
        <w:tab/>
        <w:t>Human Rights and Human Security</w:t>
      </w:r>
      <w:bookmarkEnd w:id="382"/>
    </w:p>
    <w:p w14:paraId="5676A900" w14:textId="77777777" w:rsidR="00BA5E5C" w:rsidRDefault="00BA5E5C" w:rsidP="00BA5E5C">
      <w:pPr>
        <w:jc w:val="both"/>
        <w:rPr>
          <w:i/>
        </w:rPr>
      </w:pPr>
    </w:p>
    <w:tbl>
      <w:tblPr>
        <w:tblW w:w="0" w:type="auto"/>
        <w:tblLook w:val="01E0" w:firstRow="1" w:lastRow="1" w:firstColumn="1" w:lastColumn="1" w:noHBand="0" w:noVBand="0"/>
      </w:tblPr>
      <w:tblGrid>
        <w:gridCol w:w="2217"/>
        <w:gridCol w:w="2218"/>
      </w:tblGrid>
      <w:tr w:rsidR="00093C82" w:rsidRPr="002E32B1" w14:paraId="77B9D7B9" w14:textId="77777777" w:rsidTr="006F615E">
        <w:trPr>
          <w:trHeight w:val="255"/>
        </w:trPr>
        <w:tc>
          <w:tcPr>
            <w:tcW w:w="2217" w:type="dxa"/>
            <w:shd w:val="clear" w:color="auto" w:fill="auto"/>
          </w:tcPr>
          <w:p w14:paraId="213E3746" w14:textId="77777777" w:rsidR="00093C82" w:rsidRPr="002E32B1" w:rsidRDefault="00093C82" w:rsidP="006F615E">
            <w:pPr>
              <w:jc w:val="both"/>
              <w:rPr>
                <w:i/>
                <w:szCs w:val="20"/>
              </w:rPr>
            </w:pPr>
            <w:r w:rsidRPr="002E32B1">
              <w:rPr>
                <w:i/>
                <w:szCs w:val="20"/>
              </w:rPr>
              <w:t>Credit points</w:t>
            </w:r>
          </w:p>
        </w:tc>
        <w:tc>
          <w:tcPr>
            <w:tcW w:w="2218" w:type="dxa"/>
            <w:shd w:val="clear" w:color="auto" w:fill="auto"/>
          </w:tcPr>
          <w:p w14:paraId="6ADB3CD6" w14:textId="77777777" w:rsidR="00093C82" w:rsidRPr="002E32B1" w:rsidRDefault="00093C82" w:rsidP="006F615E">
            <w:pPr>
              <w:jc w:val="both"/>
              <w:rPr>
                <w:i/>
                <w:szCs w:val="20"/>
              </w:rPr>
            </w:pPr>
            <w:r w:rsidRPr="002E32B1">
              <w:rPr>
                <w:i/>
                <w:szCs w:val="20"/>
              </w:rPr>
              <w:t xml:space="preserve">6 </w:t>
            </w:r>
            <w:proofErr w:type="spellStart"/>
            <w:r w:rsidRPr="002E32B1">
              <w:rPr>
                <w:i/>
                <w:szCs w:val="20"/>
              </w:rPr>
              <w:t>ecp</w:t>
            </w:r>
            <w:proofErr w:type="spellEnd"/>
          </w:p>
        </w:tc>
      </w:tr>
      <w:tr w:rsidR="00093C82" w:rsidRPr="002E32B1" w14:paraId="16EE805F" w14:textId="77777777" w:rsidTr="006F615E">
        <w:trPr>
          <w:trHeight w:val="255"/>
        </w:trPr>
        <w:tc>
          <w:tcPr>
            <w:tcW w:w="2217" w:type="dxa"/>
            <w:shd w:val="clear" w:color="auto" w:fill="auto"/>
          </w:tcPr>
          <w:p w14:paraId="2F95C952" w14:textId="77777777" w:rsidR="00093C82" w:rsidRPr="002E32B1" w:rsidRDefault="00093C82" w:rsidP="006F615E">
            <w:pPr>
              <w:jc w:val="both"/>
              <w:rPr>
                <w:i/>
                <w:szCs w:val="20"/>
              </w:rPr>
            </w:pPr>
            <w:r w:rsidRPr="002E32B1">
              <w:rPr>
                <w:i/>
                <w:szCs w:val="20"/>
              </w:rPr>
              <w:t>Theme</w:t>
            </w:r>
          </w:p>
        </w:tc>
        <w:tc>
          <w:tcPr>
            <w:tcW w:w="2218" w:type="dxa"/>
            <w:shd w:val="clear" w:color="auto" w:fill="auto"/>
          </w:tcPr>
          <w:p w14:paraId="20592509" w14:textId="77777777" w:rsidR="00093C82" w:rsidRPr="002E32B1" w:rsidRDefault="00093C82" w:rsidP="006F615E">
            <w:pPr>
              <w:jc w:val="both"/>
              <w:rPr>
                <w:i/>
                <w:szCs w:val="20"/>
              </w:rPr>
            </w:pPr>
            <w:r w:rsidRPr="002E32B1">
              <w:rPr>
                <w:i/>
                <w:szCs w:val="20"/>
              </w:rPr>
              <w:t>SS</w:t>
            </w:r>
          </w:p>
        </w:tc>
      </w:tr>
      <w:tr w:rsidR="00093C82" w:rsidRPr="002E32B1" w14:paraId="26EEDF6E" w14:textId="77777777" w:rsidTr="00E57D40">
        <w:trPr>
          <w:trHeight w:val="824"/>
        </w:trPr>
        <w:tc>
          <w:tcPr>
            <w:tcW w:w="2217" w:type="dxa"/>
            <w:shd w:val="clear" w:color="auto" w:fill="auto"/>
          </w:tcPr>
          <w:p w14:paraId="56BF7588" w14:textId="77777777" w:rsidR="00093C82" w:rsidRPr="002E32B1" w:rsidRDefault="00093C82" w:rsidP="006F615E">
            <w:pPr>
              <w:jc w:val="both"/>
              <w:rPr>
                <w:i/>
                <w:szCs w:val="20"/>
              </w:rPr>
            </w:pPr>
            <w:r w:rsidRPr="002E32B1">
              <w:rPr>
                <w:i/>
                <w:szCs w:val="20"/>
              </w:rPr>
              <w:t>Track</w:t>
            </w:r>
          </w:p>
        </w:tc>
        <w:tc>
          <w:tcPr>
            <w:tcW w:w="2218" w:type="dxa"/>
            <w:shd w:val="clear" w:color="auto" w:fill="auto"/>
          </w:tcPr>
          <w:p w14:paraId="0A0CC504" w14:textId="77777777" w:rsidR="00093C82" w:rsidRPr="002E32B1" w:rsidRDefault="00093C82" w:rsidP="00E57D40">
            <w:pPr>
              <w:jc w:val="both"/>
              <w:rPr>
                <w:i/>
                <w:szCs w:val="20"/>
              </w:rPr>
            </w:pPr>
            <w:r w:rsidRPr="002E32B1">
              <w:rPr>
                <w:i/>
                <w:szCs w:val="20"/>
              </w:rPr>
              <w:t>International Relations</w:t>
            </w:r>
            <w:r w:rsidR="00F945DE" w:rsidRPr="002E32B1">
              <w:rPr>
                <w:i/>
                <w:szCs w:val="20"/>
              </w:rPr>
              <w:t xml:space="preserve"> </w:t>
            </w:r>
          </w:p>
        </w:tc>
      </w:tr>
    </w:tbl>
    <w:p w14:paraId="34FE428C" w14:textId="77777777" w:rsidR="00093C82" w:rsidRDefault="00093C82" w:rsidP="00BA5E5C">
      <w:pPr>
        <w:jc w:val="both"/>
        <w:rPr>
          <w:i/>
        </w:rPr>
      </w:pPr>
    </w:p>
    <w:p w14:paraId="194BC88F" w14:textId="77777777" w:rsidR="00BA5E5C" w:rsidRDefault="00BA5E5C" w:rsidP="00BA5E5C">
      <w:pPr>
        <w:jc w:val="both"/>
        <w:rPr>
          <w:i/>
        </w:rPr>
      </w:pPr>
      <w:r>
        <w:rPr>
          <w:i/>
        </w:rPr>
        <w:t>Prerequisites</w:t>
      </w:r>
    </w:p>
    <w:p w14:paraId="0B59C54F" w14:textId="77777777" w:rsidR="00BA5E5C" w:rsidRDefault="00BA5E5C" w:rsidP="00BA5E5C">
      <w:pPr>
        <w:jc w:val="both"/>
      </w:pPr>
      <w:r>
        <w:t>Theme Course: Introduction to Social Policy OR International Relations</w:t>
      </w:r>
      <w:r w:rsidR="00F65B0A">
        <w:t>:</w:t>
      </w:r>
      <w:r>
        <w:t xml:space="preserve"> Theory and Practice</w:t>
      </w:r>
    </w:p>
    <w:p w14:paraId="0DF31363" w14:textId="77777777" w:rsidR="00BA5E5C" w:rsidRDefault="00BA5E5C" w:rsidP="00BA5E5C">
      <w:pPr>
        <w:jc w:val="both"/>
      </w:pPr>
    </w:p>
    <w:p w14:paraId="413B6C78" w14:textId="77777777" w:rsidR="00BA5E5C" w:rsidRDefault="00BA5E5C" w:rsidP="00BA5E5C">
      <w:pPr>
        <w:jc w:val="both"/>
        <w:rPr>
          <w:i/>
        </w:rPr>
      </w:pPr>
      <w:r>
        <w:rPr>
          <w:i/>
        </w:rPr>
        <w:t>Course Description</w:t>
      </w:r>
    </w:p>
    <w:p w14:paraId="1FBD1794" w14:textId="77777777" w:rsidR="00957D2A" w:rsidRDefault="00957D2A" w:rsidP="0059246A">
      <w:pPr>
        <w:jc w:val="both"/>
      </w:pPr>
      <w:r w:rsidRPr="00EA5531">
        <w:t xml:space="preserve">This course examines the contribution of international human rights regimes to the protection and promotion of human security within the international community. The course is divided into three main sections: </w:t>
      </w:r>
      <w:proofErr w:type="spellStart"/>
      <w:r w:rsidRPr="00EA5531">
        <w:t>i</w:t>
      </w:r>
      <w:proofErr w:type="spellEnd"/>
      <w:r w:rsidRPr="00EA5531">
        <w:t xml:space="preserve">) </w:t>
      </w:r>
      <w:r>
        <w:t>war and terrorism; ii) poverty; iii) disasters</w:t>
      </w:r>
      <w:r w:rsidRPr="00EA5531">
        <w:t>.</w:t>
      </w:r>
    </w:p>
    <w:p w14:paraId="343E5664" w14:textId="77777777" w:rsidR="00957D2A" w:rsidRPr="00EA5531" w:rsidRDefault="00957D2A" w:rsidP="0059246A">
      <w:pPr>
        <w:jc w:val="both"/>
      </w:pPr>
    </w:p>
    <w:p w14:paraId="56851B0F" w14:textId="77777777" w:rsidR="00BA5E5C" w:rsidRDefault="00957D2A" w:rsidP="00115C55">
      <w:pPr>
        <w:jc w:val="both"/>
        <w:rPr>
          <w:rFonts w:hint="eastAsia"/>
          <w:lang w:eastAsia="zh-TW"/>
        </w:rPr>
      </w:pPr>
      <w:r w:rsidRPr="00EA5531">
        <w:t>We begin with a discussion of one of the central motivating forces in the development of international human rights standards: war. Of particular interest is the difficulty that traditional human rights instruments, particularly those that emphasize the so-called first generation of civil and political rights, have had in responding to the problem of terrorism. The second area of focus is poverty and global inequality. Recognized as one of the most serious threats to a person</w:t>
      </w:r>
      <w:r>
        <w:t xml:space="preserve">’s well-being, the original response of the so-called second generation of social, cultural and economic rights will be discussed, paying special attention to their recent resurgence on the international community’s agenda. The final section of the course focusses on disasters, both humanitarian and natural. </w:t>
      </w:r>
      <w:r w:rsidRPr="00EA5531">
        <w:t xml:space="preserve">Emerging problems, such as climate change, are discussed, </w:t>
      </w:r>
      <w:proofErr w:type="gramStart"/>
      <w:r w:rsidRPr="00EA5531">
        <w:t>providing</w:t>
      </w:r>
      <w:proofErr w:type="gramEnd"/>
      <w:r w:rsidRPr="00EA5531">
        <w:t xml:space="preserve"> students with an opportunity to explore some of the most recent developments within human rights </w:t>
      </w:r>
      <w:r w:rsidR="00115C55">
        <w:t>and possible future directions.</w:t>
      </w:r>
    </w:p>
    <w:p w14:paraId="4B6BFB65" w14:textId="77777777" w:rsidR="00115C55" w:rsidRDefault="00115C55" w:rsidP="00115C55">
      <w:pPr>
        <w:jc w:val="both"/>
        <w:rPr>
          <w:rFonts w:hint="eastAsia"/>
          <w:lang w:eastAsia="zh-TW"/>
        </w:rPr>
      </w:pPr>
    </w:p>
    <w:p w14:paraId="08982F95" w14:textId="77777777" w:rsidR="00115C55" w:rsidRDefault="00115C55" w:rsidP="00115C55">
      <w:pPr>
        <w:jc w:val="both"/>
        <w:rPr>
          <w:rFonts w:hint="eastAsia"/>
          <w:lang w:eastAsia="zh-TW"/>
        </w:rPr>
      </w:pPr>
    </w:p>
    <w:p w14:paraId="51660B18" w14:textId="77777777" w:rsidR="00115C55" w:rsidRDefault="00115C55" w:rsidP="00115C55">
      <w:pPr>
        <w:jc w:val="both"/>
        <w:rPr>
          <w:rFonts w:hint="eastAsia"/>
          <w:lang w:eastAsia="zh-TW"/>
        </w:rPr>
      </w:pPr>
    </w:p>
    <w:p w14:paraId="52C478C0" w14:textId="77777777" w:rsidR="00115C55" w:rsidRPr="008C5BDF" w:rsidRDefault="00115C55" w:rsidP="00115C55">
      <w:pPr>
        <w:pStyle w:val="Heading1"/>
        <w:jc w:val="both"/>
      </w:pPr>
      <w:bookmarkStart w:id="383" w:name="_Toc306698665"/>
      <w:r w:rsidRPr="008C5BDF">
        <w:t>900262SSC</w:t>
      </w:r>
      <w:r w:rsidRPr="008C5BDF">
        <w:tab/>
        <w:t>European Integration</w:t>
      </w:r>
      <w:bookmarkEnd w:id="383"/>
    </w:p>
    <w:p w14:paraId="56594034" w14:textId="77777777" w:rsidR="00115C55" w:rsidRDefault="00115C55" w:rsidP="00115C55">
      <w:pPr>
        <w:jc w:val="both"/>
      </w:pPr>
    </w:p>
    <w:tbl>
      <w:tblPr>
        <w:tblW w:w="0" w:type="auto"/>
        <w:tblLook w:val="01E0" w:firstRow="1" w:lastRow="1" w:firstColumn="1" w:lastColumn="1" w:noHBand="0" w:noVBand="0"/>
      </w:tblPr>
      <w:tblGrid>
        <w:gridCol w:w="2217"/>
        <w:gridCol w:w="2218"/>
      </w:tblGrid>
      <w:tr w:rsidR="00115C55" w:rsidRPr="002E32B1" w14:paraId="1A1650DF" w14:textId="77777777" w:rsidTr="00115C55">
        <w:trPr>
          <w:trHeight w:val="255"/>
        </w:trPr>
        <w:tc>
          <w:tcPr>
            <w:tcW w:w="2217" w:type="dxa"/>
            <w:shd w:val="clear" w:color="auto" w:fill="auto"/>
          </w:tcPr>
          <w:p w14:paraId="3900FEA8" w14:textId="77777777" w:rsidR="00115C55" w:rsidRPr="002E32B1" w:rsidRDefault="00115C55" w:rsidP="00115C55">
            <w:pPr>
              <w:jc w:val="both"/>
              <w:rPr>
                <w:i/>
                <w:szCs w:val="20"/>
              </w:rPr>
            </w:pPr>
            <w:r w:rsidRPr="002E32B1">
              <w:rPr>
                <w:i/>
                <w:szCs w:val="20"/>
              </w:rPr>
              <w:t>Credit points</w:t>
            </w:r>
          </w:p>
        </w:tc>
        <w:tc>
          <w:tcPr>
            <w:tcW w:w="2218" w:type="dxa"/>
            <w:shd w:val="clear" w:color="auto" w:fill="auto"/>
          </w:tcPr>
          <w:p w14:paraId="76363EDB" w14:textId="77777777" w:rsidR="00115C55" w:rsidRPr="002E32B1" w:rsidRDefault="00115C55" w:rsidP="00115C55">
            <w:pPr>
              <w:jc w:val="both"/>
              <w:rPr>
                <w:i/>
                <w:szCs w:val="20"/>
              </w:rPr>
            </w:pPr>
            <w:r w:rsidRPr="002E32B1">
              <w:rPr>
                <w:i/>
                <w:szCs w:val="20"/>
              </w:rPr>
              <w:t xml:space="preserve">6 </w:t>
            </w:r>
            <w:proofErr w:type="spellStart"/>
            <w:r w:rsidRPr="002E32B1">
              <w:rPr>
                <w:i/>
                <w:szCs w:val="20"/>
              </w:rPr>
              <w:t>ecp</w:t>
            </w:r>
            <w:proofErr w:type="spellEnd"/>
          </w:p>
        </w:tc>
      </w:tr>
      <w:tr w:rsidR="00115C55" w:rsidRPr="002E32B1" w14:paraId="05BFE1A6" w14:textId="77777777" w:rsidTr="00115C55">
        <w:trPr>
          <w:trHeight w:val="255"/>
        </w:trPr>
        <w:tc>
          <w:tcPr>
            <w:tcW w:w="2217" w:type="dxa"/>
            <w:shd w:val="clear" w:color="auto" w:fill="auto"/>
          </w:tcPr>
          <w:p w14:paraId="6529317C" w14:textId="77777777" w:rsidR="00115C55" w:rsidRPr="002E32B1" w:rsidRDefault="00115C55" w:rsidP="00115C55">
            <w:pPr>
              <w:jc w:val="both"/>
              <w:rPr>
                <w:i/>
                <w:szCs w:val="20"/>
              </w:rPr>
            </w:pPr>
            <w:r w:rsidRPr="002E32B1">
              <w:rPr>
                <w:i/>
                <w:szCs w:val="20"/>
              </w:rPr>
              <w:t>Theme</w:t>
            </w:r>
          </w:p>
        </w:tc>
        <w:tc>
          <w:tcPr>
            <w:tcW w:w="2218" w:type="dxa"/>
            <w:shd w:val="clear" w:color="auto" w:fill="auto"/>
          </w:tcPr>
          <w:p w14:paraId="785C3DE8" w14:textId="77777777" w:rsidR="00115C55" w:rsidRPr="002E32B1" w:rsidRDefault="00115C55" w:rsidP="00115C55">
            <w:pPr>
              <w:jc w:val="both"/>
              <w:rPr>
                <w:i/>
                <w:szCs w:val="20"/>
              </w:rPr>
            </w:pPr>
            <w:r w:rsidRPr="002E32B1">
              <w:rPr>
                <w:i/>
                <w:szCs w:val="20"/>
              </w:rPr>
              <w:t>SS</w:t>
            </w:r>
          </w:p>
        </w:tc>
      </w:tr>
      <w:tr w:rsidR="00115C55" w:rsidRPr="002E32B1" w14:paraId="56D6A8E0" w14:textId="77777777" w:rsidTr="00115C55">
        <w:trPr>
          <w:trHeight w:val="267"/>
        </w:trPr>
        <w:tc>
          <w:tcPr>
            <w:tcW w:w="2217" w:type="dxa"/>
            <w:shd w:val="clear" w:color="auto" w:fill="auto"/>
          </w:tcPr>
          <w:p w14:paraId="2D40543B" w14:textId="77777777" w:rsidR="00115C55" w:rsidRPr="002E32B1" w:rsidRDefault="00115C55" w:rsidP="00115C55">
            <w:pPr>
              <w:jc w:val="both"/>
              <w:rPr>
                <w:i/>
                <w:szCs w:val="20"/>
              </w:rPr>
            </w:pPr>
            <w:r w:rsidRPr="002E32B1">
              <w:rPr>
                <w:i/>
                <w:szCs w:val="20"/>
              </w:rPr>
              <w:t>Track</w:t>
            </w:r>
          </w:p>
        </w:tc>
        <w:tc>
          <w:tcPr>
            <w:tcW w:w="2218" w:type="dxa"/>
            <w:shd w:val="clear" w:color="auto" w:fill="auto"/>
          </w:tcPr>
          <w:p w14:paraId="17EC1462" w14:textId="77777777" w:rsidR="00115C55" w:rsidRPr="002E32B1" w:rsidRDefault="00115C55" w:rsidP="00115C55">
            <w:pPr>
              <w:jc w:val="both"/>
              <w:rPr>
                <w:i/>
                <w:szCs w:val="20"/>
              </w:rPr>
            </w:pPr>
            <w:r w:rsidRPr="002E32B1">
              <w:rPr>
                <w:i/>
                <w:szCs w:val="20"/>
              </w:rPr>
              <w:t>International Relations</w:t>
            </w:r>
            <w:r>
              <w:rPr>
                <w:i/>
                <w:szCs w:val="20"/>
              </w:rPr>
              <w:t xml:space="preserve"> and Political Science</w:t>
            </w:r>
          </w:p>
        </w:tc>
      </w:tr>
    </w:tbl>
    <w:p w14:paraId="041978D6" w14:textId="77777777" w:rsidR="00115C55" w:rsidRDefault="00115C55" w:rsidP="00115C55">
      <w:pPr>
        <w:jc w:val="both"/>
      </w:pPr>
    </w:p>
    <w:p w14:paraId="603D6CF4" w14:textId="77777777" w:rsidR="00115C55" w:rsidRPr="008C5BDF" w:rsidRDefault="00115C55" w:rsidP="00115C55">
      <w:pPr>
        <w:jc w:val="both"/>
      </w:pPr>
    </w:p>
    <w:p w14:paraId="2F89A3DC" w14:textId="77777777" w:rsidR="00115C55" w:rsidRPr="008C5BDF" w:rsidRDefault="00115C55" w:rsidP="00115C55">
      <w:pPr>
        <w:pStyle w:val="Heading2"/>
        <w:jc w:val="both"/>
        <w:rPr>
          <w:szCs w:val="20"/>
        </w:rPr>
      </w:pPr>
      <w:r w:rsidRPr="008C5BDF">
        <w:rPr>
          <w:szCs w:val="20"/>
        </w:rPr>
        <w:t>Prerequisites</w:t>
      </w:r>
    </w:p>
    <w:p w14:paraId="4E5FF2E2" w14:textId="77777777" w:rsidR="00115C55" w:rsidRPr="008C5BDF" w:rsidRDefault="00115C55" w:rsidP="00115C55">
      <w:pPr>
        <w:jc w:val="both"/>
        <w:rPr>
          <w:szCs w:val="20"/>
        </w:rPr>
      </w:pPr>
      <w:r>
        <w:rPr>
          <w:szCs w:val="20"/>
        </w:rPr>
        <w:t>Theme Course: Introduction to Social Policy OR International Relations: Theory and Practice OR Classical and Modern Political Thought</w:t>
      </w:r>
    </w:p>
    <w:p w14:paraId="51F59846" w14:textId="77777777" w:rsidR="00115C55" w:rsidRPr="008C5BDF" w:rsidRDefault="00115C55" w:rsidP="00115C55">
      <w:pPr>
        <w:jc w:val="both"/>
        <w:rPr>
          <w:szCs w:val="20"/>
        </w:rPr>
      </w:pPr>
    </w:p>
    <w:p w14:paraId="55DF9CE8" w14:textId="77777777" w:rsidR="00115C55" w:rsidRPr="008C5BDF" w:rsidRDefault="00115C55" w:rsidP="00115C55">
      <w:pPr>
        <w:jc w:val="both"/>
        <w:rPr>
          <w:i/>
          <w:iCs/>
          <w:szCs w:val="20"/>
        </w:rPr>
      </w:pPr>
      <w:r w:rsidRPr="008C5BDF">
        <w:rPr>
          <w:i/>
          <w:iCs/>
          <w:szCs w:val="20"/>
        </w:rPr>
        <w:t>Course description</w:t>
      </w:r>
    </w:p>
    <w:p w14:paraId="7E934433" w14:textId="77777777" w:rsidR="00115C55" w:rsidRPr="008C5BDF" w:rsidRDefault="00115C55" w:rsidP="00115C55">
      <w:pPr>
        <w:jc w:val="both"/>
      </w:pPr>
      <w:r w:rsidRPr="008C5BDF">
        <w:t xml:space="preserve">This course explores the historical, political, and economic dimensions of the integration of countries in the European Union. It offers an introduction to the historical development of European integration. It presents an overview of the key institutions and policies of the European Union. The history, institutions and policies of European integration serve as a backdrop, for developing an overview of the various existing theoretical perspectives on European Integration. The course has a special focus on the political implications of </w:t>
      </w:r>
      <w:proofErr w:type="spellStart"/>
      <w:r w:rsidRPr="008C5BDF">
        <w:t>ongoing</w:t>
      </w:r>
      <w:proofErr w:type="spellEnd"/>
      <w:r w:rsidRPr="008C5BDF">
        <w:t xml:space="preserve"> economic integration within the Union. </w:t>
      </w:r>
      <w:proofErr w:type="gramStart"/>
      <w:r w:rsidRPr="008C5BDF">
        <w:t>In group</w:t>
      </w:r>
      <w:proofErr w:type="gramEnd"/>
      <w:r w:rsidRPr="008C5BDF">
        <w:t xml:space="preserve"> research projects, students actively investigate the political responses to recent episodes of economic crisis in the EU in order to see what they tell us about our theories of integration and the future of the EU.</w:t>
      </w:r>
    </w:p>
    <w:p w14:paraId="72AC4326" w14:textId="77777777" w:rsidR="00115C55" w:rsidRDefault="00115C55" w:rsidP="00115C55">
      <w:pPr>
        <w:jc w:val="both"/>
        <w:rPr>
          <w:rFonts w:hint="eastAsia"/>
          <w:lang w:eastAsia="zh-TW"/>
        </w:rPr>
        <w:sectPr w:rsidR="00115C55">
          <w:pgSz w:w="11906" w:h="16838"/>
          <w:pgMar w:top="1440" w:right="1797" w:bottom="1440" w:left="1797" w:header="720" w:footer="720" w:gutter="0"/>
          <w:cols w:space="720"/>
          <w:docGrid w:linePitch="360"/>
        </w:sectPr>
      </w:pPr>
    </w:p>
    <w:p w14:paraId="5598F4ED" w14:textId="77777777" w:rsidR="004C3892" w:rsidRPr="008C5BDF" w:rsidRDefault="004C3892" w:rsidP="004C3892">
      <w:pPr>
        <w:jc w:val="both"/>
      </w:pPr>
    </w:p>
    <w:p w14:paraId="67F90621" w14:textId="77777777" w:rsidR="000A747C" w:rsidRPr="008C5BDF" w:rsidRDefault="000A747C" w:rsidP="00C45404">
      <w:pPr>
        <w:jc w:val="both"/>
      </w:pPr>
    </w:p>
    <w:p w14:paraId="576D1E9E" w14:textId="77777777" w:rsidR="000A747C" w:rsidRDefault="00623B0D" w:rsidP="000A747C">
      <w:pPr>
        <w:pStyle w:val="Heading1"/>
        <w:jc w:val="both"/>
      </w:pPr>
      <w:bookmarkStart w:id="384" w:name="_Toc194388765"/>
      <w:bookmarkStart w:id="385" w:name="_Toc196217687"/>
      <w:bookmarkStart w:id="386" w:name="_Toc196219035"/>
      <w:bookmarkStart w:id="387" w:name="_Toc196815273"/>
      <w:bookmarkStart w:id="388" w:name="_Toc196886331"/>
      <w:bookmarkStart w:id="389" w:name="_Toc202859988"/>
      <w:bookmarkStart w:id="390" w:name="_Toc306698666"/>
      <w:r w:rsidRPr="008C5BDF">
        <w:t>900</w:t>
      </w:r>
      <w:r w:rsidR="000A747C" w:rsidRPr="008C5BDF">
        <w:t>271</w:t>
      </w:r>
      <w:r w:rsidRPr="008C5BDF">
        <w:t>SSC</w:t>
      </w:r>
      <w:r w:rsidR="000A747C" w:rsidRPr="008C5BDF">
        <w:tab/>
        <w:t>Comparative Modern Societies</w:t>
      </w:r>
      <w:bookmarkEnd w:id="384"/>
      <w:bookmarkEnd w:id="385"/>
      <w:bookmarkEnd w:id="386"/>
      <w:bookmarkEnd w:id="387"/>
      <w:bookmarkEnd w:id="388"/>
      <w:bookmarkEnd w:id="389"/>
      <w:bookmarkEnd w:id="390"/>
    </w:p>
    <w:p w14:paraId="103C6C31" w14:textId="77777777" w:rsidR="00AB09A4" w:rsidRPr="00AB09A4" w:rsidRDefault="00AB09A4" w:rsidP="00AB09A4"/>
    <w:tbl>
      <w:tblPr>
        <w:tblW w:w="0" w:type="auto"/>
        <w:tblLook w:val="01E0" w:firstRow="1" w:lastRow="1" w:firstColumn="1" w:lastColumn="1" w:noHBand="0" w:noVBand="0"/>
      </w:tblPr>
      <w:tblGrid>
        <w:gridCol w:w="2217"/>
        <w:gridCol w:w="2218"/>
      </w:tblGrid>
      <w:tr w:rsidR="00AB09A4" w:rsidRPr="002E32B1" w14:paraId="13CDA308" w14:textId="77777777" w:rsidTr="006F615E">
        <w:trPr>
          <w:trHeight w:val="255"/>
        </w:trPr>
        <w:tc>
          <w:tcPr>
            <w:tcW w:w="2217" w:type="dxa"/>
            <w:shd w:val="clear" w:color="auto" w:fill="auto"/>
          </w:tcPr>
          <w:p w14:paraId="790F50A4" w14:textId="77777777" w:rsidR="00AB09A4" w:rsidRPr="002E32B1" w:rsidRDefault="00AB09A4" w:rsidP="006F615E">
            <w:pPr>
              <w:jc w:val="both"/>
              <w:rPr>
                <w:i/>
                <w:szCs w:val="20"/>
              </w:rPr>
            </w:pPr>
            <w:r w:rsidRPr="002E32B1">
              <w:rPr>
                <w:i/>
                <w:szCs w:val="20"/>
              </w:rPr>
              <w:t>Credit points</w:t>
            </w:r>
          </w:p>
        </w:tc>
        <w:tc>
          <w:tcPr>
            <w:tcW w:w="2218" w:type="dxa"/>
            <w:shd w:val="clear" w:color="auto" w:fill="auto"/>
          </w:tcPr>
          <w:p w14:paraId="5B95904C" w14:textId="77777777" w:rsidR="00AB09A4" w:rsidRPr="002E32B1" w:rsidRDefault="00AB09A4" w:rsidP="006F615E">
            <w:pPr>
              <w:jc w:val="both"/>
              <w:rPr>
                <w:i/>
                <w:szCs w:val="20"/>
              </w:rPr>
            </w:pPr>
            <w:r w:rsidRPr="002E32B1">
              <w:rPr>
                <w:i/>
                <w:szCs w:val="20"/>
              </w:rPr>
              <w:t xml:space="preserve">6 </w:t>
            </w:r>
            <w:proofErr w:type="spellStart"/>
            <w:r w:rsidRPr="002E32B1">
              <w:rPr>
                <w:i/>
                <w:szCs w:val="20"/>
              </w:rPr>
              <w:t>ecp</w:t>
            </w:r>
            <w:proofErr w:type="spellEnd"/>
          </w:p>
        </w:tc>
      </w:tr>
      <w:tr w:rsidR="00AB09A4" w:rsidRPr="002E32B1" w14:paraId="7F56113D" w14:textId="77777777" w:rsidTr="006F615E">
        <w:trPr>
          <w:trHeight w:val="255"/>
        </w:trPr>
        <w:tc>
          <w:tcPr>
            <w:tcW w:w="2217" w:type="dxa"/>
            <w:shd w:val="clear" w:color="auto" w:fill="auto"/>
          </w:tcPr>
          <w:p w14:paraId="52F42134" w14:textId="77777777" w:rsidR="00AB09A4" w:rsidRPr="002E32B1" w:rsidRDefault="00AB09A4" w:rsidP="006F615E">
            <w:pPr>
              <w:jc w:val="both"/>
              <w:rPr>
                <w:i/>
                <w:szCs w:val="20"/>
              </w:rPr>
            </w:pPr>
            <w:r w:rsidRPr="002E32B1">
              <w:rPr>
                <w:i/>
                <w:szCs w:val="20"/>
              </w:rPr>
              <w:t>Theme</w:t>
            </w:r>
          </w:p>
        </w:tc>
        <w:tc>
          <w:tcPr>
            <w:tcW w:w="2218" w:type="dxa"/>
            <w:shd w:val="clear" w:color="auto" w:fill="auto"/>
          </w:tcPr>
          <w:p w14:paraId="7AAAA3AD" w14:textId="77777777" w:rsidR="00AB09A4" w:rsidRPr="002E32B1" w:rsidRDefault="00AB09A4" w:rsidP="006F615E">
            <w:pPr>
              <w:jc w:val="both"/>
              <w:rPr>
                <w:i/>
                <w:szCs w:val="20"/>
              </w:rPr>
            </w:pPr>
            <w:r w:rsidRPr="002E32B1">
              <w:rPr>
                <w:i/>
                <w:szCs w:val="20"/>
              </w:rPr>
              <w:t>SS</w:t>
            </w:r>
          </w:p>
        </w:tc>
      </w:tr>
      <w:tr w:rsidR="00AB09A4" w:rsidRPr="002E32B1" w14:paraId="35ED54D5" w14:textId="77777777" w:rsidTr="006F615E">
        <w:trPr>
          <w:trHeight w:val="267"/>
        </w:trPr>
        <w:tc>
          <w:tcPr>
            <w:tcW w:w="2217" w:type="dxa"/>
            <w:shd w:val="clear" w:color="auto" w:fill="auto"/>
          </w:tcPr>
          <w:p w14:paraId="23E058DB" w14:textId="77777777" w:rsidR="00AB09A4" w:rsidRPr="002E32B1" w:rsidRDefault="00AB09A4" w:rsidP="006F615E">
            <w:pPr>
              <w:jc w:val="both"/>
              <w:rPr>
                <w:i/>
                <w:szCs w:val="20"/>
              </w:rPr>
            </w:pPr>
            <w:r w:rsidRPr="002E32B1">
              <w:rPr>
                <w:i/>
                <w:szCs w:val="20"/>
              </w:rPr>
              <w:t>Track</w:t>
            </w:r>
          </w:p>
        </w:tc>
        <w:tc>
          <w:tcPr>
            <w:tcW w:w="2218" w:type="dxa"/>
            <w:shd w:val="clear" w:color="auto" w:fill="auto"/>
          </w:tcPr>
          <w:p w14:paraId="70BDA199" w14:textId="77777777" w:rsidR="00AB09A4" w:rsidRPr="002E32B1" w:rsidRDefault="00AB09A4" w:rsidP="006F615E">
            <w:pPr>
              <w:jc w:val="both"/>
              <w:rPr>
                <w:i/>
                <w:szCs w:val="20"/>
              </w:rPr>
            </w:pPr>
            <w:r w:rsidRPr="002E32B1">
              <w:rPr>
                <w:i/>
                <w:szCs w:val="20"/>
              </w:rPr>
              <w:t>Sociology</w:t>
            </w:r>
          </w:p>
        </w:tc>
      </w:tr>
    </w:tbl>
    <w:p w14:paraId="6CDC38BB" w14:textId="77777777" w:rsidR="00AB09A4" w:rsidRPr="008C5BDF" w:rsidRDefault="00AB09A4" w:rsidP="000A747C">
      <w:pPr>
        <w:jc w:val="both"/>
      </w:pPr>
    </w:p>
    <w:p w14:paraId="57795777" w14:textId="77777777" w:rsidR="000A747C" w:rsidRPr="008C5BDF" w:rsidRDefault="000A747C" w:rsidP="000A747C">
      <w:pPr>
        <w:pStyle w:val="Heading2"/>
        <w:jc w:val="both"/>
        <w:rPr>
          <w:szCs w:val="20"/>
        </w:rPr>
      </w:pPr>
      <w:r w:rsidRPr="008C5BDF">
        <w:rPr>
          <w:szCs w:val="20"/>
        </w:rPr>
        <w:t>Prerequisites</w:t>
      </w:r>
    </w:p>
    <w:p w14:paraId="651D620B" w14:textId="77777777" w:rsidR="000A747C" w:rsidRPr="008C5BDF" w:rsidRDefault="000A747C" w:rsidP="000A747C">
      <w:pPr>
        <w:jc w:val="both"/>
        <w:rPr>
          <w:szCs w:val="20"/>
        </w:rPr>
      </w:pPr>
      <w:r w:rsidRPr="008C5BDF">
        <w:rPr>
          <w:szCs w:val="20"/>
        </w:rPr>
        <w:t xml:space="preserve">Classical </w:t>
      </w:r>
      <w:r w:rsidR="004C3892" w:rsidRPr="008C5BDF">
        <w:rPr>
          <w:szCs w:val="20"/>
        </w:rPr>
        <w:t>and Modern Sociological Thought</w:t>
      </w:r>
    </w:p>
    <w:p w14:paraId="33473CD4" w14:textId="77777777" w:rsidR="000A747C" w:rsidRPr="008C5BDF" w:rsidRDefault="000A747C" w:rsidP="000A747C">
      <w:pPr>
        <w:jc w:val="both"/>
        <w:rPr>
          <w:szCs w:val="20"/>
        </w:rPr>
      </w:pPr>
    </w:p>
    <w:p w14:paraId="4EF55C05" w14:textId="77777777" w:rsidR="000A747C" w:rsidRPr="008C5BDF" w:rsidRDefault="000A747C" w:rsidP="000A747C">
      <w:pPr>
        <w:jc w:val="both"/>
        <w:rPr>
          <w:i/>
          <w:iCs/>
          <w:szCs w:val="20"/>
        </w:rPr>
      </w:pPr>
      <w:r w:rsidRPr="008C5BDF">
        <w:rPr>
          <w:i/>
          <w:iCs/>
          <w:szCs w:val="20"/>
        </w:rPr>
        <w:t>Course description</w:t>
      </w:r>
    </w:p>
    <w:p w14:paraId="35D7FED7" w14:textId="77777777" w:rsidR="00D07267" w:rsidRPr="00D07267" w:rsidRDefault="00D07267" w:rsidP="007153A0">
      <w:pPr>
        <w:jc w:val="both"/>
        <w:rPr>
          <w:szCs w:val="20"/>
        </w:rPr>
      </w:pPr>
      <w:r w:rsidRPr="00D07267">
        <w:rPr>
          <w:szCs w:val="20"/>
        </w:rPr>
        <w:t xml:space="preserve">This course explores some of the key developments and debates in contemporary sociological theory.  While surveying the major contributions by Bourdieu, </w:t>
      </w:r>
      <w:proofErr w:type="spellStart"/>
      <w:r w:rsidRPr="00D07267">
        <w:rPr>
          <w:szCs w:val="20"/>
        </w:rPr>
        <w:t>Habermas</w:t>
      </w:r>
      <w:proofErr w:type="spellEnd"/>
      <w:r w:rsidRPr="00D07267">
        <w:rPr>
          <w:szCs w:val="20"/>
        </w:rPr>
        <w:t xml:space="preserve">, Foucault, </w:t>
      </w:r>
      <w:proofErr w:type="spellStart"/>
      <w:r w:rsidRPr="00D07267">
        <w:rPr>
          <w:szCs w:val="20"/>
        </w:rPr>
        <w:t>Wallerstein</w:t>
      </w:r>
      <w:proofErr w:type="spellEnd"/>
      <w:r w:rsidRPr="00D07267">
        <w:rPr>
          <w:szCs w:val="20"/>
        </w:rPr>
        <w:t xml:space="preserve">, Bauman and other theorists, we will trace the continuing relevance of classical tradition and examine more recent contributions to understanding such phenomena as social inequality and power relations; identity politics and civil society; formal education and cultural consumption; nationalism and genocide; economic and cultural globalization and new configurations of modernity. Particular attention will be paid to the sociological theories that examine political, economic and cultural processes in historical and comparative perspectives, and in the context of the enduring and/or current transnational contacts, differences, and flows of commodities, ideas, and people.  Another key concern of this course is the nature and social relevance of sociological knowledge, its key conceptual and real-life dilemmas.  </w:t>
      </w:r>
    </w:p>
    <w:p w14:paraId="3A583B79" w14:textId="77777777" w:rsidR="00D07267" w:rsidRPr="00D07267" w:rsidRDefault="00D07267" w:rsidP="00D07267">
      <w:pPr>
        <w:pStyle w:val="NormalWeb"/>
        <w:rPr>
          <w:rFonts w:ascii="Verdana" w:hAnsi="Verdana"/>
          <w:sz w:val="20"/>
          <w:szCs w:val="20"/>
          <w:lang w:val="en-GB"/>
        </w:rPr>
      </w:pPr>
      <w:r w:rsidRPr="00D07267">
        <w:rPr>
          <w:rFonts w:ascii="Verdana" w:hAnsi="Verdana"/>
          <w:sz w:val="20"/>
          <w:szCs w:val="20"/>
          <w:lang w:val="en-GB"/>
        </w:rPr>
        <w:t>Central concepts</w:t>
      </w:r>
      <w:r w:rsidR="00D26E20">
        <w:rPr>
          <w:rFonts w:ascii="Verdana" w:hAnsi="Verdana"/>
          <w:sz w:val="20"/>
          <w:szCs w:val="20"/>
          <w:lang w:val="en-GB"/>
        </w:rPr>
        <w:t xml:space="preserve"> include</w:t>
      </w:r>
      <w:r w:rsidRPr="00D07267">
        <w:rPr>
          <w:rFonts w:ascii="Verdana" w:hAnsi="Verdana"/>
          <w:sz w:val="20"/>
          <w:szCs w:val="20"/>
          <w:lang w:val="en-GB"/>
        </w:rPr>
        <w:t>:</w:t>
      </w:r>
    </w:p>
    <w:p w14:paraId="65EE61BA"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Theories of Modernity</w:t>
      </w:r>
    </w:p>
    <w:p w14:paraId="0528156F"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Postmodernity</w:t>
      </w:r>
    </w:p>
    <w:p w14:paraId="6DCAF646"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Globalisation</w:t>
      </w:r>
    </w:p>
    <w:p w14:paraId="1E56C90D"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Fordism and Post-Fordism</w:t>
      </w:r>
    </w:p>
    <w:p w14:paraId="026BC7AD"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World System Theory</w:t>
      </w:r>
    </w:p>
    <w:p w14:paraId="7BD7E40D"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Critical Theory</w:t>
      </w:r>
    </w:p>
    <w:p w14:paraId="2454CD60"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Identity Politics</w:t>
      </w:r>
    </w:p>
    <w:p w14:paraId="64578FA6"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Feminism</w:t>
      </w:r>
    </w:p>
    <w:p w14:paraId="0E2EC0DA"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Field and Habitus</w:t>
      </w:r>
    </w:p>
    <w:p w14:paraId="32A9341A"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Nationalism and Genocide</w:t>
      </w:r>
    </w:p>
    <w:p w14:paraId="2040992C" w14:textId="77777777" w:rsidR="000A747C" w:rsidRP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Sociological Theory and Its Social Relevance</w:t>
      </w:r>
    </w:p>
    <w:p w14:paraId="6940EAA6" w14:textId="77777777" w:rsidR="000A747C" w:rsidRPr="008C5BDF" w:rsidRDefault="000A747C" w:rsidP="000A747C">
      <w:pPr>
        <w:jc w:val="both"/>
      </w:pPr>
    </w:p>
    <w:p w14:paraId="7A76CEF3" w14:textId="77777777" w:rsidR="000A747C" w:rsidRPr="008C5BDF" w:rsidRDefault="00623B0D" w:rsidP="000A747C">
      <w:pPr>
        <w:pStyle w:val="Heading1"/>
        <w:jc w:val="both"/>
      </w:pPr>
      <w:bookmarkStart w:id="391" w:name="_Toc194388768"/>
      <w:bookmarkStart w:id="392" w:name="_Toc196217690"/>
      <w:bookmarkStart w:id="393" w:name="_Toc196219038"/>
      <w:bookmarkStart w:id="394" w:name="_Toc196815276"/>
      <w:bookmarkStart w:id="395" w:name="_Toc196886334"/>
      <w:bookmarkStart w:id="396" w:name="_Toc202859991"/>
      <w:bookmarkStart w:id="397" w:name="_Toc306698667"/>
      <w:r w:rsidRPr="008C5BDF">
        <w:t>900</w:t>
      </w:r>
      <w:r w:rsidR="000A747C" w:rsidRPr="008C5BDF">
        <w:t>273</w:t>
      </w:r>
      <w:r w:rsidRPr="008C5BDF">
        <w:t>SSC</w:t>
      </w:r>
      <w:r w:rsidR="000A747C" w:rsidRPr="008C5BDF">
        <w:tab/>
        <w:t>Inequality and Poverty</w:t>
      </w:r>
      <w:bookmarkEnd w:id="391"/>
      <w:bookmarkEnd w:id="392"/>
      <w:bookmarkEnd w:id="393"/>
      <w:bookmarkEnd w:id="394"/>
      <w:bookmarkEnd w:id="395"/>
      <w:bookmarkEnd w:id="396"/>
      <w:bookmarkEnd w:id="397"/>
    </w:p>
    <w:p w14:paraId="3AEE28A7"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9768AD" w:rsidRPr="002E32B1" w14:paraId="5E105F69" w14:textId="77777777" w:rsidTr="006F615E">
        <w:trPr>
          <w:trHeight w:val="255"/>
        </w:trPr>
        <w:tc>
          <w:tcPr>
            <w:tcW w:w="2217" w:type="dxa"/>
            <w:shd w:val="clear" w:color="auto" w:fill="auto"/>
          </w:tcPr>
          <w:p w14:paraId="5D9A698E" w14:textId="77777777" w:rsidR="009768AD" w:rsidRPr="002E32B1" w:rsidRDefault="009768AD" w:rsidP="006F615E">
            <w:pPr>
              <w:jc w:val="both"/>
              <w:rPr>
                <w:i/>
                <w:szCs w:val="20"/>
              </w:rPr>
            </w:pPr>
            <w:r w:rsidRPr="002E32B1">
              <w:rPr>
                <w:i/>
                <w:szCs w:val="20"/>
              </w:rPr>
              <w:t>Credit points</w:t>
            </w:r>
          </w:p>
        </w:tc>
        <w:tc>
          <w:tcPr>
            <w:tcW w:w="2218" w:type="dxa"/>
            <w:shd w:val="clear" w:color="auto" w:fill="auto"/>
          </w:tcPr>
          <w:p w14:paraId="07D05317" w14:textId="77777777" w:rsidR="009768AD" w:rsidRPr="002E32B1" w:rsidRDefault="009768AD" w:rsidP="006F615E">
            <w:pPr>
              <w:jc w:val="both"/>
              <w:rPr>
                <w:i/>
                <w:szCs w:val="20"/>
              </w:rPr>
            </w:pPr>
            <w:r w:rsidRPr="002E32B1">
              <w:rPr>
                <w:i/>
                <w:szCs w:val="20"/>
              </w:rPr>
              <w:t xml:space="preserve">6 </w:t>
            </w:r>
            <w:proofErr w:type="spellStart"/>
            <w:r w:rsidRPr="002E32B1">
              <w:rPr>
                <w:i/>
                <w:szCs w:val="20"/>
              </w:rPr>
              <w:t>ecp</w:t>
            </w:r>
            <w:proofErr w:type="spellEnd"/>
          </w:p>
        </w:tc>
      </w:tr>
      <w:tr w:rsidR="009768AD" w:rsidRPr="002E32B1" w14:paraId="6A01D60B" w14:textId="77777777" w:rsidTr="006F615E">
        <w:trPr>
          <w:trHeight w:val="255"/>
        </w:trPr>
        <w:tc>
          <w:tcPr>
            <w:tcW w:w="2217" w:type="dxa"/>
            <w:shd w:val="clear" w:color="auto" w:fill="auto"/>
          </w:tcPr>
          <w:p w14:paraId="352938FB" w14:textId="77777777" w:rsidR="009768AD" w:rsidRPr="002E32B1" w:rsidRDefault="009768AD" w:rsidP="006F615E">
            <w:pPr>
              <w:jc w:val="both"/>
              <w:rPr>
                <w:i/>
                <w:szCs w:val="20"/>
              </w:rPr>
            </w:pPr>
            <w:r w:rsidRPr="002E32B1">
              <w:rPr>
                <w:i/>
                <w:szCs w:val="20"/>
              </w:rPr>
              <w:t>Theme</w:t>
            </w:r>
          </w:p>
        </w:tc>
        <w:tc>
          <w:tcPr>
            <w:tcW w:w="2218" w:type="dxa"/>
            <w:shd w:val="clear" w:color="auto" w:fill="auto"/>
          </w:tcPr>
          <w:p w14:paraId="097BB600" w14:textId="77777777" w:rsidR="009768AD" w:rsidRPr="002E32B1" w:rsidRDefault="009768AD" w:rsidP="006F615E">
            <w:pPr>
              <w:jc w:val="both"/>
              <w:rPr>
                <w:i/>
                <w:szCs w:val="20"/>
              </w:rPr>
            </w:pPr>
            <w:r w:rsidRPr="002E32B1">
              <w:rPr>
                <w:i/>
                <w:szCs w:val="20"/>
              </w:rPr>
              <w:t>SS</w:t>
            </w:r>
          </w:p>
        </w:tc>
      </w:tr>
      <w:tr w:rsidR="009768AD" w:rsidRPr="002E32B1" w14:paraId="7C9ABF59" w14:textId="77777777" w:rsidTr="006F615E">
        <w:trPr>
          <w:trHeight w:val="267"/>
        </w:trPr>
        <w:tc>
          <w:tcPr>
            <w:tcW w:w="2217" w:type="dxa"/>
            <w:shd w:val="clear" w:color="auto" w:fill="auto"/>
          </w:tcPr>
          <w:p w14:paraId="637D5F1A" w14:textId="77777777" w:rsidR="009768AD" w:rsidRPr="002E32B1" w:rsidRDefault="009768AD" w:rsidP="006F615E">
            <w:pPr>
              <w:jc w:val="both"/>
              <w:rPr>
                <w:i/>
                <w:szCs w:val="20"/>
              </w:rPr>
            </w:pPr>
            <w:r w:rsidRPr="002E32B1">
              <w:rPr>
                <w:i/>
                <w:szCs w:val="20"/>
              </w:rPr>
              <w:t>Track</w:t>
            </w:r>
          </w:p>
        </w:tc>
        <w:tc>
          <w:tcPr>
            <w:tcW w:w="2218" w:type="dxa"/>
            <w:shd w:val="clear" w:color="auto" w:fill="auto"/>
          </w:tcPr>
          <w:p w14:paraId="5BB652FE" w14:textId="77777777" w:rsidR="009768AD" w:rsidRPr="002E32B1" w:rsidRDefault="009768AD" w:rsidP="006F615E">
            <w:pPr>
              <w:jc w:val="both"/>
              <w:rPr>
                <w:i/>
                <w:szCs w:val="20"/>
              </w:rPr>
            </w:pPr>
            <w:r w:rsidRPr="002E32B1">
              <w:rPr>
                <w:i/>
                <w:szCs w:val="20"/>
              </w:rPr>
              <w:t>Sociology</w:t>
            </w:r>
          </w:p>
        </w:tc>
      </w:tr>
    </w:tbl>
    <w:p w14:paraId="57ABBACF" w14:textId="77777777" w:rsidR="009768AD" w:rsidRPr="008C5BDF" w:rsidRDefault="009768AD" w:rsidP="000A747C">
      <w:pPr>
        <w:jc w:val="both"/>
      </w:pPr>
    </w:p>
    <w:p w14:paraId="722A6C3D" w14:textId="77777777" w:rsidR="000A747C" w:rsidRPr="008C5BDF" w:rsidRDefault="000A747C" w:rsidP="000A747C">
      <w:pPr>
        <w:pStyle w:val="Heading2"/>
        <w:jc w:val="both"/>
        <w:rPr>
          <w:szCs w:val="20"/>
        </w:rPr>
      </w:pPr>
      <w:r w:rsidRPr="008C5BDF">
        <w:rPr>
          <w:szCs w:val="20"/>
        </w:rPr>
        <w:t>Prerequisites</w:t>
      </w:r>
    </w:p>
    <w:p w14:paraId="60876694" w14:textId="77777777" w:rsidR="000A747C" w:rsidRPr="008C5BDF" w:rsidRDefault="000A747C" w:rsidP="000A747C">
      <w:pPr>
        <w:jc w:val="both"/>
        <w:rPr>
          <w:szCs w:val="20"/>
        </w:rPr>
      </w:pPr>
      <w:r w:rsidRPr="008C5BDF">
        <w:rPr>
          <w:szCs w:val="20"/>
        </w:rPr>
        <w:t>Any 100 level Social Sciences course in the Social Systems theme</w:t>
      </w:r>
    </w:p>
    <w:p w14:paraId="457736DF" w14:textId="77777777" w:rsidR="000A747C" w:rsidRPr="008C5BDF" w:rsidRDefault="000A747C" w:rsidP="000A747C">
      <w:pPr>
        <w:autoSpaceDE w:val="0"/>
        <w:autoSpaceDN w:val="0"/>
        <w:adjustRightInd w:val="0"/>
        <w:rPr>
          <w:rFonts w:cs="Verdana-Italic"/>
          <w:i/>
          <w:iCs/>
          <w:szCs w:val="20"/>
        </w:rPr>
      </w:pPr>
    </w:p>
    <w:p w14:paraId="0980F390" w14:textId="77777777" w:rsidR="000A747C" w:rsidRPr="008C5BDF" w:rsidRDefault="000A747C" w:rsidP="000A747C">
      <w:pPr>
        <w:autoSpaceDE w:val="0"/>
        <w:autoSpaceDN w:val="0"/>
        <w:adjustRightInd w:val="0"/>
        <w:rPr>
          <w:rFonts w:cs="Verdana-Italic"/>
          <w:i/>
          <w:iCs/>
          <w:szCs w:val="20"/>
        </w:rPr>
      </w:pPr>
      <w:r w:rsidRPr="008C5BDF">
        <w:rPr>
          <w:rFonts w:cs="Verdana-Italic"/>
          <w:i/>
          <w:iCs/>
          <w:szCs w:val="20"/>
        </w:rPr>
        <w:t>Course description</w:t>
      </w:r>
    </w:p>
    <w:p w14:paraId="330C9A07" w14:textId="77777777" w:rsidR="009E0EBE" w:rsidRPr="008C5BDF" w:rsidRDefault="009E0EBE" w:rsidP="00CF280C">
      <w:pPr>
        <w:autoSpaceDE w:val="0"/>
        <w:autoSpaceDN w:val="0"/>
        <w:adjustRightInd w:val="0"/>
        <w:jc w:val="both"/>
      </w:pPr>
      <w:r w:rsidRPr="008C5BDF">
        <w:rPr>
          <w:rFonts w:cs="Verdana"/>
          <w:szCs w:val="20"/>
        </w:rPr>
        <w:t xml:space="preserve">Students will develop an in-depth understanding of the larger societal forces that shape an individual’s earning potential, including the role of family, culture, ethnicity and political structures. Case studies and research from different countries, including those in the Global South, will be used to illustrate the various ways in which poverty is understood and perpetuated across the globe. </w:t>
      </w:r>
      <w:r w:rsidRPr="008C5BDF">
        <w:rPr>
          <w:rFonts w:cs="Verdana"/>
          <w:szCs w:val="20"/>
        </w:rPr>
        <w:lastRenderedPageBreak/>
        <w:t>The interplay between poverty and inequality, whether political, social, or</w:t>
      </w:r>
      <w:r w:rsidR="00CF280C" w:rsidRPr="008C5BDF">
        <w:rPr>
          <w:rFonts w:cs="Verdana"/>
          <w:szCs w:val="20"/>
        </w:rPr>
        <w:t xml:space="preserve"> </w:t>
      </w:r>
      <w:r w:rsidRPr="008C5BDF">
        <w:rPr>
          <w:rFonts w:cs="Verdana"/>
          <w:szCs w:val="20"/>
        </w:rPr>
        <w:t xml:space="preserve">economic, will be explored, offering students a broader perspective on what poverty entails. The course will also include an examination </w:t>
      </w:r>
      <w:r w:rsidRPr="008C5BDF">
        <w:rPr>
          <w:szCs w:val="20"/>
        </w:rPr>
        <w:t xml:space="preserve">of the perplexing discrepancies between development aims, policies and realities. It will </w:t>
      </w:r>
      <w:r w:rsidRPr="008C5BDF">
        <w:rPr>
          <w:rFonts w:cs="Verdana"/>
          <w:szCs w:val="20"/>
        </w:rPr>
        <w:t xml:space="preserve">highlight some of the systematic differences between countries with different political structures, </w:t>
      </w:r>
      <w:r w:rsidRPr="008C5BDF">
        <w:rPr>
          <w:szCs w:val="20"/>
        </w:rPr>
        <w:t>cultures, and stages of ec</w:t>
      </w:r>
      <w:r w:rsidR="0041688C">
        <w:rPr>
          <w:szCs w:val="20"/>
        </w:rPr>
        <w:t xml:space="preserve">onomic development and give </w:t>
      </w:r>
      <w:r w:rsidRPr="008C5BDF">
        <w:rPr>
          <w:szCs w:val="20"/>
        </w:rPr>
        <w:t>insight into key debates: neo-liberalism; sustainable development; biodiversity offsetting; China's engagement in Africa; mining-conservation partnerships; land tenure conflict; food and financial crisis; resettlement; indigenous environmental knowledge.</w:t>
      </w:r>
    </w:p>
    <w:p w14:paraId="057DD9A9" w14:textId="77777777" w:rsidR="009E0EBE" w:rsidRPr="008C5BDF" w:rsidRDefault="009E0EBE" w:rsidP="009E0EBE">
      <w:pPr>
        <w:jc w:val="both"/>
      </w:pPr>
    </w:p>
    <w:p w14:paraId="4813D713" w14:textId="77777777" w:rsidR="009E0EBE" w:rsidRPr="008C5BDF" w:rsidRDefault="009E0EBE" w:rsidP="000A747C">
      <w:pPr>
        <w:autoSpaceDE w:val="0"/>
        <w:autoSpaceDN w:val="0"/>
        <w:adjustRightInd w:val="0"/>
        <w:rPr>
          <w:rFonts w:cs="Verdana"/>
          <w:szCs w:val="20"/>
        </w:rPr>
      </w:pPr>
    </w:p>
    <w:p w14:paraId="3C2ED3F6" w14:textId="77777777" w:rsidR="000A747C" w:rsidRPr="008C5BDF" w:rsidRDefault="00623B0D" w:rsidP="000A747C">
      <w:pPr>
        <w:pStyle w:val="Heading1"/>
        <w:jc w:val="both"/>
      </w:pPr>
      <w:bookmarkStart w:id="398" w:name="_Toc202859982"/>
      <w:bookmarkStart w:id="399" w:name="_Toc306698668"/>
      <w:r w:rsidRPr="008C5BDF">
        <w:t>900</w:t>
      </w:r>
      <w:r w:rsidR="000A747C" w:rsidRPr="008C5BDF">
        <w:t>281</w:t>
      </w:r>
      <w:r w:rsidRPr="008C5BDF">
        <w:t>SSC</w:t>
      </w:r>
      <w:r w:rsidR="000A747C" w:rsidRPr="008C5BDF">
        <w:t>/HUM</w:t>
      </w:r>
      <w:r w:rsidR="000A747C" w:rsidRPr="008C5BDF">
        <w:tab/>
        <w:t>Community and Society in a Globalised World</w:t>
      </w:r>
      <w:bookmarkEnd w:id="398"/>
      <w:bookmarkEnd w:id="399"/>
    </w:p>
    <w:p w14:paraId="6B8658F5"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9768AD" w:rsidRPr="002E32B1" w14:paraId="24378C72" w14:textId="77777777" w:rsidTr="006F615E">
        <w:trPr>
          <w:trHeight w:val="255"/>
        </w:trPr>
        <w:tc>
          <w:tcPr>
            <w:tcW w:w="2217" w:type="dxa"/>
            <w:shd w:val="clear" w:color="auto" w:fill="auto"/>
          </w:tcPr>
          <w:p w14:paraId="1C0FB1FB" w14:textId="77777777" w:rsidR="009768AD" w:rsidRPr="002E32B1" w:rsidRDefault="009768AD" w:rsidP="006F615E">
            <w:pPr>
              <w:jc w:val="both"/>
              <w:rPr>
                <w:i/>
                <w:szCs w:val="20"/>
              </w:rPr>
            </w:pPr>
            <w:r w:rsidRPr="002E32B1">
              <w:rPr>
                <w:i/>
                <w:szCs w:val="20"/>
              </w:rPr>
              <w:t>Credit points</w:t>
            </w:r>
          </w:p>
        </w:tc>
        <w:tc>
          <w:tcPr>
            <w:tcW w:w="2218" w:type="dxa"/>
            <w:shd w:val="clear" w:color="auto" w:fill="auto"/>
          </w:tcPr>
          <w:p w14:paraId="212BB125" w14:textId="77777777" w:rsidR="009768AD" w:rsidRPr="002E32B1" w:rsidRDefault="009768AD" w:rsidP="006F615E">
            <w:pPr>
              <w:jc w:val="both"/>
              <w:rPr>
                <w:i/>
                <w:szCs w:val="20"/>
              </w:rPr>
            </w:pPr>
            <w:r w:rsidRPr="002E32B1">
              <w:rPr>
                <w:i/>
                <w:szCs w:val="20"/>
              </w:rPr>
              <w:t xml:space="preserve">6 </w:t>
            </w:r>
            <w:proofErr w:type="spellStart"/>
            <w:r w:rsidRPr="002E32B1">
              <w:rPr>
                <w:i/>
                <w:szCs w:val="20"/>
              </w:rPr>
              <w:t>ecp</w:t>
            </w:r>
            <w:proofErr w:type="spellEnd"/>
          </w:p>
        </w:tc>
      </w:tr>
      <w:tr w:rsidR="009768AD" w:rsidRPr="002E32B1" w14:paraId="5E59C09C" w14:textId="77777777" w:rsidTr="006F615E">
        <w:trPr>
          <w:trHeight w:val="255"/>
        </w:trPr>
        <w:tc>
          <w:tcPr>
            <w:tcW w:w="2217" w:type="dxa"/>
            <w:shd w:val="clear" w:color="auto" w:fill="auto"/>
          </w:tcPr>
          <w:p w14:paraId="0213A724" w14:textId="77777777" w:rsidR="009768AD" w:rsidRPr="002E32B1" w:rsidRDefault="009768AD" w:rsidP="006F615E">
            <w:pPr>
              <w:jc w:val="both"/>
              <w:rPr>
                <w:i/>
                <w:szCs w:val="20"/>
              </w:rPr>
            </w:pPr>
            <w:r w:rsidRPr="002E32B1">
              <w:rPr>
                <w:i/>
                <w:szCs w:val="20"/>
              </w:rPr>
              <w:t>Theme</w:t>
            </w:r>
          </w:p>
        </w:tc>
        <w:tc>
          <w:tcPr>
            <w:tcW w:w="2218" w:type="dxa"/>
            <w:shd w:val="clear" w:color="auto" w:fill="auto"/>
          </w:tcPr>
          <w:p w14:paraId="46FFCC9F" w14:textId="77777777" w:rsidR="009768AD" w:rsidRPr="002E32B1" w:rsidRDefault="009768AD" w:rsidP="006F615E">
            <w:pPr>
              <w:jc w:val="both"/>
              <w:rPr>
                <w:i/>
                <w:szCs w:val="20"/>
              </w:rPr>
            </w:pPr>
            <w:r w:rsidRPr="002E32B1">
              <w:rPr>
                <w:i/>
                <w:szCs w:val="20"/>
              </w:rPr>
              <w:t>SS</w:t>
            </w:r>
            <w:r w:rsidR="00FA5512" w:rsidRPr="002E32B1">
              <w:rPr>
                <w:i/>
                <w:szCs w:val="20"/>
              </w:rPr>
              <w:t>, Cities and Cultures</w:t>
            </w:r>
          </w:p>
        </w:tc>
      </w:tr>
      <w:tr w:rsidR="009768AD" w:rsidRPr="002E32B1" w14:paraId="6807DFB5" w14:textId="77777777" w:rsidTr="006F615E">
        <w:trPr>
          <w:trHeight w:val="267"/>
        </w:trPr>
        <w:tc>
          <w:tcPr>
            <w:tcW w:w="2217" w:type="dxa"/>
            <w:shd w:val="clear" w:color="auto" w:fill="auto"/>
          </w:tcPr>
          <w:p w14:paraId="343F1124" w14:textId="77777777" w:rsidR="009768AD" w:rsidRPr="002E32B1" w:rsidRDefault="009768AD" w:rsidP="006F615E">
            <w:pPr>
              <w:jc w:val="both"/>
              <w:rPr>
                <w:i/>
                <w:szCs w:val="20"/>
              </w:rPr>
            </w:pPr>
            <w:r w:rsidRPr="002E32B1">
              <w:rPr>
                <w:i/>
                <w:szCs w:val="20"/>
              </w:rPr>
              <w:t>Track</w:t>
            </w:r>
          </w:p>
        </w:tc>
        <w:tc>
          <w:tcPr>
            <w:tcW w:w="2218" w:type="dxa"/>
            <w:shd w:val="clear" w:color="auto" w:fill="auto"/>
          </w:tcPr>
          <w:p w14:paraId="72815E34" w14:textId="77777777" w:rsidR="009768AD" w:rsidRPr="002E32B1" w:rsidRDefault="009768AD" w:rsidP="006F615E">
            <w:pPr>
              <w:jc w:val="both"/>
              <w:rPr>
                <w:i/>
                <w:szCs w:val="20"/>
              </w:rPr>
            </w:pPr>
            <w:r w:rsidRPr="002E32B1">
              <w:rPr>
                <w:i/>
                <w:szCs w:val="20"/>
              </w:rPr>
              <w:t>Anthropology</w:t>
            </w:r>
          </w:p>
        </w:tc>
      </w:tr>
    </w:tbl>
    <w:p w14:paraId="111E1579" w14:textId="77777777" w:rsidR="009768AD" w:rsidRPr="008C5BDF" w:rsidRDefault="009768AD" w:rsidP="000A747C">
      <w:pPr>
        <w:jc w:val="both"/>
      </w:pPr>
    </w:p>
    <w:p w14:paraId="4A2A79F4" w14:textId="77777777" w:rsidR="000A747C" w:rsidRPr="008C5BDF" w:rsidRDefault="000A747C" w:rsidP="000A747C">
      <w:pPr>
        <w:pStyle w:val="Heading2"/>
        <w:jc w:val="both"/>
        <w:rPr>
          <w:szCs w:val="20"/>
        </w:rPr>
      </w:pPr>
      <w:r w:rsidRPr="008C5BDF">
        <w:rPr>
          <w:szCs w:val="20"/>
        </w:rPr>
        <w:t>Prerequisites</w:t>
      </w:r>
    </w:p>
    <w:p w14:paraId="5A956BEB" w14:textId="77777777" w:rsidR="000A747C" w:rsidRPr="008C5BDF" w:rsidRDefault="000A747C" w:rsidP="000A747C">
      <w:pPr>
        <w:jc w:val="both"/>
        <w:rPr>
          <w:szCs w:val="20"/>
        </w:rPr>
      </w:pPr>
      <w:r w:rsidRPr="008C5BDF">
        <w:rPr>
          <w:szCs w:val="20"/>
        </w:rPr>
        <w:t>Classical and</w:t>
      </w:r>
      <w:r w:rsidR="00AE1968" w:rsidRPr="008C5BDF">
        <w:rPr>
          <w:szCs w:val="20"/>
        </w:rPr>
        <w:t xml:space="preserve"> Modern Anthropological Thought</w:t>
      </w:r>
    </w:p>
    <w:p w14:paraId="3159EDE3" w14:textId="77777777" w:rsidR="000A747C" w:rsidRPr="008C5BDF" w:rsidRDefault="000A747C" w:rsidP="000A747C">
      <w:pPr>
        <w:jc w:val="both"/>
        <w:rPr>
          <w:szCs w:val="20"/>
        </w:rPr>
      </w:pPr>
    </w:p>
    <w:p w14:paraId="6207FD4C" w14:textId="77777777" w:rsidR="000A747C" w:rsidRPr="008C5BDF" w:rsidRDefault="000A747C" w:rsidP="000A747C">
      <w:pPr>
        <w:jc w:val="both"/>
        <w:rPr>
          <w:i/>
          <w:iCs/>
          <w:szCs w:val="20"/>
        </w:rPr>
      </w:pPr>
      <w:r w:rsidRPr="008C5BDF">
        <w:rPr>
          <w:i/>
          <w:iCs/>
          <w:szCs w:val="20"/>
        </w:rPr>
        <w:t>Course description</w:t>
      </w:r>
    </w:p>
    <w:p w14:paraId="678D32A9" w14:textId="77777777" w:rsidR="009157CC" w:rsidRPr="009157CC" w:rsidRDefault="009157CC" w:rsidP="009157CC">
      <w:pPr>
        <w:jc w:val="both"/>
      </w:pPr>
      <w:r w:rsidRPr="009157CC">
        <w:t xml:space="preserve">It is nowadays commonplace to argue that 'globalization' affects people's social lives. This argument is founded on the observation that social contact increasingly stretches beyond traditional community boundaries, dissolving old configurations while at the same time creating new ones. But how does this work in practice, and how do individual persons respond to the challenges that globalization </w:t>
      </w:r>
      <w:proofErr w:type="gramStart"/>
      <w:r w:rsidRPr="009157CC">
        <w:t>presents</w:t>
      </w:r>
      <w:proofErr w:type="gramEnd"/>
      <w:r w:rsidRPr="009157CC">
        <w:t xml:space="preserve"> them with? Key to the course is to equip students with approaches, (theoretical) ideas and skills to untangle the complexities of this. The course focuses on globalization from below, i.e. on local actors and their social practices. Hence the course is critical of 'grand' views stressing the universality and predictability of globalizing forces.</w:t>
      </w:r>
    </w:p>
    <w:p w14:paraId="2EDD665F" w14:textId="77777777" w:rsidR="009157CC" w:rsidRPr="009157CC" w:rsidRDefault="009157CC" w:rsidP="009157CC">
      <w:pPr>
        <w:jc w:val="both"/>
      </w:pPr>
    </w:p>
    <w:p w14:paraId="7EAD1057" w14:textId="77777777" w:rsidR="009157CC" w:rsidRPr="009157CC" w:rsidRDefault="009157CC" w:rsidP="009157CC">
      <w:pPr>
        <w:jc w:val="both"/>
      </w:pPr>
      <w:r w:rsidRPr="009157CC">
        <w:t xml:space="preserve">To unpack the complexities of people’s social lives under globalization, the course explores particular linkages between the 'local' and the 'global'. In this exploration, a distinction is made between social, economic and cultural aspects of globalization. To make this more concrete, the course focuses on three broad themes: </w:t>
      </w:r>
      <w:proofErr w:type="spellStart"/>
      <w:r w:rsidRPr="009157CC">
        <w:t>i</w:t>
      </w:r>
      <w:proofErr w:type="spellEnd"/>
      <w:r w:rsidRPr="009157CC">
        <w:t xml:space="preserve">) </w:t>
      </w:r>
      <w:r w:rsidRPr="00EB4EE5">
        <w:t>migration and transnational life, ii) global circulation of goods, iii) cultural globalization.</w:t>
      </w:r>
      <w:r w:rsidRPr="009157CC">
        <w:t xml:space="preserve"> During lectures, key ideas and thinkers in these themes are introduced, followed by empirical case studies wherein these are applied on particular actors, products and ideas. Central throughout is what this all means for common people, and how they respond to this in different ways. </w:t>
      </w:r>
    </w:p>
    <w:p w14:paraId="5058E4E6" w14:textId="77777777" w:rsidR="000A747C" w:rsidRPr="008C5BDF" w:rsidRDefault="000A747C" w:rsidP="000A747C">
      <w:pPr>
        <w:jc w:val="both"/>
      </w:pPr>
    </w:p>
    <w:p w14:paraId="7D5218CD" w14:textId="77777777" w:rsidR="0072055A" w:rsidRPr="008C5BDF" w:rsidRDefault="0072055A" w:rsidP="0072055A">
      <w:pPr>
        <w:pStyle w:val="Heading1"/>
        <w:jc w:val="both"/>
      </w:pPr>
      <w:bookmarkStart w:id="400" w:name="_Toc194388766"/>
      <w:bookmarkStart w:id="401" w:name="_Toc196217688"/>
      <w:bookmarkStart w:id="402" w:name="_Toc196219036"/>
      <w:bookmarkStart w:id="403" w:name="_Toc196815274"/>
      <w:bookmarkStart w:id="404" w:name="_Toc196886332"/>
      <w:bookmarkStart w:id="405" w:name="_Toc202859989"/>
    </w:p>
    <w:p w14:paraId="518E7B17" w14:textId="77777777" w:rsidR="000A747C" w:rsidRPr="008C5BDF" w:rsidRDefault="00623B0D" w:rsidP="000A747C">
      <w:pPr>
        <w:pStyle w:val="Heading1"/>
        <w:jc w:val="both"/>
      </w:pPr>
      <w:bookmarkStart w:id="406" w:name="_Toc194388715"/>
      <w:bookmarkStart w:id="407" w:name="_Toc196217637"/>
      <w:bookmarkStart w:id="408" w:name="_Toc196218985"/>
      <w:bookmarkStart w:id="409" w:name="_Toc196815223"/>
      <w:bookmarkStart w:id="410" w:name="_Toc196886281"/>
      <w:bookmarkStart w:id="411" w:name="_Toc202859979"/>
      <w:bookmarkStart w:id="412" w:name="_Toc306698669"/>
      <w:r w:rsidRPr="008C5BDF">
        <w:t>900</w:t>
      </w:r>
      <w:r w:rsidR="00D11E24" w:rsidRPr="008C5BDF">
        <w:t>291</w:t>
      </w:r>
      <w:r w:rsidRPr="008C5BDF">
        <w:t>SSC</w:t>
      </w:r>
      <w:r w:rsidR="00D11E24" w:rsidRPr="008C5BDF">
        <w:tab/>
      </w:r>
      <w:r w:rsidR="00D11E24" w:rsidRPr="008C5BDF">
        <w:tab/>
      </w:r>
      <w:r w:rsidR="000A747C" w:rsidRPr="008C5BDF">
        <w:t>Developmental Psychology</w:t>
      </w:r>
      <w:bookmarkEnd w:id="412"/>
    </w:p>
    <w:p w14:paraId="6214FCB1" w14:textId="77777777" w:rsidR="000A747C" w:rsidRDefault="000A747C" w:rsidP="000A747C">
      <w:pPr>
        <w:pStyle w:val="Heading1"/>
        <w:jc w:val="both"/>
      </w:pPr>
    </w:p>
    <w:tbl>
      <w:tblPr>
        <w:tblW w:w="0" w:type="auto"/>
        <w:tblLook w:val="01E0" w:firstRow="1" w:lastRow="1" w:firstColumn="1" w:lastColumn="1" w:noHBand="0" w:noVBand="0"/>
      </w:tblPr>
      <w:tblGrid>
        <w:gridCol w:w="2217"/>
        <w:gridCol w:w="2218"/>
      </w:tblGrid>
      <w:tr w:rsidR="00FD4FBE" w:rsidRPr="002E32B1" w14:paraId="490177A2" w14:textId="77777777" w:rsidTr="006F615E">
        <w:trPr>
          <w:trHeight w:val="255"/>
        </w:trPr>
        <w:tc>
          <w:tcPr>
            <w:tcW w:w="2217" w:type="dxa"/>
            <w:shd w:val="clear" w:color="auto" w:fill="auto"/>
          </w:tcPr>
          <w:p w14:paraId="5A2EFC40" w14:textId="77777777" w:rsidR="00FD4FBE" w:rsidRPr="002E32B1" w:rsidRDefault="00FD4FBE" w:rsidP="006F615E">
            <w:pPr>
              <w:jc w:val="both"/>
              <w:rPr>
                <w:i/>
                <w:szCs w:val="20"/>
              </w:rPr>
            </w:pPr>
            <w:r w:rsidRPr="002E32B1">
              <w:rPr>
                <w:i/>
                <w:szCs w:val="20"/>
              </w:rPr>
              <w:t>Credit points</w:t>
            </w:r>
          </w:p>
        </w:tc>
        <w:tc>
          <w:tcPr>
            <w:tcW w:w="2218" w:type="dxa"/>
            <w:shd w:val="clear" w:color="auto" w:fill="auto"/>
          </w:tcPr>
          <w:p w14:paraId="578FF6F2" w14:textId="77777777" w:rsidR="00FD4FBE" w:rsidRPr="002E32B1" w:rsidRDefault="00FD4FBE" w:rsidP="006F615E">
            <w:pPr>
              <w:jc w:val="both"/>
              <w:rPr>
                <w:i/>
                <w:szCs w:val="20"/>
              </w:rPr>
            </w:pPr>
            <w:r w:rsidRPr="002E32B1">
              <w:rPr>
                <w:i/>
                <w:szCs w:val="20"/>
              </w:rPr>
              <w:t xml:space="preserve">6 </w:t>
            </w:r>
            <w:proofErr w:type="spellStart"/>
            <w:r w:rsidRPr="002E32B1">
              <w:rPr>
                <w:i/>
                <w:szCs w:val="20"/>
              </w:rPr>
              <w:t>ecp</w:t>
            </w:r>
            <w:proofErr w:type="spellEnd"/>
          </w:p>
        </w:tc>
      </w:tr>
      <w:tr w:rsidR="00FD4FBE" w:rsidRPr="002E32B1" w14:paraId="42913338" w14:textId="77777777" w:rsidTr="006F615E">
        <w:trPr>
          <w:trHeight w:val="255"/>
        </w:trPr>
        <w:tc>
          <w:tcPr>
            <w:tcW w:w="2217" w:type="dxa"/>
            <w:shd w:val="clear" w:color="auto" w:fill="auto"/>
          </w:tcPr>
          <w:p w14:paraId="585753E6" w14:textId="77777777" w:rsidR="00FD4FBE" w:rsidRPr="002E32B1" w:rsidRDefault="00FD4FBE" w:rsidP="006F615E">
            <w:pPr>
              <w:jc w:val="both"/>
              <w:rPr>
                <w:i/>
                <w:szCs w:val="20"/>
              </w:rPr>
            </w:pPr>
            <w:r w:rsidRPr="002E32B1">
              <w:rPr>
                <w:i/>
                <w:szCs w:val="20"/>
              </w:rPr>
              <w:t>Theme</w:t>
            </w:r>
          </w:p>
        </w:tc>
        <w:tc>
          <w:tcPr>
            <w:tcW w:w="2218" w:type="dxa"/>
            <w:shd w:val="clear" w:color="auto" w:fill="auto"/>
          </w:tcPr>
          <w:p w14:paraId="293A746D" w14:textId="77777777" w:rsidR="00FD4FBE" w:rsidRPr="002E32B1" w:rsidRDefault="00FD4FBE" w:rsidP="006F615E">
            <w:pPr>
              <w:jc w:val="both"/>
              <w:rPr>
                <w:i/>
                <w:szCs w:val="20"/>
              </w:rPr>
            </w:pPr>
            <w:r w:rsidRPr="002E32B1">
              <w:rPr>
                <w:i/>
                <w:szCs w:val="20"/>
              </w:rPr>
              <w:t>ICC</w:t>
            </w:r>
          </w:p>
        </w:tc>
      </w:tr>
      <w:tr w:rsidR="00FD4FBE" w:rsidRPr="002E32B1" w14:paraId="2754A59A" w14:textId="77777777" w:rsidTr="006F615E">
        <w:trPr>
          <w:trHeight w:val="267"/>
        </w:trPr>
        <w:tc>
          <w:tcPr>
            <w:tcW w:w="2217" w:type="dxa"/>
            <w:shd w:val="clear" w:color="auto" w:fill="auto"/>
          </w:tcPr>
          <w:p w14:paraId="5766B8F8" w14:textId="77777777" w:rsidR="00FD4FBE" w:rsidRPr="002E32B1" w:rsidRDefault="00FD4FBE" w:rsidP="006F615E">
            <w:pPr>
              <w:jc w:val="both"/>
              <w:rPr>
                <w:i/>
                <w:szCs w:val="20"/>
              </w:rPr>
            </w:pPr>
            <w:r w:rsidRPr="002E32B1">
              <w:rPr>
                <w:i/>
                <w:szCs w:val="20"/>
              </w:rPr>
              <w:t>Track</w:t>
            </w:r>
          </w:p>
        </w:tc>
        <w:tc>
          <w:tcPr>
            <w:tcW w:w="2218" w:type="dxa"/>
            <w:shd w:val="clear" w:color="auto" w:fill="auto"/>
          </w:tcPr>
          <w:p w14:paraId="1AD2E2D4" w14:textId="77777777" w:rsidR="00FD4FBE" w:rsidRPr="002E32B1" w:rsidRDefault="00FD4FBE" w:rsidP="006F615E">
            <w:pPr>
              <w:jc w:val="both"/>
              <w:rPr>
                <w:i/>
                <w:szCs w:val="20"/>
              </w:rPr>
            </w:pPr>
            <w:r w:rsidRPr="002E32B1">
              <w:rPr>
                <w:i/>
                <w:szCs w:val="20"/>
              </w:rPr>
              <w:t>Cognition</w:t>
            </w:r>
          </w:p>
        </w:tc>
      </w:tr>
    </w:tbl>
    <w:p w14:paraId="7561BC77" w14:textId="77777777" w:rsidR="00FD4FBE" w:rsidRPr="00FD4FBE" w:rsidRDefault="00FD4FBE" w:rsidP="00FD4FBE"/>
    <w:p w14:paraId="418811EC" w14:textId="77777777" w:rsidR="000A747C" w:rsidRPr="008C5BDF" w:rsidRDefault="000A747C" w:rsidP="000A747C">
      <w:pPr>
        <w:pStyle w:val="Heading2"/>
        <w:jc w:val="both"/>
        <w:rPr>
          <w:szCs w:val="20"/>
        </w:rPr>
      </w:pPr>
      <w:r w:rsidRPr="008C5BDF">
        <w:rPr>
          <w:szCs w:val="20"/>
        </w:rPr>
        <w:t>Prerequisites</w:t>
      </w:r>
    </w:p>
    <w:p w14:paraId="1C246BC5" w14:textId="77777777" w:rsidR="000A747C" w:rsidRPr="008C5BDF" w:rsidRDefault="000A747C" w:rsidP="000A747C">
      <w:pPr>
        <w:jc w:val="both"/>
        <w:rPr>
          <w:szCs w:val="20"/>
        </w:rPr>
      </w:pPr>
      <w:r w:rsidRPr="008C5BDF">
        <w:rPr>
          <w:szCs w:val="20"/>
        </w:rPr>
        <w:t>Psychology</w:t>
      </w:r>
    </w:p>
    <w:p w14:paraId="3C4720A9" w14:textId="77777777" w:rsidR="00412074" w:rsidRPr="008C5BDF" w:rsidRDefault="00412074" w:rsidP="00412074">
      <w:pPr>
        <w:jc w:val="both"/>
        <w:rPr>
          <w:i/>
          <w:iCs/>
          <w:szCs w:val="20"/>
        </w:rPr>
      </w:pPr>
    </w:p>
    <w:p w14:paraId="0FBCC0CC" w14:textId="77777777" w:rsidR="00412074" w:rsidRPr="008C5BDF" w:rsidRDefault="00412074" w:rsidP="00412074">
      <w:pPr>
        <w:jc w:val="both"/>
        <w:rPr>
          <w:i/>
          <w:iCs/>
          <w:szCs w:val="20"/>
        </w:rPr>
      </w:pPr>
      <w:r w:rsidRPr="008C5BDF">
        <w:rPr>
          <w:i/>
          <w:iCs/>
          <w:szCs w:val="20"/>
        </w:rPr>
        <w:t>Course description</w:t>
      </w:r>
    </w:p>
    <w:p w14:paraId="573D1DF0" w14:textId="77777777" w:rsidR="00D26E20" w:rsidRPr="008C5BDF" w:rsidRDefault="00412074" w:rsidP="00D26E20">
      <w:pPr>
        <w:jc w:val="both"/>
        <w:rPr>
          <w:i/>
          <w:iCs/>
          <w:szCs w:val="20"/>
        </w:rPr>
      </w:pPr>
      <w:r w:rsidRPr="008C5BDF">
        <w:rPr>
          <w:szCs w:val="20"/>
        </w:rPr>
        <w:t xml:space="preserve">This course will provide students with an overview of current developments in Developmental Psychology. </w:t>
      </w:r>
      <w:r w:rsidR="00D26E20" w:rsidRPr="008C5BDF">
        <w:t xml:space="preserve">The student will have acquired a solid introductory </w:t>
      </w:r>
      <w:r w:rsidR="00D26E20" w:rsidRPr="008C5BDF">
        <w:lastRenderedPageBreak/>
        <w:t>knowledge base of the current state of Developmental Psychology as a science. Also, the student will understand and be able to critique the main developmental psychological theories. Also, the student will have acquired a basic understanding of the Ecological models of Human Development</w:t>
      </w:r>
    </w:p>
    <w:p w14:paraId="5EB25322" w14:textId="77777777" w:rsidR="00412074" w:rsidRPr="008C5BDF" w:rsidRDefault="00412074" w:rsidP="00412074">
      <w:pPr>
        <w:jc w:val="both"/>
        <w:rPr>
          <w:szCs w:val="20"/>
        </w:rPr>
      </w:pPr>
    </w:p>
    <w:p w14:paraId="7A2C1C1C" w14:textId="77777777" w:rsidR="00D26E20" w:rsidRDefault="00412074" w:rsidP="00412074">
      <w:pPr>
        <w:jc w:val="both"/>
      </w:pPr>
      <w:r w:rsidRPr="008C5BDF">
        <w:t>Topics include:</w:t>
      </w:r>
    </w:p>
    <w:p w14:paraId="093F596F" w14:textId="77777777" w:rsidR="00033121" w:rsidRPr="00FE2117" w:rsidRDefault="00033121" w:rsidP="00412074">
      <w:pPr>
        <w:jc w:val="both"/>
      </w:pPr>
    </w:p>
    <w:p w14:paraId="5E56A328" w14:textId="77777777" w:rsidR="00412074" w:rsidRPr="008C5BDF" w:rsidRDefault="00412074" w:rsidP="00F057CD">
      <w:pPr>
        <w:numPr>
          <w:ilvl w:val="0"/>
          <w:numId w:val="18"/>
        </w:numPr>
        <w:spacing w:line="240" w:lineRule="exact"/>
      </w:pPr>
      <w:r w:rsidRPr="008C5BDF">
        <w:t>The Study of Development</w:t>
      </w:r>
    </w:p>
    <w:p w14:paraId="3CBE1956" w14:textId="77777777" w:rsidR="00412074" w:rsidRPr="008C5BDF" w:rsidRDefault="00412074" w:rsidP="00F057CD">
      <w:pPr>
        <w:numPr>
          <w:ilvl w:val="0"/>
          <w:numId w:val="18"/>
        </w:numPr>
        <w:spacing w:line="240" w:lineRule="exact"/>
      </w:pPr>
      <w:r w:rsidRPr="008C5BDF">
        <w:t>Nature/Nurture &amp; Evolution</w:t>
      </w:r>
    </w:p>
    <w:p w14:paraId="63DECFFB" w14:textId="77777777" w:rsidR="00412074" w:rsidRPr="008C5BDF" w:rsidRDefault="00412074" w:rsidP="00F057CD">
      <w:pPr>
        <w:numPr>
          <w:ilvl w:val="0"/>
          <w:numId w:val="18"/>
        </w:numPr>
        <w:spacing w:line="240" w:lineRule="exact"/>
      </w:pPr>
      <w:r w:rsidRPr="008C5BDF">
        <w:t>Prenatal</w:t>
      </w:r>
    </w:p>
    <w:p w14:paraId="75DDC4EB" w14:textId="77777777" w:rsidR="00412074" w:rsidRPr="008C5BDF" w:rsidRDefault="00412074" w:rsidP="00F057CD">
      <w:pPr>
        <w:numPr>
          <w:ilvl w:val="0"/>
          <w:numId w:val="18"/>
        </w:numPr>
        <w:spacing w:line="240" w:lineRule="exact"/>
      </w:pPr>
      <w:r w:rsidRPr="008C5BDF">
        <w:t>Infancy</w:t>
      </w:r>
    </w:p>
    <w:p w14:paraId="57D86B6C" w14:textId="77777777" w:rsidR="00412074" w:rsidRPr="008C5BDF" w:rsidRDefault="00412074" w:rsidP="00F057CD">
      <w:pPr>
        <w:numPr>
          <w:ilvl w:val="0"/>
          <w:numId w:val="18"/>
        </w:numPr>
        <w:spacing w:line="240" w:lineRule="exact"/>
      </w:pPr>
      <w:r w:rsidRPr="008C5BDF">
        <w:t>Early Childhood</w:t>
      </w:r>
    </w:p>
    <w:p w14:paraId="249DF869" w14:textId="77777777" w:rsidR="00412074" w:rsidRPr="008C5BDF" w:rsidRDefault="00412074" w:rsidP="00F057CD">
      <w:pPr>
        <w:numPr>
          <w:ilvl w:val="0"/>
          <w:numId w:val="18"/>
        </w:numPr>
        <w:spacing w:line="240" w:lineRule="exact"/>
      </w:pPr>
      <w:r w:rsidRPr="008C5BDF">
        <w:t>Middle Childhood</w:t>
      </w:r>
    </w:p>
    <w:p w14:paraId="5B4F9661" w14:textId="77777777" w:rsidR="00412074" w:rsidRPr="008C5BDF" w:rsidRDefault="00412074" w:rsidP="00F057CD">
      <w:pPr>
        <w:numPr>
          <w:ilvl w:val="0"/>
          <w:numId w:val="18"/>
        </w:numPr>
        <w:jc w:val="both"/>
        <w:rPr>
          <w:szCs w:val="20"/>
        </w:rPr>
      </w:pPr>
      <w:r w:rsidRPr="008C5BDF">
        <w:t>Adolescence</w:t>
      </w:r>
    </w:p>
    <w:p w14:paraId="1748F6F6" w14:textId="77777777" w:rsidR="000A747C" w:rsidRPr="008C5BDF" w:rsidRDefault="000A747C" w:rsidP="000A747C"/>
    <w:p w14:paraId="6536E82C" w14:textId="77777777" w:rsidR="000A747C" w:rsidRPr="008C5BDF" w:rsidRDefault="000A747C" w:rsidP="000A747C"/>
    <w:p w14:paraId="0675D1A8" w14:textId="77777777" w:rsidR="000A747C" w:rsidRPr="008C5BDF" w:rsidRDefault="00623B0D" w:rsidP="000A747C">
      <w:pPr>
        <w:pStyle w:val="Heading1"/>
        <w:ind w:left="0" w:firstLine="0"/>
        <w:jc w:val="both"/>
      </w:pPr>
      <w:bookmarkStart w:id="413" w:name="_Toc194388716"/>
      <w:bookmarkStart w:id="414" w:name="_Toc196217638"/>
      <w:bookmarkStart w:id="415" w:name="_Toc196218986"/>
      <w:bookmarkStart w:id="416" w:name="_Toc196815224"/>
      <w:bookmarkStart w:id="417" w:name="_Toc196886282"/>
      <w:bookmarkStart w:id="418" w:name="_Toc202859980"/>
      <w:bookmarkStart w:id="419" w:name="_Toc306698670"/>
      <w:bookmarkEnd w:id="406"/>
      <w:bookmarkEnd w:id="407"/>
      <w:bookmarkEnd w:id="408"/>
      <w:bookmarkEnd w:id="409"/>
      <w:bookmarkEnd w:id="410"/>
      <w:bookmarkEnd w:id="411"/>
      <w:r w:rsidRPr="008C5BDF">
        <w:t>900</w:t>
      </w:r>
      <w:r w:rsidR="000A747C" w:rsidRPr="008C5BDF">
        <w:t>292</w:t>
      </w:r>
      <w:r w:rsidRPr="008C5BDF">
        <w:t>SSC</w:t>
      </w:r>
      <w:r w:rsidR="000A747C" w:rsidRPr="008C5BDF">
        <w:tab/>
        <w:t>Cognitive Psychology</w:t>
      </w:r>
      <w:bookmarkEnd w:id="413"/>
      <w:bookmarkEnd w:id="414"/>
      <w:bookmarkEnd w:id="415"/>
      <w:bookmarkEnd w:id="416"/>
      <w:bookmarkEnd w:id="417"/>
      <w:bookmarkEnd w:id="418"/>
      <w:bookmarkEnd w:id="419"/>
    </w:p>
    <w:p w14:paraId="70F8BC32"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FD4FBE" w:rsidRPr="002E32B1" w14:paraId="6BE3502B" w14:textId="77777777" w:rsidTr="006F615E">
        <w:trPr>
          <w:trHeight w:val="255"/>
        </w:trPr>
        <w:tc>
          <w:tcPr>
            <w:tcW w:w="2217" w:type="dxa"/>
            <w:shd w:val="clear" w:color="auto" w:fill="auto"/>
          </w:tcPr>
          <w:p w14:paraId="1158C3C7" w14:textId="77777777" w:rsidR="00FD4FBE" w:rsidRPr="002E32B1" w:rsidRDefault="00FD4FBE" w:rsidP="006F615E">
            <w:pPr>
              <w:jc w:val="both"/>
              <w:rPr>
                <w:i/>
                <w:szCs w:val="20"/>
              </w:rPr>
            </w:pPr>
            <w:r w:rsidRPr="002E32B1">
              <w:rPr>
                <w:i/>
                <w:szCs w:val="20"/>
              </w:rPr>
              <w:t>Credit points</w:t>
            </w:r>
          </w:p>
        </w:tc>
        <w:tc>
          <w:tcPr>
            <w:tcW w:w="2218" w:type="dxa"/>
            <w:shd w:val="clear" w:color="auto" w:fill="auto"/>
          </w:tcPr>
          <w:p w14:paraId="155B5547" w14:textId="77777777" w:rsidR="00FD4FBE" w:rsidRPr="002E32B1" w:rsidRDefault="00FD4FBE" w:rsidP="006F615E">
            <w:pPr>
              <w:jc w:val="both"/>
              <w:rPr>
                <w:i/>
                <w:szCs w:val="20"/>
              </w:rPr>
            </w:pPr>
            <w:r w:rsidRPr="002E32B1">
              <w:rPr>
                <w:i/>
                <w:szCs w:val="20"/>
              </w:rPr>
              <w:t xml:space="preserve">6 </w:t>
            </w:r>
            <w:proofErr w:type="spellStart"/>
            <w:r w:rsidRPr="002E32B1">
              <w:rPr>
                <w:i/>
                <w:szCs w:val="20"/>
              </w:rPr>
              <w:t>ecp</w:t>
            </w:r>
            <w:proofErr w:type="spellEnd"/>
          </w:p>
        </w:tc>
      </w:tr>
      <w:tr w:rsidR="00FD4FBE" w:rsidRPr="002E32B1" w14:paraId="2E8D0D81" w14:textId="77777777" w:rsidTr="006F615E">
        <w:trPr>
          <w:trHeight w:val="255"/>
        </w:trPr>
        <w:tc>
          <w:tcPr>
            <w:tcW w:w="2217" w:type="dxa"/>
            <w:shd w:val="clear" w:color="auto" w:fill="auto"/>
          </w:tcPr>
          <w:p w14:paraId="0A87777D" w14:textId="77777777" w:rsidR="00FD4FBE" w:rsidRPr="002E32B1" w:rsidRDefault="00FD4FBE" w:rsidP="006F615E">
            <w:pPr>
              <w:jc w:val="both"/>
              <w:rPr>
                <w:i/>
                <w:szCs w:val="20"/>
              </w:rPr>
            </w:pPr>
            <w:r w:rsidRPr="002E32B1">
              <w:rPr>
                <w:i/>
                <w:szCs w:val="20"/>
              </w:rPr>
              <w:t>Theme</w:t>
            </w:r>
          </w:p>
        </w:tc>
        <w:tc>
          <w:tcPr>
            <w:tcW w:w="2218" w:type="dxa"/>
            <w:shd w:val="clear" w:color="auto" w:fill="auto"/>
          </w:tcPr>
          <w:p w14:paraId="09FF9F40" w14:textId="77777777" w:rsidR="00FD4FBE" w:rsidRPr="002E32B1" w:rsidRDefault="00FD4FBE" w:rsidP="006F615E">
            <w:pPr>
              <w:jc w:val="both"/>
              <w:rPr>
                <w:i/>
                <w:szCs w:val="20"/>
              </w:rPr>
            </w:pPr>
            <w:r w:rsidRPr="002E32B1">
              <w:rPr>
                <w:i/>
                <w:szCs w:val="20"/>
              </w:rPr>
              <w:t>ICC</w:t>
            </w:r>
          </w:p>
        </w:tc>
      </w:tr>
      <w:tr w:rsidR="00FD4FBE" w:rsidRPr="002E32B1" w14:paraId="7010DFC6" w14:textId="77777777" w:rsidTr="006F615E">
        <w:trPr>
          <w:trHeight w:val="267"/>
        </w:trPr>
        <w:tc>
          <w:tcPr>
            <w:tcW w:w="2217" w:type="dxa"/>
            <w:shd w:val="clear" w:color="auto" w:fill="auto"/>
          </w:tcPr>
          <w:p w14:paraId="744BCAA1" w14:textId="77777777" w:rsidR="00FD4FBE" w:rsidRPr="002E32B1" w:rsidRDefault="00FD4FBE" w:rsidP="006F615E">
            <w:pPr>
              <w:jc w:val="both"/>
              <w:rPr>
                <w:i/>
                <w:szCs w:val="20"/>
              </w:rPr>
            </w:pPr>
            <w:r w:rsidRPr="002E32B1">
              <w:rPr>
                <w:i/>
                <w:szCs w:val="20"/>
              </w:rPr>
              <w:t>Track</w:t>
            </w:r>
          </w:p>
        </w:tc>
        <w:tc>
          <w:tcPr>
            <w:tcW w:w="2218" w:type="dxa"/>
            <w:shd w:val="clear" w:color="auto" w:fill="auto"/>
          </w:tcPr>
          <w:p w14:paraId="1AA9683E" w14:textId="77777777" w:rsidR="00FD4FBE" w:rsidRPr="002E32B1" w:rsidRDefault="00FD4FBE" w:rsidP="006F615E">
            <w:pPr>
              <w:jc w:val="both"/>
              <w:rPr>
                <w:i/>
                <w:szCs w:val="20"/>
              </w:rPr>
            </w:pPr>
            <w:r w:rsidRPr="002E32B1">
              <w:rPr>
                <w:i/>
                <w:szCs w:val="20"/>
              </w:rPr>
              <w:t>Cognition</w:t>
            </w:r>
          </w:p>
        </w:tc>
      </w:tr>
    </w:tbl>
    <w:p w14:paraId="5265932F" w14:textId="77777777" w:rsidR="00FD4FBE" w:rsidRPr="008C5BDF" w:rsidRDefault="00FD4FBE" w:rsidP="000A747C">
      <w:pPr>
        <w:jc w:val="both"/>
      </w:pPr>
    </w:p>
    <w:p w14:paraId="1DCC4D6A" w14:textId="77777777" w:rsidR="000A747C" w:rsidRPr="008C5BDF" w:rsidRDefault="000A747C" w:rsidP="000A747C">
      <w:pPr>
        <w:pStyle w:val="Heading2"/>
        <w:jc w:val="both"/>
        <w:rPr>
          <w:szCs w:val="20"/>
        </w:rPr>
      </w:pPr>
      <w:r w:rsidRPr="008C5BDF">
        <w:rPr>
          <w:szCs w:val="20"/>
        </w:rPr>
        <w:t>Prerequisites</w:t>
      </w:r>
    </w:p>
    <w:p w14:paraId="41C29F18" w14:textId="77777777" w:rsidR="000A747C" w:rsidRPr="008C5BDF" w:rsidRDefault="000A747C" w:rsidP="000A747C">
      <w:pPr>
        <w:jc w:val="both"/>
        <w:rPr>
          <w:szCs w:val="20"/>
        </w:rPr>
      </w:pPr>
      <w:r w:rsidRPr="008C5BDF">
        <w:rPr>
          <w:szCs w:val="20"/>
        </w:rPr>
        <w:t>Psy</w:t>
      </w:r>
      <w:r w:rsidR="00AE1968" w:rsidRPr="008C5BDF">
        <w:rPr>
          <w:szCs w:val="20"/>
        </w:rPr>
        <w:t>chology</w:t>
      </w:r>
    </w:p>
    <w:p w14:paraId="625E2F69" w14:textId="77777777" w:rsidR="000A747C" w:rsidRPr="008C5BDF" w:rsidRDefault="000A747C" w:rsidP="000A747C">
      <w:pPr>
        <w:jc w:val="both"/>
        <w:rPr>
          <w:szCs w:val="20"/>
        </w:rPr>
      </w:pPr>
    </w:p>
    <w:p w14:paraId="524DCB3A" w14:textId="77777777" w:rsidR="000A747C" w:rsidRPr="008C5BDF" w:rsidRDefault="000A747C" w:rsidP="000A747C">
      <w:pPr>
        <w:jc w:val="both"/>
        <w:rPr>
          <w:i/>
          <w:iCs/>
          <w:szCs w:val="20"/>
        </w:rPr>
      </w:pPr>
      <w:r w:rsidRPr="008C5BDF">
        <w:rPr>
          <w:i/>
          <w:iCs/>
          <w:szCs w:val="20"/>
        </w:rPr>
        <w:t>Course description</w:t>
      </w:r>
    </w:p>
    <w:p w14:paraId="0D7A421F" w14:textId="77777777" w:rsidR="00AE1968" w:rsidRPr="008C5BDF" w:rsidRDefault="00AE1968" w:rsidP="00AE1968">
      <w:pPr>
        <w:jc w:val="both"/>
      </w:pPr>
      <w:r w:rsidRPr="008C5BDF">
        <w:t xml:space="preserve">This course is about the scientific study of cognition – the mental processes that are involved in perception, attention, memory, problem solving, reasoning, and </w:t>
      </w:r>
      <w:proofErr w:type="gramStart"/>
      <w:r w:rsidRPr="008C5BDF">
        <w:t>decision making</w:t>
      </w:r>
      <w:proofErr w:type="gramEnd"/>
      <w:r w:rsidRPr="008C5BDF">
        <w:t xml:space="preserve">. Apart from outlining </w:t>
      </w:r>
      <w:r w:rsidRPr="008C5BDF">
        <w:rPr>
          <w:i/>
        </w:rPr>
        <w:t>what</w:t>
      </w:r>
      <w:r w:rsidRPr="008C5BDF">
        <w:t xml:space="preserve"> we currently know about these topics and how they have led to particular theories about what is going on in our mind, strong emphasis will also be placed on </w:t>
      </w:r>
      <w:r w:rsidRPr="008C5BDF">
        <w:rPr>
          <w:i/>
        </w:rPr>
        <w:t>how</w:t>
      </w:r>
      <w:r w:rsidRPr="008C5BDF">
        <w:t xml:space="preserve"> we have obtained this understanding. As part of this, the course will give ample opportunity to get hands-on experience with many classic and contemporary cognitive psychology experiments. Another important aspect of the course is to demonstrate and discuss practical connections between cognitive theory and everyday experience. </w:t>
      </w:r>
    </w:p>
    <w:p w14:paraId="26474EC5" w14:textId="77777777" w:rsidR="00AE1968" w:rsidRPr="008C5BDF" w:rsidRDefault="00AE1968" w:rsidP="00AE1968">
      <w:pPr>
        <w:jc w:val="both"/>
      </w:pPr>
    </w:p>
    <w:p w14:paraId="18A59530" w14:textId="77777777" w:rsidR="00BE6FD9" w:rsidRDefault="00AE1968" w:rsidP="00AE1968">
      <w:pPr>
        <w:jc w:val="both"/>
      </w:pPr>
      <w:r w:rsidRPr="008C5BDF">
        <w:t>Main topics that will be discussed are:</w:t>
      </w:r>
    </w:p>
    <w:p w14:paraId="23592011" w14:textId="77777777" w:rsidR="00033121" w:rsidRPr="008C5BDF" w:rsidRDefault="00033121" w:rsidP="00AE1968">
      <w:pPr>
        <w:jc w:val="both"/>
      </w:pPr>
    </w:p>
    <w:p w14:paraId="2D2FE68C" w14:textId="77777777" w:rsidR="00AE1968" w:rsidRPr="008C5BDF" w:rsidRDefault="00AE1968" w:rsidP="00F057CD">
      <w:pPr>
        <w:numPr>
          <w:ilvl w:val="0"/>
          <w:numId w:val="48"/>
        </w:numPr>
        <w:jc w:val="both"/>
      </w:pPr>
      <w:proofErr w:type="gramStart"/>
      <w:r w:rsidRPr="008C5BDF">
        <w:t>perception</w:t>
      </w:r>
      <w:proofErr w:type="gramEnd"/>
      <w:r w:rsidRPr="008C5BDF">
        <w:t xml:space="preserve"> (e.g., subliminal perception, optic illusions, object/face recognition, bottom-up and top-down processing, </w:t>
      </w:r>
      <w:proofErr w:type="spellStart"/>
      <w:r w:rsidRPr="008C5BDF">
        <w:t>agnosia</w:t>
      </w:r>
      <w:proofErr w:type="spellEnd"/>
      <w:r w:rsidRPr="008C5BDF">
        <w:t>)</w:t>
      </w:r>
    </w:p>
    <w:p w14:paraId="21AC4F72" w14:textId="77777777" w:rsidR="00AE1968" w:rsidRPr="008C5BDF" w:rsidRDefault="00AE1968" w:rsidP="00F057CD">
      <w:pPr>
        <w:numPr>
          <w:ilvl w:val="0"/>
          <w:numId w:val="48"/>
        </w:numPr>
        <w:jc w:val="both"/>
      </w:pPr>
      <w:proofErr w:type="gramStart"/>
      <w:r w:rsidRPr="008C5BDF">
        <w:t>attention</w:t>
      </w:r>
      <w:proofErr w:type="gramEnd"/>
      <w:r w:rsidRPr="008C5BDF">
        <w:t xml:space="preserve"> (e.g., vigilance, attention capture, early and late selection,  automaticity, cueing) </w:t>
      </w:r>
    </w:p>
    <w:p w14:paraId="6A707FEF" w14:textId="77777777" w:rsidR="00AE1968" w:rsidRPr="008C5BDF" w:rsidRDefault="00AE1968" w:rsidP="00F057CD">
      <w:pPr>
        <w:numPr>
          <w:ilvl w:val="0"/>
          <w:numId w:val="48"/>
        </w:numPr>
        <w:jc w:val="both"/>
      </w:pPr>
      <w:proofErr w:type="gramStart"/>
      <w:r w:rsidRPr="008C5BDF">
        <w:t>short</w:t>
      </w:r>
      <w:proofErr w:type="gramEnd"/>
      <w:r w:rsidRPr="008C5BDF">
        <w:t xml:space="preserve"> term and working memory (e.g., limited capacity, interference, serial position effects, central executive, dual task performance)</w:t>
      </w:r>
    </w:p>
    <w:p w14:paraId="78E8E483" w14:textId="77777777" w:rsidR="00AE1968" w:rsidRPr="008C5BDF" w:rsidRDefault="00AE1968" w:rsidP="00F057CD">
      <w:pPr>
        <w:numPr>
          <w:ilvl w:val="0"/>
          <w:numId w:val="48"/>
        </w:numPr>
        <w:jc w:val="both"/>
      </w:pPr>
      <w:proofErr w:type="gramStart"/>
      <w:r w:rsidRPr="008C5BDF">
        <w:t>learning</w:t>
      </w:r>
      <w:proofErr w:type="gramEnd"/>
      <w:r w:rsidRPr="008C5BDF">
        <w:t xml:space="preserve"> and remembering (e.g., depth of processing, effects of training, implicit learning, transfer appropriate processing, eye witness testimony, false memories, flashbulb memory)</w:t>
      </w:r>
    </w:p>
    <w:p w14:paraId="19937CFD" w14:textId="77777777" w:rsidR="00AE1968" w:rsidRPr="008C5BDF" w:rsidRDefault="00AE1968" w:rsidP="00F057CD">
      <w:pPr>
        <w:numPr>
          <w:ilvl w:val="0"/>
          <w:numId w:val="48"/>
        </w:numPr>
        <w:jc w:val="both"/>
      </w:pPr>
      <w:proofErr w:type="gramStart"/>
      <w:r w:rsidRPr="008C5BDF">
        <w:t>knowing</w:t>
      </w:r>
      <w:proofErr w:type="gramEnd"/>
      <w:r w:rsidRPr="008C5BDF">
        <w:t xml:space="preserve"> (e.g., categorisation, semantic networks, knowledge representation, priming)</w:t>
      </w:r>
    </w:p>
    <w:p w14:paraId="4A2EB214" w14:textId="77777777" w:rsidR="00AE1968" w:rsidRPr="008C5BDF" w:rsidRDefault="00AE1968" w:rsidP="00F057CD">
      <w:pPr>
        <w:numPr>
          <w:ilvl w:val="0"/>
          <w:numId w:val="48"/>
        </w:numPr>
        <w:jc w:val="both"/>
      </w:pPr>
      <w:proofErr w:type="gramStart"/>
      <w:r w:rsidRPr="008C5BDF">
        <w:t>language</w:t>
      </w:r>
      <w:proofErr w:type="gramEnd"/>
      <w:r w:rsidRPr="008C5BDF">
        <w:t xml:space="preserve"> (e.g., understanding words and sentences, language production, bilingualism)</w:t>
      </w:r>
    </w:p>
    <w:p w14:paraId="7C727DA2" w14:textId="77777777" w:rsidR="00AE1968" w:rsidRPr="008C5BDF" w:rsidRDefault="00AE1968" w:rsidP="00F057CD">
      <w:pPr>
        <w:numPr>
          <w:ilvl w:val="0"/>
          <w:numId w:val="48"/>
        </w:numPr>
        <w:jc w:val="both"/>
      </w:pPr>
      <w:proofErr w:type="gramStart"/>
      <w:r w:rsidRPr="008C5BDF">
        <w:t>problem</w:t>
      </w:r>
      <w:proofErr w:type="gramEnd"/>
      <w:r w:rsidRPr="008C5BDF">
        <w:t xml:space="preserve"> solving (e.g., information processing approach, expertise, creativity)</w:t>
      </w:r>
    </w:p>
    <w:p w14:paraId="4F4A9DEC" w14:textId="77777777" w:rsidR="00AE1968" w:rsidRPr="008C5BDF" w:rsidRDefault="00AE1968" w:rsidP="00F057CD">
      <w:pPr>
        <w:numPr>
          <w:ilvl w:val="0"/>
          <w:numId w:val="48"/>
        </w:numPr>
        <w:jc w:val="both"/>
      </w:pPr>
      <w:proofErr w:type="gramStart"/>
      <w:r w:rsidRPr="008C5BDF">
        <w:t>reasoning</w:t>
      </w:r>
      <w:proofErr w:type="gramEnd"/>
      <w:r w:rsidRPr="008C5BDF">
        <w:t xml:space="preserve"> and decision making (deductive reasoning, heuristics, risk assessment, stereotypes)</w:t>
      </w:r>
    </w:p>
    <w:p w14:paraId="7C993A20" w14:textId="77777777" w:rsidR="00AE1968" w:rsidRPr="008C5BDF" w:rsidRDefault="00AE1968" w:rsidP="00AE1968"/>
    <w:p w14:paraId="1D57E433" w14:textId="77777777" w:rsidR="00155881" w:rsidRPr="008C5BDF" w:rsidRDefault="00155881" w:rsidP="00AE1968"/>
    <w:p w14:paraId="4FDA34B2" w14:textId="77777777" w:rsidR="002113A5" w:rsidRPr="008C5BDF" w:rsidRDefault="002113A5" w:rsidP="002113A5">
      <w:pPr>
        <w:pStyle w:val="Heading1"/>
        <w:jc w:val="both"/>
      </w:pPr>
      <w:bookmarkStart w:id="420" w:name="_Toc306698671"/>
      <w:r w:rsidRPr="008C5BDF">
        <w:lastRenderedPageBreak/>
        <w:t>900299SSC/SCI</w:t>
      </w:r>
      <w:r w:rsidRPr="008C5BDF">
        <w:tab/>
        <w:t>Brain Lab</w:t>
      </w:r>
      <w:bookmarkEnd w:id="420"/>
    </w:p>
    <w:p w14:paraId="0124650A" w14:textId="77777777" w:rsidR="00412074" w:rsidRDefault="00412074" w:rsidP="00412074"/>
    <w:tbl>
      <w:tblPr>
        <w:tblW w:w="0" w:type="auto"/>
        <w:tblLook w:val="01E0" w:firstRow="1" w:lastRow="1" w:firstColumn="1" w:lastColumn="1" w:noHBand="0" w:noVBand="0"/>
      </w:tblPr>
      <w:tblGrid>
        <w:gridCol w:w="2217"/>
        <w:gridCol w:w="2218"/>
      </w:tblGrid>
      <w:tr w:rsidR="00FD4FBE" w:rsidRPr="002E32B1" w14:paraId="32A844DC" w14:textId="77777777" w:rsidTr="006F615E">
        <w:trPr>
          <w:trHeight w:val="255"/>
        </w:trPr>
        <w:tc>
          <w:tcPr>
            <w:tcW w:w="2217" w:type="dxa"/>
            <w:shd w:val="clear" w:color="auto" w:fill="auto"/>
          </w:tcPr>
          <w:p w14:paraId="6C44D1F9" w14:textId="77777777" w:rsidR="00FD4FBE" w:rsidRPr="002E32B1" w:rsidRDefault="00FD4FBE" w:rsidP="006F615E">
            <w:pPr>
              <w:jc w:val="both"/>
              <w:rPr>
                <w:i/>
                <w:szCs w:val="20"/>
              </w:rPr>
            </w:pPr>
            <w:r w:rsidRPr="002E32B1">
              <w:rPr>
                <w:i/>
                <w:szCs w:val="20"/>
              </w:rPr>
              <w:t>Credit points</w:t>
            </w:r>
          </w:p>
        </w:tc>
        <w:tc>
          <w:tcPr>
            <w:tcW w:w="2218" w:type="dxa"/>
            <w:shd w:val="clear" w:color="auto" w:fill="auto"/>
          </w:tcPr>
          <w:p w14:paraId="27383725" w14:textId="77777777" w:rsidR="00FD4FBE" w:rsidRPr="002E32B1" w:rsidRDefault="00FD4FBE" w:rsidP="006F615E">
            <w:pPr>
              <w:jc w:val="both"/>
              <w:rPr>
                <w:i/>
                <w:szCs w:val="20"/>
              </w:rPr>
            </w:pPr>
            <w:r w:rsidRPr="002E32B1">
              <w:rPr>
                <w:i/>
                <w:szCs w:val="20"/>
              </w:rPr>
              <w:t xml:space="preserve">6 </w:t>
            </w:r>
            <w:proofErr w:type="spellStart"/>
            <w:r w:rsidRPr="002E32B1">
              <w:rPr>
                <w:i/>
                <w:szCs w:val="20"/>
              </w:rPr>
              <w:t>ecp</w:t>
            </w:r>
            <w:proofErr w:type="spellEnd"/>
          </w:p>
        </w:tc>
      </w:tr>
      <w:tr w:rsidR="00FD4FBE" w:rsidRPr="002E32B1" w14:paraId="62ECB2DE" w14:textId="77777777" w:rsidTr="006F615E">
        <w:trPr>
          <w:trHeight w:val="255"/>
        </w:trPr>
        <w:tc>
          <w:tcPr>
            <w:tcW w:w="2217" w:type="dxa"/>
            <w:shd w:val="clear" w:color="auto" w:fill="auto"/>
          </w:tcPr>
          <w:p w14:paraId="7C666B28" w14:textId="77777777" w:rsidR="00FD4FBE" w:rsidRPr="002E32B1" w:rsidRDefault="00FD4FBE" w:rsidP="006F615E">
            <w:pPr>
              <w:jc w:val="both"/>
              <w:rPr>
                <w:i/>
                <w:szCs w:val="20"/>
              </w:rPr>
            </w:pPr>
            <w:r w:rsidRPr="002E32B1">
              <w:rPr>
                <w:i/>
                <w:szCs w:val="20"/>
              </w:rPr>
              <w:t>Theme</w:t>
            </w:r>
          </w:p>
        </w:tc>
        <w:tc>
          <w:tcPr>
            <w:tcW w:w="2218" w:type="dxa"/>
            <w:shd w:val="clear" w:color="auto" w:fill="auto"/>
          </w:tcPr>
          <w:p w14:paraId="0029E96D" w14:textId="77777777" w:rsidR="00FD4FBE" w:rsidRPr="002E32B1" w:rsidRDefault="00FD4FBE" w:rsidP="006F615E">
            <w:pPr>
              <w:jc w:val="both"/>
              <w:rPr>
                <w:i/>
                <w:szCs w:val="20"/>
              </w:rPr>
            </w:pPr>
            <w:r w:rsidRPr="002E32B1">
              <w:rPr>
                <w:i/>
                <w:szCs w:val="20"/>
              </w:rPr>
              <w:t>ICC</w:t>
            </w:r>
            <w:r w:rsidR="00DC538D" w:rsidRPr="002E32B1">
              <w:rPr>
                <w:i/>
                <w:szCs w:val="20"/>
              </w:rPr>
              <w:t>, HW</w:t>
            </w:r>
          </w:p>
        </w:tc>
      </w:tr>
      <w:tr w:rsidR="00FD4FBE" w:rsidRPr="002E32B1" w14:paraId="5FB06E1E" w14:textId="77777777" w:rsidTr="006F615E">
        <w:trPr>
          <w:trHeight w:val="267"/>
        </w:trPr>
        <w:tc>
          <w:tcPr>
            <w:tcW w:w="2217" w:type="dxa"/>
            <w:shd w:val="clear" w:color="auto" w:fill="auto"/>
          </w:tcPr>
          <w:p w14:paraId="2D96D84D" w14:textId="77777777" w:rsidR="00FD4FBE" w:rsidRPr="002E32B1" w:rsidRDefault="00FD4FBE" w:rsidP="006F615E">
            <w:pPr>
              <w:jc w:val="both"/>
              <w:rPr>
                <w:i/>
                <w:szCs w:val="20"/>
              </w:rPr>
            </w:pPr>
            <w:r w:rsidRPr="002E32B1">
              <w:rPr>
                <w:i/>
                <w:szCs w:val="20"/>
              </w:rPr>
              <w:t>Track</w:t>
            </w:r>
          </w:p>
        </w:tc>
        <w:tc>
          <w:tcPr>
            <w:tcW w:w="2218" w:type="dxa"/>
            <w:shd w:val="clear" w:color="auto" w:fill="auto"/>
          </w:tcPr>
          <w:p w14:paraId="0EF4C82F" w14:textId="77777777" w:rsidR="00FD4FBE" w:rsidRPr="002E32B1" w:rsidRDefault="00FD4FBE" w:rsidP="006F615E">
            <w:pPr>
              <w:jc w:val="both"/>
              <w:rPr>
                <w:i/>
                <w:szCs w:val="20"/>
              </w:rPr>
            </w:pPr>
            <w:r w:rsidRPr="002E32B1">
              <w:rPr>
                <w:i/>
                <w:szCs w:val="20"/>
              </w:rPr>
              <w:t>Cognition</w:t>
            </w:r>
            <w:r w:rsidR="00967DF6" w:rsidRPr="002E32B1">
              <w:rPr>
                <w:i/>
                <w:szCs w:val="20"/>
              </w:rPr>
              <w:t>, Information</w:t>
            </w:r>
            <w:r w:rsidR="00092A5D" w:rsidRPr="002E32B1">
              <w:rPr>
                <w:i/>
                <w:szCs w:val="20"/>
              </w:rPr>
              <w:t xml:space="preserve"> Sciences</w:t>
            </w:r>
            <w:r w:rsidR="00DC538D" w:rsidRPr="002E32B1">
              <w:rPr>
                <w:i/>
                <w:szCs w:val="20"/>
              </w:rPr>
              <w:t>, Biomedical Sciences</w:t>
            </w:r>
          </w:p>
        </w:tc>
      </w:tr>
    </w:tbl>
    <w:p w14:paraId="0E7D53D6" w14:textId="77777777" w:rsidR="00FD4FBE" w:rsidRDefault="00FD4FBE" w:rsidP="00412074"/>
    <w:p w14:paraId="7905F189" w14:textId="77777777" w:rsidR="00FD4FBE" w:rsidRPr="008C5BDF" w:rsidRDefault="00FD4FBE" w:rsidP="00412074"/>
    <w:p w14:paraId="741008D5" w14:textId="77777777" w:rsidR="00412074" w:rsidRPr="008C5BDF" w:rsidRDefault="00412074" w:rsidP="00412074">
      <w:pPr>
        <w:jc w:val="both"/>
        <w:rPr>
          <w:i/>
          <w:szCs w:val="20"/>
        </w:rPr>
      </w:pPr>
      <w:r w:rsidRPr="008C5BDF">
        <w:rPr>
          <w:i/>
          <w:szCs w:val="20"/>
        </w:rPr>
        <w:t>Prerequisites</w:t>
      </w:r>
    </w:p>
    <w:p w14:paraId="262FBB28" w14:textId="77777777" w:rsidR="00412074" w:rsidRPr="008C5BDF" w:rsidRDefault="00412074" w:rsidP="00412074">
      <w:pPr>
        <w:jc w:val="both"/>
        <w:rPr>
          <w:szCs w:val="20"/>
          <w:shd w:val="clear" w:color="auto" w:fill="FFFF00"/>
        </w:rPr>
      </w:pPr>
      <w:r w:rsidRPr="008C5BDF">
        <w:t>Theme Introduction to Information, Comm</w:t>
      </w:r>
      <w:r w:rsidR="00503B22">
        <w:t xml:space="preserve">unication, Cognition OR </w:t>
      </w:r>
      <w:r w:rsidRPr="008C5BDF">
        <w:t>Brain and Cognition</w:t>
      </w:r>
    </w:p>
    <w:p w14:paraId="102BB70A" w14:textId="77777777" w:rsidR="00412074" w:rsidRPr="008C5BDF" w:rsidRDefault="00412074" w:rsidP="002113A5">
      <w:pPr>
        <w:jc w:val="both"/>
        <w:rPr>
          <w:i/>
          <w:szCs w:val="20"/>
        </w:rPr>
      </w:pPr>
    </w:p>
    <w:p w14:paraId="7819B560" w14:textId="77777777" w:rsidR="00412074" w:rsidRPr="008C5BDF" w:rsidRDefault="00412074" w:rsidP="00412074">
      <w:pPr>
        <w:jc w:val="both"/>
        <w:rPr>
          <w:i/>
          <w:szCs w:val="20"/>
        </w:rPr>
      </w:pPr>
      <w:r w:rsidRPr="008C5BDF">
        <w:rPr>
          <w:i/>
          <w:szCs w:val="20"/>
        </w:rPr>
        <w:t>Course Description</w:t>
      </w:r>
    </w:p>
    <w:p w14:paraId="0D500D4D" w14:textId="77777777" w:rsidR="00412074" w:rsidRPr="008C5BDF" w:rsidRDefault="00412074" w:rsidP="00412074">
      <w:pPr>
        <w:jc w:val="both"/>
        <w:rPr>
          <w:szCs w:val="20"/>
          <w:shd w:val="clear" w:color="auto" w:fill="FFFF00"/>
        </w:rPr>
      </w:pPr>
      <w:r w:rsidRPr="008C5BDF">
        <w:t xml:space="preserve">This lab course explores the first steps in seeing. Almost immediately after we glance at a scene, our visual system grasps the gist of it. At the neural level, differences in EEG responses between visual scene categories can be detected within 150 </w:t>
      </w:r>
      <w:proofErr w:type="spellStart"/>
      <w:r w:rsidRPr="008C5BDF">
        <w:t>ms</w:t>
      </w:r>
      <w:proofErr w:type="spellEnd"/>
      <w:r w:rsidRPr="008C5BDF">
        <w:t xml:space="preserve"> after stimulus onset. At the </w:t>
      </w:r>
      <w:proofErr w:type="spellStart"/>
      <w:r w:rsidRPr="008C5BDF">
        <w:t>behavioral</w:t>
      </w:r>
      <w:proofErr w:type="spellEnd"/>
      <w:r w:rsidRPr="008C5BDF">
        <w:t xml:space="preserve"> level, studies have shown that participants can saccade to natural scenes containing specific object categories within 120 </w:t>
      </w:r>
      <w:proofErr w:type="spellStart"/>
      <w:r w:rsidRPr="008C5BDF">
        <w:t>ms.</w:t>
      </w:r>
      <w:proofErr w:type="spellEnd"/>
      <w:r w:rsidRPr="008C5BDF">
        <w:t xml:space="preserve"> In </w:t>
      </w:r>
      <w:proofErr w:type="gramStart"/>
      <w:r w:rsidRPr="008C5BDF">
        <w:t>addition,</w:t>
      </w:r>
      <w:proofErr w:type="gramEnd"/>
      <w:r w:rsidRPr="008C5BDF">
        <w:t xml:space="preserve"> manual categorization of complex natural image is very fast, sometimes even faster than simple artificial stimulus categorization. It is still largely a mystery how our visual system is capable of rapidly processing natural visual scenes. In this course you will use neural data (EEG), </w:t>
      </w:r>
      <w:proofErr w:type="spellStart"/>
      <w:r w:rsidRPr="008C5BDF">
        <w:t>behavioral</w:t>
      </w:r>
      <w:proofErr w:type="spellEnd"/>
      <w:r w:rsidRPr="008C5BDF">
        <w:t xml:space="preserve"> data (response time/accuracy and eye fixations) and computational data (visual features) to explore experimentally what information underlies rapid natural scene categorization.</w:t>
      </w:r>
    </w:p>
    <w:p w14:paraId="531B0C54" w14:textId="77777777" w:rsidR="00412074" w:rsidRPr="008C5BDF" w:rsidRDefault="00412074" w:rsidP="00412074">
      <w:pPr>
        <w:jc w:val="both"/>
        <w:rPr>
          <w:i/>
          <w:iCs/>
          <w:szCs w:val="20"/>
        </w:rPr>
      </w:pPr>
    </w:p>
    <w:p w14:paraId="4FB4C5AF" w14:textId="77777777" w:rsidR="00AE1968" w:rsidRPr="008C5BDF" w:rsidRDefault="00AE1968" w:rsidP="000A747C">
      <w:pPr>
        <w:jc w:val="both"/>
        <w:rPr>
          <w:i/>
          <w:iCs/>
          <w:szCs w:val="20"/>
        </w:rPr>
      </w:pPr>
    </w:p>
    <w:p w14:paraId="6510BC3D" w14:textId="77777777" w:rsidR="00381F8B" w:rsidRPr="008C5BDF" w:rsidRDefault="00623B0D" w:rsidP="00381F8B">
      <w:pPr>
        <w:pStyle w:val="Heading1"/>
        <w:jc w:val="both"/>
      </w:pPr>
      <w:bookmarkStart w:id="421" w:name="_Toc194388776"/>
      <w:bookmarkStart w:id="422" w:name="_Toc196217698"/>
      <w:bookmarkStart w:id="423" w:name="_Toc196219046"/>
      <w:bookmarkStart w:id="424" w:name="_Toc196815284"/>
      <w:bookmarkStart w:id="425" w:name="_Toc196886342"/>
      <w:bookmarkStart w:id="426" w:name="_Toc202859999"/>
      <w:bookmarkStart w:id="427" w:name="_Toc306698672"/>
      <w:r w:rsidRPr="008C5BDF">
        <w:t>900</w:t>
      </w:r>
      <w:r w:rsidR="00381F8B" w:rsidRPr="008C5BDF">
        <w:t>311</w:t>
      </w:r>
      <w:r w:rsidRPr="008C5BDF">
        <w:t>SSC</w:t>
      </w:r>
      <w:r w:rsidR="001E1CA4">
        <w:tab/>
        <w:t>Theme course</w:t>
      </w:r>
      <w:r w:rsidR="00381F8B" w:rsidRPr="008C5BDF">
        <w:t xml:space="preserve"> Globalisation</w:t>
      </w:r>
      <w:bookmarkEnd w:id="421"/>
      <w:bookmarkEnd w:id="422"/>
      <w:bookmarkEnd w:id="423"/>
      <w:bookmarkEnd w:id="424"/>
      <w:bookmarkEnd w:id="425"/>
      <w:bookmarkEnd w:id="426"/>
      <w:r w:rsidR="007776B3">
        <w:t>: Global Economics</w:t>
      </w:r>
      <w:bookmarkEnd w:id="427"/>
    </w:p>
    <w:p w14:paraId="4E125F0E" w14:textId="77777777" w:rsidR="005A4FFE" w:rsidRDefault="005A4FFE" w:rsidP="005A4FFE">
      <w:pPr>
        <w:jc w:val="both"/>
        <w:rPr>
          <w:i/>
          <w:szCs w:val="20"/>
          <w:lang w:val="en-US"/>
        </w:rPr>
      </w:pPr>
    </w:p>
    <w:tbl>
      <w:tblPr>
        <w:tblW w:w="0" w:type="auto"/>
        <w:tblLook w:val="01E0" w:firstRow="1" w:lastRow="1" w:firstColumn="1" w:lastColumn="1" w:noHBand="0" w:noVBand="0"/>
      </w:tblPr>
      <w:tblGrid>
        <w:gridCol w:w="2217"/>
        <w:gridCol w:w="2218"/>
      </w:tblGrid>
      <w:tr w:rsidR="00503B22" w:rsidRPr="002E32B1" w14:paraId="431CB694" w14:textId="77777777" w:rsidTr="006F615E">
        <w:trPr>
          <w:trHeight w:val="255"/>
        </w:trPr>
        <w:tc>
          <w:tcPr>
            <w:tcW w:w="2217" w:type="dxa"/>
            <w:shd w:val="clear" w:color="auto" w:fill="auto"/>
          </w:tcPr>
          <w:p w14:paraId="31D56F55" w14:textId="77777777" w:rsidR="00503B22" w:rsidRPr="002E32B1" w:rsidRDefault="00503B22" w:rsidP="006F615E">
            <w:pPr>
              <w:jc w:val="both"/>
              <w:rPr>
                <w:i/>
                <w:szCs w:val="20"/>
              </w:rPr>
            </w:pPr>
            <w:r w:rsidRPr="002E32B1">
              <w:rPr>
                <w:i/>
                <w:szCs w:val="20"/>
              </w:rPr>
              <w:t>Credit points</w:t>
            </w:r>
          </w:p>
        </w:tc>
        <w:tc>
          <w:tcPr>
            <w:tcW w:w="2218" w:type="dxa"/>
            <w:shd w:val="clear" w:color="auto" w:fill="auto"/>
          </w:tcPr>
          <w:p w14:paraId="641CE226" w14:textId="77777777" w:rsidR="00503B22" w:rsidRPr="002E32B1" w:rsidRDefault="00503B22" w:rsidP="006F615E">
            <w:pPr>
              <w:jc w:val="both"/>
              <w:rPr>
                <w:i/>
                <w:szCs w:val="20"/>
              </w:rPr>
            </w:pPr>
            <w:r w:rsidRPr="002E32B1">
              <w:rPr>
                <w:i/>
                <w:szCs w:val="20"/>
              </w:rPr>
              <w:t xml:space="preserve">6 </w:t>
            </w:r>
            <w:proofErr w:type="spellStart"/>
            <w:r w:rsidRPr="002E32B1">
              <w:rPr>
                <w:i/>
                <w:szCs w:val="20"/>
              </w:rPr>
              <w:t>ecp</w:t>
            </w:r>
            <w:proofErr w:type="spellEnd"/>
          </w:p>
        </w:tc>
      </w:tr>
      <w:tr w:rsidR="00503B22" w:rsidRPr="002E32B1" w14:paraId="33832DA6" w14:textId="77777777" w:rsidTr="006F615E">
        <w:trPr>
          <w:trHeight w:val="255"/>
        </w:trPr>
        <w:tc>
          <w:tcPr>
            <w:tcW w:w="2217" w:type="dxa"/>
            <w:shd w:val="clear" w:color="auto" w:fill="auto"/>
          </w:tcPr>
          <w:p w14:paraId="3F951F63" w14:textId="77777777" w:rsidR="00503B22" w:rsidRPr="002E32B1" w:rsidRDefault="00503B22" w:rsidP="006F615E">
            <w:pPr>
              <w:jc w:val="both"/>
              <w:rPr>
                <w:i/>
                <w:szCs w:val="20"/>
              </w:rPr>
            </w:pPr>
            <w:r w:rsidRPr="002E32B1">
              <w:rPr>
                <w:i/>
                <w:szCs w:val="20"/>
              </w:rPr>
              <w:t>Theme</w:t>
            </w:r>
          </w:p>
        </w:tc>
        <w:tc>
          <w:tcPr>
            <w:tcW w:w="2218" w:type="dxa"/>
            <w:shd w:val="clear" w:color="auto" w:fill="auto"/>
          </w:tcPr>
          <w:p w14:paraId="56E1E7B7" w14:textId="77777777" w:rsidR="00503B22" w:rsidRPr="002E32B1" w:rsidRDefault="00503B22" w:rsidP="006F615E">
            <w:pPr>
              <w:jc w:val="both"/>
              <w:rPr>
                <w:i/>
                <w:szCs w:val="20"/>
              </w:rPr>
            </w:pPr>
            <w:r w:rsidRPr="002E32B1">
              <w:rPr>
                <w:i/>
                <w:szCs w:val="20"/>
              </w:rPr>
              <w:t>SS</w:t>
            </w:r>
          </w:p>
        </w:tc>
      </w:tr>
      <w:tr w:rsidR="00503B22" w:rsidRPr="002E32B1" w14:paraId="333FE844" w14:textId="77777777" w:rsidTr="006F615E">
        <w:trPr>
          <w:trHeight w:val="267"/>
        </w:trPr>
        <w:tc>
          <w:tcPr>
            <w:tcW w:w="2217" w:type="dxa"/>
            <w:shd w:val="clear" w:color="auto" w:fill="auto"/>
          </w:tcPr>
          <w:p w14:paraId="4A7B0ECC" w14:textId="77777777" w:rsidR="00503B22" w:rsidRPr="002E32B1" w:rsidRDefault="00503B22" w:rsidP="006F615E">
            <w:pPr>
              <w:jc w:val="both"/>
              <w:rPr>
                <w:i/>
                <w:szCs w:val="20"/>
              </w:rPr>
            </w:pPr>
            <w:r w:rsidRPr="002E32B1">
              <w:rPr>
                <w:i/>
                <w:szCs w:val="20"/>
              </w:rPr>
              <w:t>Track</w:t>
            </w:r>
          </w:p>
        </w:tc>
        <w:tc>
          <w:tcPr>
            <w:tcW w:w="2218" w:type="dxa"/>
            <w:shd w:val="clear" w:color="auto" w:fill="auto"/>
          </w:tcPr>
          <w:p w14:paraId="6DF38B9D" w14:textId="77777777" w:rsidR="00503B22" w:rsidRPr="002E32B1" w:rsidRDefault="00503B22" w:rsidP="006F615E">
            <w:pPr>
              <w:jc w:val="both"/>
              <w:rPr>
                <w:i/>
                <w:szCs w:val="20"/>
              </w:rPr>
            </w:pPr>
            <w:proofErr w:type="gramStart"/>
            <w:r w:rsidRPr="002E32B1">
              <w:rPr>
                <w:i/>
                <w:szCs w:val="20"/>
              </w:rPr>
              <w:t>n</w:t>
            </w:r>
            <w:proofErr w:type="gramEnd"/>
            <w:r w:rsidRPr="002E32B1">
              <w:rPr>
                <w:i/>
                <w:szCs w:val="20"/>
              </w:rPr>
              <w:t>/a</w:t>
            </w:r>
          </w:p>
        </w:tc>
      </w:tr>
    </w:tbl>
    <w:p w14:paraId="35BE57A3" w14:textId="77777777" w:rsidR="00C11761" w:rsidRDefault="00C11761" w:rsidP="005A4FFE">
      <w:pPr>
        <w:jc w:val="both"/>
        <w:rPr>
          <w:i/>
          <w:szCs w:val="20"/>
          <w:lang w:val="en-US"/>
        </w:rPr>
      </w:pPr>
    </w:p>
    <w:p w14:paraId="6234E75F" w14:textId="77777777" w:rsidR="005A4FFE" w:rsidRDefault="005A4FFE" w:rsidP="005A4FFE">
      <w:pPr>
        <w:jc w:val="both"/>
        <w:rPr>
          <w:szCs w:val="20"/>
          <w:lang w:val="en-US"/>
        </w:rPr>
      </w:pPr>
      <w:r>
        <w:rPr>
          <w:i/>
          <w:szCs w:val="20"/>
          <w:lang w:val="en-US"/>
        </w:rPr>
        <w:t xml:space="preserve">Prerequisites: </w:t>
      </w:r>
      <w:r>
        <w:rPr>
          <w:i/>
          <w:szCs w:val="20"/>
          <w:lang w:val="en-US"/>
        </w:rPr>
        <w:tab/>
      </w:r>
      <w:r>
        <w:rPr>
          <w:szCs w:val="20"/>
          <w:lang w:val="en-US"/>
        </w:rPr>
        <w:tab/>
      </w:r>
    </w:p>
    <w:p w14:paraId="229D1B94" w14:textId="77777777" w:rsidR="005A4FFE" w:rsidRDefault="00230411" w:rsidP="005A4FFE">
      <w:pPr>
        <w:jc w:val="both"/>
        <w:rPr>
          <w:szCs w:val="20"/>
          <w:lang w:val="en-US"/>
        </w:rPr>
      </w:pPr>
      <w:r>
        <w:rPr>
          <w:szCs w:val="20"/>
          <w:lang w:val="en-US"/>
        </w:rPr>
        <w:t>Any 100-level theme course (</w:t>
      </w:r>
      <w:r w:rsidR="005A4FFE">
        <w:rPr>
          <w:szCs w:val="20"/>
          <w:lang w:val="en-US"/>
        </w:rPr>
        <w:t>Fundamentals of Micro and Macro-Economics is highly recommended for this course as it will assume prior knowledge of economic tools and methods.</w:t>
      </w:r>
      <w:r>
        <w:rPr>
          <w:szCs w:val="20"/>
          <w:lang w:val="en-US"/>
        </w:rPr>
        <w:t>)</w:t>
      </w:r>
    </w:p>
    <w:p w14:paraId="0037BE1B" w14:textId="77777777" w:rsidR="005A4FFE" w:rsidRDefault="005A4FFE" w:rsidP="005A4FFE">
      <w:pPr>
        <w:jc w:val="both"/>
        <w:rPr>
          <w:i/>
          <w:szCs w:val="20"/>
          <w:lang w:val="en-US"/>
        </w:rPr>
      </w:pPr>
    </w:p>
    <w:p w14:paraId="7584D444" w14:textId="77777777" w:rsidR="005A4FFE" w:rsidRDefault="005A4FFE" w:rsidP="005A4FFE">
      <w:pPr>
        <w:jc w:val="both"/>
        <w:rPr>
          <w:i/>
          <w:szCs w:val="20"/>
          <w:lang w:val="en-US"/>
        </w:rPr>
      </w:pPr>
      <w:r>
        <w:rPr>
          <w:i/>
          <w:szCs w:val="20"/>
          <w:lang w:val="en-US"/>
        </w:rPr>
        <w:t>Course Description</w:t>
      </w:r>
    </w:p>
    <w:p w14:paraId="03D03955" w14:textId="77777777" w:rsidR="004121B1" w:rsidRPr="008C5BDF" w:rsidRDefault="005A4FFE" w:rsidP="005A4FFE">
      <w:pPr>
        <w:jc w:val="both"/>
        <w:rPr>
          <w:i/>
          <w:szCs w:val="20"/>
        </w:rPr>
      </w:pPr>
      <w:r>
        <w:rPr>
          <w:szCs w:val="20"/>
          <w:lang w:val="en-US"/>
        </w:rPr>
        <w:t xml:space="preserve">In this course, </w:t>
      </w:r>
      <w:proofErr w:type="spellStart"/>
      <w:r>
        <w:rPr>
          <w:szCs w:val="20"/>
          <w:lang w:val="en-US"/>
        </w:rPr>
        <w:t>globalisation</w:t>
      </w:r>
      <w:proofErr w:type="spellEnd"/>
      <w:r>
        <w:rPr>
          <w:szCs w:val="20"/>
          <w:lang w:val="en-US"/>
        </w:rPr>
        <w:t xml:space="preserve"> as both an empirical phenomenon and explanatory theory will be discussed with special attention to the economic aspect. Students are expected to gain an in-depth understanding of the different effects of globalization at both the national and international level, drawing on research and</w:t>
      </w:r>
    </w:p>
    <w:p w14:paraId="663420B5" w14:textId="77777777" w:rsidR="005A4FFE" w:rsidRDefault="005A4FFE" w:rsidP="005A4FFE">
      <w:pPr>
        <w:jc w:val="both"/>
        <w:rPr>
          <w:szCs w:val="20"/>
          <w:lang w:val="en-US"/>
        </w:rPr>
      </w:pPr>
      <w:proofErr w:type="gramStart"/>
      <w:r>
        <w:rPr>
          <w:szCs w:val="20"/>
          <w:lang w:val="en-US"/>
        </w:rPr>
        <w:t>theories</w:t>
      </w:r>
      <w:proofErr w:type="gramEnd"/>
      <w:r>
        <w:rPr>
          <w:szCs w:val="20"/>
          <w:lang w:val="en-US"/>
        </w:rPr>
        <w:t xml:space="preserve"> from the seven disciplines of the Social Systems theme: anthropology, environmental economics and policy, economics, law, international relations, political science, and sociology.</w:t>
      </w:r>
    </w:p>
    <w:p w14:paraId="78D7ADBF" w14:textId="77777777" w:rsidR="005A4FFE" w:rsidRDefault="005A4FFE" w:rsidP="005A4FFE">
      <w:pPr>
        <w:jc w:val="both"/>
        <w:rPr>
          <w:szCs w:val="20"/>
          <w:lang w:val="en-US"/>
        </w:rPr>
      </w:pPr>
    </w:p>
    <w:p w14:paraId="05316B1B" w14:textId="77777777" w:rsidR="005A4FFE" w:rsidRDefault="005A4FFE" w:rsidP="005A4FFE">
      <w:pPr>
        <w:jc w:val="both"/>
        <w:rPr>
          <w:szCs w:val="20"/>
          <w:lang w:val="en-US"/>
        </w:rPr>
      </w:pPr>
      <w:r>
        <w:rPr>
          <w:szCs w:val="20"/>
          <w:lang w:val="en-US"/>
        </w:rPr>
        <w:t>Topics covered may include: economic institutions, financial regulation, emerging markets.</w:t>
      </w:r>
    </w:p>
    <w:p w14:paraId="53E6A1E1" w14:textId="77777777" w:rsidR="001C72CC" w:rsidRDefault="001C72CC" w:rsidP="001C72CC">
      <w:pPr>
        <w:jc w:val="both"/>
        <w:rPr>
          <w:szCs w:val="20"/>
        </w:rPr>
      </w:pPr>
    </w:p>
    <w:p w14:paraId="51DD21FC" w14:textId="77777777" w:rsidR="00BE6FD9" w:rsidRPr="008C5BDF" w:rsidRDefault="00BE6FD9" w:rsidP="001C72CC">
      <w:pPr>
        <w:jc w:val="both"/>
        <w:rPr>
          <w:szCs w:val="20"/>
        </w:rPr>
      </w:pPr>
    </w:p>
    <w:p w14:paraId="2B6D93F2" w14:textId="77777777" w:rsidR="00115C55" w:rsidRDefault="00115C55" w:rsidP="007776B3">
      <w:pPr>
        <w:pStyle w:val="Heading1"/>
        <w:jc w:val="both"/>
        <w:rPr>
          <w:rFonts w:hint="eastAsia"/>
          <w:lang w:eastAsia="zh-TW"/>
        </w:rPr>
      </w:pPr>
      <w:bookmarkStart w:id="428" w:name="_Toc306698673"/>
    </w:p>
    <w:p w14:paraId="25D164C3" w14:textId="77777777" w:rsidR="00115C55" w:rsidRDefault="00115C55" w:rsidP="007776B3">
      <w:pPr>
        <w:pStyle w:val="Heading1"/>
        <w:jc w:val="both"/>
        <w:rPr>
          <w:rFonts w:hint="eastAsia"/>
          <w:lang w:eastAsia="zh-TW"/>
        </w:rPr>
      </w:pPr>
    </w:p>
    <w:p w14:paraId="6D134901" w14:textId="77777777" w:rsidR="007776B3" w:rsidRDefault="007776B3" w:rsidP="007776B3">
      <w:pPr>
        <w:pStyle w:val="Heading1"/>
        <w:jc w:val="both"/>
      </w:pPr>
      <w:r w:rsidRPr="008C5BDF">
        <w:t>900</w:t>
      </w:r>
      <w:r>
        <w:t>312</w:t>
      </w:r>
      <w:r w:rsidR="001E1CA4">
        <w:t>SSC</w:t>
      </w:r>
      <w:r w:rsidR="001E1CA4">
        <w:tab/>
        <w:t>Theme course</w:t>
      </w:r>
      <w:r w:rsidRPr="008C5BDF">
        <w:t xml:space="preserve"> Globalisation</w:t>
      </w:r>
      <w:r>
        <w:t>: Global</w:t>
      </w:r>
      <w:r w:rsidR="005A4FFE">
        <w:t xml:space="preserve"> Politics</w:t>
      </w:r>
      <w:bookmarkEnd w:id="428"/>
    </w:p>
    <w:p w14:paraId="17E4A619" w14:textId="77777777" w:rsidR="00503B22" w:rsidRPr="00503B22" w:rsidRDefault="00503B22" w:rsidP="00503B22"/>
    <w:tbl>
      <w:tblPr>
        <w:tblW w:w="0" w:type="auto"/>
        <w:tblLook w:val="01E0" w:firstRow="1" w:lastRow="1" w:firstColumn="1" w:lastColumn="1" w:noHBand="0" w:noVBand="0"/>
      </w:tblPr>
      <w:tblGrid>
        <w:gridCol w:w="2217"/>
        <w:gridCol w:w="2218"/>
      </w:tblGrid>
      <w:tr w:rsidR="00503B22" w:rsidRPr="002E32B1" w14:paraId="13FAD26A" w14:textId="77777777" w:rsidTr="006F615E">
        <w:trPr>
          <w:trHeight w:val="255"/>
        </w:trPr>
        <w:tc>
          <w:tcPr>
            <w:tcW w:w="2217" w:type="dxa"/>
            <w:shd w:val="clear" w:color="auto" w:fill="auto"/>
          </w:tcPr>
          <w:p w14:paraId="39C4D4F0" w14:textId="77777777" w:rsidR="00503B22" w:rsidRPr="002E32B1" w:rsidRDefault="00503B22" w:rsidP="006F615E">
            <w:pPr>
              <w:jc w:val="both"/>
              <w:rPr>
                <w:i/>
                <w:szCs w:val="20"/>
              </w:rPr>
            </w:pPr>
            <w:r w:rsidRPr="002E32B1">
              <w:rPr>
                <w:i/>
                <w:szCs w:val="20"/>
              </w:rPr>
              <w:t>Credit points</w:t>
            </w:r>
          </w:p>
        </w:tc>
        <w:tc>
          <w:tcPr>
            <w:tcW w:w="2218" w:type="dxa"/>
            <w:shd w:val="clear" w:color="auto" w:fill="auto"/>
          </w:tcPr>
          <w:p w14:paraId="4F29DC72" w14:textId="77777777" w:rsidR="00503B22" w:rsidRPr="002E32B1" w:rsidRDefault="00503B22" w:rsidP="006F615E">
            <w:pPr>
              <w:jc w:val="both"/>
              <w:rPr>
                <w:i/>
                <w:szCs w:val="20"/>
              </w:rPr>
            </w:pPr>
            <w:r w:rsidRPr="002E32B1">
              <w:rPr>
                <w:i/>
                <w:szCs w:val="20"/>
              </w:rPr>
              <w:t xml:space="preserve">6 </w:t>
            </w:r>
            <w:proofErr w:type="spellStart"/>
            <w:r w:rsidRPr="002E32B1">
              <w:rPr>
                <w:i/>
                <w:szCs w:val="20"/>
              </w:rPr>
              <w:t>ecp</w:t>
            </w:r>
            <w:proofErr w:type="spellEnd"/>
          </w:p>
        </w:tc>
      </w:tr>
      <w:tr w:rsidR="00503B22" w:rsidRPr="002E32B1" w14:paraId="72C453F1" w14:textId="77777777" w:rsidTr="006F615E">
        <w:trPr>
          <w:trHeight w:val="255"/>
        </w:trPr>
        <w:tc>
          <w:tcPr>
            <w:tcW w:w="2217" w:type="dxa"/>
            <w:shd w:val="clear" w:color="auto" w:fill="auto"/>
          </w:tcPr>
          <w:p w14:paraId="1866ED8C" w14:textId="77777777" w:rsidR="00503B22" w:rsidRPr="002E32B1" w:rsidRDefault="00503B22" w:rsidP="006F615E">
            <w:pPr>
              <w:jc w:val="both"/>
              <w:rPr>
                <w:i/>
                <w:szCs w:val="20"/>
              </w:rPr>
            </w:pPr>
            <w:r w:rsidRPr="002E32B1">
              <w:rPr>
                <w:i/>
                <w:szCs w:val="20"/>
              </w:rPr>
              <w:t>Theme</w:t>
            </w:r>
          </w:p>
        </w:tc>
        <w:tc>
          <w:tcPr>
            <w:tcW w:w="2218" w:type="dxa"/>
            <w:shd w:val="clear" w:color="auto" w:fill="auto"/>
          </w:tcPr>
          <w:p w14:paraId="3FB3E0D0" w14:textId="77777777" w:rsidR="00503B22" w:rsidRPr="002E32B1" w:rsidRDefault="00503B22" w:rsidP="006F615E">
            <w:pPr>
              <w:jc w:val="both"/>
              <w:rPr>
                <w:i/>
                <w:szCs w:val="20"/>
              </w:rPr>
            </w:pPr>
            <w:r w:rsidRPr="002E32B1">
              <w:rPr>
                <w:i/>
                <w:szCs w:val="20"/>
              </w:rPr>
              <w:t>SS</w:t>
            </w:r>
          </w:p>
        </w:tc>
      </w:tr>
      <w:tr w:rsidR="00503B22" w:rsidRPr="002E32B1" w14:paraId="6AAE8F50" w14:textId="77777777" w:rsidTr="006F615E">
        <w:trPr>
          <w:trHeight w:val="267"/>
        </w:trPr>
        <w:tc>
          <w:tcPr>
            <w:tcW w:w="2217" w:type="dxa"/>
            <w:shd w:val="clear" w:color="auto" w:fill="auto"/>
          </w:tcPr>
          <w:p w14:paraId="70D53038" w14:textId="77777777" w:rsidR="00503B22" w:rsidRPr="002E32B1" w:rsidRDefault="00503B22" w:rsidP="006F615E">
            <w:pPr>
              <w:jc w:val="both"/>
              <w:rPr>
                <w:i/>
                <w:szCs w:val="20"/>
              </w:rPr>
            </w:pPr>
            <w:r w:rsidRPr="002E32B1">
              <w:rPr>
                <w:i/>
                <w:szCs w:val="20"/>
              </w:rPr>
              <w:t>Track</w:t>
            </w:r>
          </w:p>
        </w:tc>
        <w:tc>
          <w:tcPr>
            <w:tcW w:w="2218" w:type="dxa"/>
            <w:shd w:val="clear" w:color="auto" w:fill="auto"/>
          </w:tcPr>
          <w:p w14:paraId="3DA7D54C" w14:textId="77777777" w:rsidR="00503B22" w:rsidRPr="002E32B1" w:rsidRDefault="00503B22" w:rsidP="006F615E">
            <w:pPr>
              <w:jc w:val="both"/>
              <w:rPr>
                <w:i/>
                <w:szCs w:val="20"/>
              </w:rPr>
            </w:pPr>
            <w:proofErr w:type="gramStart"/>
            <w:r w:rsidRPr="002E32B1">
              <w:rPr>
                <w:i/>
                <w:szCs w:val="20"/>
              </w:rPr>
              <w:t>n</w:t>
            </w:r>
            <w:proofErr w:type="gramEnd"/>
            <w:r w:rsidRPr="002E32B1">
              <w:rPr>
                <w:i/>
                <w:szCs w:val="20"/>
              </w:rPr>
              <w:t>/a</w:t>
            </w:r>
          </w:p>
        </w:tc>
      </w:tr>
    </w:tbl>
    <w:p w14:paraId="45BCCD93" w14:textId="77777777" w:rsidR="00503B22" w:rsidRDefault="00503B22" w:rsidP="005A4FFE">
      <w:pPr>
        <w:jc w:val="both"/>
        <w:rPr>
          <w:i/>
          <w:szCs w:val="20"/>
          <w:lang w:val="en-US"/>
        </w:rPr>
      </w:pPr>
    </w:p>
    <w:p w14:paraId="77274E40" w14:textId="77777777" w:rsidR="005A4FFE" w:rsidRDefault="005A4FFE" w:rsidP="005A4FFE">
      <w:pPr>
        <w:jc w:val="both"/>
        <w:rPr>
          <w:szCs w:val="20"/>
          <w:lang w:val="en-US"/>
        </w:rPr>
      </w:pPr>
      <w:r>
        <w:rPr>
          <w:i/>
          <w:szCs w:val="20"/>
          <w:lang w:val="en-US"/>
        </w:rPr>
        <w:t xml:space="preserve">Prerequisites: </w:t>
      </w:r>
      <w:r>
        <w:rPr>
          <w:i/>
          <w:szCs w:val="20"/>
          <w:lang w:val="en-US"/>
        </w:rPr>
        <w:tab/>
      </w:r>
      <w:r>
        <w:rPr>
          <w:szCs w:val="20"/>
          <w:lang w:val="en-US"/>
        </w:rPr>
        <w:tab/>
      </w:r>
    </w:p>
    <w:p w14:paraId="39F1E2E3" w14:textId="77777777" w:rsidR="005A4FFE" w:rsidRDefault="005A4FFE" w:rsidP="005A4FFE">
      <w:pPr>
        <w:jc w:val="both"/>
        <w:rPr>
          <w:szCs w:val="20"/>
          <w:lang w:val="en-US"/>
        </w:rPr>
      </w:pPr>
      <w:r>
        <w:rPr>
          <w:szCs w:val="20"/>
          <w:lang w:val="en-US"/>
        </w:rPr>
        <w:t>Any 100-level theme course</w:t>
      </w:r>
    </w:p>
    <w:p w14:paraId="0F99FF33" w14:textId="77777777" w:rsidR="005A4FFE" w:rsidRDefault="005A4FFE" w:rsidP="005A4FFE">
      <w:pPr>
        <w:jc w:val="both"/>
        <w:rPr>
          <w:i/>
          <w:szCs w:val="20"/>
          <w:lang w:val="en-US"/>
        </w:rPr>
      </w:pPr>
    </w:p>
    <w:p w14:paraId="21E00E1D" w14:textId="77777777" w:rsidR="005A4FFE" w:rsidRDefault="005A4FFE" w:rsidP="005A4FFE">
      <w:pPr>
        <w:jc w:val="both"/>
        <w:rPr>
          <w:i/>
          <w:szCs w:val="20"/>
          <w:lang w:val="en-US"/>
        </w:rPr>
      </w:pPr>
      <w:r>
        <w:rPr>
          <w:i/>
          <w:szCs w:val="20"/>
          <w:lang w:val="en-US"/>
        </w:rPr>
        <w:t>Course Description</w:t>
      </w:r>
    </w:p>
    <w:p w14:paraId="2B8A260F" w14:textId="77777777" w:rsidR="005A4FFE" w:rsidRDefault="005A4FFE" w:rsidP="005A4FFE">
      <w:pPr>
        <w:jc w:val="both"/>
        <w:rPr>
          <w:szCs w:val="20"/>
          <w:lang w:val="en-US"/>
        </w:rPr>
      </w:pPr>
      <w:r>
        <w:rPr>
          <w:szCs w:val="20"/>
          <w:lang w:val="en-US"/>
        </w:rPr>
        <w:t xml:space="preserve">In this course, </w:t>
      </w:r>
      <w:proofErr w:type="spellStart"/>
      <w:r w:rsidR="00115C55">
        <w:rPr>
          <w:szCs w:val="20"/>
          <w:lang w:val="en-US"/>
        </w:rPr>
        <w:t>globali</w:t>
      </w:r>
      <w:r w:rsidR="00115C55">
        <w:rPr>
          <w:rFonts w:hint="eastAsia"/>
          <w:szCs w:val="20"/>
          <w:lang w:val="en-US" w:eastAsia="zh-TW"/>
        </w:rPr>
        <w:t>s</w:t>
      </w:r>
      <w:r w:rsidR="00115C55">
        <w:rPr>
          <w:szCs w:val="20"/>
          <w:lang w:val="en-US"/>
        </w:rPr>
        <w:t>ation</w:t>
      </w:r>
      <w:proofErr w:type="spellEnd"/>
      <w:r>
        <w:rPr>
          <w:szCs w:val="20"/>
          <w:lang w:val="en-US"/>
        </w:rPr>
        <w:t xml:space="preserve"> as both an empirical phenomenon and explanatory theory will be discussed with special attention to the political aspect. Students are expected to gain an in-depth understanding of the different effects of globalization at both the national and international level, drawing on research and theories from the seven disciplines of the Social Systems theme: anthropology, environmental economics and policy, economics, law, international relations, political science, and sociology.</w:t>
      </w:r>
    </w:p>
    <w:p w14:paraId="6DE2D7C7" w14:textId="77777777" w:rsidR="005A4FFE" w:rsidRDefault="005A4FFE" w:rsidP="005A4FFE">
      <w:pPr>
        <w:jc w:val="both"/>
        <w:rPr>
          <w:szCs w:val="20"/>
          <w:lang w:val="en-US"/>
        </w:rPr>
      </w:pPr>
    </w:p>
    <w:p w14:paraId="327CCE54" w14:textId="77777777" w:rsidR="005A4FFE" w:rsidRDefault="005A4FFE" w:rsidP="005A4FFE">
      <w:pPr>
        <w:jc w:val="both"/>
        <w:rPr>
          <w:szCs w:val="20"/>
          <w:lang w:val="en-US"/>
        </w:rPr>
      </w:pPr>
      <w:r>
        <w:rPr>
          <w:szCs w:val="20"/>
          <w:lang w:val="en-US"/>
        </w:rPr>
        <w:t xml:space="preserve">Topics covered may include: international and European institutions, peace and security, </w:t>
      </w:r>
      <w:r w:rsidR="00033121">
        <w:rPr>
          <w:szCs w:val="20"/>
          <w:lang w:val="en-US"/>
        </w:rPr>
        <w:t xml:space="preserve">migration, </w:t>
      </w:r>
      <w:r>
        <w:rPr>
          <w:szCs w:val="20"/>
          <w:lang w:val="en-US"/>
        </w:rPr>
        <w:t xml:space="preserve">justice, </w:t>
      </w:r>
      <w:r w:rsidR="00033121">
        <w:rPr>
          <w:szCs w:val="20"/>
          <w:lang w:val="en-US"/>
        </w:rPr>
        <w:t xml:space="preserve">and </w:t>
      </w:r>
      <w:r>
        <w:rPr>
          <w:szCs w:val="20"/>
          <w:lang w:val="en-US"/>
        </w:rPr>
        <w:t>human rights.</w:t>
      </w:r>
    </w:p>
    <w:p w14:paraId="790428AE" w14:textId="77777777" w:rsidR="001C72CC" w:rsidRDefault="001C72CC" w:rsidP="004121B1">
      <w:pPr>
        <w:jc w:val="both"/>
        <w:rPr>
          <w:i/>
          <w:iCs/>
          <w:lang w:val="en-US"/>
        </w:rPr>
      </w:pPr>
    </w:p>
    <w:p w14:paraId="2F9995F2" w14:textId="77777777" w:rsidR="00503B22" w:rsidRPr="008C5BDF" w:rsidRDefault="00503B22" w:rsidP="004121B1">
      <w:pPr>
        <w:jc w:val="both"/>
        <w:rPr>
          <w:i/>
          <w:szCs w:val="20"/>
        </w:rPr>
      </w:pPr>
    </w:p>
    <w:p w14:paraId="321A2CC5" w14:textId="77777777" w:rsidR="007776B3" w:rsidRPr="008C5BDF" w:rsidRDefault="007776B3" w:rsidP="007776B3">
      <w:pPr>
        <w:pStyle w:val="Heading1"/>
        <w:jc w:val="both"/>
      </w:pPr>
      <w:bookmarkStart w:id="429" w:name="_Toc194388769"/>
      <w:bookmarkStart w:id="430" w:name="_Toc196217691"/>
      <w:bookmarkStart w:id="431" w:name="_Toc196219039"/>
      <w:bookmarkStart w:id="432" w:name="_Toc196815277"/>
      <w:bookmarkStart w:id="433" w:name="_Toc196886335"/>
      <w:bookmarkStart w:id="434" w:name="_Toc202859992"/>
      <w:bookmarkStart w:id="435" w:name="_Toc306698674"/>
      <w:r w:rsidRPr="008C5BDF">
        <w:t>900</w:t>
      </w:r>
      <w:r>
        <w:t>313</w:t>
      </w:r>
      <w:r w:rsidR="001E1CA4">
        <w:t>SSC</w:t>
      </w:r>
      <w:r w:rsidR="001E1CA4">
        <w:tab/>
        <w:t>Theme course</w:t>
      </w:r>
      <w:r w:rsidRPr="008C5BDF">
        <w:t xml:space="preserve"> Globalisation</w:t>
      </w:r>
      <w:r>
        <w:t>: Globa</w:t>
      </w:r>
      <w:r w:rsidR="005A4FFE">
        <w:t>l Culture</w:t>
      </w:r>
      <w:bookmarkEnd w:id="435"/>
    </w:p>
    <w:p w14:paraId="313462D3" w14:textId="77777777" w:rsidR="005A4FFE" w:rsidRDefault="005A4FFE" w:rsidP="00F057CD">
      <w:pPr>
        <w:pStyle w:val="Heading1"/>
        <w:numPr>
          <w:ilvl w:val="0"/>
          <w:numId w:val="40"/>
        </w:numPr>
        <w:suppressAutoHyphens/>
        <w:ind w:left="1440" w:hanging="1440"/>
        <w:jc w:val="both"/>
      </w:pPr>
    </w:p>
    <w:tbl>
      <w:tblPr>
        <w:tblW w:w="0" w:type="auto"/>
        <w:tblLook w:val="01E0" w:firstRow="1" w:lastRow="1" w:firstColumn="1" w:lastColumn="1" w:noHBand="0" w:noVBand="0"/>
      </w:tblPr>
      <w:tblGrid>
        <w:gridCol w:w="2217"/>
        <w:gridCol w:w="2218"/>
      </w:tblGrid>
      <w:tr w:rsidR="00503B22" w:rsidRPr="002E32B1" w14:paraId="30D748B5" w14:textId="77777777" w:rsidTr="006F615E">
        <w:trPr>
          <w:trHeight w:val="255"/>
        </w:trPr>
        <w:tc>
          <w:tcPr>
            <w:tcW w:w="2217" w:type="dxa"/>
            <w:shd w:val="clear" w:color="auto" w:fill="auto"/>
          </w:tcPr>
          <w:p w14:paraId="41C009A6" w14:textId="77777777" w:rsidR="00503B22" w:rsidRPr="002E32B1" w:rsidRDefault="00503B22" w:rsidP="006F615E">
            <w:pPr>
              <w:jc w:val="both"/>
              <w:rPr>
                <w:i/>
                <w:szCs w:val="20"/>
              </w:rPr>
            </w:pPr>
            <w:r w:rsidRPr="002E32B1">
              <w:rPr>
                <w:i/>
                <w:szCs w:val="20"/>
              </w:rPr>
              <w:t>Credit points</w:t>
            </w:r>
          </w:p>
        </w:tc>
        <w:tc>
          <w:tcPr>
            <w:tcW w:w="2218" w:type="dxa"/>
            <w:shd w:val="clear" w:color="auto" w:fill="auto"/>
          </w:tcPr>
          <w:p w14:paraId="7F3F0CB4" w14:textId="77777777" w:rsidR="00503B22" w:rsidRPr="002E32B1" w:rsidRDefault="00503B22" w:rsidP="006F615E">
            <w:pPr>
              <w:jc w:val="both"/>
              <w:rPr>
                <w:i/>
                <w:szCs w:val="20"/>
              </w:rPr>
            </w:pPr>
            <w:r w:rsidRPr="002E32B1">
              <w:rPr>
                <w:i/>
                <w:szCs w:val="20"/>
              </w:rPr>
              <w:t xml:space="preserve">6 </w:t>
            </w:r>
            <w:proofErr w:type="spellStart"/>
            <w:r w:rsidRPr="002E32B1">
              <w:rPr>
                <w:i/>
                <w:szCs w:val="20"/>
              </w:rPr>
              <w:t>ecp</w:t>
            </w:r>
            <w:proofErr w:type="spellEnd"/>
          </w:p>
        </w:tc>
      </w:tr>
      <w:tr w:rsidR="00503B22" w:rsidRPr="002E32B1" w14:paraId="68892E95" w14:textId="77777777" w:rsidTr="006F615E">
        <w:trPr>
          <w:trHeight w:val="255"/>
        </w:trPr>
        <w:tc>
          <w:tcPr>
            <w:tcW w:w="2217" w:type="dxa"/>
            <w:shd w:val="clear" w:color="auto" w:fill="auto"/>
          </w:tcPr>
          <w:p w14:paraId="4E0D1036" w14:textId="77777777" w:rsidR="00503B22" w:rsidRPr="002E32B1" w:rsidRDefault="00503B22" w:rsidP="006F615E">
            <w:pPr>
              <w:jc w:val="both"/>
              <w:rPr>
                <w:i/>
                <w:szCs w:val="20"/>
              </w:rPr>
            </w:pPr>
            <w:r w:rsidRPr="002E32B1">
              <w:rPr>
                <w:i/>
                <w:szCs w:val="20"/>
              </w:rPr>
              <w:t>Theme</w:t>
            </w:r>
          </w:p>
        </w:tc>
        <w:tc>
          <w:tcPr>
            <w:tcW w:w="2218" w:type="dxa"/>
            <w:shd w:val="clear" w:color="auto" w:fill="auto"/>
          </w:tcPr>
          <w:p w14:paraId="6633B3E4" w14:textId="77777777" w:rsidR="00503B22" w:rsidRPr="002E32B1" w:rsidRDefault="00503B22" w:rsidP="006F615E">
            <w:pPr>
              <w:jc w:val="both"/>
              <w:rPr>
                <w:i/>
                <w:szCs w:val="20"/>
              </w:rPr>
            </w:pPr>
            <w:r w:rsidRPr="002E32B1">
              <w:rPr>
                <w:i/>
                <w:szCs w:val="20"/>
              </w:rPr>
              <w:t>SS</w:t>
            </w:r>
          </w:p>
        </w:tc>
      </w:tr>
      <w:tr w:rsidR="00503B22" w:rsidRPr="002E32B1" w14:paraId="14D30C82" w14:textId="77777777" w:rsidTr="006F615E">
        <w:trPr>
          <w:trHeight w:val="267"/>
        </w:trPr>
        <w:tc>
          <w:tcPr>
            <w:tcW w:w="2217" w:type="dxa"/>
            <w:shd w:val="clear" w:color="auto" w:fill="auto"/>
          </w:tcPr>
          <w:p w14:paraId="71CCF486" w14:textId="77777777" w:rsidR="00503B22" w:rsidRPr="002E32B1" w:rsidRDefault="00503B22" w:rsidP="006F615E">
            <w:pPr>
              <w:jc w:val="both"/>
              <w:rPr>
                <w:i/>
                <w:szCs w:val="20"/>
              </w:rPr>
            </w:pPr>
            <w:r w:rsidRPr="002E32B1">
              <w:rPr>
                <w:i/>
                <w:szCs w:val="20"/>
              </w:rPr>
              <w:t>Track</w:t>
            </w:r>
          </w:p>
        </w:tc>
        <w:tc>
          <w:tcPr>
            <w:tcW w:w="2218" w:type="dxa"/>
            <w:shd w:val="clear" w:color="auto" w:fill="auto"/>
          </w:tcPr>
          <w:p w14:paraId="5ECDB62F" w14:textId="77777777" w:rsidR="00503B22" w:rsidRPr="002E32B1" w:rsidRDefault="00503B22" w:rsidP="006F615E">
            <w:pPr>
              <w:jc w:val="both"/>
              <w:rPr>
                <w:i/>
                <w:szCs w:val="20"/>
              </w:rPr>
            </w:pPr>
            <w:proofErr w:type="gramStart"/>
            <w:r w:rsidRPr="002E32B1">
              <w:rPr>
                <w:i/>
                <w:szCs w:val="20"/>
              </w:rPr>
              <w:t>n</w:t>
            </w:r>
            <w:proofErr w:type="gramEnd"/>
            <w:r w:rsidRPr="002E32B1">
              <w:rPr>
                <w:i/>
                <w:szCs w:val="20"/>
              </w:rPr>
              <w:t>/a</w:t>
            </w:r>
          </w:p>
        </w:tc>
      </w:tr>
    </w:tbl>
    <w:p w14:paraId="7F938C1F" w14:textId="77777777" w:rsidR="005A4FFE" w:rsidRDefault="005A4FFE" w:rsidP="005A4FFE">
      <w:pPr>
        <w:jc w:val="both"/>
        <w:rPr>
          <w:i/>
          <w:szCs w:val="20"/>
          <w:lang w:val="en-US"/>
        </w:rPr>
      </w:pPr>
    </w:p>
    <w:p w14:paraId="5A738A9B" w14:textId="77777777" w:rsidR="005A4FFE" w:rsidRDefault="005A4FFE" w:rsidP="005A4FFE">
      <w:pPr>
        <w:jc w:val="both"/>
        <w:rPr>
          <w:szCs w:val="20"/>
          <w:lang w:val="en-US"/>
        </w:rPr>
      </w:pPr>
      <w:r>
        <w:rPr>
          <w:i/>
          <w:szCs w:val="20"/>
          <w:lang w:val="en-US"/>
        </w:rPr>
        <w:t xml:space="preserve">Prerequisites: </w:t>
      </w:r>
      <w:r>
        <w:rPr>
          <w:i/>
          <w:szCs w:val="20"/>
          <w:lang w:val="en-US"/>
        </w:rPr>
        <w:tab/>
      </w:r>
      <w:r>
        <w:rPr>
          <w:szCs w:val="20"/>
          <w:lang w:val="en-US"/>
        </w:rPr>
        <w:tab/>
      </w:r>
    </w:p>
    <w:p w14:paraId="1D993434" w14:textId="77777777" w:rsidR="005A4FFE" w:rsidRDefault="005A4FFE" w:rsidP="005A4FFE">
      <w:pPr>
        <w:jc w:val="both"/>
        <w:rPr>
          <w:szCs w:val="20"/>
          <w:lang w:val="en-US"/>
        </w:rPr>
      </w:pPr>
      <w:r>
        <w:rPr>
          <w:szCs w:val="20"/>
          <w:lang w:val="en-US"/>
        </w:rPr>
        <w:t>Any 100-level theme course</w:t>
      </w:r>
    </w:p>
    <w:p w14:paraId="197464D7" w14:textId="77777777" w:rsidR="005A4FFE" w:rsidRDefault="005A4FFE" w:rsidP="005A4FFE">
      <w:pPr>
        <w:jc w:val="both"/>
        <w:rPr>
          <w:i/>
          <w:szCs w:val="20"/>
          <w:lang w:val="en-US"/>
        </w:rPr>
      </w:pPr>
    </w:p>
    <w:p w14:paraId="214D5D8E" w14:textId="77777777" w:rsidR="005A4FFE" w:rsidRDefault="005A4FFE" w:rsidP="005A4FFE">
      <w:pPr>
        <w:jc w:val="both"/>
        <w:rPr>
          <w:i/>
          <w:szCs w:val="20"/>
          <w:lang w:val="en-US"/>
        </w:rPr>
      </w:pPr>
      <w:r>
        <w:rPr>
          <w:i/>
          <w:szCs w:val="20"/>
          <w:lang w:val="en-US"/>
        </w:rPr>
        <w:t>Course Description</w:t>
      </w:r>
    </w:p>
    <w:p w14:paraId="300AD512" w14:textId="77777777" w:rsidR="00BE6FD9" w:rsidRPr="00BE6FD9" w:rsidRDefault="00BE6FD9" w:rsidP="00BE6FD9">
      <w:pPr>
        <w:jc w:val="both"/>
        <w:rPr>
          <w:color w:val="000000"/>
        </w:rPr>
      </w:pPr>
      <w:r w:rsidRPr="00BE6FD9">
        <w:rPr>
          <w:color w:val="000000"/>
        </w:rPr>
        <w:t xml:space="preserve">It has become a truism that today's world is rapidly 'globalizing', i.e. that the webs of interdependencies between actors are quickly expanding across the globe and that they are becoming increasingly complex. This seems particularly true for economic/material aspects of globalization: think of multi-national companies and their central role in structuring worldwide trade, or how global retail networks have dramatically changed consumption practices (supermarkets/malls), or how international migration flows support transnational entrepreneurship. Key questions that anthropologists studying these phenomena address are: how do actors working under conditions of (economic) globalization make sense of their situation, how do they act on these cultural understandings, and how do they organize their everyday lives in a rapidly changing world (livelihoods)? This theme course equips students with essential conceptual and methodological tools to investigate such important questions in-depth. Particular attention will be given to common, non-elite actors, and how economic globalization structures their socio-cultural practices; the course thus focuses on how globalization is structured 'from below'. Hence the course is critical of 'grand' narratives stressing the universality and predictability of globalizing forces, instead showing how diversity and heterogeneity </w:t>
      </w:r>
      <w:proofErr w:type="gramStart"/>
      <w:r w:rsidRPr="00BE6FD9">
        <w:rPr>
          <w:color w:val="000000"/>
        </w:rPr>
        <w:t>are</w:t>
      </w:r>
      <w:proofErr w:type="gramEnd"/>
      <w:r w:rsidRPr="00BE6FD9">
        <w:rPr>
          <w:color w:val="000000"/>
        </w:rPr>
        <w:t xml:space="preserve"> key to economic globalization.</w:t>
      </w:r>
    </w:p>
    <w:p w14:paraId="2A9CEE21" w14:textId="77777777" w:rsidR="00BE6FD9" w:rsidRPr="00BE6FD9" w:rsidRDefault="00BE6FD9" w:rsidP="00BE6FD9">
      <w:pPr>
        <w:jc w:val="both"/>
        <w:rPr>
          <w:color w:val="000000"/>
        </w:rPr>
      </w:pPr>
    </w:p>
    <w:p w14:paraId="6168329D" w14:textId="77777777" w:rsidR="00BE6FD9" w:rsidRDefault="00BE6FD9" w:rsidP="00BE6FD9">
      <w:pPr>
        <w:jc w:val="both"/>
        <w:rPr>
          <w:color w:val="000000"/>
        </w:rPr>
      </w:pPr>
      <w:r w:rsidRPr="00BE6FD9">
        <w:rPr>
          <w:color w:val="000000"/>
        </w:rPr>
        <w:t xml:space="preserve">In more detail, the course will focus on three important approaches in the anthropological study of economic globalization. </w:t>
      </w:r>
    </w:p>
    <w:p w14:paraId="756AADF0" w14:textId="77777777" w:rsidR="00BE6FD9" w:rsidRPr="00BE6FD9" w:rsidRDefault="00BE6FD9" w:rsidP="00BE6FD9">
      <w:pPr>
        <w:jc w:val="both"/>
        <w:rPr>
          <w:color w:val="000000"/>
        </w:rPr>
      </w:pPr>
    </w:p>
    <w:p w14:paraId="189FC886" w14:textId="77777777" w:rsidR="00BE6FD9" w:rsidRDefault="00BE6FD9" w:rsidP="00BE6FD9">
      <w:pPr>
        <w:jc w:val="both"/>
        <w:rPr>
          <w:color w:val="000000"/>
        </w:rPr>
      </w:pPr>
      <w:r w:rsidRPr="00E9282D">
        <w:rPr>
          <w:color w:val="000000"/>
        </w:rPr>
        <w:lastRenderedPageBreak/>
        <w:t>Firstly</w:t>
      </w:r>
      <w:r w:rsidRPr="00BE6FD9">
        <w:rPr>
          <w:color w:val="000000"/>
        </w:rPr>
        <w:t xml:space="preserve">, it will be considered how rationalization of production and trade have promoted the rise and spread of a global capitalism, and debates whether this has led to cultural homogenization. </w:t>
      </w:r>
      <w:proofErr w:type="gramStart"/>
      <w:r w:rsidRPr="00BE6FD9">
        <w:rPr>
          <w:color w:val="000000"/>
        </w:rPr>
        <w:t>A high point of global capitalism are</w:t>
      </w:r>
      <w:proofErr w:type="gramEnd"/>
      <w:r w:rsidRPr="00BE6FD9">
        <w:rPr>
          <w:color w:val="000000"/>
        </w:rPr>
        <w:t xml:space="preserve"> 'hyperspaces' such as shopping malls and supermarkets. It is thought that </w:t>
      </w:r>
      <w:proofErr w:type="gramStart"/>
      <w:r w:rsidRPr="00BE6FD9">
        <w:rPr>
          <w:color w:val="000000"/>
        </w:rPr>
        <w:t>these plays</w:t>
      </w:r>
      <w:proofErr w:type="gramEnd"/>
      <w:r w:rsidRPr="00BE6FD9">
        <w:rPr>
          <w:color w:val="000000"/>
        </w:rPr>
        <w:t xml:space="preserve"> a major role in the rise of middle-class identities, hence figuring in how people think about themselves and other people. </w:t>
      </w:r>
    </w:p>
    <w:p w14:paraId="44DC8BBB" w14:textId="77777777" w:rsidR="00BE6FD9" w:rsidRPr="00BE6FD9" w:rsidRDefault="00BE6FD9" w:rsidP="00BE6FD9">
      <w:pPr>
        <w:jc w:val="both"/>
        <w:rPr>
          <w:color w:val="000000"/>
        </w:rPr>
      </w:pPr>
    </w:p>
    <w:p w14:paraId="5BE9509C" w14:textId="77777777" w:rsidR="00BE6FD9" w:rsidRDefault="00BE6FD9" w:rsidP="00BE6FD9">
      <w:pPr>
        <w:jc w:val="both"/>
        <w:rPr>
          <w:color w:val="000000"/>
        </w:rPr>
      </w:pPr>
      <w:r w:rsidRPr="00E9282D">
        <w:rPr>
          <w:color w:val="000000"/>
        </w:rPr>
        <w:t>Secondly</w:t>
      </w:r>
      <w:r w:rsidRPr="00BE6FD9">
        <w:rPr>
          <w:color w:val="000000"/>
        </w:rPr>
        <w:t xml:space="preserve">, it will be regarded how </w:t>
      </w:r>
      <w:r w:rsidR="00E9282D">
        <w:rPr>
          <w:color w:val="000000"/>
        </w:rPr>
        <w:t>global capitalism creates new in</w:t>
      </w:r>
      <w:r w:rsidRPr="00BE6FD9">
        <w:rPr>
          <w:color w:val="000000"/>
        </w:rPr>
        <w:t>equalities between actors: in global value chains, wealth in the global South is appropriated and concentrated in the hands of a global elite in Gl</w:t>
      </w:r>
      <w:r w:rsidR="00E9282D">
        <w:rPr>
          <w:color w:val="000000"/>
        </w:rPr>
        <w:t>obal cities. These new global in</w:t>
      </w:r>
      <w:r w:rsidRPr="00BE6FD9">
        <w:rPr>
          <w:color w:val="000000"/>
        </w:rPr>
        <w:t>equalities have profound consequences on local interpretations of labour relations (notably pertaining to gender and kinship ties), which is explored by looking at new global exports from the South.</w:t>
      </w:r>
    </w:p>
    <w:p w14:paraId="20C65C0C" w14:textId="77777777" w:rsidR="00BE6FD9" w:rsidRPr="00BE6FD9" w:rsidRDefault="00BE6FD9" w:rsidP="00BE6FD9">
      <w:pPr>
        <w:jc w:val="both"/>
        <w:rPr>
          <w:color w:val="000000"/>
        </w:rPr>
      </w:pPr>
    </w:p>
    <w:p w14:paraId="74C5F6FF" w14:textId="77777777" w:rsidR="00BE6FD9" w:rsidRDefault="00BE6FD9" w:rsidP="00BE6FD9">
      <w:pPr>
        <w:jc w:val="both"/>
        <w:rPr>
          <w:color w:val="000000"/>
        </w:rPr>
      </w:pPr>
      <w:r w:rsidRPr="00E9282D">
        <w:rPr>
          <w:color w:val="000000"/>
        </w:rPr>
        <w:t>Thirdly,</w:t>
      </w:r>
      <w:r w:rsidRPr="00BE6FD9">
        <w:rPr>
          <w:color w:val="000000"/>
        </w:rPr>
        <w:t xml:space="preserve"> whereas the afor</w:t>
      </w:r>
      <w:r w:rsidR="00E9282D">
        <w:rPr>
          <w:color w:val="000000"/>
        </w:rPr>
        <w:t>e</w:t>
      </w:r>
      <w:r w:rsidRPr="00BE6FD9">
        <w:rPr>
          <w:color w:val="000000"/>
        </w:rPr>
        <w:t xml:space="preserve">mentioned approaches emphasize how cultural change results from/are shaped by external structural conditions of economic globalization, a major question remains to what extent cultural change is internal to the webs of interdependencies in which actors operate.  In other words, to what extent does agency drive processes of cultural </w:t>
      </w:r>
      <w:proofErr w:type="spellStart"/>
      <w:r w:rsidRPr="00BE6FD9">
        <w:rPr>
          <w:color w:val="000000"/>
        </w:rPr>
        <w:t>heterogenization</w:t>
      </w:r>
      <w:proofErr w:type="spellEnd"/>
      <w:r w:rsidRPr="00BE6FD9">
        <w:rPr>
          <w:color w:val="000000"/>
        </w:rPr>
        <w:t xml:space="preserve"> (sometimes called '</w:t>
      </w:r>
      <w:proofErr w:type="spellStart"/>
      <w:r w:rsidRPr="00BE6FD9">
        <w:rPr>
          <w:color w:val="000000"/>
        </w:rPr>
        <w:t>creolization</w:t>
      </w:r>
      <w:proofErr w:type="spellEnd"/>
      <w:r w:rsidRPr="00BE6FD9">
        <w:rPr>
          <w:color w:val="000000"/>
        </w:rPr>
        <w:t xml:space="preserve">') which anthropologists noted in many parts of the world? </w:t>
      </w:r>
      <w:proofErr w:type="gramStart"/>
      <w:r w:rsidRPr="00BE6FD9">
        <w:rPr>
          <w:color w:val="000000"/>
        </w:rPr>
        <w:t>This point is hig</w:t>
      </w:r>
      <w:r w:rsidR="00E9282D">
        <w:rPr>
          <w:color w:val="000000"/>
        </w:rPr>
        <w:t>h</w:t>
      </w:r>
      <w:r w:rsidRPr="00BE6FD9">
        <w:rPr>
          <w:color w:val="000000"/>
        </w:rPr>
        <w:t>lighted by looking at transnational migrants</w:t>
      </w:r>
      <w:proofErr w:type="gramEnd"/>
      <w:r w:rsidRPr="00BE6FD9">
        <w:rPr>
          <w:color w:val="000000"/>
        </w:rPr>
        <w:t>.</w:t>
      </w:r>
    </w:p>
    <w:p w14:paraId="69A18F24" w14:textId="77777777" w:rsidR="00BE6FD9" w:rsidRDefault="00BE6FD9" w:rsidP="00BE6FD9">
      <w:pPr>
        <w:jc w:val="both"/>
        <w:rPr>
          <w:color w:val="000000"/>
        </w:rPr>
      </w:pPr>
    </w:p>
    <w:p w14:paraId="75FD57AE" w14:textId="77777777" w:rsidR="00BE6FD9" w:rsidRDefault="00BE6FD9" w:rsidP="00BE6FD9">
      <w:pPr>
        <w:jc w:val="both"/>
        <w:rPr>
          <w:color w:val="000000"/>
          <w:lang w:eastAsia="zh-CN"/>
        </w:rPr>
      </w:pPr>
      <w:r w:rsidRPr="00BE6FD9">
        <w:rPr>
          <w:color w:val="000000"/>
          <w:lang w:val="en-US"/>
        </w:rPr>
        <w:t>After completion of the course, s</w:t>
      </w:r>
      <w:proofErr w:type="spellStart"/>
      <w:r>
        <w:rPr>
          <w:color w:val="000000"/>
          <w:lang w:eastAsia="zh-CN"/>
        </w:rPr>
        <w:t>tudents</w:t>
      </w:r>
      <w:proofErr w:type="spellEnd"/>
      <w:r w:rsidRPr="00BE6FD9">
        <w:rPr>
          <w:color w:val="000000"/>
          <w:lang w:eastAsia="zh-CN"/>
        </w:rPr>
        <w:t xml:space="preserve">:  </w:t>
      </w:r>
    </w:p>
    <w:p w14:paraId="131994DE" w14:textId="77777777" w:rsidR="00BE6FD9" w:rsidRPr="00BE6FD9" w:rsidRDefault="00BE6FD9" w:rsidP="00BE6FD9">
      <w:pPr>
        <w:jc w:val="both"/>
        <w:rPr>
          <w:color w:val="000000"/>
          <w:lang w:eastAsia="zh-CN"/>
        </w:rPr>
      </w:pPr>
    </w:p>
    <w:p w14:paraId="5770B66E" w14:textId="77777777" w:rsidR="00BE6FD9" w:rsidRPr="00BE6FD9" w:rsidRDefault="00E9282D" w:rsidP="00F057CD">
      <w:pPr>
        <w:numPr>
          <w:ilvl w:val="0"/>
          <w:numId w:val="49"/>
        </w:numPr>
        <w:jc w:val="both"/>
        <w:rPr>
          <w:color w:val="000000"/>
          <w:lang w:eastAsia="zh-CN"/>
        </w:rPr>
      </w:pPr>
      <w:proofErr w:type="gramStart"/>
      <w:r>
        <w:rPr>
          <w:color w:val="000000"/>
          <w:lang w:eastAsia="zh-CN"/>
        </w:rPr>
        <w:t>will</w:t>
      </w:r>
      <w:proofErr w:type="gramEnd"/>
      <w:r>
        <w:rPr>
          <w:color w:val="000000"/>
          <w:lang w:eastAsia="zh-CN"/>
        </w:rPr>
        <w:t xml:space="preserve"> </w:t>
      </w:r>
      <w:r w:rsidR="00BE6FD9">
        <w:rPr>
          <w:color w:val="000000"/>
          <w:lang w:eastAsia="zh-CN"/>
        </w:rPr>
        <w:t xml:space="preserve">have </w:t>
      </w:r>
      <w:r w:rsidR="00BE6FD9" w:rsidRPr="00BE6FD9">
        <w:rPr>
          <w:color w:val="000000"/>
          <w:lang w:eastAsia="zh-CN"/>
        </w:rPr>
        <w:t>gained an insight in the diversity and variety of cultural for</w:t>
      </w:r>
      <w:r>
        <w:rPr>
          <w:color w:val="000000"/>
          <w:lang w:eastAsia="zh-CN"/>
        </w:rPr>
        <w:t>ms under economic globalization;</w:t>
      </w:r>
    </w:p>
    <w:p w14:paraId="1A137321" w14:textId="77777777" w:rsidR="00BE6FD9" w:rsidRPr="00BE6FD9" w:rsidRDefault="00E9282D" w:rsidP="00F057CD">
      <w:pPr>
        <w:numPr>
          <w:ilvl w:val="0"/>
          <w:numId w:val="49"/>
        </w:numPr>
        <w:jc w:val="both"/>
        <w:rPr>
          <w:color w:val="000000"/>
          <w:lang w:eastAsia="zh-CN"/>
        </w:rPr>
      </w:pPr>
      <w:proofErr w:type="gramStart"/>
      <w:r>
        <w:rPr>
          <w:color w:val="000000"/>
          <w:lang w:eastAsia="zh-CN"/>
        </w:rPr>
        <w:t>will</w:t>
      </w:r>
      <w:proofErr w:type="gramEnd"/>
      <w:r>
        <w:rPr>
          <w:color w:val="000000"/>
          <w:lang w:eastAsia="zh-CN"/>
        </w:rPr>
        <w:t xml:space="preserve"> be</w:t>
      </w:r>
      <w:r w:rsidR="00BE6FD9" w:rsidRPr="00BE6FD9">
        <w:rPr>
          <w:color w:val="000000"/>
          <w:lang w:eastAsia="zh-CN"/>
        </w:rPr>
        <w:t xml:space="preserve"> familiar with key anthropological concepts and debates in (economic) globalization</w:t>
      </w:r>
      <w:r>
        <w:rPr>
          <w:color w:val="000000"/>
          <w:lang w:eastAsia="zh-CN"/>
        </w:rPr>
        <w:t>;</w:t>
      </w:r>
    </w:p>
    <w:p w14:paraId="7734724E" w14:textId="77777777" w:rsidR="00BE6FD9" w:rsidRPr="00BE6FD9" w:rsidRDefault="00BE6FD9" w:rsidP="00F057CD">
      <w:pPr>
        <w:numPr>
          <w:ilvl w:val="0"/>
          <w:numId w:val="49"/>
        </w:numPr>
        <w:jc w:val="both"/>
        <w:rPr>
          <w:color w:val="000000"/>
          <w:lang w:eastAsia="zh-CN"/>
        </w:rPr>
      </w:pPr>
      <w:proofErr w:type="gramStart"/>
      <w:r w:rsidRPr="00BE6FD9">
        <w:rPr>
          <w:color w:val="000000"/>
          <w:lang w:eastAsia="zh-CN"/>
        </w:rPr>
        <w:t>can</w:t>
      </w:r>
      <w:proofErr w:type="gramEnd"/>
      <w:r w:rsidRPr="00BE6FD9">
        <w:rPr>
          <w:color w:val="000000"/>
          <w:lang w:eastAsia="zh-CN"/>
        </w:rPr>
        <w:t xml:space="preserve"> meaningfully discuss structure-based and actor-based models of globalization</w:t>
      </w:r>
      <w:r w:rsidR="00E9282D">
        <w:rPr>
          <w:color w:val="000000"/>
          <w:lang w:eastAsia="zh-CN"/>
        </w:rPr>
        <w:t>;</w:t>
      </w:r>
    </w:p>
    <w:p w14:paraId="321218D1" w14:textId="77777777" w:rsidR="00BE6FD9" w:rsidRPr="00BE6FD9" w:rsidRDefault="00BE6FD9" w:rsidP="00F057CD">
      <w:pPr>
        <w:numPr>
          <w:ilvl w:val="0"/>
          <w:numId w:val="49"/>
        </w:numPr>
        <w:jc w:val="both"/>
        <w:rPr>
          <w:color w:val="000000"/>
          <w:lang w:eastAsia="zh-CN"/>
        </w:rPr>
      </w:pPr>
      <w:proofErr w:type="gramStart"/>
      <w:r>
        <w:rPr>
          <w:color w:val="000000"/>
          <w:lang w:eastAsia="zh-CN"/>
        </w:rPr>
        <w:t>can</w:t>
      </w:r>
      <w:proofErr w:type="gramEnd"/>
      <w:r>
        <w:rPr>
          <w:color w:val="000000"/>
          <w:lang w:eastAsia="zh-CN"/>
        </w:rPr>
        <w:t xml:space="preserve"> </w:t>
      </w:r>
      <w:r w:rsidRPr="00BE6FD9">
        <w:rPr>
          <w:color w:val="000000"/>
          <w:lang w:eastAsia="zh-CN"/>
        </w:rPr>
        <w:t>apply these ideas in a field research project</w:t>
      </w:r>
      <w:r w:rsidR="00E9282D">
        <w:rPr>
          <w:color w:val="000000"/>
          <w:lang w:eastAsia="zh-CN"/>
        </w:rPr>
        <w:t>;</w:t>
      </w:r>
    </w:p>
    <w:p w14:paraId="7B4ED4C7" w14:textId="77777777" w:rsidR="00BE6FD9" w:rsidRPr="00BE6FD9" w:rsidRDefault="00E9282D" w:rsidP="00F057CD">
      <w:pPr>
        <w:numPr>
          <w:ilvl w:val="0"/>
          <w:numId w:val="49"/>
        </w:numPr>
        <w:jc w:val="both"/>
        <w:rPr>
          <w:color w:val="000000"/>
          <w:lang w:eastAsia="zh-CN"/>
        </w:rPr>
      </w:pPr>
      <w:proofErr w:type="gramStart"/>
      <w:r>
        <w:rPr>
          <w:color w:val="000000"/>
          <w:lang w:eastAsia="zh-CN"/>
        </w:rPr>
        <w:t>will</w:t>
      </w:r>
      <w:proofErr w:type="gramEnd"/>
      <w:r>
        <w:rPr>
          <w:color w:val="000000"/>
          <w:lang w:eastAsia="zh-CN"/>
        </w:rPr>
        <w:t xml:space="preserve"> have</w:t>
      </w:r>
      <w:r w:rsidR="00BE6FD9">
        <w:rPr>
          <w:color w:val="000000"/>
          <w:lang w:eastAsia="zh-CN"/>
        </w:rPr>
        <w:t xml:space="preserve"> </w:t>
      </w:r>
      <w:r w:rsidR="00BE6FD9" w:rsidRPr="00BE6FD9">
        <w:rPr>
          <w:color w:val="000000"/>
          <w:lang w:eastAsia="zh-CN"/>
        </w:rPr>
        <w:t>gained practical experience with research methods to study globalization (anthropological fieldwork)</w:t>
      </w:r>
      <w:r>
        <w:rPr>
          <w:color w:val="000000"/>
          <w:lang w:eastAsia="zh-CN"/>
        </w:rPr>
        <w:t>.</w:t>
      </w:r>
    </w:p>
    <w:p w14:paraId="1A45C1BE" w14:textId="77777777" w:rsidR="005A4FFE" w:rsidRPr="00BE6FD9" w:rsidRDefault="005A4FFE" w:rsidP="007776B3">
      <w:pPr>
        <w:pStyle w:val="Heading2"/>
        <w:jc w:val="both"/>
        <w:rPr>
          <w:lang w:val="en-US"/>
        </w:rPr>
      </w:pPr>
    </w:p>
    <w:p w14:paraId="01265BC9" w14:textId="77777777" w:rsidR="007776B3" w:rsidRDefault="007776B3" w:rsidP="00162F79">
      <w:pPr>
        <w:pStyle w:val="Heading1"/>
        <w:jc w:val="both"/>
      </w:pPr>
    </w:p>
    <w:p w14:paraId="379BE59E" w14:textId="77777777" w:rsidR="00827205" w:rsidRPr="00162F79" w:rsidRDefault="001C72CC" w:rsidP="00162F79">
      <w:pPr>
        <w:pStyle w:val="Heading1"/>
        <w:jc w:val="both"/>
      </w:pPr>
      <w:bookmarkStart w:id="436" w:name="_Toc306698675"/>
      <w:r w:rsidRPr="00162F79">
        <w:t>9</w:t>
      </w:r>
      <w:r w:rsidR="0037432D" w:rsidRPr="00162F79">
        <w:t>00</w:t>
      </w:r>
      <w:r w:rsidR="000A747C" w:rsidRPr="00162F79">
        <w:t>321</w:t>
      </w:r>
      <w:r w:rsidR="0037432D" w:rsidRPr="00162F79">
        <w:t>SSC</w:t>
      </w:r>
      <w:r w:rsidR="000A747C" w:rsidRPr="008C5BDF">
        <w:tab/>
      </w:r>
      <w:bookmarkEnd w:id="429"/>
      <w:bookmarkEnd w:id="430"/>
      <w:bookmarkEnd w:id="431"/>
      <w:bookmarkEnd w:id="432"/>
      <w:bookmarkEnd w:id="433"/>
      <w:bookmarkEnd w:id="434"/>
      <w:r w:rsidR="00827205" w:rsidRPr="00162F79">
        <w:t>Environmental Policy</w:t>
      </w:r>
      <w:bookmarkEnd w:id="436"/>
    </w:p>
    <w:p w14:paraId="72C4AFB2"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313849" w:rsidRPr="002E32B1" w14:paraId="6A57EEE4" w14:textId="77777777" w:rsidTr="006F615E">
        <w:trPr>
          <w:trHeight w:val="255"/>
        </w:trPr>
        <w:tc>
          <w:tcPr>
            <w:tcW w:w="2217" w:type="dxa"/>
            <w:shd w:val="clear" w:color="auto" w:fill="auto"/>
          </w:tcPr>
          <w:p w14:paraId="7E952809" w14:textId="77777777" w:rsidR="00313849" w:rsidRPr="002E32B1" w:rsidRDefault="00313849" w:rsidP="006F615E">
            <w:pPr>
              <w:jc w:val="both"/>
              <w:rPr>
                <w:i/>
                <w:szCs w:val="20"/>
              </w:rPr>
            </w:pPr>
            <w:r w:rsidRPr="002E32B1">
              <w:rPr>
                <w:i/>
                <w:szCs w:val="20"/>
              </w:rPr>
              <w:t>Credit points</w:t>
            </w:r>
          </w:p>
        </w:tc>
        <w:tc>
          <w:tcPr>
            <w:tcW w:w="2218" w:type="dxa"/>
            <w:shd w:val="clear" w:color="auto" w:fill="auto"/>
          </w:tcPr>
          <w:p w14:paraId="3B2DE285" w14:textId="77777777" w:rsidR="00313849" w:rsidRPr="002E32B1" w:rsidRDefault="00313849" w:rsidP="006F615E">
            <w:pPr>
              <w:jc w:val="both"/>
              <w:rPr>
                <w:i/>
                <w:szCs w:val="20"/>
              </w:rPr>
            </w:pPr>
            <w:r w:rsidRPr="002E32B1">
              <w:rPr>
                <w:i/>
                <w:szCs w:val="20"/>
              </w:rPr>
              <w:t xml:space="preserve">6 </w:t>
            </w:r>
            <w:proofErr w:type="spellStart"/>
            <w:r w:rsidRPr="002E32B1">
              <w:rPr>
                <w:i/>
                <w:szCs w:val="20"/>
              </w:rPr>
              <w:t>ecp</w:t>
            </w:r>
            <w:proofErr w:type="spellEnd"/>
          </w:p>
        </w:tc>
      </w:tr>
      <w:tr w:rsidR="00313849" w:rsidRPr="002E32B1" w14:paraId="0A3928DB" w14:textId="77777777" w:rsidTr="006F615E">
        <w:trPr>
          <w:trHeight w:val="255"/>
        </w:trPr>
        <w:tc>
          <w:tcPr>
            <w:tcW w:w="2217" w:type="dxa"/>
            <w:shd w:val="clear" w:color="auto" w:fill="auto"/>
          </w:tcPr>
          <w:p w14:paraId="4A749438" w14:textId="77777777" w:rsidR="00313849" w:rsidRPr="002E32B1" w:rsidRDefault="00313849" w:rsidP="006F615E">
            <w:pPr>
              <w:jc w:val="both"/>
              <w:rPr>
                <w:i/>
                <w:szCs w:val="20"/>
              </w:rPr>
            </w:pPr>
            <w:r w:rsidRPr="002E32B1">
              <w:rPr>
                <w:i/>
                <w:szCs w:val="20"/>
              </w:rPr>
              <w:t>Theme</w:t>
            </w:r>
          </w:p>
        </w:tc>
        <w:tc>
          <w:tcPr>
            <w:tcW w:w="2218" w:type="dxa"/>
            <w:shd w:val="clear" w:color="auto" w:fill="auto"/>
          </w:tcPr>
          <w:p w14:paraId="7566F7B1" w14:textId="77777777" w:rsidR="00313849" w:rsidRPr="002E32B1" w:rsidRDefault="00313849" w:rsidP="006F615E">
            <w:pPr>
              <w:jc w:val="both"/>
              <w:rPr>
                <w:i/>
                <w:szCs w:val="20"/>
              </w:rPr>
            </w:pPr>
            <w:r w:rsidRPr="002E32B1">
              <w:rPr>
                <w:i/>
                <w:szCs w:val="20"/>
              </w:rPr>
              <w:t>SS</w:t>
            </w:r>
          </w:p>
        </w:tc>
      </w:tr>
      <w:tr w:rsidR="00313849" w:rsidRPr="002E32B1" w14:paraId="6D450C30" w14:textId="77777777" w:rsidTr="006F615E">
        <w:trPr>
          <w:trHeight w:val="267"/>
        </w:trPr>
        <w:tc>
          <w:tcPr>
            <w:tcW w:w="2217" w:type="dxa"/>
            <w:shd w:val="clear" w:color="auto" w:fill="auto"/>
          </w:tcPr>
          <w:p w14:paraId="4DE10E3C" w14:textId="77777777" w:rsidR="00313849" w:rsidRPr="002E32B1" w:rsidRDefault="00313849" w:rsidP="006F615E">
            <w:pPr>
              <w:jc w:val="both"/>
              <w:rPr>
                <w:i/>
                <w:szCs w:val="20"/>
              </w:rPr>
            </w:pPr>
            <w:r w:rsidRPr="002E32B1">
              <w:rPr>
                <w:i/>
                <w:szCs w:val="20"/>
              </w:rPr>
              <w:t>Track</w:t>
            </w:r>
          </w:p>
        </w:tc>
        <w:tc>
          <w:tcPr>
            <w:tcW w:w="2218" w:type="dxa"/>
            <w:shd w:val="clear" w:color="auto" w:fill="auto"/>
          </w:tcPr>
          <w:p w14:paraId="4DEBE1DF" w14:textId="77777777" w:rsidR="00313849" w:rsidRPr="002E32B1" w:rsidRDefault="00313849" w:rsidP="006F615E">
            <w:pPr>
              <w:jc w:val="both"/>
              <w:rPr>
                <w:i/>
                <w:szCs w:val="20"/>
              </w:rPr>
            </w:pPr>
            <w:proofErr w:type="spellStart"/>
            <w:r w:rsidRPr="002E32B1">
              <w:rPr>
                <w:i/>
                <w:szCs w:val="20"/>
              </w:rPr>
              <w:t>Env</w:t>
            </w:r>
            <w:proofErr w:type="spellEnd"/>
            <w:r w:rsidRPr="002E32B1">
              <w:rPr>
                <w:i/>
                <w:szCs w:val="20"/>
              </w:rPr>
              <w:t>. Economics</w:t>
            </w:r>
          </w:p>
        </w:tc>
      </w:tr>
    </w:tbl>
    <w:p w14:paraId="0CF18806" w14:textId="77777777" w:rsidR="00313849" w:rsidRPr="008C5BDF" w:rsidRDefault="00313849" w:rsidP="000A747C">
      <w:pPr>
        <w:jc w:val="both"/>
      </w:pPr>
    </w:p>
    <w:p w14:paraId="28FC07F3" w14:textId="77777777" w:rsidR="000A747C" w:rsidRPr="008C5BDF" w:rsidRDefault="000A747C" w:rsidP="000A747C">
      <w:pPr>
        <w:pStyle w:val="Heading2"/>
        <w:jc w:val="both"/>
      </w:pPr>
      <w:r w:rsidRPr="008C5BDF">
        <w:t>Prerequisites</w:t>
      </w:r>
    </w:p>
    <w:p w14:paraId="67C9D0D6" w14:textId="77777777" w:rsidR="002C6436" w:rsidRPr="008C5BDF" w:rsidRDefault="002C6436" w:rsidP="002C6436">
      <w:pPr>
        <w:jc w:val="both"/>
        <w:rPr>
          <w:szCs w:val="20"/>
        </w:rPr>
      </w:pPr>
      <w:r w:rsidRPr="008C5BDF">
        <w:rPr>
          <w:szCs w:val="20"/>
        </w:rPr>
        <w:t>Any 200-level Social Sciences course in the Social Systems theme.</w:t>
      </w:r>
    </w:p>
    <w:p w14:paraId="445DA099" w14:textId="77777777" w:rsidR="00827205" w:rsidRPr="0017584A" w:rsidRDefault="00827205" w:rsidP="00827205">
      <w:pPr>
        <w:jc w:val="both"/>
        <w:rPr>
          <w:szCs w:val="20"/>
        </w:rPr>
      </w:pPr>
    </w:p>
    <w:p w14:paraId="56E6D4EA" w14:textId="77777777" w:rsidR="00EB56BF" w:rsidRPr="0017584A" w:rsidRDefault="00EB56BF" w:rsidP="00EB56BF">
      <w:pPr>
        <w:jc w:val="both"/>
        <w:rPr>
          <w:i/>
          <w:szCs w:val="20"/>
        </w:rPr>
      </w:pPr>
      <w:r w:rsidRPr="0017584A">
        <w:rPr>
          <w:i/>
          <w:szCs w:val="20"/>
        </w:rPr>
        <w:t>Course Description</w:t>
      </w:r>
    </w:p>
    <w:p w14:paraId="7082EBD9" w14:textId="77777777" w:rsidR="0017584A" w:rsidRPr="0017584A" w:rsidRDefault="0017584A" w:rsidP="00AD27D1">
      <w:pPr>
        <w:autoSpaceDE w:val="0"/>
        <w:autoSpaceDN w:val="0"/>
        <w:adjustRightInd w:val="0"/>
        <w:spacing w:before="4"/>
        <w:jc w:val="both"/>
        <w:rPr>
          <w:rFonts w:eastAsia="Cambria"/>
          <w:szCs w:val="20"/>
          <w:lang w:eastAsia="zh-CN"/>
        </w:rPr>
      </w:pPr>
      <w:r w:rsidRPr="0017584A">
        <w:rPr>
          <w:rFonts w:eastAsia="Cambria"/>
          <w:szCs w:val="20"/>
          <w:lang w:eastAsia="zh-CN"/>
        </w:rPr>
        <w:t xml:space="preserve">This course will explore the emergence and evolution of </w:t>
      </w:r>
      <w:r w:rsidRPr="0017584A">
        <w:rPr>
          <w:szCs w:val="20"/>
        </w:rPr>
        <w:t>policy and governance approaches designed to address contemporary environmental challenges in a multi-level context, from local to global. We will examine how the specific nature and construction of environmental ‘problems’ affects the way state and non-state actors, respectively and collaboratively, respond to the environmental challenges posed by our modern, globalized, Anthropocentric world.</w:t>
      </w:r>
    </w:p>
    <w:p w14:paraId="699ED1AD" w14:textId="77777777" w:rsidR="0017584A" w:rsidRPr="0017584A" w:rsidRDefault="0017584A" w:rsidP="00AD27D1">
      <w:pPr>
        <w:autoSpaceDE w:val="0"/>
        <w:autoSpaceDN w:val="0"/>
        <w:adjustRightInd w:val="0"/>
        <w:spacing w:before="4"/>
        <w:jc w:val="both"/>
        <w:rPr>
          <w:rFonts w:eastAsia="Cambria"/>
          <w:szCs w:val="20"/>
          <w:lang w:eastAsia="zh-CN"/>
        </w:rPr>
      </w:pPr>
    </w:p>
    <w:p w14:paraId="0CDEBEC8" w14:textId="77777777" w:rsidR="0017584A" w:rsidRDefault="0017584A" w:rsidP="00AD27D1">
      <w:pPr>
        <w:autoSpaceDE w:val="0"/>
        <w:autoSpaceDN w:val="0"/>
        <w:adjustRightInd w:val="0"/>
        <w:spacing w:before="4"/>
        <w:jc w:val="both"/>
        <w:rPr>
          <w:rFonts w:eastAsia="Cambria"/>
          <w:szCs w:val="20"/>
          <w:lang w:eastAsia="zh-CN"/>
        </w:rPr>
      </w:pPr>
      <w:r w:rsidRPr="0017584A">
        <w:rPr>
          <w:rFonts w:eastAsia="Cambria"/>
          <w:szCs w:val="20"/>
          <w:lang w:eastAsia="zh-CN"/>
        </w:rPr>
        <w:t xml:space="preserve">The course is divided into six coherent parts, each of which will explore theoretical and practical perspectives. </w:t>
      </w:r>
    </w:p>
    <w:p w14:paraId="5849A578" w14:textId="77777777" w:rsidR="0017584A" w:rsidRPr="0017584A" w:rsidRDefault="0017584A" w:rsidP="00AD27D1">
      <w:pPr>
        <w:autoSpaceDE w:val="0"/>
        <w:autoSpaceDN w:val="0"/>
        <w:adjustRightInd w:val="0"/>
        <w:spacing w:before="4"/>
        <w:jc w:val="both"/>
        <w:rPr>
          <w:rFonts w:eastAsia="Cambria"/>
          <w:szCs w:val="20"/>
          <w:lang w:eastAsia="zh-CN"/>
        </w:rPr>
      </w:pPr>
    </w:p>
    <w:p w14:paraId="1C5DC9E2" w14:textId="77777777" w:rsidR="0017584A" w:rsidRDefault="0017584A" w:rsidP="00AD27D1">
      <w:pPr>
        <w:autoSpaceDE w:val="0"/>
        <w:autoSpaceDN w:val="0"/>
        <w:adjustRightInd w:val="0"/>
        <w:spacing w:before="4"/>
        <w:jc w:val="both"/>
        <w:rPr>
          <w:szCs w:val="20"/>
        </w:rPr>
      </w:pPr>
      <w:r w:rsidRPr="0017584A">
        <w:rPr>
          <w:rFonts w:eastAsia="Cambria"/>
          <w:szCs w:val="20"/>
          <w:lang w:eastAsia="zh-CN"/>
        </w:rPr>
        <w:t xml:space="preserve">In </w:t>
      </w:r>
      <w:r w:rsidRPr="0017584A">
        <w:rPr>
          <w:rFonts w:eastAsia="Cambria"/>
          <w:b/>
          <w:szCs w:val="20"/>
          <w:u w:val="single"/>
          <w:lang w:eastAsia="zh-CN"/>
        </w:rPr>
        <w:t>Part I</w:t>
      </w:r>
      <w:r w:rsidRPr="0017584A">
        <w:rPr>
          <w:rFonts w:eastAsia="Cambria"/>
          <w:szCs w:val="20"/>
          <w:lang w:eastAsia="zh-CN"/>
        </w:rPr>
        <w:t xml:space="preserve">, </w:t>
      </w:r>
      <w:r w:rsidRPr="0017584A">
        <w:rPr>
          <w:szCs w:val="20"/>
          <w:lang w:eastAsia="zh-CN"/>
        </w:rPr>
        <w:t xml:space="preserve">we will start </w:t>
      </w:r>
      <w:r w:rsidRPr="0017584A">
        <w:rPr>
          <w:rFonts w:eastAsia="Cambria"/>
          <w:szCs w:val="20"/>
          <w:lang w:eastAsia="zh-CN"/>
        </w:rPr>
        <w:t xml:space="preserve">from the premise that environmental </w:t>
      </w:r>
      <w:r w:rsidRPr="0017584A">
        <w:rPr>
          <w:szCs w:val="20"/>
        </w:rPr>
        <w:t xml:space="preserve">problems are not simply ‘given’, but rather constructed and framed on the basis of </w:t>
      </w:r>
      <w:r w:rsidRPr="0017584A">
        <w:rPr>
          <w:i/>
          <w:szCs w:val="20"/>
        </w:rPr>
        <w:t>locally</w:t>
      </w:r>
      <w:r w:rsidRPr="0017584A">
        <w:rPr>
          <w:szCs w:val="20"/>
        </w:rPr>
        <w:t xml:space="preserve"> dominant </w:t>
      </w:r>
      <w:r w:rsidRPr="0017584A">
        <w:rPr>
          <w:szCs w:val="20"/>
        </w:rPr>
        <w:lastRenderedPageBreak/>
        <w:t xml:space="preserve">worldviews, social values, and philosophical and political rationales. Environmental problems are not merely biophysical, but also have important political, economic, geographic, cultural and ethical dimensions. We will see how these potentially conflicting interests and values contend for priority and influence and exert power in the realm of environmental policy, and how the complex characteristics of environmental problems and their causes affect the </w:t>
      </w:r>
      <w:r w:rsidRPr="0017584A">
        <w:rPr>
          <w:i/>
          <w:szCs w:val="20"/>
        </w:rPr>
        <w:t>need</w:t>
      </w:r>
      <w:r w:rsidRPr="0017584A">
        <w:rPr>
          <w:szCs w:val="20"/>
        </w:rPr>
        <w:t xml:space="preserve"> </w:t>
      </w:r>
      <w:r w:rsidRPr="0017584A">
        <w:rPr>
          <w:i/>
          <w:szCs w:val="20"/>
        </w:rPr>
        <w:t>for</w:t>
      </w:r>
      <w:r w:rsidRPr="0017584A">
        <w:rPr>
          <w:szCs w:val="20"/>
        </w:rPr>
        <w:t xml:space="preserve"> and </w:t>
      </w:r>
      <w:r w:rsidRPr="0017584A">
        <w:rPr>
          <w:i/>
          <w:szCs w:val="20"/>
        </w:rPr>
        <w:t>nature of</w:t>
      </w:r>
      <w:r w:rsidRPr="0017584A">
        <w:rPr>
          <w:szCs w:val="20"/>
        </w:rPr>
        <w:t xml:space="preserve"> (public) policy interventions for the environment. </w:t>
      </w:r>
    </w:p>
    <w:p w14:paraId="55169C0C" w14:textId="77777777" w:rsidR="0017584A" w:rsidRPr="0017584A" w:rsidRDefault="0017584A" w:rsidP="00AD27D1">
      <w:pPr>
        <w:autoSpaceDE w:val="0"/>
        <w:autoSpaceDN w:val="0"/>
        <w:adjustRightInd w:val="0"/>
        <w:spacing w:before="4"/>
        <w:jc w:val="both"/>
        <w:rPr>
          <w:szCs w:val="20"/>
        </w:rPr>
      </w:pPr>
    </w:p>
    <w:p w14:paraId="5F6D53FF" w14:textId="77777777" w:rsidR="0017584A" w:rsidRDefault="0017584A" w:rsidP="00AD27D1">
      <w:pPr>
        <w:autoSpaceDE w:val="0"/>
        <w:autoSpaceDN w:val="0"/>
        <w:adjustRightInd w:val="0"/>
        <w:spacing w:before="4"/>
        <w:jc w:val="both"/>
        <w:rPr>
          <w:szCs w:val="20"/>
        </w:rPr>
      </w:pPr>
      <w:r w:rsidRPr="0017584A">
        <w:rPr>
          <w:b/>
          <w:szCs w:val="20"/>
          <w:u w:val="single"/>
        </w:rPr>
        <w:t>Part II</w:t>
      </w:r>
      <w:r w:rsidRPr="0017584A">
        <w:rPr>
          <w:szCs w:val="20"/>
        </w:rPr>
        <w:t xml:space="preserve"> will introduce the basics of (environmental) policymaking, by looking at the multitude of actors, interests and institutions involved in environmental politics at the </w:t>
      </w:r>
      <w:r w:rsidRPr="0017584A">
        <w:rPr>
          <w:i/>
          <w:szCs w:val="20"/>
        </w:rPr>
        <w:t>national and sub-national levels</w:t>
      </w:r>
      <w:r w:rsidRPr="0017584A">
        <w:rPr>
          <w:szCs w:val="20"/>
        </w:rPr>
        <w:t xml:space="preserve">; at the steps in the policymaking process from initial agenda-setting to legislative action; and the variety of instruments and tools available for policy intervention, even under conditions of risk and uncertainty. </w:t>
      </w:r>
    </w:p>
    <w:p w14:paraId="003C3D19" w14:textId="77777777" w:rsidR="0017584A" w:rsidRPr="0017584A" w:rsidRDefault="0017584A" w:rsidP="00AD27D1">
      <w:pPr>
        <w:autoSpaceDE w:val="0"/>
        <w:autoSpaceDN w:val="0"/>
        <w:adjustRightInd w:val="0"/>
        <w:spacing w:before="4"/>
        <w:jc w:val="both"/>
        <w:rPr>
          <w:szCs w:val="20"/>
        </w:rPr>
      </w:pPr>
    </w:p>
    <w:p w14:paraId="2200AB4B" w14:textId="77777777" w:rsidR="0017584A" w:rsidRDefault="0017584A" w:rsidP="00AD27D1">
      <w:pPr>
        <w:autoSpaceDE w:val="0"/>
        <w:autoSpaceDN w:val="0"/>
        <w:adjustRightInd w:val="0"/>
        <w:spacing w:before="4"/>
        <w:jc w:val="both"/>
        <w:rPr>
          <w:szCs w:val="20"/>
        </w:rPr>
      </w:pPr>
      <w:r w:rsidRPr="0017584A">
        <w:rPr>
          <w:szCs w:val="20"/>
        </w:rPr>
        <w:t xml:space="preserve">In </w:t>
      </w:r>
      <w:r w:rsidRPr="0017584A">
        <w:rPr>
          <w:b/>
          <w:szCs w:val="20"/>
          <w:u w:val="single"/>
        </w:rPr>
        <w:t>Part III</w:t>
      </w:r>
      <w:r w:rsidRPr="0017584A">
        <w:rPr>
          <w:szCs w:val="20"/>
        </w:rPr>
        <w:t xml:space="preserve"> we will examine how these theoretical frameworks and concepts take practical shape in the unique </w:t>
      </w:r>
      <w:r w:rsidRPr="0017584A">
        <w:rPr>
          <w:i/>
          <w:szCs w:val="20"/>
        </w:rPr>
        <w:t>supranational</w:t>
      </w:r>
      <w:r w:rsidRPr="0017584A">
        <w:rPr>
          <w:szCs w:val="20"/>
        </w:rPr>
        <w:t xml:space="preserve"> polity of the European Union. Following a brief primer/refresher on the EU’s institutional make-up and policymaking process, we will trace the unlikely historical genesis and evolution of EU-level environmental policy from a mere </w:t>
      </w:r>
      <w:r w:rsidRPr="0017584A">
        <w:rPr>
          <w:szCs w:val="20"/>
          <w:lang w:eastAsia="zh-CN"/>
        </w:rPr>
        <w:t xml:space="preserve">by-product of economic integration to one of </w:t>
      </w:r>
      <w:r w:rsidRPr="0017584A">
        <w:rPr>
          <w:szCs w:val="20"/>
        </w:rPr>
        <w:t>the most prolific areas of EU law. Serious weak-points will be identified in the implementation and enforcement of EU environmental policy by and in the Member States.</w:t>
      </w:r>
    </w:p>
    <w:p w14:paraId="0EB83378" w14:textId="77777777" w:rsidR="0017584A" w:rsidRPr="0017584A" w:rsidRDefault="0017584A" w:rsidP="00AD27D1">
      <w:pPr>
        <w:autoSpaceDE w:val="0"/>
        <w:autoSpaceDN w:val="0"/>
        <w:adjustRightInd w:val="0"/>
        <w:spacing w:before="4"/>
        <w:jc w:val="both"/>
        <w:rPr>
          <w:szCs w:val="20"/>
        </w:rPr>
      </w:pPr>
    </w:p>
    <w:p w14:paraId="4B9B2E94" w14:textId="77777777" w:rsidR="0017584A" w:rsidRDefault="0017584A" w:rsidP="00AD27D1">
      <w:pPr>
        <w:autoSpaceDE w:val="0"/>
        <w:autoSpaceDN w:val="0"/>
        <w:adjustRightInd w:val="0"/>
        <w:spacing w:before="4"/>
        <w:jc w:val="both"/>
        <w:rPr>
          <w:rFonts w:eastAsia="Cambria"/>
          <w:szCs w:val="20"/>
          <w:lang w:eastAsia="zh-CN"/>
        </w:rPr>
      </w:pPr>
      <w:r w:rsidRPr="0017584A">
        <w:rPr>
          <w:b/>
          <w:szCs w:val="20"/>
          <w:u w:val="single"/>
        </w:rPr>
        <w:t>Part IV</w:t>
      </w:r>
      <w:r w:rsidRPr="0017584A">
        <w:rPr>
          <w:szCs w:val="20"/>
        </w:rPr>
        <w:t xml:space="preserve"> will shift our focus upwards beyond the EU-setting to the </w:t>
      </w:r>
      <w:r w:rsidRPr="0017584A">
        <w:rPr>
          <w:i/>
          <w:szCs w:val="20"/>
        </w:rPr>
        <w:t xml:space="preserve">global </w:t>
      </w:r>
      <w:r w:rsidRPr="0017584A">
        <w:rPr>
          <w:szCs w:val="20"/>
        </w:rPr>
        <w:t>level</w:t>
      </w:r>
      <w:r w:rsidRPr="0017584A">
        <w:rPr>
          <w:i/>
          <w:szCs w:val="20"/>
        </w:rPr>
        <w:t xml:space="preserve"> </w:t>
      </w:r>
      <w:r w:rsidRPr="0017584A">
        <w:rPr>
          <w:szCs w:val="20"/>
        </w:rPr>
        <w:t>and the</w:t>
      </w:r>
      <w:r w:rsidRPr="0017584A">
        <w:rPr>
          <w:i/>
          <w:szCs w:val="20"/>
        </w:rPr>
        <w:t xml:space="preserve"> international</w:t>
      </w:r>
      <w:r w:rsidRPr="0017584A">
        <w:rPr>
          <w:szCs w:val="20"/>
        </w:rPr>
        <w:t xml:space="preserve"> policy arena</w:t>
      </w:r>
      <w:r w:rsidRPr="0017584A">
        <w:rPr>
          <w:i/>
          <w:szCs w:val="20"/>
        </w:rPr>
        <w:t xml:space="preserve">. </w:t>
      </w:r>
      <w:r w:rsidRPr="0017584A">
        <w:rPr>
          <w:szCs w:val="20"/>
        </w:rPr>
        <w:t xml:space="preserve">Here we observe both the more traditional machinery of international treaty negotiations and world trade arbitration between sovereign states, as well as the emergence of a new type of </w:t>
      </w:r>
      <w:r w:rsidRPr="0017584A">
        <w:rPr>
          <w:i/>
          <w:szCs w:val="20"/>
        </w:rPr>
        <w:t>global</w:t>
      </w:r>
      <w:r w:rsidRPr="0017584A">
        <w:rPr>
          <w:szCs w:val="20"/>
        </w:rPr>
        <w:t xml:space="preserve"> environmental governance, </w:t>
      </w:r>
      <w:r w:rsidRPr="0017584A">
        <w:rPr>
          <w:rFonts w:eastAsia="Cambria"/>
          <w:szCs w:val="20"/>
          <w:lang w:eastAsia="zh-CN"/>
        </w:rPr>
        <w:t xml:space="preserve">defined as the ways in which sovereign states and non-state actors (including intergovernmental organizations, civil-society NGOs, industry and business groups, scientists, etc.) coordinate their discrete and collective efforts to address transnational environmental issues in a globalized world. </w:t>
      </w:r>
    </w:p>
    <w:p w14:paraId="1B56AF25" w14:textId="77777777" w:rsidR="0017584A" w:rsidRPr="0017584A" w:rsidRDefault="0017584A" w:rsidP="00AD27D1">
      <w:pPr>
        <w:autoSpaceDE w:val="0"/>
        <w:autoSpaceDN w:val="0"/>
        <w:adjustRightInd w:val="0"/>
        <w:spacing w:before="4"/>
        <w:jc w:val="both"/>
        <w:rPr>
          <w:rFonts w:eastAsia="Cambria"/>
          <w:szCs w:val="20"/>
          <w:lang w:eastAsia="zh-CN"/>
        </w:rPr>
      </w:pPr>
    </w:p>
    <w:p w14:paraId="6789EDF0" w14:textId="77777777" w:rsidR="0017584A" w:rsidRDefault="0017584A" w:rsidP="00AD27D1">
      <w:pPr>
        <w:autoSpaceDE w:val="0"/>
        <w:autoSpaceDN w:val="0"/>
        <w:adjustRightInd w:val="0"/>
        <w:spacing w:before="4"/>
        <w:jc w:val="both"/>
        <w:rPr>
          <w:szCs w:val="20"/>
        </w:rPr>
      </w:pPr>
      <w:r w:rsidRPr="0017584A">
        <w:rPr>
          <w:rFonts w:eastAsia="Cambria"/>
          <w:szCs w:val="20"/>
          <w:lang w:eastAsia="zh-CN"/>
        </w:rPr>
        <w:t xml:space="preserve">In </w:t>
      </w:r>
      <w:r w:rsidRPr="0017584A">
        <w:rPr>
          <w:rFonts w:eastAsia="Cambria"/>
          <w:b/>
          <w:szCs w:val="20"/>
          <w:u w:val="single"/>
          <w:lang w:eastAsia="zh-CN"/>
        </w:rPr>
        <w:t>Part V</w:t>
      </w:r>
      <w:r w:rsidRPr="0017584A">
        <w:rPr>
          <w:rFonts w:eastAsia="Cambria"/>
          <w:szCs w:val="20"/>
          <w:lang w:eastAsia="zh-CN"/>
        </w:rPr>
        <w:t>, students will apply all the insights from the preceding parts by critically investigating concrete policy responses to selected case studies of major transnational environmental challenges (e.g. climate change, biodiversity, fisheries, forestry, ozone layer depletion, biosafety and GMOs, toxic wastes and chemicals, air pollution, etc.). Through team collaboration, students will create and present valuable comparative perspectives by synthesizing and comparing their individual research of (</w:t>
      </w:r>
      <w:proofErr w:type="gramStart"/>
      <w:r w:rsidRPr="0017584A">
        <w:rPr>
          <w:rFonts w:eastAsia="Cambria"/>
          <w:szCs w:val="20"/>
          <w:lang w:eastAsia="zh-CN"/>
        </w:rPr>
        <w:t>sub)national</w:t>
      </w:r>
      <w:proofErr w:type="gramEnd"/>
      <w:r w:rsidRPr="0017584A">
        <w:rPr>
          <w:rFonts w:eastAsia="Cambria"/>
          <w:szCs w:val="20"/>
          <w:lang w:eastAsia="zh-CN"/>
        </w:rPr>
        <w:t xml:space="preserve">, EU, and global level public policy actions and private governance initiatives. By </w:t>
      </w:r>
      <w:proofErr w:type="spellStart"/>
      <w:r w:rsidRPr="0017584A">
        <w:rPr>
          <w:rFonts w:eastAsia="Cambria"/>
          <w:szCs w:val="20"/>
          <w:lang w:eastAsia="zh-CN"/>
        </w:rPr>
        <w:t>analyzing</w:t>
      </w:r>
      <w:proofErr w:type="spellEnd"/>
      <w:r w:rsidRPr="0017584A">
        <w:rPr>
          <w:rFonts w:eastAsia="Cambria"/>
          <w:szCs w:val="20"/>
          <w:lang w:eastAsia="zh-CN"/>
        </w:rPr>
        <w:t xml:space="preserve"> the collective outcomes of all these in-depth multilevel environmental comparative case studies, we will seek to draw conclusions about </w:t>
      </w:r>
      <w:proofErr w:type="gramStart"/>
      <w:r w:rsidRPr="0017584A">
        <w:rPr>
          <w:rFonts w:eastAsia="Cambria"/>
          <w:szCs w:val="20"/>
          <w:lang w:eastAsia="zh-CN"/>
        </w:rPr>
        <w:t>cross-cutting</w:t>
      </w:r>
      <w:proofErr w:type="gramEnd"/>
      <w:r w:rsidRPr="0017584A">
        <w:rPr>
          <w:rFonts w:eastAsia="Cambria"/>
          <w:szCs w:val="20"/>
          <w:lang w:eastAsia="zh-CN"/>
        </w:rPr>
        <w:t xml:space="preserve"> issues, </w:t>
      </w:r>
      <w:r w:rsidRPr="0017584A">
        <w:rPr>
          <w:szCs w:val="20"/>
        </w:rPr>
        <w:t xml:space="preserve">common trends, lessons, failures and weaknesses, successes and strengths. </w:t>
      </w:r>
    </w:p>
    <w:p w14:paraId="317A05AD" w14:textId="77777777" w:rsidR="0017584A" w:rsidRPr="0017584A" w:rsidRDefault="0017584A" w:rsidP="00AD27D1">
      <w:pPr>
        <w:autoSpaceDE w:val="0"/>
        <w:autoSpaceDN w:val="0"/>
        <w:adjustRightInd w:val="0"/>
        <w:spacing w:before="4"/>
        <w:jc w:val="both"/>
        <w:rPr>
          <w:szCs w:val="20"/>
        </w:rPr>
      </w:pPr>
    </w:p>
    <w:p w14:paraId="3138907F" w14:textId="77777777" w:rsidR="0017584A" w:rsidRPr="0017584A" w:rsidRDefault="0017584A" w:rsidP="00AD27D1">
      <w:pPr>
        <w:autoSpaceDE w:val="0"/>
        <w:autoSpaceDN w:val="0"/>
        <w:adjustRightInd w:val="0"/>
        <w:spacing w:before="4"/>
        <w:jc w:val="both"/>
        <w:rPr>
          <w:rFonts w:eastAsia="Cambria"/>
          <w:szCs w:val="20"/>
          <w:lang w:eastAsia="zh-CN"/>
        </w:rPr>
      </w:pPr>
      <w:r w:rsidRPr="0017584A">
        <w:rPr>
          <w:rFonts w:eastAsia="Cambria"/>
          <w:szCs w:val="20"/>
          <w:lang w:eastAsia="zh-CN"/>
        </w:rPr>
        <w:t xml:space="preserve">All of this will inform a comprehensive reflection and critical debate, in the concluding </w:t>
      </w:r>
      <w:r w:rsidRPr="0017584A">
        <w:rPr>
          <w:rFonts w:eastAsia="Cambria"/>
          <w:b/>
          <w:szCs w:val="20"/>
          <w:u w:val="single"/>
          <w:lang w:eastAsia="zh-CN"/>
        </w:rPr>
        <w:t>Part VI</w:t>
      </w:r>
      <w:r w:rsidRPr="0017584A">
        <w:rPr>
          <w:rFonts w:eastAsia="Cambria"/>
          <w:szCs w:val="20"/>
          <w:lang w:eastAsia="zh-CN"/>
        </w:rPr>
        <w:t xml:space="preserve">, about the past, present and most importantly the future management of the many environmental challenges that we face in our local neck of the global woods. </w:t>
      </w:r>
    </w:p>
    <w:p w14:paraId="620C1906" w14:textId="77777777" w:rsidR="000A747C" w:rsidRPr="008C5BDF" w:rsidRDefault="000A747C" w:rsidP="000A747C">
      <w:pPr>
        <w:jc w:val="both"/>
      </w:pPr>
    </w:p>
    <w:p w14:paraId="0528E090" w14:textId="77777777" w:rsidR="00827205" w:rsidRPr="008C5BDF" w:rsidRDefault="00827205" w:rsidP="00827205"/>
    <w:p w14:paraId="0C3B9E93" w14:textId="77777777" w:rsidR="00381F8B" w:rsidRPr="008C5BDF" w:rsidRDefault="00623B0D" w:rsidP="0030107B">
      <w:pPr>
        <w:pStyle w:val="Heading1"/>
        <w:ind w:left="0" w:firstLine="0"/>
        <w:jc w:val="both"/>
      </w:pPr>
      <w:bookmarkStart w:id="437" w:name="_Toc202860001"/>
      <w:bookmarkStart w:id="438" w:name="_Toc306698676"/>
      <w:r w:rsidRPr="008C5BDF">
        <w:t>900</w:t>
      </w:r>
      <w:r w:rsidR="000D7107" w:rsidRPr="008C5BDF">
        <w:t>331</w:t>
      </w:r>
      <w:r w:rsidRPr="008C5BDF">
        <w:t>SSC</w:t>
      </w:r>
      <w:r w:rsidR="00381F8B" w:rsidRPr="008C5BDF">
        <w:tab/>
        <w:t>Advanced Micro-Economics</w:t>
      </w:r>
      <w:bookmarkEnd w:id="437"/>
      <w:bookmarkEnd w:id="438"/>
    </w:p>
    <w:p w14:paraId="663F31F6" w14:textId="77777777" w:rsidR="00C5141A" w:rsidRDefault="00C5141A" w:rsidP="00C5141A">
      <w:pPr>
        <w:ind w:left="2880" w:hanging="2880"/>
        <w:jc w:val="both"/>
        <w:rPr>
          <w:i/>
          <w:szCs w:val="20"/>
        </w:rPr>
      </w:pPr>
    </w:p>
    <w:tbl>
      <w:tblPr>
        <w:tblW w:w="0" w:type="auto"/>
        <w:tblLook w:val="01E0" w:firstRow="1" w:lastRow="1" w:firstColumn="1" w:lastColumn="1" w:noHBand="0" w:noVBand="0"/>
      </w:tblPr>
      <w:tblGrid>
        <w:gridCol w:w="2217"/>
        <w:gridCol w:w="2218"/>
      </w:tblGrid>
      <w:tr w:rsidR="00313849" w:rsidRPr="002E32B1" w14:paraId="3C83163A" w14:textId="77777777" w:rsidTr="006F615E">
        <w:trPr>
          <w:trHeight w:val="255"/>
        </w:trPr>
        <w:tc>
          <w:tcPr>
            <w:tcW w:w="2217" w:type="dxa"/>
            <w:shd w:val="clear" w:color="auto" w:fill="auto"/>
          </w:tcPr>
          <w:p w14:paraId="216C8BED" w14:textId="77777777" w:rsidR="00313849" w:rsidRPr="002E32B1" w:rsidRDefault="00313849" w:rsidP="006F615E">
            <w:pPr>
              <w:jc w:val="both"/>
              <w:rPr>
                <w:i/>
                <w:szCs w:val="20"/>
              </w:rPr>
            </w:pPr>
            <w:r w:rsidRPr="002E32B1">
              <w:rPr>
                <w:i/>
                <w:szCs w:val="20"/>
              </w:rPr>
              <w:t>Credit points</w:t>
            </w:r>
          </w:p>
        </w:tc>
        <w:tc>
          <w:tcPr>
            <w:tcW w:w="2218" w:type="dxa"/>
            <w:shd w:val="clear" w:color="auto" w:fill="auto"/>
          </w:tcPr>
          <w:p w14:paraId="5C40C99B" w14:textId="77777777" w:rsidR="00313849" w:rsidRPr="002E32B1" w:rsidRDefault="00313849" w:rsidP="006F615E">
            <w:pPr>
              <w:jc w:val="both"/>
              <w:rPr>
                <w:i/>
                <w:szCs w:val="20"/>
              </w:rPr>
            </w:pPr>
            <w:r w:rsidRPr="002E32B1">
              <w:rPr>
                <w:i/>
                <w:szCs w:val="20"/>
              </w:rPr>
              <w:t xml:space="preserve">6 </w:t>
            </w:r>
            <w:proofErr w:type="spellStart"/>
            <w:r w:rsidRPr="002E32B1">
              <w:rPr>
                <w:i/>
                <w:szCs w:val="20"/>
              </w:rPr>
              <w:t>ecp</w:t>
            </w:r>
            <w:proofErr w:type="spellEnd"/>
          </w:p>
        </w:tc>
      </w:tr>
      <w:tr w:rsidR="00313849" w:rsidRPr="002E32B1" w14:paraId="7214316F" w14:textId="77777777" w:rsidTr="006F615E">
        <w:trPr>
          <w:trHeight w:val="255"/>
        </w:trPr>
        <w:tc>
          <w:tcPr>
            <w:tcW w:w="2217" w:type="dxa"/>
            <w:shd w:val="clear" w:color="auto" w:fill="auto"/>
          </w:tcPr>
          <w:p w14:paraId="0BF87D86" w14:textId="77777777" w:rsidR="00313849" w:rsidRPr="002E32B1" w:rsidRDefault="00313849" w:rsidP="006F615E">
            <w:pPr>
              <w:jc w:val="both"/>
              <w:rPr>
                <w:i/>
                <w:szCs w:val="20"/>
              </w:rPr>
            </w:pPr>
            <w:r w:rsidRPr="002E32B1">
              <w:rPr>
                <w:i/>
                <w:szCs w:val="20"/>
              </w:rPr>
              <w:t>Theme</w:t>
            </w:r>
          </w:p>
        </w:tc>
        <w:tc>
          <w:tcPr>
            <w:tcW w:w="2218" w:type="dxa"/>
            <w:shd w:val="clear" w:color="auto" w:fill="auto"/>
          </w:tcPr>
          <w:p w14:paraId="56F437F9" w14:textId="77777777" w:rsidR="00313849" w:rsidRPr="002E32B1" w:rsidRDefault="00313849" w:rsidP="006F615E">
            <w:pPr>
              <w:jc w:val="both"/>
              <w:rPr>
                <w:i/>
                <w:szCs w:val="20"/>
              </w:rPr>
            </w:pPr>
            <w:r w:rsidRPr="002E32B1">
              <w:rPr>
                <w:i/>
                <w:szCs w:val="20"/>
              </w:rPr>
              <w:t>SS</w:t>
            </w:r>
          </w:p>
        </w:tc>
      </w:tr>
      <w:tr w:rsidR="00313849" w:rsidRPr="002E32B1" w14:paraId="31A416EF" w14:textId="77777777" w:rsidTr="006F615E">
        <w:trPr>
          <w:trHeight w:val="267"/>
        </w:trPr>
        <w:tc>
          <w:tcPr>
            <w:tcW w:w="2217" w:type="dxa"/>
            <w:shd w:val="clear" w:color="auto" w:fill="auto"/>
          </w:tcPr>
          <w:p w14:paraId="0BB95155" w14:textId="77777777" w:rsidR="00313849" w:rsidRPr="002E32B1" w:rsidRDefault="00313849" w:rsidP="006F615E">
            <w:pPr>
              <w:jc w:val="both"/>
              <w:rPr>
                <w:i/>
                <w:szCs w:val="20"/>
              </w:rPr>
            </w:pPr>
            <w:r w:rsidRPr="002E32B1">
              <w:rPr>
                <w:i/>
                <w:szCs w:val="20"/>
              </w:rPr>
              <w:t>Track</w:t>
            </w:r>
          </w:p>
        </w:tc>
        <w:tc>
          <w:tcPr>
            <w:tcW w:w="2218" w:type="dxa"/>
            <w:shd w:val="clear" w:color="auto" w:fill="auto"/>
          </w:tcPr>
          <w:p w14:paraId="5F71F3D5" w14:textId="77777777" w:rsidR="00313849" w:rsidRPr="002E32B1" w:rsidRDefault="00313849" w:rsidP="006F615E">
            <w:pPr>
              <w:jc w:val="both"/>
              <w:rPr>
                <w:i/>
                <w:szCs w:val="20"/>
              </w:rPr>
            </w:pPr>
            <w:r w:rsidRPr="002E32B1">
              <w:rPr>
                <w:i/>
                <w:szCs w:val="20"/>
              </w:rPr>
              <w:t>Economics</w:t>
            </w:r>
          </w:p>
        </w:tc>
      </w:tr>
    </w:tbl>
    <w:p w14:paraId="7F109F85" w14:textId="77777777" w:rsidR="00313849" w:rsidRPr="008C5BDF" w:rsidRDefault="00313849" w:rsidP="00313849">
      <w:pPr>
        <w:jc w:val="both"/>
        <w:rPr>
          <w:i/>
          <w:szCs w:val="20"/>
        </w:rPr>
      </w:pPr>
    </w:p>
    <w:p w14:paraId="3BC4A335" w14:textId="77777777" w:rsidR="00C5141A" w:rsidRPr="008C5BDF" w:rsidRDefault="00C5141A" w:rsidP="00C5141A">
      <w:pPr>
        <w:ind w:left="2880" w:hanging="2880"/>
        <w:jc w:val="both"/>
        <w:rPr>
          <w:szCs w:val="20"/>
        </w:rPr>
      </w:pPr>
      <w:r w:rsidRPr="008C5BDF">
        <w:rPr>
          <w:i/>
          <w:szCs w:val="20"/>
        </w:rPr>
        <w:t>Prerequisites:</w:t>
      </w:r>
      <w:r w:rsidRPr="008C5BDF">
        <w:rPr>
          <w:szCs w:val="20"/>
        </w:rPr>
        <w:t xml:space="preserve"> </w:t>
      </w:r>
      <w:r w:rsidRPr="008C5BDF">
        <w:rPr>
          <w:szCs w:val="20"/>
        </w:rPr>
        <w:tab/>
      </w:r>
    </w:p>
    <w:p w14:paraId="01B605B2" w14:textId="77777777" w:rsidR="00C5141A" w:rsidRPr="008C5BDF" w:rsidRDefault="00C5141A" w:rsidP="00C5141A">
      <w:pPr>
        <w:ind w:left="2880" w:hanging="2880"/>
        <w:jc w:val="both"/>
        <w:rPr>
          <w:szCs w:val="20"/>
        </w:rPr>
      </w:pPr>
      <w:r w:rsidRPr="008C5BDF">
        <w:rPr>
          <w:szCs w:val="20"/>
        </w:rPr>
        <w:t>Fundamentals of Mic</w:t>
      </w:r>
      <w:r w:rsidR="002C6436" w:rsidRPr="008C5BDF">
        <w:rPr>
          <w:szCs w:val="20"/>
        </w:rPr>
        <w:t xml:space="preserve">ro- and </w:t>
      </w:r>
      <w:proofErr w:type="gramStart"/>
      <w:r w:rsidR="002C6436" w:rsidRPr="008C5BDF">
        <w:rPr>
          <w:szCs w:val="20"/>
        </w:rPr>
        <w:t>Macro-economics</w:t>
      </w:r>
      <w:proofErr w:type="gramEnd"/>
      <w:r w:rsidR="002C6436" w:rsidRPr="008C5BDF">
        <w:rPr>
          <w:szCs w:val="20"/>
        </w:rPr>
        <w:t xml:space="preserve">, </w:t>
      </w:r>
      <w:r w:rsidRPr="008C5BDF">
        <w:rPr>
          <w:szCs w:val="20"/>
        </w:rPr>
        <w:t>Calculus</w:t>
      </w:r>
      <w:r w:rsidR="00313849">
        <w:rPr>
          <w:szCs w:val="20"/>
        </w:rPr>
        <w:t xml:space="preserve"> or</w:t>
      </w:r>
      <w:r w:rsidR="0045333B">
        <w:rPr>
          <w:szCs w:val="20"/>
        </w:rPr>
        <w:t xml:space="preserve"> Calculus for Economics</w:t>
      </w:r>
      <w:r w:rsidRPr="008C5BDF">
        <w:rPr>
          <w:szCs w:val="20"/>
        </w:rPr>
        <w:t xml:space="preserve"> </w:t>
      </w:r>
    </w:p>
    <w:p w14:paraId="3F051E2F" w14:textId="77777777" w:rsidR="00C5141A" w:rsidRPr="008C5BDF" w:rsidRDefault="00C5141A" w:rsidP="00C5141A">
      <w:pPr>
        <w:jc w:val="both"/>
        <w:rPr>
          <w:szCs w:val="20"/>
        </w:rPr>
      </w:pPr>
    </w:p>
    <w:p w14:paraId="4263C479" w14:textId="77777777" w:rsidR="00E150E9" w:rsidRPr="008C5BDF" w:rsidRDefault="00E150E9" w:rsidP="00E150E9">
      <w:pPr>
        <w:jc w:val="both"/>
        <w:rPr>
          <w:i/>
          <w:szCs w:val="20"/>
        </w:rPr>
      </w:pPr>
      <w:r w:rsidRPr="008C5BDF">
        <w:rPr>
          <w:i/>
          <w:szCs w:val="20"/>
        </w:rPr>
        <w:t>Course Description</w:t>
      </w:r>
    </w:p>
    <w:p w14:paraId="087526CF" w14:textId="77777777" w:rsidR="00C70E01" w:rsidRDefault="00E37F19" w:rsidP="00381F8B">
      <w:pPr>
        <w:jc w:val="both"/>
      </w:pPr>
      <w:r w:rsidRPr="0047734E">
        <w:t>This course will develop students’ understanding of the theory and methods of microeconomics. Theoretical topics covered include decision-making by firms in monopolistic and oligopolistic markets and the implications for public policy including competition law. In particular, we will discuss how a monopoly may price discriminate, what quality it will supply, and its role in upstream-downstream settings. With respect to oligopolies, we will cover different types of rivalry, (tacit) collusion, entry and exit, product differentiation, moral hazard, and adverse selection. In addition, you will be introduced to the theory of auctions. Methods discussed include game theory, experimental economics, and econometrics.</w:t>
      </w:r>
    </w:p>
    <w:p w14:paraId="115E864E" w14:textId="77777777" w:rsidR="00E37F19" w:rsidRDefault="00E37F19" w:rsidP="00E37F19">
      <w:pPr>
        <w:jc w:val="both"/>
      </w:pPr>
    </w:p>
    <w:p w14:paraId="72530D2A" w14:textId="77777777" w:rsidR="00E37F19" w:rsidRDefault="00E37F19" w:rsidP="00E37F19">
      <w:pPr>
        <w:jc w:val="both"/>
        <w:rPr>
          <w:lang w:val="en-US"/>
        </w:rPr>
      </w:pPr>
      <w:r>
        <w:rPr>
          <w:lang w:val="en-US"/>
        </w:rPr>
        <w:t>By the end of</w:t>
      </w:r>
      <w:r w:rsidR="00AD1324">
        <w:rPr>
          <w:lang w:val="en-US"/>
        </w:rPr>
        <w:t xml:space="preserve"> the course, the student will:</w:t>
      </w:r>
    </w:p>
    <w:p w14:paraId="772CF240" w14:textId="77777777" w:rsidR="00AD1324" w:rsidRDefault="00E37F19" w:rsidP="00F057CD">
      <w:pPr>
        <w:numPr>
          <w:ilvl w:val="0"/>
          <w:numId w:val="50"/>
        </w:numPr>
        <w:jc w:val="both"/>
        <w:rPr>
          <w:lang w:val="en-US"/>
        </w:rPr>
      </w:pPr>
      <w:proofErr w:type="gramStart"/>
      <w:r>
        <w:rPr>
          <w:lang w:val="en-US"/>
        </w:rPr>
        <w:t>be</w:t>
      </w:r>
      <w:proofErr w:type="gramEnd"/>
      <w:r>
        <w:rPr>
          <w:lang w:val="en-US"/>
        </w:rPr>
        <w:t xml:space="preserve"> able to apply micro-economic tools to analyze </w:t>
      </w:r>
      <w:r w:rsidRPr="0047734E">
        <w:t>decision-making by firms in monopo</w:t>
      </w:r>
      <w:r>
        <w:t>listic and oligopolistic markets</w:t>
      </w:r>
      <w:r w:rsidR="00AD1324">
        <w:t>;</w:t>
      </w:r>
    </w:p>
    <w:p w14:paraId="125673F8" w14:textId="77777777" w:rsidR="00E37F19" w:rsidRPr="00AD1324" w:rsidRDefault="00E37F19" w:rsidP="00F057CD">
      <w:pPr>
        <w:numPr>
          <w:ilvl w:val="0"/>
          <w:numId w:val="50"/>
        </w:numPr>
        <w:jc w:val="both"/>
        <w:rPr>
          <w:lang w:val="en-US"/>
        </w:rPr>
      </w:pPr>
      <w:proofErr w:type="gramStart"/>
      <w:r>
        <w:t>be</w:t>
      </w:r>
      <w:proofErr w:type="gramEnd"/>
      <w:r>
        <w:t xml:space="preserve"> able to evaluate public economic policy including competition law aimed at correcting markets failures in imperfectly competitive markets</w:t>
      </w:r>
      <w:r w:rsidR="00AD1324">
        <w:t>;</w:t>
      </w:r>
    </w:p>
    <w:p w14:paraId="19ABA82B" w14:textId="77777777" w:rsidR="00E37F19" w:rsidRPr="00EA1381" w:rsidRDefault="00E37F19" w:rsidP="00F057CD">
      <w:pPr>
        <w:numPr>
          <w:ilvl w:val="0"/>
          <w:numId w:val="50"/>
        </w:numPr>
        <w:jc w:val="both"/>
        <w:rPr>
          <w:lang w:val="en-US"/>
        </w:rPr>
      </w:pPr>
      <w:proofErr w:type="gramStart"/>
      <w:r>
        <w:rPr>
          <w:lang w:val="en-US"/>
        </w:rPr>
        <w:t>have</w:t>
      </w:r>
      <w:proofErr w:type="gramEnd"/>
      <w:r>
        <w:rPr>
          <w:lang w:val="en-US"/>
        </w:rPr>
        <w:t xml:space="preserve"> acquired basic knowledge about methods commonly used in micro-economic research including </w:t>
      </w:r>
      <w:r w:rsidRPr="0047734E">
        <w:t>game theory, experimental economics, and econometrics</w:t>
      </w:r>
      <w:r w:rsidR="00AD1324">
        <w:t>.</w:t>
      </w:r>
    </w:p>
    <w:p w14:paraId="695F4080" w14:textId="77777777" w:rsidR="00E37F19" w:rsidRPr="00C543A6" w:rsidRDefault="00E37F19" w:rsidP="00381F8B">
      <w:pPr>
        <w:jc w:val="both"/>
        <w:rPr>
          <w:lang w:val="en-US"/>
        </w:rPr>
      </w:pPr>
    </w:p>
    <w:p w14:paraId="063A6843" w14:textId="77777777" w:rsidR="00155881" w:rsidRPr="008C5BDF" w:rsidRDefault="00155881" w:rsidP="00381F8B">
      <w:pPr>
        <w:jc w:val="both"/>
      </w:pPr>
    </w:p>
    <w:p w14:paraId="09BE8C30" w14:textId="77777777" w:rsidR="00381F8B" w:rsidRPr="008C5BDF" w:rsidRDefault="00623B0D" w:rsidP="00381F8B">
      <w:pPr>
        <w:pStyle w:val="Heading1"/>
        <w:jc w:val="both"/>
      </w:pPr>
      <w:bookmarkStart w:id="439" w:name="_Toc194388789"/>
      <w:bookmarkStart w:id="440" w:name="_Toc196217711"/>
      <w:bookmarkStart w:id="441" w:name="_Toc196219059"/>
      <w:bookmarkStart w:id="442" w:name="_Toc196815297"/>
      <w:bookmarkStart w:id="443" w:name="_Toc196886355"/>
      <w:bookmarkStart w:id="444" w:name="_Toc202860007"/>
      <w:bookmarkStart w:id="445" w:name="_Toc306698677"/>
      <w:r w:rsidRPr="008C5BDF">
        <w:t>900</w:t>
      </w:r>
      <w:r w:rsidR="000D7107" w:rsidRPr="008C5BDF">
        <w:t>332</w:t>
      </w:r>
      <w:r w:rsidRPr="008C5BDF">
        <w:t>SSC</w:t>
      </w:r>
      <w:r w:rsidR="00381F8B" w:rsidRPr="008C5BDF">
        <w:tab/>
        <w:t>The Promotion and Regulation of the Economy</w:t>
      </w:r>
      <w:bookmarkEnd w:id="439"/>
      <w:bookmarkEnd w:id="440"/>
      <w:bookmarkEnd w:id="441"/>
      <w:bookmarkEnd w:id="442"/>
      <w:bookmarkEnd w:id="443"/>
      <w:bookmarkEnd w:id="444"/>
      <w:bookmarkEnd w:id="445"/>
    </w:p>
    <w:p w14:paraId="6E14C99A" w14:textId="77777777" w:rsidR="00C5141A" w:rsidRDefault="00C5141A" w:rsidP="00C5141A">
      <w:pPr>
        <w:ind w:left="2880" w:hanging="2880"/>
        <w:jc w:val="both"/>
        <w:rPr>
          <w:i/>
          <w:szCs w:val="20"/>
        </w:rPr>
      </w:pPr>
    </w:p>
    <w:tbl>
      <w:tblPr>
        <w:tblW w:w="0" w:type="auto"/>
        <w:tblLook w:val="01E0" w:firstRow="1" w:lastRow="1" w:firstColumn="1" w:lastColumn="1" w:noHBand="0" w:noVBand="0"/>
      </w:tblPr>
      <w:tblGrid>
        <w:gridCol w:w="2217"/>
        <w:gridCol w:w="2218"/>
      </w:tblGrid>
      <w:tr w:rsidR="00313849" w:rsidRPr="002E32B1" w14:paraId="2AC3E76F" w14:textId="77777777" w:rsidTr="006F615E">
        <w:trPr>
          <w:trHeight w:val="255"/>
        </w:trPr>
        <w:tc>
          <w:tcPr>
            <w:tcW w:w="2217" w:type="dxa"/>
            <w:shd w:val="clear" w:color="auto" w:fill="auto"/>
          </w:tcPr>
          <w:p w14:paraId="2E8713AE" w14:textId="77777777" w:rsidR="00313849" w:rsidRPr="002E32B1" w:rsidRDefault="00313849" w:rsidP="006F615E">
            <w:pPr>
              <w:jc w:val="both"/>
              <w:rPr>
                <w:i/>
                <w:szCs w:val="20"/>
              </w:rPr>
            </w:pPr>
            <w:r w:rsidRPr="002E32B1">
              <w:rPr>
                <w:i/>
                <w:szCs w:val="20"/>
              </w:rPr>
              <w:t>Credit points</w:t>
            </w:r>
          </w:p>
        </w:tc>
        <w:tc>
          <w:tcPr>
            <w:tcW w:w="2218" w:type="dxa"/>
            <w:shd w:val="clear" w:color="auto" w:fill="auto"/>
          </w:tcPr>
          <w:p w14:paraId="0F0AC212" w14:textId="77777777" w:rsidR="00313849" w:rsidRPr="002E32B1" w:rsidRDefault="00313849" w:rsidP="006F615E">
            <w:pPr>
              <w:jc w:val="both"/>
              <w:rPr>
                <w:i/>
                <w:szCs w:val="20"/>
              </w:rPr>
            </w:pPr>
            <w:r w:rsidRPr="002E32B1">
              <w:rPr>
                <w:i/>
                <w:szCs w:val="20"/>
              </w:rPr>
              <w:t xml:space="preserve">6 </w:t>
            </w:r>
            <w:proofErr w:type="spellStart"/>
            <w:r w:rsidRPr="002E32B1">
              <w:rPr>
                <w:i/>
                <w:szCs w:val="20"/>
              </w:rPr>
              <w:t>ecp</w:t>
            </w:r>
            <w:proofErr w:type="spellEnd"/>
          </w:p>
        </w:tc>
      </w:tr>
      <w:tr w:rsidR="00313849" w:rsidRPr="002E32B1" w14:paraId="4CD2BFC0" w14:textId="77777777" w:rsidTr="006F615E">
        <w:trPr>
          <w:trHeight w:val="255"/>
        </w:trPr>
        <w:tc>
          <w:tcPr>
            <w:tcW w:w="2217" w:type="dxa"/>
            <w:shd w:val="clear" w:color="auto" w:fill="auto"/>
          </w:tcPr>
          <w:p w14:paraId="38925E53" w14:textId="77777777" w:rsidR="00313849" w:rsidRPr="002E32B1" w:rsidRDefault="00313849" w:rsidP="006F615E">
            <w:pPr>
              <w:jc w:val="both"/>
              <w:rPr>
                <w:i/>
                <w:szCs w:val="20"/>
              </w:rPr>
            </w:pPr>
            <w:r w:rsidRPr="002E32B1">
              <w:rPr>
                <w:i/>
                <w:szCs w:val="20"/>
              </w:rPr>
              <w:t>Theme</w:t>
            </w:r>
          </w:p>
        </w:tc>
        <w:tc>
          <w:tcPr>
            <w:tcW w:w="2218" w:type="dxa"/>
            <w:shd w:val="clear" w:color="auto" w:fill="auto"/>
          </w:tcPr>
          <w:p w14:paraId="62395730" w14:textId="77777777" w:rsidR="00313849" w:rsidRPr="002E32B1" w:rsidRDefault="00313849" w:rsidP="006F615E">
            <w:pPr>
              <w:jc w:val="both"/>
              <w:rPr>
                <w:i/>
                <w:szCs w:val="20"/>
              </w:rPr>
            </w:pPr>
            <w:r w:rsidRPr="002E32B1">
              <w:rPr>
                <w:i/>
                <w:szCs w:val="20"/>
              </w:rPr>
              <w:t>SS</w:t>
            </w:r>
          </w:p>
        </w:tc>
      </w:tr>
      <w:tr w:rsidR="00313849" w:rsidRPr="002E32B1" w14:paraId="2A1177EE" w14:textId="77777777" w:rsidTr="006F615E">
        <w:trPr>
          <w:trHeight w:val="267"/>
        </w:trPr>
        <w:tc>
          <w:tcPr>
            <w:tcW w:w="2217" w:type="dxa"/>
            <w:shd w:val="clear" w:color="auto" w:fill="auto"/>
          </w:tcPr>
          <w:p w14:paraId="4C13177E" w14:textId="77777777" w:rsidR="00313849" w:rsidRPr="002E32B1" w:rsidRDefault="00313849" w:rsidP="006F615E">
            <w:pPr>
              <w:jc w:val="both"/>
              <w:rPr>
                <w:i/>
                <w:szCs w:val="20"/>
              </w:rPr>
            </w:pPr>
            <w:r w:rsidRPr="002E32B1">
              <w:rPr>
                <w:i/>
                <w:szCs w:val="20"/>
              </w:rPr>
              <w:t>Track</w:t>
            </w:r>
          </w:p>
        </w:tc>
        <w:tc>
          <w:tcPr>
            <w:tcW w:w="2218" w:type="dxa"/>
            <w:shd w:val="clear" w:color="auto" w:fill="auto"/>
          </w:tcPr>
          <w:p w14:paraId="13792873" w14:textId="77777777" w:rsidR="00313849" w:rsidRPr="002E32B1" w:rsidRDefault="00313849" w:rsidP="006F615E">
            <w:pPr>
              <w:jc w:val="both"/>
              <w:rPr>
                <w:i/>
                <w:szCs w:val="20"/>
              </w:rPr>
            </w:pPr>
            <w:r w:rsidRPr="002E32B1">
              <w:rPr>
                <w:i/>
                <w:szCs w:val="20"/>
              </w:rPr>
              <w:t>Economics</w:t>
            </w:r>
          </w:p>
        </w:tc>
      </w:tr>
    </w:tbl>
    <w:p w14:paraId="7B32A91E" w14:textId="77777777" w:rsidR="00313849" w:rsidRPr="008C5BDF" w:rsidRDefault="00313849" w:rsidP="00313849">
      <w:pPr>
        <w:jc w:val="both"/>
        <w:rPr>
          <w:i/>
          <w:szCs w:val="20"/>
        </w:rPr>
      </w:pPr>
    </w:p>
    <w:p w14:paraId="618EE4EC" w14:textId="77777777" w:rsidR="00C5141A" w:rsidRPr="008C5BDF" w:rsidRDefault="00C5141A" w:rsidP="00C5141A">
      <w:pPr>
        <w:ind w:left="2880" w:hanging="2880"/>
        <w:jc w:val="both"/>
        <w:rPr>
          <w:szCs w:val="20"/>
        </w:rPr>
      </w:pPr>
      <w:r w:rsidRPr="008C5BDF">
        <w:rPr>
          <w:i/>
          <w:szCs w:val="20"/>
        </w:rPr>
        <w:t>Prerequisites:</w:t>
      </w:r>
      <w:r w:rsidRPr="008C5BDF">
        <w:rPr>
          <w:szCs w:val="20"/>
        </w:rPr>
        <w:t xml:space="preserve"> </w:t>
      </w:r>
      <w:r w:rsidRPr="008C5BDF">
        <w:rPr>
          <w:szCs w:val="20"/>
        </w:rPr>
        <w:tab/>
      </w:r>
    </w:p>
    <w:p w14:paraId="41F129D8" w14:textId="77777777" w:rsidR="00C5141A" w:rsidRPr="008C5BDF" w:rsidRDefault="00C5141A" w:rsidP="00C5141A">
      <w:pPr>
        <w:ind w:left="2880" w:hanging="2880"/>
        <w:jc w:val="both"/>
        <w:rPr>
          <w:szCs w:val="20"/>
        </w:rPr>
      </w:pPr>
      <w:r w:rsidRPr="008C5BDF">
        <w:rPr>
          <w:szCs w:val="20"/>
        </w:rPr>
        <w:t>Fundamentals of Micro- and Macroeconomics</w:t>
      </w:r>
    </w:p>
    <w:p w14:paraId="5BDF23D3" w14:textId="77777777" w:rsidR="00C5141A" w:rsidRPr="008C5BDF" w:rsidRDefault="00C5141A" w:rsidP="00C5141A">
      <w:pPr>
        <w:jc w:val="both"/>
        <w:rPr>
          <w:i/>
          <w:szCs w:val="20"/>
        </w:rPr>
      </w:pPr>
    </w:p>
    <w:p w14:paraId="1A6E461F" w14:textId="77777777" w:rsidR="00C5141A" w:rsidRPr="008C5BDF" w:rsidRDefault="00C5141A" w:rsidP="00C5141A">
      <w:pPr>
        <w:jc w:val="both"/>
        <w:rPr>
          <w:i/>
          <w:szCs w:val="20"/>
        </w:rPr>
      </w:pPr>
      <w:r w:rsidRPr="008C5BDF">
        <w:rPr>
          <w:i/>
          <w:szCs w:val="20"/>
        </w:rPr>
        <w:t>Course Description</w:t>
      </w:r>
    </w:p>
    <w:p w14:paraId="1384DF64" w14:textId="77777777" w:rsidR="00F95599" w:rsidRDefault="00F95599" w:rsidP="00961988">
      <w:pPr>
        <w:jc w:val="both"/>
      </w:pPr>
      <w:r>
        <w:t xml:space="preserve">This course studies public policy aimed at industries where the competitive forces fail to deliver efficient outcomes. In particular, the course focuses on sources of market failure such as economies of scale, barriers to entry, collusion, abuse of dominant position and weak property rights. </w:t>
      </w:r>
    </w:p>
    <w:p w14:paraId="6B7AC7C8" w14:textId="77777777" w:rsidR="00F95599" w:rsidRDefault="00F95599" w:rsidP="00961988">
      <w:pPr>
        <w:jc w:val="both"/>
      </w:pPr>
    </w:p>
    <w:p w14:paraId="604F364B" w14:textId="77777777" w:rsidR="00381F8B" w:rsidRPr="008C5BDF" w:rsidRDefault="00F95599" w:rsidP="00961988">
      <w:pPr>
        <w:jc w:val="both"/>
      </w:pPr>
      <w:r>
        <w:t>After introducing the basic notion of market failure the course takes the student to a tour on public policies to alleviate its effects on consumer welfare. The course first covers key antitrust issues such as horizontal and vertical mergers, collusion and exclusionary practices such as predation, exclusive dealing, loyalty discounts, rebates, tying and bundling etc. Then, the course moves into the discussion of the process of deregulation, liberalization and re-regulation of traditionally monopolized industries such as electricity, natural gas and telecommunications. Issues such as access pricing to infrastructures and the role of uncertainty and forward contracts are studied. The course ends with the important topic of R&amp;D, weak property rights and the role of patents and firm cooperation.</w:t>
      </w:r>
    </w:p>
    <w:p w14:paraId="59E2D826" w14:textId="77777777" w:rsidR="00381F8B" w:rsidRDefault="00381F8B" w:rsidP="00381F8B">
      <w:pPr>
        <w:pStyle w:val="Heading1"/>
        <w:jc w:val="both"/>
      </w:pPr>
    </w:p>
    <w:p w14:paraId="6E8B2223" w14:textId="77777777" w:rsidR="00F35E71" w:rsidRPr="00F35E71" w:rsidRDefault="00F35E71" w:rsidP="00F35E71"/>
    <w:p w14:paraId="6AA98DFA" w14:textId="77777777" w:rsidR="00115C55" w:rsidRDefault="00115C55" w:rsidP="00381F8B">
      <w:pPr>
        <w:pStyle w:val="Heading1"/>
        <w:jc w:val="both"/>
        <w:rPr>
          <w:rFonts w:hint="eastAsia"/>
          <w:lang w:eastAsia="zh-TW"/>
        </w:rPr>
      </w:pPr>
      <w:bookmarkStart w:id="446" w:name="_Toc306698678"/>
    </w:p>
    <w:p w14:paraId="05B89401" w14:textId="77777777" w:rsidR="00115C55" w:rsidRDefault="00115C55" w:rsidP="00381F8B">
      <w:pPr>
        <w:pStyle w:val="Heading1"/>
        <w:jc w:val="both"/>
        <w:rPr>
          <w:rFonts w:hint="eastAsia"/>
          <w:lang w:eastAsia="zh-TW"/>
        </w:rPr>
      </w:pPr>
    </w:p>
    <w:p w14:paraId="15129839" w14:textId="77777777" w:rsidR="00115C55" w:rsidRDefault="00115C55" w:rsidP="00381F8B">
      <w:pPr>
        <w:pStyle w:val="Heading1"/>
        <w:jc w:val="both"/>
        <w:rPr>
          <w:rFonts w:hint="eastAsia"/>
          <w:lang w:eastAsia="zh-TW"/>
        </w:rPr>
      </w:pPr>
    </w:p>
    <w:p w14:paraId="05667C7B" w14:textId="77777777" w:rsidR="00381F8B" w:rsidRPr="008C5BDF" w:rsidRDefault="00623B0D" w:rsidP="00381F8B">
      <w:pPr>
        <w:pStyle w:val="Heading1"/>
        <w:jc w:val="both"/>
      </w:pPr>
      <w:r w:rsidRPr="008C5BDF">
        <w:t>900</w:t>
      </w:r>
      <w:r w:rsidR="000D7107" w:rsidRPr="008C5BDF">
        <w:t>333</w:t>
      </w:r>
      <w:r w:rsidRPr="008C5BDF">
        <w:t>SSC</w:t>
      </w:r>
      <w:r w:rsidR="00381F8B" w:rsidRPr="008C5BDF">
        <w:tab/>
        <w:t>Advanced Macro-Economics</w:t>
      </w:r>
      <w:bookmarkEnd w:id="446"/>
    </w:p>
    <w:p w14:paraId="47C22FE2" w14:textId="77777777" w:rsidR="00C5141A" w:rsidRDefault="00C5141A" w:rsidP="00C5141A">
      <w:pPr>
        <w:ind w:left="2880" w:hanging="2880"/>
        <w:jc w:val="both"/>
        <w:rPr>
          <w:i/>
          <w:szCs w:val="20"/>
        </w:rPr>
      </w:pPr>
    </w:p>
    <w:tbl>
      <w:tblPr>
        <w:tblW w:w="0" w:type="auto"/>
        <w:tblLook w:val="01E0" w:firstRow="1" w:lastRow="1" w:firstColumn="1" w:lastColumn="1" w:noHBand="0" w:noVBand="0"/>
      </w:tblPr>
      <w:tblGrid>
        <w:gridCol w:w="2217"/>
        <w:gridCol w:w="2218"/>
      </w:tblGrid>
      <w:tr w:rsidR="009422F8" w:rsidRPr="002E32B1" w14:paraId="34AE5F11" w14:textId="77777777" w:rsidTr="006F615E">
        <w:trPr>
          <w:trHeight w:val="255"/>
        </w:trPr>
        <w:tc>
          <w:tcPr>
            <w:tcW w:w="2217" w:type="dxa"/>
            <w:shd w:val="clear" w:color="auto" w:fill="auto"/>
          </w:tcPr>
          <w:p w14:paraId="7FB3C997" w14:textId="77777777" w:rsidR="009422F8" w:rsidRPr="002E32B1" w:rsidRDefault="009422F8" w:rsidP="006F615E">
            <w:pPr>
              <w:jc w:val="both"/>
              <w:rPr>
                <w:i/>
                <w:szCs w:val="20"/>
              </w:rPr>
            </w:pPr>
            <w:r w:rsidRPr="002E32B1">
              <w:rPr>
                <w:i/>
                <w:szCs w:val="20"/>
              </w:rPr>
              <w:t>Credit points</w:t>
            </w:r>
          </w:p>
        </w:tc>
        <w:tc>
          <w:tcPr>
            <w:tcW w:w="2218" w:type="dxa"/>
            <w:shd w:val="clear" w:color="auto" w:fill="auto"/>
          </w:tcPr>
          <w:p w14:paraId="2F49938D" w14:textId="77777777" w:rsidR="009422F8" w:rsidRPr="002E32B1" w:rsidRDefault="009422F8" w:rsidP="006F615E">
            <w:pPr>
              <w:jc w:val="both"/>
              <w:rPr>
                <w:i/>
                <w:szCs w:val="20"/>
              </w:rPr>
            </w:pPr>
            <w:r w:rsidRPr="002E32B1">
              <w:rPr>
                <w:i/>
                <w:szCs w:val="20"/>
              </w:rPr>
              <w:t xml:space="preserve">6 </w:t>
            </w:r>
            <w:proofErr w:type="spellStart"/>
            <w:r w:rsidRPr="002E32B1">
              <w:rPr>
                <w:i/>
                <w:szCs w:val="20"/>
              </w:rPr>
              <w:t>ecp</w:t>
            </w:r>
            <w:proofErr w:type="spellEnd"/>
          </w:p>
        </w:tc>
      </w:tr>
      <w:tr w:rsidR="009422F8" w:rsidRPr="002E32B1" w14:paraId="29751DCE" w14:textId="77777777" w:rsidTr="006F615E">
        <w:trPr>
          <w:trHeight w:val="255"/>
        </w:trPr>
        <w:tc>
          <w:tcPr>
            <w:tcW w:w="2217" w:type="dxa"/>
            <w:shd w:val="clear" w:color="auto" w:fill="auto"/>
          </w:tcPr>
          <w:p w14:paraId="2081D6A9" w14:textId="77777777" w:rsidR="009422F8" w:rsidRPr="002E32B1" w:rsidRDefault="009422F8" w:rsidP="006F615E">
            <w:pPr>
              <w:jc w:val="both"/>
              <w:rPr>
                <w:i/>
                <w:szCs w:val="20"/>
              </w:rPr>
            </w:pPr>
            <w:r w:rsidRPr="002E32B1">
              <w:rPr>
                <w:i/>
                <w:szCs w:val="20"/>
              </w:rPr>
              <w:t>Theme</w:t>
            </w:r>
          </w:p>
        </w:tc>
        <w:tc>
          <w:tcPr>
            <w:tcW w:w="2218" w:type="dxa"/>
            <w:shd w:val="clear" w:color="auto" w:fill="auto"/>
          </w:tcPr>
          <w:p w14:paraId="3014CFD0" w14:textId="77777777" w:rsidR="009422F8" w:rsidRPr="002E32B1" w:rsidRDefault="009422F8" w:rsidP="006F615E">
            <w:pPr>
              <w:jc w:val="both"/>
              <w:rPr>
                <w:i/>
                <w:szCs w:val="20"/>
              </w:rPr>
            </w:pPr>
            <w:r w:rsidRPr="002E32B1">
              <w:rPr>
                <w:i/>
                <w:szCs w:val="20"/>
              </w:rPr>
              <w:t>SS</w:t>
            </w:r>
          </w:p>
        </w:tc>
      </w:tr>
      <w:tr w:rsidR="009422F8" w:rsidRPr="002E32B1" w14:paraId="779995A0" w14:textId="77777777" w:rsidTr="006F615E">
        <w:trPr>
          <w:trHeight w:val="267"/>
        </w:trPr>
        <w:tc>
          <w:tcPr>
            <w:tcW w:w="2217" w:type="dxa"/>
            <w:shd w:val="clear" w:color="auto" w:fill="auto"/>
          </w:tcPr>
          <w:p w14:paraId="0D052701" w14:textId="77777777" w:rsidR="009422F8" w:rsidRPr="002E32B1" w:rsidRDefault="009422F8" w:rsidP="006F615E">
            <w:pPr>
              <w:jc w:val="both"/>
              <w:rPr>
                <w:i/>
                <w:szCs w:val="20"/>
              </w:rPr>
            </w:pPr>
            <w:r w:rsidRPr="002E32B1">
              <w:rPr>
                <w:i/>
                <w:szCs w:val="20"/>
              </w:rPr>
              <w:t>Track</w:t>
            </w:r>
          </w:p>
        </w:tc>
        <w:tc>
          <w:tcPr>
            <w:tcW w:w="2218" w:type="dxa"/>
            <w:shd w:val="clear" w:color="auto" w:fill="auto"/>
          </w:tcPr>
          <w:p w14:paraId="19B60990" w14:textId="77777777" w:rsidR="009422F8" w:rsidRPr="002E32B1" w:rsidRDefault="009422F8" w:rsidP="006F615E">
            <w:pPr>
              <w:jc w:val="both"/>
              <w:rPr>
                <w:i/>
                <w:szCs w:val="20"/>
              </w:rPr>
            </w:pPr>
            <w:r w:rsidRPr="002E32B1">
              <w:rPr>
                <w:i/>
                <w:szCs w:val="20"/>
              </w:rPr>
              <w:t>Economics</w:t>
            </w:r>
          </w:p>
        </w:tc>
      </w:tr>
    </w:tbl>
    <w:p w14:paraId="5A0E23CB" w14:textId="77777777" w:rsidR="009422F8" w:rsidRPr="008C5BDF" w:rsidRDefault="009422F8" w:rsidP="009422F8">
      <w:pPr>
        <w:jc w:val="both"/>
        <w:rPr>
          <w:i/>
          <w:szCs w:val="20"/>
        </w:rPr>
      </w:pPr>
    </w:p>
    <w:p w14:paraId="6B800892" w14:textId="77777777" w:rsidR="00C5141A" w:rsidRPr="008C5BDF" w:rsidRDefault="00C5141A" w:rsidP="00C5141A">
      <w:pPr>
        <w:ind w:left="2880" w:hanging="2880"/>
        <w:jc w:val="both"/>
        <w:rPr>
          <w:szCs w:val="20"/>
        </w:rPr>
      </w:pPr>
      <w:r w:rsidRPr="008C5BDF">
        <w:rPr>
          <w:i/>
          <w:szCs w:val="20"/>
        </w:rPr>
        <w:t>Prerequisites:</w:t>
      </w:r>
      <w:r w:rsidRPr="008C5BDF">
        <w:rPr>
          <w:szCs w:val="20"/>
        </w:rPr>
        <w:t xml:space="preserve"> </w:t>
      </w:r>
      <w:r w:rsidRPr="008C5BDF">
        <w:rPr>
          <w:szCs w:val="20"/>
        </w:rPr>
        <w:tab/>
      </w:r>
    </w:p>
    <w:p w14:paraId="29D5C379" w14:textId="77777777" w:rsidR="00C5141A" w:rsidRPr="008C5BDF" w:rsidRDefault="00C5141A" w:rsidP="00C5141A">
      <w:pPr>
        <w:ind w:left="2880" w:hanging="2880"/>
        <w:jc w:val="both"/>
        <w:rPr>
          <w:szCs w:val="20"/>
        </w:rPr>
      </w:pPr>
      <w:r w:rsidRPr="008C5BDF">
        <w:rPr>
          <w:szCs w:val="20"/>
        </w:rPr>
        <w:t>Fundamentals of Mic</w:t>
      </w:r>
      <w:r w:rsidR="002C6436" w:rsidRPr="008C5BDF">
        <w:rPr>
          <w:szCs w:val="20"/>
        </w:rPr>
        <w:t xml:space="preserve">ro- and </w:t>
      </w:r>
      <w:proofErr w:type="gramStart"/>
      <w:r w:rsidR="002C6436" w:rsidRPr="008C5BDF">
        <w:rPr>
          <w:szCs w:val="20"/>
        </w:rPr>
        <w:t>Macro-economics</w:t>
      </w:r>
      <w:proofErr w:type="gramEnd"/>
      <w:r w:rsidR="002C6436" w:rsidRPr="008C5BDF">
        <w:rPr>
          <w:szCs w:val="20"/>
        </w:rPr>
        <w:t>,</w:t>
      </w:r>
      <w:r w:rsidRPr="008C5BDF">
        <w:rPr>
          <w:szCs w:val="20"/>
        </w:rPr>
        <w:t xml:space="preserve"> Calculus </w:t>
      </w:r>
      <w:r w:rsidR="0045333B">
        <w:rPr>
          <w:szCs w:val="20"/>
        </w:rPr>
        <w:t>or Calculus for Economics</w:t>
      </w:r>
    </w:p>
    <w:p w14:paraId="08B8CB4F" w14:textId="77777777" w:rsidR="00C5141A" w:rsidRPr="008C5BDF" w:rsidRDefault="00C5141A" w:rsidP="00C5141A">
      <w:pPr>
        <w:jc w:val="both"/>
        <w:rPr>
          <w:i/>
          <w:szCs w:val="20"/>
        </w:rPr>
      </w:pPr>
    </w:p>
    <w:p w14:paraId="345C3AB7" w14:textId="77777777" w:rsidR="00C5141A" w:rsidRPr="008C5BDF" w:rsidRDefault="00C5141A" w:rsidP="00C5141A">
      <w:pPr>
        <w:jc w:val="both"/>
        <w:rPr>
          <w:i/>
          <w:szCs w:val="20"/>
        </w:rPr>
      </w:pPr>
      <w:r w:rsidRPr="008C5BDF">
        <w:rPr>
          <w:i/>
          <w:szCs w:val="20"/>
        </w:rPr>
        <w:t>Course Description</w:t>
      </w:r>
    </w:p>
    <w:p w14:paraId="51454DFB" w14:textId="77777777" w:rsidR="00961988" w:rsidRDefault="00961988" w:rsidP="00961988">
      <w:pPr>
        <w:jc w:val="both"/>
      </w:pPr>
      <w:r>
        <w:t>This course is concerned with the main research questions of macroeconomics: What are the sources of economic growth? What policies promote growth? What causes business cycles? What are the effects of monetary and fiscal policy? Can these policies be used to fight recessions? If so, how should they be designed?</w:t>
      </w:r>
    </w:p>
    <w:p w14:paraId="6ACD654E" w14:textId="77777777" w:rsidR="00C543A6" w:rsidRDefault="00961988" w:rsidP="00961988">
      <w:pPr>
        <w:jc w:val="both"/>
      </w:pPr>
      <w:r>
        <w:t>Many of these questions were already examined in “Fundamentals of Micro-and Macroeconomics”. Here we will study these questions at a more advanced level, with a stronger focus on the methods that state-of-the-art macroeconomic research uses to provide answers to these questions.</w:t>
      </w:r>
    </w:p>
    <w:p w14:paraId="64B45A58" w14:textId="77777777" w:rsidR="00961988" w:rsidRDefault="00961988" w:rsidP="00961988">
      <w:pPr>
        <w:jc w:val="both"/>
      </w:pPr>
    </w:p>
    <w:p w14:paraId="75FAC94B" w14:textId="77777777" w:rsidR="00961988" w:rsidRDefault="00961988" w:rsidP="00961988">
      <w:pPr>
        <w:jc w:val="both"/>
        <w:rPr>
          <w:lang w:val="en-US"/>
        </w:rPr>
      </w:pPr>
      <w:r>
        <w:rPr>
          <w:lang w:val="en-US"/>
        </w:rPr>
        <w:t>Students will have acquired a solid understanding of the methods and theories of modern macroeconomics, their strengths and limitations in relationship to other disciplines, and how they translate into policy advice offered by macroeconomics. Students will be in a position to critically evaluate what macroeconomics in its current state can (and cannot yet) contribute to solving some of the big economic problems facing society.</w:t>
      </w:r>
    </w:p>
    <w:p w14:paraId="31092E98" w14:textId="77777777" w:rsidR="00961988" w:rsidRPr="00C543A6" w:rsidRDefault="00961988" w:rsidP="00961988">
      <w:pPr>
        <w:rPr>
          <w:lang w:val="en-US"/>
        </w:rPr>
      </w:pPr>
    </w:p>
    <w:p w14:paraId="484D49DF" w14:textId="77777777" w:rsidR="00381F8B" w:rsidRPr="008C5BDF" w:rsidRDefault="00381F8B" w:rsidP="00381F8B">
      <w:pPr>
        <w:jc w:val="both"/>
      </w:pPr>
    </w:p>
    <w:p w14:paraId="5817C2E2" w14:textId="77777777" w:rsidR="00381F8B" w:rsidRPr="008C5BDF" w:rsidRDefault="00623B0D" w:rsidP="00381F8B">
      <w:pPr>
        <w:pStyle w:val="Heading1"/>
        <w:jc w:val="both"/>
      </w:pPr>
      <w:bookmarkStart w:id="447" w:name="_Toc194388781"/>
      <w:bookmarkStart w:id="448" w:name="_Toc196217703"/>
      <w:bookmarkStart w:id="449" w:name="_Toc196219051"/>
      <w:bookmarkStart w:id="450" w:name="_Toc196815289"/>
      <w:bookmarkStart w:id="451" w:name="_Toc196886347"/>
      <w:bookmarkStart w:id="452" w:name="_Toc202860002"/>
      <w:bookmarkStart w:id="453" w:name="_Toc306698679"/>
      <w:r w:rsidRPr="008C5BDF">
        <w:t>900</w:t>
      </w:r>
      <w:r w:rsidR="00676E4A" w:rsidRPr="008C5BDF">
        <w:t>341</w:t>
      </w:r>
      <w:r w:rsidRPr="008C5BDF">
        <w:t>SSC</w:t>
      </w:r>
      <w:r w:rsidR="00381F8B" w:rsidRPr="008C5BDF">
        <w:tab/>
        <w:t>International Law</w:t>
      </w:r>
      <w:bookmarkEnd w:id="447"/>
      <w:bookmarkEnd w:id="448"/>
      <w:bookmarkEnd w:id="449"/>
      <w:bookmarkEnd w:id="450"/>
      <w:bookmarkEnd w:id="451"/>
      <w:bookmarkEnd w:id="452"/>
      <w:bookmarkEnd w:id="453"/>
    </w:p>
    <w:p w14:paraId="229C2DE6" w14:textId="77777777" w:rsidR="00416EA8" w:rsidRDefault="00416EA8" w:rsidP="00416EA8">
      <w:pPr>
        <w:jc w:val="both"/>
        <w:rPr>
          <w:i/>
          <w:szCs w:val="20"/>
        </w:rPr>
      </w:pPr>
    </w:p>
    <w:tbl>
      <w:tblPr>
        <w:tblW w:w="0" w:type="auto"/>
        <w:tblLook w:val="01E0" w:firstRow="1" w:lastRow="1" w:firstColumn="1" w:lastColumn="1" w:noHBand="0" w:noVBand="0"/>
      </w:tblPr>
      <w:tblGrid>
        <w:gridCol w:w="2217"/>
        <w:gridCol w:w="2218"/>
      </w:tblGrid>
      <w:tr w:rsidR="00B90C38" w:rsidRPr="002E32B1" w14:paraId="4DC8925B" w14:textId="77777777" w:rsidTr="006F615E">
        <w:trPr>
          <w:trHeight w:val="255"/>
        </w:trPr>
        <w:tc>
          <w:tcPr>
            <w:tcW w:w="2217" w:type="dxa"/>
            <w:shd w:val="clear" w:color="auto" w:fill="auto"/>
          </w:tcPr>
          <w:p w14:paraId="5C998334" w14:textId="77777777" w:rsidR="00B90C38" w:rsidRPr="002E32B1" w:rsidRDefault="00B90C38" w:rsidP="006F615E">
            <w:pPr>
              <w:jc w:val="both"/>
              <w:rPr>
                <w:i/>
                <w:szCs w:val="20"/>
              </w:rPr>
            </w:pPr>
            <w:r w:rsidRPr="002E32B1">
              <w:rPr>
                <w:i/>
                <w:szCs w:val="20"/>
              </w:rPr>
              <w:t>Credit points</w:t>
            </w:r>
          </w:p>
        </w:tc>
        <w:tc>
          <w:tcPr>
            <w:tcW w:w="2218" w:type="dxa"/>
            <w:shd w:val="clear" w:color="auto" w:fill="auto"/>
          </w:tcPr>
          <w:p w14:paraId="084B5A01" w14:textId="77777777" w:rsidR="00B90C38" w:rsidRPr="002E32B1" w:rsidRDefault="00B90C38" w:rsidP="006F615E">
            <w:pPr>
              <w:jc w:val="both"/>
              <w:rPr>
                <w:i/>
                <w:szCs w:val="20"/>
              </w:rPr>
            </w:pPr>
            <w:r w:rsidRPr="002E32B1">
              <w:rPr>
                <w:i/>
                <w:szCs w:val="20"/>
              </w:rPr>
              <w:t xml:space="preserve">6 </w:t>
            </w:r>
            <w:proofErr w:type="spellStart"/>
            <w:r w:rsidRPr="002E32B1">
              <w:rPr>
                <w:i/>
                <w:szCs w:val="20"/>
              </w:rPr>
              <w:t>ecp</w:t>
            </w:r>
            <w:proofErr w:type="spellEnd"/>
          </w:p>
        </w:tc>
      </w:tr>
      <w:tr w:rsidR="00B90C38" w:rsidRPr="002E32B1" w14:paraId="7D7C3070" w14:textId="77777777" w:rsidTr="006F615E">
        <w:trPr>
          <w:trHeight w:val="255"/>
        </w:trPr>
        <w:tc>
          <w:tcPr>
            <w:tcW w:w="2217" w:type="dxa"/>
            <w:shd w:val="clear" w:color="auto" w:fill="auto"/>
          </w:tcPr>
          <w:p w14:paraId="22A39D87" w14:textId="77777777" w:rsidR="00B90C38" w:rsidRPr="002E32B1" w:rsidRDefault="00B90C38" w:rsidP="006F615E">
            <w:pPr>
              <w:jc w:val="both"/>
              <w:rPr>
                <w:i/>
                <w:szCs w:val="20"/>
              </w:rPr>
            </w:pPr>
            <w:r w:rsidRPr="002E32B1">
              <w:rPr>
                <w:i/>
                <w:szCs w:val="20"/>
              </w:rPr>
              <w:t>Theme</w:t>
            </w:r>
          </w:p>
        </w:tc>
        <w:tc>
          <w:tcPr>
            <w:tcW w:w="2218" w:type="dxa"/>
            <w:shd w:val="clear" w:color="auto" w:fill="auto"/>
          </w:tcPr>
          <w:p w14:paraId="79DF102B" w14:textId="77777777" w:rsidR="00B90C38" w:rsidRPr="002E32B1" w:rsidRDefault="00B90C38" w:rsidP="006F615E">
            <w:pPr>
              <w:jc w:val="both"/>
              <w:rPr>
                <w:i/>
                <w:szCs w:val="20"/>
              </w:rPr>
            </w:pPr>
            <w:r w:rsidRPr="002E32B1">
              <w:rPr>
                <w:i/>
                <w:szCs w:val="20"/>
              </w:rPr>
              <w:t>SS</w:t>
            </w:r>
          </w:p>
        </w:tc>
      </w:tr>
      <w:tr w:rsidR="00B90C38" w:rsidRPr="002E32B1" w14:paraId="7310F770" w14:textId="77777777" w:rsidTr="006F615E">
        <w:trPr>
          <w:trHeight w:val="267"/>
        </w:trPr>
        <w:tc>
          <w:tcPr>
            <w:tcW w:w="2217" w:type="dxa"/>
            <w:shd w:val="clear" w:color="auto" w:fill="auto"/>
          </w:tcPr>
          <w:p w14:paraId="205B2B68" w14:textId="77777777" w:rsidR="00B90C38" w:rsidRPr="002E32B1" w:rsidRDefault="00B90C38" w:rsidP="006F615E">
            <w:pPr>
              <w:jc w:val="both"/>
              <w:rPr>
                <w:i/>
                <w:szCs w:val="20"/>
              </w:rPr>
            </w:pPr>
            <w:r w:rsidRPr="002E32B1">
              <w:rPr>
                <w:i/>
                <w:szCs w:val="20"/>
              </w:rPr>
              <w:t>Track</w:t>
            </w:r>
          </w:p>
        </w:tc>
        <w:tc>
          <w:tcPr>
            <w:tcW w:w="2218" w:type="dxa"/>
            <w:shd w:val="clear" w:color="auto" w:fill="auto"/>
          </w:tcPr>
          <w:p w14:paraId="649CEBDA" w14:textId="77777777" w:rsidR="00B90C38" w:rsidRPr="002E32B1" w:rsidRDefault="00B90C38" w:rsidP="006F615E">
            <w:pPr>
              <w:jc w:val="both"/>
              <w:rPr>
                <w:i/>
                <w:szCs w:val="20"/>
              </w:rPr>
            </w:pPr>
            <w:r w:rsidRPr="002E32B1">
              <w:rPr>
                <w:i/>
                <w:szCs w:val="20"/>
              </w:rPr>
              <w:t>Law</w:t>
            </w:r>
          </w:p>
        </w:tc>
      </w:tr>
    </w:tbl>
    <w:p w14:paraId="6CF17D72" w14:textId="77777777" w:rsidR="00B90C38" w:rsidRPr="008C5BDF" w:rsidRDefault="00B90C38" w:rsidP="00416EA8">
      <w:pPr>
        <w:jc w:val="both"/>
        <w:rPr>
          <w:i/>
          <w:szCs w:val="20"/>
        </w:rPr>
      </w:pPr>
    </w:p>
    <w:p w14:paraId="07665EB3" w14:textId="77777777" w:rsidR="00416EA8" w:rsidRPr="008C5BDF" w:rsidRDefault="00416EA8" w:rsidP="00416EA8">
      <w:pPr>
        <w:jc w:val="both"/>
        <w:rPr>
          <w:szCs w:val="20"/>
        </w:rPr>
      </w:pPr>
      <w:r w:rsidRPr="008C5BDF">
        <w:rPr>
          <w:i/>
          <w:szCs w:val="20"/>
        </w:rPr>
        <w:t xml:space="preserve">Prerequisites: </w:t>
      </w:r>
      <w:r w:rsidRPr="008C5BDF">
        <w:rPr>
          <w:i/>
          <w:szCs w:val="20"/>
        </w:rPr>
        <w:tab/>
      </w:r>
      <w:r w:rsidRPr="008C5BDF">
        <w:rPr>
          <w:szCs w:val="20"/>
        </w:rPr>
        <w:tab/>
      </w:r>
    </w:p>
    <w:p w14:paraId="7D4BBC3C" w14:textId="77777777" w:rsidR="00416EA8" w:rsidRPr="008C5BDF" w:rsidRDefault="00416EA8" w:rsidP="00416EA8">
      <w:pPr>
        <w:jc w:val="both"/>
        <w:rPr>
          <w:szCs w:val="20"/>
        </w:rPr>
      </w:pPr>
      <w:r w:rsidRPr="008C5BDF">
        <w:rPr>
          <w:szCs w:val="20"/>
        </w:rPr>
        <w:t xml:space="preserve">Comparative </w:t>
      </w:r>
      <w:r w:rsidR="00F35E71">
        <w:rPr>
          <w:szCs w:val="20"/>
        </w:rPr>
        <w:t xml:space="preserve">Constitutional </w:t>
      </w:r>
      <w:r w:rsidRPr="008C5BDF">
        <w:rPr>
          <w:szCs w:val="20"/>
        </w:rPr>
        <w:t>Law</w:t>
      </w:r>
    </w:p>
    <w:p w14:paraId="5D814760" w14:textId="77777777" w:rsidR="00262F84" w:rsidRPr="008C5BDF" w:rsidRDefault="00262F84" w:rsidP="00262F84">
      <w:pPr>
        <w:jc w:val="both"/>
        <w:rPr>
          <w:i/>
          <w:szCs w:val="20"/>
        </w:rPr>
      </w:pPr>
    </w:p>
    <w:p w14:paraId="439C1833" w14:textId="77777777" w:rsidR="00262F84" w:rsidRPr="008C5BDF" w:rsidRDefault="00262F84" w:rsidP="00262F84">
      <w:pPr>
        <w:jc w:val="both"/>
        <w:rPr>
          <w:i/>
          <w:szCs w:val="20"/>
        </w:rPr>
      </w:pPr>
      <w:r w:rsidRPr="008C5BDF">
        <w:rPr>
          <w:i/>
          <w:szCs w:val="20"/>
        </w:rPr>
        <w:t>Course Description</w:t>
      </w:r>
    </w:p>
    <w:p w14:paraId="56592CB3" w14:textId="77777777" w:rsidR="008C5BDF" w:rsidRPr="008C5BDF" w:rsidRDefault="00262F84" w:rsidP="008C5BDF">
      <w:pPr>
        <w:spacing w:line="100" w:lineRule="atLeast"/>
        <w:jc w:val="both"/>
        <w:rPr>
          <w:szCs w:val="20"/>
        </w:rPr>
      </w:pPr>
      <w:r w:rsidRPr="008C5BDF">
        <w:rPr>
          <w:szCs w:val="20"/>
        </w:rPr>
        <w:t xml:space="preserve">This course will provide students with an introductory understanding of the role of public international law in international affairs.  Each session will focus on an important aspect of the discipline and will reveal how and why international law affects world affairs in such a profound way. Discussions emphasize the importance of international law in history and in current international relations, by examining closely how international law is practiced in domestic and international courts and tribunals, international organizations and, importantly, national governments. </w:t>
      </w:r>
      <w:r w:rsidR="008C5BDF" w:rsidRPr="008C5BDF">
        <w:rPr>
          <w:szCs w:val="20"/>
        </w:rPr>
        <w:br/>
      </w:r>
      <w:r w:rsidR="008C5BDF" w:rsidRPr="008C5BDF">
        <w:rPr>
          <w:szCs w:val="20"/>
        </w:rPr>
        <w:br/>
      </w:r>
      <w:r w:rsidRPr="008C5BDF">
        <w:rPr>
          <w:szCs w:val="20"/>
        </w:rPr>
        <w:t xml:space="preserve">Among the questions addressed are: How are disputes between states settled and what mechanism does international law provide for their resolution? What are the sources of international law?  Who is bound by it?  How is it interpreted?  When may a state apply its own laws extraterritorially? When and how may military force be used? What is the position of the individual in international law? The course will also examine key international legal institutions such as the International Court of Justice (ICJ), the World Trade Organization (WTO) and the International Criminal Court (ICC). </w:t>
      </w:r>
    </w:p>
    <w:p w14:paraId="3614B681" w14:textId="77777777" w:rsidR="00262F84" w:rsidRPr="008C5BDF" w:rsidRDefault="008C5BDF" w:rsidP="008C5BDF">
      <w:pPr>
        <w:spacing w:line="100" w:lineRule="atLeast"/>
        <w:jc w:val="both"/>
        <w:rPr>
          <w:szCs w:val="20"/>
        </w:rPr>
      </w:pPr>
      <w:r w:rsidRPr="008C5BDF">
        <w:rPr>
          <w:szCs w:val="20"/>
        </w:rPr>
        <w:lastRenderedPageBreak/>
        <w:br/>
      </w:r>
      <w:r w:rsidR="00262F84" w:rsidRPr="008C5BDF">
        <w:rPr>
          <w:szCs w:val="20"/>
        </w:rPr>
        <w:t>Classes will consist of interactive lectures – including guest lecturers – and students will be required to produce research papers, legal briefs and plead a case in a moot court competition.</w:t>
      </w:r>
    </w:p>
    <w:p w14:paraId="53AA46C8" w14:textId="77777777" w:rsidR="00381F8B" w:rsidRPr="008C5BDF" w:rsidRDefault="00381F8B" w:rsidP="000A747C"/>
    <w:p w14:paraId="466A5147" w14:textId="77777777" w:rsidR="00381F8B" w:rsidRPr="008C5BDF" w:rsidRDefault="00381F8B" w:rsidP="000A747C"/>
    <w:p w14:paraId="77BCFCD6" w14:textId="77777777" w:rsidR="00381F8B" w:rsidRPr="008C5BDF" w:rsidRDefault="00623B0D" w:rsidP="00FB73E3">
      <w:pPr>
        <w:pStyle w:val="Heading1"/>
        <w:ind w:left="0" w:firstLine="0"/>
        <w:jc w:val="both"/>
      </w:pPr>
      <w:bookmarkStart w:id="454" w:name="_Toc194388782"/>
      <w:bookmarkStart w:id="455" w:name="_Toc196217704"/>
      <w:bookmarkStart w:id="456" w:name="_Toc196219052"/>
      <w:bookmarkStart w:id="457" w:name="_Toc196815290"/>
      <w:bookmarkStart w:id="458" w:name="_Toc196886348"/>
      <w:bookmarkStart w:id="459" w:name="_Toc202860003"/>
      <w:bookmarkStart w:id="460" w:name="_Toc194388788"/>
      <w:bookmarkStart w:id="461" w:name="_Toc196217710"/>
      <w:bookmarkStart w:id="462" w:name="_Toc196219058"/>
      <w:bookmarkStart w:id="463" w:name="_Toc196815296"/>
      <w:bookmarkStart w:id="464" w:name="_Toc196886354"/>
      <w:bookmarkStart w:id="465" w:name="_Toc202860006"/>
      <w:bookmarkStart w:id="466" w:name="_Toc306698680"/>
      <w:bookmarkEnd w:id="400"/>
      <w:bookmarkEnd w:id="401"/>
      <w:bookmarkEnd w:id="402"/>
      <w:bookmarkEnd w:id="403"/>
      <w:bookmarkEnd w:id="404"/>
      <w:bookmarkEnd w:id="405"/>
      <w:r w:rsidRPr="008C5BDF">
        <w:t>900</w:t>
      </w:r>
      <w:r w:rsidR="00676E4A" w:rsidRPr="008C5BDF">
        <w:t>342</w:t>
      </w:r>
      <w:r w:rsidRPr="008C5BDF">
        <w:t>/</w:t>
      </w:r>
      <w:r w:rsidR="00381F8B" w:rsidRPr="008C5BDF">
        <w:t>334</w:t>
      </w:r>
      <w:r w:rsidRPr="008C5BDF">
        <w:t>SSC</w:t>
      </w:r>
      <w:r w:rsidR="00381F8B" w:rsidRPr="008C5BDF">
        <w:tab/>
        <w:t>International Economic Law</w:t>
      </w:r>
      <w:bookmarkEnd w:id="466"/>
      <w:r w:rsidR="00381F8B" w:rsidRPr="008C5BDF">
        <w:t xml:space="preserve"> </w:t>
      </w:r>
      <w:bookmarkEnd w:id="460"/>
      <w:bookmarkEnd w:id="461"/>
      <w:bookmarkEnd w:id="462"/>
      <w:bookmarkEnd w:id="463"/>
      <w:bookmarkEnd w:id="464"/>
      <w:bookmarkEnd w:id="465"/>
    </w:p>
    <w:p w14:paraId="283C9B19" w14:textId="77777777" w:rsidR="00416EA8" w:rsidRDefault="00416EA8" w:rsidP="00416EA8">
      <w:pPr>
        <w:jc w:val="both"/>
        <w:rPr>
          <w:i/>
          <w:szCs w:val="20"/>
        </w:rPr>
      </w:pPr>
    </w:p>
    <w:tbl>
      <w:tblPr>
        <w:tblW w:w="0" w:type="auto"/>
        <w:tblLook w:val="01E0" w:firstRow="1" w:lastRow="1" w:firstColumn="1" w:lastColumn="1" w:noHBand="0" w:noVBand="0"/>
      </w:tblPr>
      <w:tblGrid>
        <w:gridCol w:w="2217"/>
        <w:gridCol w:w="2218"/>
      </w:tblGrid>
      <w:tr w:rsidR="00B90C38" w:rsidRPr="002E32B1" w14:paraId="7229E382" w14:textId="77777777" w:rsidTr="006F615E">
        <w:trPr>
          <w:trHeight w:val="255"/>
        </w:trPr>
        <w:tc>
          <w:tcPr>
            <w:tcW w:w="2217" w:type="dxa"/>
            <w:shd w:val="clear" w:color="auto" w:fill="auto"/>
          </w:tcPr>
          <w:p w14:paraId="3816E393" w14:textId="77777777" w:rsidR="00B90C38" w:rsidRPr="002E32B1" w:rsidRDefault="00B90C38" w:rsidP="006F615E">
            <w:pPr>
              <w:jc w:val="both"/>
              <w:rPr>
                <w:i/>
                <w:szCs w:val="20"/>
              </w:rPr>
            </w:pPr>
            <w:r w:rsidRPr="002E32B1">
              <w:rPr>
                <w:i/>
                <w:szCs w:val="20"/>
              </w:rPr>
              <w:t>Credit points</w:t>
            </w:r>
          </w:p>
        </w:tc>
        <w:tc>
          <w:tcPr>
            <w:tcW w:w="2218" w:type="dxa"/>
            <w:shd w:val="clear" w:color="auto" w:fill="auto"/>
          </w:tcPr>
          <w:p w14:paraId="612561E8" w14:textId="77777777" w:rsidR="00B90C38" w:rsidRPr="002E32B1" w:rsidRDefault="00B90C38" w:rsidP="006F615E">
            <w:pPr>
              <w:jc w:val="both"/>
              <w:rPr>
                <w:i/>
                <w:szCs w:val="20"/>
              </w:rPr>
            </w:pPr>
            <w:r w:rsidRPr="002E32B1">
              <w:rPr>
                <w:i/>
                <w:szCs w:val="20"/>
              </w:rPr>
              <w:t xml:space="preserve">6 </w:t>
            </w:r>
            <w:proofErr w:type="spellStart"/>
            <w:r w:rsidRPr="002E32B1">
              <w:rPr>
                <w:i/>
                <w:szCs w:val="20"/>
              </w:rPr>
              <w:t>ecp</w:t>
            </w:r>
            <w:proofErr w:type="spellEnd"/>
          </w:p>
        </w:tc>
      </w:tr>
      <w:tr w:rsidR="00B90C38" w:rsidRPr="002E32B1" w14:paraId="442491A8" w14:textId="77777777" w:rsidTr="006F615E">
        <w:trPr>
          <w:trHeight w:val="255"/>
        </w:trPr>
        <w:tc>
          <w:tcPr>
            <w:tcW w:w="2217" w:type="dxa"/>
            <w:shd w:val="clear" w:color="auto" w:fill="auto"/>
          </w:tcPr>
          <w:p w14:paraId="4C09F773" w14:textId="77777777" w:rsidR="00B90C38" w:rsidRPr="002E32B1" w:rsidRDefault="00B90C38" w:rsidP="006F615E">
            <w:pPr>
              <w:jc w:val="both"/>
              <w:rPr>
                <w:i/>
                <w:szCs w:val="20"/>
              </w:rPr>
            </w:pPr>
            <w:r w:rsidRPr="002E32B1">
              <w:rPr>
                <w:i/>
                <w:szCs w:val="20"/>
              </w:rPr>
              <w:t>Theme</w:t>
            </w:r>
          </w:p>
        </w:tc>
        <w:tc>
          <w:tcPr>
            <w:tcW w:w="2218" w:type="dxa"/>
            <w:shd w:val="clear" w:color="auto" w:fill="auto"/>
          </w:tcPr>
          <w:p w14:paraId="3566CF1E" w14:textId="77777777" w:rsidR="00B90C38" w:rsidRPr="002E32B1" w:rsidRDefault="00B90C38" w:rsidP="006F615E">
            <w:pPr>
              <w:jc w:val="both"/>
              <w:rPr>
                <w:i/>
                <w:szCs w:val="20"/>
              </w:rPr>
            </w:pPr>
            <w:r w:rsidRPr="002E32B1">
              <w:rPr>
                <w:i/>
                <w:szCs w:val="20"/>
              </w:rPr>
              <w:t>SS</w:t>
            </w:r>
          </w:p>
        </w:tc>
      </w:tr>
      <w:tr w:rsidR="00B90C38" w:rsidRPr="002E32B1" w14:paraId="45635E4F" w14:textId="77777777" w:rsidTr="006F615E">
        <w:trPr>
          <w:trHeight w:val="267"/>
        </w:trPr>
        <w:tc>
          <w:tcPr>
            <w:tcW w:w="2217" w:type="dxa"/>
            <w:shd w:val="clear" w:color="auto" w:fill="auto"/>
          </w:tcPr>
          <w:p w14:paraId="49F4B91D" w14:textId="77777777" w:rsidR="00B90C38" w:rsidRPr="002E32B1" w:rsidRDefault="00B90C38" w:rsidP="006F615E">
            <w:pPr>
              <w:jc w:val="both"/>
              <w:rPr>
                <w:i/>
                <w:szCs w:val="20"/>
              </w:rPr>
            </w:pPr>
            <w:r w:rsidRPr="002E32B1">
              <w:rPr>
                <w:i/>
                <w:szCs w:val="20"/>
              </w:rPr>
              <w:t>Track</w:t>
            </w:r>
          </w:p>
        </w:tc>
        <w:tc>
          <w:tcPr>
            <w:tcW w:w="2218" w:type="dxa"/>
            <w:shd w:val="clear" w:color="auto" w:fill="auto"/>
          </w:tcPr>
          <w:p w14:paraId="4C6E7AA1" w14:textId="77777777" w:rsidR="00B90C38" w:rsidRPr="002E32B1" w:rsidRDefault="00B90C38" w:rsidP="006F615E">
            <w:pPr>
              <w:jc w:val="both"/>
              <w:rPr>
                <w:i/>
                <w:szCs w:val="20"/>
              </w:rPr>
            </w:pPr>
            <w:r w:rsidRPr="002E32B1">
              <w:rPr>
                <w:i/>
                <w:szCs w:val="20"/>
              </w:rPr>
              <w:t>Law</w:t>
            </w:r>
          </w:p>
        </w:tc>
      </w:tr>
    </w:tbl>
    <w:p w14:paraId="1025E527" w14:textId="77777777" w:rsidR="00B90C38" w:rsidRPr="008C5BDF" w:rsidRDefault="00B90C38" w:rsidP="00416EA8">
      <w:pPr>
        <w:jc w:val="both"/>
        <w:rPr>
          <w:i/>
          <w:szCs w:val="20"/>
        </w:rPr>
      </w:pPr>
    </w:p>
    <w:p w14:paraId="18D4C497" w14:textId="77777777" w:rsidR="00416EA8" w:rsidRPr="008C5BDF" w:rsidRDefault="00416EA8" w:rsidP="00416EA8">
      <w:pPr>
        <w:jc w:val="both"/>
        <w:rPr>
          <w:szCs w:val="20"/>
        </w:rPr>
      </w:pPr>
      <w:r w:rsidRPr="008C5BDF">
        <w:rPr>
          <w:i/>
          <w:szCs w:val="20"/>
        </w:rPr>
        <w:t>Prerequisites:</w:t>
      </w:r>
      <w:r w:rsidRPr="008C5BDF">
        <w:rPr>
          <w:i/>
          <w:szCs w:val="20"/>
        </w:rPr>
        <w:tab/>
      </w:r>
      <w:r w:rsidRPr="008C5BDF">
        <w:rPr>
          <w:szCs w:val="20"/>
        </w:rPr>
        <w:tab/>
      </w:r>
      <w:r w:rsidRPr="008C5BDF">
        <w:rPr>
          <w:szCs w:val="20"/>
        </w:rPr>
        <w:tab/>
      </w:r>
    </w:p>
    <w:p w14:paraId="358689E8" w14:textId="77777777" w:rsidR="00416EA8" w:rsidRPr="008C5BDF" w:rsidRDefault="00416EA8" w:rsidP="00416EA8">
      <w:pPr>
        <w:jc w:val="both"/>
        <w:rPr>
          <w:szCs w:val="20"/>
        </w:rPr>
      </w:pPr>
      <w:r w:rsidRPr="008C5BDF">
        <w:rPr>
          <w:szCs w:val="20"/>
        </w:rPr>
        <w:t xml:space="preserve">Comparative </w:t>
      </w:r>
      <w:r w:rsidR="0027049E">
        <w:rPr>
          <w:szCs w:val="20"/>
        </w:rPr>
        <w:t xml:space="preserve">Constitutional </w:t>
      </w:r>
      <w:r w:rsidRPr="008C5BDF">
        <w:rPr>
          <w:szCs w:val="20"/>
        </w:rPr>
        <w:t>Law</w:t>
      </w:r>
    </w:p>
    <w:p w14:paraId="056553D7" w14:textId="77777777" w:rsidR="00416EA8" w:rsidRPr="008C5BDF" w:rsidRDefault="00416EA8" w:rsidP="00416EA8">
      <w:pPr>
        <w:jc w:val="both"/>
        <w:rPr>
          <w:i/>
          <w:szCs w:val="20"/>
        </w:rPr>
      </w:pPr>
    </w:p>
    <w:p w14:paraId="1B4E0852" w14:textId="77777777" w:rsidR="00262F84" w:rsidRPr="008C5BDF" w:rsidRDefault="00262F84" w:rsidP="00262F84">
      <w:pPr>
        <w:jc w:val="both"/>
        <w:rPr>
          <w:i/>
          <w:szCs w:val="20"/>
        </w:rPr>
      </w:pPr>
      <w:r w:rsidRPr="008C5BDF">
        <w:rPr>
          <w:i/>
          <w:szCs w:val="20"/>
        </w:rPr>
        <w:t>Course Description</w:t>
      </w:r>
    </w:p>
    <w:p w14:paraId="1BA1E185" w14:textId="77777777" w:rsidR="00262F84" w:rsidRPr="008C5BDF" w:rsidRDefault="00262F84" w:rsidP="00262F84">
      <w:pPr>
        <w:jc w:val="both"/>
        <w:rPr>
          <w:szCs w:val="20"/>
        </w:rPr>
      </w:pPr>
      <w:r w:rsidRPr="008C5BDF">
        <w:rPr>
          <w:szCs w:val="20"/>
        </w:rPr>
        <w:t>This course is designed to provide students with the fundamentals of international law and international relations concerning global economic affairs. The course is mainly structured around the Bretton Woods system (i.e. the IMF, the WTO and the World Bank), thus emphasizing the current legal framework within which these international organizations function. While IEL discipline comprises many fields, this course will provide an essential understanding of international monetary law, international trade law, investment law and global financial regulation. There will also be discussed the impact of the global economic crisis of 2007 on these particular institutions and, thus, potential reforms. Students successfully completing the course will have a comprehensive view of the functions and role of the most important international economic organizations and should be able to understand relevant principles and rules, and solve legal problems in the field of international economic relations.</w:t>
      </w:r>
    </w:p>
    <w:p w14:paraId="2C5579D8" w14:textId="77777777" w:rsidR="00381F8B" w:rsidRPr="008C5BDF" w:rsidRDefault="00381F8B" w:rsidP="00381F8B">
      <w:pPr>
        <w:jc w:val="both"/>
      </w:pPr>
    </w:p>
    <w:p w14:paraId="663014BB" w14:textId="77777777" w:rsidR="00155881" w:rsidRPr="008C5BDF" w:rsidRDefault="00155881" w:rsidP="00381F8B">
      <w:pPr>
        <w:jc w:val="both"/>
      </w:pPr>
    </w:p>
    <w:p w14:paraId="5D982BCA" w14:textId="77777777" w:rsidR="00664405" w:rsidRDefault="00D85FBD" w:rsidP="00170704">
      <w:pPr>
        <w:pStyle w:val="Heading1"/>
        <w:jc w:val="both"/>
      </w:pPr>
      <w:bookmarkStart w:id="467" w:name="_Toc306698681"/>
      <w:r w:rsidRPr="008C5BDF">
        <w:t>900</w:t>
      </w:r>
      <w:r w:rsidR="00676E4A" w:rsidRPr="008C5BDF">
        <w:t>343</w:t>
      </w:r>
      <w:r w:rsidRPr="008C5BDF">
        <w:t>SSC</w:t>
      </w:r>
      <w:r w:rsidR="00664405" w:rsidRPr="008C5BDF">
        <w:t xml:space="preserve">         </w:t>
      </w:r>
      <w:r w:rsidR="00664405" w:rsidRPr="008C5BDF">
        <w:tab/>
        <w:t>European Union Law</w:t>
      </w:r>
      <w:bookmarkEnd w:id="467"/>
    </w:p>
    <w:p w14:paraId="31D4C6C4" w14:textId="77777777" w:rsidR="00B90C38" w:rsidRPr="00B90C38" w:rsidRDefault="00B90C38" w:rsidP="00B90C38"/>
    <w:tbl>
      <w:tblPr>
        <w:tblW w:w="0" w:type="auto"/>
        <w:tblLook w:val="01E0" w:firstRow="1" w:lastRow="1" w:firstColumn="1" w:lastColumn="1" w:noHBand="0" w:noVBand="0"/>
      </w:tblPr>
      <w:tblGrid>
        <w:gridCol w:w="2217"/>
        <w:gridCol w:w="2218"/>
      </w:tblGrid>
      <w:tr w:rsidR="00B90C38" w:rsidRPr="002E32B1" w14:paraId="70E831D3" w14:textId="77777777" w:rsidTr="006F615E">
        <w:trPr>
          <w:trHeight w:val="255"/>
        </w:trPr>
        <w:tc>
          <w:tcPr>
            <w:tcW w:w="2217" w:type="dxa"/>
            <w:shd w:val="clear" w:color="auto" w:fill="auto"/>
          </w:tcPr>
          <w:p w14:paraId="4ADA13A3" w14:textId="77777777" w:rsidR="00B90C38" w:rsidRPr="002E32B1" w:rsidRDefault="00B90C38" w:rsidP="006F615E">
            <w:pPr>
              <w:jc w:val="both"/>
              <w:rPr>
                <w:i/>
                <w:szCs w:val="20"/>
              </w:rPr>
            </w:pPr>
            <w:r w:rsidRPr="002E32B1">
              <w:rPr>
                <w:i/>
                <w:szCs w:val="20"/>
              </w:rPr>
              <w:t>Credit points</w:t>
            </w:r>
          </w:p>
        </w:tc>
        <w:tc>
          <w:tcPr>
            <w:tcW w:w="2218" w:type="dxa"/>
            <w:shd w:val="clear" w:color="auto" w:fill="auto"/>
          </w:tcPr>
          <w:p w14:paraId="2B30242A" w14:textId="77777777" w:rsidR="00B90C38" w:rsidRPr="002E32B1" w:rsidRDefault="00B90C38" w:rsidP="006F615E">
            <w:pPr>
              <w:jc w:val="both"/>
              <w:rPr>
                <w:i/>
                <w:szCs w:val="20"/>
              </w:rPr>
            </w:pPr>
            <w:r w:rsidRPr="002E32B1">
              <w:rPr>
                <w:i/>
                <w:szCs w:val="20"/>
              </w:rPr>
              <w:t xml:space="preserve">6 </w:t>
            </w:r>
            <w:proofErr w:type="spellStart"/>
            <w:r w:rsidRPr="002E32B1">
              <w:rPr>
                <w:i/>
                <w:szCs w:val="20"/>
              </w:rPr>
              <w:t>ecp</w:t>
            </w:r>
            <w:proofErr w:type="spellEnd"/>
          </w:p>
        </w:tc>
      </w:tr>
      <w:tr w:rsidR="00B90C38" w:rsidRPr="002E32B1" w14:paraId="73055D4A" w14:textId="77777777" w:rsidTr="006F615E">
        <w:trPr>
          <w:trHeight w:val="255"/>
        </w:trPr>
        <w:tc>
          <w:tcPr>
            <w:tcW w:w="2217" w:type="dxa"/>
            <w:shd w:val="clear" w:color="auto" w:fill="auto"/>
          </w:tcPr>
          <w:p w14:paraId="16CC724D" w14:textId="77777777" w:rsidR="00B90C38" w:rsidRPr="002E32B1" w:rsidRDefault="00B90C38" w:rsidP="006F615E">
            <w:pPr>
              <w:jc w:val="both"/>
              <w:rPr>
                <w:i/>
                <w:szCs w:val="20"/>
              </w:rPr>
            </w:pPr>
            <w:r w:rsidRPr="002E32B1">
              <w:rPr>
                <w:i/>
                <w:szCs w:val="20"/>
              </w:rPr>
              <w:t>Theme</w:t>
            </w:r>
          </w:p>
        </w:tc>
        <w:tc>
          <w:tcPr>
            <w:tcW w:w="2218" w:type="dxa"/>
            <w:shd w:val="clear" w:color="auto" w:fill="auto"/>
          </w:tcPr>
          <w:p w14:paraId="3C49B72F" w14:textId="77777777" w:rsidR="00B90C38" w:rsidRPr="002E32B1" w:rsidRDefault="00B90C38" w:rsidP="006F615E">
            <w:pPr>
              <w:jc w:val="both"/>
              <w:rPr>
                <w:i/>
                <w:szCs w:val="20"/>
              </w:rPr>
            </w:pPr>
            <w:r w:rsidRPr="002E32B1">
              <w:rPr>
                <w:i/>
                <w:szCs w:val="20"/>
              </w:rPr>
              <w:t>SS</w:t>
            </w:r>
          </w:p>
        </w:tc>
      </w:tr>
      <w:tr w:rsidR="00B90C38" w:rsidRPr="002E32B1" w14:paraId="5AA8D3F1" w14:textId="77777777" w:rsidTr="006F615E">
        <w:trPr>
          <w:trHeight w:val="267"/>
        </w:trPr>
        <w:tc>
          <w:tcPr>
            <w:tcW w:w="2217" w:type="dxa"/>
            <w:shd w:val="clear" w:color="auto" w:fill="auto"/>
          </w:tcPr>
          <w:p w14:paraId="2FD8CA35" w14:textId="77777777" w:rsidR="00B90C38" w:rsidRPr="002E32B1" w:rsidRDefault="00B90C38" w:rsidP="006F615E">
            <w:pPr>
              <w:jc w:val="both"/>
              <w:rPr>
                <w:i/>
                <w:szCs w:val="20"/>
              </w:rPr>
            </w:pPr>
            <w:r w:rsidRPr="002E32B1">
              <w:rPr>
                <w:i/>
                <w:szCs w:val="20"/>
              </w:rPr>
              <w:t>Track</w:t>
            </w:r>
          </w:p>
        </w:tc>
        <w:tc>
          <w:tcPr>
            <w:tcW w:w="2218" w:type="dxa"/>
            <w:shd w:val="clear" w:color="auto" w:fill="auto"/>
          </w:tcPr>
          <w:p w14:paraId="2AD22381" w14:textId="77777777" w:rsidR="00B90C38" w:rsidRPr="002E32B1" w:rsidRDefault="00B90C38" w:rsidP="006F615E">
            <w:pPr>
              <w:jc w:val="both"/>
              <w:rPr>
                <w:i/>
                <w:szCs w:val="20"/>
              </w:rPr>
            </w:pPr>
            <w:r w:rsidRPr="002E32B1">
              <w:rPr>
                <w:i/>
                <w:szCs w:val="20"/>
              </w:rPr>
              <w:t>Law</w:t>
            </w:r>
          </w:p>
        </w:tc>
      </w:tr>
    </w:tbl>
    <w:p w14:paraId="19D7BAB7" w14:textId="77777777" w:rsidR="00B90C38" w:rsidRPr="008C5BDF" w:rsidRDefault="00B90C38" w:rsidP="00664405">
      <w:pPr>
        <w:jc w:val="both"/>
        <w:rPr>
          <w:i/>
          <w:szCs w:val="20"/>
        </w:rPr>
      </w:pPr>
    </w:p>
    <w:p w14:paraId="0422C31E" w14:textId="77777777" w:rsidR="00262F84" w:rsidRPr="008C5BDF" w:rsidRDefault="00262F84" w:rsidP="00262F84">
      <w:pPr>
        <w:jc w:val="both"/>
        <w:rPr>
          <w:i/>
          <w:szCs w:val="20"/>
        </w:rPr>
      </w:pPr>
      <w:bookmarkStart w:id="468" w:name="_Toc194388774"/>
      <w:bookmarkStart w:id="469" w:name="_Toc196217696"/>
      <w:bookmarkStart w:id="470" w:name="_Toc196219044"/>
      <w:bookmarkStart w:id="471" w:name="_Toc196815282"/>
      <w:bookmarkStart w:id="472" w:name="_Toc196886340"/>
      <w:bookmarkStart w:id="473" w:name="_Toc202859997"/>
      <w:r w:rsidRPr="008C5BDF">
        <w:rPr>
          <w:i/>
          <w:szCs w:val="20"/>
        </w:rPr>
        <w:t>Prerequisites</w:t>
      </w:r>
    </w:p>
    <w:p w14:paraId="44A4180F" w14:textId="77777777" w:rsidR="00262F84" w:rsidRPr="008C5BDF" w:rsidRDefault="00262F84" w:rsidP="00262F84">
      <w:pPr>
        <w:jc w:val="both"/>
        <w:rPr>
          <w:szCs w:val="20"/>
        </w:rPr>
      </w:pPr>
      <w:r w:rsidRPr="008C5BDF">
        <w:rPr>
          <w:szCs w:val="20"/>
        </w:rPr>
        <w:t>Any 200 level Social Sciences course in the Social Systems Theme</w:t>
      </w:r>
      <w:r w:rsidRPr="008C5BDF">
        <w:rPr>
          <w:szCs w:val="20"/>
        </w:rPr>
        <w:tab/>
      </w:r>
      <w:r w:rsidRPr="008C5BDF">
        <w:rPr>
          <w:szCs w:val="20"/>
        </w:rPr>
        <w:tab/>
      </w:r>
    </w:p>
    <w:p w14:paraId="663BE032" w14:textId="77777777" w:rsidR="00262F84" w:rsidRPr="008C5BDF" w:rsidRDefault="00262F84" w:rsidP="00262F84">
      <w:pPr>
        <w:jc w:val="both"/>
        <w:rPr>
          <w:i/>
          <w:szCs w:val="20"/>
        </w:rPr>
      </w:pPr>
    </w:p>
    <w:p w14:paraId="2214DBD2" w14:textId="77777777" w:rsidR="00262F84" w:rsidRPr="008C5BDF" w:rsidRDefault="00262F84" w:rsidP="00262F84">
      <w:pPr>
        <w:jc w:val="both"/>
        <w:rPr>
          <w:i/>
          <w:szCs w:val="20"/>
        </w:rPr>
      </w:pPr>
      <w:r w:rsidRPr="008C5BDF">
        <w:rPr>
          <w:i/>
          <w:szCs w:val="20"/>
        </w:rPr>
        <w:t>Course Description</w:t>
      </w:r>
    </w:p>
    <w:p w14:paraId="1541D238" w14:textId="77777777" w:rsidR="00262F84" w:rsidRPr="008C5BDF" w:rsidRDefault="00262F84" w:rsidP="008C5BDF">
      <w:pPr>
        <w:jc w:val="both"/>
        <w:rPr>
          <w:szCs w:val="20"/>
        </w:rPr>
      </w:pPr>
      <w:r w:rsidRPr="008C5BDF">
        <w:rPr>
          <w:szCs w:val="20"/>
        </w:rPr>
        <w:t xml:space="preserve">A small number of European states decided to open their borders to each other and form a common market in 1957. The resulting organization has now grown to 27 states and is the world’s largest economy and trading block. The EU is no longer only about creating a single market, but also actively legislates and takes other action to do with the environment, criminal law, security, foreign affairs, social policy, education and culture, and many other fields. To achieve its goals it has its own parliament, court, and bureaucracy. </w:t>
      </w:r>
    </w:p>
    <w:p w14:paraId="192A7A66" w14:textId="77777777" w:rsidR="00262F84" w:rsidRPr="008C5BDF" w:rsidRDefault="00262F84" w:rsidP="00262F84">
      <w:pPr>
        <w:rPr>
          <w:szCs w:val="20"/>
        </w:rPr>
      </w:pPr>
    </w:p>
    <w:p w14:paraId="0DA65C8C" w14:textId="77777777" w:rsidR="00262F84" w:rsidRPr="008C5BDF" w:rsidRDefault="00262F84" w:rsidP="008C5BDF">
      <w:pPr>
        <w:jc w:val="both"/>
        <w:rPr>
          <w:szCs w:val="20"/>
        </w:rPr>
      </w:pPr>
      <w:r w:rsidRPr="008C5BDF">
        <w:rPr>
          <w:szCs w:val="20"/>
        </w:rPr>
        <w:t xml:space="preserve">The core of the EU’s effectiveness lies in its law. As a result of a series of judgments over the years it has become accepted that this must be enforced by national courts, and must take precedence over national law. National parliaments and legislators are no longer supreme on their territory. </w:t>
      </w:r>
    </w:p>
    <w:p w14:paraId="423910E5" w14:textId="77777777" w:rsidR="008C5BDF" w:rsidRPr="008C5BDF" w:rsidRDefault="008C5BDF" w:rsidP="008C5BDF">
      <w:pPr>
        <w:jc w:val="both"/>
        <w:rPr>
          <w:szCs w:val="20"/>
        </w:rPr>
      </w:pPr>
    </w:p>
    <w:p w14:paraId="2249F736" w14:textId="77777777" w:rsidR="00262F84" w:rsidRPr="008C5BDF" w:rsidRDefault="00262F84" w:rsidP="008C5BDF">
      <w:pPr>
        <w:jc w:val="both"/>
        <w:rPr>
          <w:szCs w:val="20"/>
        </w:rPr>
      </w:pPr>
      <w:r w:rsidRPr="008C5BDF">
        <w:rPr>
          <w:szCs w:val="20"/>
        </w:rPr>
        <w:t xml:space="preserve">This makes the EU unique. It is not quite a state, but it is more than a mere international organization. It has autonomy and </w:t>
      </w:r>
      <w:proofErr w:type="gramStart"/>
      <w:r w:rsidRPr="008C5BDF">
        <w:rPr>
          <w:szCs w:val="20"/>
        </w:rPr>
        <w:t>power</w:t>
      </w:r>
      <w:proofErr w:type="gramEnd"/>
      <w:r w:rsidRPr="008C5BDF">
        <w:rPr>
          <w:szCs w:val="20"/>
        </w:rPr>
        <w:t xml:space="preserve"> over its Member States, who submit to its authority, but they in turn influence it via representation in its </w:t>
      </w:r>
      <w:r w:rsidRPr="008C5BDF">
        <w:rPr>
          <w:szCs w:val="20"/>
        </w:rPr>
        <w:lastRenderedPageBreak/>
        <w:t>bodies and institutions. There is in substance a pooling of national sovereignty to create a new type of supranational body.</w:t>
      </w:r>
    </w:p>
    <w:p w14:paraId="0A9D9A2D" w14:textId="77777777" w:rsidR="00262F84" w:rsidRPr="008C5BDF" w:rsidRDefault="00262F84" w:rsidP="008C5BDF">
      <w:pPr>
        <w:jc w:val="both"/>
        <w:rPr>
          <w:szCs w:val="20"/>
        </w:rPr>
      </w:pPr>
    </w:p>
    <w:p w14:paraId="5B3075BB" w14:textId="77777777" w:rsidR="00262F84" w:rsidRPr="008C5BDF" w:rsidRDefault="00262F84" w:rsidP="008C5BDF">
      <w:pPr>
        <w:jc w:val="both"/>
        <w:rPr>
          <w:szCs w:val="20"/>
        </w:rPr>
      </w:pPr>
      <w:r w:rsidRPr="008C5BDF">
        <w:rPr>
          <w:szCs w:val="20"/>
        </w:rPr>
        <w:t>This creates many problems and raises many questions. There are simple legal questions about how it all works, but also questions about the democratic legitimacy of the EU, and its capacity to respond to the desires and values of its population. There are also questions about its role in the wider world, and the degree to which it should replace individual European states in international affairs.</w:t>
      </w:r>
    </w:p>
    <w:p w14:paraId="6D21686A" w14:textId="77777777" w:rsidR="00262F84" w:rsidRPr="008C5BDF" w:rsidRDefault="00262F84" w:rsidP="00262F84">
      <w:pPr>
        <w:rPr>
          <w:szCs w:val="20"/>
        </w:rPr>
      </w:pPr>
    </w:p>
    <w:p w14:paraId="35AF9069" w14:textId="77777777" w:rsidR="00262F84" w:rsidRDefault="00262F84" w:rsidP="00262F84">
      <w:pPr>
        <w:rPr>
          <w:szCs w:val="20"/>
        </w:rPr>
      </w:pPr>
      <w:r w:rsidRPr="008C5BDF">
        <w:rPr>
          <w:szCs w:val="20"/>
        </w:rPr>
        <w:t>This course will look at, among other issues, the following topics:</w:t>
      </w:r>
    </w:p>
    <w:p w14:paraId="2B43E72F" w14:textId="77777777" w:rsidR="00EE10F0" w:rsidRPr="008C5BDF" w:rsidRDefault="00EE10F0" w:rsidP="00262F84">
      <w:pPr>
        <w:rPr>
          <w:szCs w:val="20"/>
        </w:rPr>
      </w:pPr>
    </w:p>
    <w:p w14:paraId="6708C426"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origins and goals of the EU</w:t>
      </w:r>
    </w:p>
    <w:p w14:paraId="5659C9FC"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institutional structure of the EU</w:t>
      </w:r>
    </w:p>
    <w:p w14:paraId="4DA69CC4"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‘democratic deficit’</w:t>
      </w:r>
    </w:p>
    <w:p w14:paraId="0BD8EB57"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nature of EU law – direct effect and supremacy</w:t>
      </w:r>
    </w:p>
    <w:p w14:paraId="1BC91DCF"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Human rights and the EU</w:t>
      </w:r>
    </w:p>
    <w:p w14:paraId="0D894054"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European citizenship</w:t>
      </w:r>
    </w:p>
    <w:p w14:paraId="65759DD8"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internal market – free movement of persons, goods, services and capital</w:t>
      </w:r>
    </w:p>
    <w:p w14:paraId="6C3564AC"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competences of the EU and their control: subsidiarity and proportionality</w:t>
      </w:r>
    </w:p>
    <w:p w14:paraId="57640854"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 xml:space="preserve">The enforcement of EU law </w:t>
      </w:r>
      <w:proofErr w:type="gramStart"/>
      <w:r w:rsidRPr="008C5BDF">
        <w:rPr>
          <w:rFonts w:ascii="Verdana" w:hAnsi="Verdana"/>
          <w:sz w:val="20"/>
          <w:szCs w:val="20"/>
          <w:lang w:val="en-GB"/>
        </w:rPr>
        <w:t>-  judicial</w:t>
      </w:r>
      <w:proofErr w:type="gramEnd"/>
      <w:r w:rsidRPr="008C5BDF">
        <w:rPr>
          <w:rFonts w:ascii="Verdana" w:hAnsi="Verdana"/>
          <w:sz w:val="20"/>
          <w:szCs w:val="20"/>
          <w:lang w:val="en-GB"/>
        </w:rPr>
        <w:t xml:space="preserve"> procedure, preliminary references, state liability</w:t>
      </w:r>
    </w:p>
    <w:p w14:paraId="33A06372"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EU social policy and labour market policy</w:t>
      </w:r>
    </w:p>
    <w:p w14:paraId="2B13D998"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EU and international affairs</w:t>
      </w:r>
    </w:p>
    <w:p w14:paraId="338F5324" w14:textId="77777777" w:rsidR="00262F84" w:rsidRPr="008C5BDF" w:rsidRDefault="00262F84" w:rsidP="00262F84">
      <w:pPr>
        <w:pStyle w:val="ListParagraph"/>
        <w:ind w:left="0"/>
        <w:jc w:val="both"/>
        <w:rPr>
          <w:rFonts w:ascii="Verdana" w:hAnsi="Verdana"/>
          <w:lang w:val="en-GB"/>
        </w:rPr>
      </w:pPr>
    </w:p>
    <w:p w14:paraId="1C756B64" w14:textId="77777777" w:rsidR="00D85FBD" w:rsidRPr="008C5BDF" w:rsidRDefault="00D85FBD" w:rsidP="00344D9E">
      <w:pPr>
        <w:jc w:val="both"/>
        <w:rPr>
          <w:b/>
        </w:rPr>
      </w:pPr>
    </w:p>
    <w:p w14:paraId="5FA5909A" w14:textId="77777777" w:rsidR="00344D9E" w:rsidRPr="008C5BDF" w:rsidRDefault="00D85FBD" w:rsidP="00170704">
      <w:pPr>
        <w:pStyle w:val="Heading1"/>
        <w:jc w:val="both"/>
      </w:pPr>
      <w:bookmarkStart w:id="474" w:name="_Toc306698682"/>
      <w:r w:rsidRPr="008C5BDF">
        <w:t>900</w:t>
      </w:r>
      <w:r w:rsidR="00344D9E" w:rsidRPr="008C5BDF">
        <w:t>351</w:t>
      </w:r>
      <w:r w:rsidRPr="008C5BDF">
        <w:t>SSC</w:t>
      </w:r>
      <w:r w:rsidR="00344D9E" w:rsidRPr="008C5BDF">
        <w:t xml:space="preserve">  </w:t>
      </w:r>
      <w:r w:rsidR="00D848B7" w:rsidRPr="008C5BDF">
        <w:tab/>
      </w:r>
      <w:r w:rsidR="00D848B7" w:rsidRPr="008C5BDF">
        <w:tab/>
      </w:r>
      <w:r w:rsidR="00344D9E" w:rsidRPr="008C5BDF">
        <w:t>Comparative Public Policy</w:t>
      </w:r>
      <w:bookmarkEnd w:id="474"/>
    </w:p>
    <w:bookmarkEnd w:id="468"/>
    <w:bookmarkEnd w:id="469"/>
    <w:bookmarkEnd w:id="470"/>
    <w:bookmarkEnd w:id="471"/>
    <w:bookmarkEnd w:id="472"/>
    <w:bookmarkEnd w:id="473"/>
    <w:p w14:paraId="6DA94367" w14:textId="77777777" w:rsidR="00344D9E" w:rsidRDefault="00344D9E" w:rsidP="00344D9E">
      <w:pPr>
        <w:jc w:val="both"/>
      </w:pPr>
    </w:p>
    <w:tbl>
      <w:tblPr>
        <w:tblW w:w="0" w:type="auto"/>
        <w:tblLook w:val="01E0" w:firstRow="1" w:lastRow="1" w:firstColumn="1" w:lastColumn="1" w:noHBand="0" w:noVBand="0"/>
      </w:tblPr>
      <w:tblGrid>
        <w:gridCol w:w="2217"/>
        <w:gridCol w:w="2218"/>
      </w:tblGrid>
      <w:tr w:rsidR="00B90C38" w:rsidRPr="002E32B1" w14:paraId="02C9D79C" w14:textId="77777777" w:rsidTr="006F615E">
        <w:trPr>
          <w:trHeight w:val="255"/>
        </w:trPr>
        <w:tc>
          <w:tcPr>
            <w:tcW w:w="2217" w:type="dxa"/>
            <w:shd w:val="clear" w:color="auto" w:fill="auto"/>
          </w:tcPr>
          <w:p w14:paraId="118BAFFF" w14:textId="77777777" w:rsidR="00B90C38" w:rsidRPr="002E32B1" w:rsidRDefault="00B90C38" w:rsidP="006F615E">
            <w:pPr>
              <w:jc w:val="both"/>
              <w:rPr>
                <w:i/>
                <w:szCs w:val="20"/>
              </w:rPr>
            </w:pPr>
            <w:r w:rsidRPr="002E32B1">
              <w:rPr>
                <w:i/>
                <w:szCs w:val="20"/>
              </w:rPr>
              <w:t>Credit points</w:t>
            </w:r>
          </w:p>
        </w:tc>
        <w:tc>
          <w:tcPr>
            <w:tcW w:w="2218" w:type="dxa"/>
            <w:shd w:val="clear" w:color="auto" w:fill="auto"/>
          </w:tcPr>
          <w:p w14:paraId="36EB7A91" w14:textId="77777777" w:rsidR="00B90C38" w:rsidRPr="002E32B1" w:rsidRDefault="00B90C38" w:rsidP="006F615E">
            <w:pPr>
              <w:jc w:val="both"/>
              <w:rPr>
                <w:i/>
                <w:szCs w:val="20"/>
              </w:rPr>
            </w:pPr>
            <w:r w:rsidRPr="002E32B1">
              <w:rPr>
                <w:i/>
                <w:szCs w:val="20"/>
              </w:rPr>
              <w:t xml:space="preserve">6 </w:t>
            </w:r>
            <w:proofErr w:type="spellStart"/>
            <w:r w:rsidRPr="002E32B1">
              <w:rPr>
                <w:i/>
                <w:szCs w:val="20"/>
              </w:rPr>
              <w:t>ecp</w:t>
            </w:r>
            <w:proofErr w:type="spellEnd"/>
          </w:p>
        </w:tc>
      </w:tr>
      <w:tr w:rsidR="00B90C38" w:rsidRPr="002E32B1" w14:paraId="3EAF9AD5" w14:textId="77777777" w:rsidTr="006F615E">
        <w:trPr>
          <w:trHeight w:val="255"/>
        </w:trPr>
        <w:tc>
          <w:tcPr>
            <w:tcW w:w="2217" w:type="dxa"/>
            <w:shd w:val="clear" w:color="auto" w:fill="auto"/>
          </w:tcPr>
          <w:p w14:paraId="1461215D" w14:textId="77777777" w:rsidR="00B90C38" w:rsidRPr="002E32B1" w:rsidRDefault="00B90C38" w:rsidP="006F615E">
            <w:pPr>
              <w:jc w:val="both"/>
              <w:rPr>
                <w:i/>
                <w:szCs w:val="20"/>
              </w:rPr>
            </w:pPr>
            <w:r w:rsidRPr="002E32B1">
              <w:rPr>
                <w:i/>
                <w:szCs w:val="20"/>
              </w:rPr>
              <w:t>Theme</w:t>
            </w:r>
          </w:p>
        </w:tc>
        <w:tc>
          <w:tcPr>
            <w:tcW w:w="2218" w:type="dxa"/>
            <w:shd w:val="clear" w:color="auto" w:fill="auto"/>
          </w:tcPr>
          <w:p w14:paraId="6D49AE46" w14:textId="77777777" w:rsidR="00B90C38" w:rsidRPr="002E32B1" w:rsidRDefault="00B90C38" w:rsidP="006F615E">
            <w:pPr>
              <w:jc w:val="both"/>
              <w:rPr>
                <w:i/>
                <w:szCs w:val="20"/>
              </w:rPr>
            </w:pPr>
            <w:r w:rsidRPr="002E32B1">
              <w:rPr>
                <w:i/>
                <w:szCs w:val="20"/>
              </w:rPr>
              <w:t>SS</w:t>
            </w:r>
          </w:p>
        </w:tc>
      </w:tr>
      <w:tr w:rsidR="00B90C38" w:rsidRPr="002E32B1" w14:paraId="36CC9ACD" w14:textId="77777777" w:rsidTr="006F615E">
        <w:trPr>
          <w:trHeight w:val="267"/>
        </w:trPr>
        <w:tc>
          <w:tcPr>
            <w:tcW w:w="2217" w:type="dxa"/>
            <w:shd w:val="clear" w:color="auto" w:fill="auto"/>
          </w:tcPr>
          <w:p w14:paraId="71D3AA54" w14:textId="77777777" w:rsidR="00B90C38" w:rsidRPr="002E32B1" w:rsidRDefault="00B90C38" w:rsidP="006F615E">
            <w:pPr>
              <w:jc w:val="both"/>
              <w:rPr>
                <w:i/>
                <w:szCs w:val="20"/>
              </w:rPr>
            </w:pPr>
            <w:r w:rsidRPr="002E32B1">
              <w:rPr>
                <w:i/>
                <w:szCs w:val="20"/>
              </w:rPr>
              <w:t>Track</w:t>
            </w:r>
          </w:p>
        </w:tc>
        <w:tc>
          <w:tcPr>
            <w:tcW w:w="2218" w:type="dxa"/>
            <w:shd w:val="clear" w:color="auto" w:fill="auto"/>
          </w:tcPr>
          <w:p w14:paraId="603A4742" w14:textId="77777777" w:rsidR="00B90C38" w:rsidRPr="002E32B1" w:rsidRDefault="00B90C38" w:rsidP="006F615E">
            <w:pPr>
              <w:jc w:val="both"/>
              <w:rPr>
                <w:i/>
                <w:szCs w:val="20"/>
              </w:rPr>
            </w:pPr>
            <w:r w:rsidRPr="002E32B1">
              <w:rPr>
                <w:i/>
                <w:szCs w:val="20"/>
              </w:rPr>
              <w:t>Political Science</w:t>
            </w:r>
          </w:p>
        </w:tc>
      </w:tr>
    </w:tbl>
    <w:p w14:paraId="625B6C8F" w14:textId="77777777" w:rsidR="00B90C38" w:rsidRPr="008C5BDF" w:rsidRDefault="00B90C38" w:rsidP="00344D9E">
      <w:pPr>
        <w:jc w:val="both"/>
      </w:pPr>
    </w:p>
    <w:p w14:paraId="68608BBA" w14:textId="77777777" w:rsidR="00344D9E" w:rsidRPr="008C5BDF" w:rsidRDefault="00344D9E" w:rsidP="00344D9E">
      <w:pPr>
        <w:pStyle w:val="Heading2"/>
        <w:jc w:val="both"/>
      </w:pPr>
      <w:r w:rsidRPr="008C5BDF">
        <w:t>Prerequisites</w:t>
      </w:r>
    </w:p>
    <w:p w14:paraId="5ADD6058" w14:textId="77777777" w:rsidR="00D85FBD" w:rsidRPr="008C5BDF" w:rsidRDefault="00413B7D" w:rsidP="00D85FBD">
      <w:pPr>
        <w:jc w:val="both"/>
        <w:rPr>
          <w:szCs w:val="20"/>
        </w:rPr>
      </w:pPr>
      <w:r>
        <w:rPr>
          <w:szCs w:val="20"/>
        </w:rPr>
        <w:t>Any 2</w:t>
      </w:r>
      <w:r w:rsidR="00D85FBD" w:rsidRPr="008C5BDF">
        <w:rPr>
          <w:szCs w:val="20"/>
        </w:rPr>
        <w:t>00-level Social Systems course in the Social Systems theme.</w:t>
      </w:r>
    </w:p>
    <w:p w14:paraId="79C600E2" w14:textId="77777777" w:rsidR="00D85FBD" w:rsidRPr="008C5BDF" w:rsidRDefault="00D85FBD" w:rsidP="00D85FBD"/>
    <w:p w14:paraId="3C1CD40A" w14:textId="77777777" w:rsidR="00344D9E" w:rsidRPr="008C5BDF" w:rsidRDefault="00344D9E" w:rsidP="00344D9E">
      <w:pPr>
        <w:pStyle w:val="Heading2"/>
        <w:jc w:val="both"/>
      </w:pPr>
      <w:r w:rsidRPr="008C5BDF">
        <w:t>Course description</w:t>
      </w:r>
    </w:p>
    <w:p w14:paraId="38FF59E0" w14:textId="77777777" w:rsidR="00EE415E" w:rsidRPr="00EE415E" w:rsidRDefault="00EE415E" w:rsidP="00124AEE">
      <w:pPr>
        <w:jc w:val="both"/>
        <w:rPr>
          <w:rFonts w:eastAsia="SimSun"/>
        </w:rPr>
      </w:pPr>
      <w:r w:rsidRPr="00EE415E">
        <w:rPr>
          <w:rFonts w:eastAsia="SimSun"/>
        </w:rPr>
        <w:t xml:space="preserve">Comparative Public Policy undertakes an exploration of public policies and programs within a comparative context and will be taught in three sections: The Policy Building Blocks, Traditional Policy Areas and Up-And-Coming Policy Areas.  The course begins with an exploration of welfare state typologies, including a consideration of collective provision and which sector(s) – government, </w:t>
      </w:r>
      <w:proofErr w:type="spellStart"/>
      <w:r w:rsidRPr="00EE415E">
        <w:rPr>
          <w:rFonts w:eastAsia="SimSun"/>
        </w:rPr>
        <w:t>labor</w:t>
      </w:r>
      <w:proofErr w:type="spellEnd"/>
      <w:r w:rsidRPr="00EE415E">
        <w:rPr>
          <w:rFonts w:eastAsia="SimSun"/>
        </w:rPr>
        <w:t xml:space="preserve"> market, family and/or the volunteer sector – are generally held responsible for the provision of which services and/or programs in a given country.  Following from this, students will reflect on policy change (e.g. restructuring versus retrenchment, path dependency), the effects of globalization on national policies, issue definition / policy language and how issues find their way onto the political agenda (i.e. the interplay of political systems, corporations, NGOs, activists and the media).  Students will then consider both policy analysis / program evaluation and policy challenges, including unintended consequences and long versus short-term policy strategies and outcomes.  </w:t>
      </w:r>
    </w:p>
    <w:p w14:paraId="3727C2D6" w14:textId="77777777" w:rsidR="00EE415E" w:rsidRPr="00EE415E" w:rsidRDefault="00EE415E" w:rsidP="00124AEE">
      <w:pPr>
        <w:jc w:val="both"/>
        <w:rPr>
          <w:rFonts w:eastAsia="SimSun"/>
        </w:rPr>
      </w:pPr>
    </w:p>
    <w:p w14:paraId="0B6A6B21" w14:textId="77777777" w:rsidR="00EE415E" w:rsidRPr="00EE415E" w:rsidRDefault="00EE415E" w:rsidP="00124AEE">
      <w:pPr>
        <w:jc w:val="both"/>
        <w:rPr>
          <w:rFonts w:eastAsia="SimSun"/>
        </w:rPr>
      </w:pPr>
      <w:r w:rsidRPr="00EE415E">
        <w:rPr>
          <w:rFonts w:eastAsia="SimSun"/>
        </w:rPr>
        <w:t xml:space="preserve">In the second section of the course, traditional policy areas (such as welfare, marriage, health, immigration and education) will be considered and explored.  The final section of the Comparative Public Policy course will focus on up-and-coming policy areas, including ageing, urbanization, environmental policy, </w:t>
      </w:r>
      <w:r w:rsidRPr="00EE415E">
        <w:rPr>
          <w:rFonts w:eastAsia="SimSun"/>
        </w:rPr>
        <w:lastRenderedPageBreak/>
        <w:t xml:space="preserve">advances in the life sciences and terrorism.  These policy areas will be discussed using a comparative perspective, focusing primarily on specific policies and programs in developed countries, and concepts and principles will be </w:t>
      </w:r>
      <w:proofErr w:type="spellStart"/>
      <w:r w:rsidRPr="00EE415E">
        <w:rPr>
          <w:rFonts w:eastAsia="SimSun"/>
        </w:rPr>
        <w:t>analyzed</w:t>
      </w:r>
      <w:proofErr w:type="spellEnd"/>
      <w:r w:rsidRPr="00EE415E">
        <w:rPr>
          <w:rFonts w:eastAsia="SimSun"/>
        </w:rPr>
        <w:t xml:space="preserve"> on both a national and a cross-national basis.  A primary area of inquiry will be if and how countries can learn from each other about the success and failure of policy initiatives.  Throughout the course, students will be encouraged to explore concepts that are fundamental to the study of policy, such as policy context, rights and responsibilities, redistribution among social classes and a consideration of those who benefit from or are hindered by specific policies and programs.    </w:t>
      </w:r>
    </w:p>
    <w:p w14:paraId="0C9C8D3C" w14:textId="77777777" w:rsidR="00381F8B" w:rsidRPr="008C5BDF" w:rsidRDefault="00381F8B" w:rsidP="00381F8B">
      <w:pPr>
        <w:pStyle w:val="Heading1"/>
        <w:jc w:val="both"/>
      </w:pPr>
    </w:p>
    <w:p w14:paraId="6CE2EBC5" w14:textId="77777777" w:rsidR="00155881" w:rsidRPr="008C5BDF" w:rsidRDefault="00155881" w:rsidP="00381F8B">
      <w:pPr>
        <w:pStyle w:val="Heading1"/>
        <w:jc w:val="both"/>
      </w:pPr>
    </w:p>
    <w:p w14:paraId="587BCE84" w14:textId="77777777" w:rsidR="00381F8B" w:rsidRPr="008C5BDF" w:rsidRDefault="00623B0D" w:rsidP="00381F8B">
      <w:pPr>
        <w:pStyle w:val="Heading1"/>
        <w:jc w:val="both"/>
      </w:pPr>
      <w:bookmarkStart w:id="475" w:name="_Toc306698683"/>
      <w:r w:rsidRPr="008C5BDF">
        <w:t>900</w:t>
      </w:r>
      <w:r w:rsidR="00344D9E" w:rsidRPr="008C5BDF">
        <w:t>352</w:t>
      </w:r>
      <w:r w:rsidRPr="008C5BDF">
        <w:t>SSC</w:t>
      </w:r>
      <w:r w:rsidR="00381F8B" w:rsidRPr="008C5BDF">
        <w:tab/>
        <w:t>European and International Institutions</w:t>
      </w:r>
      <w:bookmarkEnd w:id="454"/>
      <w:bookmarkEnd w:id="455"/>
      <w:bookmarkEnd w:id="456"/>
      <w:bookmarkEnd w:id="457"/>
      <w:bookmarkEnd w:id="458"/>
      <w:bookmarkEnd w:id="459"/>
      <w:bookmarkEnd w:id="475"/>
    </w:p>
    <w:p w14:paraId="20AE71CD" w14:textId="77777777" w:rsidR="00381F8B" w:rsidRDefault="00381F8B" w:rsidP="00381F8B">
      <w:pPr>
        <w:jc w:val="both"/>
      </w:pPr>
    </w:p>
    <w:tbl>
      <w:tblPr>
        <w:tblW w:w="0" w:type="auto"/>
        <w:tblLook w:val="01E0" w:firstRow="1" w:lastRow="1" w:firstColumn="1" w:lastColumn="1" w:noHBand="0" w:noVBand="0"/>
      </w:tblPr>
      <w:tblGrid>
        <w:gridCol w:w="2217"/>
        <w:gridCol w:w="2218"/>
      </w:tblGrid>
      <w:tr w:rsidR="00EE415E" w:rsidRPr="002E32B1" w14:paraId="7FA41A57" w14:textId="77777777" w:rsidTr="006F615E">
        <w:trPr>
          <w:trHeight w:val="255"/>
        </w:trPr>
        <w:tc>
          <w:tcPr>
            <w:tcW w:w="2217" w:type="dxa"/>
            <w:shd w:val="clear" w:color="auto" w:fill="auto"/>
          </w:tcPr>
          <w:p w14:paraId="5F5082C3" w14:textId="77777777" w:rsidR="00EE415E" w:rsidRPr="002E32B1" w:rsidRDefault="00EE415E" w:rsidP="006F615E">
            <w:pPr>
              <w:jc w:val="both"/>
              <w:rPr>
                <w:i/>
                <w:szCs w:val="20"/>
              </w:rPr>
            </w:pPr>
            <w:r w:rsidRPr="002E32B1">
              <w:rPr>
                <w:i/>
                <w:szCs w:val="20"/>
              </w:rPr>
              <w:t>Credit points</w:t>
            </w:r>
          </w:p>
        </w:tc>
        <w:tc>
          <w:tcPr>
            <w:tcW w:w="2218" w:type="dxa"/>
            <w:shd w:val="clear" w:color="auto" w:fill="auto"/>
          </w:tcPr>
          <w:p w14:paraId="2EB56302" w14:textId="77777777" w:rsidR="00EE415E" w:rsidRPr="002E32B1" w:rsidRDefault="00EE415E" w:rsidP="006F615E">
            <w:pPr>
              <w:jc w:val="both"/>
              <w:rPr>
                <w:i/>
                <w:szCs w:val="20"/>
              </w:rPr>
            </w:pPr>
            <w:r w:rsidRPr="002E32B1">
              <w:rPr>
                <w:i/>
                <w:szCs w:val="20"/>
              </w:rPr>
              <w:t xml:space="preserve">6 </w:t>
            </w:r>
            <w:proofErr w:type="spellStart"/>
            <w:r w:rsidRPr="002E32B1">
              <w:rPr>
                <w:i/>
                <w:szCs w:val="20"/>
              </w:rPr>
              <w:t>ecp</w:t>
            </w:r>
            <w:proofErr w:type="spellEnd"/>
          </w:p>
        </w:tc>
      </w:tr>
      <w:tr w:rsidR="00EE415E" w:rsidRPr="002E32B1" w14:paraId="282F7E96" w14:textId="77777777" w:rsidTr="006F615E">
        <w:trPr>
          <w:trHeight w:val="255"/>
        </w:trPr>
        <w:tc>
          <w:tcPr>
            <w:tcW w:w="2217" w:type="dxa"/>
            <w:shd w:val="clear" w:color="auto" w:fill="auto"/>
          </w:tcPr>
          <w:p w14:paraId="55937AE8" w14:textId="77777777" w:rsidR="00EE415E" w:rsidRPr="002E32B1" w:rsidRDefault="00EE415E" w:rsidP="006F615E">
            <w:pPr>
              <w:jc w:val="both"/>
              <w:rPr>
                <w:i/>
                <w:szCs w:val="20"/>
              </w:rPr>
            </w:pPr>
            <w:r w:rsidRPr="002E32B1">
              <w:rPr>
                <w:i/>
                <w:szCs w:val="20"/>
              </w:rPr>
              <w:t>Theme</w:t>
            </w:r>
          </w:p>
        </w:tc>
        <w:tc>
          <w:tcPr>
            <w:tcW w:w="2218" w:type="dxa"/>
            <w:shd w:val="clear" w:color="auto" w:fill="auto"/>
          </w:tcPr>
          <w:p w14:paraId="15DF0780" w14:textId="77777777" w:rsidR="00EE415E" w:rsidRPr="002E32B1" w:rsidRDefault="00EE415E" w:rsidP="006F615E">
            <w:pPr>
              <w:jc w:val="both"/>
              <w:rPr>
                <w:i/>
                <w:szCs w:val="20"/>
              </w:rPr>
            </w:pPr>
            <w:r w:rsidRPr="002E32B1">
              <w:rPr>
                <w:i/>
                <w:szCs w:val="20"/>
              </w:rPr>
              <w:t>SS</w:t>
            </w:r>
          </w:p>
        </w:tc>
      </w:tr>
      <w:tr w:rsidR="00EE415E" w:rsidRPr="002E32B1" w14:paraId="3D594C22" w14:textId="77777777" w:rsidTr="006F615E">
        <w:trPr>
          <w:trHeight w:val="267"/>
        </w:trPr>
        <w:tc>
          <w:tcPr>
            <w:tcW w:w="2217" w:type="dxa"/>
            <w:shd w:val="clear" w:color="auto" w:fill="auto"/>
          </w:tcPr>
          <w:p w14:paraId="4118061A" w14:textId="77777777" w:rsidR="00EE415E" w:rsidRPr="002E32B1" w:rsidRDefault="00EE415E" w:rsidP="006F615E">
            <w:pPr>
              <w:jc w:val="both"/>
              <w:rPr>
                <w:i/>
                <w:szCs w:val="20"/>
              </w:rPr>
            </w:pPr>
            <w:r w:rsidRPr="002E32B1">
              <w:rPr>
                <w:i/>
                <w:szCs w:val="20"/>
              </w:rPr>
              <w:t>Track</w:t>
            </w:r>
          </w:p>
        </w:tc>
        <w:tc>
          <w:tcPr>
            <w:tcW w:w="2218" w:type="dxa"/>
            <w:shd w:val="clear" w:color="auto" w:fill="auto"/>
          </w:tcPr>
          <w:p w14:paraId="51AEE378" w14:textId="77777777" w:rsidR="00EE415E" w:rsidRPr="002E32B1" w:rsidRDefault="00EE415E" w:rsidP="006F615E">
            <w:pPr>
              <w:jc w:val="both"/>
              <w:rPr>
                <w:i/>
                <w:szCs w:val="20"/>
              </w:rPr>
            </w:pPr>
            <w:r w:rsidRPr="002E32B1">
              <w:rPr>
                <w:i/>
                <w:szCs w:val="20"/>
              </w:rPr>
              <w:t>Political Science</w:t>
            </w:r>
          </w:p>
        </w:tc>
      </w:tr>
    </w:tbl>
    <w:p w14:paraId="25CA9084" w14:textId="77777777" w:rsidR="00EE415E" w:rsidRPr="008C5BDF" w:rsidRDefault="00EE415E" w:rsidP="00381F8B">
      <w:pPr>
        <w:jc w:val="both"/>
      </w:pPr>
    </w:p>
    <w:p w14:paraId="6716DB76" w14:textId="77777777" w:rsidR="00582A2B" w:rsidRPr="008C5BDF" w:rsidRDefault="00582A2B" w:rsidP="00582A2B">
      <w:pPr>
        <w:jc w:val="both"/>
        <w:rPr>
          <w:szCs w:val="20"/>
        </w:rPr>
      </w:pPr>
      <w:r w:rsidRPr="008C5BDF">
        <w:rPr>
          <w:i/>
          <w:szCs w:val="20"/>
        </w:rPr>
        <w:t>Prerequisites:</w:t>
      </w:r>
      <w:r w:rsidRPr="008C5BDF">
        <w:rPr>
          <w:szCs w:val="20"/>
        </w:rPr>
        <w:t xml:space="preserve"> </w:t>
      </w:r>
      <w:r w:rsidRPr="008C5BDF">
        <w:rPr>
          <w:szCs w:val="20"/>
        </w:rPr>
        <w:tab/>
      </w:r>
      <w:r w:rsidRPr="008C5BDF">
        <w:rPr>
          <w:szCs w:val="20"/>
        </w:rPr>
        <w:tab/>
      </w:r>
    </w:p>
    <w:p w14:paraId="72EE30F4" w14:textId="77777777" w:rsidR="00DF3A26" w:rsidRPr="008C5BDF" w:rsidRDefault="00F45965" w:rsidP="00DF3A26">
      <w:pPr>
        <w:jc w:val="both"/>
        <w:rPr>
          <w:szCs w:val="20"/>
        </w:rPr>
      </w:pPr>
      <w:r>
        <w:rPr>
          <w:szCs w:val="20"/>
        </w:rPr>
        <w:t>A 200 level course in the Social Systems theme (European Integration is highly recommended</w:t>
      </w:r>
      <w:r w:rsidR="00993E9E">
        <w:rPr>
          <w:szCs w:val="20"/>
        </w:rPr>
        <w:t>.</w:t>
      </w:r>
      <w:r>
        <w:rPr>
          <w:szCs w:val="20"/>
        </w:rPr>
        <w:t>)</w:t>
      </w:r>
    </w:p>
    <w:p w14:paraId="36D900D8" w14:textId="77777777" w:rsidR="00582A2B" w:rsidRPr="008C5BDF" w:rsidRDefault="00582A2B" w:rsidP="00582A2B">
      <w:pPr>
        <w:jc w:val="both"/>
        <w:rPr>
          <w:szCs w:val="20"/>
        </w:rPr>
      </w:pPr>
    </w:p>
    <w:p w14:paraId="3E023037" w14:textId="77777777" w:rsidR="00582A2B" w:rsidRPr="008C5BDF" w:rsidRDefault="00582A2B" w:rsidP="00582A2B">
      <w:pPr>
        <w:jc w:val="both"/>
        <w:rPr>
          <w:i/>
          <w:szCs w:val="20"/>
        </w:rPr>
      </w:pPr>
      <w:r w:rsidRPr="008C5BDF">
        <w:rPr>
          <w:i/>
          <w:szCs w:val="20"/>
        </w:rPr>
        <w:t>Course Description</w:t>
      </w:r>
    </w:p>
    <w:p w14:paraId="75008E56" w14:textId="77777777" w:rsidR="00EE10F0" w:rsidRDefault="00EE10F0" w:rsidP="00564551">
      <w:pPr>
        <w:jc w:val="both"/>
      </w:pPr>
      <w:bookmarkStart w:id="476" w:name="_Toc194388790"/>
      <w:bookmarkStart w:id="477" w:name="_Toc196217712"/>
      <w:bookmarkStart w:id="478" w:name="_Toc196219060"/>
      <w:bookmarkStart w:id="479" w:name="_Toc196815298"/>
      <w:bookmarkStart w:id="480" w:name="_Toc196886356"/>
      <w:bookmarkStart w:id="481" w:name="_Toc202860008"/>
      <w:r>
        <w:t>This interdisciplinary survey course will provide students with a comprehensive understanding of the formal organization, impact, and future of the major European and international institutions such as the EU and the UN, with a focus on the EU. Of particular interest will be the influence of these institutions on state relations.</w:t>
      </w:r>
    </w:p>
    <w:p w14:paraId="316169B6" w14:textId="77777777" w:rsidR="00EE10F0" w:rsidRDefault="00EE10F0" w:rsidP="00564551">
      <w:pPr>
        <w:jc w:val="both"/>
      </w:pPr>
    </w:p>
    <w:p w14:paraId="01213753" w14:textId="77777777" w:rsidR="00EE10F0" w:rsidRDefault="00EE10F0" w:rsidP="00564551">
      <w:pPr>
        <w:jc w:val="both"/>
      </w:pPr>
      <w:r>
        <w:t>The first part of the course looks at international institutions from the perspective of law and history. Here we focus on the emergence of the modern state and its position in international law, centred upon the notion of sovereignty. Against this background, which are the major intergovernmental and supranational institutions? How have they come into being? What is their legal position?</w:t>
      </w:r>
    </w:p>
    <w:p w14:paraId="72541436" w14:textId="77777777" w:rsidR="00EE10F0" w:rsidRDefault="00EE10F0" w:rsidP="00564551">
      <w:pPr>
        <w:jc w:val="both"/>
      </w:pPr>
    </w:p>
    <w:p w14:paraId="1E984A24" w14:textId="77777777" w:rsidR="00EE10F0" w:rsidRDefault="00EE10F0" w:rsidP="00564551">
      <w:pPr>
        <w:jc w:val="both"/>
      </w:pPr>
      <w:r>
        <w:t>The second part of the course looks at international institutions from the perspective of social science. What are the most influential “isms” that serve as social science explanations for the emergence and operation of international institutions and European integration?</w:t>
      </w:r>
    </w:p>
    <w:p w14:paraId="53610318" w14:textId="77777777" w:rsidR="00EE10F0" w:rsidRDefault="00EE10F0" w:rsidP="00564551">
      <w:pPr>
        <w:jc w:val="both"/>
      </w:pPr>
    </w:p>
    <w:p w14:paraId="4BC09C84" w14:textId="77777777" w:rsidR="00EE10F0" w:rsidRDefault="00EE10F0" w:rsidP="00564551">
      <w:pPr>
        <w:jc w:val="both"/>
      </w:pPr>
      <w:r>
        <w:t>The third part of the course investigates the philosophical assumptions underpinning the arguments studied in the first parts. Drawing on both classic and more recent texts, students compare rival understandings of social science and of sovereignty and examine the consequences of these views for our judgment of the major European and international institutions.</w:t>
      </w:r>
    </w:p>
    <w:p w14:paraId="374143E7" w14:textId="77777777" w:rsidR="00EE10F0" w:rsidRDefault="00EE10F0" w:rsidP="00564551">
      <w:pPr>
        <w:jc w:val="both"/>
      </w:pPr>
    </w:p>
    <w:p w14:paraId="5DD6C77D" w14:textId="77777777" w:rsidR="00EE10F0" w:rsidRDefault="00EE10F0" w:rsidP="00564551">
      <w:pPr>
        <w:jc w:val="both"/>
      </w:pPr>
      <w:r>
        <w:t>The final part of the course looks at the future. Combining the perspectives of law and history with those of social science and (political) philosophy, how do we expect the major European and international institutions to develop? Does globalization mean that we live in a post-national, post-democratic order? Should we approve or disapprove of such a development? Why?</w:t>
      </w:r>
    </w:p>
    <w:p w14:paraId="13AFE6B2" w14:textId="77777777" w:rsidR="008C5BDF" w:rsidRPr="008C5BDF" w:rsidRDefault="008C5BDF" w:rsidP="00381F8B">
      <w:pPr>
        <w:pStyle w:val="Heading1"/>
        <w:ind w:left="2160" w:hanging="2160"/>
        <w:jc w:val="both"/>
      </w:pPr>
    </w:p>
    <w:p w14:paraId="5E31FDCC" w14:textId="77777777" w:rsidR="008C5BDF" w:rsidRPr="008C5BDF" w:rsidRDefault="008C5BDF" w:rsidP="00381F8B">
      <w:pPr>
        <w:pStyle w:val="Heading1"/>
        <w:ind w:left="2160" w:hanging="2160"/>
        <w:jc w:val="both"/>
      </w:pPr>
    </w:p>
    <w:p w14:paraId="3EE271B9" w14:textId="77777777" w:rsidR="00115C55" w:rsidRDefault="00115C55" w:rsidP="00381F8B">
      <w:pPr>
        <w:pStyle w:val="Heading1"/>
        <w:ind w:left="2160" w:hanging="2160"/>
        <w:jc w:val="both"/>
        <w:rPr>
          <w:rFonts w:hint="eastAsia"/>
          <w:lang w:eastAsia="zh-TW"/>
        </w:rPr>
      </w:pPr>
      <w:bookmarkStart w:id="482" w:name="_Toc306698684"/>
    </w:p>
    <w:p w14:paraId="10318E4B" w14:textId="77777777" w:rsidR="00115C55" w:rsidRDefault="00115C55" w:rsidP="00381F8B">
      <w:pPr>
        <w:pStyle w:val="Heading1"/>
        <w:ind w:left="2160" w:hanging="2160"/>
        <w:jc w:val="both"/>
        <w:rPr>
          <w:rFonts w:hint="eastAsia"/>
          <w:lang w:eastAsia="zh-TW"/>
        </w:rPr>
      </w:pPr>
    </w:p>
    <w:p w14:paraId="582C7CAE" w14:textId="77777777" w:rsidR="00115C55" w:rsidRDefault="00115C55" w:rsidP="00381F8B">
      <w:pPr>
        <w:pStyle w:val="Heading1"/>
        <w:ind w:left="2160" w:hanging="2160"/>
        <w:jc w:val="both"/>
        <w:rPr>
          <w:rFonts w:hint="eastAsia"/>
          <w:lang w:eastAsia="zh-TW"/>
        </w:rPr>
      </w:pPr>
    </w:p>
    <w:p w14:paraId="3DB80A36" w14:textId="77777777" w:rsidR="00115C55" w:rsidRDefault="00115C55" w:rsidP="00381F8B">
      <w:pPr>
        <w:pStyle w:val="Heading1"/>
        <w:ind w:left="2160" w:hanging="2160"/>
        <w:jc w:val="both"/>
        <w:rPr>
          <w:rFonts w:hint="eastAsia"/>
          <w:lang w:eastAsia="zh-TW"/>
        </w:rPr>
      </w:pPr>
    </w:p>
    <w:p w14:paraId="586C7BC7" w14:textId="77777777" w:rsidR="00381F8B" w:rsidRPr="008C5BDF" w:rsidRDefault="00623B0D" w:rsidP="00381F8B">
      <w:pPr>
        <w:pStyle w:val="Heading1"/>
        <w:ind w:left="2160" w:hanging="2160"/>
        <w:jc w:val="both"/>
      </w:pPr>
      <w:r w:rsidRPr="008C5BDF">
        <w:t>900</w:t>
      </w:r>
      <w:r w:rsidR="00344D9E" w:rsidRPr="008C5BDF">
        <w:t>353</w:t>
      </w:r>
      <w:r w:rsidRPr="008C5BDF">
        <w:t>SSC</w:t>
      </w:r>
      <w:r w:rsidR="00344D9E" w:rsidRPr="008C5BDF">
        <w:t>/HUM</w:t>
      </w:r>
      <w:r w:rsidR="00381F8B" w:rsidRPr="008C5BDF">
        <w:tab/>
      </w:r>
      <w:r w:rsidR="00394333">
        <w:t xml:space="preserve">The </w:t>
      </w:r>
      <w:r w:rsidR="00381F8B" w:rsidRPr="008C5BDF">
        <w:t>History of National Civil Rights Movements</w:t>
      </w:r>
      <w:bookmarkEnd w:id="482"/>
      <w:r w:rsidR="00381F8B" w:rsidRPr="008C5BDF">
        <w:t xml:space="preserve"> </w:t>
      </w:r>
      <w:bookmarkEnd w:id="476"/>
      <w:bookmarkEnd w:id="477"/>
      <w:bookmarkEnd w:id="478"/>
      <w:bookmarkEnd w:id="479"/>
      <w:bookmarkEnd w:id="480"/>
      <w:bookmarkEnd w:id="481"/>
    </w:p>
    <w:p w14:paraId="54D56A0B" w14:textId="77777777" w:rsidR="00394333" w:rsidRDefault="00394333" w:rsidP="00394333">
      <w:pPr>
        <w:jc w:val="both"/>
        <w:rPr>
          <w:i/>
        </w:rPr>
      </w:pPr>
    </w:p>
    <w:tbl>
      <w:tblPr>
        <w:tblW w:w="0" w:type="auto"/>
        <w:tblLook w:val="01E0" w:firstRow="1" w:lastRow="1" w:firstColumn="1" w:lastColumn="1" w:noHBand="0" w:noVBand="0"/>
      </w:tblPr>
      <w:tblGrid>
        <w:gridCol w:w="2217"/>
        <w:gridCol w:w="2218"/>
      </w:tblGrid>
      <w:tr w:rsidR="00EE415E" w:rsidRPr="002E32B1" w14:paraId="72E2EB9D" w14:textId="77777777" w:rsidTr="006F615E">
        <w:trPr>
          <w:trHeight w:val="255"/>
        </w:trPr>
        <w:tc>
          <w:tcPr>
            <w:tcW w:w="2217" w:type="dxa"/>
            <w:shd w:val="clear" w:color="auto" w:fill="auto"/>
          </w:tcPr>
          <w:p w14:paraId="1A51FF4A" w14:textId="77777777" w:rsidR="00EE415E" w:rsidRPr="002E32B1" w:rsidRDefault="00EE415E" w:rsidP="006F615E">
            <w:pPr>
              <w:jc w:val="both"/>
              <w:rPr>
                <w:i/>
                <w:szCs w:val="20"/>
              </w:rPr>
            </w:pPr>
            <w:r w:rsidRPr="002E32B1">
              <w:rPr>
                <w:i/>
                <w:szCs w:val="20"/>
              </w:rPr>
              <w:t>Credit points</w:t>
            </w:r>
          </w:p>
        </w:tc>
        <w:tc>
          <w:tcPr>
            <w:tcW w:w="2218" w:type="dxa"/>
            <w:shd w:val="clear" w:color="auto" w:fill="auto"/>
          </w:tcPr>
          <w:p w14:paraId="56BB84CF" w14:textId="77777777" w:rsidR="00EE415E" w:rsidRPr="002E32B1" w:rsidRDefault="00EE415E" w:rsidP="006F615E">
            <w:pPr>
              <w:jc w:val="both"/>
              <w:rPr>
                <w:i/>
                <w:szCs w:val="20"/>
              </w:rPr>
            </w:pPr>
            <w:r w:rsidRPr="002E32B1">
              <w:rPr>
                <w:i/>
                <w:szCs w:val="20"/>
              </w:rPr>
              <w:t xml:space="preserve">6 </w:t>
            </w:r>
            <w:proofErr w:type="spellStart"/>
            <w:r w:rsidRPr="002E32B1">
              <w:rPr>
                <w:i/>
                <w:szCs w:val="20"/>
              </w:rPr>
              <w:t>ecp</w:t>
            </w:r>
            <w:proofErr w:type="spellEnd"/>
          </w:p>
        </w:tc>
      </w:tr>
      <w:tr w:rsidR="00EE415E" w:rsidRPr="002E32B1" w14:paraId="6C85AD0B" w14:textId="77777777" w:rsidTr="006F615E">
        <w:trPr>
          <w:trHeight w:val="255"/>
        </w:trPr>
        <w:tc>
          <w:tcPr>
            <w:tcW w:w="2217" w:type="dxa"/>
            <w:shd w:val="clear" w:color="auto" w:fill="auto"/>
          </w:tcPr>
          <w:p w14:paraId="0675CDE4" w14:textId="77777777" w:rsidR="00EE415E" w:rsidRPr="002E32B1" w:rsidRDefault="00EE415E" w:rsidP="006F615E">
            <w:pPr>
              <w:jc w:val="both"/>
              <w:rPr>
                <w:i/>
                <w:szCs w:val="20"/>
              </w:rPr>
            </w:pPr>
            <w:r w:rsidRPr="002E32B1">
              <w:rPr>
                <w:i/>
                <w:szCs w:val="20"/>
              </w:rPr>
              <w:t>Theme</w:t>
            </w:r>
          </w:p>
        </w:tc>
        <w:tc>
          <w:tcPr>
            <w:tcW w:w="2218" w:type="dxa"/>
            <w:shd w:val="clear" w:color="auto" w:fill="auto"/>
          </w:tcPr>
          <w:p w14:paraId="70684E03" w14:textId="77777777" w:rsidR="00EE415E" w:rsidRPr="002E32B1" w:rsidRDefault="00EE415E" w:rsidP="006F615E">
            <w:pPr>
              <w:jc w:val="both"/>
              <w:rPr>
                <w:i/>
                <w:szCs w:val="20"/>
              </w:rPr>
            </w:pPr>
            <w:r w:rsidRPr="002E32B1">
              <w:rPr>
                <w:i/>
                <w:szCs w:val="20"/>
              </w:rPr>
              <w:t>SS</w:t>
            </w:r>
          </w:p>
        </w:tc>
      </w:tr>
      <w:tr w:rsidR="00EE415E" w:rsidRPr="002E32B1" w14:paraId="680B5946" w14:textId="77777777" w:rsidTr="006F615E">
        <w:trPr>
          <w:trHeight w:val="267"/>
        </w:trPr>
        <w:tc>
          <w:tcPr>
            <w:tcW w:w="2217" w:type="dxa"/>
            <w:shd w:val="clear" w:color="auto" w:fill="auto"/>
          </w:tcPr>
          <w:p w14:paraId="5F4C64D2" w14:textId="77777777" w:rsidR="00EE415E" w:rsidRPr="002E32B1" w:rsidRDefault="00EE415E" w:rsidP="006F615E">
            <w:pPr>
              <w:jc w:val="both"/>
              <w:rPr>
                <w:i/>
                <w:szCs w:val="20"/>
              </w:rPr>
            </w:pPr>
            <w:r w:rsidRPr="002E32B1">
              <w:rPr>
                <w:i/>
                <w:szCs w:val="20"/>
              </w:rPr>
              <w:t>Track</w:t>
            </w:r>
          </w:p>
        </w:tc>
        <w:tc>
          <w:tcPr>
            <w:tcW w:w="2218" w:type="dxa"/>
            <w:shd w:val="clear" w:color="auto" w:fill="auto"/>
          </w:tcPr>
          <w:p w14:paraId="10C4C6CD" w14:textId="77777777" w:rsidR="00EE415E" w:rsidRPr="002E32B1" w:rsidRDefault="00336ADD" w:rsidP="006F615E">
            <w:pPr>
              <w:jc w:val="both"/>
              <w:rPr>
                <w:i/>
                <w:szCs w:val="20"/>
              </w:rPr>
            </w:pPr>
            <w:r w:rsidRPr="002E32B1">
              <w:rPr>
                <w:i/>
                <w:szCs w:val="20"/>
              </w:rPr>
              <w:t xml:space="preserve">Political </w:t>
            </w:r>
            <w:r w:rsidR="00EE415E" w:rsidRPr="002E32B1">
              <w:rPr>
                <w:i/>
                <w:szCs w:val="20"/>
              </w:rPr>
              <w:t>Science, History</w:t>
            </w:r>
          </w:p>
        </w:tc>
      </w:tr>
    </w:tbl>
    <w:p w14:paraId="166CB21E" w14:textId="77777777" w:rsidR="00EE415E" w:rsidRDefault="00EE415E" w:rsidP="00394333">
      <w:pPr>
        <w:jc w:val="both"/>
      </w:pPr>
    </w:p>
    <w:p w14:paraId="62F9DAA6" w14:textId="77777777" w:rsidR="00394333" w:rsidRDefault="00394333" w:rsidP="00394333">
      <w:pPr>
        <w:jc w:val="both"/>
        <w:rPr>
          <w:i/>
        </w:rPr>
      </w:pPr>
      <w:r>
        <w:rPr>
          <w:i/>
        </w:rPr>
        <w:t>Prerequisites</w:t>
      </w:r>
    </w:p>
    <w:p w14:paraId="26460386" w14:textId="77777777" w:rsidR="00394333" w:rsidRDefault="00394333" w:rsidP="00394333">
      <w:pPr>
        <w:jc w:val="both"/>
        <w:rPr>
          <w:lang w:val="en-US"/>
        </w:rPr>
      </w:pPr>
      <w:r>
        <w:rPr>
          <w:lang w:val="en-US"/>
        </w:rPr>
        <w:t>Human Rights Law and Politics OR Standard Methods in Historical Analysis</w:t>
      </w:r>
    </w:p>
    <w:p w14:paraId="6701F0C3" w14:textId="77777777" w:rsidR="00394333" w:rsidRDefault="00394333" w:rsidP="00394333">
      <w:pPr>
        <w:jc w:val="both"/>
      </w:pPr>
    </w:p>
    <w:p w14:paraId="507E54D0" w14:textId="77777777" w:rsidR="00394333" w:rsidRDefault="00394333" w:rsidP="00394333">
      <w:pPr>
        <w:jc w:val="both"/>
        <w:rPr>
          <w:i/>
        </w:rPr>
      </w:pPr>
      <w:r>
        <w:rPr>
          <w:i/>
        </w:rPr>
        <w:t>Course Description</w:t>
      </w:r>
    </w:p>
    <w:p w14:paraId="19887F97" w14:textId="77777777" w:rsidR="00394333" w:rsidRDefault="00394333" w:rsidP="00394333">
      <w:pPr>
        <w:jc w:val="both"/>
      </w:pPr>
    </w:p>
    <w:p w14:paraId="24937709" w14:textId="77777777" w:rsidR="00394333" w:rsidRDefault="00394333" w:rsidP="00394333">
      <w:pPr>
        <w:jc w:val="both"/>
      </w:pPr>
      <w:r w:rsidRPr="00394333">
        <w:rPr>
          <w:lang w:val="en-US"/>
        </w:rPr>
        <w:t xml:space="preserve">Starting with the American civil rights movement, this course will provide students with a comparative perspective on civil rights, protest, and other collective action movements within specific nations. </w:t>
      </w:r>
      <w:r w:rsidRPr="00394333">
        <w:t>One of the objectives of the course is to examine how civil rights discourse as it was developed in the United States became inflected and transformed as it was incorporated by these other movements for the purpose, however, of formulating of their own specific programs and goals. Focusing on cases from different countries and time periods, students will gain and on cases from different countries and time periods, students will gain an understanding of not only the history of these movements, but also the political forces that have shaped them. Questions addressed should</w:t>
      </w:r>
      <w:r>
        <w:rPr>
          <w:i/>
        </w:rPr>
        <w:t xml:space="preserve"> </w:t>
      </w:r>
      <w:r>
        <w:t>include: Why did these movements arise? What are their strategies? Why do they succeed or fail? These discussions will provide a framework that allows the students to more fully understand current national and transnational movements such as environmentalism, anti-globalization and minority rights.</w:t>
      </w:r>
    </w:p>
    <w:p w14:paraId="484A4A11" w14:textId="77777777" w:rsidR="00394333" w:rsidRDefault="00394333" w:rsidP="00394333">
      <w:pPr>
        <w:autoSpaceDE w:val="0"/>
        <w:jc w:val="both"/>
      </w:pPr>
    </w:p>
    <w:p w14:paraId="6508580C" w14:textId="77777777" w:rsidR="00C70E01" w:rsidRPr="008C5BDF" w:rsidRDefault="00C70E01" w:rsidP="00381F8B">
      <w:pPr>
        <w:jc w:val="both"/>
      </w:pPr>
    </w:p>
    <w:p w14:paraId="0C26B774" w14:textId="77777777" w:rsidR="00381F8B" w:rsidRPr="008C5BDF" w:rsidRDefault="00623B0D" w:rsidP="00381F8B">
      <w:pPr>
        <w:pStyle w:val="Heading1"/>
        <w:ind w:left="2160" w:hanging="2160"/>
        <w:jc w:val="both"/>
      </w:pPr>
      <w:bookmarkStart w:id="483" w:name="_Toc306698685"/>
      <w:r w:rsidRPr="008C5BDF">
        <w:t>900</w:t>
      </w:r>
      <w:r w:rsidR="00561B12" w:rsidRPr="008C5BDF">
        <w:t>361</w:t>
      </w:r>
      <w:r w:rsidRPr="008C5BDF">
        <w:t>SSC</w:t>
      </w:r>
      <w:r w:rsidR="00381F8B" w:rsidRPr="008C5BDF">
        <w:tab/>
        <w:t>International Crimes</w:t>
      </w:r>
      <w:bookmarkEnd w:id="483"/>
    </w:p>
    <w:p w14:paraId="4458909E" w14:textId="77777777" w:rsidR="00FB73E3" w:rsidRDefault="00FB73E3" w:rsidP="00FB73E3">
      <w:pPr>
        <w:jc w:val="both"/>
        <w:rPr>
          <w:i/>
          <w:szCs w:val="20"/>
        </w:rPr>
      </w:pPr>
    </w:p>
    <w:tbl>
      <w:tblPr>
        <w:tblW w:w="0" w:type="auto"/>
        <w:tblLook w:val="01E0" w:firstRow="1" w:lastRow="1" w:firstColumn="1" w:lastColumn="1" w:noHBand="0" w:noVBand="0"/>
      </w:tblPr>
      <w:tblGrid>
        <w:gridCol w:w="2217"/>
        <w:gridCol w:w="2218"/>
      </w:tblGrid>
      <w:tr w:rsidR="00AD6C61" w:rsidRPr="002E32B1" w14:paraId="771D7EAF" w14:textId="77777777" w:rsidTr="006F615E">
        <w:trPr>
          <w:trHeight w:val="255"/>
        </w:trPr>
        <w:tc>
          <w:tcPr>
            <w:tcW w:w="2217" w:type="dxa"/>
            <w:shd w:val="clear" w:color="auto" w:fill="auto"/>
          </w:tcPr>
          <w:p w14:paraId="14B0CF13" w14:textId="77777777" w:rsidR="00AD6C61" w:rsidRPr="002E32B1" w:rsidRDefault="00AD6C61" w:rsidP="006F615E">
            <w:pPr>
              <w:jc w:val="both"/>
              <w:rPr>
                <w:i/>
                <w:szCs w:val="20"/>
              </w:rPr>
            </w:pPr>
            <w:r w:rsidRPr="002E32B1">
              <w:rPr>
                <w:i/>
                <w:szCs w:val="20"/>
              </w:rPr>
              <w:t>Credit points</w:t>
            </w:r>
          </w:p>
        </w:tc>
        <w:tc>
          <w:tcPr>
            <w:tcW w:w="2218" w:type="dxa"/>
            <w:shd w:val="clear" w:color="auto" w:fill="auto"/>
          </w:tcPr>
          <w:p w14:paraId="5E04BEED" w14:textId="77777777" w:rsidR="00AD6C61" w:rsidRPr="002E32B1" w:rsidRDefault="00AD6C61" w:rsidP="006F615E">
            <w:pPr>
              <w:jc w:val="both"/>
              <w:rPr>
                <w:i/>
                <w:szCs w:val="20"/>
              </w:rPr>
            </w:pPr>
            <w:r w:rsidRPr="002E32B1">
              <w:rPr>
                <w:i/>
                <w:szCs w:val="20"/>
              </w:rPr>
              <w:t xml:space="preserve">6 </w:t>
            </w:r>
            <w:proofErr w:type="spellStart"/>
            <w:r w:rsidRPr="002E32B1">
              <w:rPr>
                <w:i/>
                <w:szCs w:val="20"/>
              </w:rPr>
              <w:t>ecp</w:t>
            </w:r>
            <w:proofErr w:type="spellEnd"/>
          </w:p>
        </w:tc>
      </w:tr>
      <w:tr w:rsidR="00AD6C61" w:rsidRPr="002E32B1" w14:paraId="5812678B" w14:textId="77777777" w:rsidTr="006F615E">
        <w:trPr>
          <w:trHeight w:val="255"/>
        </w:trPr>
        <w:tc>
          <w:tcPr>
            <w:tcW w:w="2217" w:type="dxa"/>
            <w:shd w:val="clear" w:color="auto" w:fill="auto"/>
          </w:tcPr>
          <w:p w14:paraId="4191F1B1" w14:textId="77777777" w:rsidR="00AD6C61" w:rsidRPr="002E32B1" w:rsidRDefault="00AD6C61" w:rsidP="006F615E">
            <w:pPr>
              <w:jc w:val="both"/>
              <w:rPr>
                <w:i/>
                <w:szCs w:val="20"/>
              </w:rPr>
            </w:pPr>
            <w:r w:rsidRPr="002E32B1">
              <w:rPr>
                <w:i/>
                <w:szCs w:val="20"/>
              </w:rPr>
              <w:t>Theme</w:t>
            </w:r>
          </w:p>
        </w:tc>
        <w:tc>
          <w:tcPr>
            <w:tcW w:w="2218" w:type="dxa"/>
            <w:shd w:val="clear" w:color="auto" w:fill="auto"/>
          </w:tcPr>
          <w:p w14:paraId="16F1DF5B" w14:textId="77777777" w:rsidR="00AD6C61" w:rsidRPr="002E32B1" w:rsidRDefault="00AD6C61" w:rsidP="006F615E">
            <w:pPr>
              <w:jc w:val="both"/>
              <w:rPr>
                <w:i/>
                <w:szCs w:val="20"/>
              </w:rPr>
            </w:pPr>
            <w:r w:rsidRPr="002E32B1">
              <w:rPr>
                <w:i/>
                <w:szCs w:val="20"/>
              </w:rPr>
              <w:t>SS</w:t>
            </w:r>
          </w:p>
        </w:tc>
      </w:tr>
      <w:tr w:rsidR="00AD6C61" w:rsidRPr="002E32B1" w14:paraId="05259932" w14:textId="77777777" w:rsidTr="006F615E">
        <w:trPr>
          <w:trHeight w:val="267"/>
        </w:trPr>
        <w:tc>
          <w:tcPr>
            <w:tcW w:w="2217" w:type="dxa"/>
            <w:shd w:val="clear" w:color="auto" w:fill="auto"/>
          </w:tcPr>
          <w:p w14:paraId="551B3642" w14:textId="77777777" w:rsidR="00AD6C61" w:rsidRPr="002E32B1" w:rsidRDefault="00AD6C61" w:rsidP="006F615E">
            <w:pPr>
              <w:jc w:val="both"/>
              <w:rPr>
                <w:i/>
                <w:szCs w:val="20"/>
              </w:rPr>
            </w:pPr>
            <w:r w:rsidRPr="002E32B1">
              <w:rPr>
                <w:i/>
                <w:szCs w:val="20"/>
              </w:rPr>
              <w:t>Track</w:t>
            </w:r>
          </w:p>
        </w:tc>
        <w:tc>
          <w:tcPr>
            <w:tcW w:w="2218" w:type="dxa"/>
            <w:shd w:val="clear" w:color="auto" w:fill="auto"/>
          </w:tcPr>
          <w:p w14:paraId="0FFD57FF" w14:textId="77777777" w:rsidR="00AD6C61" w:rsidRPr="002E32B1" w:rsidRDefault="00AD6C61" w:rsidP="006F615E">
            <w:pPr>
              <w:jc w:val="both"/>
              <w:rPr>
                <w:i/>
                <w:szCs w:val="20"/>
              </w:rPr>
            </w:pPr>
            <w:r w:rsidRPr="002E32B1">
              <w:rPr>
                <w:i/>
                <w:szCs w:val="20"/>
              </w:rPr>
              <w:t>International Relations</w:t>
            </w:r>
          </w:p>
        </w:tc>
      </w:tr>
    </w:tbl>
    <w:p w14:paraId="0E72D88D" w14:textId="77777777" w:rsidR="00AD6C61" w:rsidRPr="008C5BDF" w:rsidRDefault="00AD6C61" w:rsidP="00FB73E3">
      <w:pPr>
        <w:jc w:val="both"/>
        <w:rPr>
          <w:i/>
          <w:szCs w:val="20"/>
        </w:rPr>
      </w:pPr>
    </w:p>
    <w:p w14:paraId="66EA5457" w14:textId="77777777" w:rsidR="00DF3A26" w:rsidRPr="008C5BDF" w:rsidRDefault="00FB73E3" w:rsidP="00FB73E3">
      <w:pPr>
        <w:jc w:val="both"/>
        <w:rPr>
          <w:szCs w:val="20"/>
        </w:rPr>
      </w:pPr>
      <w:r w:rsidRPr="008C5BDF">
        <w:rPr>
          <w:i/>
          <w:szCs w:val="20"/>
        </w:rPr>
        <w:t>Prerequisites:</w:t>
      </w:r>
      <w:r w:rsidRPr="008C5BDF">
        <w:rPr>
          <w:szCs w:val="20"/>
        </w:rPr>
        <w:t xml:space="preserve"> </w:t>
      </w:r>
    </w:p>
    <w:p w14:paraId="46B27382" w14:textId="77777777" w:rsidR="00DF3A26" w:rsidRPr="008C5BDF" w:rsidRDefault="00DF3A26" w:rsidP="00DF3A26">
      <w:pPr>
        <w:jc w:val="both"/>
        <w:rPr>
          <w:szCs w:val="20"/>
        </w:rPr>
      </w:pPr>
      <w:r w:rsidRPr="008C5BDF">
        <w:rPr>
          <w:szCs w:val="20"/>
        </w:rPr>
        <w:t>Any 200-level Social Sciences course in the Social Systems theme.</w:t>
      </w:r>
    </w:p>
    <w:p w14:paraId="47061D44" w14:textId="77777777" w:rsidR="00FB73E3" w:rsidRPr="008C5BDF" w:rsidRDefault="00FB73E3" w:rsidP="00FB73E3">
      <w:pPr>
        <w:jc w:val="both"/>
        <w:rPr>
          <w:szCs w:val="20"/>
        </w:rPr>
      </w:pPr>
      <w:r w:rsidRPr="008C5BDF">
        <w:rPr>
          <w:szCs w:val="20"/>
        </w:rPr>
        <w:tab/>
      </w:r>
      <w:r w:rsidRPr="008C5BDF">
        <w:rPr>
          <w:szCs w:val="20"/>
        </w:rPr>
        <w:tab/>
      </w:r>
    </w:p>
    <w:p w14:paraId="509D87C7" w14:textId="77777777" w:rsidR="00FB73E3" w:rsidRPr="008C5BDF" w:rsidRDefault="00FB73E3" w:rsidP="00FB73E3">
      <w:pPr>
        <w:jc w:val="both"/>
        <w:rPr>
          <w:i/>
          <w:szCs w:val="20"/>
        </w:rPr>
      </w:pPr>
      <w:r w:rsidRPr="008C5BDF">
        <w:rPr>
          <w:i/>
          <w:szCs w:val="20"/>
        </w:rPr>
        <w:t>Course Description</w:t>
      </w:r>
    </w:p>
    <w:p w14:paraId="466EC179" w14:textId="77777777" w:rsidR="00886A81" w:rsidRDefault="00886A81" w:rsidP="00927D92">
      <w:pPr>
        <w:jc w:val="both"/>
      </w:pPr>
      <w:r w:rsidRPr="005C7A73">
        <w:t>This is an advanced course focusing on international crime, combining aspects of criminology, international relations and international law.</w:t>
      </w:r>
      <w:r>
        <w:t xml:space="preserve"> The first part of the course is dedicated to transnational crime, exploring illicit trade networks (high taxation commodities but also human trafficking). The organisation of transnational criminal networks will be discusses as well as the market conditions that enable illicit trade. Attention will be paid to white-collar international crimes and corporate neglect, looking at the role of Shell in the Niger Delta and the </w:t>
      </w:r>
      <w:proofErr w:type="spellStart"/>
      <w:r>
        <w:t>Trafigura</w:t>
      </w:r>
      <w:proofErr w:type="spellEnd"/>
      <w:r>
        <w:t xml:space="preserve"> case of toxic waste disposal in he Gulf of Guinea. Implications of the organisational aspects of different forms of transnational crime for crime control and punishment are a final element of the first part of the course.</w:t>
      </w:r>
    </w:p>
    <w:p w14:paraId="2201132E" w14:textId="77777777" w:rsidR="00886A81" w:rsidRDefault="00886A81" w:rsidP="00927D92">
      <w:pPr>
        <w:jc w:val="both"/>
      </w:pPr>
    </w:p>
    <w:p w14:paraId="1E49857C" w14:textId="77777777" w:rsidR="00886A81" w:rsidRDefault="00886A81" w:rsidP="00927D92">
      <w:pPr>
        <w:jc w:val="both"/>
      </w:pPr>
      <w:r>
        <w:lastRenderedPageBreak/>
        <w:t>The second part of the course looks at international crime, as defined by the Rome Statute, covering the crime of aggression, war crimes, crimes against humanity and genocide. Attention will be paid to the historical background of these crimes, the contexts in which they are committed and the mechanisms for international justice that have been designed to control them, most notably international courts and tribunals.</w:t>
      </w:r>
    </w:p>
    <w:p w14:paraId="05929B40" w14:textId="77777777" w:rsidR="00381F8B" w:rsidRPr="008C5BDF" w:rsidRDefault="00381F8B" w:rsidP="00381F8B">
      <w:pPr>
        <w:jc w:val="both"/>
      </w:pPr>
    </w:p>
    <w:p w14:paraId="645A9860" w14:textId="77777777" w:rsidR="00F17599" w:rsidRPr="003C1289" w:rsidRDefault="00F17599" w:rsidP="003C1289">
      <w:pPr>
        <w:pStyle w:val="Heading1"/>
        <w:ind w:left="2160" w:hanging="2160"/>
        <w:jc w:val="both"/>
      </w:pPr>
      <w:r w:rsidRPr="003C1289">
        <w:t>9003</w:t>
      </w:r>
      <w:r w:rsidRPr="003C1289">
        <w:rPr>
          <w:rFonts w:hint="eastAsia"/>
        </w:rPr>
        <w:t>69</w:t>
      </w:r>
      <w:r w:rsidRPr="003C1289">
        <w:t>SSC Diplomacy Lab</w:t>
      </w:r>
    </w:p>
    <w:p w14:paraId="02948893" w14:textId="77777777" w:rsidR="00F17599" w:rsidRDefault="00F17599" w:rsidP="00F17599">
      <w:pPr>
        <w:autoSpaceDE w:val="0"/>
        <w:autoSpaceDN w:val="0"/>
        <w:adjustRightInd w:val="0"/>
        <w:rPr>
          <w:rFonts w:cs="Verdana"/>
          <w:iCs/>
          <w:szCs w:val="20"/>
        </w:rPr>
      </w:pPr>
    </w:p>
    <w:p w14:paraId="17481FE2" w14:textId="77777777" w:rsidR="00F17599" w:rsidRPr="00EA5531" w:rsidRDefault="00F17599" w:rsidP="00F17599">
      <w:pPr>
        <w:autoSpaceDE w:val="0"/>
        <w:autoSpaceDN w:val="0"/>
        <w:adjustRightInd w:val="0"/>
        <w:rPr>
          <w:rFonts w:cs="Verdana"/>
          <w:iCs/>
          <w:szCs w:val="20"/>
        </w:rPr>
      </w:pPr>
      <w:r w:rsidRPr="00E86C9F">
        <w:rPr>
          <w:rFonts w:cs="Verdana"/>
          <w:i/>
          <w:iCs/>
          <w:szCs w:val="20"/>
        </w:rPr>
        <w:t>Credit points</w:t>
      </w:r>
      <w:r>
        <w:rPr>
          <w:rFonts w:cs="Verdana"/>
          <w:iCs/>
          <w:szCs w:val="20"/>
        </w:rPr>
        <w:tab/>
      </w:r>
      <w:r w:rsidRPr="00EA5531">
        <w:rPr>
          <w:rFonts w:cs="Verdana"/>
          <w:iCs/>
          <w:szCs w:val="20"/>
        </w:rPr>
        <w:t xml:space="preserve"> </w:t>
      </w:r>
      <w:r>
        <w:rPr>
          <w:rFonts w:cs="Verdana"/>
          <w:iCs/>
          <w:szCs w:val="20"/>
        </w:rPr>
        <w:tab/>
      </w:r>
      <w:r w:rsidRPr="00EA5531">
        <w:rPr>
          <w:rFonts w:cs="Verdana"/>
          <w:iCs/>
          <w:szCs w:val="20"/>
        </w:rPr>
        <w:t xml:space="preserve">6 </w:t>
      </w:r>
      <w:proofErr w:type="spellStart"/>
      <w:r w:rsidRPr="00EA5531">
        <w:rPr>
          <w:rFonts w:cs="Verdana"/>
          <w:iCs/>
          <w:szCs w:val="20"/>
        </w:rPr>
        <w:t>ecp</w:t>
      </w:r>
      <w:proofErr w:type="spellEnd"/>
    </w:p>
    <w:p w14:paraId="44FBE896" w14:textId="77777777" w:rsidR="00F17599" w:rsidRPr="00EA5531" w:rsidRDefault="00F17599" w:rsidP="00F17599">
      <w:pPr>
        <w:autoSpaceDE w:val="0"/>
        <w:autoSpaceDN w:val="0"/>
        <w:adjustRightInd w:val="0"/>
        <w:rPr>
          <w:rFonts w:cs="Verdana"/>
          <w:iCs/>
          <w:szCs w:val="20"/>
        </w:rPr>
      </w:pPr>
      <w:r w:rsidRPr="00E86C9F">
        <w:rPr>
          <w:rFonts w:cs="Verdana"/>
          <w:i/>
          <w:iCs/>
          <w:szCs w:val="20"/>
        </w:rPr>
        <w:t>Theme</w:t>
      </w:r>
      <w:r>
        <w:rPr>
          <w:rFonts w:cs="Verdana"/>
          <w:i/>
          <w:iCs/>
          <w:szCs w:val="20"/>
        </w:rPr>
        <w:tab/>
      </w:r>
      <w:r>
        <w:rPr>
          <w:rFonts w:cs="Verdana"/>
          <w:iCs/>
          <w:szCs w:val="20"/>
        </w:rPr>
        <w:tab/>
      </w:r>
      <w:r w:rsidRPr="00EA5531">
        <w:rPr>
          <w:rFonts w:cs="Verdana"/>
          <w:iCs/>
          <w:szCs w:val="20"/>
        </w:rPr>
        <w:t xml:space="preserve"> </w:t>
      </w:r>
      <w:r>
        <w:rPr>
          <w:rFonts w:cs="Verdana"/>
          <w:iCs/>
          <w:szCs w:val="20"/>
        </w:rPr>
        <w:tab/>
      </w:r>
      <w:r w:rsidRPr="00EA5531">
        <w:rPr>
          <w:rFonts w:cs="Verdana"/>
          <w:iCs/>
          <w:szCs w:val="20"/>
        </w:rPr>
        <w:t>SS</w:t>
      </w:r>
    </w:p>
    <w:p w14:paraId="0F1697EA" w14:textId="77777777" w:rsidR="00F17599" w:rsidRDefault="00F17599" w:rsidP="00F17599">
      <w:pPr>
        <w:autoSpaceDE w:val="0"/>
        <w:autoSpaceDN w:val="0"/>
        <w:adjustRightInd w:val="0"/>
        <w:rPr>
          <w:rFonts w:cs="Verdana"/>
          <w:iCs/>
          <w:szCs w:val="20"/>
        </w:rPr>
      </w:pPr>
      <w:r w:rsidRPr="00E86C9F">
        <w:rPr>
          <w:rFonts w:cs="Verdana"/>
          <w:i/>
          <w:iCs/>
          <w:szCs w:val="20"/>
        </w:rPr>
        <w:t>Track</w:t>
      </w:r>
      <w:r w:rsidRPr="00E86C9F">
        <w:rPr>
          <w:rFonts w:cs="Verdana"/>
          <w:i/>
          <w:iCs/>
          <w:szCs w:val="20"/>
        </w:rPr>
        <w:tab/>
      </w:r>
      <w:r>
        <w:rPr>
          <w:rFonts w:cs="Verdana"/>
          <w:iCs/>
          <w:szCs w:val="20"/>
        </w:rPr>
        <w:tab/>
      </w:r>
      <w:r>
        <w:rPr>
          <w:rFonts w:cs="Verdana"/>
          <w:iCs/>
          <w:szCs w:val="20"/>
        </w:rPr>
        <w:tab/>
        <w:t>International Relations</w:t>
      </w:r>
    </w:p>
    <w:p w14:paraId="70CEA22E" w14:textId="77777777" w:rsidR="00F17599" w:rsidRDefault="00F17599" w:rsidP="00F17599">
      <w:pPr>
        <w:autoSpaceDE w:val="0"/>
        <w:autoSpaceDN w:val="0"/>
        <w:adjustRightInd w:val="0"/>
        <w:rPr>
          <w:rFonts w:cs="Verdana"/>
          <w:iCs/>
          <w:szCs w:val="20"/>
        </w:rPr>
      </w:pPr>
    </w:p>
    <w:p w14:paraId="4230A510" w14:textId="77777777" w:rsidR="00F17599" w:rsidRPr="00E86C9F" w:rsidRDefault="00F17599" w:rsidP="00F17599">
      <w:pPr>
        <w:autoSpaceDE w:val="0"/>
        <w:autoSpaceDN w:val="0"/>
        <w:adjustRightInd w:val="0"/>
        <w:rPr>
          <w:rFonts w:cs="Verdana"/>
          <w:i/>
          <w:iCs/>
          <w:szCs w:val="20"/>
        </w:rPr>
      </w:pPr>
      <w:r w:rsidRPr="00E86C9F">
        <w:rPr>
          <w:rFonts w:cs="Verdana"/>
          <w:i/>
          <w:iCs/>
          <w:szCs w:val="20"/>
        </w:rPr>
        <w:t xml:space="preserve">Prerequisites </w:t>
      </w:r>
    </w:p>
    <w:p w14:paraId="5F393572" w14:textId="77777777" w:rsidR="00F17599" w:rsidRDefault="00F17599" w:rsidP="00F17599">
      <w:pPr>
        <w:autoSpaceDE w:val="0"/>
        <w:autoSpaceDN w:val="0"/>
        <w:adjustRightInd w:val="0"/>
        <w:rPr>
          <w:rFonts w:cs="Verdana"/>
          <w:szCs w:val="20"/>
        </w:rPr>
      </w:pPr>
      <w:r>
        <w:rPr>
          <w:rFonts w:cs="Verdana"/>
          <w:szCs w:val="20"/>
        </w:rPr>
        <w:t xml:space="preserve">Any 200 level </w:t>
      </w:r>
      <w:proofErr w:type="gramStart"/>
      <w:r>
        <w:rPr>
          <w:rFonts w:cs="Verdana"/>
          <w:szCs w:val="20"/>
        </w:rPr>
        <w:t>course</w:t>
      </w:r>
      <w:proofErr w:type="gramEnd"/>
      <w:r>
        <w:rPr>
          <w:rFonts w:cs="Verdana"/>
          <w:szCs w:val="20"/>
        </w:rPr>
        <w:t xml:space="preserve"> in International Relations</w:t>
      </w:r>
    </w:p>
    <w:p w14:paraId="30C44010" w14:textId="77777777" w:rsidR="00F17599" w:rsidRDefault="00F17599" w:rsidP="00F17599">
      <w:pPr>
        <w:autoSpaceDE w:val="0"/>
        <w:autoSpaceDN w:val="0"/>
        <w:adjustRightInd w:val="0"/>
        <w:rPr>
          <w:rFonts w:cs="Verdana"/>
          <w:szCs w:val="20"/>
        </w:rPr>
      </w:pPr>
    </w:p>
    <w:p w14:paraId="73DA83FF" w14:textId="77777777" w:rsidR="00F17599" w:rsidRPr="00E86C9F" w:rsidRDefault="00F17599" w:rsidP="00F17599">
      <w:pPr>
        <w:autoSpaceDE w:val="0"/>
        <w:autoSpaceDN w:val="0"/>
        <w:adjustRightInd w:val="0"/>
        <w:rPr>
          <w:rFonts w:cs="Verdana"/>
          <w:i/>
          <w:szCs w:val="20"/>
        </w:rPr>
      </w:pPr>
      <w:r w:rsidRPr="00E86C9F">
        <w:rPr>
          <w:rFonts w:cs="Verdana"/>
          <w:i/>
          <w:szCs w:val="20"/>
        </w:rPr>
        <w:t>Course description</w:t>
      </w:r>
    </w:p>
    <w:p w14:paraId="2106B3D7" w14:textId="77777777" w:rsidR="00F17599" w:rsidRPr="00E20078" w:rsidRDefault="00F17599" w:rsidP="00F17599">
      <w:pPr>
        <w:autoSpaceDE w:val="0"/>
        <w:autoSpaceDN w:val="0"/>
        <w:adjustRightInd w:val="0"/>
        <w:rPr>
          <w:rFonts w:cs="Verdana"/>
          <w:szCs w:val="20"/>
        </w:rPr>
      </w:pPr>
      <w:r>
        <w:rPr>
          <w:rFonts w:cs="Verdana"/>
          <w:szCs w:val="20"/>
        </w:rPr>
        <w:t>How do states pursue their interests in the complex and at times, challenging world? This course will allow students to explore the answer to this question. Focusing on applied problems, case studies will be used to illustrate both the practical and theoretical side of diplomacy, providing students with an in-depth understanding of how states achieve their goals.</w:t>
      </w:r>
    </w:p>
    <w:p w14:paraId="192E0FA8" w14:textId="77777777" w:rsidR="00D84884" w:rsidRPr="008C5BDF" w:rsidRDefault="00D84884" w:rsidP="00935A56">
      <w:pPr>
        <w:jc w:val="both"/>
      </w:pPr>
    </w:p>
    <w:p w14:paraId="171B5DA0" w14:textId="77777777" w:rsidR="000A747C" w:rsidRPr="008C5BDF" w:rsidRDefault="00623B0D" w:rsidP="000A747C">
      <w:pPr>
        <w:pStyle w:val="Heading1"/>
        <w:jc w:val="both"/>
      </w:pPr>
      <w:bookmarkStart w:id="484" w:name="_Toc306698686"/>
      <w:r w:rsidRPr="008C5BDF">
        <w:t>900</w:t>
      </w:r>
      <w:r w:rsidR="00561B12" w:rsidRPr="008C5BDF">
        <w:t>371</w:t>
      </w:r>
      <w:r w:rsidRPr="008C5BDF">
        <w:t>SSC</w:t>
      </w:r>
      <w:r w:rsidR="000A747C" w:rsidRPr="008C5BDF">
        <w:tab/>
        <w:t>Violence and Conflict</w:t>
      </w:r>
      <w:bookmarkEnd w:id="484"/>
    </w:p>
    <w:p w14:paraId="0FE38271"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EC39E3" w:rsidRPr="002E32B1" w14:paraId="5C4E5CA5" w14:textId="77777777" w:rsidTr="006F615E">
        <w:trPr>
          <w:trHeight w:val="255"/>
        </w:trPr>
        <w:tc>
          <w:tcPr>
            <w:tcW w:w="2217" w:type="dxa"/>
            <w:shd w:val="clear" w:color="auto" w:fill="auto"/>
          </w:tcPr>
          <w:p w14:paraId="260FEF30" w14:textId="77777777" w:rsidR="00EC39E3" w:rsidRPr="002E32B1" w:rsidRDefault="00EC39E3" w:rsidP="006F615E">
            <w:pPr>
              <w:jc w:val="both"/>
              <w:rPr>
                <w:i/>
                <w:szCs w:val="20"/>
              </w:rPr>
            </w:pPr>
            <w:r w:rsidRPr="002E32B1">
              <w:rPr>
                <w:i/>
                <w:szCs w:val="20"/>
              </w:rPr>
              <w:t>Credit points</w:t>
            </w:r>
          </w:p>
        </w:tc>
        <w:tc>
          <w:tcPr>
            <w:tcW w:w="2218" w:type="dxa"/>
            <w:shd w:val="clear" w:color="auto" w:fill="auto"/>
          </w:tcPr>
          <w:p w14:paraId="4C57B883" w14:textId="77777777" w:rsidR="00EC39E3" w:rsidRPr="002E32B1" w:rsidRDefault="00EC39E3" w:rsidP="006F615E">
            <w:pPr>
              <w:jc w:val="both"/>
              <w:rPr>
                <w:i/>
                <w:szCs w:val="20"/>
              </w:rPr>
            </w:pPr>
            <w:r w:rsidRPr="002E32B1">
              <w:rPr>
                <w:i/>
                <w:szCs w:val="20"/>
              </w:rPr>
              <w:t xml:space="preserve">6 </w:t>
            </w:r>
            <w:proofErr w:type="spellStart"/>
            <w:r w:rsidRPr="002E32B1">
              <w:rPr>
                <w:i/>
                <w:szCs w:val="20"/>
              </w:rPr>
              <w:t>ecp</w:t>
            </w:r>
            <w:proofErr w:type="spellEnd"/>
          </w:p>
        </w:tc>
      </w:tr>
      <w:tr w:rsidR="00EC39E3" w:rsidRPr="002E32B1" w14:paraId="563755B0" w14:textId="77777777" w:rsidTr="006F615E">
        <w:trPr>
          <w:trHeight w:val="255"/>
        </w:trPr>
        <w:tc>
          <w:tcPr>
            <w:tcW w:w="2217" w:type="dxa"/>
            <w:shd w:val="clear" w:color="auto" w:fill="auto"/>
          </w:tcPr>
          <w:p w14:paraId="454504BA" w14:textId="77777777" w:rsidR="00EC39E3" w:rsidRPr="002E32B1" w:rsidRDefault="00EC39E3" w:rsidP="006F615E">
            <w:pPr>
              <w:jc w:val="both"/>
              <w:rPr>
                <w:i/>
                <w:szCs w:val="20"/>
              </w:rPr>
            </w:pPr>
            <w:r w:rsidRPr="002E32B1">
              <w:rPr>
                <w:i/>
                <w:szCs w:val="20"/>
              </w:rPr>
              <w:t>Theme</w:t>
            </w:r>
          </w:p>
        </w:tc>
        <w:tc>
          <w:tcPr>
            <w:tcW w:w="2218" w:type="dxa"/>
            <w:shd w:val="clear" w:color="auto" w:fill="auto"/>
          </w:tcPr>
          <w:p w14:paraId="03D324CC" w14:textId="77777777" w:rsidR="00EC39E3" w:rsidRPr="002E32B1" w:rsidRDefault="00EC39E3" w:rsidP="006F615E">
            <w:pPr>
              <w:jc w:val="both"/>
              <w:rPr>
                <w:i/>
                <w:szCs w:val="20"/>
              </w:rPr>
            </w:pPr>
            <w:r w:rsidRPr="002E32B1">
              <w:rPr>
                <w:i/>
                <w:szCs w:val="20"/>
              </w:rPr>
              <w:t>SS</w:t>
            </w:r>
          </w:p>
        </w:tc>
      </w:tr>
      <w:tr w:rsidR="00EC39E3" w:rsidRPr="002E32B1" w14:paraId="7660E0FC" w14:textId="77777777" w:rsidTr="006F615E">
        <w:trPr>
          <w:trHeight w:val="267"/>
        </w:trPr>
        <w:tc>
          <w:tcPr>
            <w:tcW w:w="2217" w:type="dxa"/>
            <w:shd w:val="clear" w:color="auto" w:fill="auto"/>
          </w:tcPr>
          <w:p w14:paraId="23DF27E4" w14:textId="77777777" w:rsidR="00EC39E3" w:rsidRPr="002E32B1" w:rsidRDefault="00EC39E3" w:rsidP="006F615E">
            <w:pPr>
              <w:jc w:val="both"/>
              <w:rPr>
                <w:i/>
                <w:szCs w:val="20"/>
              </w:rPr>
            </w:pPr>
            <w:r w:rsidRPr="002E32B1">
              <w:rPr>
                <w:i/>
                <w:szCs w:val="20"/>
              </w:rPr>
              <w:t>Track</w:t>
            </w:r>
          </w:p>
        </w:tc>
        <w:tc>
          <w:tcPr>
            <w:tcW w:w="2218" w:type="dxa"/>
            <w:shd w:val="clear" w:color="auto" w:fill="auto"/>
          </w:tcPr>
          <w:p w14:paraId="430A1F55" w14:textId="77777777" w:rsidR="00EC39E3" w:rsidRPr="002E32B1" w:rsidRDefault="00EC39E3" w:rsidP="006F615E">
            <w:pPr>
              <w:jc w:val="both"/>
              <w:rPr>
                <w:i/>
                <w:szCs w:val="20"/>
              </w:rPr>
            </w:pPr>
            <w:r w:rsidRPr="002E32B1">
              <w:rPr>
                <w:i/>
                <w:szCs w:val="20"/>
              </w:rPr>
              <w:t>International Relations and Sociology</w:t>
            </w:r>
          </w:p>
        </w:tc>
      </w:tr>
    </w:tbl>
    <w:p w14:paraId="7DA40CF8" w14:textId="77777777" w:rsidR="00EC39E3" w:rsidRDefault="00EC39E3" w:rsidP="000A747C">
      <w:pPr>
        <w:jc w:val="both"/>
      </w:pPr>
    </w:p>
    <w:p w14:paraId="199275D1" w14:textId="77777777" w:rsidR="00EC39E3" w:rsidRPr="008C5BDF" w:rsidRDefault="00EC39E3" w:rsidP="000A747C">
      <w:pPr>
        <w:jc w:val="both"/>
      </w:pPr>
    </w:p>
    <w:p w14:paraId="22BE7FCF" w14:textId="77777777" w:rsidR="000A747C" w:rsidRPr="008C5BDF" w:rsidRDefault="000A747C" w:rsidP="000A747C">
      <w:pPr>
        <w:pStyle w:val="Heading2"/>
        <w:jc w:val="both"/>
        <w:rPr>
          <w:szCs w:val="20"/>
        </w:rPr>
      </w:pPr>
      <w:r w:rsidRPr="008C5BDF">
        <w:rPr>
          <w:szCs w:val="20"/>
        </w:rPr>
        <w:t>Prerequisites</w:t>
      </w:r>
    </w:p>
    <w:p w14:paraId="0139FA7A" w14:textId="77777777" w:rsidR="000A747C" w:rsidRPr="008C5BDF" w:rsidRDefault="00EC39E3" w:rsidP="000A747C">
      <w:pPr>
        <w:jc w:val="both"/>
        <w:rPr>
          <w:szCs w:val="20"/>
        </w:rPr>
      </w:pPr>
      <w:r>
        <w:rPr>
          <w:szCs w:val="20"/>
        </w:rPr>
        <w:t>Any 2</w:t>
      </w:r>
      <w:r w:rsidR="000A747C" w:rsidRPr="008C5BDF">
        <w:rPr>
          <w:szCs w:val="20"/>
        </w:rPr>
        <w:t>00</w:t>
      </w:r>
      <w:r w:rsidR="00DF3A26" w:rsidRPr="008C5BDF">
        <w:rPr>
          <w:szCs w:val="20"/>
        </w:rPr>
        <w:t>-</w:t>
      </w:r>
      <w:r>
        <w:rPr>
          <w:szCs w:val="20"/>
        </w:rPr>
        <w:t xml:space="preserve">level </w:t>
      </w:r>
      <w:r w:rsidR="000A747C" w:rsidRPr="008C5BDF">
        <w:rPr>
          <w:szCs w:val="20"/>
        </w:rPr>
        <w:t>course in</w:t>
      </w:r>
      <w:r>
        <w:rPr>
          <w:szCs w:val="20"/>
        </w:rPr>
        <w:t xml:space="preserve"> either the International Relations or Sociology track</w:t>
      </w:r>
    </w:p>
    <w:p w14:paraId="284AB85E" w14:textId="77777777" w:rsidR="000A747C" w:rsidRPr="008C5BDF" w:rsidRDefault="000A747C" w:rsidP="000A747C">
      <w:pPr>
        <w:jc w:val="both"/>
        <w:rPr>
          <w:b/>
          <w:szCs w:val="20"/>
        </w:rPr>
      </w:pPr>
    </w:p>
    <w:p w14:paraId="558FC1C5" w14:textId="77777777" w:rsidR="000A747C" w:rsidRPr="008C5BDF" w:rsidRDefault="000A747C" w:rsidP="000A747C">
      <w:pPr>
        <w:jc w:val="both"/>
        <w:rPr>
          <w:i/>
          <w:iCs/>
          <w:szCs w:val="20"/>
        </w:rPr>
      </w:pPr>
      <w:r w:rsidRPr="008C5BDF">
        <w:rPr>
          <w:i/>
          <w:iCs/>
          <w:szCs w:val="20"/>
        </w:rPr>
        <w:t>Course description</w:t>
      </w:r>
    </w:p>
    <w:p w14:paraId="07097CD2" w14:textId="77777777" w:rsidR="00EC39E3" w:rsidRPr="00EC39E3" w:rsidRDefault="00EC39E3" w:rsidP="00D13BB1">
      <w:pPr>
        <w:jc w:val="both"/>
        <w:rPr>
          <w:rFonts w:eastAsia="Simsun (Founder Extended)" w:cs="Times New Roman"/>
          <w:sz w:val="24"/>
          <w:lang w:val="en-US" w:eastAsia="zh-CN"/>
        </w:rPr>
      </w:pPr>
      <w:r w:rsidRPr="00EC39E3">
        <w:rPr>
          <w:rFonts w:eastAsia="Simsun (Founder Extended)"/>
          <w:szCs w:val="20"/>
          <w:lang w:val="en-US" w:eastAsia="zh-CN"/>
        </w:rPr>
        <w:t xml:space="preserve">This course will provide an introduction into the field of conflict studies, investigating the escalation of non-violent conflict into mass-violence and exploring international responses to violent conflict. We will first look at the dynamics of inter-group conflict, focusing specifically on conflict between ethnic groups, including genocide. We will then move to the analysis of militarized conflicts, focusing mainly on intra-state (civil) wars. What motivates groups to pick up arms against a government? How do rebel groups </w:t>
      </w:r>
      <w:proofErr w:type="spellStart"/>
      <w:r w:rsidRPr="00EC39E3">
        <w:rPr>
          <w:rFonts w:eastAsia="Simsun (Founder Extended)"/>
          <w:szCs w:val="20"/>
          <w:lang w:val="en-US" w:eastAsia="zh-CN"/>
        </w:rPr>
        <w:t>organise</w:t>
      </w:r>
      <w:proofErr w:type="spellEnd"/>
      <w:r w:rsidRPr="00EC39E3">
        <w:rPr>
          <w:rFonts w:eastAsia="Simsun (Founder Extended)"/>
          <w:szCs w:val="20"/>
          <w:lang w:val="en-US" w:eastAsia="zh-CN"/>
        </w:rPr>
        <w:t xml:space="preserve"> and arm themselves? Why do some rebel groups manage to overthrow a government, while others collapse? How can we explain diverging patterns of violence in civil wars? Drawing on this analysis, international responses to violent conflict will be investigated, including humanitarian relief and peacekeeping. A recurring theme throughout the course will be the connections between processes of state-formation and violence, both in Western and non-Western settings. </w:t>
      </w:r>
    </w:p>
    <w:p w14:paraId="120642C8" w14:textId="77777777" w:rsidR="000A747C" w:rsidRPr="00EC39E3" w:rsidRDefault="000A747C" w:rsidP="00935A56">
      <w:pPr>
        <w:jc w:val="both"/>
        <w:rPr>
          <w:lang w:val="en-US"/>
        </w:rPr>
      </w:pPr>
    </w:p>
    <w:p w14:paraId="153CB8DE" w14:textId="77777777" w:rsidR="00772A49" w:rsidRPr="008C5BDF" w:rsidRDefault="00772A49" w:rsidP="00935A56">
      <w:pPr>
        <w:jc w:val="both"/>
      </w:pPr>
    </w:p>
    <w:p w14:paraId="558CD7B1" w14:textId="77777777" w:rsidR="00D84884" w:rsidRDefault="00623B0D" w:rsidP="00935A56">
      <w:pPr>
        <w:pStyle w:val="Heading1"/>
        <w:jc w:val="both"/>
      </w:pPr>
      <w:bookmarkStart w:id="485" w:name="_Toc194388773"/>
      <w:bookmarkStart w:id="486" w:name="_Toc196217695"/>
      <w:bookmarkStart w:id="487" w:name="_Toc196219043"/>
      <w:bookmarkStart w:id="488" w:name="_Toc196815281"/>
      <w:bookmarkStart w:id="489" w:name="_Toc196886339"/>
      <w:bookmarkStart w:id="490" w:name="_Toc202859996"/>
      <w:bookmarkStart w:id="491" w:name="_Toc306698687"/>
      <w:r w:rsidRPr="008C5BDF">
        <w:t>900</w:t>
      </w:r>
      <w:r w:rsidR="00561B12" w:rsidRPr="008C5BDF">
        <w:t>372</w:t>
      </w:r>
      <w:r w:rsidRPr="008C5BDF">
        <w:t>SSC</w:t>
      </w:r>
      <w:r w:rsidR="00D84884" w:rsidRPr="008C5BDF">
        <w:tab/>
        <w:t>Migration, Integration and Diversity</w:t>
      </w:r>
      <w:bookmarkEnd w:id="485"/>
      <w:bookmarkEnd w:id="486"/>
      <w:bookmarkEnd w:id="487"/>
      <w:bookmarkEnd w:id="488"/>
      <w:bookmarkEnd w:id="489"/>
      <w:bookmarkEnd w:id="490"/>
      <w:bookmarkEnd w:id="491"/>
    </w:p>
    <w:p w14:paraId="173B803D" w14:textId="77777777" w:rsidR="00967DF6" w:rsidRPr="00967DF6" w:rsidRDefault="00967DF6" w:rsidP="00967DF6"/>
    <w:tbl>
      <w:tblPr>
        <w:tblW w:w="0" w:type="auto"/>
        <w:tblLook w:val="01E0" w:firstRow="1" w:lastRow="1" w:firstColumn="1" w:lastColumn="1" w:noHBand="0" w:noVBand="0"/>
      </w:tblPr>
      <w:tblGrid>
        <w:gridCol w:w="2217"/>
        <w:gridCol w:w="2218"/>
      </w:tblGrid>
      <w:tr w:rsidR="00740BAD" w:rsidRPr="002E32B1" w14:paraId="517C1117" w14:textId="77777777" w:rsidTr="006F615E">
        <w:trPr>
          <w:trHeight w:val="255"/>
        </w:trPr>
        <w:tc>
          <w:tcPr>
            <w:tcW w:w="2217" w:type="dxa"/>
            <w:shd w:val="clear" w:color="auto" w:fill="auto"/>
          </w:tcPr>
          <w:p w14:paraId="60B35CF4" w14:textId="77777777" w:rsidR="00740BAD" w:rsidRPr="002E32B1" w:rsidRDefault="00740BAD" w:rsidP="006F615E">
            <w:pPr>
              <w:jc w:val="both"/>
              <w:rPr>
                <w:i/>
                <w:szCs w:val="20"/>
              </w:rPr>
            </w:pPr>
            <w:r w:rsidRPr="002E32B1">
              <w:rPr>
                <w:i/>
                <w:szCs w:val="20"/>
              </w:rPr>
              <w:t>Credit points</w:t>
            </w:r>
          </w:p>
        </w:tc>
        <w:tc>
          <w:tcPr>
            <w:tcW w:w="2218" w:type="dxa"/>
            <w:shd w:val="clear" w:color="auto" w:fill="auto"/>
          </w:tcPr>
          <w:p w14:paraId="5C01F0B4" w14:textId="77777777" w:rsidR="00740BAD" w:rsidRPr="002E32B1" w:rsidRDefault="00740BAD" w:rsidP="006F615E">
            <w:pPr>
              <w:jc w:val="both"/>
              <w:rPr>
                <w:i/>
                <w:szCs w:val="20"/>
              </w:rPr>
            </w:pPr>
            <w:r w:rsidRPr="002E32B1">
              <w:rPr>
                <w:i/>
                <w:szCs w:val="20"/>
              </w:rPr>
              <w:t xml:space="preserve">6 </w:t>
            </w:r>
            <w:proofErr w:type="spellStart"/>
            <w:r w:rsidRPr="002E32B1">
              <w:rPr>
                <w:i/>
                <w:szCs w:val="20"/>
              </w:rPr>
              <w:t>ecp</w:t>
            </w:r>
            <w:proofErr w:type="spellEnd"/>
          </w:p>
        </w:tc>
      </w:tr>
      <w:tr w:rsidR="00740BAD" w:rsidRPr="002E32B1" w14:paraId="1FE65944" w14:textId="77777777" w:rsidTr="006F615E">
        <w:trPr>
          <w:trHeight w:val="255"/>
        </w:trPr>
        <w:tc>
          <w:tcPr>
            <w:tcW w:w="2217" w:type="dxa"/>
            <w:shd w:val="clear" w:color="auto" w:fill="auto"/>
          </w:tcPr>
          <w:p w14:paraId="1FA8882F" w14:textId="77777777" w:rsidR="00740BAD" w:rsidRPr="002E32B1" w:rsidRDefault="00740BAD" w:rsidP="006F615E">
            <w:pPr>
              <w:jc w:val="both"/>
              <w:rPr>
                <w:i/>
                <w:szCs w:val="20"/>
              </w:rPr>
            </w:pPr>
            <w:r w:rsidRPr="002E32B1">
              <w:rPr>
                <w:i/>
                <w:szCs w:val="20"/>
              </w:rPr>
              <w:t>Theme</w:t>
            </w:r>
          </w:p>
        </w:tc>
        <w:tc>
          <w:tcPr>
            <w:tcW w:w="2218" w:type="dxa"/>
            <w:shd w:val="clear" w:color="auto" w:fill="auto"/>
          </w:tcPr>
          <w:p w14:paraId="1F7D2AF9" w14:textId="77777777" w:rsidR="00740BAD" w:rsidRPr="002E32B1" w:rsidRDefault="00740BAD" w:rsidP="006F615E">
            <w:pPr>
              <w:jc w:val="both"/>
              <w:rPr>
                <w:i/>
                <w:szCs w:val="20"/>
              </w:rPr>
            </w:pPr>
            <w:r w:rsidRPr="002E32B1">
              <w:rPr>
                <w:i/>
                <w:szCs w:val="20"/>
              </w:rPr>
              <w:t>SS</w:t>
            </w:r>
          </w:p>
        </w:tc>
      </w:tr>
      <w:tr w:rsidR="00740BAD" w:rsidRPr="002E32B1" w14:paraId="07352596" w14:textId="77777777" w:rsidTr="006F615E">
        <w:trPr>
          <w:trHeight w:val="267"/>
        </w:trPr>
        <w:tc>
          <w:tcPr>
            <w:tcW w:w="2217" w:type="dxa"/>
            <w:shd w:val="clear" w:color="auto" w:fill="auto"/>
          </w:tcPr>
          <w:p w14:paraId="62FB5221" w14:textId="77777777" w:rsidR="00740BAD" w:rsidRPr="002E32B1" w:rsidRDefault="00740BAD" w:rsidP="006F615E">
            <w:pPr>
              <w:jc w:val="both"/>
              <w:rPr>
                <w:i/>
                <w:szCs w:val="20"/>
              </w:rPr>
            </w:pPr>
            <w:r w:rsidRPr="002E32B1">
              <w:rPr>
                <w:i/>
                <w:szCs w:val="20"/>
              </w:rPr>
              <w:t>Track</w:t>
            </w:r>
          </w:p>
        </w:tc>
        <w:tc>
          <w:tcPr>
            <w:tcW w:w="2218" w:type="dxa"/>
            <w:shd w:val="clear" w:color="auto" w:fill="auto"/>
          </w:tcPr>
          <w:p w14:paraId="5E8AA051" w14:textId="77777777" w:rsidR="00740BAD" w:rsidRPr="002E32B1" w:rsidRDefault="00740BAD" w:rsidP="006F615E">
            <w:pPr>
              <w:jc w:val="both"/>
              <w:rPr>
                <w:i/>
                <w:szCs w:val="20"/>
              </w:rPr>
            </w:pPr>
            <w:r w:rsidRPr="002E32B1">
              <w:rPr>
                <w:i/>
                <w:szCs w:val="20"/>
              </w:rPr>
              <w:t>Sociology</w:t>
            </w:r>
          </w:p>
        </w:tc>
      </w:tr>
    </w:tbl>
    <w:p w14:paraId="1CEF9D06" w14:textId="77777777" w:rsidR="00D84884" w:rsidRPr="008C5BDF" w:rsidRDefault="00D84884" w:rsidP="00935A56">
      <w:pPr>
        <w:jc w:val="both"/>
      </w:pPr>
    </w:p>
    <w:p w14:paraId="2F67A521" w14:textId="77777777" w:rsidR="00EA7F8C" w:rsidRPr="008C5BDF" w:rsidRDefault="00EA7F8C" w:rsidP="00EA7F8C">
      <w:pPr>
        <w:pStyle w:val="Heading2"/>
        <w:jc w:val="both"/>
        <w:rPr>
          <w:szCs w:val="20"/>
        </w:rPr>
      </w:pPr>
      <w:r w:rsidRPr="008C5BDF">
        <w:rPr>
          <w:szCs w:val="20"/>
        </w:rPr>
        <w:lastRenderedPageBreak/>
        <w:t>Prerequisites</w:t>
      </w:r>
    </w:p>
    <w:p w14:paraId="3636B470" w14:textId="77777777" w:rsidR="00EA7F8C" w:rsidRPr="008C5BDF" w:rsidRDefault="00054EC5" w:rsidP="00EA7F8C">
      <w:pPr>
        <w:rPr>
          <w:szCs w:val="20"/>
        </w:rPr>
      </w:pPr>
      <w:r>
        <w:rPr>
          <w:szCs w:val="20"/>
        </w:rPr>
        <w:t>Any 2</w:t>
      </w:r>
      <w:r w:rsidR="00EA7F8C" w:rsidRPr="008C5BDF">
        <w:rPr>
          <w:szCs w:val="20"/>
        </w:rPr>
        <w:t>00</w:t>
      </w:r>
      <w:r w:rsidR="00DF3A26" w:rsidRPr="008C5BDF">
        <w:rPr>
          <w:szCs w:val="20"/>
        </w:rPr>
        <w:t>-</w:t>
      </w:r>
      <w:r w:rsidR="00EA7F8C" w:rsidRPr="008C5BDF">
        <w:rPr>
          <w:szCs w:val="20"/>
        </w:rPr>
        <w:t>level Social Sciences course in the Social Systems theme.</w:t>
      </w:r>
    </w:p>
    <w:p w14:paraId="6BB4F12B" w14:textId="77777777" w:rsidR="00EA7F8C" w:rsidRPr="008C5BDF" w:rsidRDefault="00EA7F8C" w:rsidP="00EA7F8C">
      <w:pPr>
        <w:rPr>
          <w:szCs w:val="20"/>
        </w:rPr>
      </w:pPr>
    </w:p>
    <w:p w14:paraId="1794FF93" w14:textId="77777777" w:rsidR="00EA7F8C" w:rsidRPr="008C5BDF" w:rsidRDefault="00EA7F8C" w:rsidP="00EA7F8C">
      <w:pPr>
        <w:jc w:val="both"/>
        <w:rPr>
          <w:i/>
          <w:iCs/>
          <w:szCs w:val="20"/>
        </w:rPr>
      </w:pPr>
      <w:r w:rsidRPr="008C5BDF">
        <w:rPr>
          <w:i/>
          <w:iCs/>
          <w:szCs w:val="20"/>
        </w:rPr>
        <w:t>Course description</w:t>
      </w:r>
    </w:p>
    <w:p w14:paraId="4A1D751B" w14:textId="77777777" w:rsidR="00633F6C" w:rsidRDefault="00633F6C" w:rsidP="00054EC5">
      <w:pPr>
        <w:spacing w:line="240" w:lineRule="exact"/>
        <w:jc w:val="both"/>
      </w:pPr>
      <w:r>
        <w:t xml:space="preserve">This course will expose students to the intersection of integration, diversity and migration taking place in different parts of the world. Diverse theories such as assimilation, transnationalism, and multiculturalism will be </w:t>
      </w:r>
      <w:proofErr w:type="spellStart"/>
      <w:r>
        <w:t>analyzed</w:t>
      </w:r>
      <w:proofErr w:type="spellEnd"/>
      <w:r>
        <w:t xml:space="preserve"> and country case comparisons where each of these prevail be highlighted.</w:t>
      </w:r>
    </w:p>
    <w:p w14:paraId="67226A51" w14:textId="77777777" w:rsidR="00633F6C" w:rsidRDefault="00633F6C" w:rsidP="00054EC5">
      <w:pPr>
        <w:spacing w:line="240" w:lineRule="exact"/>
        <w:jc w:val="both"/>
      </w:pPr>
    </w:p>
    <w:p w14:paraId="2E5599A4" w14:textId="77777777" w:rsidR="00633F6C" w:rsidRDefault="00633F6C" w:rsidP="00054EC5">
      <w:pPr>
        <w:spacing w:line="240" w:lineRule="exact"/>
        <w:jc w:val="both"/>
      </w:pPr>
      <w:r>
        <w:t>The course has a theoretical sociological component and a small practical research component. Students will be required to use the theo</w:t>
      </w:r>
      <w:r w:rsidR="007A72F0">
        <w:t>ries they have learned to analys</w:t>
      </w:r>
      <w:r>
        <w:t xml:space="preserve">e the stories they collect from immigrants or diverse ethnic </w:t>
      </w:r>
      <w:proofErr w:type="gramStart"/>
      <w:r>
        <w:t>groups which</w:t>
      </w:r>
      <w:proofErr w:type="gramEnd"/>
      <w:r>
        <w:t xml:space="preserve"> they seek out on their own. </w:t>
      </w:r>
    </w:p>
    <w:p w14:paraId="24F3F7DB" w14:textId="77777777" w:rsidR="00633F6C" w:rsidRDefault="00633F6C" w:rsidP="00054EC5">
      <w:pPr>
        <w:spacing w:line="240" w:lineRule="exact"/>
        <w:jc w:val="both"/>
      </w:pPr>
    </w:p>
    <w:p w14:paraId="3E7846C7" w14:textId="77777777" w:rsidR="00633F6C" w:rsidRPr="008B28A3" w:rsidRDefault="00633F6C" w:rsidP="00054EC5">
      <w:pPr>
        <w:spacing w:line="240" w:lineRule="exact"/>
        <w:jc w:val="both"/>
        <w:rPr>
          <w:b/>
        </w:rPr>
      </w:pPr>
      <w:r>
        <w:t>Students will focus on migration studies, identifying social and cultural interpretations. The lectures and student presentations will focus on theories on migration as well as analyses of specific migration cases, e.g. transnational migration, illegal migration and assimilation issues.</w:t>
      </w:r>
    </w:p>
    <w:p w14:paraId="27401F4E" w14:textId="77777777" w:rsidR="00633F6C" w:rsidRDefault="00633F6C" w:rsidP="00054EC5">
      <w:pPr>
        <w:spacing w:line="240" w:lineRule="exact"/>
        <w:jc w:val="both"/>
      </w:pPr>
    </w:p>
    <w:p w14:paraId="61FDB319" w14:textId="77777777" w:rsidR="00633F6C" w:rsidRDefault="00633F6C" w:rsidP="00054EC5">
      <w:pPr>
        <w:spacing w:line="240" w:lineRule="exact"/>
        <w:jc w:val="both"/>
      </w:pPr>
      <w:r>
        <w:t xml:space="preserve">Students will learn how to conduct interviews to highlight a focus of their own interest and to identify a person, a group, or several members of a distinct generation to interview.  </w:t>
      </w:r>
    </w:p>
    <w:p w14:paraId="5CCCB606" w14:textId="77777777" w:rsidR="00636922" w:rsidRDefault="00636922" w:rsidP="00054EC5">
      <w:pPr>
        <w:spacing w:line="240" w:lineRule="exact"/>
        <w:jc w:val="both"/>
      </w:pPr>
    </w:p>
    <w:p w14:paraId="346FEC42" w14:textId="77777777" w:rsidR="00633F6C" w:rsidRDefault="00633F6C" w:rsidP="00054EC5">
      <w:pPr>
        <w:spacing w:line="240" w:lineRule="exact"/>
        <w:jc w:val="both"/>
      </w:pPr>
      <w:r>
        <w:t xml:space="preserve">They will need to identify aspects of diversity, processes of integration, and migration in their lives and connect these two issues of nation-state control and citizenship and democracy.  </w:t>
      </w:r>
    </w:p>
    <w:p w14:paraId="44C75EEB" w14:textId="77777777" w:rsidR="00DF3A26" w:rsidRPr="008C5BDF" w:rsidRDefault="00DF3A26" w:rsidP="00DF3A26">
      <w:pPr>
        <w:jc w:val="both"/>
      </w:pPr>
    </w:p>
    <w:p w14:paraId="2F912707" w14:textId="77777777" w:rsidR="00D84884" w:rsidRPr="008C5BDF" w:rsidRDefault="00D84884" w:rsidP="00935A56">
      <w:pPr>
        <w:jc w:val="both"/>
      </w:pPr>
    </w:p>
    <w:p w14:paraId="6E930039" w14:textId="77777777" w:rsidR="00381F8B" w:rsidRDefault="00623B0D" w:rsidP="00DF3A26">
      <w:pPr>
        <w:pStyle w:val="Heading1"/>
        <w:ind w:left="0" w:firstLine="0"/>
        <w:jc w:val="both"/>
      </w:pPr>
      <w:bookmarkStart w:id="492" w:name="_Toc194388719"/>
      <w:bookmarkStart w:id="493" w:name="_Toc196217641"/>
      <w:bookmarkStart w:id="494" w:name="_Toc196218989"/>
      <w:bookmarkStart w:id="495" w:name="_Toc196815227"/>
      <w:bookmarkStart w:id="496" w:name="_Toc196886285"/>
      <w:bookmarkStart w:id="497" w:name="_Toc202859964"/>
      <w:bookmarkStart w:id="498" w:name="_Toc194388792"/>
      <w:bookmarkStart w:id="499" w:name="_Toc196217714"/>
      <w:bookmarkStart w:id="500" w:name="_Toc196219062"/>
      <w:bookmarkStart w:id="501" w:name="_Toc196815300"/>
      <w:bookmarkStart w:id="502" w:name="_Toc196886358"/>
      <w:bookmarkStart w:id="503" w:name="_Toc202860010"/>
      <w:bookmarkStart w:id="504" w:name="_Toc306698688"/>
      <w:r w:rsidRPr="008C5BDF">
        <w:t>900</w:t>
      </w:r>
      <w:r w:rsidR="00561B12" w:rsidRPr="008C5BDF">
        <w:t>373</w:t>
      </w:r>
      <w:r w:rsidRPr="008C5BDF">
        <w:t>SSC</w:t>
      </w:r>
      <w:r w:rsidR="00381F8B" w:rsidRPr="008C5BDF">
        <w:tab/>
        <w:t>The Development of Social Policy</w:t>
      </w:r>
      <w:bookmarkEnd w:id="498"/>
      <w:bookmarkEnd w:id="499"/>
      <w:bookmarkEnd w:id="500"/>
      <w:bookmarkEnd w:id="501"/>
      <w:bookmarkEnd w:id="502"/>
      <w:bookmarkEnd w:id="503"/>
      <w:bookmarkEnd w:id="504"/>
    </w:p>
    <w:p w14:paraId="187C6BE4" w14:textId="77777777" w:rsidR="00967DF6" w:rsidRPr="00967DF6" w:rsidRDefault="00967DF6" w:rsidP="00967DF6"/>
    <w:tbl>
      <w:tblPr>
        <w:tblW w:w="0" w:type="auto"/>
        <w:tblLook w:val="01E0" w:firstRow="1" w:lastRow="1" w:firstColumn="1" w:lastColumn="1" w:noHBand="0" w:noVBand="0"/>
      </w:tblPr>
      <w:tblGrid>
        <w:gridCol w:w="2217"/>
        <w:gridCol w:w="2218"/>
      </w:tblGrid>
      <w:tr w:rsidR="00672535" w:rsidRPr="002E32B1" w14:paraId="2009B019" w14:textId="77777777" w:rsidTr="006F615E">
        <w:trPr>
          <w:trHeight w:val="255"/>
        </w:trPr>
        <w:tc>
          <w:tcPr>
            <w:tcW w:w="2217" w:type="dxa"/>
            <w:shd w:val="clear" w:color="auto" w:fill="auto"/>
          </w:tcPr>
          <w:p w14:paraId="7843D3EE" w14:textId="77777777" w:rsidR="00672535" w:rsidRPr="002E32B1" w:rsidRDefault="00672535" w:rsidP="006F615E">
            <w:pPr>
              <w:jc w:val="both"/>
              <w:rPr>
                <w:i/>
                <w:szCs w:val="20"/>
              </w:rPr>
            </w:pPr>
            <w:r w:rsidRPr="002E32B1">
              <w:rPr>
                <w:i/>
                <w:szCs w:val="20"/>
              </w:rPr>
              <w:t>Credit points</w:t>
            </w:r>
          </w:p>
        </w:tc>
        <w:tc>
          <w:tcPr>
            <w:tcW w:w="2218" w:type="dxa"/>
            <w:shd w:val="clear" w:color="auto" w:fill="auto"/>
          </w:tcPr>
          <w:p w14:paraId="5D2643F3" w14:textId="77777777" w:rsidR="00672535" w:rsidRPr="002E32B1" w:rsidRDefault="00672535" w:rsidP="006F615E">
            <w:pPr>
              <w:jc w:val="both"/>
              <w:rPr>
                <w:i/>
                <w:szCs w:val="20"/>
              </w:rPr>
            </w:pPr>
            <w:r w:rsidRPr="002E32B1">
              <w:rPr>
                <w:i/>
                <w:szCs w:val="20"/>
              </w:rPr>
              <w:t xml:space="preserve">6 </w:t>
            </w:r>
            <w:proofErr w:type="spellStart"/>
            <w:r w:rsidRPr="002E32B1">
              <w:rPr>
                <w:i/>
                <w:szCs w:val="20"/>
              </w:rPr>
              <w:t>ecp</w:t>
            </w:r>
            <w:proofErr w:type="spellEnd"/>
          </w:p>
        </w:tc>
      </w:tr>
      <w:tr w:rsidR="00672535" w:rsidRPr="002E32B1" w14:paraId="54BE6BF6" w14:textId="77777777" w:rsidTr="006F615E">
        <w:trPr>
          <w:trHeight w:val="255"/>
        </w:trPr>
        <w:tc>
          <w:tcPr>
            <w:tcW w:w="2217" w:type="dxa"/>
            <w:shd w:val="clear" w:color="auto" w:fill="auto"/>
          </w:tcPr>
          <w:p w14:paraId="2EB57B5C" w14:textId="77777777" w:rsidR="00672535" w:rsidRPr="002E32B1" w:rsidRDefault="00672535" w:rsidP="006F615E">
            <w:pPr>
              <w:jc w:val="both"/>
              <w:rPr>
                <w:i/>
                <w:szCs w:val="20"/>
              </w:rPr>
            </w:pPr>
            <w:r w:rsidRPr="002E32B1">
              <w:rPr>
                <w:i/>
                <w:szCs w:val="20"/>
              </w:rPr>
              <w:t>Theme</w:t>
            </w:r>
          </w:p>
        </w:tc>
        <w:tc>
          <w:tcPr>
            <w:tcW w:w="2218" w:type="dxa"/>
            <w:shd w:val="clear" w:color="auto" w:fill="auto"/>
          </w:tcPr>
          <w:p w14:paraId="034A4ED1" w14:textId="77777777" w:rsidR="00672535" w:rsidRPr="002E32B1" w:rsidRDefault="00672535" w:rsidP="006F615E">
            <w:pPr>
              <w:jc w:val="both"/>
              <w:rPr>
                <w:i/>
                <w:szCs w:val="20"/>
              </w:rPr>
            </w:pPr>
            <w:r w:rsidRPr="002E32B1">
              <w:rPr>
                <w:i/>
                <w:szCs w:val="20"/>
              </w:rPr>
              <w:t>SS</w:t>
            </w:r>
          </w:p>
        </w:tc>
      </w:tr>
      <w:tr w:rsidR="00672535" w:rsidRPr="002E32B1" w14:paraId="3B8631B9" w14:textId="77777777" w:rsidTr="006F615E">
        <w:trPr>
          <w:trHeight w:val="267"/>
        </w:trPr>
        <w:tc>
          <w:tcPr>
            <w:tcW w:w="2217" w:type="dxa"/>
            <w:shd w:val="clear" w:color="auto" w:fill="auto"/>
          </w:tcPr>
          <w:p w14:paraId="28409383" w14:textId="77777777" w:rsidR="00672535" w:rsidRPr="002E32B1" w:rsidRDefault="00672535" w:rsidP="006F615E">
            <w:pPr>
              <w:jc w:val="both"/>
              <w:rPr>
                <w:i/>
                <w:szCs w:val="20"/>
              </w:rPr>
            </w:pPr>
            <w:r w:rsidRPr="002E32B1">
              <w:rPr>
                <w:i/>
                <w:szCs w:val="20"/>
              </w:rPr>
              <w:t>Track</w:t>
            </w:r>
          </w:p>
        </w:tc>
        <w:tc>
          <w:tcPr>
            <w:tcW w:w="2218" w:type="dxa"/>
            <w:shd w:val="clear" w:color="auto" w:fill="auto"/>
          </w:tcPr>
          <w:p w14:paraId="5067DC95" w14:textId="77777777" w:rsidR="00672535" w:rsidRPr="002E32B1" w:rsidRDefault="00672535" w:rsidP="006F615E">
            <w:pPr>
              <w:jc w:val="both"/>
              <w:rPr>
                <w:i/>
                <w:szCs w:val="20"/>
              </w:rPr>
            </w:pPr>
            <w:r w:rsidRPr="002E32B1">
              <w:rPr>
                <w:i/>
                <w:szCs w:val="20"/>
              </w:rPr>
              <w:t>Sociology</w:t>
            </w:r>
          </w:p>
        </w:tc>
      </w:tr>
    </w:tbl>
    <w:p w14:paraId="262E47C5" w14:textId="77777777" w:rsidR="00672535" w:rsidRPr="008C5BDF" w:rsidRDefault="00672535" w:rsidP="00FB73E3">
      <w:pPr>
        <w:jc w:val="both"/>
        <w:rPr>
          <w:i/>
          <w:szCs w:val="20"/>
        </w:rPr>
      </w:pPr>
    </w:p>
    <w:p w14:paraId="588427EE" w14:textId="77777777" w:rsidR="00FB73E3" w:rsidRPr="008C5BDF" w:rsidRDefault="00FB73E3" w:rsidP="00FB73E3">
      <w:pPr>
        <w:jc w:val="both"/>
        <w:rPr>
          <w:szCs w:val="20"/>
        </w:rPr>
      </w:pPr>
      <w:r w:rsidRPr="008C5BDF">
        <w:rPr>
          <w:i/>
          <w:szCs w:val="20"/>
        </w:rPr>
        <w:t xml:space="preserve">Prerequisites: </w:t>
      </w:r>
      <w:r w:rsidRPr="008C5BDF">
        <w:rPr>
          <w:i/>
          <w:szCs w:val="20"/>
        </w:rPr>
        <w:tab/>
      </w:r>
      <w:r w:rsidRPr="008C5BDF">
        <w:rPr>
          <w:szCs w:val="20"/>
        </w:rPr>
        <w:tab/>
      </w:r>
    </w:p>
    <w:p w14:paraId="60FCCDB8" w14:textId="77777777" w:rsidR="00FB73E3" w:rsidRPr="008C5BDF" w:rsidRDefault="00026209" w:rsidP="00FB73E3">
      <w:pPr>
        <w:jc w:val="both"/>
        <w:rPr>
          <w:szCs w:val="20"/>
        </w:rPr>
      </w:pPr>
      <w:r w:rsidRPr="008C5BDF">
        <w:rPr>
          <w:szCs w:val="20"/>
        </w:rPr>
        <w:t>Any 200-level Social Sciences course in the Social Systems theme</w:t>
      </w:r>
    </w:p>
    <w:p w14:paraId="5D6CFA23" w14:textId="77777777" w:rsidR="00FB73E3" w:rsidRPr="008C5BDF" w:rsidRDefault="00FB73E3" w:rsidP="00FB73E3">
      <w:pPr>
        <w:jc w:val="both"/>
        <w:rPr>
          <w:szCs w:val="20"/>
        </w:rPr>
      </w:pPr>
    </w:p>
    <w:p w14:paraId="38C4F8F1" w14:textId="77777777" w:rsidR="00FB73E3" w:rsidRPr="008C5BDF" w:rsidRDefault="00FB73E3" w:rsidP="00FB73E3">
      <w:pPr>
        <w:jc w:val="both"/>
        <w:rPr>
          <w:i/>
          <w:szCs w:val="20"/>
        </w:rPr>
      </w:pPr>
      <w:r w:rsidRPr="008C5BDF">
        <w:rPr>
          <w:i/>
          <w:szCs w:val="20"/>
        </w:rPr>
        <w:t>Course Description</w:t>
      </w:r>
    </w:p>
    <w:p w14:paraId="778F026D" w14:textId="77777777" w:rsidR="004D6A38" w:rsidRDefault="004D6A38" w:rsidP="004D6A38">
      <w:pPr>
        <w:jc w:val="both"/>
      </w:pPr>
      <w:r>
        <w:t>The course will explore key influences, political, social, and historical on the development of both social policy in practice and Social Policy as an academic discipline. The development of Welfare States and social policy developments in a range of countries will be included, including the Netherlands. Of particular interest will be: the influence of ideologies in shaping the development of social policy approaches; perspectives on the development of Welfare State regimes; perspectives on the social policy making process; perspectives on the development of the current welfare mix in societies (public, private, voluntary, informal mixes); perspectives on the development of debates and approaches to universality and selectivity in service provision; the development of social policy in the wider contexts of the EU and Globalisation; the development of anti</w:t>
      </w:r>
      <w:r w:rsidR="007A72F0">
        <w:t>-</w:t>
      </w:r>
      <w:r>
        <w:t xml:space="preserve"> poverty and social inclusion policies and programmes; the development of social policies for social groups and in response to equality based social movements, old and new risks (e.g. age, disability, gender, race, sexuality, faith); and critical perspectives on the development of social policy.</w:t>
      </w:r>
    </w:p>
    <w:p w14:paraId="445CF760" w14:textId="77777777" w:rsidR="00381F8B" w:rsidRDefault="00381F8B" w:rsidP="00381F8B">
      <w:pPr>
        <w:jc w:val="both"/>
      </w:pPr>
    </w:p>
    <w:p w14:paraId="3D8AE761" w14:textId="77777777" w:rsidR="00FD718E" w:rsidRPr="008C5BDF" w:rsidRDefault="00FD718E" w:rsidP="00381F8B">
      <w:pPr>
        <w:jc w:val="both"/>
      </w:pPr>
    </w:p>
    <w:p w14:paraId="14DB5559" w14:textId="77777777" w:rsidR="00BA0D82" w:rsidRDefault="00BA0D82" w:rsidP="00381F8B">
      <w:pPr>
        <w:pStyle w:val="Heading1"/>
        <w:jc w:val="both"/>
        <w:rPr>
          <w:rFonts w:hint="eastAsia"/>
          <w:lang w:eastAsia="zh-TW"/>
        </w:rPr>
      </w:pPr>
      <w:bookmarkStart w:id="505" w:name="_Toc194388786"/>
      <w:bookmarkStart w:id="506" w:name="_Toc196217708"/>
      <w:bookmarkStart w:id="507" w:name="_Toc196219056"/>
      <w:bookmarkStart w:id="508" w:name="_Toc196815294"/>
      <w:bookmarkStart w:id="509" w:name="_Toc196886352"/>
      <w:bookmarkStart w:id="510" w:name="_Toc202860004"/>
      <w:bookmarkStart w:id="511" w:name="_Toc306698689"/>
    </w:p>
    <w:p w14:paraId="3D65FA65" w14:textId="77777777" w:rsidR="00381F8B" w:rsidRPr="008C5BDF" w:rsidRDefault="00623B0D" w:rsidP="00381F8B">
      <w:pPr>
        <w:pStyle w:val="Heading1"/>
        <w:jc w:val="both"/>
      </w:pPr>
      <w:r w:rsidRPr="008C5BDF">
        <w:t>900</w:t>
      </w:r>
      <w:r w:rsidR="00561B12" w:rsidRPr="008C5BDF">
        <w:t>381</w:t>
      </w:r>
      <w:r w:rsidRPr="008C5BDF">
        <w:t>SSC</w:t>
      </w:r>
      <w:r w:rsidR="00D20C5A" w:rsidRPr="008C5BDF">
        <w:t>/HUM</w:t>
      </w:r>
      <w:r w:rsidR="00381F8B" w:rsidRPr="008C5BDF">
        <w:tab/>
        <w:t xml:space="preserve">Urban </w:t>
      </w:r>
      <w:bookmarkEnd w:id="505"/>
      <w:bookmarkEnd w:id="506"/>
      <w:bookmarkEnd w:id="507"/>
      <w:bookmarkEnd w:id="508"/>
      <w:bookmarkEnd w:id="509"/>
      <w:bookmarkEnd w:id="510"/>
      <w:bookmarkEnd w:id="511"/>
      <w:r w:rsidR="001F1442">
        <w:t>Anthropology Lab</w:t>
      </w:r>
    </w:p>
    <w:p w14:paraId="0C43BDFA" w14:textId="77777777" w:rsidR="00664405" w:rsidRDefault="00664405" w:rsidP="00664405">
      <w:pPr>
        <w:ind w:left="2880" w:hanging="2880"/>
        <w:jc w:val="both"/>
        <w:rPr>
          <w:i/>
          <w:szCs w:val="20"/>
        </w:rPr>
      </w:pPr>
    </w:p>
    <w:tbl>
      <w:tblPr>
        <w:tblW w:w="0" w:type="auto"/>
        <w:tblLook w:val="01E0" w:firstRow="1" w:lastRow="1" w:firstColumn="1" w:lastColumn="1" w:noHBand="0" w:noVBand="0"/>
      </w:tblPr>
      <w:tblGrid>
        <w:gridCol w:w="2217"/>
        <w:gridCol w:w="2218"/>
      </w:tblGrid>
      <w:tr w:rsidR="00FD718E" w:rsidRPr="002E32B1" w14:paraId="4E114772" w14:textId="77777777" w:rsidTr="006F615E">
        <w:trPr>
          <w:trHeight w:val="255"/>
        </w:trPr>
        <w:tc>
          <w:tcPr>
            <w:tcW w:w="2217" w:type="dxa"/>
            <w:shd w:val="clear" w:color="auto" w:fill="auto"/>
          </w:tcPr>
          <w:p w14:paraId="1DDBC5A9" w14:textId="77777777" w:rsidR="00FD718E" w:rsidRPr="002E32B1" w:rsidRDefault="00FD718E" w:rsidP="006F615E">
            <w:pPr>
              <w:jc w:val="both"/>
              <w:rPr>
                <w:i/>
                <w:szCs w:val="20"/>
              </w:rPr>
            </w:pPr>
            <w:r w:rsidRPr="002E32B1">
              <w:rPr>
                <w:i/>
                <w:szCs w:val="20"/>
              </w:rPr>
              <w:t>Credit points</w:t>
            </w:r>
          </w:p>
        </w:tc>
        <w:tc>
          <w:tcPr>
            <w:tcW w:w="2218" w:type="dxa"/>
            <w:shd w:val="clear" w:color="auto" w:fill="auto"/>
          </w:tcPr>
          <w:p w14:paraId="133AB3D2" w14:textId="77777777" w:rsidR="00FD718E" w:rsidRPr="002E32B1" w:rsidRDefault="00FD718E" w:rsidP="006F615E">
            <w:pPr>
              <w:jc w:val="both"/>
              <w:rPr>
                <w:i/>
                <w:szCs w:val="20"/>
              </w:rPr>
            </w:pPr>
            <w:r w:rsidRPr="002E32B1">
              <w:rPr>
                <w:i/>
                <w:szCs w:val="20"/>
              </w:rPr>
              <w:t xml:space="preserve">6 </w:t>
            </w:r>
            <w:proofErr w:type="spellStart"/>
            <w:r w:rsidRPr="002E32B1">
              <w:rPr>
                <w:i/>
                <w:szCs w:val="20"/>
              </w:rPr>
              <w:t>ecp</w:t>
            </w:r>
            <w:proofErr w:type="spellEnd"/>
          </w:p>
        </w:tc>
      </w:tr>
      <w:tr w:rsidR="00FD718E" w:rsidRPr="002E32B1" w14:paraId="61FED164" w14:textId="77777777" w:rsidTr="006F615E">
        <w:trPr>
          <w:trHeight w:val="255"/>
        </w:trPr>
        <w:tc>
          <w:tcPr>
            <w:tcW w:w="2217" w:type="dxa"/>
            <w:shd w:val="clear" w:color="auto" w:fill="auto"/>
          </w:tcPr>
          <w:p w14:paraId="07EEB72F" w14:textId="77777777" w:rsidR="00FD718E" w:rsidRPr="002E32B1" w:rsidRDefault="00FD718E" w:rsidP="006F615E">
            <w:pPr>
              <w:jc w:val="both"/>
              <w:rPr>
                <w:i/>
                <w:szCs w:val="20"/>
              </w:rPr>
            </w:pPr>
            <w:r w:rsidRPr="002E32B1">
              <w:rPr>
                <w:i/>
                <w:szCs w:val="20"/>
              </w:rPr>
              <w:t>Theme</w:t>
            </w:r>
          </w:p>
        </w:tc>
        <w:tc>
          <w:tcPr>
            <w:tcW w:w="2218" w:type="dxa"/>
            <w:shd w:val="clear" w:color="auto" w:fill="auto"/>
          </w:tcPr>
          <w:p w14:paraId="6BF64696" w14:textId="77777777" w:rsidR="00FD718E" w:rsidRPr="002E32B1" w:rsidRDefault="00FD718E" w:rsidP="006F615E">
            <w:pPr>
              <w:jc w:val="both"/>
              <w:rPr>
                <w:i/>
                <w:szCs w:val="20"/>
              </w:rPr>
            </w:pPr>
            <w:r w:rsidRPr="002E32B1">
              <w:rPr>
                <w:i/>
                <w:szCs w:val="20"/>
              </w:rPr>
              <w:t>SS, Cities and Cultures</w:t>
            </w:r>
          </w:p>
        </w:tc>
      </w:tr>
      <w:tr w:rsidR="00FD718E" w:rsidRPr="002E32B1" w14:paraId="06F36805" w14:textId="77777777" w:rsidTr="006F615E">
        <w:trPr>
          <w:trHeight w:val="267"/>
        </w:trPr>
        <w:tc>
          <w:tcPr>
            <w:tcW w:w="2217" w:type="dxa"/>
            <w:shd w:val="clear" w:color="auto" w:fill="auto"/>
          </w:tcPr>
          <w:p w14:paraId="07B3CE8F" w14:textId="77777777" w:rsidR="00FD718E" w:rsidRPr="002E32B1" w:rsidRDefault="00FD718E" w:rsidP="006F615E">
            <w:pPr>
              <w:jc w:val="both"/>
              <w:rPr>
                <w:i/>
                <w:szCs w:val="20"/>
              </w:rPr>
            </w:pPr>
            <w:r w:rsidRPr="002E32B1">
              <w:rPr>
                <w:i/>
                <w:szCs w:val="20"/>
              </w:rPr>
              <w:t>Track</w:t>
            </w:r>
          </w:p>
        </w:tc>
        <w:tc>
          <w:tcPr>
            <w:tcW w:w="2218" w:type="dxa"/>
            <w:shd w:val="clear" w:color="auto" w:fill="auto"/>
          </w:tcPr>
          <w:p w14:paraId="180806A3" w14:textId="77777777" w:rsidR="00FD718E" w:rsidRPr="002E32B1" w:rsidRDefault="00FD718E" w:rsidP="006F615E">
            <w:pPr>
              <w:jc w:val="both"/>
              <w:rPr>
                <w:i/>
                <w:szCs w:val="20"/>
              </w:rPr>
            </w:pPr>
            <w:r w:rsidRPr="002E32B1">
              <w:rPr>
                <w:i/>
                <w:szCs w:val="20"/>
              </w:rPr>
              <w:t>Anthropology</w:t>
            </w:r>
          </w:p>
        </w:tc>
      </w:tr>
    </w:tbl>
    <w:p w14:paraId="42EA4243" w14:textId="77777777" w:rsidR="00FD718E" w:rsidRPr="008C5BDF" w:rsidRDefault="00FD718E" w:rsidP="002634DB">
      <w:pPr>
        <w:jc w:val="both"/>
        <w:rPr>
          <w:i/>
          <w:szCs w:val="20"/>
        </w:rPr>
      </w:pPr>
    </w:p>
    <w:p w14:paraId="2FFCD1E4" w14:textId="77777777" w:rsidR="005B2EB1" w:rsidRPr="008C5BDF" w:rsidRDefault="005B2EB1" w:rsidP="001E1CA4">
      <w:pPr>
        <w:jc w:val="both"/>
        <w:rPr>
          <w:szCs w:val="20"/>
        </w:rPr>
      </w:pPr>
      <w:r w:rsidRPr="008C5BDF">
        <w:rPr>
          <w:i/>
          <w:szCs w:val="20"/>
        </w:rPr>
        <w:t>Prerequisites:</w:t>
      </w:r>
      <w:r w:rsidRPr="008C5BDF">
        <w:rPr>
          <w:szCs w:val="20"/>
        </w:rPr>
        <w:t xml:space="preserve"> </w:t>
      </w:r>
      <w:r w:rsidRPr="008C5BDF">
        <w:rPr>
          <w:szCs w:val="20"/>
        </w:rPr>
        <w:tab/>
      </w:r>
    </w:p>
    <w:p w14:paraId="110CF198" w14:textId="77777777" w:rsidR="005B2EB1" w:rsidRPr="008C5BDF" w:rsidRDefault="005B2EB1" w:rsidP="000D36DF">
      <w:pPr>
        <w:ind w:left="2880" w:hanging="2880"/>
        <w:jc w:val="both"/>
        <w:rPr>
          <w:szCs w:val="20"/>
        </w:rPr>
      </w:pPr>
      <w:r w:rsidRPr="008C5BDF">
        <w:rPr>
          <w:szCs w:val="20"/>
        </w:rPr>
        <w:t>Community and Society in a</w:t>
      </w:r>
      <w:r w:rsidR="000D36DF">
        <w:rPr>
          <w:szCs w:val="20"/>
        </w:rPr>
        <w:t xml:space="preserve"> </w:t>
      </w:r>
      <w:r w:rsidRPr="008C5BDF">
        <w:rPr>
          <w:szCs w:val="20"/>
        </w:rPr>
        <w:t>Globalised World</w:t>
      </w:r>
    </w:p>
    <w:p w14:paraId="389D1EEC" w14:textId="77777777" w:rsidR="005B2EB1" w:rsidRPr="008C5BDF" w:rsidRDefault="005B2EB1" w:rsidP="005B2EB1">
      <w:pPr>
        <w:jc w:val="both"/>
        <w:rPr>
          <w:i/>
          <w:szCs w:val="20"/>
        </w:rPr>
      </w:pPr>
    </w:p>
    <w:p w14:paraId="7EB8213E" w14:textId="77777777" w:rsidR="005B2EB1" w:rsidRPr="008C5BDF" w:rsidRDefault="005B2EB1" w:rsidP="005B2EB1">
      <w:pPr>
        <w:jc w:val="both"/>
        <w:rPr>
          <w:i/>
          <w:szCs w:val="20"/>
        </w:rPr>
      </w:pPr>
      <w:r w:rsidRPr="008C5BDF">
        <w:rPr>
          <w:i/>
          <w:szCs w:val="20"/>
        </w:rPr>
        <w:t>Course Description</w:t>
      </w:r>
    </w:p>
    <w:p w14:paraId="78E03BBC" w14:textId="77777777" w:rsidR="005B2EB1" w:rsidRPr="008C5BDF" w:rsidRDefault="005B2EB1" w:rsidP="005B2EB1">
      <w:pPr>
        <w:jc w:val="both"/>
      </w:pPr>
      <w:r w:rsidRPr="008C5BDF">
        <w:t>The majority of today's world population lives permanently, or part of their lives, in cities. Cities continue to grow in number and in size: urbanization has reached unprecedented levels. Many scholars view cities as central building blocks of 'post-industrial' society; others link cities to discussions on 'modernity'. Yet again others view the growth of cities as emblematic of the expanding gap between North and South, East and West. But what does on</w:t>
      </w:r>
      <w:r w:rsidR="00FD148E">
        <w:t>-</w:t>
      </w:r>
      <w:r w:rsidRPr="008C5BDF">
        <w:t xml:space="preserve">going urbanization mean for the lives of ordinary persons living in cities, and of those aspiring to do so? What are the problems and dilemma's characteristic of social life in the city? </w:t>
      </w:r>
    </w:p>
    <w:p w14:paraId="4D609102" w14:textId="77777777" w:rsidR="005B2EB1" w:rsidRPr="008C5BDF" w:rsidRDefault="005B2EB1" w:rsidP="005B2EB1">
      <w:pPr>
        <w:jc w:val="both"/>
      </w:pPr>
    </w:p>
    <w:p w14:paraId="0CA7E15B" w14:textId="77777777" w:rsidR="005B2EB1" w:rsidRDefault="005B2EB1" w:rsidP="005B2EB1">
      <w:pPr>
        <w:jc w:val="both"/>
      </w:pPr>
      <w:r w:rsidRPr="008C5BDF">
        <w:t>This course addresses these questions by presenting a critical review of anthropological and sociological thinking and literature on cities, urban life and urbanization. The course focuses on experiential and organizational aspects of social life in the city, but it also explores how this is embedded in broader societal frames, including the countryside (urban-rural linkages), transnational migration networks, and globalising trade. By taking a comparative perspective (including examples from Western and so-called 'developing' countries), the course surveys the social and cultural diversity in perspectives and practices of city dwellers/urban actors, and discusses different research approaches and traditions to study these meaningfully.</w:t>
      </w:r>
    </w:p>
    <w:p w14:paraId="1F7D1B8E" w14:textId="77777777" w:rsidR="00D81C61" w:rsidRDefault="00D81C61" w:rsidP="005B2EB1">
      <w:pPr>
        <w:jc w:val="both"/>
      </w:pPr>
    </w:p>
    <w:p w14:paraId="1D96D29B" w14:textId="77777777" w:rsidR="00D81C61" w:rsidRPr="00D81C61" w:rsidRDefault="00D81C61" w:rsidP="00D81C61">
      <w:pPr>
        <w:jc w:val="both"/>
        <w:rPr>
          <w:color w:val="000000"/>
          <w:lang w:eastAsia="zh-CN"/>
        </w:rPr>
      </w:pPr>
      <w:r w:rsidRPr="00D81C61">
        <w:rPr>
          <w:color w:val="000000"/>
          <w:lang w:val="en-US"/>
        </w:rPr>
        <w:t>During the course, s</w:t>
      </w:r>
      <w:proofErr w:type="spellStart"/>
      <w:r w:rsidR="00FD148E">
        <w:rPr>
          <w:color w:val="000000"/>
          <w:lang w:eastAsia="zh-CN"/>
        </w:rPr>
        <w:t>tudents</w:t>
      </w:r>
      <w:proofErr w:type="spellEnd"/>
      <w:r w:rsidR="00FD148E">
        <w:rPr>
          <w:color w:val="000000"/>
          <w:lang w:eastAsia="zh-CN"/>
        </w:rPr>
        <w:t xml:space="preserve"> gain </w:t>
      </w:r>
      <w:r w:rsidRPr="00D81C61">
        <w:rPr>
          <w:color w:val="000000"/>
          <w:lang w:eastAsia="zh-CN"/>
        </w:rPr>
        <w:t>insight in</w:t>
      </w:r>
      <w:r w:rsidR="00FD148E">
        <w:rPr>
          <w:color w:val="000000"/>
          <w:lang w:eastAsia="zh-CN"/>
        </w:rPr>
        <w:t>to</w:t>
      </w:r>
      <w:r w:rsidRPr="00D81C61">
        <w:rPr>
          <w:color w:val="000000"/>
          <w:lang w:eastAsia="zh-CN"/>
        </w:rPr>
        <w:t xml:space="preserve"> and develop an understanding of:</w:t>
      </w:r>
    </w:p>
    <w:p w14:paraId="3E1A4ABE" w14:textId="77777777" w:rsidR="00D81C61" w:rsidRPr="00D81C61" w:rsidRDefault="00D81C61" w:rsidP="00F057CD">
      <w:pPr>
        <w:numPr>
          <w:ilvl w:val="0"/>
          <w:numId w:val="54"/>
        </w:numPr>
        <w:jc w:val="both"/>
        <w:rPr>
          <w:color w:val="000000"/>
          <w:lang w:eastAsia="zh-CN"/>
        </w:rPr>
      </w:pPr>
      <w:r w:rsidRPr="00D81C61">
        <w:rPr>
          <w:color w:val="000000"/>
          <w:lang w:eastAsia="zh-CN"/>
        </w:rPr>
        <w:t>Diversity and variety of city life in a comparative perspective,</w:t>
      </w:r>
    </w:p>
    <w:p w14:paraId="11B22AFA" w14:textId="77777777" w:rsidR="00D81C61" w:rsidRPr="00D81C61" w:rsidRDefault="00D81C61" w:rsidP="00F057CD">
      <w:pPr>
        <w:numPr>
          <w:ilvl w:val="0"/>
          <w:numId w:val="54"/>
        </w:numPr>
        <w:jc w:val="both"/>
        <w:rPr>
          <w:color w:val="000000"/>
          <w:lang w:eastAsia="zh-CN"/>
        </w:rPr>
      </w:pPr>
      <w:r w:rsidRPr="00D81C61">
        <w:rPr>
          <w:color w:val="000000"/>
          <w:lang w:eastAsia="zh-CN"/>
        </w:rPr>
        <w:t>Today's social problems and issues associated with cities,</w:t>
      </w:r>
    </w:p>
    <w:p w14:paraId="7B276506" w14:textId="77777777" w:rsidR="00D81C61" w:rsidRDefault="00D81C61" w:rsidP="00F057CD">
      <w:pPr>
        <w:numPr>
          <w:ilvl w:val="0"/>
          <w:numId w:val="54"/>
        </w:numPr>
        <w:jc w:val="both"/>
        <w:rPr>
          <w:color w:val="000000"/>
          <w:lang w:eastAsia="zh-CN"/>
        </w:rPr>
      </w:pPr>
      <w:r w:rsidRPr="00D81C61">
        <w:rPr>
          <w:color w:val="000000"/>
          <w:lang w:eastAsia="zh-CN"/>
        </w:rPr>
        <w:t>The embedding of cities in broader socio-economic and cultural frames,</w:t>
      </w:r>
    </w:p>
    <w:p w14:paraId="315B9DD4" w14:textId="77777777" w:rsidR="00D81C61" w:rsidRPr="00D81C61" w:rsidRDefault="00D81C61" w:rsidP="00F057CD">
      <w:pPr>
        <w:numPr>
          <w:ilvl w:val="0"/>
          <w:numId w:val="54"/>
        </w:numPr>
        <w:jc w:val="both"/>
        <w:rPr>
          <w:color w:val="000000"/>
          <w:lang w:eastAsia="zh-CN"/>
        </w:rPr>
      </w:pPr>
      <w:r w:rsidRPr="00D81C61">
        <w:rPr>
          <w:color w:val="000000"/>
          <w:lang w:eastAsia="zh-CN"/>
        </w:rPr>
        <w:t>Research methods to study city life (fieldwork)</w:t>
      </w:r>
      <w:r>
        <w:rPr>
          <w:color w:val="000000"/>
          <w:lang w:eastAsia="zh-CN"/>
        </w:rPr>
        <w:t>.</w:t>
      </w:r>
    </w:p>
    <w:p w14:paraId="22C2913A" w14:textId="77777777" w:rsidR="00381F8B" w:rsidRPr="008C5BDF" w:rsidRDefault="00381F8B" w:rsidP="00381F8B">
      <w:pPr>
        <w:jc w:val="both"/>
      </w:pPr>
    </w:p>
    <w:p w14:paraId="1D4A354A" w14:textId="77777777" w:rsidR="00155881" w:rsidRPr="008C5BDF" w:rsidRDefault="00155881" w:rsidP="00381F8B">
      <w:pPr>
        <w:jc w:val="both"/>
      </w:pPr>
    </w:p>
    <w:p w14:paraId="42EB1BD8" w14:textId="77777777" w:rsidR="00381F8B" w:rsidRDefault="00623B0D" w:rsidP="00381F8B">
      <w:pPr>
        <w:pStyle w:val="Heading1"/>
        <w:jc w:val="both"/>
      </w:pPr>
      <w:bookmarkStart w:id="512" w:name="_Toc194388787"/>
      <w:bookmarkStart w:id="513" w:name="_Toc196217709"/>
      <w:bookmarkStart w:id="514" w:name="_Toc196219057"/>
      <w:bookmarkStart w:id="515" w:name="_Toc196815295"/>
      <w:bookmarkStart w:id="516" w:name="_Toc196886353"/>
      <w:bookmarkStart w:id="517" w:name="_Toc202860005"/>
      <w:bookmarkStart w:id="518" w:name="_Toc306698690"/>
      <w:r w:rsidRPr="008C5BDF">
        <w:t>900</w:t>
      </w:r>
      <w:r w:rsidR="00381F8B" w:rsidRPr="008C5BDF">
        <w:t>3</w:t>
      </w:r>
      <w:r w:rsidR="00561B12" w:rsidRPr="008C5BDF">
        <w:t>82</w:t>
      </w:r>
      <w:r w:rsidRPr="008C5BDF">
        <w:t>SSC</w:t>
      </w:r>
      <w:r w:rsidR="00664405" w:rsidRPr="008C5BDF">
        <w:t xml:space="preserve">/SCI </w:t>
      </w:r>
      <w:r w:rsidR="00381F8B" w:rsidRPr="008C5BDF">
        <w:tab/>
        <w:t>Medical Anthropology</w:t>
      </w:r>
      <w:bookmarkEnd w:id="512"/>
      <w:bookmarkEnd w:id="513"/>
      <w:bookmarkEnd w:id="514"/>
      <w:bookmarkEnd w:id="515"/>
      <w:bookmarkEnd w:id="516"/>
      <w:bookmarkEnd w:id="517"/>
      <w:bookmarkEnd w:id="518"/>
    </w:p>
    <w:p w14:paraId="5097FDA4" w14:textId="77777777" w:rsidR="00790FE7" w:rsidRPr="00790FE7" w:rsidRDefault="00790FE7" w:rsidP="00790FE7"/>
    <w:tbl>
      <w:tblPr>
        <w:tblW w:w="0" w:type="auto"/>
        <w:tblLook w:val="01E0" w:firstRow="1" w:lastRow="1" w:firstColumn="1" w:lastColumn="1" w:noHBand="0" w:noVBand="0"/>
      </w:tblPr>
      <w:tblGrid>
        <w:gridCol w:w="2217"/>
        <w:gridCol w:w="2218"/>
      </w:tblGrid>
      <w:tr w:rsidR="00790FE7" w:rsidRPr="002E32B1" w14:paraId="3F83ADFD" w14:textId="77777777" w:rsidTr="006F615E">
        <w:trPr>
          <w:trHeight w:val="255"/>
        </w:trPr>
        <w:tc>
          <w:tcPr>
            <w:tcW w:w="2217" w:type="dxa"/>
            <w:shd w:val="clear" w:color="auto" w:fill="auto"/>
          </w:tcPr>
          <w:p w14:paraId="71EA640D" w14:textId="77777777" w:rsidR="00790FE7" w:rsidRPr="002E32B1" w:rsidRDefault="00790FE7" w:rsidP="006F615E">
            <w:pPr>
              <w:jc w:val="both"/>
              <w:rPr>
                <w:i/>
                <w:szCs w:val="20"/>
              </w:rPr>
            </w:pPr>
            <w:r w:rsidRPr="002E32B1">
              <w:rPr>
                <w:i/>
                <w:szCs w:val="20"/>
              </w:rPr>
              <w:t>Credit points</w:t>
            </w:r>
          </w:p>
        </w:tc>
        <w:tc>
          <w:tcPr>
            <w:tcW w:w="2218" w:type="dxa"/>
            <w:shd w:val="clear" w:color="auto" w:fill="auto"/>
          </w:tcPr>
          <w:p w14:paraId="480D4101" w14:textId="77777777" w:rsidR="00790FE7" w:rsidRPr="002E32B1" w:rsidRDefault="00790FE7" w:rsidP="006F615E">
            <w:pPr>
              <w:jc w:val="both"/>
              <w:rPr>
                <w:i/>
                <w:szCs w:val="20"/>
              </w:rPr>
            </w:pPr>
            <w:r w:rsidRPr="002E32B1">
              <w:rPr>
                <w:i/>
                <w:szCs w:val="20"/>
              </w:rPr>
              <w:t xml:space="preserve">6 </w:t>
            </w:r>
            <w:proofErr w:type="spellStart"/>
            <w:r w:rsidRPr="002E32B1">
              <w:rPr>
                <w:i/>
                <w:szCs w:val="20"/>
              </w:rPr>
              <w:t>ecp</w:t>
            </w:r>
            <w:proofErr w:type="spellEnd"/>
          </w:p>
        </w:tc>
      </w:tr>
      <w:tr w:rsidR="00790FE7" w:rsidRPr="002E32B1" w14:paraId="4B321B09" w14:textId="77777777" w:rsidTr="006F615E">
        <w:trPr>
          <w:trHeight w:val="255"/>
        </w:trPr>
        <w:tc>
          <w:tcPr>
            <w:tcW w:w="2217" w:type="dxa"/>
            <w:shd w:val="clear" w:color="auto" w:fill="auto"/>
          </w:tcPr>
          <w:p w14:paraId="39B68898" w14:textId="77777777" w:rsidR="00790FE7" w:rsidRPr="002E32B1" w:rsidRDefault="00790FE7" w:rsidP="006F615E">
            <w:pPr>
              <w:jc w:val="both"/>
              <w:rPr>
                <w:i/>
                <w:szCs w:val="20"/>
              </w:rPr>
            </w:pPr>
            <w:r w:rsidRPr="002E32B1">
              <w:rPr>
                <w:i/>
                <w:szCs w:val="20"/>
              </w:rPr>
              <w:t>Theme</w:t>
            </w:r>
          </w:p>
        </w:tc>
        <w:tc>
          <w:tcPr>
            <w:tcW w:w="2218" w:type="dxa"/>
            <w:shd w:val="clear" w:color="auto" w:fill="auto"/>
          </w:tcPr>
          <w:p w14:paraId="2AA30636" w14:textId="77777777" w:rsidR="00790FE7" w:rsidRPr="002E32B1" w:rsidRDefault="00790FE7" w:rsidP="006F615E">
            <w:pPr>
              <w:jc w:val="both"/>
              <w:rPr>
                <w:i/>
                <w:szCs w:val="20"/>
              </w:rPr>
            </w:pPr>
            <w:r w:rsidRPr="002E32B1">
              <w:rPr>
                <w:i/>
                <w:szCs w:val="20"/>
              </w:rPr>
              <w:t>SS</w:t>
            </w:r>
          </w:p>
        </w:tc>
      </w:tr>
      <w:tr w:rsidR="00790FE7" w:rsidRPr="002E32B1" w14:paraId="1D93C4ED" w14:textId="77777777" w:rsidTr="006F615E">
        <w:trPr>
          <w:trHeight w:val="267"/>
        </w:trPr>
        <w:tc>
          <w:tcPr>
            <w:tcW w:w="2217" w:type="dxa"/>
            <w:shd w:val="clear" w:color="auto" w:fill="auto"/>
          </w:tcPr>
          <w:p w14:paraId="5C4404CE" w14:textId="77777777" w:rsidR="00790FE7" w:rsidRPr="002E32B1" w:rsidRDefault="00790FE7" w:rsidP="006F615E">
            <w:pPr>
              <w:jc w:val="both"/>
              <w:rPr>
                <w:i/>
                <w:szCs w:val="20"/>
              </w:rPr>
            </w:pPr>
            <w:r w:rsidRPr="002E32B1">
              <w:rPr>
                <w:i/>
                <w:szCs w:val="20"/>
              </w:rPr>
              <w:t>Track</w:t>
            </w:r>
          </w:p>
        </w:tc>
        <w:tc>
          <w:tcPr>
            <w:tcW w:w="2218" w:type="dxa"/>
            <w:shd w:val="clear" w:color="auto" w:fill="auto"/>
          </w:tcPr>
          <w:p w14:paraId="38793930" w14:textId="77777777" w:rsidR="00790FE7" w:rsidRPr="002E32B1" w:rsidRDefault="00790FE7" w:rsidP="006F615E">
            <w:pPr>
              <w:jc w:val="both"/>
              <w:rPr>
                <w:i/>
                <w:szCs w:val="20"/>
              </w:rPr>
            </w:pPr>
            <w:r w:rsidRPr="002E32B1">
              <w:rPr>
                <w:i/>
                <w:szCs w:val="20"/>
              </w:rPr>
              <w:t>Anthropology, Health</w:t>
            </w:r>
          </w:p>
        </w:tc>
      </w:tr>
    </w:tbl>
    <w:p w14:paraId="48F66D72" w14:textId="77777777" w:rsidR="00790FE7" w:rsidRPr="008C5BDF" w:rsidRDefault="00790FE7" w:rsidP="00A359C2">
      <w:pPr>
        <w:jc w:val="both"/>
        <w:rPr>
          <w:i/>
          <w:szCs w:val="20"/>
        </w:rPr>
      </w:pPr>
    </w:p>
    <w:p w14:paraId="30D194D8" w14:textId="77777777" w:rsidR="00A018F6" w:rsidRPr="008C5BDF" w:rsidRDefault="00A018F6" w:rsidP="00A018F6">
      <w:pPr>
        <w:ind w:left="2880" w:hanging="2880"/>
        <w:jc w:val="both"/>
        <w:rPr>
          <w:szCs w:val="20"/>
        </w:rPr>
      </w:pPr>
      <w:r w:rsidRPr="008C5BDF">
        <w:rPr>
          <w:i/>
          <w:szCs w:val="20"/>
        </w:rPr>
        <w:t>Prerequisites:</w:t>
      </w:r>
      <w:r w:rsidRPr="008C5BDF">
        <w:rPr>
          <w:szCs w:val="20"/>
        </w:rPr>
        <w:t xml:space="preserve"> </w:t>
      </w:r>
      <w:r w:rsidRPr="008C5BDF">
        <w:rPr>
          <w:szCs w:val="20"/>
        </w:rPr>
        <w:tab/>
      </w:r>
    </w:p>
    <w:p w14:paraId="7347E18E" w14:textId="77777777" w:rsidR="00155881" w:rsidRPr="008C5BDF" w:rsidRDefault="00A018F6" w:rsidP="00155881">
      <w:pPr>
        <w:ind w:left="2880" w:hanging="2880"/>
        <w:jc w:val="both"/>
        <w:rPr>
          <w:szCs w:val="20"/>
        </w:rPr>
      </w:pPr>
      <w:r w:rsidRPr="008C5BDF">
        <w:rPr>
          <w:szCs w:val="20"/>
        </w:rPr>
        <w:t>Classical and Modern Anthropological Thought</w:t>
      </w:r>
      <w:r w:rsidR="00155881" w:rsidRPr="008C5BDF">
        <w:rPr>
          <w:szCs w:val="20"/>
        </w:rPr>
        <w:t xml:space="preserve"> OR Health and Well-being Theme</w:t>
      </w:r>
    </w:p>
    <w:p w14:paraId="27A5028B" w14:textId="77777777" w:rsidR="00A018F6" w:rsidRPr="008C5BDF" w:rsidRDefault="00A018F6" w:rsidP="00155881">
      <w:pPr>
        <w:ind w:left="2880" w:hanging="2880"/>
        <w:jc w:val="both"/>
        <w:rPr>
          <w:szCs w:val="20"/>
        </w:rPr>
      </w:pPr>
      <w:r w:rsidRPr="008C5BDF">
        <w:rPr>
          <w:szCs w:val="20"/>
        </w:rPr>
        <w:t>Course</w:t>
      </w:r>
      <w:r w:rsidR="00155881" w:rsidRPr="008C5BDF">
        <w:rPr>
          <w:szCs w:val="20"/>
        </w:rPr>
        <w:t>.</w:t>
      </w:r>
    </w:p>
    <w:p w14:paraId="005F4F03" w14:textId="77777777" w:rsidR="00A018F6" w:rsidRPr="008C5BDF" w:rsidRDefault="00A018F6" w:rsidP="00155881">
      <w:pPr>
        <w:ind w:left="2880" w:hanging="2880"/>
        <w:jc w:val="both"/>
        <w:rPr>
          <w:szCs w:val="20"/>
        </w:rPr>
      </w:pPr>
    </w:p>
    <w:p w14:paraId="6366E8A0" w14:textId="77777777" w:rsidR="00A018F6" w:rsidRPr="008C5BDF" w:rsidRDefault="00A018F6" w:rsidP="00155881">
      <w:pPr>
        <w:jc w:val="both"/>
        <w:rPr>
          <w:i/>
          <w:szCs w:val="20"/>
        </w:rPr>
      </w:pPr>
      <w:r w:rsidRPr="008C5BDF">
        <w:rPr>
          <w:i/>
          <w:szCs w:val="20"/>
        </w:rPr>
        <w:t>Course Description</w:t>
      </w:r>
    </w:p>
    <w:p w14:paraId="7DF7275A" w14:textId="77777777" w:rsidR="00A018F6" w:rsidRPr="008C5BDF" w:rsidRDefault="00A018F6" w:rsidP="00155881">
      <w:pPr>
        <w:spacing w:line="100" w:lineRule="atLeast"/>
        <w:jc w:val="both"/>
        <w:rPr>
          <w:rFonts w:cs="Verdana"/>
          <w:szCs w:val="20"/>
        </w:rPr>
      </w:pPr>
      <w:r w:rsidRPr="008C5BDF">
        <w:rPr>
          <w:rFonts w:cs="Verdana"/>
          <w:szCs w:val="20"/>
        </w:rPr>
        <w:t xml:space="preserve">This course is an introduction to the growing field of medical anthropology. Medical anthropology has been recognized as an essential part of many international aid programmes and health promotion strategies. At a time of major global health problems – such as AIDS, tuberculosis, malaria and malnutrition, as well as the social problems linked to poverty, urbanization and overpopulation – a global, cross-cultural perspective is increasingly necessary. Students learn what </w:t>
      </w:r>
      <w:r w:rsidRPr="008C5BDF">
        <w:rPr>
          <w:rFonts w:cs="Verdana"/>
          <w:szCs w:val="20"/>
        </w:rPr>
        <w:lastRenderedPageBreak/>
        <w:t>role medical anthropology can play in understanding health problems in a variety of cultural settings, and how to prevent and deal with them.</w:t>
      </w:r>
    </w:p>
    <w:p w14:paraId="0DAD9F22" w14:textId="77777777" w:rsidR="00A018F6" w:rsidRPr="008C5BDF" w:rsidRDefault="00A018F6" w:rsidP="00155881">
      <w:pPr>
        <w:spacing w:line="100" w:lineRule="atLeast"/>
        <w:jc w:val="both"/>
        <w:rPr>
          <w:rFonts w:cs="Verdana"/>
          <w:szCs w:val="20"/>
        </w:rPr>
      </w:pPr>
    </w:p>
    <w:p w14:paraId="58BEA382" w14:textId="77777777" w:rsidR="00A018F6" w:rsidRPr="008C5BDF" w:rsidRDefault="00A018F6" w:rsidP="00155881">
      <w:pPr>
        <w:spacing w:line="100" w:lineRule="atLeast"/>
        <w:jc w:val="both"/>
        <w:rPr>
          <w:rFonts w:cs="Verdana"/>
          <w:szCs w:val="20"/>
        </w:rPr>
      </w:pPr>
      <w:r w:rsidRPr="008C5BDF">
        <w:rPr>
          <w:rFonts w:cs="Verdana"/>
          <w:szCs w:val="20"/>
        </w:rPr>
        <w:t xml:space="preserve">Topics discussed may include the development and history of the central theories in medical anthropology, the social and cultural construction of illness and disease, the body, medical institutions and healthcare, pain, and stress. Students will learn advanced topics on various schools of qualitative and participatory research, linking research with interventions and advocacy. </w:t>
      </w:r>
    </w:p>
    <w:p w14:paraId="249388FF" w14:textId="77777777" w:rsidR="00A018F6" w:rsidRDefault="00A018F6" w:rsidP="00664405">
      <w:pPr>
        <w:ind w:left="2880" w:hanging="2880"/>
        <w:jc w:val="both"/>
        <w:rPr>
          <w:szCs w:val="20"/>
        </w:rPr>
      </w:pPr>
    </w:p>
    <w:p w14:paraId="4AFB5F26" w14:textId="77777777" w:rsidR="00D900C4" w:rsidRDefault="00D900C4" w:rsidP="00664405">
      <w:pPr>
        <w:ind w:left="2880" w:hanging="2880"/>
        <w:jc w:val="both"/>
        <w:rPr>
          <w:szCs w:val="20"/>
        </w:rPr>
      </w:pPr>
    </w:p>
    <w:p w14:paraId="287E1DB5" w14:textId="77777777" w:rsidR="00230F15" w:rsidRPr="008C5BDF" w:rsidRDefault="00230F15" w:rsidP="00230F15">
      <w:pPr>
        <w:pStyle w:val="Heading1"/>
        <w:jc w:val="both"/>
      </w:pPr>
      <w:bookmarkStart w:id="519" w:name="_Toc306698691"/>
      <w:r w:rsidRPr="008C5BDF">
        <w:t>9003</w:t>
      </w:r>
      <w:r>
        <w:t>89</w:t>
      </w:r>
      <w:r w:rsidRPr="008C5BDF">
        <w:t xml:space="preserve">SSC/SCI </w:t>
      </w:r>
      <w:r>
        <w:tab/>
        <w:t xml:space="preserve">Urban </w:t>
      </w:r>
      <w:r w:rsidR="00D900C4">
        <w:t xml:space="preserve">Environment </w:t>
      </w:r>
      <w:r>
        <w:t>Lab</w:t>
      </w:r>
      <w:bookmarkEnd w:id="519"/>
    </w:p>
    <w:p w14:paraId="0946679F" w14:textId="77777777" w:rsidR="00F0108B" w:rsidRDefault="00F0108B" w:rsidP="00F0108B">
      <w:pPr>
        <w:autoSpaceDE w:val="0"/>
        <w:rPr>
          <w:rFonts w:cs="Verdana"/>
          <w:i/>
          <w:iCs/>
          <w:szCs w:val="20"/>
          <w:lang w:val="en-US"/>
        </w:rPr>
      </w:pPr>
    </w:p>
    <w:tbl>
      <w:tblPr>
        <w:tblW w:w="0" w:type="auto"/>
        <w:tblLook w:val="01E0" w:firstRow="1" w:lastRow="1" w:firstColumn="1" w:lastColumn="1" w:noHBand="0" w:noVBand="0"/>
      </w:tblPr>
      <w:tblGrid>
        <w:gridCol w:w="2217"/>
        <w:gridCol w:w="2218"/>
      </w:tblGrid>
      <w:tr w:rsidR="00D900C4" w:rsidRPr="002E32B1" w14:paraId="3A8BBFA6" w14:textId="77777777" w:rsidTr="006F615E">
        <w:trPr>
          <w:trHeight w:val="255"/>
        </w:trPr>
        <w:tc>
          <w:tcPr>
            <w:tcW w:w="2217" w:type="dxa"/>
            <w:shd w:val="clear" w:color="auto" w:fill="auto"/>
          </w:tcPr>
          <w:p w14:paraId="6D020172" w14:textId="77777777" w:rsidR="00D900C4" w:rsidRPr="002E32B1" w:rsidRDefault="00D900C4" w:rsidP="006F615E">
            <w:pPr>
              <w:jc w:val="both"/>
              <w:rPr>
                <w:i/>
                <w:szCs w:val="20"/>
              </w:rPr>
            </w:pPr>
            <w:r w:rsidRPr="002E32B1">
              <w:rPr>
                <w:i/>
                <w:szCs w:val="20"/>
              </w:rPr>
              <w:t>Credit points</w:t>
            </w:r>
          </w:p>
        </w:tc>
        <w:tc>
          <w:tcPr>
            <w:tcW w:w="2218" w:type="dxa"/>
            <w:shd w:val="clear" w:color="auto" w:fill="auto"/>
          </w:tcPr>
          <w:p w14:paraId="00FE6595" w14:textId="77777777" w:rsidR="00D900C4" w:rsidRPr="002E32B1" w:rsidRDefault="00D900C4" w:rsidP="006F615E">
            <w:pPr>
              <w:jc w:val="both"/>
              <w:rPr>
                <w:i/>
                <w:szCs w:val="20"/>
              </w:rPr>
            </w:pPr>
            <w:r w:rsidRPr="002E32B1">
              <w:rPr>
                <w:i/>
                <w:szCs w:val="20"/>
              </w:rPr>
              <w:t xml:space="preserve">6 </w:t>
            </w:r>
            <w:proofErr w:type="spellStart"/>
            <w:r w:rsidRPr="002E32B1">
              <w:rPr>
                <w:i/>
                <w:szCs w:val="20"/>
              </w:rPr>
              <w:t>ecp</w:t>
            </w:r>
            <w:proofErr w:type="spellEnd"/>
          </w:p>
        </w:tc>
      </w:tr>
      <w:tr w:rsidR="00D900C4" w:rsidRPr="002E32B1" w14:paraId="469F2DE7" w14:textId="77777777" w:rsidTr="006F615E">
        <w:trPr>
          <w:trHeight w:val="255"/>
        </w:trPr>
        <w:tc>
          <w:tcPr>
            <w:tcW w:w="2217" w:type="dxa"/>
            <w:shd w:val="clear" w:color="auto" w:fill="auto"/>
          </w:tcPr>
          <w:p w14:paraId="1E4417D4" w14:textId="77777777" w:rsidR="00D900C4" w:rsidRPr="002E32B1" w:rsidRDefault="00D900C4" w:rsidP="006F615E">
            <w:pPr>
              <w:jc w:val="both"/>
              <w:rPr>
                <w:i/>
                <w:szCs w:val="20"/>
              </w:rPr>
            </w:pPr>
            <w:r w:rsidRPr="002E32B1">
              <w:rPr>
                <w:i/>
                <w:szCs w:val="20"/>
              </w:rPr>
              <w:t>Theme</w:t>
            </w:r>
          </w:p>
        </w:tc>
        <w:tc>
          <w:tcPr>
            <w:tcW w:w="2218" w:type="dxa"/>
            <w:shd w:val="clear" w:color="auto" w:fill="auto"/>
          </w:tcPr>
          <w:p w14:paraId="3552DAC3" w14:textId="77777777" w:rsidR="00D900C4" w:rsidRPr="002E32B1" w:rsidRDefault="00D900C4" w:rsidP="006F615E">
            <w:pPr>
              <w:jc w:val="both"/>
              <w:rPr>
                <w:i/>
                <w:szCs w:val="20"/>
              </w:rPr>
            </w:pPr>
            <w:r w:rsidRPr="002E32B1">
              <w:rPr>
                <w:i/>
                <w:szCs w:val="20"/>
              </w:rPr>
              <w:t>SS, ECS</w:t>
            </w:r>
          </w:p>
        </w:tc>
      </w:tr>
      <w:tr w:rsidR="00D900C4" w:rsidRPr="002E32B1" w14:paraId="7DBC455B" w14:textId="77777777" w:rsidTr="006F615E">
        <w:trPr>
          <w:trHeight w:val="267"/>
        </w:trPr>
        <w:tc>
          <w:tcPr>
            <w:tcW w:w="2217" w:type="dxa"/>
            <w:shd w:val="clear" w:color="auto" w:fill="auto"/>
          </w:tcPr>
          <w:p w14:paraId="63B0C032" w14:textId="77777777" w:rsidR="00D900C4" w:rsidRPr="002E32B1" w:rsidRDefault="00D900C4" w:rsidP="006F615E">
            <w:pPr>
              <w:jc w:val="both"/>
              <w:rPr>
                <w:i/>
                <w:szCs w:val="20"/>
              </w:rPr>
            </w:pPr>
            <w:r w:rsidRPr="002E32B1">
              <w:rPr>
                <w:i/>
                <w:szCs w:val="20"/>
              </w:rPr>
              <w:t>Track</w:t>
            </w:r>
          </w:p>
        </w:tc>
        <w:tc>
          <w:tcPr>
            <w:tcW w:w="2218" w:type="dxa"/>
            <w:shd w:val="clear" w:color="auto" w:fill="auto"/>
          </w:tcPr>
          <w:p w14:paraId="0ECA30BC" w14:textId="77777777" w:rsidR="00D900C4" w:rsidRPr="002E32B1" w:rsidRDefault="00D900C4" w:rsidP="006F615E">
            <w:pPr>
              <w:jc w:val="both"/>
              <w:rPr>
                <w:i/>
                <w:szCs w:val="20"/>
              </w:rPr>
            </w:pPr>
            <w:proofErr w:type="spellStart"/>
            <w:r w:rsidRPr="002E32B1">
              <w:rPr>
                <w:i/>
                <w:szCs w:val="20"/>
              </w:rPr>
              <w:t>Env</w:t>
            </w:r>
            <w:proofErr w:type="spellEnd"/>
            <w:r w:rsidRPr="002E32B1">
              <w:rPr>
                <w:i/>
                <w:szCs w:val="20"/>
              </w:rPr>
              <w:t>. Economics</w:t>
            </w:r>
          </w:p>
        </w:tc>
      </w:tr>
    </w:tbl>
    <w:p w14:paraId="3ABDA294" w14:textId="77777777" w:rsidR="00D900C4" w:rsidRDefault="00D900C4" w:rsidP="00F0108B">
      <w:pPr>
        <w:autoSpaceDE w:val="0"/>
        <w:rPr>
          <w:rFonts w:cs="Verdana"/>
          <w:sz w:val="16"/>
          <w:szCs w:val="16"/>
          <w:lang w:val="en-US"/>
        </w:rPr>
      </w:pPr>
    </w:p>
    <w:p w14:paraId="1812DE9C" w14:textId="77777777" w:rsidR="00F0108B" w:rsidRDefault="00F0108B" w:rsidP="00F0108B">
      <w:pPr>
        <w:autoSpaceDE w:val="0"/>
        <w:rPr>
          <w:rFonts w:cs="Verdana"/>
          <w:i/>
          <w:iCs/>
          <w:szCs w:val="20"/>
          <w:lang w:val="en-US"/>
        </w:rPr>
      </w:pPr>
      <w:r>
        <w:rPr>
          <w:rFonts w:cs="Verdana"/>
          <w:i/>
          <w:iCs/>
          <w:szCs w:val="20"/>
          <w:lang w:val="en-US"/>
        </w:rPr>
        <w:t>Prerequisites:</w:t>
      </w:r>
    </w:p>
    <w:p w14:paraId="26F2CE28" w14:textId="77777777" w:rsidR="00230F15" w:rsidRDefault="00204372" w:rsidP="001A690B">
      <w:pPr>
        <w:jc w:val="both"/>
        <w:rPr>
          <w:szCs w:val="20"/>
        </w:rPr>
      </w:pPr>
      <w:proofErr w:type="gramStart"/>
      <w:r>
        <w:rPr>
          <w:szCs w:val="20"/>
        </w:rPr>
        <w:t>Introduction to Environmental Sciences OR System Earth OR Hydrology and Watershed Management OR Urban Economics OR Fundamentals of Micro- and Macro Economics OR International Trade, Growth and Development.</w:t>
      </w:r>
      <w:proofErr w:type="gramEnd"/>
    </w:p>
    <w:p w14:paraId="4BDB92F2" w14:textId="77777777" w:rsidR="00F0108B" w:rsidRDefault="00F0108B" w:rsidP="001A690B">
      <w:pPr>
        <w:ind w:left="2880" w:hanging="2880"/>
        <w:jc w:val="both"/>
        <w:rPr>
          <w:szCs w:val="20"/>
        </w:rPr>
      </w:pPr>
    </w:p>
    <w:p w14:paraId="41A13384" w14:textId="77777777" w:rsidR="00F0108B" w:rsidRDefault="00F0108B" w:rsidP="001A690B">
      <w:pPr>
        <w:jc w:val="both"/>
        <w:rPr>
          <w:rFonts w:cs="Verdana"/>
          <w:i/>
          <w:iCs/>
          <w:szCs w:val="20"/>
          <w:lang w:val="en-US"/>
        </w:rPr>
      </w:pPr>
      <w:r>
        <w:rPr>
          <w:rFonts w:cs="Verdana"/>
          <w:i/>
          <w:iCs/>
          <w:szCs w:val="20"/>
          <w:lang w:val="en-US"/>
        </w:rPr>
        <w:t>Course Description</w:t>
      </w:r>
    </w:p>
    <w:p w14:paraId="6042347B" w14:textId="77777777" w:rsidR="00A94BCA" w:rsidRDefault="00F0108B" w:rsidP="001A690B">
      <w:pPr>
        <w:jc w:val="both"/>
        <w:rPr>
          <w:szCs w:val="20"/>
          <w:lang w:val="en-US"/>
        </w:rPr>
      </w:pPr>
      <w:r w:rsidRPr="007532EF">
        <w:rPr>
          <w:szCs w:val="20"/>
          <w:lang w:val="en-US"/>
        </w:rPr>
        <w:t xml:space="preserve">This course focuses on the science and social science of urban </w:t>
      </w:r>
      <w:r w:rsidR="005835D0">
        <w:rPr>
          <w:szCs w:val="20"/>
          <w:lang w:val="en-US"/>
        </w:rPr>
        <w:t xml:space="preserve">environment </w:t>
      </w:r>
      <w:r w:rsidRPr="007532EF">
        <w:rPr>
          <w:szCs w:val="20"/>
          <w:lang w:val="en-US"/>
        </w:rPr>
        <w:t xml:space="preserve">planning. </w:t>
      </w:r>
      <w:r w:rsidR="00A94BCA">
        <w:rPr>
          <w:szCs w:val="20"/>
          <w:lang w:val="en-US"/>
        </w:rPr>
        <w:t>An evidence based approach to the problem of climate change and spatial planning will be the focus of this year’s lab.</w:t>
      </w:r>
    </w:p>
    <w:p w14:paraId="66E4313E" w14:textId="77777777" w:rsidR="001E1CA4" w:rsidRDefault="001E1CA4" w:rsidP="00A018F6">
      <w:pPr>
        <w:pStyle w:val="Heading1"/>
        <w:ind w:left="0" w:firstLine="0"/>
        <w:jc w:val="both"/>
      </w:pPr>
    </w:p>
    <w:p w14:paraId="5B41FA34" w14:textId="77777777" w:rsidR="001E1CA4" w:rsidRDefault="001E1CA4" w:rsidP="00A018F6">
      <w:pPr>
        <w:pStyle w:val="Heading1"/>
        <w:ind w:left="0" w:firstLine="0"/>
        <w:jc w:val="both"/>
      </w:pPr>
    </w:p>
    <w:p w14:paraId="0D287F33" w14:textId="77777777" w:rsidR="00BC5A32" w:rsidRPr="008C5BDF" w:rsidRDefault="00623B0D" w:rsidP="00A018F6">
      <w:pPr>
        <w:pStyle w:val="Heading1"/>
        <w:ind w:left="0" w:firstLine="0"/>
        <w:jc w:val="both"/>
      </w:pPr>
      <w:bookmarkStart w:id="520" w:name="_Toc306698692"/>
      <w:r w:rsidRPr="008C5BDF">
        <w:t>900</w:t>
      </w:r>
      <w:r w:rsidR="00BC5A32" w:rsidRPr="008C5BDF">
        <w:t>391</w:t>
      </w:r>
      <w:r w:rsidRPr="008C5BDF">
        <w:t>SSC</w:t>
      </w:r>
      <w:r w:rsidR="00D20C5A" w:rsidRPr="008C5BDF">
        <w:t>/HUM/SCI</w:t>
      </w:r>
      <w:r w:rsidR="00BC5A32" w:rsidRPr="008C5BDF">
        <w:tab/>
        <w:t>Theme course: Games</w:t>
      </w:r>
      <w:bookmarkEnd w:id="492"/>
      <w:bookmarkEnd w:id="493"/>
      <w:bookmarkEnd w:id="494"/>
      <w:bookmarkEnd w:id="495"/>
      <w:bookmarkEnd w:id="496"/>
      <w:r w:rsidR="00891AAA" w:rsidRPr="008C5BDF">
        <w:t xml:space="preserve"> and Learning</w:t>
      </w:r>
      <w:r w:rsidR="00BC5A32" w:rsidRPr="008C5BDF">
        <w:t xml:space="preserve"> (Information, Communication, Cognition)</w:t>
      </w:r>
      <w:bookmarkEnd w:id="497"/>
      <w:bookmarkEnd w:id="520"/>
    </w:p>
    <w:p w14:paraId="65A486FD" w14:textId="77777777" w:rsidR="001E1CA4" w:rsidRDefault="001E1CA4" w:rsidP="001E1CA4">
      <w:pPr>
        <w:autoSpaceDE w:val="0"/>
        <w:rPr>
          <w:rFonts w:cs="Verdana"/>
          <w:i/>
          <w:iCs/>
          <w:szCs w:val="20"/>
          <w:lang w:val="en-US"/>
        </w:rPr>
      </w:pPr>
    </w:p>
    <w:tbl>
      <w:tblPr>
        <w:tblW w:w="0" w:type="auto"/>
        <w:tblLook w:val="01E0" w:firstRow="1" w:lastRow="1" w:firstColumn="1" w:lastColumn="1" w:noHBand="0" w:noVBand="0"/>
      </w:tblPr>
      <w:tblGrid>
        <w:gridCol w:w="2217"/>
        <w:gridCol w:w="2218"/>
      </w:tblGrid>
      <w:tr w:rsidR="0041454F" w:rsidRPr="002E32B1" w14:paraId="50018B23" w14:textId="77777777" w:rsidTr="006F615E">
        <w:trPr>
          <w:trHeight w:val="255"/>
        </w:trPr>
        <w:tc>
          <w:tcPr>
            <w:tcW w:w="2217" w:type="dxa"/>
            <w:shd w:val="clear" w:color="auto" w:fill="auto"/>
          </w:tcPr>
          <w:p w14:paraId="73DB9257" w14:textId="77777777" w:rsidR="0041454F" w:rsidRPr="002E32B1" w:rsidRDefault="0041454F" w:rsidP="006F615E">
            <w:pPr>
              <w:jc w:val="both"/>
              <w:rPr>
                <w:i/>
                <w:szCs w:val="20"/>
              </w:rPr>
            </w:pPr>
            <w:r w:rsidRPr="002E32B1">
              <w:rPr>
                <w:i/>
                <w:szCs w:val="20"/>
              </w:rPr>
              <w:t>Credit points</w:t>
            </w:r>
          </w:p>
        </w:tc>
        <w:tc>
          <w:tcPr>
            <w:tcW w:w="2218" w:type="dxa"/>
            <w:shd w:val="clear" w:color="auto" w:fill="auto"/>
          </w:tcPr>
          <w:p w14:paraId="498A0C2A" w14:textId="77777777" w:rsidR="0041454F" w:rsidRPr="002E32B1" w:rsidRDefault="0041454F" w:rsidP="006F615E">
            <w:pPr>
              <w:jc w:val="both"/>
              <w:rPr>
                <w:i/>
                <w:szCs w:val="20"/>
              </w:rPr>
            </w:pPr>
            <w:r w:rsidRPr="002E32B1">
              <w:rPr>
                <w:i/>
                <w:szCs w:val="20"/>
              </w:rPr>
              <w:t xml:space="preserve">6 </w:t>
            </w:r>
            <w:proofErr w:type="spellStart"/>
            <w:r w:rsidRPr="002E32B1">
              <w:rPr>
                <w:i/>
                <w:szCs w:val="20"/>
              </w:rPr>
              <w:t>ecp</w:t>
            </w:r>
            <w:proofErr w:type="spellEnd"/>
          </w:p>
        </w:tc>
      </w:tr>
      <w:tr w:rsidR="0041454F" w:rsidRPr="002E32B1" w14:paraId="609D4442" w14:textId="77777777" w:rsidTr="006F615E">
        <w:trPr>
          <w:trHeight w:val="255"/>
        </w:trPr>
        <w:tc>
          <w:tcPr>
            <w:tcW w:w="2217" w:type="dxa"/>
            <w:shd w:val="clear" w:color="auto" w:fill="auto"/>
          </w:tcPr>
          <w:p w14:paraId="66439C6C" w14:textId="77777777" w:rsidR="0041454F" w:rsidRPr="002E32B1" w:rsidRDefault="0041454F" w:rsidP="006F615E">
            <w:pPr>
              <w:jc w:val="both"/>
              <w:rPr>
                <w:i/>
                <w:szCs w:val="20"/>
              </w:rPr>
            </w:pPr>
            <w:r w:rsidRPr="002E32B1">
              <w:rPr>
                <w:i/>
                <w:szCs w:val="20"/>
              </w:rPr>
              <w:t>Theme</w:t>
            </w:r>
          </w:p>
        </w:tc>
        <w:tc>
          <w:tcPr>
            <w:tcW w:w="2218" w:type="dxa"/>
            <w:shd w:val="clear" w:color="auto" w:fill="auto"/>
          </w:tcPr>
          <w:p w14:paraId="4AD4CBDA" w14:textId="77777777" w:rsidR="0041454F" w:rsidRPr="002E32B1" w:rsidRDefault="0041454F" w:rsidP="006F615E">
            <w:pPr>
              <w:jc w:val="both"/>
              <w:rPr>
                <w:i/>
                <w:szCs w:val="20"/>
              </w:rPr>
            </w:pPr>
            <w:r w:rsidRPr="002E32B1">
              <w:rPr>
                <w:i/>
                <w:szCs w:val="20"/>
              </w:rPr>
              <w:t>ICC</w:t>
            </w:r>
          </w:p>
        </w:tc>
      </w:tr>
      <w:tr w:rsidR="0041454F" w:rsidRPr="002E32B1" w14:paraId="1FB68863" w14:textId="77777777" w:rsidTr="006F615E">
        <w:trPr>
          <w:trHeight w:val="267"/>
        </w:trPr>
        <w:tc>
          <w:tcPr>
            <w:tcW w:w="2217" w:type="dxa"/>
            <w:shd w:val="clear" w:color="auto" w:fill="auto"/>
          </w:tcPr>
          <w:p w14:paraId="0C507E8F" w14:textId="77777777" w:rsidR="0041454F" w:rsidRPr="002E32B1" w:rsidRDefault="0041454F" w:rsidP="006F615E">
            <w:pPr>
              <w:jc w:val="both"/>
              <w:rPr>
                <w:i/>
                <w:szCs w:val="20"/>
              </w:rPr>
            </w:pPr>
            <w:r w:rsidRPr="002E32B1">
              <w:rPr>
                <w:i/>
                <w:szCs w:val="20"/>
              </w:rPr>
              <w:t>Track</w:t>
            </w:r>
          </w:p>
        </w:tc>
        <w:tc>
          <w:tcPr>
            <w:tcW w:w="2218" w:type="dxa"/>
            <w:shd w:val="clear" w:color="auto" w:fill="auto"/>
          </w:tcPr>
          <w:p w14:paraId="0713DA9E" w14:textId="77777777" w:rsidR="0041454F" w:rsidRPr="002E32B1" w:rsidRDefault="0041454F" w:rsidP="006F615E">
            <w:pPr>
              <w:jc w:val="both"/>
              <w:rPr>
                <w:i/>
                <w:szCs w:val="20"/>
              </w:rPr>
            </w:pPr>
            <w:proofErr w:type="gramStart"/>
            <w:r w:rsidRPr="002E32B1">
              <w:rPr>
                <w:i/>
                <w:szCs w:val="20"/>
              </w:rPr>
              <w:t>n</w:t>
            </w:r>
            <w:proofErr w:type="gramEnd"/>
            <w:r w:rsidRPr="002E32B1">
              <w:rPr>
                <w:i/>
                <w:szCs w:val="20"/>
              </w:rPr>
              <w:t>/a</w:t>
            </w:r>
          </w:p>
        </w:tc>
      </w:tr>
    </w:tbl>
    <w:p w14:paraId="389AFF27" w14:textId="77777777" w:rsidR="001E1CA4" w:rsidRDefault="001E1CA4" w:rsidP="001E1CA4">
      <w:pPr>
        <w:autoSpaceDE w:val="0"/>
        <w:rPr>
          <w:rFonts w:cs="Verdana"/>
          <w:i/>
          <w:iCs/>
          <w:szCs w:val="20"/>
          <w:lang w:val="en-US"/>
        </w:rPr>
      </w:pPr>
    </w:p>
    <w:p w14:paraId="2D3B560F" w14:textId="77777777" w:rsidR="001E1CA4" w:rsidRDefault="001E1CA4" w:rsidP="001E1CA4">
      <w:pPr>
        <w:autoSpaceDE w:val="0"/>
        <w:rPr>
          <w:rFonts w:cs="Verdana"/>
          <w:i/>
          <w:iCs/>
          <w:szCs w:val="20"/>
          <w:lang w:val="en-US"/>
        </w:rPr>
      </w:pPr>
      <w:r>
        <w:rPr>
          <w:rFonts w:cs="Verdana"/>
          <w:i/>
          <w:iCs/>
          <w:szCs w:val="20"/>
          <w:lang w:val="en-US"/>
        </w:rPr>
        <w:t>Credit points</w:t>
      </w:r>
    </w:p>
    <w:p w14:paraId="58613D96" w14:textId="77777777" w:rsidR="001E1CA4" w:rsidRDefault="001E1CA4" w:rsidP="001E1CA4">
      <w:pPr>
        <w:autoSpaceDE w:val="0"/>
        <w:rPr>
          <w:rFonts w:cs="Verdana"/>
          <w:szCs w:val="20"/>
          <w:lang w:val="en-US"/>
        </w:rPr>
      </w:pPr>
      <w:r>
        <w:rPr>
          <w:rFonts w:cs="Verdana"/>
          <w:szCs w:val="20"/>
          <w:lang w:val="en-US"/>
        </w:rPr>
        <w:t xml:space="preserve">6 </w:t>
      </w:r>
      <w:proofErr w:type="spellStart"/>
      <w:r>
        <w:rPr>
          <w:rFonts w:cs="Verdana"/>
          <w:szCs w:val="20"/>
          <w:lang w:val="en-US"/>
        </w:rPr>
        <w:t>ecp</w:t>
      </w:r>
      <w:proofErr w:type="spellEnd"/>
    </w:p>
    <w:p w14:paraId="25848FEA" w14:textId="77777777" w:rsidR="001E1CA4" w:rsidRDefault="001E1CA4" w:rsidP="001E1CA4">
      <w:pPr>
        <w:autoSpaceDE w:val="0"/>
        <w:rPr>
          <w:rFonts w:cs="Verdana"/>
          <w:sz w:val="16"/>
          <w:szCs w:val="16"/>
          <w:lang w:val="en-US"/>
        </w:rPr>
      </w:pPr>
    </w:p>
    <w:p w14:paraId="6991D77A" w14:textId="77777777" w:rsidR="001E1CA4" w:rsidRDefault="001E1CA4" w:rsidP="001E1CA4">
      <w:pPr>
        <w:autoSpaceDE w:val="0"/>
        <w:rPr>
          <w:rFonts w:cs="Verdana"/>
          <w:i/>
          <w:iCs/>
          <w:szCs w:val="20"/>
          <w:lang w:val="en-US"/>
        </w:rPr>
      </w:pPr>
      <w:r>
        <w:rPr>
          <w:rFonts w:cs="Verdana"/>
          <w:i/>
          <w:iCs/>
          <w:szCs w:val="20"/>
          <w:lang w:val="en-US"/>
        </w:rPr>
        <w:t>Prerequisites:</w:t>
      </w:r>
    </w:p>
    <w:p w14:paraId="1B044A80" w14:textId="77777777" w:rsidR="001E1CA4" w:rsidRDefault="001E1CA4" w:rsidP="001E1CA4">
      <w:pPr>
        <w:autoSpaceDE w:val="0"/>
        <w:rPr>
          <w:rFonts w:cs="Verdana"/>
          <w:szCs w:val="20"/>
          <w:lang w:val="en-US"/>
        </w:rPr>
      </w:pPr>
      <w:r>
        <w:rPr>
          <w:rFonts w:cs="Verdana"/>
          <w:szCs w:val="20"/>
          <w:lang w:val="en-US"/>
        </w:rPr>
        <w:t>Any 100-level theme course</w:t>
      </w:r>
    </w:p>
    <w:p w14:paraId="0EAAC88D" w14:textId="77777777" w:rsidR="001E1CA4" w:rsidRDefault="001E1CA4" w:rsidP="001E1CA4">
      <w:pPr>
        <w:rPr>
          <w:rFonts w:cs="Verdana"/>
          <w:i/>
          <w:iCs/>
          <w:szCs w:val="20"/>
          <w:lang w:val="en-US"/>
        </w:rPr>
      </w:pPr>
    </w:p>
    <w:p w14:paraId="48DC779A" w14:textId="77777777" w:rsidR="001E1CA4" w:rsidRDefault="001E1CA4" w:rsidP="001E1CA4">
      <w:pPr>
        <w:rPr>
          <w:rFonts w:cs="Verdana"/>
          <w:i/>
          <w:iCs/>
          <w:szCs w:val="20"/>
          <w:lang w:val="en-US"/>
        </w:rPr>
      </w:pPr>
      <w:r>
        <w:rPr>
          <w:rFonts w:cs="Verdana"/>
          <w:i/>
          <w:iCs/>
          <w:szCs w:val="20"/>
          <w:lang w:val="en-US"/>
        </w:rPr>
        <w:t>Course Description</w:t>
      </w:r>
    </w:p>
    <w:p w14:paraId="4CE5397E" w14:textId="77777777" w:rsidR="001E1CA4" w:rsidRDefault="001E1CA4" w:rsidP="00770D71">
      <w:pPr>
        <w:autoSpaceDE w:val="0"/>
        <w:jc w:val="both"/>
        <w:rPr>
          <w:rFonts w:cs="Verdana"/>
          <w:szCs w:val="20"/>
          <w:lang w:val="en-US"/>
        </w:rPr>
      </w:pPr>
      <w:r>
        <w:rPr>
          <w:rFonts w:cs="Verdana"/>
          <w:szCs w:val="20"/>
          <w:lang w:val="en-US"/>
        </w:rPr>
        <w:t>This course will focus on what we can learn from psychology and social</w:t>
      </w:r>
    </w:p>
    <w:p w14:paraId="10DB7BDB" w14:textId="77777777" w:rsidR="001E1CA4" w:rsidRDefault="001E1CA4" w:rsidP="00770D71">
      <w:pPr>
        <w:autoSpaceDE w:val="0"/>
        <w:jc w:val="both"/>
        <w:rPr>
          <w:rFonts w:cs="Verdana"/>
          <w:szCs w:val="20"/>
          <w:lang w:val="en-US"/>
        </w:rPr>
      </w:pPr>
      <w:proofErr w:type="gramStart"/>
      <w:r>
        <w:rPr>
          <w:rFonts w:cs="Verdana"/>
          <w:szCs w:val="20"/>
          <w:lang w:val="en-US"/>
        </w:rPr>
        <w:t>interaction</w:t>
      </w:r>
      <w:proofErr w:type="gramEnd"/>
      <w:r>
        <w:rPr>
          <w:rFonts w:cs="Verdana"/>
          <w:szCs w:val="20"/>
          <w:lang w:val="en-US"/>
        </w:rPr>
        <w:t xml:space="preserve"> research to inform the design of games and agent </w:t>
      </w:r>
      <w:proofErr w:type="spellStart"/>
      <w:r>
        <w:rPr>
          <w:rFonts w:cs="Verdana"/>
          <w:szCs w:val="20"/>
          <w:lang w:val="en-US"/>
        </w:rPr>
        <w:t>behaviours</w:t>
      </w:r>
      <w:proofErr w:type="spellEnd"/>
      <w:r>
        <w:rPr>
          <w:rFonts w:cs="Verdana"/>
          <w:szCs w:val="20"/>
          <w:lang w:val="en-US"/>
        </w:rPr>
        <w:t xml:space="preserve"> in</w:t>
      </w:r>
    </w:p>
    <w:p w14:paraId="4F2B354F" w14:textId="77777777" w:rsidR="001E1CA4" w:rsidRDefault="001E1CA4" w:rsidP="00770D71">
      <w:pPr>
        <w:jc w:val="both"/>
        <w:rPr>
          <w:rFonts w:cs="Verdana"/>
          <w:szCs w:val="20"/>
          <w:lang w:val="en-US"/>
        </w:rPr>
      </w:pPr>
      <w:proofErr w:type="gramStart"/>
      <w:r>
        <w:rPr>
          <w:rFonts w:cs="Verdana"/>
          <w:szCs w:val="20"/>
          <w:lang w:val="en-US"/>
        </w:rPr>
        <w:t>games</w:t>
      </w:r>
      <w:proofErr w:type="gramEnd"/>
      <w:r>
        <w:rPr>
          <w:rFonts w:cs="Verdana"/>
          <w:szCs w:val="20"/>
          <w:lang w:val="en-US"/>
        </w:rPr>
        <w:t>. Topics covered will include:</w:t>
      </w:r>
    </w:p>
    <w:p w14:paraId="47A8ECBE" w14:textId="77777777" w:rsidR="001E1CA4" w:rsidRDefault="001E1CA4" w:rsidP="00770D71">
      <w:pPr>
        <w:ind w:right="-20"/>
        <w:jc w:val="both"/>
        <w:rPr>
          <w:rFonts w:cs="Verdana"/>
          <w:i/>
          <w:iCs/>
          <w:szCs w:val="20"/>
          <w:lang w:val="en-US"/>
        </w:rPr>
      </w:pPr>
    </w:p>
    <w:p w14:paraId="368F1515" w14:textId="77777777" w:rsidR="001E1CA4" w:rsidRDefault="001E1CA4" w:rsidP="00F057CD">
      <w:pPr>
        <w:numPr>
          <w:ilvl w:val="0"/>
          <w:numId w:val="55"/>
        </w:numPr>
        <w:suppressAutoHyphens/>
        <w:jc w:val="both"/>
        <w:rPr>
          <w:rFonts w:cs="Verdana"/>
          <w:szCs w:val="20"/>
          <w:lang w:val="en-US"/>
        </w:rPr>
      </w:pPr>
      <w:r>
        <w:rPr>
          <w:rFonts w:cs="Verdana"/>
          <w:szCs w:val="20"/>
          <w:lang w:val="en-US"/>
        </w:rPr>
        <w:t>Theories of learning and instruction</w:t>
      </w:r>
    </w:p>
    <w:p w14:paraId="2A289B39" w14:textId="77777777" w:rsidR="001E1CA4" w:rsidRDefault="001E1CA4" w:rsidP="00F057CD">
      <w:pPr>
        <w:numPr>
          <w:ilvl w:val="0"/>
          <w:numId w:val="55"/>
        </w:numPr>
        <w:suppressAutoHyphens/>
        <w:jc w:val="both"/>
        <w:rPr>
          <w:rFonts w:cs="Verdana"/>
          <w:szCs w:val="20"/>
          <w:lang w:val="en-US"/>
        </w:rPr>
      </w:pPr>
      <w:r>
        <w:rPr>
          <w:rFonts w:cs="Verdana"/>
          <w:szCs w:val="20"/>
          <w:lang w:val="en-US"/>
        </w:rPr>
        <w:t>The role of games in education</w:t>
      </w:r>
    </w:p>
    <w:p w14:paraId="72D7B651" w14:textId="77777777" w:rsidR="001E1CA4" w:rsidRDefault="001E1CA4" w:rsidP="00F057CD">
      <w:pPr>
        <w:numPr>
          <w:ilvl w:val="0"/>
          <w:numId w:val="55"/>
        </w:numPr>
        <w:suppressAutoHyphens/>
        <w:jc w:val="both"/>
        <w:rPr>
          <w:rFonts w:cs="Verdana"/>
          <w:szCs w:val="20"/>
          <w:lang w:val="en-US"/>
        </w:rPr>
      </w:pPr>
      <w:r>
        <w:rPr>
          <w:rFonts w:cs="Verdana"/>
          <w:szCs w:val="20"/>
          <w:lang w:val="en-US"/>
        </w:rPr>
        <w:t>Different types of educational games</w:t>
      </w:r>
    </w:p>
    <w:p w14:paraId="587A2EBF" w14:textId="77777777" w:rsidR="001E1CA4" w:rsidRDefault="001E1CA4" w:rsidP="00F057CD">
      <w:pPr>
        <w:numPr>
          <w:ilvl w:val="0"/>
          <w:numId w:val="55"/>
        </w:numPr>
        <w:suppressAutoHyphens/>
        <w:jc w:val="both"/>
        <w:rPr>
          <w:rFonts w:cs="Verdana"/>
          <w:szCs w:val="20"/>
          <w:lang w:val="en-US"/>
        </w:rPr>
      </w:pPr>
      <w:r>
        <w:rPr>
          <w:rFonts w:cs="Verdana"/>
          <w:szCs w:val="20"/>
          <w:lang w:val="en-US"/>
        </w:rPr>
        <w:t>Design of educational games</w:t>
      </w:r>
    </w:p>
    <w:p w14:paraId="62602FD3" w14:textId="77777777" w:rsidR="001E1CA4" w:rsidRDefault="001E1CA4" w:rsidP="00F057CD">
      <w:pPr>
        <w:numPr>
          <w:ilvl w:val="0"/>
          <w:numId w:val="55"/>
        </w:numPr>
        <w:suppressAutoHyphens/>
        <w:jc w:val="both"/>
        <w:rPr>
          <w:rFonts w:cs="Verdana"/>
          <w:szCs w:val="20"/>
          <w:lang w:val="en-US"/>
        </w:rPr>
      </w:pPr>
      <w:r>
        <w:rPr>
          <w:rFonts w:cs="Verdana"/>
          <w:szCs w:val="20"/>
          <w:lang w:val="en-US"/>
        </w:rPr>
        <w:t>Research and evaluation of educational games</w:t>
      </w:r>
    </w:p>
    <w:p w14:paraId="1F1794B6" w14:textId="77777777" w:rsidR="001E1CA4" w:rsidRDefault="001E1CA4" w:rsidP="00770D71">
      <w:pPr>
        <w:ind w:right="-20"/>
        <w:jc w:val="both"/>
        <w:rPr>
          <w:rFonts w:cs="Verdana"/>
          <w:szCs w:val="20"/>
          <w:lang w:val="en-US"/>
        </w:rPr>
      </w:pPr>
    </w:p>
    <w:p w14:paraId="66B0C289" w14:textId="77777777" w:rsidR="001E1CA4" w:rsidRDefault="001E1CA4" w:rsidP="00770D71">
      <w:pPr>
        <w:autoSpaceDE w:val="0"/>
        <w:jc w:val="both"/>
        <w:rPr>
          <w:rFonts w:cs="Verdana"/>
          <w:szCs w:val="20"/>
          <w:lang w:val="en-US"/>
        </w:rPr>
      </w:pPr>
      <w:r>
        <w:rPr>
          <w:rFonts w:cs="Verdana"/>
          <w:szCs w:val="20"/>
          <w:lang w:val="en-US"/>
        </w:rPr>
        <w:t xml:space="preserve">Students will evaluate </w:t>
      </w:r>
      <w:proofErr w:type="spellStart"/>
      <w:r>
        <w:rPr>
          <w:rFonts w:cs="Verdana"/>
          <w:szCs w:val="20"/>
          <w:lang w:val="en-US"/>
        </w:rPr>
        <w:t>behaviours</w:t>
      </w:r>
      <w:proofErr w:type="spellEnd"/>
      <w:r>
        <w:rPr>
          <w:rFonts w:cs="Verdana"/>
          <w:szCs w:val="20"/>
          <w:lang w:val="en-US"/>
        </w:rPr>
        <w:t xml:space="preserve"> that emerge in gaming and playful environments, and come to understand what factors influence this </w:t>
      </w:r>
      <w:proofErr w:type="spellStart"/>
      <w:r>
        <w:rPr>
          <w:rFonts w:cs="Verdana"/>
          <w:szCs w:val="20"/>
          <w:lang w:val="en-US"/>
        </w:rPr>
        <w:t>behaviour</w:t>
      </w:r>
      <w:proofErr w:type="spellEnd"/>
      <w:r>
        <w:rPr>
          <w:rFonts w:cs="Verdana"/>
          <w:szCs w:val="20"/>
          <w:lang w:val="en-US"/>
        </w:rPr>
        <w:t>. Students will also have the opportunity to design a game, offering them the opportunity to evaluate theories in practice.</w:t>
      </w:r>
    </w:p>
    <w:p w14:paraId="2623F95B" w14:textId="77777777" w:rsidR="001E1CA4" w:rsidRPr="001E1CA4" w:rsidRDefault="001E1CA4" w:rsidP="00935A56">
      <w:pPr>
        <w:pStyle w:val="Heading2"/>
        <w:jc w:val="both"/>
        <w:rPr>
          <w:lang w:val="en-US"/>
        </w:rPr>
      </w:pPr>
    </w:p>
    <w:p w14:paraId="4D21EE00" w14:textId="77777777" w:rsidR="00D84884" w:rsidRPr="008C5BDF" w:rsidRDefault="00D84884" w:rsidP="00935A56">
      <w:pPr>
        <w:jc w:val="both"/>
      </w:pPr>
    </w:p>
    <w:p w14:paraId="29B45CF4" w14:textId="77777777" w:rsidR="00024DE0" w:rsidRPr="008C5BDF" w:rsidRDefault="00623B0D" w:rsidP="00024DE0">
      <w:pPr>
        <w:pStyle w:val="Heading1"/>
        <w:ind w:left="0" w:firstLine="0"/>
        <w:jc w:val="both"/>
      </w:pPr>
      <w:bookmarkStart w:id="521" w:name="_Toc194388779"/>
      <w:bookmarkStart w:id="522" w:name="_Toc196217701"/>
      <w:bookmarkStart w:id="523" w:name="_Toc196219049"/>
      <w:bookmarkStart w:id="524" w:name="_Toc196815287"/>
      <w:bookmarkStart w:id="525" w:name="_Toc196886345"/>
      <w:bookmarkStart w:id="526" w:name="_Toc194388717"/>
      <w:bookmarkStart w:id="527" w:name="_Toc196217639"/>
      <w:bookmarkStart w:id="528" w:name="_Toc196218987"/>
      <w:bookmarkStart w:id="529" w:name="_Toc196815225"/>
      <w:bookmarkStart w:id="530" w:name="_Toc196886283"/>
      <w:bookmarkStart w:id="531" w:name="_Toc202859981"/>
      <w:bookmarkStart w:id="532" w:name="_Toc306698693"/>
      <w:r w:rsidRPr="008C5BDF">
        <w:lastRenderedPageBreak/>
        <w:t>900</w:t>
      </w:r>
      <w:r w:rsidR="0068026E" w:rsidRPr="008C5BDF">
        <w:t>392</w:t>
      </w:r>
      <w:r w:rsidRPr="008C5BDF">
        <w:t>SSC</w:t>
      </w:r>
      <w:r w:rsidR="00024DE0" w:rsidRPr="008C5BDF">
        <w:tab/>
        <w:t>Psycholinguistics</w:t>
      </w:r>
      <w:bookmarkEnd w:id="526"/>
      <w:bookmarkEnd w:id="527"/>
      <w:bookmarkEnd w:id="528"/>
      <w:bookmarkEnd w:id="529"/>
      <w:bookmarkEnd w:id="530"/>
      <w:bookmarkEnd w:id="531"/>
      <w:bookmarkEnd w:id="532"/>
    </w:p>
    <w:p w14:paraId="075EC626" w14:textId="77777777" w:rsidR="00664405" w:rsidRDefault="00664405" w:rsidP="00664405">
      <w:pPr>
        <w:jc w:val="both"/>
        <w:rPr>
          <w:i/>
          <w:szCs w:val="20"/>
        </w:rPr>
      </w:pPr>
    </w:p>
    <w:tbl>
      <w:tblPr>
        <w:tblW w:w="0" w:type="auto"/>
        <w:tblLook w:val="01E0" w:firstRow="1" w:lastRow="1" w:firstColumn="1" w:lastColumn="1" w:noHBand="0" w:noVBand="0"/>
      </w:tblPr>
      <w:tblGrid>
        <w:gridCol w:w="2217"/>
        <w:gridCol w:w="2218"/>
      </w:tblGrid>
      <w:tr w:rsidR="001E7D91" w:rsidRPr="002E32B1" w14:paraId="4EFC37CC" w14:textId="77777777" w:rsidTr="006F615E">
        <w:trPr>
          <w:trHeight w:val="255"/>
        </w:trPr>
        <w:tc>
          <w:tcPr>
            <w:tcW w:w="2217" w:type="dxa"/>
            <w:shd w:val="clear" w:color="auto" w:fill="auto"/>
          </w:tcPr>
          <w:p w14:paraId="59E45A8C" w14:textId="77777777" w:rsidR="001E7D91" w:rsidRPr="002E32B1" w:rsidRDefault="001E7D91" w:rsidP="006F615E">
            <w:pPr>
              <w:jc w:val="both"/>
              <w:rPr>
                <w:i/>
                <w:szCs w:val="20"/>
              </w:rPr>
            </w:pPr>
            <w:r w:rsidRPr="002E32B1">
              <w:rPr>
                <w:i/>
                <w:szCs w:val="20"/>
              </w:rPr>
              <w:t>Credit points</w:t>
            </w:r>
          </w:p>
        </w:tc>
        <w:tc>
          <w:tcPr>
            <w:tcW w:w="2218" w:type="dxa"/>
            <w:shd w:val="clear" w:color="auto" w:fill="auto"/>
          </w:tcPr>
          <w:p w14:paraId="28729649" w14:textId="77777777" w:rsidR="001E7D91" w:rsidRPr="002E32B1" w:rsidRDefault="001E7D91" w:rsidP="006F615E">
            <w:pPr>
              <w:jc w:val="both"/>
              <w:rPr>
                <w:i/>
                <w:szCs w:val="20"/>
              </w:rPr>
            </w:pPr>
            <w:r w:rsidRPr="002E32B1">
              <w:rPr>
                <w:i/>
                <w:szCs w:val="20"/>
              </w:rPr>
              <w:t xml:space="preserve">6 </w:t>
            </w:r>
            <w:proofErr w:type="spellStart"/>
            <w:r w:rsidRPr="002E32B1">
              <w:rPr>
                <w:i/>
                <w:szCs w:val="20"/>
              </w:rPr>
              <w:t>ecp</w:t>
            </w:r>
            <w:proofErr w:type="spellEnd"/>
          </w:p>
        </w:tc>
      </w:tr>
      <w:tr w:rsidR="001E7D91" w:rsidRPr="002E32B1" w14:paraId="14954897" w14:textId="77777777" w:rsidTr="006F615E">
        <w:trPr>
          <w:trHeight w:val="255"/>
        </w:trPr>
        <w:tc>
          <w:tcPr>
            <w:tcW w:w="2217" w:type="dxa"/>
            <w:shd w:val="clear" w:color="auto" w:fill="auto"/>
          </w:tcPr>
          <w:p w14:paraId="3CF57FAD" w14:textId="77777777" w:rsidR="001E7D91" w:rsidRPr="002E32B1" w:rsidRDefault="001E7D91" w:rsidP="006F615E">
            <w:pPr>
              <w:jc w:val="both"/>
              <w:rPr>
                <w:i/>
                <w:szCs w:val="20"/>
              </w:rPr>
            </w:pPr>
            <w:r w:rsidRPr="002E32B1">
              <w:rPr>
                <w:i/>
                <w:szCs w:val="20"/>
              </w:rPr>
              <w:t>Theme</w:t>
            </w:r>
          </w:p>
        </w:tc>
        <w:tc>
          <w:tcPr>
            <w:tcW w:w="2218" w:type="dxa"/>
            <w:shd w:val="clear" w:color="auto" w:fill="auto"/>
          </w:tcPr>
          <w:p w14:paraId="312FDF46" w14:textId="77777777" w:rsidR="001E7D91" w:rsidRPr="002E32B1" w:rsidRDefault="001E7D91" w:rsidP="006F615E">
            <w:pPr>
              <w:jc w:val="both"/>
              <w:rPr>
                <w:i/>
                <w:szCs w:val="20"/>
              </w:rPr>
            </w:pPr>
            <w:r w:rsidRPr="002E32B1">
              <w:rPr>
                <w:i/>
                <w:szCs w:val="20"/>
              </w:rPr>
              <w:t>ICC</w:t>
            </w:r>
          </w:p>
        </w:tc>
      </w:tr>
      <w:tr w:rsidR="001E7D91" w:rsidRPr="002E32B1" w14:paraId="0422F719" w14:textId="77777777" w:rsidTr="006F615E">
        <w:trPr>
          <w:trHeight w:val="267"/>
        </w:trPr>
        <w:tc>
          <w:tcPr>
            <w:tcW w:w="2217" w:type="dxa"/>
            <w:shd w:val="clear" w:color="auto" w:fill="auto"/>
          </w:tcPr>
          <w:p w14:paraId="3E0E7942" w14:textId="77777777" w:rsidR="001E7D91" w:rsidRPr="002E32B1" w:rsidRDefault="001E7D91" w:rsidP="006F615E">
            <w:pPr>
              <w:jc w:val="both"/>
              <w:rPr>
                <w:i/>
                <w:szCs w:val="20"/>
              </w:rPr>
            </w:pPr>
            <w:r w:rsidRPr="002E32B1">
              <w:rPr>
                <w:i/>
                <w:szCs w:val="20"/>
              </w:rPr>
              <w:t>Track</w:t>
            </w:r>
          </w:p>
        </w:tc>
        <w:tc>
          <w:tcPr>
            <w:tcW w:w="2218" w:type="dxa"/>
            <w:shd w:val="clear" w:color="auto" w:fill="auto"/>
          </w:tcPr>
          <w:p w14:paraId="4C4EBFDA" w14:textId="77777777" w:rsidR="001E7D91" w:rsidRPr="002E32B1" w:rsidRDefault="001E7D91" w:rsidP="006F615E">
            <w:pPr>
              <w:jc w:val="both"/>
              <w:rPr>
                <w:i/>
                <w:szCs w:val="20"/>
              </w:rPr>
            </w:pPr>
            <w:r w:rsidRPr="002E32B1">
              <w:rPr>
                <w:i/>
                <w:szCs w:val="20"/>
              </w:rPr>
              <w:t>Cognition</w:t>
            </w:r>
          </w:p>
        </w:tc>
      </w:tr>
    </w:tbl>
    <w:p w14:paraId="4C6E38F2" w14:textId="77777777" w:rsidR="001E7D91" w:rsidRPr="008C5BDF" w:rsidRDefault="001E7D91" w:rsidP="00664405">
      <w:pPr>
        <w:jc w:val="both"/>
        <w:rPr>
          <w:i/>
          <w:szCs w:val="20"/>
        </w:rPr>
      </w:pPr>
    </w:p>
    <w:p w14:paraId="3B8B84F7" w14:textId="77777777" w:rsidR="00664405" w:rsidRPr="008C5BDF" w:rsidRDefault="00664405" w:rsidP="00664405">
      <w:pPr>
        <w:jc w:val="both"/>
        <w:rPr>
          <w:szCs w:val="20"/>
        </w:rPr>
      </w:pPr>
      <w:r w:rsidRPr="008C5BDF">
        <w:rPr>
          <w:i/>
          <w:szCs w:val="20"/>
        </w:rPr>
        <w:t>Prerequisites:</w:t>
      </w:r>
      <w:r w:rsidRPr="008C5BDF">
        <w:rPr>
          <w:i/>
          <w:szCs w:val="20"/>
        </w:rPr>
        <w:tab/>
      </w:r>
      <w:r w:rsidRPr="008C5BDF">
        <w:rPr>
          <w:szCs w:val="20"/>
        </w:rPr>
        <w:tab/>
      </w:r>
      <w:r w:rsidRPr="008C5BDF">
        <w:rPr>
          <w:szCs w:val="20"/>
        </w:rPr>
        <w:tab/>
      </w:r>
    </w:p>
    <w:p w14:paraId="7278C487" w14:textId="77777777" w:rsidR="00664405" w:rsidRPr="008C5BDF" w:rsidRDefault="00D20C5A" w:rsidP="00664405">
      <w:pPr>
        <w:jc w:val="both"/>
        <w:rPr>
          <w:szCs w:val="20"/>
        </w:rPr>
      </w:pPr>
      <w:r w:rsidRPr="008C5BDF">
        <w:rPr>
          <w:szCs w:val="20"/>
        </w:rPr>
        <w:t>Linguistics and</w:t>
      </w:r>
      <w:r w:rsidR="00664405" w:rsidRPr="008C5BDF">
        <w:rPr>
          <w:szCs w:val="20"/>
        </w:rPr>
        <w:t xml:space="preserve"> Psychology</w:t>
      </w:r>
    </w:p>
    <w:p w14:paraId="1E187637" w14:textId="77777777" w:rsidR="00F20205" w:rsidRPr="008C5BDF" w:rsidRDefault="00F20205" w:rsidP="00F20205">
      <w:pPr>
        <w:jc w:val="both"/>
        <w:rPr>
          <w:szCs w:val="20"/>
        </w:rPr>
      </w:pPr>
    </w:p>
    <w:p w14:paraId="2B7BE988" w14:textId="77777777" w:rsidR="00F20205" w:rsidRPr="008C5BDF" w:rsidRDefault="00F20205" w:rsidP="00F20205">
      <w:pPr>
        <w:jc w:val="both"/>
        <w:rPr>
          <w:i/>
          <w:szCs w:val="20"/>
        </w:rPr>
      </w:pPr>
      <w:r w:rsidRPr="008C5BDF">
        <w:rPr>
          <w:i/>
          <w:szCs w:val="20"/>
        </w:rPr>
        <w:t>Course Description</w:t>
      </w:r>
    </w:p>
    <w:p w14:paraId="4BBAE02C" w14:textId="77777777" w:rsidR="00F20205" w:rsidRPr="008C5BDF" w:rsidRDefault="00F20205" w:rsidP="00F20205">
      <w:pPr>
        <w:jc w:val="both"/>
        <w:rPr>
          <w:rFonts w:cs="Times New Roman"/>
          <w:szCs w:val="20"/>
        </w:rPr>
      </w:pPr>
      <w:r w:rsidRPr="008C5BDF">
        <w:rPr>
          <w:rFonts w:cs="Times New Roman"/>
          <w:szCs w:val="20"/>
        </w:rPr>
        <w:t>This course introduces the aims and issues of psycholinguistic research, as well as its methods. Topics include the empirical validation of linguistic theories, typology, cognitive aspects of language processing, language acquisition, aphasia, reaction time experiments, eye-tracking, ERP, fMRI, computational analyses, infant research. The cycle of theoretical and experimental work will be explained, so that students can work on a small psycholinguistic experiment.</w:t>
      </w:r>
    </w:p>
    <w:p w14:paraId="5B36C2B0" w14:textId="77777777" w:rsidR="00F20205" w:rsidRPr="008C5BDF" w:rsidRDefault="00F20205" w:rsidP="00F20205">
      <w:pPr>
        <w:jc w:val="both"/>
        <w:rPr>
          <w:szCs w:val="20"/>
        </w:rPr>
      </w:pPr>
    </w:p>
    <w:p w14:paraId="5ED7B772" w14:textId="77777777" w:rsidR="00024DE0" w:rsidRPr="008C5BDF" w:rsidRDefault="00024DE0" w:rsidP="00024DE0">
      <w:pPr>
        <w:jc w:val="both"/>
      </w:pPr>
    </w:p>
    <w:p w14:paraId="14A584A1" w14:textId="77777777" w:rsidR="00AE1968" w:rsidRPr="00092A5D" w:rsidRDefault="00AE1968" w:rsidP="00AE1968">
      <w:pPr>
        <w:pStyle w:val="Heading1"/>
        <w:ind w:left="0" w:firstLine="0"/>
        <w:jc w:val="both"/>
        <w:rPr>
          <w:szCs w:val="20"/>
        </w:rPr>
      </w:pPr>
      <w:bookmarkStart w:id="533" w:name="_Toc194388725"/>
      <w:bookmarkStart w:id="534" w:name="_Toc196217647"/>
      <w:bookmarkStart w:id="535" w:name="_Toc196218995"/>
      <w:bookmarkStart w:id="536" w:name="_Toc196815233"/>
      <w:bookmarkStart w:id="537" w:name="_Toc196886291"/>
      <w:bookmarkStart w:id="538" w:name="_Toc202860000"/>
      <w:bookmarkStart w:id="539" w:name="_Toc306698694"/>
      <w:r w:rsidRPr="00092A5D">
        <w:rPr>
          <w:szCs w:val="20"/>
        </w:rPr>
        <w:t xml:space="preserve">900393SSC/SCI </w:t>
      </w:r>
      <w:r w:rsidRPr="00092A5D">
        <w:rPr>
          <w:szCs w:val="20"/>
        </w:rPr>
        <w:tab/>
      </w:r>
      <w:bookmarkEnd w:id="533"/>
      <w:bookmarkEnd w:id="534"/>
      <w:bookmarkEnd w:id="535"/>
      <w:bookmarkEnd w:id="536"/>
      <w:bookmarkEnd w:id="537"/>
      <w:bookmarkEnd w:id="538"/>
      <w:r w:rsidRPr="00092A5D">
        <w:rPr>
          <w:szCs w:val="20"/>
        </w:rPr>
        <w:t xml:space="preserve">Brain and </w:t>
      </w:r>
      <w:r w:rsidR="003C29DA" w:rsidRPr="00092A5D">
        <w:rPr>
          <w:szCs w:val="20"/>
        </w:rPr>
        <w:t>Mind</w:t>
      </w:r>
      <w:bookmarkEnd w:id="539"/>
      <w:r w:rsidR="00DC538D" w:rsidRPr="00092A5D">
        <w:rPr>
          <w:szCs w:val="20"/>
        </w:rPr>
        <w:t xml:space="preserve"> (for SSC students)</w:t>
      </w:r>
    </w:p>
    <w:p w14:paraId="2CDDE3C4" w14:textId="77777777" w:rsidR="00AE1968" w:rsidRPr="00092A5D" w:rsidRDefault="00AE1968" w:rsidP="00AE1968">
      <w:pPr>
        <w:jc w:val="both"/>
      </w:pPr>
    </w:p>
    <w:tbl>
      <w:tblPr>
        <w:tblW w:w="0" w:type="auto"/>
        <w:tblLook w:val="01E0" w:firstRow="1" w:lastRow="1" w:firstColumn="1" w:lastColumn="1" w:noHBand="0" w:noVBand="0"/>
      </w:tblPr>
      <w:tblGrid>
        <w:gridCol w:w="2217"/>
        <w:gridCol w:w="2218"/>
      </w:tblGrid>
      <w:tr w:rsidR="00EC38E2" w:rsidRPr="002E32B1" w14:paraId="26E856A7" w14:textId="77777777" w:rsidTr="006F615E">
        <w:trPr>
          <w:trHeight w:val="255"/>
        </w:trPr>
        <w:tc>
          <w:tcPr>
            <w:tcW w:w="2217" w:type="dxa"/>
            <w:shd w:val="clear" w:color="auto" w:fill="auto"/>
          </w:tcPr>
          <w:p w14:paraId="5777906C" w14:textId="77777777" w:rsidR="00EC38E2" w:rsidRPr="002E32B1" w:rsidRDefault="00EC38E2" w:rsidP="006F615E">
            <w:pPr>
              <w:jc w:val="both"/>
              <w:rPr>
                <w:i/>
                <w:szCs w:val="20"/>
              </w:rPr>
            </w:pPr>
            <w:r w:rsidRPr="002E32B1">
              <w:rPr>
                <w:i/>
                <w:szCs w:val="20"/>
              </w:rPr>
              <w:t>Credit points</w:t>
            </w:r>
          </w:p>
        </w:tc>
        <w:tc>
          <w:tcPr>
            <w:tcW w:w="2218" w:type="dxa"/>
            <w:shd w:val="clear" w:color="auto" w:fill="auto"/>
          </w:tcPr>
          <w:p w14:paraId="20EC5E3F" w14:textId="77777777" w:rsidR="00EC38E2" w:rsidRPr="002E32B1" w:rsidRDefault="00EC38E2" w:rsidP="006F615E">
            <w:pPr>
              <w:jc w:val="both"/>
              <w:rPr>
                <w:i/>
                <w:szCs w:val="20"/>
              </w:rPr>
            </w:pPr>
            <w:r w:rsidRPr="002E32B1">
              <w:rPr>
                <w:i/>
                <w:szCs w:val="20"/>
              </w:rPr>
              <w:t xml:space="preserve">6 </w:t>
            </w:r>
            <w:proofErr w:type="spellStart"/>
            <w:r w:rsidRPr="002E32B1">
              <w:rPr>
                <w:i/>
                <w:szCs w:val="20"/>
              </w:rPr>
              <w:t>ecp</w:t>
            </w:r>
            <w:proofErr w:type="spellEnd"/>
          </w:p>
        </w:tc>
      </w:tr>
      <w:tr w:rsidR="00EC38E2" w:rsidRPr="002E32B1" w14:paraId="5659B8AB" w14:textId="77777777" w:rsidTr="006F615E">
        <w:trPr>
          <w:trHeight w:val="255"/>
        </w:trPr>
        <w:tc>
          <w:tcPr>
            <w:tcW w:w="2217" w:type="dxa"/>
            <w:shd w:val="clear" w:color="auto" w:fill="auto"/>
          </w:tcPr>
          <w:p w14:paraId="3A510E40" w14:textId="77777777" w:rsidR="00EC38E2" w:rsidRPr="002E32B1" w:rsidRDefault="00EC38E2" w:rsidP="006F615E">
            <w:pPr>
              <w:jc w:val="both"/>
              <w:rPr>
                <w:i/>
                <w:szCs w:val="20"/>
              </w:rPr>
            </w:pPr>
            <w:r w:rsidRPr="002E32B1">
              <w:rPr>
                <w:i/>
                <w:szCs w:val="20"/>
              </w:rPr>
              <w:t>Theme</w:t>
            </w:r>
          </w:p>
        </w:tc>
        <w:tc>
          <w:tcPr>
            <w:tcW w:w="2218" w:type="dxa"/>
            <w:shd w:val="clear" w:color="auto" w:fill="auto"/>
          </w:tcPr>
          <w:p w14:paraId="529C6EF6" w14:textId="77777777" w:rsidR="00EC38E2" w:rsidRPr="002E32B1" w:rsidRDefault="00EC38E2" w:rsidP="006F615E">
            <w:pPr>
              <w:jc w:val="both"/>
              <w:rPr>
                <w:i/>
                <w:szCs w:val="20"/>
              </w:rPr>
            </w:pPr>
            <w:r w:rsidRPr="002E32B1">
              <w:rPr>
                <w:i/>
                <w:szCs w:val="20"/>
              </w:rPr>
              <w:t>ICC</w:t>
            </w:r>
            <w:r w:rsidR="00594A71" w:rsidRPr="002E32B1">
              <w:rPr>
                <w:i/>
                <w:szCs w:val="20"/>
              </w:rPr>
              <w:t>, HW</w:t>
            </w:r>
          </w:p>
        </w:tc>
      </w:tr>
      <w:tr w:rsidR="00EC38E2" w:rsidRPr="002E32B1" w14:paraId="4C89F4A8" w14:textId="77777777" w:rsidTr="006F615E">
        <w:trPr>
          <w:trHeight w:val="267"/>
        </w:trPr>
        <w:tc>
          <w:tcPr>
            <w:tcW w:w="2217" w:type="dxa"/>
            <w:shd w:val="clear" w:color="auto" w:fill="auto"/>
          </w:tcPr>
          <w:p w14:paraId="4B0E6823" w14:textId="77777777" w:rsidR="00EC38E2" w:rsidRPr="002E32B1" w:rsidRDefault="00EC38E2" w:rsidP="006F615E">
            <w:pPr>
              <w:jc w:val="both"/>
              <w:rPr>
                <w:i/>
                <w:szCs w:val="20"/>
              </w:rPr>
            </w:pPr>
            <w:r w:rsidRPr="002E32B1">
              <w:rPr>
                <w:i/>
                <w:szCs w:val="20"/>
              </w:rPr>
              <w:t>Track</w:t>
            </w:r>
          </w:p>
        </w:tc>
        <w:tc>
          <w:tcPr>
            <w:tcW w:w="2218" w:type="dxa"/>
            <w:shd w:val="clear" w:color="auto" w:fill="auto"/>
          </w:tcPr>
          <w:p w14:paraId="02BDF5C3" w14:textId="77777777" w:rsidR="00EC38E2" w:rsidRPr="002E32B1" w:rsidRDefault="00EC38E2" w:rsidP="006F615E">
            <w:pPr>
              <w:jc w:val="both"/>
              <w:rPr>
                <w:i/>
                <w:szCs w:val="20"/>
              </w:rPr>
            </w:pPr>
            <w:r w:rsidRPr="002E32B1">
              <w:rPr>
                <w:i/>
                <w:szCs w:val="20"/>
              </w:rPr>
              <w:t>Cognition</w:t>
            </w:r>
            <w:r w:rsidR="00092A5D" w:rsidRPr="002E32B1">
              <w:rPr>
                <w:i/>
                <w:szCs w:val="20"/>
              </w:rPr>
              <w:t>, Health</w:t>
            </w:r>
          </w:p>
        </w:tc>
      </w:tr>
    </w:tbl>
    <w:p w14:paraId="637BC16D" w14:textId="77777777" w:rsidR="00EC38E2" w:rsidRPr="008C5BDF" w:rsidRDefault="00EC38E2" w:rsidP="00AE1968">
      <w:pPr>
        <w:jc w:val="both"/>
      </w:pPr>
    </w:p>
    <w:p w14:paraId="1DB84EC3" w14:textId="77777777" w:rsidR="003C29DA" w:rsidRPr="008C5BDF" w:rsidRDefault="003C29DA" w:rsidP="003C29DA">
      <w:pPr>
        <w:pStyle w:val="Heading2"/>
        <w:jc w:val="both"/>
      </w:pPr>
      <w:r w:rsidRPr="008C5BDF">
        <w:t>Prerequisites</w:t>
      </w:r>
    </w:p>
    <w:p w14:paraId="42B2525A" w14:textId="77777777" w:rsidR="003C29DA" w:rsidRPr="008C5BDF" w:rsidRDefault="003C29DA" w:rsidP="003C29DA">
      <w:pPr>
        <w:rPr>
          <w:rFonts w:cs="Verdana"/>
          <w:bCs/>
          <w:szCs w:val="20"/>
        </w:rPr>
      </w:pPr>
      <w:r w:rsidRPr="008C5BDF">
        <w:rPr>
          <w:rFonts w:cs="Verdana"/>
          <w:bCs/>
          <w:szCs w:val="20"/>
        </w:rPr>
        <w:t>Cognitive Psychology (Please note that students may only enrol in either one of Brain and Mind or Brain and Cognition.)</w:t>
      </w:r>
    </w:p>
    <w:p w14:paraId="4E0E136C" w14:textId="77777777" w:rsidR="003C29DA" w:rsidRPr="008C5BDF" w:rsidRDefault="003C29DA" w:rsidP="003C29DA">
      <w:pPr>
        <w:rPr>
          <w:szCs w:val="20"/>
        </w:rPr>
      </w:pPr>
    </w:p>
    <w:p w14:paraId="0D0BF014" w14:textId="77777777" w:rsidR="003C29DA" w:rsidRPr="008C5BDF" w:rsidRDefault="003C29DA" w:rsidP="00155881">
      <w:pPr>
        <w:pStyle w:val="Heading2"/>
        <w:jc w:val="both"/>
      </w:pPr>
      <w:r w:rsidRPr="008C5BDF">
        <w:t>Course description</w:t>
      </w:r>
    </w:p>
    <w:p w14:paraId="1E05DA94" w14:textId="77777777" w:rsidR="007F5C73" w:rsidRDefault="007F5C73" w:rsidP="00337F69">
      <w:pPr>
        <w:jc w:val="both"/>
        <w:rPr>
          <w:bCs/>
        </w:rPr>
      </w:pPr>
      <w:r>
        <w:rPr>
          <w:bCs/>
        </w:rPr>
        <w:t>The goal of this course is to deepen understanding of the neurobiology of the mind and the aetiology of mental disorders. Students will be encouraged to critically analyse the impact of neurobiology and (psychiatric) brain disorders on society.</w:t>
      </w:r>
    </w:p>
    <w:p w14:paraId="619F12CA" w14:textId="77777777" w:rsidR="007F5C73" w:rsidRDefault="007F5C73" w:rsidP="00337F69">
      <w:pPr>
        <w:jc w:val="both"/>
        <w:rPr>
          <w:bCs/>
        </w:rPr>
      </w:pPr>
    </w:p>
    <w:p w14:paraId="2EA0C3F9" w14:textId="77777777" w:rsidR="007F5C73" w:rsidRDefault="007F5C73" w:rsidP="00337F69">
      <w:pPr>
        <w:jc w:val="both"/>
      </w:pPr>
      <w:r>
        <w:t xml:space="preserve">To most of us, the mind constitutes as the very essence of our identity. However, where to draw the line between normal and abnormal, well and ill, an eccentric personality and a </w:t>
      </w:r>
      <w:proofErr w:type="spellStart"/>
      <w:r>
        <w:t>schizotypic</w:t>
      </w:r>
      <w:proofErr w:type="spellEnd"/>
      <w:r>
        <w:t xml:space="preserve"> one, an active, creative fast-thinking personality and ADHD?</w:t>
      </w:r>
    </w:p>
    <w:p w14:paraId="688AF335" w14:textId="77777777" w:rsidR="007F5C73" w:rsidRDefault="007F5C73" w:rsidP="00337F69">
      <w:pPr>
        <w:jc w:val="both"/>
      </w:pPr>
      <w:r>
        <w:t xml:space="preserve"> </w:t>
      </w:r>
    </w:p>
    <w:p w14:paraId="35A12A98" w14:textId="77777777" w:rsidR="007F5C73" w:rsidRDefault="007F5C73" w:rsidP="00337F69">
      <w:pPr>
        <w:jc w:val="both"/>
        <w:rPr>
          <w:lang w:val="en-US"/>
        </w:rPr>
      </w:pPr>
      <w:r>
        <w:t xml:space="preserve">This course will explore the neurobiology of the mind. First, students will be provided with a concise overview of the structure and function of the human brain and will be introduced to the basics of neural communication (electrical signalling and synaptic transmission). Next, the focus will be on key concepts in cognitive neuroscience such as perception, memory, attention, emotion and consciousness. A selection of relevant topics will be covered in depth (partly by students’ presentations); possibilities include: altered states of consciousness, neurobiology of attraction and partner selection, creativity and mental illness, the gendered brain, the moral brain, free will, empathy and mirror neurons, cultural context of mental illness, intelligence, neurobiology of belief, superstition and religion, </w:t>
      </w:r>
      <w:proofErr w:type="spellStart"/>
      <w:r>
        <w:t>neuro</w:t>
      </w:r>
      <w:proofErr w:type="spellEnd"/>
      <w:r w:rsidR="007A72F0">
        <w:t>-</w:t>
      </w:r>
      <w:r>
        <w:t xml:space="preserve">economics &amp; </w:t>
      </w:r>
      <w:proofErr w:type="spellStart"/>
      <w:r>
        <w:t>neuro</w:t>
      </w:r>
      <w:proofErr w:type="spellEnd"/>
      <w:r w:rsidR="007A72F0">
        <w:t>-</w:t>
      </w:r>
      <w:r>
        <w:t xml:space="preserve">marketing, brain-machine interfaces, cognitive enhancers, mind control (this list is by no means </w:t>
      </w:r>
      <w:r>
        <w:rPr>
          <w:lang w:val="en-US"/>
        </w:rPr>
        <w:t>exhaustive).</w:t>
      </w:r>
    </w:p>
    <w:p w14:paraId="02EBEA1B" w14:textId="77777777" w:rsidR="007F5C73" w:rsidRPr="007A72F0" w:rsidRDefault="007F5C73" w:rsidP="00337F69">
      <w:pPr>
        <w:jc w:val="both"/>
        <w:rPr>
          <w:lang w:val="en-US"/>
        </w:rPr>
      </w:pPr>
    </w:p>
    <w:p w14:paraId="2F80BBF7" w14:textId="77777777" w:rsidR="007F5C73" w:rsidRDefault="007F5C73" w:rsidP="00337F69">
      <w:pPr>
        <w:jc w:val="both"/>
      </w:pPr>
      <w:r>
        <w:t>An important focus of this course is the aetiology of mental disorders, such as ADHD, depression, addiction, autism and schizophrenia, with special attention for the nature-nurture discussion. Students will be challenged to critically reflect on the boundaries between normality and abnormality and the implications for society.</w:t>
      </w:r>
    </w:p>
    <w:p w14:paraId="78B7C85F" w14:textId="77777777" w:rsidR="00B27584" w:rsidRDefault="00B27584" w:rsidP="00B27584">
      <w:pPr>
        <w:jc w:val="both"/>
        <w:rPr>
          <w:b/>
          <w:bCs/>
          <w:szCs w:val="20"/>
        </w:rPr>
      </w:pPr>
    </w:p>
    <w:p w14:paraId="3D8EECF5" w14:textId="77777777" w:rsidR="007A72F0" w:rsidRPr="008C5BDF" w:rsidRDefault="007A72F0" w:rsidP="00B27584">
      <w:pPr>
        <w:jc w:val="both"/>
        <w:rPr>
          <w:b/>
          <w:bCs/>
          <w:szCs w:val="20"/>
        </w:rPr>
      </w:pPr>
    </w:p>
    <w:p w14:paraId="2F254401" w14:textId="77777777" w:rsidR="002150C8" w:rsidRPr="00271CBC" w:rsidRDefault="00271CBC" w:rsidP="00271CBC">
      <w:pPr>
        <w:pStyle w:val="Heading1"/>
        <w:ind w:left="0" w:firstLine="0"/>
        <w:jc w:val="both"/>
        <w:rPr>
          <w:szCs w:val="20"/>
        </w:rPr>
      </w:pPr>
      <w:bookmarkStart w:id="540" w:name="_Toc306698695"/>
      <w:proofErr w:type="gramStart"/>
      <w:r w:rsidRPr="00271CBC">
        <w:rPr>
          <w:szCs w:val="20"/>
        </w:rPr>
        <w:t>900394SSC  Perception</w:t>
      </w:r>
      <w:proofErr w:type="gramEnd"/>
      <w:r w:rsidRPr="00271CBC">
        <w:rPr>
          <w:szCs w:val="20"/>
        </w:rPr>
        <w:t xml:space="preserve"> and Attention</w:t>
      </w:r>
      <w:bookmarkEnd w:id="540"/>
    </w:p>
    <w:bookmarkEnd w:id="521"/>
    <w:bookmarkEnd w:id="522"/>
    <w:bookmarkEnd w:id="523"/>
    <w:bookmarkEnd w:id="524"/>
    <w:bookmarkEnd w:id="525"/>
    <w:p w14:paraId="43AE9B67" w14:textId="77777777" w:rsidR="00D84884" w:rsidRPr="008C5BDF" w:rsidRDefault="00D84884" w:rsidP="00935A56">
      <w:pPr>
        <w:jc w:val="both"/>
      </w:pPr>
    </w:p>
    <w:tbl>
      <w:tblPr>
        <w:tblW w:w="0" w:type="auto"/>
        <w:tblLook w:val="01E0" w:firstRow="1" w:lastRow="1" w:firstColumn="1" w:lastColumn="1" w:noHBand="0" w:noVBand="0"/>
      </w:tblPr>
      <w:tblGrid>
        <w:gridCol w:w="2217"/>
        <w:gridCol w:w="2218"/>
      </w:tblGrid>
      <w:tr w:rsidR="0021464D" w:rsidRPr="002E32B1" w14:paraId="588FAD80" w14:textId="77777777" w:rsidTr="006F615E">
        <w:trPr>
          <w:trHeight w:val="255"/>
        </w:trPr>
        <w:tc>
          <w:tcPr>
            <w:tcW w:w="2217" w:type="dxa"/>
            <w:shd w:val="clear" w:color="auto" w:fill="auto"/>
          </w:tcPr>
          <w:p w14:paraId="1C8C8B5F" w14:textId="77777777" w:rsidR="0021464D" w:rsidRPr="002E32B1" w:rsidRDefault="0021464D" w:rsidP="006F615E">
            <w:pPr>
              <w:jc w:val="both"/>
              <w:rPr>
                <w:i/>
                <w:szCs w:val="20"/>
              </w:rPr>
            </w:pPr>
            <w:r w:rsidRPr="002E32B1">
              <w:rPr>
                <w:i/>
                <w:szCs w:val="20"/>
              </w:rPr>
              <w:t>Credit points</w:t>
            </w:r>
          </w:p>
        </w:tc>
        <w:tc>
          <w:tcPr>
            <w:tcW w:w="2218" w:type="dxa"/>
            <w:shd w:val="clear" w:color="auto" w:fill="auto"/>
          </w:tcPr>
          <w:p w14:paraId="56CB83E4" w14:textId="77777777" w:rsidR="0021464D" w:rsidRPr="002E32B1" w:rsidRDefault="0021464D" w:rsidP="006F615E">
            <w:pPr>
              <w:jc w:val="both"/>
              <w:rPr>
                <w:i/>
                <w:szCs w:val="20"/>
              </w:rPr>
            </w:pPr>
            <w:r w:rsidRPr="002E32B1">
              <w:rPr>
                <w:i/>
                <w:szCs w:val="20"/>
              </w:rPr>
              <w:t xml:space="preserve">6 </w:t>
            </w:r>
            <w:proofErr w:type="spellStart"/>
            <w:r w:rsidRPr="002E32B1">
              <w:rPr>
                <w:i/>
                <w:szCs w:val="20"/>
              </w:rPr>
              <w:t>ecp</w:t>
            </w:r>
            <w:proofErr w:type="spellEnd"/>
          </w:p>
        </w:tc>
      </w:tr>
      <w:tr w:rsidR="0021464D" w:rsidRPr="002E32B1" w14:paraId="257C6E33" w14:textId="77777777" w:rsidTr="006F615E">
        <w:trPr>
          <w:trHeight w:val="255"/>
        </w:trPr>
        <w:tc>
          <w:tcPr>
            <w:tcW w:w="2217" w:type="dxa"/>
            <w:shd w:val="clear" w:color="auto" w:fill="auto"/>
          </w:tcPr>
          <w:p w14:paraId="1AFFE204" w14:textId="77777777" w:rsidR="0021464D" w:rsidRPr="002E32B1" w:rsidRDefault="0021464D" w:rsidP="006F615E">
            <w:pPr>
              <w:jc w:val="both"/>
              <w:rPr>
                <w:i/>
                <w:szCs w:val="20"/>
              </w:rPr>
            </w:pPr>
            <w:r w:rsidRPr="002E32B1">
              <w:rPr>
                <w:i/>
                <w:szCs w:val="20"/>
              </w:rPr>
              <w:t>Theme</w:t>
            </w:r>
          </w:p>
        </w:tc>
        <w:tc>
          <w:tcPr>
            <w:tcW w:w="2218" w:type="dxa"/>
            <w:shd w:val="clear" w:color="auto" w:fill="auto"/>
          </w:tcPr>
          <w:p w14:paraId="658E771D" w14:textId="77777777" w:rsidR="0021464D" w:rsidRPr="002E32B1" w:rsidRDefault="0021464D" w:rsidP="006F615E">
            <w:pPr>
              <w:jc w:val="both"/>
              <w:rPr>
                <w:i/>
                <w:szCs w:val="20"/>
              </w:rPr>
            </w:pPr>
            <w:r w:rsidRPr="002E32B1">
              <w:rPr>
                <w:i/>
                <w:szCs w:val="20"/>
              </w:rPr>
              <w:t>ICC</w:t>
            </w:r>
          </w:p>
        </w:tc>
      </w:tr>
      <w:tr w:rsidR="0021464D" w:rsidRPr="002E32B1" w14:paraId="1175D0B5" w14:textId="77777777" w:rsidTr="006F615E">
        <w:trPr>
          <w:trHeight w:val="267"/>
        </w:trPr>
        <w:tc>
          <w:tcPr>
            <w:tcW w:w="2217" w:type="dxa"/>
            <w:shd w:val="clear" w:color="auto" w:fill="auto"/>
          </w:tcPr>
          <w:p w14:paraId="319C6C20" w14:textId="77777777" w:rsidR="0021464D" w:rsidRPr="002E32B1" w:rsidRDefault="0021464D" w:rsidP="006F615E">
            <w:pPr>
              <w:jc w:val="both"/>
              <w:rPr>
                <w:i/>
                <w:szCs w:val="20"/>
              </w:rPr>
            </w:pPr>
            <w:r w:rsidRPr="002E32B1">
              <w:rPr>
                <w:i/>
                <w:szCs w:val="20"/>
              </w:rPr>
              <w:t>Track</w:t>
            </w:r>
          </w:p>
        </w:tc>
        <w:tc>
          <w:tcPr>
            <w:tcW w:w="2218" w:type="dxa"/>
            <w:shd w:val="clear" w:color="auto" w:fill="auto"/>
          </w:tcPr>
          <w:p w14:paraId="58ECDA0C" w14:textId="77777777" w:rsidR="0021464D" w:rsidRPr="002E32B1" w:rsidRDefault="0021464D" w:rsidP="006F615E">
            <w:pPr>
              <w:jc w:val="both"/>
              <w:rPr>
                <w:i/>
                <w:szCs w:val="20"/>
              </w:rPr>
            </w:pPr>
            <w:r w:rsidRPr="002E32B1">
              <w:rPr>
                <w:i/>
                <w:szCs w:val="20"/>
              </w:rPr>
              <w:t>Cognition</w:t>
            </w:r>
          </w:p>
        </w:tc>
      </w:tr>
    </w:tbl>
    <w:p w14:paraId="6FD47B21" w14:textId="77777777" w:rsidR="00BA5E5C" w:rsidRDefault="00BA5E5C" w:rsidP="00BA5E5C">
      <w:pPr>
        <w:autoSpaceDE w:val="0"/>
        <w:jc w:val="both"/>
        <w:rPr>
          <w:rFonts w:cs="Verdana"/>
          <w:i/>
          <w:iCs/>
          <w:szCs w:val="20"/>
          <w:lang w:val="en-US"/>
        </w:rPr>
      </w:pPr>
    </w:p>
    <w:p w14:paraId="458496DA" w14:textId="77777777" w:rsidR="00BA5E5C" w:rsidRDefault="00BA5E5C" w:rsidP="00BA5E5C">
      <w:pPr>
        <w:autoSpaceDE w:val="0"/>
        <w:jc w:val="both"/>
        <w:rPr>
          <w:rFonts w:cs="Verdana"/>
          <w:i/>
          <w:iCs/>
          <w:szCs w:val="20"/>
          <w:lang w:val="en-US"/>
        </w:rPr>
      </w:pPr>
      <w:r>
        <w:rPr>
          <w:rFonts w:cs="Verdana"/>
          <w:i/>
          <w:iCs/>
          <w:szCs w:val="20"/>
          <w:lang w:val="en-US"/>
        </w:rPr>
        <w:t>Prerequisite</w:t>
      </w:r>
    </w:p>
    <w:p w14:paraId="0A9BF866" w14:textId="77777777" w:rsidR="00BA5E5C" w:rsidRDefault="00BA5E5C" w:rsidP="00BA5E5C">
      <w:pPr>
        <w:autoSpaceDE w:val="0"/>
        <w:jc w:val="both"/>
        <w:rPr>
          <w:rFonts w:cs="Verdana"/>
          <w:iCs/>
          <w:szCs w:val="20"/>
          <w:lang w:val="en-US"/>
        </w:rPr>
      </w:pPr>
      <w:r>
        <w:rPr>
          <w:rFonts w:cs="Verdana"/>
          <w:iCs/>
          <w:szCs w:val="20"/>
          <w:lang w:val="en-US"/>
        </w:rPr>
        <w:t>Cognitive Psychology</w:t>
      </w:r>
    </w:p>
    <w:p w14:paraId="1C95144F" w14:textId="77777777" w:rsidR="00BA5E5C" w:rsidRDefault="00BA5E5C" w:rsidP="00BA5E5C">
      <w:pPr>
        <w:autoSpaceDE w:val="0"/>
        <w:jc w:val="both"/>
        <w:rPr>
          <w:rFonts w:cs="Verdana"/>
          <w:i/>
          <w:iCs/>
          <w:szCs w:val="20"/>
          <w:lang w:val="en-US"/>
        </w:rPr>
      </w:pPr>
    </w:p>
    <w:p w14:paraId="1E38D778" w14:textId="77777777" w:rsidR="00BA5E5C" w:rsidRPr="0021464D" w:rsidRDefault="00BA5E5C" w:rsidP="00BA5E5C">
      <w:pPr>
        <w:autoSpaceDE w:val="0"/>
        <w:jc w:val="both"/>
        <w:rPr>
          <w:rFonts w:cs="Verdana"/>
          <w:i/>
          <w:iCs/>
          <w:szCs w:val="20"/>
          <w:lang w:val="en-US"/>
        </w:rPr>
      </w:pPr>
      <w:r>
        <w:rPr>
          <w:rFonts w:cs="Verdana"/>
          <w:i/>
          <w:iCs/>
          <w:szCs w:val="20"/>
          <w:lang w:val="en-US"/>
        </w:rPr>
        <w:t>Course description</w:t>
      </w:r>
    </w:p>
    <w:p w14:paraId="05AED5FD" w14:textId="77777777" w:rsidR="00BA5E5C" w:rsidRDefault="00BA5E5C" w:rsidP="00BA5E5C">
      <w:pPr>
        <w:autoSpaceDE w:val="0"/>
        <w:jc w:val="both"/>
        <w:rPr>
          <w:rFonts w:cs="Verdana"/>
          <w:szCs w:val="20"/>
          <w:lang w:val="en-US"/>
        </w:rPr>
      </w:pPr>
      <w:r>
        <w:rPr>
          <w:rFonts w:cs="Verdana"/>
          <w:szCs w:val="20"/>
          <w:lang w:val="en-US"/>
        </w:rPr>
        <w:t>This course introduces you to the problems of perception and attention. Why is perception a problem? Seemingly without effort, our brain constructs a rich world of visual, auditory, and other sensory impressions for us. But how are these mental impressions created? How do they relate to the physical world out there? In what ways can we study this subjective experience? And what happens when perception goes wrong?</w:t>
      </w:r>
    </w:p>
    <w:p w14:paraId="1F53F1A7" w14:textId="77777777" w:rsidR="00BA5E5C" w:rsidRDefault="00BA5E5C" w:rsidP="00BA5E5C">
      <w:pPr>
        <w:autoSpaceDE w:val="0"/>
        <w:jc w:val="both"/>
        <w:rPr>
          <w:rFonts w:cs="Verdana"/>
          <w:szCs w:val="20"/>
          <w:lang w:val="en-US"/>
        </w:rPr>
      </w:pPr>
    </w:p>
    <w:p w14:paraId="726A439F" w14:textId="77777777" w:rsidR="00BA5E5C" w:rsidRDefault="00BA5E5C" w:rsidP="00BA5E5C">
      <w:pPr>
        <w:autoSpaceDE w:val="0"/>
        <w:jc w:val="both"/>
        <w:rPr>
          <w:rFonts w:cs="Verdana"/>
          <w:szCs w:val="20"/>
          <w:lang w:val="en-US"/>
        </w:rPr>
      </w:pPr>
      <w:r>
        <w:rPr>
          <w:rFonts w:cs="Verdana"/>
          <w:szCs w:val="20"/>
          <w:lang w:val="en-US"/>
        </w:rPr>
        <w:t>Furthermore, from this rich world entering our senses, we only appear to be conscious of a small part at any one time. What do we attend to and what do we ignore? How does the brain make this selection? Can we do multiple things at the same time? Is attention the same as awareness or not?</w:t>
      </w:r>
    </w:p>
    <w:p w14:paraId="71B10E30" w14:textId="77777777" w:rsidR="00BA5E5C" w:rsidRDefault="00BA5E5C" w:rsidP="00BA5E5C">
      <w:pPr>
        <w:autoSpaceDE w:val="0"/>
        <w:jc w:val="both"/>
        <w:rPr>
          <w:rFonts w:cs="Verdana"/>
          <w:szCs w:val="20"/>
          <w:lang w:val="en-US"/>
        </w:rPr>
      </w:pPr>
    </w:p>
    <w:p w14:paraId="307A4924" w14:textId="77777777" w:rsidR="00BA5E5C" w:rsidRDefault="00BA5E5C" w:rsidP="00BA5E5C">
      <w:pPr>
        <w:autoSpaceDE w:val="0"/>
        <w:jc w:val="both"/>
        <w:rPr>
          <w:rFonts w:cs="Verdana"/>
          <w:szCs w:val="20"/>
          <w:lang w:val="en-US"/>
        </w:rPr>
      </w:pPr>
      <w:r>
        <w:rPr>
          <w:rFonts w:cs="Verdana"/>
          <w:szCs w:val="20"/>
          <w:lang w:val="en-US"/>
        </w:rPr>
        <w:t xml:space="preserve">This course teaches you to the scientific way of looking at perception and attention. We start with visual perception, from how the eye works to how brain damage changes perception. We treat questions such as, how does the brain recognize objects? How do we see color, or motion? Can we see without consciousness? And are illusions trying to tell us that something is wrong in our brain? Another part deals with auditory perception. How do you know whether sounds come from above or below, because they enter through the same ears, right? How do you know who is talking, and what they are saying? Are there any auditory illusions? And does what we see affect what we hear? You will learn about the scientific methods and theories that have tried to answer these questions, as well as the relationship to everyday experience. </w:t>
      </w:r>
    </w:p>
    <w:p w14:paraId="5E54ADBD" w14:textId="77777777" w:rsidR="00BA5E5C" w:rsidRDefault="00BA5E5C" w:rsidP="00BA5E5C">
      <w:pPr>
        <w:autoSpaceDE w:val="0"/>
        <w:jc w:val="both"/>
        <w:rPr>
          <w:rFonts w:cs="Verdana"/>
          <w:szCs w:val="20"/>
          <w:lang w:val="en-US"/>
        </w:rPr>
      </w:pPr>
    </w:p>
    <w:p w14:paraId="719A0652" w14:textId="77777777" w:rsidR="00BA5E5C" w:rsidRDefault="00BA5E5C" w:rsidP="00BA5E5C">
      <w:pPr>
        <w:autoSpaceDE w:val="0"/>
        <w:jc w:val="both"/>
        <w:rPr>
          <w:rFonts w:cs="Verdana"/>
          <w:szCs w:val="20"/>
          <w:lang w:val="en-US"/>
        </w:rPr>
      </w:pPr>
      <w:r>
        <w:rPr>
          <w:rFonts w:cs="Verdana"/>
          <w:szCs w:val="20"/>
          <w:lang w:val="en-US"/>
        </w:rPr>
        <w:t xml:space="preserve">The second part focuses on attention. Attention appears to be driven in two ways: By salient stimuli (like ambulances), and internally, by “ourselves”. What does “ourselves” mean here? Our free will, our previous experiences, our memories? What happens when attention goes wrong, like in spatial </w:t>
      </w:r>
      <w:proofErr w:type="spellStart"/>
      <w:r>
        <w:rPr>
          <w:rFonts w:cs="Verdana"/>
          <w:szCs w:val="20"/>
          <w:lang w:val="en-US"/>
        </w:rPr>
        <w:t>hemineglect</w:t>
      </w:r>
      <w:proofErr w:type="spellEnd"/>
      <w:r>
        <w:rPr>
          <w:rFonts w:cs="Verdana"/>
          <w:szCs w:val="20"/>
          <w:lang w:val="en-US"/>
        </w:rPr>
        <w:t xml:space="preserve">? This part teaches you about the major theories of attention, as well as the </w:t>
      </w:r>
      <w:proofErr w:type="spellStart"/>
      <w:r w:rsidR="003658AC">
        <w:rPr>
          <w:rFonts w:cs="Verdana"/>
          <w:szCs w:val="20"/>
          <w:lang w:val="en-US"/>
        </w:rPr>
        <w:t>behavio</w:t>
      </w:r>
      <w:r w:rsidR="003658AC">
        <w:rPr>
          <w:rFonts w:cs="Verdana" w:hint="eastAsia"/>
          <w:szCs w:val="20"/>
          <w:lang w:val="en-US" w:eastAsia="zh-TW"/>
        </w:rPr>
        <w:t>u</w:t>
      </w:r>
      <w:r w:rsidR="003658AC">
        <w:rPr>
          <w:rFonts w:cs="Verdana"/>
          <w:szCs w:val="20"/>
          <w:lang w:val="en-US"/>
        </w:rPr>
        <w:t>ral</w:t>
      </w:r>
      <w:proofErr w:type="spellEnd"/>
      <w:r>
        <w:rPr>
          <w:rFonts w:cs="Verdana"/>
          <w:szCs w:val="20"/>
          <w:lang w:val="en-US"/>
        </w:rPr>
        <w:t xml:space="preserve"> and </w:t>
      </w:r>
      <w:proofErr w:type="spellStart"/>
      <w:r>
        <w:rPr>
          <w:rFonts w:cs="Verdana"/>
          <w:szCs w:val="20"/>
          <w:lang w:val="en-US"/>
        </w:rPr>
        <w:t>neuroscientific</w:t>
      </w:r>
      <w:proofErr w:type="spellEnd"/>
      <w:r>
        <w:rPr>
          <w:rFonts w:cs="Verdana"/>
          <w:szCs w:val="20"/>
          <w:lang w:val="en-US"/>
        </w:rPr>
        <w:t xml:space="preserve"> methods to investigate it.</w:t>
      </w:r>
    </w:p>
    <w:p w14:paraId="3CF16FC0" w14:textId="77777777" w:rsidR="002150C8" w:rsidRPr="00BA5E5C" w:rsidRDefault="002150C8" w:rsidP="00935A56">
      <w:pPr>
        <w:jc w:val="both"/>
        <w:rPr>
          <w:lang w:val="en-US"/>
        </w:rPr>
      </w:pPr>
    </w:p>
    <w:p w14:paraId="1558EB40" w14:textId="77777777" w:rsidR="007B6E7F" w:rsidRPr="008C5BDF" w:rsidRDefault="007B6E7F" w:rsidP="007B6E7F"/>
    <w:p w14:paraId="0F45A934" w14:textId="77777777" w:rsidR="00D84884" w:rsidRPr="008C5BDF" w:rsidRDefault="00D84884" w:rsidP="00935A56">
      <w:pPr>
        <w:jc w:val="both"/>
      </w:pPr>
    </w:p>
    <w:p w14:paraId="7E78F725" w14:textId="77777777" w:rsidR="00E86C9F" w:rsidRPr="00630FD9" w:rsidRDefault="00E86C9F" w:rsidP="00E86C9F"/>
    <w:p w14:paraId="01AE3CAF" w14:textId="77777777" w:rsidR="00D84884" w:rsidRPr="008C5BDF" w:rsidRDefault="00D84884" w:rsidP="00935A56">
      <w:pPr>
        <w:jc w:val="both"/>
      </w:pPr>
    </w:p>
    <w:p w14:paraId="145AAAF7" w14:textId="77777777" w:rsidR="002150C8" w:rsidRPr="008C5BDF" w:rsidRDefault="002150C8" w:rsidP="00935A56">
      <w:pPr>
        <w:jc w:val="both"/>
      </w:pPr>
    </w:p>
    <w:p w14:paraId="755D91B5" w14:textId="77777777" w:rsidR="005F7BDC" w:rsidRDefault="005F7BDC" w:rsidP="00935A56">
      <w:pPr>
        <w:pStyle w:val="Heading1"/>
        <w:ind w:left="2160" w:hanging="2160"/>
        <w:jc w:val="both"/>
      </w:pPr>
      <w:bookmarkStart w:id="541" w:name="_Toc194388791"/>
      <w:bookmarkStart w:id="542" w:name="_Toc196217713"/>
      <w:bookmarkStart w:id="543" w:name="_Toc196219061"/>
      <w:bookmarkStart w:id="544" w:name="_Toc196815299"/>
      <w:bookmarkStart w:id="545" w:name="_Toc196886357"/>
      <w:bookmarkStart w:id="546" w:name="_Toc202860009"/>
    </w:p>
    <w:p w14:paraId="21ABC4A4" w14:textId="77777777" w:rsidR="00FB70ED" w:rsidRPr="00FB70ED" w:rsidRDefault="00FB70ED" w:rsidP="00FB70ED"/>
    <w:p w14:paraId="55A39308" w14:textId="77777777" w:rsidR="001E1CA4" w:rsidRDefault="001E1CA4" w:rsidP="00935A56">
      <w:pPr>
        <w:pStyle w:val="Heading4"/>
        <w:jc w:val="both"/>
        <w:rPr>
          <w:sz w:val="20"/>
        </w:rPr>
      </w:pPr>
      <w:bookmarkStart w:id="547" w:name="_Toc194388794"/>
      <w:bookmarkStart w:id="548" w:name="_Toc196217716"/>
      <w:bookmarkStart w:id="549" w:name="_Toc196219064"/>
      <w:bookmarkStart w:id="550" w:name="_Toc196815302"/>
      <w:bookmarkStart w:id="551" w:name="_Toc196886360"/>
      <w:bookmarkStart w:id="552" w:name="_Toc202860012"/>
      <w:bookmarkEnd w:id="541"/>
      <w:bookmarkEnd w:id="542"/>
      <w:bookmarkEnd w:id="543"/>
      <w:bookmarkEnd w:id="544"/>
      <w:bookmarkEnd w:id="545"/>
      <w:bookmarkEnd w:id="546"/>
    </w:p>
    <w:p w14:paraId="7F4C705F" w14:textId="77777777" w:rsidR="00115C55" w:rsidRDefault="00115C55" w:rsidP="00935A56">
      <w:pPr>
        <w:pStyle w:val="Heading4"/>
        <w:jc w:val="both"/>
        <w:rPr>
          <w:rFonts w:hint="eastAsia"/>
          <w:sz w:val="20"/>
          <w:szCs w:val="20"/>
          <w:lang w:eastAsia="zh-TW"/>
        </w:rPr>
      </w:pPr>
    </w:p>
    <w:p w14:paraId="327FDDE1" w14:textId="77777777" w:rsidR="00115C55" w:rsidRDefault="00115C55" w:rsidP="00935A56">
      <w:pPr>
        <w:pStyle w:val="Heading4"/>
        <w:jc w:val="both"/>
        <w:rPr>
          <w:rFonts w:hint="eastAsia"/>
          <w:sz w:val="20"/>
          <w:szCs w:val="20"/>
          <w:lang w:eastAsia="zh-TW"/>
        </w:rPr>
      </w:pPr>
    </w:p>
    <w:p w14:paraId="6E6FD3D5" w14:textId="77777777" w:rsidR="00115C55" w:rsidRDefault="00115C55" w:rsidP="00935A56">
      <w:pPr>
        <w:pStyle w:val="Heading4"/>
        <w:jc w:val="both"/>
        <w:rPr>
          <w:rFonts w:hint="eastAsia"/>
          <w:sz w:val="20"/>
          <w:szCs w:val="20"/>
          <w:lang w:eastAsia="zh-TW"/>
        </w:rPr>
      </w:pPr>
    </w:p>
    <w:p w14:paraId="531E7D13" w14:textId="77777777" w:rsidR="00BA0D82" w:rsidRPr="00BA0D82" w:rsidRDefault="00BA0D82" w:rsidP="00BA0D82">
      <w:pPr>
        <w:rPr>
          <w:rFonts w:hint="eastAsia"/>
          <w:lang w:eastAsia="zh-TW"/>
        </w:rPr>
      </w:pPr>
    </w:p>
    <w:p w14:paraId="53B134EB" w14:textId="77777777" w:rsidR="00115C55" w:rsidRDefault="00115C55" w:rsidP="00935A56">
      <w:pPr>
        <w:pStyle w:val="Heading4"/>
        <w:jc w:val="both"/>
        <w:rPr>
          <w:rFonts w:hint="eastAsia"/>
          <w:sz w:val="20"/>
          <w:szCs w:val="20"/>
          <w:lang w:eastAsia="zh-TW"/>
        </w:rPr>
      </w:pPr>
    </w:p>
    <w:p w14:paraId="5047EE3E" w14:textId="77777777" w:rsidR="00D84884" w:rsidRPr="008C5BDF" w:rsidRDefault="002150C8" w:rsidP="00935A56">
      <w:pPr>
        <w:pStyle w:val="Heading4"/>
        <w:jc w:val="both"/>
        <w:rPr>
          <w:sz w:val="20"/>
          <w:szCs w:val="20"/>
        </w:rPr>
      </w:pPr>
      <w:r w:rsidRPr="008C5BDF">
        <w:rPr>
          <w:sz w:val="20"/>
          <w:szCs w:val="20"/>
        </w:rPr>
        <w:t>Description of C</w:t>
      </w:r>
      <w:r w:rsidR="00D84884" w:rsidRPr="008C5BDF">
        <w:rPr>
          <w:sz w:val="20"/>
          <w:szCs w:val="20"/>
        </w:rPr>
        <w:t>ourses in the Sciences</w:t>
      </w:r>
      <w:bookmarkEnd w:id="547"/>
      <w:bookmarkEnd w:id="548"/>
      <w:bookmarkEnd w:id="549"/>
      <w:bookmarkEnd w:id="550"/>
      <w:bookmarkEnd w:id="551"/>
      <w:bookmarkEnd w:id="552"/>
    </w:p>
    <w:p w14:paraId="728B9650" w14:textId="77777777" w:rsidR="00D84884" w:rsidRPr="008C5BDF" w:rsidRDefault="00D84884" w:rsidP="00935A56">
      <w:pPr>
        <w:jc w:val="both"/>
      </w:pPr>
    </w:p>
    <w:p w14:paraId="70127A70" w14:textId="77777777" w:rsidR="00CE7F61" w:rsidRDefault="007A067E" w:rsidP="007A067E">
      <w:pPr>
        <w:pStyle w:val="Heading1"/>
        <w:jc w:val="both"/>
      </w:pPr>
      <w:bookmarkStart w:id="553" w:name="_Toc194388795"/>
      <w:bookmarkStart w:id="554" w:name="_Toc196217717"/>
      <w:bookmarkStart w:id="555" w:name="_Toc196219065"/>
      <w:bookmarkStart w:id="556" w:name="_Toc196815303"/>
      <w:bookmarkStart w:id="557" w:name="_Toc196886361"/>
      <w:bookmarkStart w:id="558" w:name="_Toc202860013"/>
      <w:bookmarkStart w:id="559" w:name="_Toc306698696"/>
      <w:r>
        <w:t>900001SCI/</w:t>
      </w:r>
      <w:proofErr w:type="gramStart"/>
      <w:r>
        <w:t>SSC  Climate</w:t>
      </w:r>
      <w:proofErr w:type="gramEnd"/>
      <w:r>
        <w:t xml:space="preserve"> for Science</w:t>
      </w:r>
      <w:bookmarkEnd w:id="559"/>
    </w:p>
    <w:p w14:paraId="0FF012CD" w14:textId="77777777" w:rsidR="007A067E" w:rsidRPr="007A067E" w:rsidRDefault="007A067E" w:rsidP="007A067E">
      <w:r>
        <w:t>This is a short Science master class.</w:t>
      </w:r>
    </w:p>
    <w:p w14:paraId="080DFC8C" w14:textId="77777777" w:rsidR="007A067E" w:rsidRDefault="007A067E" w:rsidP="00A90B97">
      <w:pPr>
        <w:pStyle w:val="Heading1"/>
        <w:jc w:val="both"/>
      </w:pPr>
      <w:bookmarkStart w:id="560" w:name="_Toc194388796"/>
      <w:bookmarkStart w:id="561" w:name="_Toc196217718"/>
      <w:bookmarkStart w:id="562" w:name="_Toc196219066"/>
      <w:bookmarkStart w:id="563" w:name="_Toc196815304"/>
      <w:bookmarkStart w:id="564" w:name="_Toc196886362"/>
      <w:bookmarkStart w:id="565" w:name="_Toc202860014"/>
      <w:bookmarkEnd w:id="553"/>
      <w:bookmarkEnd w:id="554"/>
      <w:bookmarkEnd w:id="555"/>
      <w:bookmarkEnd w:id="556"/>
      <w:bookmarkEnd w:id="557"/>
      <w:bookmarkEnd w:id="558"/>
    </w:p>
    <w:p w14:paraId="1B9E3192" w14:textId="77777777" w:rsidR="00D84884" w:rsidRPr="008C5BDF" w:rsidRDefault="00FC60E3" w:rsidP="00A90B97">
      <w:pPr>
        <w:pStyle w:val="Heading1"/>
        <w:jc w:val="both"/>
      </w:pPr>
      <w:bookmarkStart w:id="566" w:name="_Toc306698697"/>
      <w:r w:rsidRPr="008C5BDF">
        <w:t>900</w:t>
      </w:r>
      <w:r w:rsidR="00A90B97" w:rsidRPr="008C5BDF">
        <w:t>11</w:t>
      </w:r>
      <w:r w:rsidR="002E097D" w:rsidRPr="008C5BDF">
        <w:t>1</w:t>
      </w:r>
      <w:r w:rsidRPr="008C5BDF">
        <w:t>SCI</w:t>
      </w:r>
      <w:r w:rsidR="00A90B97" w:rsidRPr="008C5BDF">
        <w:tab/>
      </w:r>
      <w:r w:rsidR="00D84884" w:rsidRPr="008C5BDF">
        <w:t>Theme course: Introduction to Life, Evolution, Universe</w:t>
      </w:r>
      <w:bookmarkEnd w:id="560"/>
      <w:bookmarkEnd w:id="561"/>
      <w:bookmarkEnd w:id="562"/>
      <w:bookmarkEnd w:id="563"/>
      <w:bookmarkEnd w:id="564"/>
      <w:bookmarkEnd w:id="565"/>
      <w:bookmarkEnd w:id="566"/>
    </w:p>
    <w:tbl>
      <w:tblPr>
        <w:tblW w:w="0" w:type="auto"/>
        <w:tblLook w:val="01E0" w:firstRow="1" w:lastRow="1" w:firstColumn="1" w:lastColumn="1" w:noHBand="0" w:noVBand="0"/>
      </w:tblPr>
      <w:tblGrid>
        <w:gridCol w:w="2217"/>
        <w:gridCol w:w="2218"/>
      </w:tblGrid>
      <w:tr w:rsidR="00594A71" w:rsidRPr="002E32B1" w14:paraId="18D8E78F" w14:textId="77777777" w:rsidTr="006F615E">
        <w:trPr>
          <w:trHeight w:val="255"/>
        </w:trPr>
        <w:tc>
          <w:tcPr>
            <w:tcW w:w="2217" w:type="dxa"/>
            <w:shd w:val="clear" w:color="auto" w:fill="auto"/>
          </w:tcPr>
          <w:p w14:paraId="1EE0760C"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241D7331" w14:textId="77777777" w:rsidR="00594A71" w:rsidRPr="002E32B1" w:rsidRDefault="00594A71" w:rsidP="006F615E">
            <w:pPr>
              <w:jc w:val="both"/>
              <w:rPr>
                <w:i/>
                <w:szCs w:val="20"/>
              </w:rPr>
            </w:pPr>
            <w:r w:rsidRPr="002E32B1">
              <w:rPr>
                <w:i/>
                <w:szCs w:val="20"/>
              </w:rPr>
              <w:t xml:space="preserve">6 </w:t>
            </w:r>
            <w:proofErr w:type="spellStart"/>
            <w:r w:rsidRPr="002E32B1">
              <w:rPr>
                <w:i/>
                <w:szCs w:val="20"/>
              </w:rPr>
              <w:t>ecp</w:t>
            </w:r>
            <w:proofErr w:type="spellEnd"/>
          </w:p>
        </w:tc>
      </w:tr>
      <w:tr w:rsidR="00594A71" w:rsidRPr="002E32B1" w14:paraId="03DEC894" w14:textId="77777777" w:rsidTr="006F615E">
        <w:trPr>
          <w:trHeight w:val="255"/>
        </w:trPr>
        <w:tc>
          <w:tcPr>
            <w:tcW w:w="2217" w:type="dxa"/>
            <w:shd w:val="clear" w:color="auto" w:fill="auto"/>
          </w:tcPr>
          <w:p w14:paraId="54381ABC"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07668A92" w14:textId="77777777" w:rsidR="00594A71" w:rsidRPr="002E32B1" w:rsidRDefault="00594A71" w:rsidP="006F615E">
            <w:pPr>
              <w:jc w:val="both"/>
              <w:rPr>
                <w:i/>
                <w:szCs w:val="20"/>
              </w:rPr>
            </w:pPr>
            <w:r w:rsidRPr="002E32B1">
              <w:rPr>
                <w:i/>
                <w:szCs w:val="20"/>
              </w:rPr>
              <w:t>LEU</w:t>
            </w:r>
          </w:p>
        </w:tc>
      </w:tr>
      <w:tr w:rsidR="00594A71" w:rsidRPr="002E32B1" w14:paraId="21C16D0C" w14:textId="77777777" w:rsidTr="006F615E">
        <w:trPr>
          <w:trHeight w:val="267"/>
        </w:trPr>
        <w:tc>
          <w:tcPr>
            <w:tcW w:w="2217" w:type="dxa"/>
            <w:shd w:val="clear" w:color="auto" w:fill="auto"/>
          </w:tcPr>
          <w:p w14:paraId="14C17876"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5D36FE2A" w14:textId="77777777" w:rsidR="00594A71" w:rsidRPr="002E32B1" w:rsidRDefault="00594A71" w:rsidP="006F615E">
            <w:pPr>
              <w:jc w:val="both"/>
              <w:rPr>
                <w:i/>
                <w:szCs w:val="20"/>
              </w:rPr>
            </w:pPr>
            <w:proofErr w:type="gramStart"/>
            <w:r w:rsidRPr="002E32B1">
              <w:rPr>
                <w:i/>
                <w:szCs w:val="20"/>
              </w:rPr>
              <w:t>n</w:t>
            </w:r>
            <w:proofErr w:type="gramEnd"/>
            <w:r w:rsidRPr="002E32B1">
              <w:rPr>
                <w:i/>
                <w:szCs w:val="20"/>
              </w:rPr>
              <w:t>/a</w:t>
            </w:r>
          </w:p>
        </w:tc>
      </w:tr>
    </w:tbl>
    <w:p w14:paraId="14812C65" w14:textId="77777777" w:rsidR="0038016E" w:rsidRPr="008C5BDF" w:rsidRDefault="0038016E" w:rsidP="00935A56">
      <w:pPr>
        <w:jc w:val="both"/>
        <w:rPr>
          <w:i/>
          <w:szCs w:val="20"/>
        </w:rPr>
      </w:pPr>
    </w:p>
    <w:p w14:paraId="3A90D9A9" w14:textId="77777777" w:rsidR="0038016E" w:rsidRPr="008C5BDF" w:rsidRDefault="0038016E" w:rsidP="00935A56">
      <w:pPr>
        <w:jc w:val="both"/>
        <w:rPr>
          <w:i/>
          <w:szCs w:val="20"/>
        </w:rPr>
      </w:pPr>
      <w:r w:rsidRPr="008C5BDF">
        <w:rPr>
          <w:i/>
          <w:szCs w:val="20"/>
        </w:rPr>
        <w:t>Prerequisites</w:t>
      </w:r>
    </w:p>
    <w:p w14:paraId="61FB005C" w14:textId="77777777" w:rsidR="0038016E" w:rsidRPr="008C5BDF" w:rsidRDefault="002150C8" w:rsidP="00935A56">
      <w:pPr>
        <w:jc w:val="both"/>
        <w:rPr>
          <w:szCs w:val="20"/>
        </w:rPr>
      </w:pPr>
      <w:r w:rsidRPr="008C5BDF">
        <w:rPr>
          <w:szCs w:val="20"/>
        </w:rPr>
        <w:t>None</w:t>
      </w:r>
    </w:p>
    <w:p w14:paraId="7549ACB3" w14:textId="77777777" w:rsidR="00B318D7" w:rsidRDefault="00B318D7" w:rsidP="00B318D7">
      <w:pPr>
        <w:jc w:val="both"/>
        <w:rPr>
          <w:rFonts w:hint="eastAsia"/>
          <w:i/>
          <w:szCs w:val="20"/>
          <w:lang w:eastAsia="zh-TW"/>
        </w:rPr>
      </w:pPr>
    </w:p>
    <w:p w14:paraId="267342B8" w14:textId="77777777" w:rsidR="00B318D7" w:rsidRPr="008C5BDF" w:rsidRDefault="00B318D7" w:rsidP="00B318D7">
      <w:pPr>
        <w:jc w:val="both"/>
        <w:rPr>
          <w:i/>
          <w:szCs w:val="20"/>
        </w:rPr>
      </w:pPr>
      <w:r w:rsidRPr="008C5BDF">
        <w:rPr>
          <w:i/>
          <w:szCs w:val="20"/>
        </w:rPr>
        <w:t>Course description</w:t>
      </w:r>
    </w:p>
    <w:p w14:paraId="2ED351B4" w14:textId="77777777" w:rsidR="0038016E" w:rsidRPr="008C5BDF" w:rsidRDefault="0038016E" w:rsidP="00935A56">
      <w:pPr>
        <w:jc w:val="both"/>
        <w:rPr>
          <w:szCs w:val="20"/>
        </w:rPr>
      </w:pPr>
      <w:r w:rsidRPr="008C5BDF">
        <w:rPr>
          <w:szCs w:val="20"/>
        </w:rPr>
        <w:t>This co</w:t>
      </w:r>
      <w:r w:rsidR="00B318D7">
        <w:rPr>
          <w:szCs w:val="20"/>
        </w:rPr>
        <w:t xml:space="preserve">urse covers all of the Natural </w:t>
      </w:r>
      <w:r w:rsidR="00B318D7">
        <w:rPr>
          <w:rFonts w:hint="eastAsia"/>
          <w:szCs w:val="20"/>
          <w:lang w:eastAsia="zh-TW"/>
        </w:rPr>
        <w:t>S</w:t>
      </w:r>
      <w:r w:rsidRPr="008C5BDF">
        <w:rPr>
          <w:szCs w:val="20"/>
        </w:rPr>
        <w:t xml:space="preserve">ciences and it revolves around a central science concept that runs through all the natural sciences: evolution. This concept can be approached from various disciplines emphasizing their interconnections. </w:t>
      </w:r>
      <w:r w:rsidR="00C26F05" w:rsidRPr="008C5BDF">
        <w:rPr>
          <w:szCs w:val="20"/>
        </w:rPr>
        <w:t>The student will gain knowledge about the</w:t>
      </w:r>
      <w:r w:rsidRPr="008C5BDF">
        <w:rPr>
          <w:szCs w:val="20"/>
        </w:rPr>
        <w:t xml:space="preserve"> evolution of the universe,</w:t>
      </w:r>
      <w:r w:rsidR="00C26F05" w:rsidRPr="008C5BDF">
        <w:rPr>
          <w:szCs w:val="20"/>
        </w:rPr>
        <w:t xml:space="preserve"> the</w:t>
      </w:r>
      <w:r w:rsidRPr="008C5BDF">
        <w:rPr>
          <w:szCs w:val="20"/>
        </w:rPr>
        <w:t xml:space="preserve"> evolution of life and</w:t>
      </w:r>
      <w:r w:rsidR="00C26F05" w:rsidRPr="008C5BDF">
        <w:rPr>
          <w:szCs w:val="20"/>
        </w:rPr>
        <w:t xml:space="preserve"> the</w:t>
      </w:r>
      <w:r w:rsidRPr="008C5BDF">
        <w:rPr>
          <w:szCs w:val="20"/>
        </w:rPr>
        <w:t xml:space="preserve"> evolution of complex biological systems and networks</w:t>
      </w:r>
      <w:r w:rsidR="00C26F05" w:rsidRPr="008C5BDF">
        <w:rPr>
          <w:szCs w:val="20"/>
        </w:rPr>
        <w:t xml:space="preserve"> as well as the</w:t>
      </w:r>
      <w:r w:rsidRPr="008C5BDF">
        <w:rPr>
          <w:szCs w:val="20"/>
        </w:rPr>
        <w:t xml:space="preserve"> quantitative and mathematical modelling of complex systems.</w:t>
      </w:r>
    </w:p>
    <w:p w14:paraId="7BF23D74" w14:textId="77777777" w:rsidR="0038016E" w:rsidRPr="008C5BDF" w:rsidRDefault="0038016E" w:rsidP="00935A56">
      <w:pPr>
        <w:jc w:val="both"/>
        <w:rPr>
          <w:i/>
          <w:szCs w:val="20"/>
        </w:rPr>
      </w:pPr>
    </w:p>
    <w:p w14:paraId="172C8DE5" w14:textId="77777777" w:rsidR="0038016E" w:rsidRPr="008C5BDF" w:rsidRDefault="0038016E" w:rsidP="004F6D59">
      <w:pPr>
        <w:jc w:val="both"/>
        <w:rPr>
          <w:szCs w:val="20"/>
        </w:rPr>
      </w:pPr>
      <w:r w:rsidRPr="008C5BDF">
        <w:rPr>
          <w:szCs w:val="20"/>
        </w:rPr>
        <w:t>Four</w:t>
      </w:r>
      <w:r w:rsidR="003454E6" w:rsidRPr="008C5BDF">
        <w:rPr>
          <w:szCs w:val="20"/>
        </w:rPr>
        <w:t xml:space="preserve"> subjects have been selected fo</w:t>
      </w:r>
      <w:r w:rsidRPr="008C5BDF">
        <w:rPr>
          <w:szCs w:val="20"/>
        </w:rPr>
        <w:t>r this course:</w:t>
      </w:r>
    </w:p>
    <w:p w14:paraId="234C3C52" w14:textId="77777777" w:rsidR="0038016E" w:rsidRPr="008C5BDF" w:rsidRDefault="0038016E" w:rsidP="004F6D59">
      <w:pPr>
        <w:pStyle w:val="Lijstalinea"/>
        <w:spacing w:line="240" w:lineRule="auto"/>
        <w:ind w:left="0"/>
        <w:jc w:val="both"/>
        <w:rPr>
          <w:rFonts w:ascii="Verdana" w:hAnsi="Verdana"/>
          <w:sz w:val="20"/>
          <w:szCs w:val="20"/>
          <w:lang w:val="en-GB"/>
        </w:rPr>
      </w:pPr>
      <w:r w:rsidRPr="008C5BDF">
        <w:rPr>
          <w:rFonts w:ascii="Verdana" w:hAnsi="Verdana"/>
          <w:sz w:val="20"/>
          <w:szCs w:val="20"/>
          <w:lang w:val="en-GB"/>
        </w:rPr>
        <w:t xml:space="preserve">The Big Bang – setting the stage for the emergence of life </w:t>
      </w:r>
    </w:p>
    <w:p w14:paraId="3EB2DD1F" w14:textId="77777777" w:rsidR="0038016E" w:rsidRPr="008C5BDF" w:rsidRDefault="0038016E" w:rsidP="00F057CD">
      <w:pPr>
        <w:pStyle w:val="Lijstalinea"/>
        <w:numPr>
          <w:ilvl w:val="0"/>
          <w:numId w:val="6"/>
        </w:numPr>
        <w:spacing w:line="240" w:lineRule="auto"/>
        <w:jc w:val="both"/>
        <w:rPr>
          <w:rFonts w:ascii="Verdana" w:hAnsi="Verdana"/>
          <w:sz w:val="20"/>
          <w:szCs w:val="20"/>
          <w:lang w:val="en-GB"/>
        </w:rPr>
      </w:pPr>
      <w:r w:rsidRPr="008C5BDF">
        <w:rPr>
          <w:rFonts w:ascii="Verdana" w:hAnsi="Verdana"/>
          <w:sz w:val="20"/>
          <w:szCs w:val="20"/>
          <w:lang w:val="en-GB"/>
        </w:rPr>
        <w:t xml:space="preserve">The first light, the first 300.000 years. Inflation, </w:t>
      </w:r>
      <w:proofErr w:type="spellStart"/>
      <w:r w:rsidRPr="008C5BDF">
        <w:rPr>
          <w:rFonts w:ascii="Verdana" w:hAnsi="Verdana"/>
          <w:sz w:val="20"/>
          <w:szCs w:val="20"/>
          <w:lang w:val="en-GB"/>
        </w:rPr>
        <w:t>nucleosynthesis</w:t>
      </w:r>
      <w:proofErr w:type="spellEnd"/>
      <w:r w:rsidRPr="008C5BDF">
        <w:rPr>
          <w:rFonts w:ascii="Verdana" w:hAnsi="Verdana"/>
          <w:sz w:val="20"/>
          <w:szCs w:val="20"/>
          <w:lang w:val="en-GB"/>
        </w:rPr>
        <w:t>, decoupling and the cosmic microwave background radiation.</w:t>
      </w:r>
    </w:p>
    <w:p w14:paraId="6ED9C51A" w14:textId="77777777" w:rsidR="0038016E" w:rsidRPr="008C5BDF" w:rsidRDefault="0038016E" w:rsidP="00F057CD">
      <w:pPr>
        <w:pStyle w:val="Lijstalinea"/>
        <w:numPr>
          <w:ilvl w:val="0"/>
          <w:numId w:val="6"/>
        </w:numPr>
        <w:spacing w:line="240" w:lineRule="auto"/>
        <w:jc w:val="both"/>
        <w:rPr>
          <w:rFonts w:ascii="Verdana" w:hAnsi="Verdana"/>
          <w:sz w:val="20"/>
          <w:szCs w:val="20"/>
          <w:lang w:val="en-GB"/>
        </w:rPr>
      </w:pPr>
      <w:r w:rsidRPr="008C5BDF">
        <w:rPr>
          <w:rFonts w:ascii="Verdana" w:hAnsi="Verdana"/>
          <w:sz w:val="20"/>
          <w:szCs w:val="20"/>
          <w:lang w:val="en-GB"/>
        </w:rPr>
        <w:t xml:space="preserve">Formation of structure; different energy-matter components and the evolution of the universe. </w:t>
      </w:r>
      <w:proofErr w:type="gramStart"/>
      <w:r w:rsidRPr="008C5BDF">
        <w:rPr>
          <w:rFonts w:ascii="Verdana" w:hAnsi="Verdana"/>
          <w:sz w:val="20"/>
          <w:szCs w:val="20"/>
          <w:lang w:val="en-GB"/>
        </w:rPr>
        <w:t>Large scale</w:t>
      </w:r>
      <w:proofErr w:type="gramEnd"/>
      <w:r w:rsidRPr="008C5BDF">
        <w:rPr>
          <w:rFonts w:ascii="Verdana" w:hAnsi="Verdana"/>
          <w:sz w:val="20"/>
          <w:szCs w:val="20"/>
          <w:lang w:val="en-GB"/>
        </w:rPr>
        <w:t xml:space="preserve"> structure: galaxies and clusters of galaxies. The first stars, formation of heave elements, planets and the solar system.</w:t>
      </w:r>
    </w:p>
    <w:p w14:paraId="336B644B" w14:textId="77777777" w:rsidR="0038016E" w:rsidRPr="008C5BDF" w:rsidRDefault="0038016E" w:rsidP="004F6D59">
      <w:pPr>
        <w:pStyle w:val="Lijstalinea"/>
        <w:spacing w:line="240" w:lineRule="auto"/>
        <w:ind w:left="360"/>
        <w:jc w:val="both"/>
        <w:rPr>
          <w:rFonts w:ascii="Verdana" w:hAnsi="Verdana"/>
          <w:sz w:val="20"/>
          <w:szCs w:val="20"/>
          <w:lang w:val="en-GB"/>
        </w:rPr>
      </w:pPr>
    </w:p>
    <w:p w14:paraId="39F34FD0" w14:textId="77777777" w:rsidR="0038016E" w:rsidRPr="008C5BDF" w:rsidRDefault="0038016E" w:rsidP="004F6D59">
      <w:pPr>
        <w:pStyle w:val="Lijstalinea"/>
        <w:spacing w:line="240" w:lineRule="auto"/>
        <w:ind w:left="0"/>
        <w:jc w:val="both"/>
        <w:rPr>
          <w:rFonts w:ascii="Verdana" w:hAnsi="Verdana"/>
          <w:sz w:val="20"/>
          <w:szCs w:val="20"/>
          <w:lang w:val="en-GB"/>
        </w:rPr>
      </w:pPr>
      <w:r w:rsidRPr="008C5BDF">
        <w:rPr>
          <w:rFonts w:ascii="Verdana" w:hAnsi="Verdana"/>
          <w:sz w:val="20"/>
          <w:szCs w:val="20"/>
          <w:lang w:val="en-GB"/>
        </w:rPr>
        <w:t>The Cambrian Explosion - the crucible of creation</w:t>
      </w:r>
    </w:p>
    <w:p w14:paraId="4649ABBD" w14:textId="77777777" w:rsidR="0038016E" w:rsidRPr="008C5BDF" w:rsidRDefault="0038016E" w:rsidP="00F057CD">
      <w:pPr>
        <w:pStyle w:val="Lijstalinea"/>
        <w:numPr>
          <w:ilvl w:val="0"/>
          <w:numId w:val="5"/>
        </w:numPr>
        <w:spacing w:line="240" w:lineRule="auto"/>
        <w:jc w:val="both"/>
        <w:rPr>
          <w:rFonts w:ascii="Verdana" w:hAnsi="Verdana"/>
          <w:sz w:val="20"/>
          <w:szCs w:val="20"/>
          <w:lang w:val="en-GB"/>
        </w:rPr>
      </w:pPr>
      <w:r w:rsidRPr="008C5BDF">
        <w:rPr>
          <w:rFonts w:ascii="Verdana" w:hAnsi="Verdana"/>
          <w:sz w:val="20"/>
          <w:szCs w:val="20"/>
          <w:lang w:val="en-GB"/>
        </w:rPr>
        <w:t xml:space="preserve">The first tantalizingly elusive traces of life </w:t>
      </w:r>
    </w:p>
    <w:p w14:paraId="134E4EF3" w14:textId="77777777" w:rsidR="0038016E" w:rsidRPr="008C5BDF" w:rsidRDefault="0038016E" w:rsidP="00F057CD">
      <w:pPr>
        <w:pStyle w:val="Lijstalinea"/>
        <w:numPr>
          <w:ilvl w:val="0"/>
          <w:numId w:val="5"/>
        </w:numPr>
        <w:spacing w:line="240" w:lineRule="auto"/>
        <w:jc w:val="both"/>
        <w:rPr>
          <w:rFonts w:ascii="Verdana" w:hAnsi="Verdana"/>
          <w:sz w:val="20"/>
          <w:szCs w:val="20"/>
          <w:lang w:val="en-GB"/>
        </w:rPr>
      </w:pPr>
      <w:r w:rsidRPr="008C5BDF">
        <w:rPr>
          <w:rFonts w:ascii="Verdana" w:hAnsi="Verdana"/>
          <w:sz w:val="20"/>
          <w:szCs w:val="20"/>
          <w:lang w:val="en-GB"/>
        </w:rPr>
        <w:t xml:space="preserve">Emergence of prokaryotic/eukaryotic cells (and sex), emergence of multicellular life. </w:t>
      </w:r>
    </w:p>
    <w:p w14:paraId="3E377939" w14:textId="77777777" w:rsidR="0038016E" w:rsidRPr="008C5BDF" w:rsidRDefault="0038016E" w:rsidP="00F057CD">
      <w:pPr>
        <w:pStyle w:val="Lijstalinea"/>
        <w:numPr>
          <w:ilvl w:val="0"/>
          <w:numId w:val="5"/>
        </w:numPr>
        <w:spacing w:line="240" w:lineRule="auto"/>
        <w:jc w:val="both"/>
        <w:rPr>
          <w:rFonts w:ascii="Verdana" w:hAnsi="Verdana"/>
          <w:sz w:val="20"/>
          <w:szCs w:val="20"/>
          <w:lang w:val="en-GB"/>
        </w:rPr>
      </w:pPr>
      <w:r w:rsidRPr="008C5BDF">
        <w:rPr>
          <w:rFonts w:ascii="Verdana" w:hAnsi="Verdana"/>
          <w:sz w:val="20"/>
          <w:szCs w:val="20"/>
          <w:lang w:val="en-GB"/>
        </w:rPr>
        <w:t xml:space="preserve">The Cambrian explosion; (hard) body part formation, </w:t>
      </w:r>
    </w:p>
    <w:p w14:paraId="71325B57" w14:textId="77777777" w:rsidR="0038016E" w:rsidRPr="008C5BDF" w:rsidRDefault="0038016E" w:rsidP="00F057CD">
      <w:pPr>
        <w:pStyle w:val="Lijstalinea"/>
        <w:numPr>
          <w:ilvl w:val="0"/>
          <w:numId w:val="5"/>
        </w:numPr>
        <w:spacing w:line="240" w:lineRule="auto"/>
        <w:jc w:val="both"/>
        <w:rPr>
          <w:rFonts w:ascii="Verdana" w:hAnsi="Verdana"/>
          <w:sz w:val="20"/>
          <w:szCs w:val="20"/>
          <w:lang w:val="en-GB"/>
        </w:rPr>
      </w:pPr>
      <w:r w:rsidRPr="008C5BDF">
        <w:rPr>
          <w:rFonts w:ascii="Verdana" w:hAnsi="Verdana"/>
          <w:sz w:val="20"/>
          <w:szCs w:val="20"/>
          <w:lang w:val="en-GB"/>
        </w:rPr>
        <w:t>Evolution of flight, appearance of primates, early humans</w:t>
      </w:r>
    </w:p>
    <w:p w14:paraId="33E71E6E" w14:textId="77777777" w:rsidR="0038016E" w:rsidRPr="008C5BDF" w:rsidRDefault="0038016E" w:rsidP="004F6D59">
      <w:pPr>
        <w:pStyle w:val="Lijstalinea"/>
        <w:spacing w:line="240" w:lineRule="auto"/>
        <w:ind w:left="0"/>
        <w:jc w:val="both"/>
        <w:rPr>
          <w:rFonts w:ascii="Verdana" w:hAnsi="Verdana"/>
          <w:sz w:val="20"/>
          <w:szCs w:val="20"/>
          <w:lang w:val="en-GB"/>
        </w:rPr>
      </w:pPr>
    </w:p>
    <w:p w14:paraId="44872552" w14:textId="77777777" w:rsidR="0038016E" w:rsidRPr="008C5BDF" w:rsidRDefault="0038016E" w:rsidP="004F6D59">
      <w:pPr>
        <w:pStyle w:val="Lijstalinea"/>
        <w:spacing w:after="0" w:line="240" w:lineRule="auto"/>
        <w:ind w:left="0"/>
        <w:jc w:val="both"/>
        <w:rPr>
          <w:rFonts w:ascii="Verdana" w:hAnsi="Verdana"/>
          <w:sz w:val="20"/>
          <w:szCs w:val="20"/>
          <w:lang w:val="en-GB"/>
        </w:rPr>
      </w:pPr>
      <w:r w:rsidRPr="008C5BDF">
        <w:rPr>
          <w:rFonts w:ascii="Verdana" w:hAnsi="Verdana"/>
          <w:sz w:val="20"/>
          <w:szCs w:val="20"/>
          <w:lang w:val="en-GB"/>
        </w:rPr>
        <w:t xml:space="preserve">What is life? – </w:t>
      </w:r>
      <w:proofErr w:type="gramStart"/>
      <w:r w:rsidRPr="008C5BDF">
        <w:rPr>
          <w:rFonts w:ascii="Verdana" w:hAnsi="Verdana"/>
          <w:sz w:val="20"/>
          <w:szCs w:val="20"/>
          <w:lang w:val="en-GB"/>
        </w:rPr>
        <w:t>a</w:t>
      </w:r>
      <w:proofErr w:type="gramEnd"/>
      <w:r w:rsidRPr="008C5BDF">
        <w:rPr>
          <w:rFonts w:ascii="Verdana" w:hAnsi="Verdana"/>
          <w:sz w:val="20"/>
          <w:szCs w:val="20"/>
          <w:lang w:val="en-GB"/>
        </w:rPr>
        <w:t xml:space="preserve"> systems biological approach</w:t>
      </w:r>
    </w:p>
    <w:p w14:paraId="0FAF9FF2" w14:textId="77777777" w:rsidR="0038016E" w:rsidRPr="008C5BDF" w:rsidRDefault="0038016E" w:rsidP="00F057CD">
      <w:pPr>
        <w:numPr>
          <w:ilvl w:val="0"/>
          <w:numId w:val="4"/>
        </w:numPr>
        <w:jc w:val="both"/>
        <w:rPr>
          <w:szCs w:val="20"/>
        </w:rPr>
      </w:pPr>
      <w:r w:rsidRPr="008C5BDF">
        <w:rPr>
          <w:szCs w:val="20"/>
        </w:rPr>
        <w:t>The living cell, the smallest unit of life, but extreme complex</w:t>
      </w:r>
    </w:p>
    <w:p w14:paraId="5F97C2A1" w14:textId="77777777" w:rsidR="0038016E" w:rsidRPr="008C5BDF" w:rsidRDefault="0038016E" w:rsidP="00F057CD">
      <w:pPr>
        <w:numPr>
          <w:ilvl w:val="0"/>
          <w:numId w:val="4"/>
        </w:numPr>
        <w:jc w:val="both"/>
        <w:rPr>
          <w:szCs w:val="20"/>
        </w:rPr>
      </w:pPr>
      <w:r w:rsidRPr="008C5BDF">
        <w:rPr>
          <w:szCs w:val="20"/>
        </w:rPr>
        <w:t xml:space="preserve">How do we study/understand complex and dynamic networks of </w:t>
      </w:r>
      <w:proofErr w:type="gramStart"/>
      <w:r w:rsidRPr="008C5BDF">
        <w:rPr>
          <w:szCs w:val="20"/>
        </w:rPr>
        <w:t>molecules which</w:t>
      </w:r>
      <w:proofErr w:type="gramEnd"/>
      <w:r w:rsidRPr="008C5BDF">
        <w:rPr>
          <w:szCs w:val="20"/>
        </w:rPr>
        <w:t xml:space="preserve"> interact in time and space?</w:t>
      </w:r>
    </w:p>
    <w:p w14:paraId="5C1291C6" w14:textId="77777777" w:rsidR="0038016E" w:rsidRPr="008C5BDF" w:rsidRDefault="0038016E" w:rsidP="00F057CD">
      <w:pPr>
        <w:numPr>
          <w:ilvl w:val="0"/>
          <w:numId w:val="4"/>
        </w:numPr>
        <w:jc w:val="both"/>
        <w:rPr>
          <w:szCs w:val="20"/>
        </w:rPr>
      </w:pPr>
      <w:r w:rsidRPr="008C5BDF">
        <w:rPr>
          <w:szCs w:val="20"/>
        </w:rPr>
        <w:t>Generic properties of biological networks</w:t>
      </w:r>
    </w:p>
    <w:p w14:paraId="4F6F395D" w14:textId="77777777" w:rsidR="0038016E" w:rsidRPr="008C5BDF" w:rsidRDefault="0038016E" w:rsidP="00F057CD">
      <w:pPr>
        <w:numPr>
          <w:ilvl w:val="0"/>
          <w:numId w:val="4"/>
        </w:numPr>
        <w:jc w:val="both"/>
        <w:rPr>
          <w:szCs w:val="20"/>
        </w:rPr>
      </w:pPr>
      <w:r w:rsidRPr="008C5BDF">
        <w:rPr>
          <w:szCs w:val="20"/>
        </w:rPr>
        <w:t xml:space="preserve">Quantitative and predicting mathematical models for biological systems. </w:t>
      </w:r>
    </w:p>
    <w:p w14:paraId="78F875DB" w14:textId="77777777" w:rsidR="0038016E" w:rsidRPr="008C5BDF" w:rsidRDefault="0038016E" w:rsidP="00F057CD">
      <w:pPr>
        <w:numPr>
          <w:ilvl w:val="0"/>
          <w:numId w:val="4"/>
        </w:numPr>
        <w:jc w:val="both"/>
        <w:rPr>
          <w:szCs w:val="20"/>
        </w:rPr>
      </w:pPr>
      <w:proofErr w:type="gramStart"/>
      <w:r w:rsidRPr="008C5BDF">
        <w:rPr>
          <w:szCs w:val="20"/>
        </w:rPr>
        <w:t>the</w:t>
      </w:r>
      <w:proofErr w:type="gramEnd"/>
      <w:r w:rsidRPr="008C5BDF">
        <w:rPr>
          <w:szCs w:val="20"/>
        </w:rPr>
        <w:t xml:space="preserve"> evolution of networks</w:t>
      </w:r>
    </w:p>
    <w:p w14:paraId="6ECE40ED" w14:textId="77777777" w:rsidR="0038016E" w:rsidRPr="008C5BDF" w:rsidRDefault="0038016E" w:rsidP="004F6D59">
      <w:pPr>
        <w:jc w:val="both"/>
        <w:rPr>
          <w:szCs w:val="20"/>
        </w:rPr>
      </w:pPr>
    </w:p>
    <w:p w14:paraId="799DB35D" w14:textId="77777777" w:rsidR="00534BB9" w:rsidRDefault="00534BB9" w:rsidP="00534BB9">
      <w:pPr>
        <w:pStyle w:val="Heading1"/>
        <w:ind w:left="0" w:firstLine="0"/>
        <w:jc w:val="both"/>
        <w:rPr>
          <w:szCs w:val="20"/>
        </w:rPr>
      </w:pPr>
      <w:bookmarkStart w:id="567" w:name="_Toc194388797"/>
      <w:bookmarkStart w:id="568" w:name="_Toc196217719"/>
      <w:bookmarkStart w:id="569" w:name="_Toc196219067"/>
      <w:bookmarkStart w:id="570" w:name="_Toc196815305"/>
      <w:bookmarkStart w:id="571" w:name="_Toc196886363"/>
      <w:bookmarkStart w:id="572" w:name="_Toc202860015"/>
      <w:bookmarkStart w:id="573" w:name="_Toc306698698"/>
    </w:p>
    <w:p w14:paraId="31F6ECF3" w14:textId="77777777" w:rsidR="00534BB9" w:rsidRDefault="00534BB9" w:rsidP="00534BB9">
      <w:pPr>
        <w:pStyle w:val="Heading1"/>
        <w:ind w:left="0" w:firstLine="0"/>
        <w:jc w:val="both"/>
        <w:rPr>
          <w:szCs w:val="20"/>
        </w:rPr>
      </w:pPr>
    </w:p>
    <w:p w14:paraId="68ECEAFC" w14:textId="77777777" w:rsidR="00F71824" w:rsidRPr="008C5BDF" w:rsidRDefault="00FC60E3" w:rsidP="00534BB9">
      <w:pPr>
        <w:pStyle w:val="Heading1"/>
        <w:ind w:left="0" w:firstLine="0"/>
        <w:jc w:val="both"/>
      </w:pPr>
      <w:r w:rsidRPr="008C5BDF">
        <w:t>900</w:t>
      </w:r>
      <w:r w:rsidR="00F71824" w:rsidRPr="008C5BDF">
        <w:t>112</w:t>
      </w:r>
      <w:r w:rsidRPr="008C5BDF">
        <w:t>SCI</w:t>
      </w:r>
      <w:r w:rsidR="00F71824" w:rsidRPr="008C5BDF">
        <w:t>/SSC</w:t>
      </w:r>
      <w:r w:rsidR="004F6D59">
        <w:t xml:space="preserve"> </w:t>
      </w:r>
      <w:r w:rsidR="00F71824" w:rsidRPr="008C5BDF">
        <w:t>Theme course: Introduction to Health and Well-being</w:t>
      </w:r>
      <w:bookmarkEnd w:id="567"/>
      <w:bookmarkEnd w:id="568"/>
      <w:bookmarkEnd w:id="569"/>
      <w:bookmarkEnd w:id="570"/>
      <w:bookmarkEnd w:id="571"/>
      <w:bookmarkEnd w:id="572"/>
      <w:bookmarkEnd w:id="573"/>
    </w:p>
    <w:tbl>
      <w:tblPr>
        <w:tblW w:w="0" w:type="auto"/>
        <w:tblLook w:val="01E0" w:firstRow="1" w:lastRow="1" w:firstColumn="1" w:lastColumn="1" w:noHBand="0" w:noVBand="0"/>
      </w:tblPr>
      <w:tblGrid>
        <w:gridCol w:w="2217"/>
        <w:gridCol w:w="2218"/>
      </w:tblGrid>
      <w:tr w:rsidR="00594A71" w:rsidRPr="002E32B1" w14:paraId="698F5301" w14:textId="77777777" w:rsidTr="006F615E">
        <w:trPr>
          <w:trHeight w:val="255"/>
        </w:trPr>
        <w:tc>
          <w:tcPr>
            <w:tcW w:w="2217" w:type="dxa"/>
            <w:shd w:val="clear" w:color="auto" w:fill="auto"/>
          </w:tcPr>
          <w:p w14:paraId="63FFB50A"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63D12542" w14:textId="77777777" w:rsidR="00594A71" w:rsidRPr="002E32B1" w:rsidRDefault="00594A71" w:rsidP="006F615E">
            <w:pPr>
              <w:jc w:val="both"/>
              <w:rPr>
                <w:i/>
                <w:szCs w:val="20"/>
              </w:rPr>
            </w:pPr>
            <w:r w:rsidRPr="002E32B1">
              <w:rPr>
                <w:i/>
                <w:szCs w:val="20"/>
              </w:rPr>
              <w:t xml:space="preserve">6 </w:t>
            </w:r>
            <w:proofErr w:type="spellStart"/>
            <w:r w:rsidRPr="002E32B1">
              <w:rPr>
                <w:i/>
                <w:szCs w:val="20"/>
              </w:rPr>
              <w:t>ecp</w:t>
            </w:r>
            <w:proofErr w:type="spellEnd"/>
          </w:p>
        </w:tc>
      </w:tr>
      <w:tr w:rsidR="00594A71" w:rsidRPr="002E32B1" w14:paraId="5DCABF9E" w14:textId="77777777" w:rsidTr="006F615E">
        <w:trPr>
          <w:trHeight w:val="255"/>
        </w:trPr>
        <w:tc>
          <w:tcPr>
            <w:tcW w:w="2217" w:type="dxa"/>
            <w:shd w:val="clear" w:color="auto" w:fill="auto"/>
          </w:tcPr>
          <w:p w14:paraId="3A703B22"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7E996529" w14:textId="77777777" w:rsidR="00594A71" w:rsidRPr="002E32B1" w:rsidRDefault="00594A71" w:rsidP="006F615E">
            <w:pPr>
              <w:jc w:val="both"/>
              <w:rPr>
                <w:i/>
                <w:szCs w:val="20"/>
              </w:rPr>
            </w:pPr>
            <w:r w:rsidRPr="002E32B1">
              <w:rPr>
                <w:i/>
                <w:szCs w:val="20"/>
              </w:rPr>
              <w:t>HW</w:t>
            </w:r>
          </w:p>
        </w:tc>
      </w:tr>
      <w:tr w:rsidR="00594A71" w:rsidRPr="002E32B1" w14:paraId="55DA5F26" w14:textId="77777777" w:rsidTr="006F615E">
        <w:trPr>
          <w:trHeight w:val="267"/>
        </w:trPr>
        <w:tc>
          <w:tcPr>
            <w:tcW w:w="2217" w:type="dxa"/>
            <w:shd w:val="clear" w:color="auto" w:fill="auto"/>
          </w:tcPr>
          <w:p w14:paraId="4625F5A0"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394CE42D" w14:textId="77777777" w:rsidR="00594A71" w:rsidRPr="002E32B1" w:rsidRDefault="00594A71" w:rsidP="006F615E">
            <w:pPr>
              <w:jc w:val="both"/>
              <w:rPr>
                <w:i/>
                <w:szCs w:val="20"/>
              </w:rPr>
            </w:pPr>
            <w:proofErr w:type="gramStart"/>
            <w:r w:rsidRPr="002E32B1">
              <w:rPr>
                <w:i/>
                <w:szCs w:val="20"/>
              </w:rPr>
              <w:t>n</w:t>
            </w:r>
            <w:proofErr w:type="gramEnd"/>
            <w:r w:rsidRPr="002E32B1">
              <w:rPr>
                <w:i/>
                <w:szCs w:val="20"/>
              </w:rPr>
              <w:t>/a</w:t>
            </w:r>
          </w:p>
        </w:tc>
      </w:tr>
    </w:tbl>
    <w:p w14:paraId="3581159D" w14:textId="77777777" w:rsidR="00F71824" w:rsidRPr="008C5BDF" w:rsidRDefault="00F71824" w:rsidP="00F71824">
      <w:pPr>
        <w:jc w:val="both"/>
        <w:rPr>
          <w:szCs w:val="20"/>
        </w:rPr>
      </w:pPr>
    </w:p>
    <w:p w14:paraId="3426F596" w14:textId="77777777" w:rsidR="00F71824" w:rsidRPr="008C5BDF" w:rsidRDefault="00F71824" w:rsidP="00F71824">
      <w:pPr>
        <w:jc w:val="both"/>
        <w:rPr>
          <w:i/>
          <w:szCs w:val="20"/>
        </w:rPr>
      </w:pPr>
      <w:r w:rsidRPr="008C5BDF">
        <w:rPr>
          <w:i/>
          <w:szCs w:val="20"/>
        </w:rPr>
        <w:t>Prerequisites</w:t>
      </w:r>
    </w:p>
    <w:p w14:paraId="55A85541" w14:textId="77777777" w:rsidR="00F71824" w:rsidRPr="008C5BDF" w:rsidRDefault="00F71824" w:rsidP="00F71824">
      <w:pPr>
        <w:jc w:val="both"/>
        <w:rPr>
          <w:szCs w:val="20"/>
        </w:rPr>
      </w:pPr>
      <w:r w:rsidRPr="008C5BDF">
        <w:rPr>
          <w:szCs w:val="20"/>
        </w:rPr>
        <w:t>None</w:t>
      </w:r>
    </w:p>
    <w:p w14:paraId="35DB8FAE" w14:textId="77777777" w:rsidR="00B318D7" w:rsidRDefault="00B318D7" w:rsidP="00B318D7">
      <w:pPr>
        <w:pStyle w:val="BodyText"/>
        <w:jc w:val="both"/>
        <w:rPr>
          <w:rFonts w:hint="eastAsia"/>
          <w:b w:val="0"/>
          <w:bCs w:val="0"/>
          <w:i/>
          <w:szCs w:val="20"/>
          <w:lang w:val="en-US" w:eastAsia="zh-TW"/>
        </w:rPr>
      </w:pPr>
    </w:p>
    <w:p w14:paraId="4323E3B9" w14:textId="77777777" w:rsidR="00B318D7" w:rsidRPr="00534BB9" w:rsidRDefault="00B318D7" w:rsidP="00B318D7">
      <w:pPr>
        <w:pStyle w:val="BodyText"/>
        <w:jc w:val="both"/>
        <w:rPr>
          <w:b w:val="0"/>
          <w:bCs w:val="0"/>
          <w:i/>
          <w:szCs w:val="20"/>
          <w:lang w:val="en-US"/>
        </w:rPr>
      </w:pPr>
      <w:r w:rsidRPr="00534BB9">
        <w:rPr>
          <w:b w:val="0"/>
          <w:bCs w:val="0"/>
          <w:i/>
          <w:szCs w:val="20"/>
          <w:lang w:val="en-US"/>
        </w:rPr>
        <w:t xml:space="preserve">Course Description </w:t>
      </w:r>
    </w:p>
    <w:p w14:paraId="52E3FE0F" w14:textId="77777777" w:rsidR="00534BB9" w:rsidRPr="00534BB9" w:rsidRDefault="00534BB9" w:rsidP="00534BB9">
      <w:pPr>
        <w:pStyle w:val="BodyText"/>
        <w:jc w:val="both"/>
        <w:rPr>
          <w:b w:val="0"/>
          <w:bCs w:val="0"/>
          <w:szCs w:val="20"/>
          <w:lang w:val="en-US"/>
        </w:rPr>
      </w:pPr>
      <w:r w:rsidRPr="00534BB9">
        <w:rPr>
          <w:b w:val="0"/>
          <w:bCs w:val="0"/>
          <w:szCs w:val="20"/>
          <w:lang w:val="en-US"/>
        </w:rPr>
        <w:lastRenderedPageBreak/>
        <w:t xml:space="preserve">Health and Well-being, both on an individual and societal level, is an important matter for our global society and human mankind in general. The introductory course focuses on a number of issues that are relevant to ongoing research in the disciplines of Biomedical Sciences and Health Sciences. The course provides the student with a powerful introduction to the major disciplines that </w:t>
      </w:r>
      <w:r>
        <w:rPr>
          <w:b w:val="0"/>
          <w:bCs w:val="0"/>
          <w:szCs w:val="20"/>
          <w:lang w:val="en-US"/>
        </w:rPr>
        <w:t>shape today’s thinking on</w:t>
      </w:r>
      <w:r w:rsidRPr="00534BB9">
        <w:rPr>
          <w:b w:val="0"/>
          <w:bCs w:val="0"/>
          <w:szCs w:val="20"/>
          <w:lang w:val="en-US"/>
        </w:rPr>
        <w:t xml:space="preserve"> health related issues.  The emphasis lies on Medical Sciences that </w:t>
      </w:r>
      <w:proofErr w:type="spellStart"/>
      <w:r w:rsidRPr="00534BB9">
        <w:rPr>
          <w:b w:val="0"/>
          <w:bCs w:val="0"/>
          <w:szCs w:val="20"/>
          <w:lang w:val="en-US"/>
        </w:rPr>
        <w:t>mo</w:t>
      </w:r>
      <w:r>
        <w:rPr>
          <w:b w:val="0"/>
          <w:bCs w:val="0"/>
          <w:szCs w:val="20"/>
          <w:lang w:val="en-US"/>
        </w:rPr>
        <w:t>u</w:t>
      </w:r>
      <w:r w:rsidRPr="00534BB9">
        <w:rPr>
          <w:b w:val="0"/>
          <w:bCs w:val="0"/>
          <w:szCs w:val="20"/>
          <w:lang w:val="en-US"/>
        </w:rPr>
        <w:t>ld</w:t>
      </w:r>
      <w:proofErr w:type="spellEnd"/>
      <w:r w:rsidRPr="00534BB9">
        <w:rPr>
          <w:b w:val="0"/>
          <w:bCs w:val="0"/>
          <w:szCs w:val="20"/>
          <w:lang w:val="en-US"/>
        </w:rPr>
        <w:t xml:space="preserve"> the Health and Well</w:t>
      </w:r>
      <w:r>
        <w:rPr>
          <w:b w:val="0"/>
          <w:bCs w:val="0"/>
          <w:szCs w:val="20"/>
          <w:lang w:val="en-US"/>
        </w:rPr>
        <w:t>- b</w:t>
      </w:r>
      <w:r w:rsidRPr="00534BB9">
        <w:rPr>
          <w:b w:val="0"/>
          <w:bCs w:val="0"/>
          <w:szCs w:val="20"/>
          <w:lang w:val="en-US"/>
        </w:rPr>
        <w:t xml:space="preserve">eing arena.  The theme course offers </w:t>
      </w:r>
      <w:r w:rsidR="00AA3D59" w:rsidRPr="00534BB9">
        <w:rPr>
          <w:b w:val="0"/>
          <w:bCs w:val="0"/>
          <w:szCs w:val="20"/>
          <w:lang w:val="en-US"/>
        </w:rPr>
        <w:t>a</w:t>
      </w:r>
      <w:r w:rsidRPr="00534BB9">
        <w:rPr>
          <w:b w:val="0"/>
          <w:bCs w:val="0"/>
          <w:szCs w:val="20"/>
          <w:lang w:val="en-US"/>
        </w:rPr>
        <w:t xml:space="preserve"> preview of </w:t>
      </w:r>
      <w:proofErr w:type="spellStart"/>
      <w:proofErr w:type="gramStart"/>
      <w:r>
        <w:rPr>
          <w:b w:val="0"/>
          <w:bCs w:val="0"/>
          <w:szCs w:val="20"/>
          <w:lang w:val="en-US"/>
        </w:rPr>
        <w:t>biomedically</w:t>
      </w:r>
      <w:proofErr w:type="spellEnd"/>
      <w:r>
        <w:rPr>
          <w:b w:val="0"/>
          <w:bCs w:val="0"/>
          <w:szCs w:val="20"/>
          <w:lang w:val="en-US"/>
        </w:rPr>
        <w:t xml:space="preserve"> oriented</w:t>
      </w:r>
      <w:proofErr w:type="gramEnd"/>
      <w:r w:rsidRPr="00534BB9">
        <w:rPr>
          <w:b w:val="0"/>
          <w:bCs w:val="0"/>
          <w:szCs w:val="20"/>
          <w:lang w:val="en-US"/>
        </w:rPr>
        <w:t xml:space="preserve"> courses such as Metabolic Biochemistry</w:t>
      </w:r>
      <w:r w:rsidR="00AA3D59" w:rsidRPr="00534BB9">
        <w:rPr>
          <w:b w:val="0"/>
          <w:bCs w:val="0"/>
          <w:szCs w:val="20"/>
          <w:lang w:val="en-US"/>
        </w:rPr>
        <w:t>, Medicinal</w:t>
      </w:r>
      <w:r w:rsidRPr="00534BB9">
        <w:rPr>
          <w:b w:val="0"/>
          <w:bCs w:val="0"/>
          <w:szCs w:val="20"/>
          <w:lang w:val="en-US"/>
        </w:rPr>
        <w:t xml:space="preserve"> Chemistry, The Human Body II, Hormones and Homeostasis</w:t>
      </w:r>
      <w:r w:rsidR="00AA3D59" w:rsidRPr="00534BB9">
        <w:rPr>
          <w:b w:val="0"/>
          <w:bCs w:val="0"/>
          <w:szCs w:val="20"/>
          <w:lang w:val="en-US"/>
        </w:rPr>
        <w:t>, Immunology</w:t>
      </w:r>
      <w:r w:rsidRPr="00534BB9">
        <w:rPr>
          <w:b w:val="0"/>
          <w:bCs w:val="0"/>
          <w:szCs w:val="20"/>
          <w:lang w:val="en-US"/>
        </w:rPr>
        <w:t>, Epidemiology, Nutrition and Health, Infectious Diseases, Cardiovascular Diseases, and Mechanisms of Disease.</w:t>
      </w:r>
    </w:p>
    <w:p w14:paraId="0F9654BA" w14:textId="77777777" w:rsidR="00534BB9" w:rsidRDefault="00534BB9" w:rsidP="00534BB9">
      <w:pPr>
        <w:pStyle w:val="BodyText"/>
        <w:jc w:val="both"/>
        <w:rPr>
          <w:b w:val="0"/>
          <w:bCs w:val="0"/>
          <w:i/>
          <w:szCs w:val="20"/>
          <w:lang w:val="en-US"/>
        </w:rPr>
      </w:pPr>
    </w:p>
    <w:p w14:paraId="153D1DCB" w14:textId="77777777" w:rsidR="00534BB9" w:rsidRPr="00534BB9" w:rsidRDefault="00534BB9" w:rsidP="00534BB9">
      <w:pPr>
        <w:pStyle w:val="BodyText"/>
        <w:jc w:val="both"/>
        <w:rPr>
          <w:b w:val="0"/>
          <w:bCs w:val="0"/>
          <w:szCs w:val="20"/>
          <w:lang w:val="en-US"/>
        </w:rPr>
      </w:pPr>
      <w:r w:rsidRPr="00534BB9">
        <w:rPr>
          <w:b w:val="0"/>
          <w:bCs w:val="0"/>
          <w:szCs w:val="20"/>
          <w:lang w:val="en-US"/>
        </w:rPr>
        <w:t>The student is able to understand on an introductory and elementary level the following medical sciences</w:t>
      </w:r>
    </w:p>
    <w:p w14:paraId="64ACAD64"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general</w:t>
      </w:r>
      <w:proofErr w:type="gramEnd"/>
      <w:r w:rsidRPr="00534BB9">
        <w:rPr>
          <w:b w:val="0"/>
          <w:bCs w:val="0"/>
          <w:szCs w:val="20"/>
          <w:lang w:val="en-US"/>
        </w:rPr>
        <w:t xml:space="preserve"> physiological concepts of regulation</w:t>
      </w:r>
    </w:p>
    <w:p w14:paraId="4F84BB74"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biochemistry</w:t>
      </w:r>
      <w:proofErr w:type="gramEnd"/>
      <w:r w:rsidRPr="00534BB9">
        <w:rPr>
          <w:b w:val="0"/>
          <w:bCs w:val="0"/>
          <w:szCs w:val="20"/>
          <w:lang w:val="en-US"/>
        </w:rPr>
        <w:t xml:space="preserve"> and cell biology</w:t>
      </w:r>
    </w:p>
    <w:p w14:paraId="32184116"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energy</w:t>
      </w:r>
      <w:proofErr w:type="gramEnd"/>
      <w:r w:rsidRPr="00534BB9">
        <w:rPr>
          <w:b w:val="0"/>
          <w:bCs w:val="0"/>
          <w:szCs w:val="20"/>
          <w:lang w:val="en-US"/>
        </w:rPr>
        <w:t xml:space="preserve"> metabolism</w:t>
      </w:r>
    </w:p>
    <w:p w14:paraId="6785AAB4"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pharmacology</w:t>
      </w:r>
      <w:proofErr w:type="gramEnd"/>
    </w:p>
    <w:p w14:paraId="0DF2A0B2"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pathology</w:t>
      </w:r>
      <w:proofErr w:type="gramEnd"/>
      <w:r w:rsidRPr="00534BB9">
        <w:rPr>
          <w:b w:val="0"/>
          <w:bCs w:val="0"/>
          <w:szCs w:val="20"/>
          <w:lang w:val="en-US"/>
        </w:rPr>
        <w:t xml:space="preserve"> </w:t>
      </w:r>
    </w:p>
    <w:p w14:paraId="300B9652"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immunology</w:t>
      </w:r>
      <w:proofErr w:type="gramEnd"/>
    </w:p>
    <w:p w14:paraId="47929078"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genetics</w:t>
      </w:r>
      <w:proofErr w:type="gramEnd"/>
    </w:p>
    <w:p w14:paraId="5CBD2CC6"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epidemiology</w:t>
      </w:r>
      <w:proofErr w:type="gramEnd"/>
    </w:p>
    <w:p w14:paraId="606B9852"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hematology</w:t>
      </w:r>
      <w:proofErr w:type="gramEnd"/>
    </w:p>
    <w:p w14:paraId="1ABF6D50"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the</w:t>
      </w:r>
      <w:proofErr w:type="gramEnd"/>
      <w:r w:rsidRPr="00534BB9">
        <w:rPr>
          <w:b w:val="0"/>
          <w:bCs w:val="0"/>
          <w:szCs w:val="20"/>
          <w:lang w:val="en-US"/>
        </w:rPr>
        <w:t xml:space="preserve"> alimentary system</w:t>
      </w:r>
    </w:p>
    <w:p w14:paraId="3CD162A4"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the</w:t>
      </w:r>
      <w:proofErr w:type="gramEnd"/>
      <w:r w:rsidRPr="00534BB9">
        <w:rPr>
          <w:b w:val="0"/>
          <w:bCs w:val="0"/>
          <w:szCs w:val="20"/>
          <w:lang w:val="en-US"/>
        </w:rPr>
        <w:t xml:space="preserve"> internal environment, including topics of the cardiovascular system, the respiratory system, the renal system, and the endocrine system</w:t>
      </w:r>
    </w:p>
    <w:p w14:paraId="47C1F97B" w14:textId="77777777" w:rsidR="00534BB9" w:rsidRPr="00534BB9" w:rsidRDefault="00534BB9" w:rsidP="00F057CD">
      <w:pPr>
        <w:pStyle w:val="BodyText"/>
        <w:numPr>
          <w:ilvl w:val="0"/>
          <w:numId w:val="43"/>
        </w:numPr>
        <w:jc w:val="both"/>
        <w:rPr>
          <w:b w:val="0"/>
          <w:bCs w:val="0"/>
          <w:szCs w:val="20"/>
          <w:lang w:val="en-US"/>
        </w:rPr>
      </w:pPr>
      <w:proofErr w:type="gramStart"/>
      <w:r w:rsidRPr="00534BB9">
        <w:rPr>
          <w:b w:val="0"/>
          <w:bCs w:val="0"/>
          <w:szCs w:val="20"/>
          <w:lang w:val="en-US"/>
        </w:rPr>
        <w:t>diet</w:t>
      </w:r>
      <w:proofErr w:type="gramEnd"/>
      <w:r w:rsidRPr="00534BB9">
        <w:rPr>
          <w:b w:val="0"/>
          <w:bCs w:val="0"/>
          <w:szCs w:val="20"/>
          <w:lang w:val="en-US"/>
        </w:rPr>
        <w:t xml:space="preserve"> and nutrition</w:t>
      </w:r>
    </w:p>
    <w:p w14:paraId="778CBD98" w14:textId="77777777" w:rsidR="00534BB9" w:rsidRPr="00534BB9" w:rsidRDefault="00534BB9" w:rsidP="00534BB9">
      <w:pPr>
        <w:pStyle w:val="BodyText"/>
        <w:jc w:val="both"/>
        <w:rPr>
          <w:b w:val="0"/>
          <w:bCs w:val="0"/>
          <w:szCs w:val="20"/>
          <w:lang w:val="en-US"/>
        </w:rPr>
      </w:pPr>
      <w:r w:rsidRPr="00534BB9">
        <w:rPr>
          <w:b w:val="0"/>
          <w:bCs w:val="0"/>
          <w:szCs w:val="20"/>
          <w:lang w:val="en-US"/>
        </w:rPr>
        <w:t>Furthermore, the student demonstrates competence in (oral) data presentation, analysis and interpretation, numeric, (medical) information retrieval and written communication</w:t>
      </w:r>
    </w:p>
    <w:p w14:paraId="6D526F38" w14:textId="77777777" w:rsidR="00534BB9" w:rsidRPr="00247227" w:rsidRDefault="00534BB9" w:rsidP="00534BB9">
      <w:pPr>
        <w:rPr>
          <w:lang w:val="en-US"/>
        </w:rPr>
      </w:pPr>
    </w:p>
    <w:p w14:paraId="0E81B30E" w14:textId="77777777" w:rsidR="00F71824" w:rsidRPr="00534BB9" w:rsidRDefault="00F71824" w:rsidP="00401A66">
      <w:pPr>
        <w:pStyle w:val="Heading1"/>
        <w:ind w:left="2160" w:hanging="2160"/>
        <w:jc w:val="both"/>
        <w:rPr>
          <w:szCs w:val="20"/>
          <w:lang w:val="en-US"/>
        </w:rPr>
      </w:pPr>
    </w:p>
    <w:p w14:paraId="20BECF5E" w14:textId="77777777" w:rsidR="00401A66" w:rsidRPr="008C5BDF" w:rsidRDefault="00FC60E3" w:rsidP="00401A66">
      <w:pPr>
        <w:pStyle w:val="Heading1"/>
        <w:ind w:left="2160" w:hanging="2160"/>
        <w:jc w:val="both"/>
      </w:pPr>
      <w:bookmarkStart w:id="574" w:name="_Toc306698699"/>
      <w:r w:rsidRPr="008C5BDF">
        <w:t>900</w:t>
      </w:r>
      <w:r w:rsidR="00F71824" w:rsidRPr="008C5BDF">
        <w:t>113</w:t>
      </w:r>
      <w:r w:rsidRPr="008C5BDF">
        <w:t>SCI</w:t>
      </w:r>
      <w:r w:rsidR="00F71824" w:rsidRPr="008C5BDF">
        <w:t>/SSC</w:t>
      </w:r>
      <w:r w:rsidR="00401A66" w:rsidRPr="008C5BDF">
        <w:tab/>
        <w:t>Theme course: Introduction to Energy, Climate and Sustainability</w:t>
      </w:r>
      <w:bookmarkEnd w:id="574"/>
    </w:p>
    <w:tbl>
      <w:tblPr>
        <w:tblW w:w="0" w:type="auto"/>
        <w:tblLook w:val="01E0" w:firstRow="1" w:lastRow="1" w:firstColumn="1" w:lastColumn="1" w:noHBand="0" w:noVBand="0"/>
      </w:tblPr>
      <w:tblGrid>
        <w:gridCol w:w="2217"/>
        <w:gridCol w:w="2218"/>
      </w:tblGrid>
      <w:tr w:rsidR="00594A71" w:rsidRPr="002E32B1" w14:paraId="762E520E" w14:textId="77777777" w:rsidTr="006F615E">
        <w:trPr>
          <w:trHeight w:val="255"/>
        </w:trPr>
        <w:tc>
          <w:tcPr>
            <w:tcW w:w="2217" w:type="dxa"/>
            <w:shd w:val="clear" w:color="auto" w:fill="auto"/>
          </w:tcPr>
          <w:p w14:paraId="5326143A"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76E2CF0E" w14:textId="77777777" w:rsidR="00594A71" w:rsidRPr="002E32B1" w:rsidRDefault="00594A71" w:rsidP="006F615E">
            <w:pPr>
              <w:jc w:val="both"/>
              <w:rPr>
                <w:i/>
                <w:szCs w:val="20"/>
              </w:rPr>
            </w:pPr>
            <w:r w:rsidRPr="002E32B1">
              <w:rPr>
                <w:i/>
                <w:szCs w:val="20"/>
              </w:rPr>
              <w:t xml:space="preserve">6 </w:t>
            </w:r>
            <w:proofErr w:type="spellStart"/>
            <w:r w:rsidRPr="002E32B1">
              <w:rPr>
                <w:i/>
                <w:szCs w:val="20"/>
              </w:rPr>
              <w:t>ecp</w:t>
            </w:r>
            <w:proofErr w:type="spellEnd"/>
          </w:p>
        </w:tc>
      </w:tr>
      <w:tr w:rsidR="00594A71" w:rsidRPr="002E32B1" w14:paraId="27A38888" w14:textId="77777777" w:rsidTr="006F615E">
        <w:trPr>
          <w:trHeight w:val="255"/>
        </w:trPr>
        <w:tc>
          <w:tcPr>
            <w:tcW w:w="2217" w:type="dxa"/>
            <w:shd w:val="clear" w:color="auto" w:fill="auto"/>
          </w:tcPr>
          <w:p w14:paraId="6A0EDA98"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56E4EEA1" w14:textId="77777777" w:rsidR="00594A71" w:rsidRPr="002E32B1" w:rsidRDefault="00594A71" w:rsidP="006F615E">
            <w:pPr>
              <w:jc w:val="both"/>
              <w:rPr>
                <w:i/>
                <w:szCs w:val="20"/>
              </w:rPr>
            </w:pPr>
            <w:r w:rsidRPr="002E32B1">
              <w:rPr>
                <w:i/>
                <w:szCs w:val="20"/>
              </w:rPr>
              <w:t>ECS</w:t>
            </w:r>
          </w:p>
        </w:tc>
      </w:tr>
      <w:tr w:rsidR="00594A71" w:rsidRPr="002E32B1" w14:paraId="7AA53EBB" w14:textId="77777777" w:rsidTr="006F615E">
        <w:trPr>
          <w:trHeight w:val="267"/>
        </w:trPr>
        <w:tc>
          <w:tcPr>
            <w:tcW w:w="2217" w:type="dxa"/>
            <w:shd w:val="clear" w:color="auto" w:fill="auto"/>
          </w:tcPr>
          <w:p w14:paraId="47B98E6A"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34995D83" w14:textId="77777777" w:rsidR="00594A71" w:rsidRPr="002E32B1" w:rsidRDefault="00594A71" w:rsidP="006F615E">
            <w:pPr>
              <w:jc w:val="both"/>
              <w:rPr>
                <w:i/>
                <w:szCs w:val="20"/>
              </w:rPr>
            </w:pPr>
            <w:proofErr w:type="gramStart"/>
            <w:r w:rsidRPr="002E32B1">
              <w:rPr>
                <w:i/>
                <w:szCs w:val="20"/>
              </w:rPr>
              <w:t>n</w:t>
            </w:r>
            <w:proofErr w:type="gramEnd"/>
            <w:r w:rsidRPr="002E32B1">
              <w:rPr>
                <w:i/>
                <w:szCs w:val="20"/>
              </w:rPr>
              <w:t>/a</w:t>
            </w:r>
          </w:p>
        </w:tc>
      </w:tr>
    </w:tbl>
    <w:p w14:paraId="30648B76" w14:textId="77777777" w:rsidR="00401A66" w:rsidRPr="008C5BDF" w:rsidRDefault="00401A66" w:rsidP="00401A66">
      <w:pPr>
        <w:jc w:val="both"/>
        <w:rPr>
          <w:szCs w:val="20"/>
        </w:rPr>
      </w:pPr>
    </w:p>
    <w:p w14:paraId="1C470DB4" w14:textId="77777777" w:rsidR="00401A66" w:rsidRPr="008C5BDF" w:rsidRDefault="00401A66" w:rsidP="00401A66">
      <w:pPr>
        <w:jc w:val="both"/>
        <w:rPr>
          <w:i/>
          <w:szCs w:val="20"/>
        </w:rPr>
      </w:pPr>
      <w:r w:rsidRPr="008C5BDF">
        <w:rPr>
          <w:i/>
          <w:szCs w:val="20"/>
        </w:rPr>
        <w:t>Prerequisites</w:t>
      </w:r>
    </w:p>
    <w:p w14:paraId="6CE57214" w14:textId="77777777" w:rsidR="00401A66" w:rsidRPr="008C5BDF" w:rsidRDefault="00401A66" w:rsidP="00401A66">
      <w:pPr>
        <w:jc w:val="both"/>
        <w:rPr>
          <w:szCs w:val="20"/>
        </w:rPr>
      </w:pPr>
      <w:r w:rsidRPr="008C5BDF">
        <w:rPr>
          <w:szCs w:val="20"/>
        </w:rPr>
        <w:t>None.</w:t>
      </w:r>
    </w:p>
    <w:p w14:paraId="3956523E" w14:textId="77777777" w:rsidR="00401A66" w:rsidRPr="008C5BDF" w:rsidRDefault="00401A66" w:rsidP="00401A66">
      <w:pPr>
        <w:jc w:val="both"/>
        <w:rPr>
          <w:szCs w:val="20"/>
          <w:highlight w:val="yellow"/>
        </w:rPr>
      </w:pPr>
    </w:p>
    <w:p w14:paraId="3F9DDA6F" w14:textId="77777777" w:rsidR="00401A66" w:rsidRPr="008C5BDF" w:rsidRDefault="00401A66" w:rsidP="00401A66">
      <w:pPr>
        <w:jc w:val="both"/>
        <w:rPr>
          <w:i/>
          <w:szCs w:val="20"/>
        </w:rPr>
      </w:pPr>
      <w:r w:rsidRPr="008C5BDF">
        <w:rPr>
          <w:i/>
          <w:szCs w:val="20"/>
        </w:rPr>
        <w:t>Learning Outcomes</w:t>
      </w:r>
    </w:p>
    <w:p w14:paraId="25D199DC" w14:textId="77777777" w:rsidR="00401A66" w:rsidRPr="008C5BDF" w:rsidRDefault="00401A66" w:rsidP="00401A66">
      <w:pPr>
        <w:jc w:val="both"/>
        <w:rPr>
          <w:szCs w:val="20"/>
        </w:rPr>
      </w:pPr>
      <w:r w:rsidRPr="008C5BDF">
        <w:rPr>
          <w:szCs w:val="20"/>
        </w:rPr>
        <w:t xml:space="preserve">The overall goal of this introductory course is a description of the fundamental challenge humanity is facing in the future, with emphasis on energy, climate and environmental and economic sustainability. It should also convince students that the inherent interlinking between these problems makes a systematic approach mandatory. </w:t>
      </w:r>
    </w:p>
    <w:p w14:paraId="750855F9" w14:textId="77777777" w:rsidR="00401A66" w:rsidRPr="008C5BDF" w:rsidRDefault="00401A66" w:rsidP="00401A66">
      <w:pPr>
        <w:jc w:val="both"/>
        <w:rPr>
          <w:szCs w:val="20"/>
        </w:rPr>
      </w:pPr>
    </w:p>
    <w:p w14:paraId="5BD7357B" w14:textId="77777777" w:rsidR="00401A66" w:rsidRPr="00B81E8F" w:rsidRDefault="00401A66" w:rsidP="00401A66">
      <w:pPr>
        <w:jc w:val="both"/>
        <w:rPr>
          <w:i/>
          <w:szCs w:val="20"/>
        </w:rPr>
      </w:pPr>
      <w:r w:rsidRPr="00B81E8F">
        <w:rPr>
          <w:i/>
          <w:szCs w:val="20"/>
        </w:rPr>
        <w:t>Course Description</w:t>
      </w:r>
    </w:p>
    <w:p w14:paraId="6A2B8B9E" w14:textId="77777777" w:rsidR="000C4859" w:rsidRPr="000C4859" w:rsidRDefault="000C4859" w:rsidP="000C4859">
      <w:pPr>
        <w:jc w:val="both"/>
        <w:rPr>
          <w:szCs w:val="20"/>
        </w:rPr>
      </w:pPr>
      <w:r w:rsidRPr="000C4859">
        <w:rPr>
          <w:szCs w:val="20"/>
        </w:rPr>
        <w:t xml:space="preserve">This course elaborates the concept of sustainability. The carbon cycle and the Earth’s energy balance are explained to understand our (changing) climate, and what measures are needed to limit global warming to a level that is considered acceptable. As 82% of the Dutch greenhouse gas emissions (218 Mt CO2 equivalents) are caused by fossil fuel use, we focus on energy in this course. We discuss our energy demand, the difference between work, energy and power, frequently used energy units, and explain basic thermodynamics to understand why energy conversions are inherently inefficient.   </w:t>
      </w:r>
    </w:p>
    <w:p w14:paraId="239827BC" w14:textId="77777777" w:rsidR="000C4859" w:rsidRPr="000C4859" w:rsidRDefault="000C4859" w:rsidP="000C4859">
      <w:pPr>
        <w:jc w:val="both"/>
        <w:rPr>
          <w:szCs w:val="20"/>
        </w:rPr>
      </w:pPr>
      <w:r w:rsidRPr="000C4859">
        <w:rPr>
          <w:szCs w:val="20"/>
        </w:rPr>
        <w:lastRenderedPageBreak/>
        <w:t xml:space="preserve">We treat the following energy sources in detail: fossil fuels, nuclear energy, biomass, solar and wind energy. Following MacKay we go for numbers, not (only) adjectives. Hence, physical concepts and equations are introduced to describe energy conversions and to calculate their potential for a significant contribution to our energy demand. We discuss reserves, environmental impacts, strategic concerns, costs and benefits. In addition we take a close look at transport and heating (18 and 13% of the total greenhouse gas emissions in the Netherlands, respectively). </w:t>
      </w:r>
    </w:p>
    <w:p w14:paraId="1F390A07" w14:textId="77777777" w:rsidR="000C4859" w:rsidRPr="000C4859" w:rsidRDefault="000C4859" w:rsidP="000C4859">
      <w:pPr>
        <w:spacing w:line="240" w:lineRule="exact"/>
        <w:jc w:val="both"/>
        <w:rPr>
          <w:szCs w:val="20"/>
        </w:rPr>
      </w:pPr>
      <w:r w:rsidRPr="000C4859">
        <w:rPr>
          <w:szCs w:val="20"/>
        </w:rPr>
        <w:t xml:space="preserve">During this course, students will also do laboratory experiments (on photovoltaic cells, Stirling engines and wind turbines) and a computer simulation. </w:t>
      </w:r>
    </w:p>
    <w:p w14:paraId="6A4260E4" w14:textId="77777777" w:rsidR="002150C8" w:rsidRPr="008C5BDF" w:rsidRDefault="002150C8" w:rsidP="00935A56">
      <w:pPr>
        <w:jc w:val="both"/>
        <w:rPr>
          <w:szCs w:val="20"/>
        </w:rPr>
      </w:pPr>
    </w:p>
    <w:p w14:paraId="0F8C0D6E" w14:textId="77777777" w:rsidR="00D84884" w:rsidRPr="008C5BDF" w:rsidRDefault="00D84884" w:rsidP="00935A56">
      <w:pPr>
        <w:jc w:val="both"/>
        <w:rPr>
          <w:szCs w:val="20"/>
        </w:rPr>
      </w:pPr>
    </w:p>
    <w:p w14:paraId="0AEBFF71" w14:textId="77777777" w:rsidR="00D84884" w:rsidRPr="008C5BDF" w:rsidRDefault="00FC60E3" w:rsidP="00935A56">
      <w:pPr>
        <w:pStyle w:val="Heading1"/>
        <w:jc w:val="both"/>
      </w:pPr>
      <w:bookmarkStart w:id="575" w:name="_Toc194388799"/>
      <w:bookmarkStart w:id="576" w:name="_Toc196217721"/>
      <w:bookmarkStart w:id="577" w:name="_Toc196219069"/>
      <w:bookmarkStart w:id="578" w:name="_Toc196815307"/>
      <w:bookmarkStart w:id="579" w:name="_Toc196886365"/>
      <w:bookmarkStart w:id="580" w:name="_Toc202860018"/>
      <w:bookmarkStart w:id="581" w:name="_Toc306698700"/>
      <w:r w:rsidRPr="008C5BDF">
        <w:t>900</w:t>
      </w:r>
      <w:r w:rsidR="002C58BA" w:rsidRPr="008C5BDF">
        <w:t>12</w:t>
      </w:r>
      <w:r w:rsidR="00517AE8" w:rsidRPr="008C5BDF">
        <w:t>1</w:t>
      </w:r>
      <w:r w:rsidRPr="008C5BDF">
        <w:t>SCI</w:t>
      </w:r>
      <w:r w:rsidR="00D84884" w:rsidRPr="008C5BDF">
        <w:tab/>
      </w:r>
      <w:bookmarkEnd w:id="575"/>
      <w:bookmarkEnd w:id="576"/>
      <w:bookmarkEnd w:id="577"/>
      <w:bookmarkEnd w:id="578"/>
      <w:bookmarkEnd w:id="579"/>
      <w:bookmarkEnd w:id="580"/>
      <w:r w:rsidR="00712325" w:rsidRPr="008C5BDF">
        <w:t>Introduction to Geological Sciences</w:t>
      </w:r>
      <w:bookmarkEnd w:id="581"/>
    </w:p>
    <w:tbl>
      <w:tblPr>
        <w:tblW w:w="0" w:type="auto"/>
        <w:tblLook w:val="01E0" w:firstRow="1" w:lastRow="1" w:firstColumn="1" w:lastColumn="1" w:noHBand="0" w:noVBand="0"/>
      </w:tblPr>
      <w:tblGrid>
        <w:gridCol w:w="2217"/>
        <w:gridCol w:w="2218"/>
      </w:tblGrid>
      <w:tr w:rsidR="00594A71" w:rsidRPr="002E32B1" w14:paraId="2334740A" w14:textId="77777777" w:rsidTr="006F615E">
        <w:trPr>
          <w:trHeight w:val="255"/>
        </w:trPr>
        <w:tc>
          <w:tcPr>
            <w:tcW w:w="2217" w:type="dxa"/>
            <w:shd w:val="clear" w:color="auto" w:fill="auto"/>
          </w:tcPr>
          <w:p w14:paraId="1AB35AA9"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6DA9B93E" w14:textId="77777777" w:rsidR="00594A71" w:rsidRPr="002E32B1" w:rsidRDefault="00594A71" w:rsidP="006F615E">
            <w:pPr>
              <w:jc w:val="both"/>
              <w:rPr>
                <w:i/>
                <w:szCs w:val="20"/>
              </w:rPr>
            </w:pPr>
            <w:r w:rsidRPr="002E32B1">
              <w:rPr>
                <w:i/>
                <w:szCs w:val="20"/>
              </w:rPr>
              <w:t xml:space="preserve">6 </w:t>
            </w:r>
            <w:proofErr w:type="spellStart"/>
            <w:r w:rsidRPr="002E32B1">
              <w:rPr>
                <w:i/>
                <w:szCs w:val="20"/>
              </w:rPr>
              <w:t>ecp</w:t>
            </w:r>
            <w:proofErr w:type="spellEnd"/>
          </w:p>
        </w:tc>
      </w:tr>
      <w:tr w:rsidR="00594A71" w:rsidRPr="002E32B1" w14:paraId="7410947D" w14:textId="77777777" w:rsidTr="006F615E">
        <w:trPr>
          <w:trHeight w:val="255"/>
        </w:trPr>
        <w:tc>
          <w:tcPr>
            <w:tcW w:w="2217" w:type="dxa"/>
            <w:shd w:val="clear" w:color="auto" w:fill="auto"/>
          </w:tcPr>
          <w:p w14:paraId="2E54687E"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773980D6" w14:textId="77777777" w:rsidR="00594A71" w:rsidRPr="002E32B1" w:rsidRDefault="00594A71" w:rsidP="006F615E">
            <w:pPr>
              <w:jc w:val="both"/>
              <w:rPr>
                <w:i/>
                <w:szCs w:val="20"/>
              </w:rPr>
            </w:pPr>
            <w:r w:rsidRPr="002E32B1">
              <w:rPr>
                <w:i/>
                <w:szCs w:val="20"/>
              </w:rPr>
              <w:t>ECS, LEU, HW, ICC</w:t>
            </w:r>
          </w:p>
        </w:tc>
      </w:tr>
      <w:tr w:rsidR="00594A71" w:rsidRPr="002E32B1" w14:paraId="0D6715FC" w14:textId="77777777" w:rsidTr="006F615E">
        <w:trPr>
          <w:trHeight w:val="267"/>
        </w:trPr>
        <w:tc>
          <w:tcPr>
            <w:tcW w:w="2217" w:type="dxa"/>
            <w:shd w:val="clear" w:color="auto" w:fill="auto"/>
          </w:tcPr>
          <w:p w14:paraId="3B1D7E44"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7581BE1B" w14:textId="77777777" w:rsidR="00594A71" w:rsidRPr="002E32B1" w:rsidRDefault="00594A71" w:rsidP="006F615E">
            <w:pPr>
              <w:jc w:val="both"/>
              <w:rPr>
                <w:i/>
                <w:szCs w:val="20"/>
              </w:rPr>
            </w:pPr>
            <w:proofErr w:type="spellStart"/>
            <w:r w:rsidRPr="002E32B1">
              <w:rPr>
                <w:i/>
                <w:szCs w:val="20"/>
              </w:rPr>
              <w:t>Earth&amp;Environment</w:t>
            </w:r>
            <w:proofErr w:type="spellEnd"/>
          </w:p>
        </w:tc>
      </w:tr>
    </w:tbl>
    <w:p w14:paraId="46C327E8" w14:textId="77777777" w:rsidR="00D84884" w:rsidRPr="008C5BDF" w:rsidRDefault="00D84884" w:rsidP="00935A56">
      <w:pPr>
        <w:jc w:val="both"/>
        <w:rPr>
          <w:szCs w:val="20"/>
        </w:rPr>
      </w:pPr>
    </w:p>
    <w:p w14:paraId="47DED46F" w14:textId="77777777" w:rsidR="000F14BF" w:rsidRPr="008C5BDF" w:rsidRDefault="000F14BF" w:rsidP="00935A56">
      <w:pPr>
        <w:jc w:val="both"/>
        <w:rPr>
          <w:i/>
          <w:szCs w:val="20"/>
        </w:rPr>
      </w:pPr>
      <w:r w:rsidRPr="008C5BDF">
        <w:rPr>
          <w:i/>
          <w:szCs w:val="20"/>
        </w:rPr>
        <w:t>Prerequisites</w:t>
      </w:r>
    </w:p>
    <w:p w14:paraId="4A888868" w14:textId="77777777" w:rsidR="000F14BF" w:rsidRPr="008C5BDF" w:rsidRDefault="002150C8" w:rsidP="00935A56">
      <w:pPr>
        <w:jc w:val="both"/>
        <w:rPr>
          <w:szCs w:val="20"/>
        </w:rPr>
      </w:pPr>
      <w:r w:rsidRPr="008C5BDF">
        <w:rPr>
          <w:szCs w:val="20"/>
        </w:rPr>
        <w:t>None</w:t>
      </w:r>
    </w:p>
    <w:p w14:paraId="72E5CEB3" w14:textId="77777777" w:rsidR="00B81E8F" w:rsidRDefault="00B81E8F" w:rsidP="00B81E8F">
      <w:pPr>
        <w:pStyle w:val="Heading2"/>
        <w:jc w:val="both"/>
        <w:rPr>
          <w:rFonts w:hint="eastAsia"/>
          <w:lang w:eastAsia="zh-TW"/>
        </w:rPr>
      </w:pPr>
    </w:p>
    <w:p w14:paraId="7537AFD2" w14:textId="77777777" w:rsidR="00B81E8F" w:rsidRPr="008C5BDF" w:rsidRDefault="00B81E8F" w:rsidP="00B81E8F">
      <w:pPr>
        <w:pStyle w:val="Heading2"/>
        <w:jc w:val="both"/>
      </w:pPr>
      <w:r w:rsidRPr="008C5BDF">
        <w:t>Course description</w:t>
      </w:r>
    </w:p>
    <w:p w14:paraId="746102CC" w14:textId="77777777" w:rsidR="00FB6A9C" w:rsidRPr="008C5BDF" w:rsidRDefault="000F14BF" w:rsidP="00935A56">
      <w:pPr>
        <w:jc w:val="both"/>
      </w:pPr>
      <w:r w:rsidRPr="008C5BDF">
        <w:t>Why do continental plates cruise around the globe, what causes ice ages or global warming, what was the impact of the origin of life on the planet, and what is sustainable management of natural resources, including energy and water? In order to answer these questions a basic understanding of Earth Sciences is essential.</w:t>
      </w:r>
      <w:r w:rsidR="00FB6A9C" w:rsidRPr="008C5BDF">
        <w:t xml:space="preserve"> Students will understand the dimension of deep time in geologic processes ranging between seconds (earthquakes) and hundreds of million years (plate tectonics), including the basic principles of absolute and relative age determination. Students will be able to identify different rock types and minerals and be able to relate these to the dynamic processes in the Earth System.</w:t>
      </w:r>
    </w:p>
    <w:p w14:paraId="48B54186" w14:textId="77777777" w:rsidR="000F14BF" w:rsidRPr="008C5BDF" w:rsidRDefault="000F14BF" w:rsidP="00935A56">
      <w:pPr>
        <w:jc w:val="both"/>
      </w:pPr>
    </w:p>
    <w:p w14:paraId="6C9F7D6E" w14:textId="77777777" w:rsidR="000F14BF" w:rsidRPr="008C5BDF" w:rsidRDefault="000F14BF" w:rsidP="00935A56">
      <w:pPr>
        <w:jc w:val="both"/>
      </w:pPr>
      <w:r w:rsidRPr="008C5BDF">
        <w:t>This course will introduce the foundations of Earth Sciences i.e. the dimension of time in geological processes, the functioning of the major dynamic systems in the Earth as well as the role of Earth sciences in society and its relations to other disciplines.</w:t>
      </w:r>
    </w:p>
    <w:p w14:paraId="3D9BD74D" w14:textId="77777777" w:rsidR="00FB6A9C" w:rsidRPr="008C5BDF" w:rsidRDefault="00FB6A9C" w:rsidP="00935A56">
      <w:pPr>
        <w:jc w:val="both"/>
      </w:pPr>
    </w:p>
    <w:p w14:paraId="1E9F8602" w14:textId="77777777" w:rsidR="000F14BF" w:rsidRPr="008C5BDF" w:rsidRDefault="000F14BF" w:rsidP="00935A56">
      <w:pPr>
        <w:jc w:val="both"/>
      </w:pPr>
      <w:r w:rsidRPr="008C5BDF">
        <w:t xml:space="preserve">Climate change, natural hazards and natural resources, including energy and water, are key issues in modern society. In this course, students will learn the basics of the Earth’s dynamic systems, the climate system, the plate tectonic system and the </w:t>
      </w:r>
      <w:proofErr w:type="spellStart"/>
      <w:r w:rsidRPr="008C5BDF">
        <w:t>geodynamo</w:t>
      </w:r>
      <w:proofErr w:type="spellEnd"/>
      <w:r w:rsidRPr="008C5BDF">
        <w:t xml:space="preserve"> system. </w:t>
      </w:r>
    </w:p>
    <w:p w14:paraId="68E4B6D1" w14:textId="77777777" w:rsidR="000F14BF" w:rsidRPr="008C5BDF" w:rsidRDefault="000F14BF" w:rsidP="00935A56">
      <w:pPr>
        <w:autoSpaceDE w:val="0"/>
        <w:autoSpaceDN w:val="0"/>
        <w:adjustRightInd w:val="0"/>
        <w:jc w:val="both"/>
      </w:pPr>
    </w:p>
    <w:p w14:paraId="294663B1" w14:textId="77777777" w:rsidR="000F14BF" w:rsidRPr="008C5BDF" w:rsidRDefault="000F14BF" w:rsidP="00935A56">
      <w:pPr>
        <w:jc w:val="both"/>
      </w:pPr>
      <w:r w:rsidRPr="008C5BDF">
        <w:t>In this course we explore the Earth as a dynamic system. The course consists of a series of lectures accompanied by a practical workshop.</w:t>
      </w:r>
      <w:r w:rsidR="00FB6A9C" w:rsidRPr="008C5BDF">
        <w:t xml:space="preserve"> </w:t>
      </w:r>
      <w:r w:rsidRPr="008C5BDF">
        <w:t>The lectures will focus on: plate tectonics; minerals, resources and rocks; volcanism and sedimentation; deformation and metamorphism; time in the geological record; the history of the Earth and the origin of life; the climate system and the hydrologic cycle; surface processes and deep processes; and the interaction between the dynamic Earth System and society.</w:t>
      </w:r>
      <w:r w:rsidR="00FB6A9C" w:rsidRPr="008C5BDF">
        <w:t xml:space="preserve"> </w:t>
      </w:r>
      <w:r w:rsidRPr="008C5BDF">
        <w:t>The practical rock determination workshop will focus on identifying minerals and rocks and exploring the geological record stored in them.</w:t>
      </w:r>
    </w:p>
    <w:p w14:paraId="0C6B4922" w14:textId="77777777" w:rsidR="000F14BF" w:rsidRPr="008C5BDF" w:rsidRDefault="000F14BF" w:rsidP="00935A56">
      <w:pPr>
        <w:jc w:val="both"/>
      </w:pPr>
    </w:p>
    <w:p w14:paraId="0AE149F0" w14:textId="77777777" w:rsidR="000F14BF" w:rsidRPr="008C5BDF" w:rsidRDefault="000F14BF" w:rsidP="00935A56">
      <w:pPr>
        <w:jc w:val="both"/>
      </w:pPr>
    </w:p>
    <w:p w14:paraId="7FDE3295" w14:textId="77777777" w:rsidR="006B26B2" w:rsidRPr="008C5BDF" w:rsidRDefault="006B26B2" w:rsidP="00935A56">
      <w:pPr>
        <w:jc w:val="both"/>
        <w:rPr>
          <w:i/>
          <w:szCs w:val="20"/>
        </w:rPr>
      </w:pPr>
    </w:p>
    <w:p w14:paraId="0A477964" w14:textId="77777777" w:rsidR="00D84884" w:rsidRPr="008C5BDF" w:rsidRDefault="00FC60E3" w:rsidP="00935A56">
      <w:pPr>
        <w:pStyle w:val="Heading1"/>
        <w:jc w:val="both"/>
      </w:pPr>
      <w:bookmarkStart w:id="582" w:name="_Toc194388801"/>
      <w:bookmarkStart w:id="583" w:name="_Toc196217723"/>
      <w:bookmarkStart w:id="584" w:name="_Toc196219071"/>
      <w:bookmarkStart w:id="585" w:name="_Toc196815309"/>
      <w:bookmarkStart w:id="586" w:name="_Toc196886367"/>
      <w:bookmarkStart w:id="587" w:name="_Toc202860020"/>
      <w:bookmarkStart w:id="588" w:name="_Toc306698701"/>
      <w:r w:rsidRPr="008C5BDF">
        <w:t>900</w:t>
      </w:r>
      <w:r w:rsidR="002C58BA" w:rsidRPr="008C5BDF">
        <w:t>131</w:t>
      </w:r>
      <w:r w:rsidRPr="008C5BDF">
        <w:t>SCI</w:t>
      </w:r>
      <w:r w:rsidR="00D84884" w:rsidRPr="008C5BDF">
        <w:tab/>
        <w:t>Electr</w:t>
      </w:r>
      <w:bookmarkEnd w:id="582"/>
      <w:bookmarkEnd w:id="583"/>
      <w:bookmarkEnd w:id="584"/>
      <w:bookmarkEnd w:id="585"/>
      <w:bookmarkEnd w:id="586"/>
      <w:bookmarkEnd w:id="587"/>
      <w:r w:rsidR="005900C9" w:rsidRPr="008C5BDF">
        <w:t>ons, Waves and Relativity</w:t>
      </w:r>
      <w:bookmarkEnd w:id="588"/>
    </w:p>
    <w:tbl>
      <w:tblPr>
        <w:tblW w:w="0" w:type="auto"/>
        <w:tblLook w:val="01E0" w:firstRow="1" w:lastRow="1" w:firstColumn="1" w:lastColumn="1" w:noHBand="0" w:noVBand="0"/>
      </w:tblPr>
      <w:tblGrid>
        <w:gridCol w:w="2217"/>
        <w:gridCol w:w="2218"/>
      </w:tblGrid>
      <w:tr w:rsidR="00594A71" w:rsidRPr="002E32B1" w14:paraId="14EDD7C5" w14:textId="77777777" w:rsidTr="006F615E">
        <w:trPr>
          <w:trHeight w:val="255"/>
        </w:trPr>
        <w:tc>
          <w:tcPr>
            <w:tcW w:w="2217" w:type="dxa"/>
            <w:shd w:val="clear" w:color="auto" w:fill="auto"/>
          </w:tcPr>
          <w:p w14:paraId="73089D29"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2C8211B3" w14:textId="77777777" w:rsidR="00594A71" w:rsidRPr="002E32B1" w:rsidRDefault="00594A71" w:rsidP="006F615E">
            <w:pPr>
              <w:jc w:val="both"/>
              <w:rPr>
                <w:i/>
                <w:szCs w:val="20"/>
              </w:rPr>
            </w:pPr>
            <w:r w:rsidRPr="002E32B1">
              <w:rPr>
                <w:i/>
                <w:szCs w:val="20"/>
              </w:rPr>
              <w:t xml:space="preserve">6 </w:t>
            </w:r>
            <w:proofErr w:type="spellStart"/>
            <w:r w:rsidRPr="002E32B1">
              <w:rPr>
                <w:i/>
                <w:szCs w:val="20"/>
              </w:rPr>
              <w:t>ecp</w:t>
            </w:r>
            <w:proofErr w:type="spellEnd"/>
          </w:p>
        </w:tc>
      </w:tr>
      <w:tr w:rsidR="00594A71" w:rsidRPr="002E32B1" w14:paraId="2EA92743" w14:textId="77777777" w:rsidTr="006F615E">
        <w:trPr>
          <w:trHeight w:val="255"/>
        </w:trPr>
        <w:tc>
          <w:tcPr>
            <w:tcW w:w="2217" w:type="dxa"/>
            <w:shd w:val="clear" w:color="auto" w:fill="auto"/>
          </w:tcPr>
          <w:p w14:paraId="037B6EF2"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315BED3E" w14:textId="77777777" w:rsidR="00594A71" w:rsidRPr="002E32B1" w:rsidRDefault="00594A71" w:rsidP="006F615E">
            <w:pPr>
              <w:jc w:val="both"/>
              <w:rPr>
                <w:i/>
                <w:szCs w:val="20"/>
              </w:rPr>
            </w:pPr>
            <w:r w:rsidRPr="002E32B1">
              <w:rPr>
                <w:i/>
                <w:szCs w:val="20"/>
              </w:rPr>
              <w:t>ECS, LEU, HW, ICC</w:t>
            </w:r>
          </w:p>
        </w:tc>
      </w:tr>
      <w:tr w:rsidR="00594A71" w:rsidRPr="002E32B1" w14:paraId="1A22AA9A" w14:textId="77777777" w:rsidTr="006F615E">
        <w:trPr>
          <w:trHeight w:val="267"/>
        </w:trPr>
        <w:tc>
          <w:tcPr>
            <w:tcW w:w="2217" w:type="dxa"/>
            <w:shd w:val="clear" w:color="auto" w:fill="auto"/>
          </w:tcPr>
          <w:p w14:paraId="2A53F09C"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71425E25" w14:textId="77777777" w:rsidR="00594A71" w:rsidRPr="002E32B1" w:rsidRDefault="00594A71" w:rsidP="006F615E">
            <w:pPr>
              <w:jc w:val="both"/>
              <w:rPr>
                <w:i/>
                <w:szCs w:val="20"/>
              </w:rPr>
            </w:pPr>
            <w:r w:rsidRPr="002E32B1">
              <w:rPr>
                <w:i/>
                <w:szCs w:val="20"/>
              </w:rPr>
              <w:t>Physics</w:t>
            </w:r>
          </w:p>
        </w:tc>
      </w:tr>
    </w:tbl>
    <w:p w14:paraId="3EF7A4D8" w14:textId="77777777" w:rsidR="000F14BF" w:rsidRPr="008C5BDF" w:rsidRDefault="000F14BF" w:rsidP="00935A56">
      <w:pPr>
        <w:jc w:val="both"/>
        <w:rPr>
          <w:i/>
          <w:szCs w:val="20"/>
        </w:rPr>
      </w:pPr>
    </w:p>
    <w:p w14:paraId="3D7BD693" w14:textId="77777777" w:rsidR="000F14BF" w:rsidRPr="008C5BDF" w:rsidRDefault="000F14BF" w:rsidP="00935A56">
      <w:pPr>
        <w:jc w:val="both"/>
        <w:rPr>
          <w:i/>
          <w:szCs w:val="20"/>
        </w:rPr>
      </w:pPr>
      <w:r w:rsidRPr="008C5BDF">
        <w:rPr>
          <w:i/>
          <w:szCs w:val="20"/>
        </w:rPr>
        <w:lastRenderedPageBreak/>
        <w:t>Prerequisites</w:t>
      </w:r>
    </w:p>
    <w:p w14:paraId="52E392A7" w14:textId="77777777" w:rsidR="000F14BF" w:rsidRPr="008C5BDF" w:rsidRDefault="00B318D7" w:rsidP="00935A56">
      <w:pPr>
        <w:jc w:val="both"/>
        <w:rPr>
          <w:rFonts w:hint="eastAsia"/>
          <w:szCs w:val="20"/>
          <w:lang w:eastAsia="zh-TW"/>
        </w:rPr>
      </w:pPr>
      <w:r>
        <w:rPr>
          <w:rFonts w:hint="eastAsia"/>
          <w:szCs w:val="20"/>
          <w:lang w:eastAsia="zh-TW"/>
        </w:rPr>
        <w:t xml:space="preserve">900122ACC </w:t>
      </w:r>
      <w:r>
        <w:rPr>
          <w:szCs w:val="20"/>
        </w:rPr>
        <w:t xml:space="preserve">Calculus </w:t>
      </w:r>
    </w:p>
    <w:p w14:paraId="7F7DF4EB" w14:textId="77777777" w:rsidR="000F14BF" w:rsidRPr="008C5BDF" w:rsidRDefault="000F14BF" w:rsidP="00935A56">
      <w:pPr>
        <w:jc w:val="both"/>
        <w:rPr>
          <w:szCs w:val="20"/>
        </w:rPr>
      </w:pPr>
    </w:p>
    <w:p w14:paraId="1E29DCED" w14:textId="77777777" w:rsidR="000F14BF" w:rsidRPr="008C5BDF" w:rsidRDefault="000F14BF" w:rsidP="00935A56">
      <w:pPr>
        <w:pStyle w:val="Heading2"/>
        <w:jc w:val="both"/>
      </w:pPr>
      <w:r w:rsidRPr="008C5BDF">
        <w:t>Course description</w:t>
      </w:r>
    </w:p>
    <w:p w14:paraId="470D25D2" w14:textId="77777777" w:rsidR="000F14BF" w:rsidRPr="008C5BDF" w:rsidRDefault="000F14BF" w:rsidP="00935A56">
      <w:pPr>
        <w:jc w:val="both"/>
        <w:rPr>
          <w:szCs w:val="20"/>
        </w:rPr>
      </w:pPr>
      <w:r w:rsidRPr="008C5BDF">
        <w:t>This course is an introduction to the basics of electricity and magnetism. In the first part of this course, we study the properties of the electric charge and field and see how this fundamental property of matter can be harnessed to build simple DC electrical circuits that are essential in so many technological applications. In the second part, we study the magnetic field without almost any consideration to the electric field. In the third part, we see how the electric and magnetic fields are intimately related to each other by the electromagnetic induction. Finally, in the fourth part, we revisit electrical circuits under alternative current. After this course, the student will be prepared to study electromagnetism, the subject that describes the nature of light and is at the heart of a tremendously important number of different technologies, like wireless and optical communications systems.</w:t>
      </w:r>
    </w:p>
    <w:p w14:paraId="5E70CC31" w14:textId="77777777" w:rsidR="000F14BF" w:rsidRPr="008C5BDF" w:rsidRDefault="000F14BF" w:rsidP="00935A56">
      <w:pPr>
        <w:jc w:val="both"/>
        <w:rPr>
          <w:szCs w:val="20"/>
        </w:rPr>
      </w:pPr>
    </w:p>
    <w:p w14:paraId="28566B03" w14:textId="77777777" w:rsidR="00D84884" w:rsidRPr="008C5BDF" w:rsidRDefault="00D84884" w:rsidP="00935A56">
      <w:pPr>
        <w:jc w:val="both"/>
        <w:rPr>
          <w:szCs w:val="20"/>
        </w:rPr>
      </w:pPr>
    </w:p>
    <w:p w14:paraId="16542B8F" w14:textId="77777777" w:rsidR="002150C8" w:rsidRPr="008C5BDF" w:rsidRDefault="002150C8" w:rsidP="00935A56">
      <w:pPr>
        <w:jc w:val="both"/>
        <w:rPr>
          <w:szCs w:val="20"/>
        </w:rPr>
      </w:pPr>
    </w:p>
    <w:p w14:paraId="3617BBC8" w14:textId="77777777" w:rsidR="00D84884" w:rsidRPr="008C5BDF" w:rsidRDefault="00FC60E3" w:rsidP="00A46482">
      <w:pPr>
        <w:pStyle w:val="Heading1"/>
        <w:ind w:left="0" w:firstLine="0"/>
        <w:jc w:val="both"/>
      </w:pPr>
      <w:bookmarkStart w:id="589" w:name="_Toc194388802"/>
      <w:bookmarkStart w:id="590" w:name="_Toc196217724"/>
      <w:bookmarkStart w:id="591" w:name="_Toc196219072"/>
      <w:bookmarkStart w:id="592" w:name="_Toc196815310"/>
      <w:bookmarkStart w:id="593" w:name="_Toc196886368"/>
      <w:bookmarkStart w:id="594" w:name="_Toc202860021"/>
      <w:bookmarkStart w:id="595" w:name="_Toc306698702"/>
      <w:r w:rsidRPr="008C5BDF">
        <w:t>900</w:t>
      </w:r>
      <w:r w:rsidR="002C58BA" w:rsidRPr="008C5BDF">
        <w:t>132</w:t>
      </w:r>
      <w:r w:rsidRPr="008C5BDF">
        <w:t>SCI</w:t>
      </w:r>
      <w:r w:rsidR="00D84884" w:rsidRPr="008C5BDF">
        <w:tab/>
      </w:r>
      <w:bookmarkEnd w:id="589"/>
      <w:bookmarkEnd w:id="590"/>
      <w:bookmarkEnd w:id="591"/>
      <w:bookmarkEnd w:id="592"/>
      <w:bookmarkEnd w:id="593"/>
      <w:bookmarkEnd w:id="594"/>
      <w:r w:rsidR="00126BFC" w:rsidRPr="008C5BDF">
        <w:t>Introduction to Physics</w:t>
      </w:r>
      <w:r w:rsidR="0092460F" w:rsidRPr="008C5BDF">
        <w:t xml:space="preserve"> – The Mechanical Universe</w:t>
      </w:r>
      <w:bookmarkEnd w:id="595"/>
    </w:p>
    <w:tbl>
      <w:tblPr>
        <w:tblW w:w="0" w:type="auto"/>
        <w:tblLook w:val="01E0" w:firstRow="1" w:lastRow="1" w:firstColumn="1" w:lastColumn="1" w:noHBand="0" w:noVBand="0"/>
      </w:tblPr>
      <w:tblGrid>
        <w:gridCol w:w="2217"/>
        <w:gridCol w:w="2218"/>
      </w:tblGrid>
      <w:tr w:rsidR="00594A71" w:rsidRPr="002E32B1" w14:paraId="5C54B928" w14:textId="77777777" w:rsidTr="006F615E">
        <w:trPr>
          <w:trHeight w:val="255"/>
        </w:trPr>
        <w:tc>
          <w:tcPr>
            <w:tcW w:w="2217" w:type="dxa"/>
            <w:shd w:val="clear" w:color="auto" w:fill="auto"/>
          </w:tcPr>
          <w:p w14:paraId="478BAF4A"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54D0763C" w14:textId="77777777" w:rsidR="00594A71" w:rsidRPr="002E32B1" w:rsidRDefault="00594A71" w:rsidP="006F615E">
            <w:pPr>
              <w:jc w:val="both"/>
              <w:rPr>
                <w:i/>
                <w:szCs w:val="20"/>
              </w:rPr>
            </w:pPr>
            <w:r w:rsidRPr="002E32B1">
              <w:rPr>
                <w:i/>
                <w:szCs w:val="20"/>
              </w:rPr>
              <w:t xml:space="preserve">6 </w:t>
            </w:r>
            <w:proofErr w:type="spellStart"/>
            <w:r w:rsidRPr="002E32B1">
              <w:rPr>
                <w:i/>
                <w:szCs w:val="20"/>
              </w:rPr>
              <w:t>ecp</w:t>
            </w:r>
            <w:proofErr w:type="spellEnd"/>
          </w:p>
        </w:tc>
      </w:tr>
      <w:tr w:rsidR="00594A71" w:rsidRPr="002E32B1" w14:paraId="4617D950" w14:textId="77777777" w:rsidTr="006F615E">
        <w:trPr>
          <w:trHeight w:val="255"/>
        </w:trPr>
        <w:tc>
          <w:tcPr>
            <w:tcW w:w="2217" w:type="dxa"/>
            <w:shd w:val="clear" w:color="auto" w:fill="auto"/>
          </w:tcPr>
          <w:p w14:paraId="395019CF"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50FAF1B7" w14:textId="77777777" w:rsidR="00594A71" w:rsidRPr="002E32B1" w:rsidRDefault="00594A71" w:rsidP="006F615E">
            <w:pPr>
              <w:jc w:val="both"/>
              <w:rPr>
                <w:i/>
                <w:szCs w:val="20"/>
              </w:rPr>
            </w:pPr>
            <w:r w:rsidRPr="002E32B1">
              <w:rPr>
                <w:i/>
                <w:szCs w:val="20"/>
              </w:rPr>
              <w:t>ECS, LEU, HW, ICC</w:t>
            </w:r>
          </w:p>
        </w:tc>
      </w:tr>
      <w:tr w:rsidR="00594A71" w:rsidRPr="002E32B1" w14:paraId="5E2B7C6C" w14:textId="77777777" w:rsidTr="006F615E">
        <w:trPr>
          <w:trHeight w:val="267"/>
        </w:trPr>
        <w:tc>
          <w:tcPr>
            <w:tcW w:w="2217" w:type="dxa"/>
            <w:shd w:val="clear" w:color="auto" w:fill="auto"/>
          </w:tcPr>
          <w:p w14:paraId="1BF8B81E"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2FBC1983" w14:textId="77777777" w:rsidR="00594A71" w:rsidRPr="002E32B1" w:rsidRDefault="00594A71" w:rsidP="006F615E">
            <w:pPr>
              <w:jc w:val="both"/>
              <w:rPr>
                <w:i/>
                <w:szCs w:val="20"/>
              </w:rPr>
            </w:pPr>
            <w:r w:rsidRPr="002E32B1">
              <w:rPr>
                <w:i/>
                <w:szCs w:val="20"/>
              </w:rPr>
              <w:t>Physics</w:t>
            </w:r>
          </w:p>
        </w:tc>
      </w:tr>
    </w:tbl>
    <w:p w14:paraId="4551202A" w14:textId="77777777" w:rsidR="00682D15" w:rsidRPr="008C5BDF" w:rsidRDefault="00682D15" w:rsidP="00126BFC">
      <w:pPr>
        <w:jc w:val="both"/>
        <w:rPr>
          <w:i/>
          <w:szCs w:val="20"/>
        </w:rPr>
      </w:pPr>
    </w:p>
    <w:p w14:paraId="544BB86F" w14:textId="77777777" w:rsidR="00126BFC" w:rsidRPr="008C5BDF" w:rsidRDefault="00126BFC" w:rsidP="00126BFC">
      <w:pPr>
        <w:jc w:val="both"/>
        <w:rPr>
          <w:i/>
          <w:szCs w:val="20"/>
        </w:rPr>
      </w:pPr>
      <w:r w:rsidRPr="008C5BDF">
        <w:rPr>
          <w:i/>
          <w:szCs w:val="20"/>
        </w:rPr>
        <w:t>Prerequisites</w:t>
      </w:r>
    </w:p>
    <w:p w14:paraId="77EF579B" w14:textId="77777777" w:rsidR="00126BFC" w:rsidRPr="008C5BDF" w:rsidRDefault="00126BFC" w:rsidP="00126BFC">
      <w:pPr>
        <w:jc w:val="both"/>
        <w:rPr>
          <w:szCs w:val="20"/>
        </w:rPr>
      </w:pPr>
      <w:r w:rsidRPr="008C5BDF">
        <w:rPr>
          <w:szCs w:val="20"/>
        </w:rPr>
        <w:t>None</w:t>
      </w:r>
    </w:p>
    <w:p w14:paraId="3400DAFB" w14:textId="77777777" w:rsidR="00682D15" w:rsidRPr="008C5BDF" w:rsidRDefault="00682D15" w:rsidP="001D7874">
      <w:pPr>
        <w:widowControl w:val="0"/>
        <w:autoSpaceDE w:val="0"/>
        <w:autoSpaceDN w:val="0"/>
        <w:adjustRightInd w:val="0"/>
        <w:jc w:val="both"/>
        <w:rPr>
          <w:rFonts w:eastAsia="Cambria"/>
          <w:bCs/>
          <w:i/>
          <w:szCs w:val="20"/>
        </w:rPr>
      </w:pPr>
    </w:p>
    <w:p w14:paraId="1FDDAAD3" w14:textId="77777777" w:rsidR="001D7874" w:rsidRPr="008C5BDF" w:rsidRDefault="0092460F" w:rsidP="001D7874">
      <w:pPr>
        <w:widowControl w:val="0"/>
        <w:autoSpaceDE w:val="0"/>
        <w:autoSpaceDN w:val="0"/>
        <w:adjustRightInd w:val="0"/>
        <w:jc w:val="both"/>
        <w:rPr>
          <w:rFonts w:eastAsia="Cambria"/>
          <w:bCs/>
          <w:i/>
          <w:szCs w:val="20"/>
        </w:rPr>
      </w:pPr>
      <w:r w:rsidRPr="008C5BDF">
        <w:rPr>
          <w:rFonts w:eastAsia="Cambria"/>
          <w:bCs/>
          <w:i/>
          <w:szCs w:val="20"/>
        </w:rPr>
        <w:t>Course Description</w:t>
      </w:r>
    </w:p>
    <w:p w14:paraId="15EF19C0" w14:textId="77777777" w:rsidR="0092460F" w:rsidRPr="008C5BDF" w:rsidRDefault="0092460F" w:rsidP="0092460F">
      <w:pPr>
        <w:adjustRightInd w:val="0"/>
        <w:jc w:val="both"/>
        <w:rPr>
          <w:rFonts w:eastAsia="Cambria"/>
          <w:bCs/>
          <w:szCs w:val="20"/>
        </w:rPr>
      </w:pPr>
      <w:r w:rsidRPr="008C5BDF">
        <w:rPr>
          <w:rFonts w:eastAsia="Cambria"/>
          <w:bCs/>
          <w:szCs w:val="20"/>
        </w:rPr>
        <w:t xml:space="preserve">In this course, students are introduced to the main concepts and the mathematical formalism of classical mechanics as well as a number of their key applications. </w:t>
      </w:r>
    </w:p>
    <w:p w14:paraId="10BB9DF7" w14:textId="77777777" w:rsidR="00682D15" w:rsidRPr="008C5BDF" w:rsidRDefault="00682D15" w:rsidP="0092460F">
      <w:pPr>
        <w:adjustRightInd w:val="0"/>
        <w:jc w:val="both"/>
        <w:rPr>
          <w:rFonts w:eastAsia="Cambria"/>
          <w:bCs/>
          <w:szCs w:val="20"/>
        </w:rPr>
      </w:pPr>
    </w:p>
    <w:p w14:paraId="08A7BD96" w14:textId="77777777" w:rsidR="0092460F" w:rsidRPr="008C5BDF" w:rsidRDefault="0092460F" w:rsidP="0092460F">
      <w:pPr>
        <w:adjustRightInd w:val="0"/>
        <w:jc w:val="both"/>
        <w:rPr>
          <w:rFonts w:eastAsia="Cambria"/>
          <w:bCs/>
          <w:szCs w:val="20"/>
        </w:rPr>
      </w:pPr>
      <w:r w:rsidRPr="008C5BDF">
        <w:rPr>
          <w:rFonts w:eastAsia="Cambria"/>
          <w:bCs/>
          <w:szCs w:val="20"/>
        </w:rPr>
        <w:t xml:space="preserve">Introduction to Physics provides a first encounter with central physical concepts such as space, time, conservation of energy, reference frames, gravity, and determinism. Particular emphasis is placed on the connection between deterministic quantities and random macroscopic phenomena. The course develops the principles of classical mechanics.  Newton’s laws will be discussed and their applications will cover phenomena such as resonance, earthquakes, and hurricanes.  </w:t>
      </w:r>
      <w:proofErr w:type="spellStart"/>
      <w:r w:rsidRPr="008C5BDF">
        <w:rPr>
          <w:rFonts w:eastAsia="Cambria"/>
          <w:bCs/>
          <w:szCs w:val="20"/>
        </w:rPr>
        <w:t>Kepler’s</w:t>
      </w:r>
      <w:proofErr w:type="spellEnd"/>
      <w:r w:rsidRPr="008C5BDF">
        <w:rPr>
          <w:rFonts w:eastAsia="Cambria"/>
          <w:bCs/>
          <w:szCs w:val="20"/>
        </w:rPr>
        <w:t xml:space="preserve"> laws of planetary motion and the phenomenon of Foucault pendulum precession will be derived.  A number of other examples discussed include fluid dynamics, music, and sports. The course will include a self-contained review of the required mathematical background:  vector calculus, integrals, and differential equations.</w:t>
      </w:r>
    </w:p>
    <w:p w14:paraId="2620E774" w14:textId="77777777" w:rsidR="00682D15" w:rsidRPr="008C5BDF" w:rsidRDefault="00682D15" w:rsidP="0092460F">
      <w:pPr>
        <w:adjustRightInd w:val="0"/>
        <w:jc w:val="both"/>
        <w:rPr>
          <w:rFonts w:eastAsia="Cambria"/>
          <w:bCs/>
          <w:szCs w:val="20"/>
        </w:rPr>
      </w:pPr>
    </w:p>
    <w:p w14:paraId="575C1D50" w14:textId="77777777" w:rsidR="0092460F" w:rsidRPr="008C5BDF" w:rsidRDefault="0092460F" w:rsidP="0092460F">
      <w:pPr>
        <w:adjustRightInd w:val="0"/>
        <w:jc w:val="both"/>
        <w:rPr>
          <w:rFonts w:eastAsia="Cambria"/>
          <w:bCs/>
          <w:szCs w:val="20"/>
        </w:rPr>
      </w:pPr>
      <w:r w:rsidRPr="008C5BDF">
        <w:rPr>
          <w:rFonts w:eastAsia="Cambria"/>
          <w:bCs/>
          <w:szCs w:val="20"/>
        </w:rPr>
        <w:t xml:space="preserve">The course also includes a laboratory exercise on compressed air and water rocketry.  Students will predict the flight path of a simple self-built rocket and compare their predictions to measurements taken by an </w:t>
      </w:r>
      <w:proofErr w:type="spellStart"/>
      <w:r w:rsidRPr="008C5BDF">
        <w:rPr>
          <w:rFonts w:eastAsia="Cambria"/>
          <w:bCs/>
          <w:szCs w:val="20"/>
        </w:rPr>
        <w:t>onboard</w:t>
      </w:r>
      <w:proofErr w:type="spellEnd"/>
      <w:r w:rsidRPr="008C5BDF">
        <w:rPr>
          <w:rFonts w:eastAsia="Cambria"/>
          <w:bCs/>
          <w:szCs w:val="20"/>
        </w:rPr>
        <w:t xml:space="preserve"> accelerometer.</w:t>
      </w:r>
    </w:p>
    <w:p w14:paraId="03DD6D8B" w14:textId="77777777" w:rsidR="0092460F" w:rsidRPr="008C5BDF" w:rsidRDefault="0092460F" w:rsidP="0092460F">
      <w:pPr>
        <w:jc w:val="both"/>
        <w:rPr>
          <w:szCs w:val="20"/>
        </w:rPr>
      </w:pPr>
    </w:p>
    <w:p w14:paraId="60C01B0D" w14:textId="77777777" w:rsidR="0092460F" w:rsidRPr="008C5BDF" w:rsidRDefault="0092460F" w:rsidP="001D7874">
      <w:pPr>
        <w:widowControl w:val="0"/>
        <w:autoSpaceDE w:val="0"/>
        <w:autoSpaceDN w:val="0"/>
        <w:adjustRightInd w:val="0"/>
        <w:jc w:val="both"/>
        <w:rPr>
          <w:rFonts w:eastAsia="Cambria"/>
          <w:bCs/>
          <w:szCs w:val="20"/>
        </w:rPr>
      </w:pPr>
    </w:p>
    <w:p w14:paraId="44DAAC58" w14:textId="77777777" w:rsidR="00D84884" w:rsidRPr="008C5BDF" w:rsidRDefault="00FC60E3" w:rsidP="00935A56">
      <w:pPr>
        <w:pStyle w:val="Heading1"/>
        <w:jc w:val="both"/>
        <w:rPr>
          <w:lang w:eastAsia="nl-NL"/>
        </w:rPr>
      </w:pPr>
      <w:bookmarkStart w:id="596" w:name="_Toc194388804"/>
      <w:bookmarkStart w:id="597" w:name="_Toc196217726"/>
      <w:bookmarkStart w:id="598" w:name="_Toc196219074"/>
      <w:bookmarkStart w:id="599" w:name="_Toc196815312"/>
      <w:bookmarkStart w:id="600" w:name="_Toc196886370"/>
      <w:bookmarkStart w:id="601" w:name="_Toc202860023"/>
      <w:bookmarkStart w:id="602" w:name="_Toc306698703"/>
      <w:r w:rsidRPr="008C5BDF">
        <w:t>900</w:t>
      </w:r>
      <w:r w:rsidR="002C58BA" w:rsidRPr="008C5BDF">
        <w:t>141</w:t>
      </w:r>
      <w:r w:rsidRPr="008C5BDF">
        <w:t>SCI</w:t>
      </w:r>
      <w:r w:rsidR="00D84884" w:rsidRPr="008C5BDF">
        <w:tab/>
      </w:r>
      <w:r w:rsidR="00F37ADC" w:rsidRPr="008C5BDF">
        <w:rPr>
          <w:lang w:eastAsia="nl-NL"/>
        </w:rPr>
        <w:t>Introduction to</w:t>
      </w:r>
      <w:r w:rsidR="00D84884" w:rsidRPr="008C5BDF">
        <w:rPr>
          <w:lang w:eastAsia="nl-NL"/>
        </w:rPr>
        <w:t xml:space="preserve"> Chemistry</w:t>
      </w:r>
      <w:bookmarkEnd w:id="596"/>
      <w:bookmarkEnd w:id="597"/>
      <w:bookmarkEnd w:id="598"/>
      <w:bookmarkEnd w:id="599"/>
      <w:bookmarkEnd w:id="600"/>
      <w:bookmarkEnd w:id="601"/>
      <w:bookmarkEnd w:id="602"/>
    </w:p>
    <w:tbl>
      <w:tblPr>
        <w:tblW w:w="0" w:type="auto"/>
        <w:tblLook w:val="01E0" w:firstRow="1" w:lastRow="1" w:firstColumn="1" w:lastColumn="1" w:noHBand="0" w:noVBand="0"/>
      </w:tblPr>
      <w:tblGrid>
        <w:gridCol w:w="2217"/>
        <w:gridCol w:w="2218"/>
      </w:tblGrid>
      <w:tr w:rsidR="00594A71" w:rsidRPr="002E32B1" w14:paraId="5270F2D5" w14:textId="77777777" w:rsidTr="006F615E">
        <w:trPr>
          <w:trHeight w:val="255"/>
        </w:trPr>
        <w:tc>
          <w:tcPr>
            <w:tcW w:w="2217" w:type="dxa"/>
            <w:shd w:val="clear" w:color="auto" w:fill="auto"/>
          </w:tcPr>
          <w:p w14:paraId="14129805"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285EA872" w14:textId="77777777" w:rsidR="00594A71" w:rsidRPr="002E32B1" w:rsidRDefault="00594A71" w:rsidP="006F615E">
            <w:pPr>
              <w:jc w:val="both"/>
              <w:rPr>
                <w:i/>
                <w:szCs w:val="20"/>
              </w:rPr>
            </w:pPr>
            <w:r w:rsidRPr="002E32B1">
              <w:rPr>
                <w:i/>
                <w:szCs w:val="20"/>
              </w:rPr>
              <w:t xml:space="preserve">6 </w:t>
            </w:r>
            <w:proofErr w:type="spellStart"/>
            <w:r w:rsidRPr="002E32B1">
              <w:rPr>
                <w:i/>
                <w:szCs w:val="20"/>
              </w:rPr>
              <w:t>ecp</w:t>
            </w:r>
            <w:proofErr w:type="spellEnd"/>
          </w:p>
        </w:tc>
      </w:tr>
      <w:tr w:rsidR="00594A71" w:rsidRPr="002E32B1" w14:paraId="47895BE8" w14:textId="77777777" w:rsidTr="006F615E">
        <w:trPr>
          <w:trHeight w:val="255"/>
        </w:trPr>
        <w:tc>
          <w:tcPr>
            <w:tcW w:w="2217" w:type="dxa"/>
            <w:shd w:val="clear" w:color="auto" w:fill="auto"/>
          </w:tcPr>
          <w:p w14:paraId="5220B1EA"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4B56445C" w14:textId="77777777" w:rsidR="00594A71" w:rsidRPr="002E32B1" w:rsidRDefault="00594A71" w:rsidP="006F615E">
            <w:pPr>
              <w:jc w:val="both"/>
              <w:rPr>
                <w:i/>
                <w:szCs w:val="20"/>
              </w:rPr>
            </w:pPr>
            <w:r w:rsidRPr="002E32B1">
              <w:rPr>
                <w:i/>
                <w:szCs w:val="20"/>
              </w:rPr>
              <w:t>ECS, LEU, HW, ICC</w:t>
            </w:r>
          </w:p>
        </w:tc>
      </w:tr>
      <w:tr w:rsidR="00594A71" w:rsidRPr="002E32B1" w14:paraId="64BCB48E" w14:textId="77777777" w:rsidTr="006F615E">
        <w:trPr>
          <w:trHeight w:val="267"/>
        </w:trPr>
        <w:tc>
          <w:tcPr>
            <w:tcW w:w="2217" w:type="dxa"/>
            <w:shd w:val="clear" w:color="auto" w:fill="auto"/>
          </w:tcPr>
          <w:p w14:paraId="7B97AEFD"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05212CB4" w14:textId="77777777" w:rsidR="00594A71" w:rsidRPr="002E32B1" w:rsidRDefault="00594A71" w:rsidP="006F615E">
            <w:pPr>
              <w:jc w:val="both"/>
              <w:rPr>
                <w:i/>
                <w:szCs w:val="20"/>
              </w:rPr>
            </w:pPr>
            <w:r w:rsidRPr="002E32B1">
              <w:rPr>
                <w:i/>
                <w:szCs w:val="20"/>
              </w:rPr>
              <w:t>Chemistry</w:t>
            </w:r>
          </w:p>
        </w:tc>
      </w:tr>
    </w:tbl>
    <w:p w14:paraId="36678A25" w14:textId="77777777" w:rsidR="00D84884" w:rsidRPr="008C5BDF" w:rsidRDefault="00D84884" w:rsidP="00935A56">
      <w:pPr>
        <w:jc w:val="both"/>
        <w:rPr>
          <w:szCs w:val="20"/>
        </w:rPr>
      </w:pPr>
    </w:p>
    <w:p w14:paraId="3D2B901F" w14:textId="77777777" w:rsidR="000F14BF" w:rsidRPr="008C5BDF" w:rsidRDefault="000F14BF" w:rsidP="00935A56">
      <w:pPr>
        <w:jc w:val="both"/>
        <w:rPr>
          <w:i/>
          <w:szCs w:val="20"/>
        </w:rPr>
      </w:pPr>
      <w:r w:rsidRPr="008C5BDF">
        <w:rPr>
          <w:i/>
          <w:szCs w:val="20"/>
        </w:rPr>
        <w:t>Prerequisites</w:t>
      </w:r>
    </w:p>
    <w:p w14:paraId="4B44D791" w14:textId="77777777" w:rsidR="000F14BF" w:rsidRPr="008C5BDF" w:rsidRDefault="00B318D7" w:rsidP="00935A56">
      <w:pPr>
        <w:jc w:val="both"/>
        <w:rPr>
          <w:szCs w:val="20"/>
        </w:rPr>
      </w:pPr>
      <w:r>
        <w:rPr>
          <w:rFonts w:hint="eastAsia"/>
          <w:szCs w:val="20"/>
          <w:lang w:eastAsia="zh-TW"/>
        </w:rPr>
        <w:t xml:space="preserve">900122ACC </w:t>
      </w:r>
      <w:r w:rsidR="000F14BF" w:rsidRPr="008C5BDF">
        <w:rPr>
          <w:szCs w:val="20"/>
        </w:rPr>
        <w:t>Calculus</w:t>
      </w:r>
    </w:p>
    <w:p w14:paraId="2B0EBB81" w14:textId="77777777" w:rsidR="0048470E" w:rsidRDefault="0048470E" w:rsidP="0048470E">
      <w:pPr>
        <w:pStyle w:val="Heading2"/>
        <w:jc w:val="both"/>
        <w:rPr>
          <w:rFonts w:hint="eastAsia"/>
          <w:lang w:eastAsia="zh-TW"/>
        </w:rPr>
      </w:pPr>
    </w:p>
    <w:p w14:paraId="6F3C17EE" w14:textId="77777777" w:rsidR="0048470E" w:rsidRPr="008C5BDF" w:rsidRDefault="0048470E" w:rsidP="0048470E">
      <w:pPr>
        <w:pStyle w:val="Heading2"/>
        <w:jc w:val="both"/>
      </w:pPr>
      <w:r w:rsidRPr="008C5BDF">
        <w:t>Course description</w:t>
      </w:r>
    </w:p>
    <w:p w14:paraId="6F6EFE05" w14:textId="77777777" w:rsidR="000F14BF" w:rsidRPr="008C5BDF" w:rsidRDefault="000F14BF" w:rsidP="00935A56">
      <w:pPr>
        <w:widowControl w:val="0"/>
        <w:autoSpaceDE w:val="0"/>
        <w:autoSpaceDN w:val="0"/>
        <w:adjustRightInd w:val="0"/>
        <w:jc w:val="both"/>
        <w:rPr>
          <w:rFonts w:eastAsia="Cambria"/>
          <w:bCs/>
          <w:szCs w:val="20"/>
        </w:rPr>
      </w:pPr>
      <w:r w:rsidRPr="008C5BDF">
        <w:rPr>
          <w:rFonts w:eastAsia="Cambria"/>
          <w:bCs/>
          <w:szCs w:val="20"/>
        </w:rPr>
        <w:t xml:space="preserve">The main objective of this course is to provide students with understanding of the basic concepts of chemistry in such a way that they can apply these concepts to solve typical chemical problems in various fields of modern science. This course will focus on the first principles </w:t>
      </w:r>
      <w:r w:rsidRPr="008C5BDF">
        <w:t xml:space="preserve">and concepts in the chemical sciences, especially in </w:t>
      </w:r>
      <w:r w:rsidRPr="008C5BDF">
        <w:rPr>
          <w:rFonts w:eastAsia="Cambria"/>
          <w:bCs/>
          <w:szCs w:val="20"/>
        </w:rPr>
        <w:t>inorganic and organic chemistry.</w:t>
      </w:r>
    </w:p>
    <w:p w14:paraId="1013E9B3" w14:textId="77777777" w:rsidR="000F14BF" w:rsidRPr="008C5BDF" w:rsidRDefault="000F14BF" w:rsidP="00935A56">
      <w:pPr>
        <w:autoSpaceDE w:val="0"/>
        <w:autoSpaceDN w:val="0"/>
        <w:adjustRightInd w:val="0"/>
        <w:jc w:val="both"/>
        <w:rPr>
          <w:szCs w:val="20"/>
        </w:rPr>
      </w:pPr>
    </w:p>
    <w:p w14:paraId="66F93072" w14:textId="77777777" w:rsidR="000F14BF" w:rsidRPr="008C5BDF" w:rsidRDefault="000F14BF" w:rsidP="00935A56">
      <w:pPr>
        <w:widowControl w:val="0"/>
        <w:autoSpaceDE w:val="0"/>
        <w:autoSpaceDN w:val="0"/>
        <w:adjustRightInd w:val="0"/>
        <w:jc w:val="both"/>
        <w:rPr>
          <w:rFonts w:eastAsia="Cambria"/>
          <w:bCs/>
          <w:szCs w:val="20"/>
        </w:rPr>
      </w:pPr>
      <w:r w:rsidRPr="008C5BDF">
        <w:rPr>
          <w:rFonts w:eastAsia="Cambria"/>
          <w:bCs/>
          <w:szCs w:val="20"/>
        </w:rPr>
        <w:t>Emphasis will be on a number of essential topics in modern chemistry. In the first part of the course the focus will be on the general principles in the chemical sciences. Special attention will be paid to the structure of atoms and their place in the periodic table and the properties of various types of chemical bonds. Other important topics are the characteristics of gases/liquids/solids, reaction kinetics and acid–</w:t>
      </w:r>
      <w:r w:rsidR="00B318D7" w:rsidRPr="008C5BDF">
        <w:rPr>
          <w:rFonts w:eastAsia="Cambria"/>
          <w:bCs/>
          <w:szCs w:val="20"/>
        </w:rPr>
        <w:t>based</w:t>
      </w:r>
      <w:r w:rsidRPr="008C5BDF">
        <w:rPr>
          <w:rFonts w:eastAsia="Cambria"/>
          <w:bCs/>
          <w:szCs w:val="20"/>
        </w:rPr>
        <w:t xml:space="preserve"> equilibria. The second part of the course will focus on organic and inorganic materials. Typical topics in this part of the course are nomenclature, isomerism, stereochemistry, electrochemistry and chemical bonding theory. Furthermore, an introduction to the reactivity of organic and inorganic compounds will be presented.</w:t>
      </w:r>
    </w:p>
    <w:p w14:paraId="00C47D01" w14:textId="77777777" w:rsidR="000F14BF" w:rsidRPr="008C5BDF" w:rsidRDefault="000F14BF" w:rsidP="00935A56">
      <w:pPr>
        <w:widowControl w:val="0"/>
        <w:autoSpaceDE w:val="0"/>
        <w:autoSpaceDN w:val="0"/>
        <w:adjustRightInd w:val="0"/>
        <w:jc w:val="both"/>
        <w:rPr>
          <w:rFonts w:eastAsia="Cambria"/>
          <w:bCs/>
          <w:szCs w:val="20"/>
        </w:rPr>
      </w:pPr>
    </w:p>
    <w:p w14:paraId="0CFC3EF2" w14:textId="77777777" w:rsidR="0048470E" w:rsidRDefault="0048470E" w:rsidP="0048470E">
      <w:pPr>
        <w:pStyle w:val="Heading1"/>
        <w:jc w:val="both"/>
        <w:rPr>
          <w:rFonts w:hint="eastAsia"/>
          <w:lang w:eastAsia="zh-TW"/>
        </w:rPr>
      </w:pPr>
      <w:bookmarkStart w:id="603" w:name="_Toc194388805"/>
      <w:bookmarkStart w:id="604" w:name="_Toc196217727"/>
      <w:bookmarkStart w:id="605" w:name="_Toc196219075"/>
      <w:bookmarkStart w:id="606" w:name="_Toc196815313"/>
      <w:bookmarkStart w:id="607" w:name="_Toc196886371"/>
      <w:bookmarkStart w:id="608" w:name="_Toc202860024"/>
      <w:bookmarkStart w:id="609" w:name="_Toc306698704"/>
    </w:p>
    <w:p w14:paraId="44078A81" w14:textId="77777777" w:rsidR="00D84884" w:rsidRPr="0048470E" w:rsidRDefault="00FC60E3" w:rsidP="0048470E">
      <w:pPr>
        <w:pStyle w:val="Heading1"/>
        <w:jc w:val="both"/>
      </w:pPr>
      <w:r w:rsidRPr="008C5BDF">
        <w:t>900</w:t>
      </w:r>
      <w:r w:rsidR="002C58BA" w:rsidRPr="008C5BDF">
        <w:t>151</w:t>
      </w:r>
      <w:r w:rsidRPr="008C5BDF">
        <w:t>SCI</w:t>
      </w:r>
      <w:r w:rsidR="00D84884" w:rsidRPr="008C5BDF">
        <w:tab/>
      </w:r>
      <w:bookmarkEnd w:id="603"/>
      <w:bookmarkEnd w:id="604"/>
      <w:bookmarkEnd w:id="605"/>
      <w:bookmarkEnd w:id="606"/>
      <w:bookmarkEnd w:id="607"/>
      <w:bookmarkEnd w:id="608"/>
      <w:r w:rsidR="0092460F" w:rsidRPr="008C5BDF">
        <w:t>Ecology – From Soil to Society</w:t>
      </w:r>
      <w:bookmarkEnd w:id="609"/>
    </w:p>
    <w:tbl>
      <w:tblPr>
        <w:tblW w:w="0" w:type="auto"/>
        <w:tblLook w:val="01E0" w:firstRow="1" w:lastRow="1" w:firstColumn="1" w:lastColumn="1" w:noHBand="0" w:noVBand="0"/>
      </w:tblPr>
      <w:tblGrid>
        <w:gridCol w:w="2217"/>
        <w:gridCol w:w="3291"/>
      </w:tblGrid>
      <w:tr w:rsidR="00594A71" w:rsidRPr="002E32B1" w14:paraId="6E199030" w14:textId="77777777" w:rsidTr="006F615E">
        <w:trPr>
          <w:trHeight w:val="255"/>
        </w:trPr>
        <w:tc>
          <w:tcPr>
            <w:tcW w:w="2217" w:type="dxa"/>
            <w:shd w:val="clear" w:color="auto" w:fill="auto"/>
          </w:tcPr>
          <w:p w14:paraId="70594BDE" w14:textId="77777777" w:rsidR="00594A71" w:rsidRPr="002E32B1" w:rsidRDefault="00594A71" w:rsidP="006F615E">
            <w:pPr>
              <w:jc w:val="both"/>
              <w:rPr>
                <w:i/>
                <w:szCs w:val="20"/>
              </w:rPr>
            </w:pPr>
            <w:r w:rsidRPr="002E32B1">
              <w:rPr>
                <w:i/>
                <w:szCs w:val="20"/>
              </w:rPr>
              <w:t>Credit points</w:t>
            </w:r>
          </w:p>
        </w:tc>
        <w:tc>
          <w:tcPr>
            <w:tcW w:w="3291" w:type="dxa"/>
            <w:shd w:val="clear" w:color="auto" w:fill="auto"/>
          </w:tcPr>
          <w:p w14:paraId="2CC07371" w14:textId="77777777" w:rsidR="00594A71" w:rsidRPr="002E32B1" w:rsidRDefault="00594A71" w:rsidP="006F615E">
            <w:pPr>
              <w:jc w:val="both"/>
              <w:rPr>
                <w:i/>
                <w:szCs w:val="20"/>
              </w:rPr>
            </w:pPr>
            <w:r w:rsidRPr="002E32B1">
              <w:rPr>
                <w:i/>
                <w:szCs w:val="20"/>
              </w:rPr>
              <w:t xml:space="preserve">6 </w:t>
            </w:r>
            <w:proofErr w:type="spellStart"/>
            <w:r w:rsidRPr="002E32B1">
              <w:rPr>
                <w:i/>
                <w:szCs w:val="20"/>
              </w:rPr>
              <w:t>ecp</w:t>
            </w:r>
            <w:proofErr w:type="spellEnd"/>
          </w:p>
        </w:tc>
      </w:tr>
      <w:tr w:rsidR="00594A71" w:rsidRPr="002E32B1" w14:paraId="4B3A2B9B" w14:textId="77777777" w:rsidTr="006F615E">
        <w:trPr>
          <w:trHeight w:val="255"/>
        </w:trPr>
        <w:tc>
          <w:tcPr>
            <w:tcW w:w="2217" w:type="dxa"/>
            <w:shd w:val="clear" w:color="auto" w:fill="auto"/>
          </w:tcPr>
          <w:p w14:paraId="65BD6EFB" w14:textId="77777777" w:rsidR="00594A71" w:rsidRPr="002E32B1" w:rsidRDefault="00594A71" w:rsidP="006F615E">
            <w:pPr>
              <w:jc w:val="both"/>
              <w:rPr>
                <w:i/>
                <w:szCs w:val="20"/>
              </w:rPr>
            </w:pPr>
            <w:r w:rsidRPr="002E32B1">
              <w:rPr>
                <w:i/>
                <w:szCs w:val="20"/>
              </w:rPr>
              <w:t>Theme</w:t>
            </w:r>
          </w:p>
        </w:tc>
        <w:tc>
          <w:tcPr>
            <w:tcW w:w="3291" w:type="dxa"/>
            <w:shd w:val="clear" w:color="auto" w:fill="auto"/>
          </w:tcPr>
          <w:p w14:paraId="2F57829A" w14:textId="77777777" w:rsidR="00594A71" w:rsidRPr="002E32B1" w:rsidRDefault="00594A71" w:rsidP="006F615E">
            <w:pPr>
              <w:jc w:val="both"/>
              <w:rPr>
                <w:i/>
                <w:szCs w:val="20"/>
              </w:rPr>
            </w:pPr>
            <w:r w:rsidRPr="002E32B1">
              <w:rPr>
                <w:i/>
                <w:szCs w:val="20"/>
              </w:rPr>
              <w:t>ECS, LEU, HW, ICC</w:t>
            </w:r>
          </w:p>
        </w:tc>
      </w:tr>
      <w:tr w:rsidR="00594A71" w:rsidRPr="002E32B1" w14:paraId="1C4404DF" w14:textId="77777777" w:rsidTr="006F615E">
        <w:trPr>
          <w:trHeight w:val="267"/>
        </w:trPr>
        <w:tc>
          <w:tcPr>
            <w:tcW w:w="2217" w:type="dxa"/>
            <w:shd w:val="clear" w:color="auto" w:fill="auto"/>
          </w:tcPr>
          <w:p w14:paraId="11A7B519" w14:textId="77777777" w:rsidR="00594A71" w:rsidRPr="002E32B1" w:rsidRDefault="00594A71" w:rsidP="006F615E">
            <w:pPr>
              <w:jc w:val="both"/>
              <w:rPr>
                <w:i/>
                <w:szCs w:val="20"/>
              </w:rPr>
            </w:pPr>
            <w:r w:rsidRPr="002E32B1">
              <w:rPr>
                <w:i/>
                <w:szCs w:val="20"/>
              </w:rPr>
              <w:t>Track</w:t>
            </w:r>
          </w:p>
        </w:tc>
        <w:tc>
          <w:tcPr>
            <w:tcW w:w="3291" w:type="dxa"/>
            <w:shd w:val="clear" w:color="auto" w:fill="auto"/>
          </w:tcPr>
          <w:p w14:paraId="69DB471D" w14:textId="77777777" w:rsidR="00594A71" w:rsidRPr="002E32B1" w:rsidRDefault="00594A71" w:rsidP="006F615E">
            <w:pPr>
              <w:jc w:val="both"/>
              <w:rPr>
                <w:i/>
                <w:szCs w:val="20"/>
              </w:rPr>
            </w:pPr>
            <w:r w:rsidRPr="002E32B1">
              <w:rPr>
                <w:i/>
                <w:szCs w:val="20"/>
              </w:rPr>
              <w:t xml:space="preserve">Biology, </w:t>
            </w:r>
            <w:proofErr w:type="spellStart"/>
            <w:r w:rsidRPr="002E32B1">
              <w:rPr>
                <w:i/>
                <w:szCs w:val="20"/>
              </w:rPr>
              <w:t>Earth&amp;Environment</w:t>
            </w:r>
            <w:proofErr w:type="spellEnd"/>
          </w:p>
        </w:tc>
      </w:tr>
    </w:tbl>
    <w:p w14:paraId="787B909C" w14:textId="77777777" w:rsidR="00D84884" w:rsidRPr="008C5BDF" w:rsidRDefault="00D84884" w:rsidP="00935A56">
      <w:pPr>
        <w:jc w:val="both"/>
        <w:rPr>
          <w:szCs w:val="20"/>
        </w:rPr>
      </w:pPr>
    </w:p>
    <w:p w14:paraId="3767BA51" w14:textId="77777777" w:rsidR="000F14BF" w:rsidRPr="008C5BDF" w:rsidRDefault="000F14BF" w:rsidP="00935A56">
      <w:pPr>
        <w:jc w:val="both"/>
        <w:rPr>
          <w:i/>
          <w:szCs w:val="20"/>
        </w:rPr>
      </w:pPr>
      <w:r w:rsidRPr="008C5BDF">
        <w:rPr>
          <w:i/>
          <w:szCs w:val="20"/>
        </w:rPr>
        <w:t>Prerequisites</w:t>
      </w:r>
    </w:p>
    <w:p w14:paraId="216382D4" w14:textId="77777777" w:rsidR="000F14BF" w:rsidRPr="008C5BDF" w:rsidRDefault="0092460F" w:rsidP="00935A56">
      <w:pPr>
        <w:jc w:val="both"/>
        <w:rPr>
          <w:szCs w:val="20"/>
        </w:rPr>
      </w:pPr>
      <w:r w:rsidRPr="008C5BDF">
        <w:rPr>
          <w:szCs w:val="20"/>
        </w:rPr>
        <w:t>None</w:t>
      </w:r>
    </w:p>
    <w:p w14:paraId="019ECAD9" w14:textId="77777777" w:rsidR="000F14BF" w:rsidRPr="008C5BDF" w:rsidRDefault="000F14BF" w:rsidP="00935A56">
      <w:pPr>
        <w:jc w:val="both"/>
        <w:rPr>
          <w:szCs w:val="20"/>
        </w:rPr>
      </w:pPr>
    </w:p>
    <w:p w14:paraId="43D8936A" w14:textId="77777777" w:rsidR="0092460F" w:rsidRPr="008C5BDF" w:rsidRDefault="0092460F" w:rsidP="0092460F">
      <w:pPr>
        <w:pStyle w:val="Heading2"/>
        <w:jc w:val="both"/>
      </w:pPr>
      <w:r w:rsidRPr="008C5BDF">
        <w:t>Course description</w:t>
      </w:r>
    </w:p>
    <w:p w14:paraId="669C2645" w14:textId="77777777" w:rsidR="0092460F" w:rsidRPr="008C5BDF" w:rsidRDefault="0092460F" w:rsidP="0092460F">
      <w:pPr>
        <w:jc w:val="both"/>
        <w:rPr>
          <w:rFonts w:eastAsia="Cambria"/>
          <w:bCs/>
          <w:szCs w:val="20"/>
        </w:rPr>
      </w:pPr>
      <w:r w:rsidRPr="008C5BDF">
        <w:rPr>
          <w:rFonts w:eastAsia="Cambria"/>
          <w:bCs/>
          <w:szCs w:val="20"/>
        </w:rPr>
        <w:t xml:space="preserve">Life can be studied at different levels of organization. The overarching levels ecology and ecosystem biology deal with relationships between individual organisms and the relationships between populations of individuals. In this course, we will first briefly focus on the key players in ecosystems: bacteria, plants, animals and fungi. We will further address their reciprocal interactions and how these contribute to the regulation of population size and the flow of energy and nutrients within ecosystems. In addition, we will address biodiversity: what factors determine biodiversity and how biodiversity affects ecosystem functioning. </w:t>
      </w:r>
    </w:p>
    <w:p w14:paraId="0F75056D" w14:textId="77777777" w:rsidR="0092460F" w:rsidRPr="008C5BDF" w:rsidRDefault="0092460F" w:rsidP="0092460F">
      <w:pPr>
        <w:jc w:val="both"/>
        <w:rPr>
          <w:rFonts w:eastAsia="Cambria"/>
          <w:bCs/>
          <w:szCs w:val="20"/>
        </w:rPr>
      </w:pPr>
      <w:r w:rsidRPr="008C5BDF">
        <w:rPr>
          <w:rFonts w:eastAsia="Cambria"/>
          <w:bCs/>
          <w:szCs w:val="20"/>
        </w:rPr>
        <w:t>The interaction of ecosystem biology with humans will be covered in various ways. We will use invasive species as a tool to study ecological processes. These species often disrupt local ecosystems, providing natural experiments to study ecological processes. At the same time, they may impact strongly on the economy if they completely overtake the local ecosystem. Invasive species thus provides a strong linkage to ecological theory and society. Another link with society is the in the biological control of pests, which builds on predator-prey or parasite-host relationships. Finally, we will look how Global Climate Change may affect biodiversity and ecosystem functioning</w:t>
      </w:r>
    </w:p>
    <w:p w14:paraId="175DF0B4" w14:textId="77777777" w:rsidR="0092460F" w:rsidRPr="008C5BDF" w:rsidRDefault="0092460F" w:rsidP="0092460F">
      <w:pPr>
        <w:jc w:val="both"/>
        <w:rPr>
          <w:rFonts w:eastAsia="Cambria"/>
          <w:bCs/>
          <w:szCs w:val="20"/>
        </w:rPr>
      </w:pPr>
    </w:p>
    <w:p w14:paraId="09E7F585" w14:textId="77777777" w:rsidR="0092460F" w:rsidRPr="008C5BDF" w:rsidRDefault="0092460F" w:rsidP="0092460F">
      <w:pPr>
        <w:jc w:val="both"/>
        <w:rPr>
          <w:rFonts w:eastAsia="Cambria"/>
          <w:bCs/>
          <w:szCs w:val="20"/>
        </w:rPr>
      </w:pPr>
      <w:r w:rsidRPr="008C5BDF">
        <w:rPr>
          <w:rFonts w:eastAsia="Cambria"/>
          <w:bCs/>
          <w:szCs w:val="20"/>
        </w:rPr>
        <w:t xml:space="preserve">Ecological theory is often underpinned by or even formulated in terms of mathematical models. During the course we will pay attention to this approach and we will practice some simulations of biological systems. </w:t>
      </w:r>
    </w:p>
    <w:p w14:paraId="22C2B7C6" w14:textId="77777777" w:rsidR="0092460F" w:rsidRPr="008C5BDF" w:rsidRDefault="0092460F" w:rsidP="0092460F">
      <w:pPr>
        <w:jc w:val="both"/>
        <w:rPr>
          <w:rFonts w:eastAsia="Cambria"/>
          <w:bCs/>
          <w:szCs w:val="20"/>
        </w:rPr>
      </w:pPr>
    </w:p>
    <w:p w14:paraId="2310F335" w14:textId="77777777" w:rsidR="0092460F" w:rsidRPr="008C5BDF" w:rsidRDefault="0092460F" w:rsidP="0092460F">
      <w:pPr>
        <w:jc w:val="both"/>
        <w:rPr>
          <w:rFonts w:eastAsia="Cambria"/>
          <w:bCs/>
          <w:szCs w:val="20"/>
        </w:rPr>
      </w:pPr>
      <w:r w:rsidRPr="008C5BDF">
        <w:rPr>
          <w:rFonts w:eastAsia="Cambria"/>
          <w:bCs/>
          <w:szCs w:val="20"/>
        </w:rPr>
        <w:t>Ecology and biodiversity rely heavily on knowledge of the organisms involved. We will therefore pay due attention to learning to recognize some plants and animals (mostly insects).</w:t>
      </w:r>
    </w:p>
    <w:p w14:paraId="5C4F0EA5" w14:textId="77777777" w:rsidR="0092460F" w:rsidRPr="008C5BDF" w:rsidRDefault="0092460F" w:rsidP="0092460F">
      <w:pPr>
        <w:jc w:val="both"/>
        <w:rPr>
          <w:rFonts w:eastAsia="Cambria"/>
          <w:bCs/>
          <w:szCs w:val="20"/>
        </w:rPr>
      </w:pPr>
    </w:p>
    <w:p w14:paraId="5FF1BA57" w14:textId="77777777" w:rsidR="0092460F" w:rsidRPr="008C5BDF" w:rsidRDefault="0092460F" w:rsidP="0092460F">
      <w:pPr>
        <w:jc w:val="both"/>
        <w:rPr>
          <w:rFonts w:eastAsia="Cambria"/>
          <w:bCs/>
          <w:szCs w:val="20"/>
        </w:rPr>
      </w:pPr>
      <w:r w:rsidRPr="008C5BDF">
        <w:rPr>
          <w:rFonts w:eastAsia="Cambria"/>
          <w:bCs/>
          <w:szCs w:val="20"/>
        </w:rPr>
        <w:t>Topics:</w:t>
      </w:r>
    </w:p>
    <w:p w14:paraId="578672BF" w14:textId="77777777" w:rsidR="0092460F" w:rsidRPr="008C5BDF" w:rsidRDefault="0092460F" w:rsidP="00F057CD">
      <w:pPr>
        <w:pStyle w:val="Lijstalinea"/>
        <w:numPr>
          <w:ilvl w:val="0"/>
          <w:numId w:val="30"/>
        </w:numPr>
        <w:rPr>
          <w:rFonts w:ascii="Verdana" w:eastAsia="Cambria" w:hAnsi="Verdana" w:cs="Arial"/>
          <w:bCs/>
          <w:sz w:val="20"/>
          <w:szCs w:val="20"/>
          <w:lang w:val="en-GB"/>
        </w:rPr>
      </w:pPr>
      <w:r w:rsidRPr="008C5BDF">
        <w:rPr>
          <w:rFonts w:ascii="Verdana" w:eastAsia="Cambria" w:hAnsi="Verdana" w:cs="Arial"/>
          <w:bCs/>
          <w:sz w:val="20"/>
          <w:szCs w:val="20"/>
          <w:lang w:val="en-GB"/>
        </w:rPr>
        <w:t>Population ecology</w:t>
      </w:r>
    </w:p>
    <w:p w14:paraId="5BECECBE" w14:textId="77777777" w:rsidR="0092460F" w:rsidRPr="008C5BDF" w:rsidRDefault="0092460F" w:rsidP="00F057CD">
      <w:pPr>
        <w:pStyle w:val="Lijstalinea"/>
        <w:numPr>
          <w:ilvl w:val="0"/>
          <w:numId w:val="30"/>
        </w:numPr>
        <w:rPr>
          <w:rFonts w:ascii="Verdana" w:eastAsia="Cambria" w:hAnsi="Verdana" w:cs="Arial"/>
          <w:bCs/>
          <w:sz w:val="20"/>
          <w:szCs w:val="20"/>
          <w:lang w:val="en-GB"/>
        </w:rPr>
      </w:pPr>
      <w:r w:rsidRPr="008C5BDF">
        <w:rPr>
          <w:rFonts w:ascii="Verdana" w:eastAsia="Cambria" w:hAnsi="Verdana" w:cs="Arial"/>
          <w:bCs/>
          <w:sz w:val="20"/>
          <w:szCs w:val="20"/>
          <w:lang w:val="en-GB"/>
        </w:rPr>
        <w:lastRenderedPageBreak/>
        <w:t>Communities and Ecosystems</w:t>
      </w:r>
    </w:p>
    <w:p w14:paraId="2B430952" w14:textId="77777777" w:rsidR="0092460F" w:rsidRPr="008C5BDF" w:rsidRDefault="0092460F" w:rsidP="00F057CD">
      <w:pPr>
        <w:pStyle w:val="Lijstalinea"/>
        <w:numPr>
          <w:ilvl w:val="0"/>
          <w:numId w:val="30"/>
        </w:numPr>
        <w:rPr>
          <w:rFonts w:ascii="Verdana" w:eastAsia="Cambria" w:hAnsi="Verdana" w:cs="Arial"/>
          <w:bCs/>
          <w:sz w:val="20"/>
          <w:szCs w:val="20"/>
          <w:lang w:val="en-GB"/>
        </w:rPr>
      </w:pPr>
      <w:r w:rsidRPr="008C5BDF">
        <w:rPr>
          <w:rFonts w:ascii="Verdana" w:eastAsia="Cambria" w:hAnsi="Verdana" w:cs="Arial"/>
          <w:bCs/>
          <w:sz w:val="20"/>
          <w:szCs w:val="20"/>
          <w:lang w:val="en-GB"/>
        </w:rPr>
        <w:t>Biodiversity &amp; Biogeography</w:t>
      </w:r>
    </w:p>
    <w:p w14:paraId="45C94F87" w14:textId="77777777" w:rsidR="0092460F" w:rsidRPr="008C5BDF" w:rsidRDefault="0092460F" w:rsidP="00F057CD">
      <w:pPr>
        <w:pStyle w:val="Lijstalinea"/>
        <w:numPr>
          <w:ilvl w:val="0"/>
          <w:numId w:val="30"/>
        </w:numPr>
        <w:rPr>
          <w:rFonts w:ascii="Verdana" w:eastAsia="Cambria" w:hAnsi="Verdana" w:cs="Arial"/>
          <w:bCs/>
          <w:sz w:val="20"/>
          <w:szCs w:val="20"/>
          <w:lang w:val="en-GB"/>
        </w:rPr>
      </w:pPr>
      <w:r w:rsidRPr="008C5BDF">
        <w:rPr>
          <w:rFonts w:ascii="Verdana" w:eastAsia="Cambria" w:hAnsi="Verdana" w:cs="Arial"/>
          <w:bCs/>
          <w:sz w:val="20"/>
          <w:szCs w:val="20"/>
          <w:lang w:val="en-GB"/>
        </w:rPr>
        <w:t>Human Impacts</w:t>
      </w:r>
    </w:p>
    <w:p w14:paraId="56FCC57C" w14:textId="77777777" w:rsidR="00682D15" w:rsidRDefault="00682D15" w:rsidP="00682D15">
      <w:bookmarkStart w:id="610" w:name="_Toc194388806"/>
      <w:bookmarkStart w:id="611" w:name="_Toc196217728"/>
      <w:bookmarkStart w:id="612" w:name="_Toc196219076"/>
      <w:bookmarkStart w:id="613" w:name="_Toc196815314"/>
      <w:bookmarkStart w:id="614" w:name="_Toc196886372"/>
      <w:bookmarkStart w:id="615" w:name="_Toc202860025"/>
    </w:p>
    <w:p w14:paraId="3A30FEEA" w14:textId="77777777" w:rsidR="003F69A3" w:rsidRPr="008C5BDF" w:rsidRDefault="003F69A3" w:rsidP="00682D15"/>
    <w:p w14:paraId="04B01AD2" w14:textId="77777777" w:rsidR="00D84884" w:rsidRPr="008C5BDF" w:rsidRDefault="00FC60E3" w:rsidP="00935A56">
      <w:pPr>
        <w:pStyle w:val="Heading1"/>
        <w:jc w:val="both"/>
      </w:pPr>
      <w:bookmarkStart w:id="616" w:name="_Toc306698705"/>
      <w:r w:rsidRPr="008C5BDF">
        <w:t>900</w:t>
      </w:r>
      <w:r w:rsidR="002C58BA" w:rsidRPr="008C5BDF">
        <w:t>152</w:t>
      </w:r>
      <w:r w:rsidRPr="008C5BDF">
        <w:t>SCI</w:t>
      </w:r>
      <w:r w:rsidR="00F37ADC" w:rsidRPr="008C5BDF">
        <w:tab/>
        <w:t>Introduction to</w:t>
      </w:r>
      <w:r w:rsidR="00D84884" w:rsidRPr="008C5BDF">
        <w:t xml:space="preserve"> Biology</w:t>
      </w:r>
      <w:bookmarkEnd w:id="610"/>
      <w:bookmarkEnd w:id="611"/>
      <w:bookmarkEnd w:id="612"/>
      <w:bookmarkEnd w:id="613"/>
      <w:bookmarkEnd w:id="614"/>
      <w:bookmarkEnd w:id="615"/>
      <w:bookmarkEnd w:id="616"/>
    </w:p>
    <w:tbl>
      <w:tblPr>
        <w:tblW w:w="0" w:type="auto"/>
        <w:tblLook w:val="01E0" w:firstRow="1" w:lastRow="1" w:firstColumn="1" w:lastColumn="1" w:noHBand="0" w:noVBand="0"/>
      </w:tblPr>
      <w:tblGrid>
        <w:gridCol w:w="2217"/>
        <w:gridCol w:w="2218"/>
      </w:tblGrid>
      <w:tr w:rsidR="00594A71" w:rsidRPr="002E32B1" w14:paraId="38FE9C4D" w14:textId="77777777" w:rsidTr="006F615E">
        <w:trPr>
          <w:trHeight w:val="255"/>
        </w:trPr>
        <w:tc>
          <w:tcPr>
            <w:tcW w:w="2217" w:type="dxa"/>
            <w:shd w:val="clear" w:color="auto" w:fill="auto"/>
          </w:tcPr>
          <w:p w14:paraId="7301AC86"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22448066" w14:textId="77777777" w:rsidR="00594A71" w:rsidRPr="002E32B1" w:rsidRDefault="00594A71" w:rsidP="006F615E">
            <w:pPr>
              <w:jc w:val="both"/>
              <w:rPr>
                <w:i/>
                <w:szCs w:val="20"/>
              </w:rPr>
            </w:pPr>
            <w:r w:rsidRPr="002E32B1">
              <w:rPr>
                <w:i/>
                <w:szCs w:val="20"/>
              </w:rPr>
              <w:t xml:space="preserve">6 </w:t>
            </w:r>
            <w:proofErr w:type="spellStart"/>
            <w:r w:rsidRPr="002E32B1">
              <w:rPr>
                <w:i/>
                <w:szCs w:val="20"/>
              </w:rPr>
              <w:t>ecp</w:t>
            </w:r>
            <w:proofErr w:type="spellEnd"/>
          </w:p>
        </w:tc>
      </w:tr>
      <w:tr w:rsidR="00594A71" w:rsidRPr="002E32B1" w14:paraId="3EECC03B" w14:textId="77777777" w:rsidTr="006F615E">
        <w:trPr>
          <w:trHeight w:val="255"/>
        </w:trPr>
        <w:tc>
          <w:tcPr>
            <w:tcW w:w="2217" w:type="dxa"/>
            <w:shd w:val="clear" w:color="auto" w:fill="auto"/>
          </w:tcPr>
          <w:p w14:paraId="1ABF083F"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2DAC1D4C" w14:textId="77777777" w:rsidR="00594A71" w:rsidRPr="002E32B1" w:rsidRDefault="00594A71" w:rsidP="006F615E">
            <w:pPr>
              <w:jc w:val="both"/>
              <w:rPr>
                <w:i/>
                <w:szCs w:val="20"/>
              </w:rPr>
            </w:pPr>
            <w:r w:rsidRPr="002E32B1">
              <w:rPr>
                <w:i/>
                <w:szCs w:val="20"/>
              </w:rPr>
              <w:t>ECS, LEU, HW, ICC</w:t>
            </w:r>
          </w:p>
        </w:tc>
      </w:tr>
      <w:tr w:rsidR="00594A71" w:rsidRPr="002E32B1" w14:paraId="6EE1F304" w14:textId="77777777" w:rsidTr="006F615E">
        <w:trPr>
          <w:trHeight w:val="267"/>
        </w:trPr>
        <w:tc>
          <w:tcPr>
            <w:tcW w:w="2217" w:type="dxa"/>
            <w:shd w:val="clear" w:color="auto" w:fill="auto"/>
          </w:tcPr>
          <w:p w14:paraId="1B976630"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1A37EF3F" w14:textId="77777777" w:rsidR="00594A71" w:rsidRPr="002E32B1" w:rsidRDefault="00594A71" w:rsidP="006F615E">
            <w:pPr>
              <w:jc w:val="both"/>
              <w:rPr>
                <w:i/>
                <w:szCs w:val="20"/>
              </w:rPr>
            </w:pPr>
            <w:r w:rsidRPr="002E32B1">
              <w:rPr>
                <w:i/>
                <w:szCs w:val="20"/>
              </w:rPr>
              <w:t>Biology</w:t>
            </w:r>
          </w:p>
        </w:tc>
      </w:tr>
    </w:tbl>
    <w:p w14:paraId="6D34C3F5" w14:textId="77777777" w:rsidR="00D84884" w:rsidRPr="008C5BDF" w:rsidRDefault="00D84884" w:rsidP="00935A56">
      <w:pPr>
        <w:jc w:val="both"/>
        <w:rPr>
          <w:szCs w:val="20"/>
        </w:rPr>
      </w:pPr>
    </w:p>
    <w:p w14:paraId="1C4E703D" w14:textId="77777777" w:rsidR="00A312F4" w:rsidRPr="008C5BDF" w:rsidRDefault="00A312F4" w:rsidP="00935A56">
      <w:pPr>
        <w:jc w:val="both"/>
        <w:rPr>
          <w:i/>
          <w:szCs w:val="20"/>
        </w:rPr>
      </w:pPr>
      <w:r w:rsidRPr="008C5BDF">
        <w:rPr>
          <w:i/>
          <w:szCs w:val="20"/>
        </w:rPr>
        <w:t>Prerequisites</w:t>
      </w:r>
    </w:p>
    <w:p w14:paraId="08348CBC" w14:textId="77777777" w:rsidR="00A312F4" w:rsidRPr="008C5BDF" w:rsidRDefault="00A312F4" w:rsidP="00935A56">
      <w:pPr>
        <w:jc w:val="both"/>
        <w:rPr>
          <w:szCs w:val="20"/>
        </w:rPr>
      </w:pPr>
      <w:r w:rsidRPr="008C5BDF">
        <w:rPr>
          <w:szCs w:val="20"/>
        </w:rPr>
        <w:t>None</w:t>
      </w:r>
    </w:p>
    <w:p w14:paraId="6307C117" w14:textId="77777777" w:rsidR="00A312F4" w:rsidRPr="008C5BDF" w:rsidRDefault="00A312F4" w:rsidP="00935A56">
      <w:pPr>
        <w:widowControl w:val="0"/>
        <w:autoSpaceDE w:val="0"/>
        <w:autoSpaceDN w:val="0"/>
        <w:adjustRightInd w:val="0"/>
        <w:jc w:val="both"/>
        <w:rPr>
          <w:rFonts w:eastAsia="Cambria"/>
          <w:bCs/>
          <w:szCs w:val="20"/>
        </w:rPr>
      </w:pPr>
    </w:p>
    <w:p w14:paraId="3B87836C" w14:textId="77777777" w:rsidR="00A312F4" w:rsidRPr="008C5BDF" w:rsidRDefault="00A312F4" w:rsidP="00935A56">
      <w:pPr>
        <w:autoSpaceDE w:val="0"/>
        <w:autoSpaceDN w:val="0"/>
        <w:adjustRightInd w:val="0"/>
        <w:jc w:val="both"/>
        <w:rPr>
          <w:i/>
          <w:iCs/>
          <w:szCs w:val="20"/>
        </w:rPr>
      </w:pPr>
      <w:r w:rsidRPr="008C5BDF">
        <w:rPr>
          <w:i/>
          <w:iCs/>
          <w:szCs w:val="20"/>
        </w:rPr>
        <w:t>Course description</w:t>
      </w:r>
    </w:p>
    <w:p w14:paraId="58C98792" w14:textId="77777777" w:rsidR="00812B35" w:rsidRPr="008C5BDF" w:rsidRDefault="00812B35" w:rsidP="00812B35">
      <w:pPr>
        <w:widowControl w:val="0"/>
        <w:autoSpaceDE w:val="0"/>
        <w:autoSpaceDN w:val="0"/>
        <w:adjustRightInd w:val="0"/>
        <w:rPr>
          <w:rFonts w:eastAsia="Cambria"/>
          <w:bCs/>
        </w:rPr>
      </w:pPr>
      <w:r w:rsidRPr="008C5BDF">
        <w:rPr>
          <w:rFonts w:eastAsia="Cambria"/>
          <w:bCs/>
        </w:rPr>
        <w:t xml:space="preserve">Biology is the Science of Life. Various themes may connect its diverse sub disciplines like inheritance, evolution, behaviour etc.  A strongly unifying theme is the fact that all life is related by descent. This </w:t>
      </w:r>
      <w:proofErr w:type="gramStart"/>
      <w:r w:rsidRPr="008C5BDF">
        <w:rPr>
          <w:rFonts w:eastAsia="Cambria"/>
          <w:bCs/>
        </w:rPr>
        <w:t>far reaching</w:t>
      </w:r>
      <w:proofErr w:type="gramEnd"/>
      <w:r w:rsidRPr="008C5BDF">
        <w:rPr>
          <w:rFonts w:eastAsia="Cambria"/>
          <w:bCs/>
        </w:rPr>
        <w:t xml:space="preserve"> concept will serve as an umbrella for the following topics:</w:t>
      </w:r>
    </w:p>
    <w:p w14:paraId="4662D4DD" w14:textId="77777777" w:rsidR="00812B35" w:rsidRPr="008C5BDF" w:rsidRDefault="00812B35" w:rsidP="00812B35">
      <w:pPr>
        <w:widowControl w:val="0"/>
        <w:autoSpaceDE w:val="0"/>
        <w:autoSpaceDN w:val="0"/>
        <w:adjustRightInd w:val="0"/>
        <w:rPr>
          <w:rFonts w:eastAsia="Cambria"/>
          <w:bCs/>
        </w:rPr>
      </w:pPr>
    </w:p>
    <w:p w14:paraId="588D008B" w14:textId="77777777" w:rsidR="00812B35" w:rsidRPr="008C5BDF" w:rsidRDefault="00812B35" w:rsidP="00F057CD">
      <w:pPr>
        <w:widowControl w:val="0"/>
        <w:numPr>
          <w:ilvl w:val="0"/>
          <w:numId w:val="12"/>
        </w:numPr>
        <w:autoSpaceDE w:val="0"/>
        <w:autoSpaceDN w:val="0"/>
        <w:adjustRightInd w:val="0"/>
        <w:rPr>
          <w:rFonts w:eastAsia="Cambria"/>
          <w:bCs/>
        </w:rPr>
      </w:pPr>
      <w:r w:rsidRPr="008C5BDF">
        <w:rPr>
          <w:rFonts w:eastAsia="Cambria"/>
          <w:bCs/>
        </w:rPr>
        <w:t xml:space="preserve">The universality of life. All living organisms share similar design principles. For instance, all organisms consists of cells, have DNA as the carrier if genetic information, use ATP as a currency of energy etc. </w:t>
      </w:r>
    </w:p>
    <w:p w14:paraId="345AC1AB" w14:textId="77777777" w:rsidR="00812B35" w:rsidRPr="008C5BDF" w:rsidRDefault="00812B35" w:rsidP="00F057CD">
      <w:pPr>
        <w:widowControl w:val="0"/>
        <w:numPr>
          <w:ilvl w:val="0"/>
          <w:numId w:val="12"/>
        </w:numPr>
        <w:autoSpaceDE w:val="0"/>
        <w:autoSpaceDN w:val="0"/>
        <w:adjustRightInd w:val="0"/>
        <w:rPr>
          <w:rFonts w:eastAsia="Cambria"/>
          <w:bCs/>
        </w:rPr>
      </w:pPr>
      <w:r w:rsidRPr="008C5BDF">
        <w:rPr>
          <w:rFonts w:eastAsia="Cambria"/>
          <w:bCs/>
        </w:rPr>
        <w:t xml:space="preserve">The diversity of life.  Despite all commonalities, there is a huge variation in morphology, physiology, life cycles etc. </w:t>
      </w:r>
    </w:p>
    <w:p w14:paraId="18C4898D" w14:textId="77777777" w:rsidR="00812B35" w:rsidRPr="008C5BDF" w:rsidRDefault="00812B35" w:rsidP="00F057CD">
      <w:pPr>
        <w:widowControl w:val="0"/>
        <w:numPr>
          <w:ilvl w:val="0"/>
          <w:numId w:val="12"/>
        </w:numPr>
        <w:autoSpaceDE w:val="0"/>
        <w:autoSpaceDN w:val="0"/>
        <w:adjustRightInd w:val="0"/>
        <w:rPr>
          <w:rFonts w:eastAsia="Cambria"/>
          <w:bCs/>
        </w:rPr>
      </w:pPr>
      <w:r w:rsidRPr="008C5BDF">
        <w:rPr>
          <w:rFonts w:eastAsia="Cambria"/>
          <w:bCs/>
        </w:rPr>
        <w:t>The feasibility of life. Despite the fact that organisms live in a wildly fluctuating external environment, they are able to maintain a rather constant internal environment.</w:t>
      </w:r>
    </w:p>
    <w:p w14:paraId="46DDA430" w14:textId="77777777" w:rsidR="00812B35" w:rsidRPr="008C5BDF" w:rsidRDefault="00812B35" w:rsidP="00812B35">
      <w:pPr>
        <w:widowControl w:val="0"/>
        <w:autoSpaceDE w:val="0"/>
        <w:autoSpaceDN w:val="0"/>
        <w:adjustRightInd w:val="0"/>
        <w:rPr>
          <w:rFonts w:eastAsia="Cambria"/>
          <w:bCs/>
        </w:rPr>
      </w:pPr>
    </w:p>
    <w:p w14:paraId="3FF0A798" w14:textId="77777777" w:rsidR="00812B35" w:rsidRPr="008C5BDF" w:rsidRDefault="00812B35" w:rsidP="00812B35">
      <w:pPr>
        <w:widowControl w:val="0"/>
        <w:autoSpaceDE w:val="0"/>
        <w:autoSpaceDN w:val="0"/>
        <w:adjustRightInd w:val="0"/>
        <w:rPr>
          <w:rFonts w:eastAsia="Cambria"/>
          <w:bCs/>
        </w:rPr>
      </w:pPr>
      <w:r w:rsidRPr="008C5BDF">
        <w:rPr>
          <w:rFonts w:eastAsia="Cambria"/>
          <w:bCs/>
        </w:rPr>
        <w:t>Many aspects of these topics are well understood in molecular details, and we will thoroughly cover this ground.</w:t>
      </w:r>
    </w:p>
    <w:p w14:paraId="0E5A4A1D" w14:textId="77777777" w:rsidR="00812B35" w:rsidRPr="008C5BDF" w:rsidRDefault="00812B35" w:rsidP="00812B35">
      <w:pPr>
        <w:widowControl w:val="0"/>
        <w:autoSpaceDE w:val="0"/>
        <w:autoSpaceDN w:val="0"/>
        <w:adjustRightInd w:val="0"/>
        <w:rPr>
          <w:rFonts w:eastAsia="Cambria"/>
          <w:bCs/>
        </w:rPr>
      </w:pPr>
    </w:p>
    <w:p w14:paraId="38D9F07C" w14:textId="77777777" w:rsidR="00812B35" w:rsidRPr="008C5BDF" w:rsidRDefault="00812B35" w:rsidP="00812B35">
      <w:pPr>
        <w:widowControl w:val="0"/>
        <w:autoSpaceDE w:val="0"/>
        <w:autoSpaceDN w:val="0"/>
        <w:adjustRightInd w:val="0"/>
        <w:rPr>
          <w:rFonts w:eastAsia="Cambria"/>
          <w:bCs/>
        </w:rPr>
      </w:pPr>
      <w:r w:rsidRPr="008C5BDF">
        <w:rPr>
          <w:rFonts w:eastAsia="Cambria"/>
          <w:bCs/>
        </w:rPr>
        <w:t>Some core questions in biology are:</w:t>
      </w:r>
    </w:p>
    <w:p w14:paraId="1BEB967F" w14:textId="77777777" w:rsidR="00812B35" w:rsidRPr="008C5BDF" w:rsidRDefault="00812B35" w:rsidP="00F057CD">
      <w:pPr>
        <w:widowControl w:val="0"/>
        <w:numPr>
          <w:ilvl w:val="0"/>
          <w:numId w:val="13"/>
        </w:numPr>
        <w:autoSpaceDE w:val="0"/>
        <w:autoSpaceDN w:val="0"/>
        <w:adjustRightInd w:val="0"/>
        <w:rPr>
          <w:rFonts w:eastAsia="Cambria"/>
          <w:bCs/>
        </w:rPr>
      </w:pPr>
      <w:r w:rsidRPr="008C5BDF">
        <w:rPr>
          <w:rFonts w:eastAsia="Cambria"/>
          <w:bCs/>
        </w:rPr>
        <w:t>What are the commonalities that all life shares?</w:t>
      </w:r>
    </w:p>
    <w:p w14:paraId="37F94A9F" w14:textId="77777777" w:rsidR="00812B35" w:rsidRPr="008C5BDF" w:rsidRDefault="00812B35" w:rsidP="00F057CD">
      <w:pPr>
        <w:widowControl w:val="0"/>
        <w:numPr>
          <w:ilvl w:val="0"/>
          <w:numId w:val="13"/>
        </w:numPr>
        <w:autoSpaceDE w:val="0"/>
        <w:autoSpaceDN w:val="0"/>
        <w:adjustRightInd w:val="0"/>
        <w:rPr>
          <w:rFonts w:eastAsia="Cambria"/>
          <w:bCs/>
        </w:rPr>
      </w:pPr>
      <w:r w:rsidRPr="008C5BDF">
        <w:rPr>
          <w:rFonts w:eastAsia="Cambria"/>
          <w:bCs/>
        </w:rPr>
        <w:t>How did current diversity evolve in time?</w:t>
      </w:r>
    </w:p>
    <w:p w14:paraId="71B09059" w14:textId="77777777" w:rsidR="00812B35" w:rsidRPr="008C5BDF" w:rsidRDefault="00812B35" w:rsidP="00F057CD">
      <w:pPr>
        <w:widowControl w:val="0"/>
        <w:numPr>
          <w:ilvl w:val="0"/>
          <w:numId w:val="13"/>
        </w:numPr>
        <w:autoSpaceDE w:val="0"/>
        <w:autoSpaceDN w:val="0"/>
        <w:adjustRightInd w:val="0"/>
        <w:rPr>
          <w:rFonts w:eastAsia="Cambria"/>
          <w:bCs/>
        </w:rPr>
      </w:pPr>
      <w:r w:rsidRPr="008C5BDF">
        <w:rPr>
          <w:rFonts w:eastAsia="Cambria"/>
          <w:bCs/>
        </w:rPr>
        <w:t xml:space="preserve">How can a single cell turn into a billion celled </w:t>
      </w:r>
      <w:proofErr w:type="gramStart"/>
      <w:r w:rsidRPr="008C5BDF">
        <w:rPr>
          <w:rFonts w:eastAsia="Cambria"/>
          <w:bCs/>
        </w:rPr>
        <w:t>organism</w:t>
      </w:r>
      <w:proofErr w:type="gramEnd"/>
      <w:r w:rsidRPr="008C5BDF">
        <w:rPr>
          <w:rFonts w:eastAsia="Cambria"/>
          <w:bCs/>
        </w:rPr>
        <w:t>?</w:t>
      </w:r>
    </w:p>
    <w:p w14:paraId="1D9E9754" w14:textId="77777777" w:rsidR="00812B35" w:rsidRPr="008C5BDF" w:rsidRDefault="00812B35" w:rsidP="00F057CD">
      <w:pPr>
        <w:widowControl w:val="0"/>
        <w:numPr>
          <w:ilvl w:val="0"/>
          <w:numId w:val="13"/>
        </w:numPr>
        <w:autoSpaceDE w:val="0"/>
        <w:autoSpaceDN w:val="0"/>
        <w:adjustRightInd w:val="0"/>
        <w:rPr>
          <w:rFonts w:eastAsia="Cambria"/>
          <w:bCs/>
        </w:rPr>
      </w:pPr>
      <w:r w:rsidRPr="008C5BDF">
        <w:rPr>
          <w:rFonts w:eastAsia="Cambria"/>
          <w:bCs/>
        </w:rPr>
        <w:t>How can life cope with the fluctuations of its environment?</w:t>
      </w:r>
    </w:p>
    <w:p w14:paraId="682021B1" w14:textId="77777777" w:rsidR="00812B35" w:rsidRPr="008C5BDF" w:rsidRDefault="00812B35" w:rsidP="00F057CD">
      <w:pPr>
        <w:widowControl w:val="0"/>
        <w:numPr>
          <w:ilvl w:val="0"/>
          <w:numId w:val="13"/>
        </w:numPr>
        <w:autoSpaceDE w:val="0"/>
        <w:autoSpaceDN w:val="0"/>
        <w:adjustRightInd w:val="0"/>
        <w:rPr>
          <w:rFonts w:eastAsia="Cambria"/>
          <w:bCs/>
        </w:rPr>
      </w:pPr>
      <w:r w:rsidRPr="008C5BDF">
        <w:rPr>
          <w:rFonts w:eastAsia="Cambria"/>
          <w:bCs/>
        </w:rPr>
        <w:t xml:space="preserve">If competition is </w:t>
      </w:r>
      <w:proofErr w:type="gramStart"/>
      <w:r w:rsidRPr="008C5BDF">
        <w:rPr>
          <w:rFonts w:eastAsia="Cambria"/>
          <w:bCs/>
        </w:rPr>
        <w:t>all pervasive</w:t>
      </w:r>
      <w:proofErr w:type="gramEnd"/>
      <w:r w:rsidRPr="008C5BDF">
        <w:rPr>
          <w:rFonts w:eastAsia="Cambria"/>
          <w:bCs/>
        </w:rPr>
        <w:t>, how can cooperation exist?</w:t>
      </w:r>
    </w:p>
    <w:p w14:paraId="33B97BA3" w14:textId="77777777" w:rsidR="00812B35" w:rsidRPr="008C5BDF" w:rsidRDefault="00812B35" w:rsidP="00812B35">
      <w:pPr>
        <w:widowControl w:val="0"/>
        <w:autoSpaceDE w:val="0"/>
        <w:autoSpaceDN w:val="0"/>
        <w:adjustRightInd w:val="0"/>
        <w:rPr>
          <w:rFonts w:eastAsia="Cambria"/>
          <w:bCs/>
        </w:rPr>
      </w:pPr>
    </w:p>
    <w:p w14:paraId="6DC8EB1D" w14:textId="77777777" w:rsidR="00812B35" w:rsidRPr="008C5BDF" w:rsidRDefault="00812B35" w:rsidP="00812B35">
      <w:pPr>
        <w:widowControl w:val="0"/>
        <w:autoSpaceDE w:val="0"/>
        <w:autoSpaceDN w:val="0"/>
        <w:adjustRightInd w:val="0"/>
        <w:rPr>
          <w:rFonts w:eastAsia="Cambria"/>
          <w:bCs/>
        </w:rPr>
      </w:pPr>
      <w:r w:rsidRPr="008C5BDF">
        <w:rPr>
          <w:rFonts w:eastAsia="Cambria"/>
          <w:bCs/>
        </w:rPr>
        <w:t xml:space="preserve">Although many of such questions are formulated in terms of organisms or a higher level of integration, all these questions have answers that extend down to the molecular level. So a satisfactory answer </w:t>
      </w:r>
      <w:r w:rsidR="0048470E">
        <w:rPr>
          <w:rFonts w:eastAsia="Cambria"/>
          <w:bCs/>
        </w:rPr>
        <w:t>will always refer to that level</w:t>
      </w:r>
      <w:r w:rsidRPr="008C5BDF">
        <w:rPr>
          <w:rFonts w:eastAsia="Cambria"/>
          <w:bCs/>
        </w:rPr>
        <w:t xml:space="preserve"> too.</w:t>
      </w:r>
    </w:p>
    <w:p w14:paraId="4FF09BA4" w14:textId="77777777" w:rsidR="00812B35" w:rsidRPr="008C5BDF" w:rsidRDefault="00812B35" w:rsidP="00935A56">
      <w:pPr>
        <w:pStyle w:val="Heading2"/>
        <w:jc w:val="both"/>
        <w:rPr>
          <w:rFonts w:eastAsia="Cambria"/>
        </w:rPr>
      </w:pPr>
    </w:p>
    <w:p w14:paraId="5C8FAFD4" w14:textId="77777777" w:rsidR="002150C8" w:rsidRPr="008C5BDF" w:rsidRDefault="002150C8" w:rsidP="00935A56">
      <w:pPr>
        <w:jc w:val="both"/>
        <w:rPr>
          <w:szCs w:val="20"/>
        </w:rPr>
      </w:pPr>
    </w:p>
    <w:p w14:paraId="0F593C46" w14:textId="77777777" w:rsidR="00CE7F61" w:rsidRPr="008C5BDF" w:rsidRDefault="00CE7F61" w:rsidP="00935A56">
      <w:pPr>
        <w:jc w:val="both"/>
        <w:rPr>
          <w:szCs w:val="20"/>
        </w:rPr>
      </w:pPr>
    </w:p>
    <w:p w14:paraId="6D69FE40" w14:textId="77777777" w:rsidR="00D84884" w:rsidRPr="008C5BDF" w:rsidRDefault="00FC60E3" w:rsidP="00812B35">
      <w:pPr>
        <w:pStyle w:val="Heading1"/>
        <w:ind w:left="0" w:firstLine="0"/>
        <w:jc w:val="both"/>
      </w:pPr>
      <w:bookmarkStart w:id="617" w:name="_Toc194388807"/>
      <w:bookmarkStart w:id="618" w:name="_Toc196217729"/>
      <w:bookmarkStart w:id="619" w:name="_Toc196219077"/>
      <w:bookmarkStart w:id="620" w:name="_Toc196815315"/>
      <w:bookmarkStart w:id="621" w:name="_Toc196886373"/>
      <w:bookmarkStart w:id="622" w:name="_Toc202860026"/>
      <w:bookmarkStart w:id="623" w:name="_Toc306698706"/>
      <w:r w:rsidRPr="008C5BDF">
        <w:t>9001</w:t>
      </w:r>
      <w:r w:rsidR="002C58BA" w:rsidRPr="008C5BDF">
        <w:t>61</w:t>
      </w:r>
      <w:r w:rsidRPr="008C5BDF">
        <w:t>SCI</w:t>
      </w:r>
      <w:r w:rsidR="00D84884" w:rsidRPr="008C5BDF">
        <w:tab/>
        <w:t xml:space="preserve">The Human Body </w:t>
      </w:r>
      <w:r w:rsidR="00A46482">
        <w:t xml:space="preserve">I </w:t>
      </w:r>
      <w:r w:rsidR="00D84884" w:rsidRPr="008C5BDF">
        <w:t>– Anatomy and Physiology</w:t>
      </w:r>
      <w:bookmarkEnd w:id="617"/>
      <w:bookmarkEnd w:id="618"/>
      <w:bookmarkEnd w:id="619"/>
      <w:bookmarkEnd w:id="620"/>
      <w:bookmarkEnd w:id="621"/>
      <w:bookmarkEnd w:id="622"/>
      <w:bookmarkEnd w:id="623"/>
    </w:p>
    <w:tbl>
      <w:tblPr>
        <w:tblW w:w="0" w:type="auto"/>
        <w:tblLook w:val="01E0" w:firstRow="1" w:lastRow="1" w:firstColumn="1" w:lastColumn="1" w:noHBand="0" w:noVBand="0"/>
      </w:tblPr>
      <w:tblGrid>
        <w:gridCol w:w="2217"/>
        <w:gridCol w:w="2391"/>
      </w:tblGrid>
      <w:tr w:rsidR="00594A71" w:rsidRPr="002E32B1" w14:paraId="556A0FC8" w14:textId="77777777" w:rsidTr="006F615E">
        <w:trPr>
          <w:trHeight w:val="255"/>
        </w:trPr>
        <w:tc>
          <w:tcPr>
            <w:tcW w:w="2217" w:type="dxa"/>
            <w:shd w:val="clear" w:color="auto" w:fill="auto"/>
          </w:tcPr>
          <w:p w14:paraId="164BDFA1" w14:textId="77777777" w:rsidR="00594A71" w:rsidRPr="002E32B1" w:rsidRDefault="00594A71" w:rsidP="006F615E">
            <w:pPr>
              <w:jc w:val="both"/>
              <w:rPr>
                <w:i/>
                <w:szCs w:val="20"/>
              </w:rPr>
            </w:pPr>
            <w:r w:rsidRPr="002E32B1">
              <w:rPr>
                <w:i/>
                <w:szCs w:val="20"/>
              </w:rPr>
              <w:t>Credit points</w:t>
            </w:r>
          </w:p>
        </w:tc>
        <w:tc>
          <w:tcPr>
            <w:tcW w:w="2391" w:type="dxa"/>
            <w:shd w:val="clear" w:color="auto" w:fill="auto"/>
          </w:tcPr>
          <w:p w14:paraId="77CED90F" w14:textId="77777777" w:rsidR="00594A71" w:rsidRPr="002E32B1" w:rsidRDefault="00594A71" w:rsidP="006F615E">
            <w:pPr>
              <w:jc w:val="both"/>
              <w:rPr>
                <w:i/>
                <w:szCs w:val="20"/>
              </w:rPr>
            </w:pPr>
            <w:r w:rsidRPr="002E32B1">
              <w:rPr>
                <w:i/>
                <w:szCs w:val="20"/>
              </w:rPr>
              <w:t xml:space="preserve">6 </w:t>
            </w:r>
            <w:proofErr w:type="spellStart"/>
            <w:r w:rsidRPr="002E32B1">
              <w:rPr>
                <w:i/>
                <w:szCs w:val="20"/>
              </w:rPr>
              <w:t>ecp</w:t>
            </w:r>
            <w:proofErr w:type="spellEnd"/>
          </w:p>
        </w:tc>
      </w:tr>
      <w:tr w:rsidR="00594A71" w:rsidRPr="002E32B1" w14:paraId="41339177" w14:textId="77777777" w:rsidTr="006F615E">
        <w:trPr>
          <w:trHeight w:val="255"/>
        </w:trPr>
        <w:tc>
          <w:tcPr>
            <w:tcW w:w="2217" w:type="dxa"/>
            <w:shd w:val="clear" w:color="auto" w:fill="auto"/>
          </w:tcPr>
          <w:p w14:paraId="60EC44E5" w14:textId="77777777" w:rsidR="00594A71" w:rsidRPr="002E32B1" w:rsidRDefault="00594A71" w:rsidP="006F615E">
            <w:pPr>
              <w:jc w:val="both"/>
              <w:rPr>
                <w:i/>
                <w:szCs w:val="20"/>
              </w:rPr>
            </w:pPr>
            <w:r w:rsidRPr="002E32B1">
              <w:rPr>
                <w:i/>
                <w:szCs w:val="20"/>
              </w:rPr>
              <w:t>Theme</w:t>
            </w:r>
          </w:p>
        </w:tc>
        <w:tc>
          <w:tcPr>
            <w:tcW w:w="2391" w:type="dxa"/>
            <w:shd w:val="clear" w:color="auto" w:fill="auto"/>
          </w:tcPr>
          <w:p w14:paraId="631BEBD7" w14:textId="77777777" w:rsidR="00594A71" w:rsidRPr="002E32B1" w:rsidRDefault="00594A71" w:rsidP="006F615E">
            <w:pPr>
              <w:jc w:val="both"/>
              <w:rPr>
                <w:i/>
                <w:szCs w:val="20"/>
              </w:rPr>
            </w:pPr>
            <w:r w:rsidRPr="002E32B1">
              <w:rPr>
                <w:i/>
                <w:szCs w:val="20"/>
              </w:rPr>
              <w:t>ECS, LEU, HW, ICC</w:t>
            </w:r>
          </w:p>
        </w:tc>
      </w:tr>
      <w:tr w:rsidR="00594A71" w:rsidRPr="002E32B1" w14:paraId="53417867" w14:textId="77777777" w:rsidTr="006F615E">
        <w:trPr>
          <w:trHeight w:val="267"/>
        </w:trPr>
        <w:tc>
          <w:tcPr>
            <w:tcW w:w="2217" w:type="dxa"/>
            <w:shd w:val="clear" w:color="auto" w:fill="auto"/>
          </w:tcPr>
          <w:p w14:paraId="72604D75" w14:textId="77777777" w:rsidR="00594A71" w:rsidRPr="002E32B1" w:rsidRDefault="00594A71" w:rsidP="006F615E">
            <w:pPr>
              <w:jc w:val="both"/>
              <w:rPr>
                <w:i/>
                <w:szCs w:val="20"/>
              </w:rPr>
            </w:pPr>
            <w:r w:rsidRPr="002E32B1">
              <w:rPr>
                <w:i/>
                <w:szCs w:val="20"/>
              </w:rPr>
              <w:t>Track</w:t>
            </w:r>
          </w:p>
        </w:tc>
        <w:tc>
          <w:tcPr>
            <w:tcW w:w="2391" w:type="dxa"/>
            <w:shd w:val="clear" w:color="auto" w:fill="auto"/>
          </w:tcPr>
          <w:p w14:paraId="7388696D" w14:textId="77777777" w:rsidR="00594A71" w:rsidRPr="002E32B1" w:rsidRDefault="00594A71" w:rsidP="006F615E">
            <w:pPr>
              <w:jc w:val="both"/>
              <w:rPr>
                <w:i/>
                <w:szCs w:val="20"/>
              </w:rPr>
            </w:pPr>
            <w:r w:rsidRPr="002E32B1">
              <w:rPr>
                <w:i/>
                <w:szCs w:val="20"/>
              </w:rPr>
              <w:t>Biomedical Sciences</w:t>
            </w:r>
          </w:p>
        </w:tc>
      </w:tr>
    </w:tbl>
    <w:p w14:paraId="11B4E05C" w14:textId="77777777" w:rsidR="00D84884" w:rsidRPr="008C5BDF" w:rsidRDefault="00D84884" w:rsidP="00935A56">
      <w:pPr>
        <w:jc w:val="both"/>
        <w:rPr>
          <w:szCs w:val="20"/>
        </w:rPr>
      </w:pPr>
    </w:p>
    <w:p w14:paraId="630FF433" w14:textId="77777777" w:rsidR="00A312F4" w:rsidRPr="008C5BDF" w:rsidRDefault="00A312F4" w:rsidP="00935A56">
      <w:pPr>
        <w:jc w:val="both"/>
        <w:rPr>
          <w:i/>
          <w:szCs w:val="20"/>
        </w:rPr>
      </w:pPr>
      <w:bookmarkStart w:id="624" w:name="_Toc194388701"/>
      <w:bookmarkStart w:id="625" w:name="_Toc196217623"/>
      <w:bookmarkStart w:id="626" w:name="_Toc196218971"/>
      <w:bookmarkStart w:id="627" w:name="_Toc196815209"/>
      <w:bookmarkStart w:id="628" w:name="_Toc196886267"/>
      <w:bookmarkStart w:id="629" w:name="_Toc202860016"/>
      <w:r w:rsidRPr="008C5BDF">
        <w:rPr>
          <w:i/>
          <w:szCs w:val="20"/>
        </w:rPr>
        <w:t>Prerequisites</w:t>
      </w:r>
    </w:p>
    <w:p w14:paraId="76182D01" w14:textId="77777777" w:rsidR="00A312F4" w:rsidRPr="008C5BDF" w:rsidRDefault="00A312F4" w:rsidP="00935A56">
      <w:pPr>
        <w:jc w:val="both"/>
        <w:rPr>
          <w:szCs w:val="20"/>
        </w:rPr>
      </w:pPr>
      <w:r w:rsidRPr="008C5BDF">
        <w:rPr>
          <w:szCs w:val="20"/>
        </w:rPr>
        <w:t>None.</w:t>
      </w:r>
    </w:p>
    <w:p w14:paraId="18836F75" w14:textId="77777777" w:rsidR="00CE58D6" w:rsidRDefault="00CE58D6" w:rsidP="00CE58D6">
      <w:pPr>
        <w:jc w:val="both"/>
        <w:rPr>
          <w:rFonts w:hint="eastAsia"/>
          <w:i/>
          <w:lang w:eastAsia="zh-TW"/>
        </w:rPr>
      </w:pPr>
    </w:p>
    <w:p w14:paraId="0557AB28" w14:textId="77777777" w:rsidR="0048470E" w:rsidRPr="008C5BDF" w:rsidRDefault="0048470E" w:rsidP="0048470E">
      <w:pPr>
        <w:pStyle w:val="Heading2"/>
        <w:jc w:val="both"/>
      </w:pPr>
      <w:r w:rsidRPr="008C5BDF">
        <w:lastRenderedPageBreak/>
        <w:t>Course description</w:t>
      </w:r>
    </w:p>
    <w:p w14:paraId="0F4DD43B" w14:textId="77777777" w:rsidR="00CE58D6" w:rsidRPr="008C5BDF" w:rsidRDefault="00CE58D6" w:rsidP="00CE58D6">
      <w:pPr>
        <w:jc w:val="both"/>
      </w:pPr>
      <w:r w:rsidRPr="008C5BDF">
        <w:t>The aim of this course is to provide a foundation for more advanced study of anatomy and physiology by introducing the constituent tissue types of the human body and fundamental concepts and terminology.</w:t>
      </w:r>
    </w:p>
    <w:p w14:paraId="37D3A5D7" w14:textId="77777777" w:rsidR="00CE58D6" w:rsidRPr="008C5BDF" w:rsidRDefault="00CE58D6" w:rsidP="00CE58D6">
      <w:pPr>
        <w:widowControl w:val="0"/>
        <w:autoSpaceDE w:val="0"/>
        <w:autoSpaceDN w:val="0"/>
        <w:adjustRightInd w:val="0"/>
        <w:jc w:val="both"/>
        <w:rPr>
          <w:i/>
          <w:iCs/>
          <w:szCs w:val="20"/>
        </w:rPr>
      </w:pPr>
    </w:p>
    <w:p w14:paraId="4D8DEABE" w14:textId="77777777" w:rsidR="00CE58D6" w:rsidRPr="008C5BDF" w:rsidRDefault="00CE58D6" w:rsidP="00CE58D6">
      <w:pPr>
        <w:widowControl w:val="0"/>
        <w:autoSpaceDE w:val="0"/>
        <w:autoSpaceDN w:val="0"/>
        <w:adjustRightInd w:val="0"/>
        <w:jc w:val="both"/>
        <w:rPr>
          <w:i/>
          <w:iCs/>
          <w:szCs w:val="20"/>
        </w:rPr>
      </w:pPr>
      <w:r w:rsidRPr="008C5BDF">
        <w:t xml:space="preserve">From this starting point, the first part of the course will focus on the organ systems that are involved in movement and in the integration of bodily functions. Consequently the anatomy and physiology of the </w:t>
      </w:r>
      <w:proofErr w:type="spellStart"/>
      <w:r w:rsidRPr="008C5BDF">
        <w:t>musculo</w:t>
      </w:r>
      <w:proofErr w:type="spellEnd"/>
      <w:r w:rsidRPr="008C5BDF">
        <w:t>-skeletal system, the nervous system (including special senses) and the endocrine system will be reviewed. The role of the nervous and endocrine systems in integration will be discussed with reference to the principles of ergonomics and homeostasis.</w:t>
      </w:r>
    </w:p>
    <w:p w14:paraId="5873595B" w14:textId="77777777" w:rsidR="00CE58D6" w:rsidRPr="008C5BDF" w:rsidRDefault="00CE58D6" w:rsidP="00CE58D6">
      <w:pPr>
        <w:widowControl w:val="0"/>
        <w:autoSpaceDE w:val="0"/>
        <w:autoSpaceDN w:val="0"/>
        <w:adjustRightInd w:val="0"/>
        <w:jc w:val="both"/>
      </w:pPr>
      <w:r w:rsidRPr="008C5BDF">
        <w:t>The second part focuses on the pulmonary, cardiovascular, immune and urinary systems. We shall discuss how pulmonary ventilation is achieved and regulated and how oxygen and other substances are moved around the body and maintained at a balanced level. We will discuss the delivery of oxygen and substrates to the tissues for energy production, the removal of wastes and the maintenance of a stable internal environment in changing situations (for example during exercise). This module looks at the vital support systems that provide for these needs</w:t>
      </w:r>
      <w:proofErr w:type="gramStart"/>
      <w:r w:rsidRPr="008C5BDF">
        <w:t>;</w:t>
      </w:r>
      <w:proofErr w:type="gramEnd"/>
      <w:r w:rsidRPr="008C5BDF">
        <w:t xml:space="preserve"> the cardiovascular, pulmonary and urinary systems, as well as the defence mechanisms that protect the body. Since function is based upon structure we shall also review the anatomy of the organs that comprise these systems and explore how their functions are regulated. Finally, we will examine how the normal functions of these systems are changed by both exercise and disease. Other relevant topics are:</w:t>
      </w:r>
    </w:p>
    <w:p w14:paraId="5C37EC32" w14:textId="77777777" w:rsidR="00CE58D6" w:rsidRPr="008C5BDF" w:rsidRDefault="00CE58D6" w:rsidP="00CE58D6">
      <w:pPr>
        <w:widowControl w:val="0"/>
        <w:numPr>
          <w:ilvl w:val="2"/>
          <w:numId w:val="3"/>
        </w:numPr>
        <w:autoSpaceDE w:val="0"/>
        <w:autoSpaceDN w:val="0"/>
        <w:adjustRightInd w:val="0"/>
        <w:jc w:val="both"/>
      </w:pPr>
      <w:r w:rsidRPr="008C5BDF">
        <w:t>Concepts of risk in medical practice</w:t>
      </w:r>
    </w:p>
    <w:p w14:paraId="686D28D5" w14:textId="77777777" w:rsidR="00CE58D6" w:rsidRPr="008C5BDF" w:rsidRDefault="00CE58D6" w:rsidP="00CE58D6">
      <w:pPr>
        <w:widowControl w:val="0"/>
        <w:numPr>
          <w:ilvl w:val="2"/>
          <w:numId w:val="3"/>
        </w:numPr>
        <w:autoSpaceDE w:val="0"/>
        <w:autoSpaceDN w:val="0"/>
        <w:adjustRightInd w:val="0"/>
        <w:jc w:val="both"/>
      </w:pPr>
      <w:r w:rsidRPr="008C5BDF">
        <w:t>Labour forces in health care system</w:t>
      </w:r>
    </w:p>
    <w:p w14:paraId="3EC45815" w14:textId="77777777" w:rsidR="00CE58D6" w:rsidRPr="008C5BDF" w:rsidRDefault="00CE58D6" w:rsidP="00CE58D6">
      <w:pPr>
        <w:widowControl w:val="0"/>
        <w:numPr>
          <w:ilvl w:val="2"/>
          <w:numId w:val="3"/>
        </w:numPr>
        <w:autoSpaceDE w:val="0"/>
        <w:autoSpaceDN w:val="0"/>
        <w:adjustRightInd w:val="0"/>
        <w:jc w:val="both"/>
      </w:pPr>
      <w:r w:rsidRPr="008C5BDF">
        <w:t>An investigation of equality and inequality in the Dutch health care system.</w:t>
      </w:r>
    </w:p>
    <w:p w14:paraId="0D73FC44" w14:textId="77777777" w:rsidR="00CE58D6" w:rsidRPr="008C5BDF" w:rsidRDefault="00CE58D6" w:rsidP="00CE58D6">
      <w:pPr>
        <w:jc w:val="both"/>
      </w:pPr>
    </w:p>
    <w:p w14:paraId="35A17FFD" w14:textId="77777777" w:rsidR="00CE58D6" w:rsidRPr="008C5BDF" w:rsidRDefault="00CE58D6" w:rsidP="00CE58D6">
      <w:pPr>
        <w:jc w:val="both"/>
      </w:pPr>
      <w:r w:rsidRPr="008C5BDF">
        <w:t>Students will need to be able to:</w:t>
      </w:r>
    </w:p>
    <w:p w14:paraId="0FB7EB19" w14:textId="77777777" w:rsidR="00CE58D6" w:rsidRPr="008C5BDF" w:rsidRDefault="00CE58D6" w:rsidP="00CE58D6">
      <w:pPr>
        <w:numPr>
          <w:ilvl w:val="0"/>
          <w:numId w:val="1"/>
        </w:numPr>
        <w:jc w:val="both"/>
      </w:pPr>
      <w:proofErr w:type="gramStart"/>
      <w:r w:rsidRPr="008C5BDF">
        <w:t>define</w:t>
      </w:r>
      <w:proofErr w:type="gramEnd"/>
      <w:r w:rsidRPr="008C5BDF">
        <w:t xml:space="preserve"> and use correctly a range of anatomical terms;</w:t>
      </w:r>
    </w:p>
    <w:p w14:paraId="1DC2DDEC" w14:textId="77777777" w:rsidR="00CE58D6" w:rsidRPr="008C5BDF" w:rsidRDefault="00CE58D6" w:rsidP="00CE58D6">
      <w:pPr>
        <w:numPr>
          <w:ilvl w:val="0"/>
          <w:numId w:val="1"/>
        </w:numPr>
        <w:jc w:val="both"/>
      </w:pPr>
      <w:proofErr w:type="gramStart"/>
      <w:r w:rsidRPr="008C5BDF">
        <w:t>describe</w:t>
      </w:r>
      <w:proofErr w:type="gramEnd"/>
      <w:r w:rsidRPr="008C5BDF">
        <w:t xml:space="preserve"> the histological structure and relate it to the function of the fundamental human tissue types, with particular reference to the skin;</w:t>
      </w:r>
    </w:p>
    <w:p w14:paraId="57C87748" w14:textId="77777777" w:rsidR="00CE58D6" w:rsidRPr="008C5BDF" w:rsidRDefault="00CE58D6" w:rsidP="00CE58D6">
      <w:pPr>
        <w:numPr>
          <w:ilvl w:val="0"/>
          <w:numId w:val="1"/>
        </w:numPr>
        <w:jc w:val="both"/>
      </w:pPr>
      <w:proofErr w:type="gramStart"/>
      <w:r w:rsidRPr="008C5BDF">
        <w:t>describe</w:t>
      </w:r>
      <w:proofErr w:type="gramEnd"/>
      <w:r w:rsidRPr="008C5BDF">
        <w:t xml:space="preserve"> the development, role, structure and function of osseous tissue and the skeletal system;</w:t>
      </w:r>
    </w:p>
    <w:p w14:paraId="4094E91C" w14:textId="77777777" w:rsidR="00CE58D6" w:rsidRPr="008C5BDF" w:rsidRDefault="00CE58D6" w:rsidP="00CE58D6">
      <w:pPr>
        <w:numPr>
          <w:ilvl w:val="0"/>
          <w:numId w:val="1"/>
        </w:numPr>
        <w:jc w:val="both"/>
      </w:pPr>
      <w:proofErr w:type="gramStart"/>
      <w:r w:rsidRPr="008C5BDF">
        <w:t>describe</w:t>
      </w:r>
      <w:proofErr w:type="gramEnd"/>
      <w:r w:rsidRPr="008C5BDF">
        <w:t xml:space="preserve"> the development, role, structure and function of skeletal muscle fibres and the organisation and function of the muscular system;</w:t>
      </w:r>
    </w:p>
    <w:p w14:paraId="2BBFBCDA" w14:textId="77777777" w:rsidR="00CE58D6" w:rsidRPr="008C5BDF" w:rsidRDefault="00CE58D6" w:rsidP="00CE58D6">
      <w:pPr>
        <w:numPr>
          <w:ilvl w:val="0"/>
          <w:numId w:val="1"/>
        </w:numPr>
        <w:jc w:val="both"/>
      </w:pPr>
      <w:proofErr w:type="gramStart"/>
      <w:r w:rsidRPr="008C5BDF">
        <w:t>describe</w:t>
      </w:r>
      <w:proofErr w:type="gramEnd"/>
      <w:r w:rsidRPr="008C5BDF">
        <w:t xml:space="preserve"> the development, role, structure and function of the nervous system and explain neural transmission and the action of drugs on the nervous system;</w:t>
      </w:r>
    </w:p>
    <w:p w14:paraId="75BCBD53" w14:textId="77777777" w:rsidR="00CE58D6" w:rsidRPr="008C5BDF" w:rsidRDefault="00CE58D6" w:rsidP="00CE58D6">
      <w:pPr>
        <w:numPr>
          <w:ilvl w:val="0"/>
          <w:numId w:val="1"/>
        </w:numPr>
        <w:jc w:val="both"/>
      </w:pPr>
      <w:proofErr w:type="gramStart"/>
      <w:r w:rsidRPr="008C5BDF">
        <w:t>describe</w:t>
      </w:r>
      <w:proofErr w:type="gramEnd"/>
      <w:r w:rsidRPr="008C5BDF">
        <w:t xml:space="preserve"> the development, role, structure and function of the endocrine system and explain neural transmission and the action of drugs on the nervous system;</w:t>
      </w:r>
    </w:p>
    <w:p w14:paraId="64B819F4" w14:textId="77777777" w:rsidR="00CE58D6" w:rsidRPr="008C5BDF" w:rsidRDefault="00CE58D6" w:rsidP="00CE58D6">
      <w:pPr>
        <w:numPr>
          <w:ilvl w:val="0"/>
          <w:numId w:val="1"/>
        </w:numPr>
        <w:jc w:val="both"/>
      </w:pPr>
      <w:proofErr w:type="gramStart"/>
      <w:r w:rsidRPr="008C5BDF">
        <w:t>explain</w:t>
      </w:r>
      <w:proofErr w:type="gramEnd"/>
      <w:r w:rsidRPr="008C5BDF">
        <w:t xml:space="preserve"> the principles of homeostasis and describe the roles of the neural and endocrine systems in its maintenance;</w:t>
      </w:r>
    </w:p>
    <w:p w14:paraId="05C888C6" w14:textId="77777777" w:rsidR="00CE58D6" w:rsidRPr="008C5BDF" w:rsidRDefault="00CE58D6" w:rsidP="00CE58D6">
      <w:pPr>
        <w:numPr>
          <w:ilvl w:val="0"/>
          <w:numId w:val="1"/>
        </w:numPr>
        <w:jc w:val="both"/>
      </w:pPr>
      <w:proofErr w:type="gramStart"/>
      <w:r w:rsidRPr="008C5BDF">
        <w:t>describe</w:t>
      </w:r>
      <w:proofErr w:type="gramEnd"/>
      <w:r w:rsidRPr="008C5BDF">
        <w:t xml:space="preserve"> the physiological systems involved in transport of oxygen around the body and the removal of waste products;</w:t>
      </w:r>
    </w:p>
    <w:p w14:paraId="7933D351" w14:textId="77777777" w:rsidR="00CE58D6" w:rsidRPr="008C5BDF" w:rsidRDefault="00CE58D6" w:rsidP="00CE58D6">
      <w:pPr>
        <w:numPr>
          <w:ilvl w:val="0"/>
          <w:numId w:val="1"/>
        </w:numPr>
        <w:jc w:val="both"/>
      </w:pPr>
      <w:proofErr w:type="gramStart"/>
      <w:r w:rsidRPr="008C5BDF">
        <w:t>describe</w:t>
      </w:r>
      <w:proofErr w:type="gramEnd"/>
      <w:r w:rsidRPr="008C5BDF">
        <w:t xml:space="preserve"> the composition and function of blood and overview the structure and regulation of the cardio-vascular system including the heart, the vascular system;</w:t>
      </w:r>
    </w:p>
    <w:p w14:paraId="543EBDE4" w14:textId="77777777" w:rsidR="00CE58D6" w:rsidRPr="008C5BDF" w:rsidRDefault="00CE58D6" w:rsidP="00CE58D6">
      <w:pPr>
        <w:numPr>
          <w:ilvl w:val="0"/>
          <w:numId w:val="1"/>
        </w:numPr>
        <w:jc w:val="both"/>
      </w:pPr>
      <w:proofErr w:type="gramStart"/>
      <w:r w:rsidRPr="008C5BDF">
        <w:t>describe</w:t>
      </w:r>
      <w:proofErr w:type="gramEnd"/>
      <w:r w:rsidRPr="008C5BDF">
        <w:t xml:space="preserve"> the immune response and the involvement of the lymphatic system;</w:t>
      </w:r>
    </w:p>
    <w:p w14:paraId="0607AA39" w14:textId="77777777" w:rsidR="00CE58D6" w:rsidRPr="008C5BDF" w:rsidRDefault="00CE58D6" w:rsidP="00CE58D6">
      <w:pPr>
        <w:numPr>
          <w:ilvl w:val="0"/>
          <w:numId w:val="1"/>
        </w:numPr>
        <w:jc w:val="both"/>
      </w:pPr>
      <w:proofErr w:type="gramStart"/>
      <w:r w:rsidRPr="008C5BDF">
        <w:t>describe</w:t>
      </w:r>
      <w:proofErr w:type="gramEnd"/>
      <w:r w:rsidRPr="008C5BDF">
        <w:t xml:space="preserve"> the structure of the respiratory system, the transport of gases and the regulation of blood gas concentrations;</w:t>
      </w:r>
    </w:p>
    <w:p w14:paraId="6F1A10BD" w14:textId="77777777" w:rsidR="00CE58D6" w:rsidRPr="008C5BDF" w:rsidRDefault="00CE58D6" w:rsidP="00CE58D6">
      <w:pPr>
        <w:numPr>
          <w:ilvl w:val="0"/>
          <w:numId w:val="1"/>
        </w:numPr>
        <w:jc w:val="both"/>
      </w:pPr>
      <w:proofErr w:type="gramStart"/>
      <w:r w:rsidRPr="008C5BDF">
        <w:t>describe</w:t>
      </w:r>
      <w:proofErr w:type="gramEnd"/>
      <w:r w:rsidRPr="008C5BDF">
        <w:t xml:space="preserve"> how the urinary system works;</w:t>
      </w:r>
    </w:p>
    <w:p w14:paraId="5601202A" w14:textId="77777777" w:rsidR="00CE58D6" w:rsidRPr="008C5BDF" w:rsidRDefault="00CE58D6" w:rsidP="00CE58D6">
      <w:pPr>
        <w:numPr>
          <w:ilvl w:val="0"/>
          <w:numId w:val="1"/>
        </w:numPr>
        <w:jc w:val="both"/>
      </w:pPr>
      <w:proofErr w:type="gramStart"/>
      <w:r w:rsidRPr="008C5BDF">
        <w:t>explain</w:t>
      </w:r>
      <w:proofErr w:type="gramEnd"/>
      <w:r w:rsidRPr="008C5BDF">
        <w:t xml:space="preserve"> the regulation of fluids and electrolytes;</w:t>
      </w:r>
    </w:p>
    <w:p w14:paraId="043BCEB1" w14:textId="77777777" w:rsidR="00CE58D6" w:rsidRPr="008C5BDF" w:rsidRDefault="00CE58D6" w:rsidP="00CE58D6">
      <w:pPr>
        <w:numPr>
          <w:ilvl w:val="0"/>
          <w:numId w:val="1"/>
        </w:numPr>
        <w:jc w:val="both"/>
      </w:pPr>
      <w:proofErr w:type="gramStart"/>
      <w:r w:rsidRPr="008C5BDF">
        <w:lastRenderedPageBreak/>
        <w:t>demonstrate</w:t>
      </w:r>
      <w:proofErr w:type="gramEnd"/>
      <w:r w:rsidRPr="008C5BDF">
        <w:t xml:space="preserve"> competence in data presentation, analysis and interpretation, numeracy, information retrieval and written communication.</w:t>
      </w:r>
    </w:p>
    <w:p w14:paraId="05751134" w14:textId="77777777" w:rsidR="00CE58D6" w:rsidRPr="008C5BDF" w:rsidRDefault="00CE58D6" w:rsidP="00CE58D6">
      <w:pPr>
        <w:widowControl w:val="0"/>
        <w:autoSpaceDE w:val="0"/>
        <w:autoSpaceDN w:val="0"/>
        <w:adjustRightInd w:val="0"/>
        <w:jc w:val="both"/>
        <w:rPr>
          <w:rFonts w:eastAsia="Cambria"/>
          <w:i/>
          <w:szCs w:val="20"/>
        </w:rPr>
      </w:pPr>
    </w:p>
    <w:p w14:paraId="7721B481" w14:textId="77777777" w:rsidR="001E74E4" w:rsidRPr="008C5BDF" w:rsidRDefault="001E74E4" w:rsidP="00935A56">
      <w:pPr>
        <w:pStyle w:val="Heading1"/>
        <w:jc w:val="both"/>
      </w:pPr>
    </w:p>
    <w:p w14:paraId="6316B70A" w14:textId="77777777" w:rsidR="00CE7F61" w:rsidRPr="008C5BDF" w:rsidRDefault="00CE7F61" w:rsidP="00935A56">
      <w:pPr>
        <w:jc w:val="both"/>
      </w:pPr>
    </w:p>
    <w:p w14:paraId="7978F656" w14:textId="77777777" w:rsidR="00CE7F61" w:rsidRPr="008C5BDF" w:rsidRDefault="00FC60E3" w:rsidP="00CE7F61">
      <w:pPr>
        <w:pStyle w:val="Heading1"/>
        <w:jc w:val="both"/>
        <w:rPr>
          <w:bCs w:val="0"/>
        </w:rPr>
      </w:pPr>
      <w:bookmarkStart w:id="630" w:name="_Toc194388809"/>
      <w:bookmarkStart w:id="631" w:name="_Toc196217731"/>
      <w:bookmarkStart w:id="632" w:name="_Toc196219079"/>
      <w:bookmarkStart w:id="633" w:name="_Toc196815316"/>
      <w:bookmarkStart w:id="634" w:name="_Toc196886374"/>
      <w:bookmarkStart w:id="635" w:name="_Toc202860027"/>
      <w:bookmarkStart w:id="636" w:name="_Toc306698707"/>
      <w:r w:rsidRPr="008C5BDF">
        <w:rPr>
          <w:bCs w:val="0"/>
        </w:rPr>
        <w:t>900</w:t>
      </w:r>
      <w:r w:rsidR="00CE7F61" w:rsidRPr="008C5BDF">
        <w:rPr>
          <w:bCs w:val="0"/>
        </w:rPr>
        <w:t>171</w:t>
      </w:r>
      <w:r w:rsidRPr="008C5BDF">
        <w:rPr>
          <w:bCs w:val="0"/>
        </w:rPr>
        <w:t>SCI</w:t>
      </w:r>
      <w:r w:rsidR="002113A5" w:rsidRPr="008C5BDF">
        <w:rPr>
          <w:bCs w:val="0"/>
        </w:rPr>
        <w:t>/SSC</w:t>
      </w:r>
      <w:r w:rsidR="00CE7F61" w:rsidRPr="008C5BDF">
        <w:rPr>
          <w:bCs w:val="0"/>
        </w:rPr>
        <w:tab/>
        <w:t>Introduction to Public Health</w:t>
      </w:r>
      <w:bookmarkEnd w:id="630"/>
      <w:bookmarkEnd w:id="631"/>
      <w:bookmarkEnd w:id="632"/>
      <w:bookmarkEnd w:id="633"/>
      <w:bookmarkEnd w:id="634"/>
      <w:bookmarkEnd w:id="635"/>
      <w:bookmarkEnd w:id="636"/>
    </w:p>
    <w:tbl>
      <w:tblPr>
        <w:tblW w:w="0" w:type="auto"/>
        <w:tblLook w:val="01E0" w:firstRow="1" w:lastRow="1" w:firstColumn="1" w:lastColumn="1" w:noHBand="0" w:noVBand="0"/>
      </w:tblPr>
      <w:tblGrid>
        <w:gridCol w:w="2217"/>
        <w:gridCol w:w="2218"/>
      </w:tblGrid>
      <w:tr w:rsidR="004E37AC" w:rsidRPr="002E32B1" w14:paraId="3A06455B" w14:textId="77777777" w:rsidTr="006F615E">
        <w:trPr>
          <w:trHeight w:val="255"/>
        </w:trPr>
        <w:tc>
          <w:tcPr>
            <w:tcW w:w="2217" w:type="dxa"/>
            <w:shd w:val="clear" w:color="auto" w:fill="auto"/>
          </w:tcPr>
          <w:p w14:paraId="308F3D2D"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022AAB9D" w14:textId="77777777" w:rsidR="004E37AC" w:rsidRPr="002E32B1" w:rsidRDefault="004E37AC" w:rsidP="006F615E">
            <w:pPr>
              <w:jc w:val="both"/>
              <w:rPr>
                <w:i/>
                <w:szCs w:val="20"/>
              </w:rPr>
            </w:pPr>
            <w:r w:rsidRPr="002E32B1">
              <w:rPr>
                <w:i/>
                <w:szCs w:val="20"/>
              </w:rPr>
              <w:t xml:space="preserve">6 </w:t>
            </w:r>
            <w:proofErr w:type="spellStart"/>
            <w:r w:rsidRPr="002E32B1">
              <w:rPr>
                <w:i/>
                <w:szCs w:val="20"/>
              </w:rPr>
              <w:t>ecp</w:t>
            </w:r>
            <w:proofErr w:type="spellEnd"/>
          </w:p>
        </w:tc>
      </w:tr>
      <w:tr w:rsidR="004E37AC" w:rsidRPr="002E32B1" w14:paraId="657684E9" w14:textId="77777777" w:rsidTr="006F615E">
        <w:trPr>
          <w:trHeight w:val="255"/>
        </w:trPr>
        <w:tc>
          <w:tcPr>
            <w:tcW w:w="2217" w:type="dxa"/>
            <w:shd w:val="clear" w:color="auto" w:fill="auto"/>
          </w:tcPr>
          <w:p w14:paraId="1D9F8B0E"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0CA65E26" w14:textId="77777777" w:rsidR="004E37AC" w:rsidRPr="002E32B1" w:rsidRDefault="004E37AC" w:rsidP="006F615E">
            <w:pPr>
              <w:jc w:val="both"/>
              <w:rPr>
                <w:i/>
                <w:szCs w:val="20"/>
              </w:rPr>
            </w:pPr>
            <w:r w:rsidRPr="002E32B1">
              <w:rPr>
                <w:i/>
                <w:szCs w:val="20"/>
              </w:rPr>
              <w:t>ECS, LEU, HW, ICC</w:t>
            </w:r>
          </w:p>
        </w:tc>
      </w:tr>
      <w:tr w:rsidR="004E37AC" w:rsidRPr="002E32B1" w14:paraId="024F92C6" w14:textId="77777777" w:rsidTr="006F615E">
        <w:trPr>
          <w:trHeight w:val="267"/>
        </w:trPr>
        <w:tc>
          <w:tcPr>
            <w:tcW w:w="2217" w:type="dxa"/>
            <w:shd w:val="clear" w:color="auto" w:fill="auto"/>
          </w:tcPr>
          <w:p w14:paraId="0ED5C5D3"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3A12E7B3" w14:textId="77777777" w:rsidR="004E37AC" w:rsidRPr="002E32B1" w:rsidRDefault="004E37AC" w:rsidP="006F615E">
            <w:pPr>
              <w:jc w:val="both"/>
              <w:rPr>
                <w:i/>
                <w:szCs w:val="20"/>
              </w:rPr>
            </w:pPr>
            <w:r w:rsidRPr="002E32B1">
              <w:rPr>
                <w:i/>
                <w:szCs w:val="20"/>
              </w:rPr>
              <w:t>Health Sciences</w:t>
            </w:r>
          </w:p>
        </w:tc>
      </w:tr>
    </w:tbl>
    <w:p w14:paraId="41BE7A1D" w14:textId="77777777" w:rsidR="00CE7F61" w:rsidRPr="008C5BDF" w:rsidRDefault="00CE7F61" w:rsidP="00CE7F61">
      <w:pPr>
        <w:jc w:val="both"/>
        <w:rPr>
          <w:szCs w:val="20"/>
        </w:rPr>
      </w:pPr>
    </w:p>
    <w:p w14:paraId="435F8F9E" w14:textId="77777777" w:rsidR="00CE7F61" w:rsidRPr="008C5BDF" w:rsidRDefault="00CE7F61" w:rsidP="00CE7F61">
      <w:pPr>
        <w:jc w:val="both"/>
        <w:rPr>
          <w:i/>
          <w:szCs w:val="20"/>
        </w:rPr>
      </w:pPr>
      <w:r w:rsidRPr="008C5BDF">
        <w:rPr>
          <w:i/>
          <w:szCs w:val="20"/>
        </w:rPr>
        <w:t>Prerequisites</w:t>
      </w:r>
    </w:p>
    <w:p w14:paraId="44156C27" w14:textId="77777777" w:rsidR="00CE7F61" w:rsidRDefault="00CE7F61" w:rsidP="00CE7F61">
      <w:pPr>
        <w:jc w:val="both"/>
        <w:rPr>
          <w:rFonts w:hint="eastAsia"/>
          <w:szCs w:val="20"/>
          <w:lang w:eastAsia="zh-TW"/>
        </w:rPr>
      </w:pPr>
      <w:r w:rsidRPr="008C5BDF">
        <w:rPr>
          <w:szCs w:val="20"/>
        </w:rPr>
        <w:t>None.</w:t>
      </w:r>
    </w:p>
    <w:p w14:paraId="04E2E026" w14:textId="77777777" w:rsidR="0048470E" w:rsidRDefault="0048470E" w:rsidP="0048470E">
      <w:pPr>
        <w:pStyle w:val="Heading2"/>
        <w:jc w:val="both"/>
        <w:rPr>
          <w:rFonts w:hint="eastAsia"/>
          <w:lang w:eastAsia="zh-TW"/>
        </w:rPr>
      </w:pPr>
    </w:p>
    <w:p w14:paraId="0EBDCC54" w14:textId="77777777" w:rsidR="0048470E" w:rsidRPr="008C5BDF" w:rsidRDefault="0048470E" w:rsidP="0048470E">
      <w:pPr>
        <w:pStyle w:val="Heading2"/>
        <w:jc w:val="both"/>
      </w:pPr>
      <w:r w:rsidRPr="008C5BDF">
        <w:t>Course description</w:t>
      </w:r>
    </w:p>
    <w:p w14:paraId="225460AC" w14:textId="77777777" w:rsidR="00CE7F61" w:rsidRPr="008C5BDF" w:rsidRDefault="00CE7F61" w:rsidP="00CE7F61">
      <w:pPr>
        <w:jc w:val="both"/>
      </w:pPr>
      <w:r w:rsidRPr="008C5BDF">
        <w:t>This is an introductory course intended to introduce undergraduate students in a variety of disciplines to the basic tenets of public health. The course will provide a history of public health, an introduction to the core disciplines: epidemiology, biostatistics, environmental health, social and behavioural health, health economics and health policy and management, and current events and issues in the field.</w:t>
      </w:r>
    </w:p>
    <w:p w14:paraId="1A0D7C21" w14:textId="77777777" w:rsidR="00CE7F61" w:rsidRPr="008C5BDF" w:rsidRDefault="00CE7F61" w:rsidP="00CE7F61">
      <w:pPr>
        <w:pStyle w:val="Heading2"/>
        <w:jc w:val="both"/>
        <w:rPr>
          <w:rFonts w:hint="eastAsia"/>
          <w:lang w:eastAsia="zh-TW"/>
        </w:rPr>
      </w:pPr>
    </w:p>
    <w:p w14:paraId="125FC912" w14:textId="77777777" w:rsidR="00CE7F61" w:rsidRPr="008C5BDF" w:rsidRDefault="00CE7F61" w:rsidP="00CE7F61">
      <w:pPr>
        <w:jc w:val="both"/>
      </w:pPr>
      <w:r w:rsidRPr="008C5BDF">
        <w:t>Upon completion of this course, the student will:</w:t>
      </w:r>
    </w:p>
    <w:p w14:paraId="7FB16B29"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Define public health and the impact it has had on history</w:t>
      </w:r>
    </w:p>
    <w:p w14:paraId="546909DE"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Describe the evolution of public health, including its future development</w:t>
      </w:r>
    </w:p>
    <w:p w14:paraId="5CAC5ACB"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Describe how public health is measured and compared across regions or populations</w:t>
      </w:r>
    </w:p>
    <w:p w14:paraId="5B241315"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Describe how health interventions are created, implemented and evaluated</w:t>
      </w:r>
    </w:p>
    <w:p w14:paraId="11FCF7B4"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Describe the structure of the public health system in the various countries (continents) including how policy is implemented and how it impacts public health practice</w:t>
      </w:r>
    </w:p>
    <w:p w14:paraId="30B77D86"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List the basic study designs used in public health and provide examples of how they may be used, analysed and interpreted</w:t>
      </w:r>
    </w:p>
    <w:p w14:paraId="0A573BF3"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Describe the impact of chronic and infectious diseases on the health of populations</w:t>
      </w:r>
    </w:p>
    <w:p w14:paraId="4FA38A94"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 xml:space="preserve">Describe the variance in health status based on social and demographic factors and explain populations with special needs from a life cycle perspective </w:t>
      </w:r>
    </w:p>
    <w:p w14:paraId="50083D89"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Explain how public health impacts other fields and how it may be integrated</w:t>
      </w:r>
    </w:p>
    <w:p w14:paraId="672D8E94"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Discuss the relationship between public health and the medical care system</w:t>
      </w:r>
    </w:p>
    <w:p w14:paraId="59C3AD7D" w14:textId="77777777" w:rsidR="00CE7F61" w:rsidRPr="008C5BDF" w:rsidRDefault="00CE7F61" w:rsidP="00CE7F61">
      <w:pPr>
        <w:pStyle w:val="ListParagraph"/>
        <w:widowControl w:val="0"/>
        <w:numPr>
          <w:ilvl w:val="0"/>
          <w:numId w:val="2"/>
        </w:numPr>
        <w:autoSpaceDE w:val="0"/>
        <w:autoSpaceDN w:val="0"/>
        <w:adjustRightInd w:val="0"/>
        <w:jc w:val="both"/>
        <w:rPr>
          <w:rFonts w:ascii="Verdana" w:eastAsia="Cambria" w:hAnsi="Verdana" w:cs="Arial"/>
          <w:i/>
          <w:color w:val="auto"/>
          <w:sz w:val="20"/>
          <w:szCs w:val="20"/>
          <w:lang w:val="en-GB"/>
        </w:rPr>
      </w:pPr>
      <w:r w:rsidRPr="008C5BDF">
        <w:rPr>
          <w:rFonts w:ascii="Verdana" w:hAnsi="Verdana" w:cs="Arial"/>
          <w:sz w:val="20"/>
          <w:lang w:val="en-GB"/>
        </w:rPr>
        <w:t>Describe the role of public health in a global society</w:t>
      </w:r>
    </w:p>
    <w:p w14:paraId="42E37990" w14:textId="77777777" w:rsidR="00CE7F61" w:rsidRPr="008C5BDF" w:rsidRDefault="00CE7F61" w:rsidP="00CE7F61">
      <w:pPr>
        <w:pStyle w:val="ListParagraph"/>
        <w:widowControl w:val="0"/>
        <w:autoSpaceDE w:val="0"/>
        <w:autoSpaceDN w:val="0"/>
        <w:adjustRightInd w:val="0"/>
        <w:jc w:val="both"/>
        <w:rPr>
          <w:rFonts w:ascii="Verdana" w:eastAsia="Cambria" w:hAnsi="Verdana" w:cs="Arial"/>
          <w:i/>
          <w:color w:val="auto"/>
          <w:sz w:val="20"/>
          <w:szCs w:val="20"/>
          <w:lang w:val="en-GB"/>
        </w:rPr>
      </w:pPr>
    </w:p>
    <w:p w14:paraId="2BBB6B65" w14:textId="77777777" w:rsidR="002150C8" w:rsidRPr="008C5BDF" w:rsidRDefault="002150C8" w:rsidP="00935A56">
      <w:pPr>
        <w:jc w:val="both"/>
      </w:pPr>
    </w:p>
    <w:p w14:paraId="5013D29D" w14:textId="77777777" w:rsidR="00CE7F61" w:rsidRPr="008C5BDF" w:rsidRDefault="00CE7F61" w:rsidP="00935A56">
      <w:pPr>
        <w:jc w:val="both"/>
      </w:pPr>
    </w:p>
    <w:p w14:paraId="2383B178" w14:textId="77777777" w:rsidR="00CE7F61" w:rsidRPr="008C5BDF" w:rsidRDefault="00FC60E3" w:rsidP="00CE7F61">
      <w:pPr>
        <w:pStyle w:val="Heading1"/>
        <w:jc w:val="both"/>
      </w:pPr>
      <w:bookmarkStart w:id="637" w:name="_Toc202860017"/>
      <w:bookmarkStart w:id="638" w:name="_Toc306698708"/>
      <w:r w:rsidRPr="008C5BDF">
        <w:t>900</w:t>
      </w:r>
      <w:r w:rsidR="00CE7F61" w:rsidRPr="008C5BDF">
        <w:t>181</w:t>
      </w:r>
      <w:r w:rsidRPr="008C5BDF">
        <w:t>SCI</w:t>
      </w:r>
      <w:r w:rsidR="00CE58D6" w:rsidRPr="008C5BDF">
        <w:t>/SSC</w:t>
      </w:r>
      <w:r w:rsidR="00CE7F61" w:rsidRPr="008C5BDF">
        <w:tab/>
        <w:t>Introduction to Environmental Science</w:t>
      </w:r>
      <w:bookmarkEnd w:id="637"/>
      <w:r w:rsidR="00CE7F61" w:rsidRPr="008C5BDF">
        <w:t>s</w:t>
      </w:r>
      <w:bookmarkEnd w:id="638"/>
    </w:p>
    <w:tbl>
      <w:tblPr>
        <w:tblW w:w="0" w:type="auto"/>
        <w:tblLook w:val="01E0" w:firstRow="1" w:lastRow="1" w:firstColumn="1" w:lastColumn="1" w:noHBand="0" w:noVBand="0"/>
      </w:tblPr>
      <w:tblGrid>
        <w:gridCol w:w="2217"/>
        <w:gridCol w:w="2218"/>
      </w:tblGrid>
      <w:tr w:rsidR="004E37AC" w:rsidRPr="002E32B1" w14:paraId="5E1A23D1" w14:textId="77777777" w:rsidTr="006F615E">
        <w:trPr>
          <w:trHeight w:val="255"/>
        </w:trPr>
        <w:tc>
          <w:tcPr>
            <w:tcW w:w="2217" w:type="dxa"/>
            <w:shd w:val="clear" w:color="auto" w:fill="auto"/>
          </w:tcPr>
          <w:p w14:paraId="0E3C19AB"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32B17D21" w14:textId="77777777" w:rsidR="004E37AC" w:rsidRPr="002E32B1" w:rsidRDefault="004E37AC" w:rsidP="006F615E">
            <w:pPr>
              <w:jc w:val="both"/>
              <w:rPr>
                <w:i/>
                <w:szCs w:val="20"/>
              </w:rPr>
            </w:pPr>
            <w:r w:rsidRPr="002E32B1">
              <w:rPr>
                <w:i/>
                <w:szCs w:val="20"/>
              </w:rPr>
              <w:t xml:space="preserve">6 </w:t>
            </w:r>
            <w:proofErr w:type="spellStart"/>
            <w:r w:rsidRPr="002E32B1">
              <w:rPr>
                <w:i/>
                <w:szCs w:val="20"/>
              </w:rPr>
              <w:t>ecp</w:t>
            </w:r>
            <w:proofErr w:type="spellEnd"/>
          </w:p>
        </w:tc>
      </w:tr>
      <w:tr w:rsidR="004E37AC" w:rsidRPr="002E32B1" w14:paraId="3406C5B7" w14:textId="77777777" w:rsidTr="006F615E">
        <w:trPr>
          <w:trHeight w:val="255"/>
        </w:trPr>
        <w:tc>
          <w:tcPr>
            <w:tcW w:w="2217" w:type="dxa"/>
            <w:shd w:val="clear" w:color="auto" w:fill="auto"/>
          </w:tcPr>
          <w:p w14:paraId="2BDCF80C"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5724A625" w14:textId="77777777" w:rsidR="004E37AC" w:rsidRPr="002E32B1" w:rsidRDefault="004E37AC" w:rsidP="006F615E">
            <w:pPr>
              <w:jc w:val="both"/>
              <w:rPr>
                <w:i/>
                <w:szCs w:val="20"/>
              </w:rPr>
            </w:pPr>
            <w:r w:rsidRPr="002E32B1">
              <w:rPr>
                <w:i/>
                <w:szCs w:val="20"/>
              </w:rPr>
              <w:t>ECS, LEU, HW, ICC</w:t>
            </w:r>
          </w:p>
        </w:tc>
      </w:tr>
      <w:tr w:rsidR="004E37AC" w:rsidRPr="002E32B1" w14:paraId="660C0DE3" w14:textId="77777777" w:rsidTr="006F615E">
        <w:trPr>
          <w:trHeight w:val="267"/>
        </w:trPr>
        <w:tc>
          <w:tcPr>
            <w:tcW w:w="2217" w:type="dxa"/>
            <w:shd w:val="clear" w:color="auto" w:fill="auto"/>
          </w:tcPr>
          <w:p w14:paraId="02DBC305"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43D53982" w14:textId="77777777" w:rsidR="004E37AC" w:rsidRPr="002E32B1" w:rsidRDefault="004E37AC" w:rsidP="006F615E">
            <w:pPr>
              <w:jc w:val="both"/>
              <w:rPr>
                <w:i/>
                <w:szCs w:val="20"/>
              </w:rPr>
            </w:pPr>
            <w:proofErr w:type="spellStart"/>
            <w:r w:rsidRPr="002E32B1">
              <w:rPr>
                <w:i/>
                <w:szCs w:val="20"/>
              </w:rPr>
              <w:t>Earth&amp;Environment</w:t>
            </w:r>
            <w:proofErr w:type="spellEnd"/>
          </w:p>
        </w:tc>
      </w:tr>
    </w:tbl>
    <w:p w14:paraId="777DB040" w14:textId="77777777" w:rsidR="00CE7F61" w:rsidRPr="008C5BDF" w:rsidRDefault="00CE7F61" w:rsidP="00CE7F61">
      <w:pPr>
        <w:jc w:val="both"/>
        <w:rPr>
          <w:szCs w:val="20"/>
        </w:rPr>
      </w:pPr>
    </w:p>
    <w:p w14:paraId="2BDF91F2" w14:textId="77777777" w:rsidR="00CE7F61" w:rsidRPr="008C5BDF" w:rsidRDefault="00CE7F61" w:rsidP="00CE7F61">
      <w:pPr>
        <w:jc w:val="both"/>
        <w:rPr>
          <w:i/>
          <w:szCs w:val="20"/>
        </w:rPr>
      </w:pPr>
      <w:r w:rsidRPr="008C5BDF">
        <w:rPr>
          <w:i/>
          <w:szCs w:val="20"/>
        </w:rPr>
        <w:t>Prerequisites</w:t>
      </w:r>
    </w:p>
    <w:p w14:paraId="3AEEACC8" w14:textId="77777777" w:rsidR="00CE7F61" w:rsidRPr="008C5BDF" w:rsidRDefault="00CE7F61" w:rsidP="00CE7F61">
      <w:pPr>
        <w:jc w:val="both"/>
        <w:rPr>
          <w:szCs w:val="20"/>
        </w:rPr>
      </w:pPr>
      <w:r w:rsidRPr="008C5BDF">
        <w:rPr>
          <w:szCs w:val="20"/>
        </w:rPr>
        <w:t>None</w:t>
      </w:r>
    </w:p>
    <w:p w14:paraId="71675383" w14:textId="77777777" w:rsidR="0048470E" w:rsidRDefault="0048470E" w:rsidP="0048470E">
      <w:pPr>
        <w:pStyle w:val="Heading2"/>
        <w:jc w:val="both"/>
        <w:rPr>
          <w:rFonts w:hint="eastAsia"/>
          <w:lang w:eastAsia="zh-TW"/>
        </w:rPr>
      </w:pPr>
    </w:p>
    <w:p w14:paraId="23FBC725" w14:textId="77777777" w:rsidR="0048470E" w:rsidRPr="008C5BDF" w:rsidRDefault="0048470E" w:rsidP="0048470E">
      <w:pPr>
        <w:pStyle w:val="Heading2"/>
        <w:jc w:val="both"/>
      </w:pPr>
      <w:r w:rsidRPr="008C5BDF">
        <w:t>Course description</w:t>
      </w:r>
    </w:p>
    <w:p w14:paraId="0D13A857" w14:textId="77777777" w:rsidR="00CE7F61" w:rsidRPr="008C5BDF" w:rsidRDefault="00CE7F61" w:rsidP="00CE7F61">
      <w:pPr>
        <w:autoSpaceDE w:val="0"/>
        <w:autoSpaceDN w:val="0"/>
        <w:adjustRightInd w:val="0"/>
        <w:jc w:val="both"/>
        <w:rPr>
          <w:szCs w:val="20"/>
        </w:rPr>
      </w:pPr>
      <w:r w:rsidRPr="008C5BDF">
        <w:t xml:space="preserve">This course serves as an introduction to and covers broad aspects of environmental science and environmental studies. </w:t>
      </w:r>
      <w:r w:rsidRPr="008C5BDF">
        <w:rPr>
          <w:szCs w:val="20"/>
        </w:rPr>
        <w:t xml:space="preserve">The aim of this course is to </w:t>
      </w:r>
      <w:r w:rsidRPr="008C5BDF">
        <w:rPr>
          <w:szCs w:val="20"/>
        </w:rPr>
        <w:lastRenderedPageBreak/>
        <w:t xml:space="preserve">provide students with the fundamental ideas and concepts in the field </w:t>
      </w:r>
      <w:r w:rsidRPr="008C5BDF">
        <w:t xml:space="preserve">of environmental sciences </w:t>
      </w:r>
      <w:r w:rsidRPr="008C5BDF">
        <w:rPr>
          <w:szCs w:val="20"/>
        </w:rPr>
        <w:t xml:space="preserve">and with the analytical tools needed for a considered reflection on the nature of </w:t>
      </w:r>
      <w:r w:rsidRPr="008C5BDF">
        <w:rPr>
          <w:bCs/>
        </w:rPr>
        <w:t xml:space="preserve">environmental problems </w:t>
      </w:r>
      <w:r w:rsidRPr="008C5BDF">
        <w:rPr>
          <w:szCs w:val="20"/>
        </w:rPr>
        <w:t>and its possible solutions.</w:t>
      </w:r>
    </w:p>
    <w:p w14:paraId="462DD989" w14:textId="77777777" w:rsidR="00682D15" w:rsidRPr="008C5BDF" w:rsidRDefault="00682D15" w:rsidP="00CE7F61">
      <w:pPr>
        <w:pStyle w:val="Heading2"/>
        <w:jc w:val="both"/>
      </w:pPr>
    </w:p>
    <w:p w14:paraId="67FF44FE" w14:textId="77777777" w:rsidR="00CE7F61" w:rsidRPr="008C5BDF" w:rsidRDefault="00CE7F61" w:rsidP="00CE7F61">
      <w:pPr>
        <w:jc w:val="both"/>
      </w:pPr>
      <w:r w:rsidRPr="008C5BDF">
        <w:t xml:space="preserve">Environmental science, as a discipline, combines aspects of the physical and biological sciences with issues from the social and political sciences. In this course, we will explore the concept of sustainability and how it relates to us, the scientific principles and concepts governing ecosystems and </w:t>
      </w:r>
      <w:proofErr w:type="gramStart"/>
      <w:r w:rsidRPr="008C5BDF">
        <w:t>their</w:t>
      </w:r>
      <w:proofErr w:type="gramEnd"/>
      <w:r w:rsidRPr="008C5BDF">
        <w:t xml:space="preserve"> processes, human population and resource use, how to sustain the biodiversity of the earth, and how we use our energy resources. This course should prepare students to continue to develop their environmental knowledge through further coursework. Important features of the course include systems thinking and critical reflection.</w:t>
      </w:r>
    </w:p>
    <w:p w14:paraId="4706B783" w14:textId="77777777" w:rsidR="00CE7F61" w:rsidRPr="008C5BDF" w:rsidRDefault="00CE7F61" w:rsidP="00CE7F61">
      <w:pPr>
        <w:jc w:val="both"/>
      </w:pPr>
    </w:p>
    <w:p w14:paraId="67BB045D" w14:textId="77777777" w:rsidR="00CE7F61" w:rsidRPr="008C5BDF" w:rsidRDefault="00CE7F61" w:rsidP="00935A56">
      <w:pPr>
        <w:pStyle w:val="Heading1"/>
        <w:jc w:val="both"/>
      </w:pPr>
    </w:p>
    <w:p w14:paraId="0CA35395" w14:textId="77777777" w:rsidR="001E74E4" w:rsidRPr="008C5BDF" w:rsidRDefault="002F15A2" w:rsidP="00935A56">
      <w:pPr>
        <w:pStyle w:val="Heading1"/>
        <w:jc w:val="both"/>
      </w:pPr>
      <w:bookmarkStart w:id="639" w:name="_Toc306698709"/>
      <w:r w:rsidRPr="008C5BDF">
        <w:t>900</w:t>
      </w:r>
      <w:r w:rsidR="001E74E4" w:rsidRPr="008C5BDF">
        <w:t>191</w:t>
      </w:r>
      <w:r w:rsidRPr="008C5BDF">
        <w:t>SCI</w:t>
      </w:r>
      <w:r w:rsidR="001E74E4" w:rsidRPr="008C5BDF">
        <w:tab/>
        <w:t xml:space="preserve">Programming </w:t>
      </w:r>
      <w:bookmarkEnd w:id="624"/>
      <w:bookmarkEnd w:id="625"/>
      <w:bookmarkEnd w:id="626"/>
      <w:bookmarkEnd w:id="627"/>
      <w:bookmarkEnd w:id="628"/>
      <w:bookmarkEnd w:id="629"/>
      <w:r w:rsidR="00906D93" w:rsidRPr="008C5BDF">
        <w:t>Your World</w:t>
      </w:r>
      <w:bookmarkEnd w:id="639"/>
    </w:p>
    <w:tbl>
      <w:tblPr>
        <w:tblW w:w="0" w:type="auto"/>
        <w:tblLook w:val="01E0" w:firstRow="1" w:lastRow="1" w:firstColumn="1" w:lastColumn="1" w:noHBand="0" w:noVBand="0"/>
      </w:tblPr>
      <w:tblGrid>
        <w:gridCol w:w="2217"/>
        <w:gridCol w:w="2391"/>
      </w:tblGrid>
      <w:tr w:rsidR="004E37AC" w:rsidRPr="002E32B1" w14:paraId="2EBA3B49" w14:textId="77777777" w:rsidTr="006F615E">
        <w:trPr>
          <w:trHeight w:val="255"/>
        </w:trPr>
        <w:tc>
          <w:tcPr>
            <w:tcW w:w="2217" w:type="dxa"/>
            <w:shd w:val="clear" w:color="auto" w:fill="auto"/>
          </w:tcPr>
          <w:p w14:paraId="70CA2EE7" w14:textId="77777777" w:rsidR="004E37AC" w:rsidRPr="002E32B1" w:rsidRDefault="004E37AC" w:rsidP="006F615E">
            <w:pPr>
              <w:jc w:val="both"/>
              <w:rPr>
                <w:i/>
                <w:szCs w:val="20"/>
              </w:rPr>
            </w:pPr>
            <w:r w:rsidRPr="002E32B1">
              <w:rPr>
                <w:i/>
                <w:szCs w:val="20"/>
              </w:rPr>
              <w:t>Credit points</w:t>
            </w:r>
          </w:p>
        </w:tc>
        <w:tc>
          <w:tcPr>
            <w:tcW w:w="2391" w:type="dxa"/>
            <w:shd w:val="clear" w:color="auto" w:fill="auto"/>
          </w:tcPr>
          <w:p w14:paraId="17764177" w14:textId="77777777" w:rsidR="004E37AC" w:rsidRPr="002E32B1" w:rsidRDefault="004E37AC" w:rsidP="006F615E">
            <w:pPr>
              <w:jc w:val="both"/>
              <w:rPr>
                <w:i/>
                <w:szCs w:val="20"/>
              </w:rPr>
            </w:pPr>
            <w:r w:rsidRPr="002E32B1">
              <w:rPr>
                <w:i/>
                <w:szCs w:val="20"/>
              </w:rPr>
              <w:t xml:space="preserve">6 </w:t>
            </w:r>
            <w:proofErr w:type="spellStart"/>
            <w:r w:rsidRPr="002E32B1">
              <w:rPr>
                <w:i/>
                <w:szCs w:val="20"/>
              </w:rPr>
              <w:t>ecp</w:t>
            </w:r>
            <w:proofErr w:type="spellEnd"/>
          </w:p>
        </w:tc>
      </w:tr>
      <w:tr w:rsidR="004E37AC" w:rsidRPr="002E32B1" w14:paraId="734E9A87" w14:textId="77777777" w:rsidTr="006F615E">
        <w:trPr>
          <w:trHeight w:val="255"/>
        </w:trPr>
        <w:tc>
          <w:tcPr>
            <w:tcW w:w="2217" w:type="dxa"/>
            <w:shd w:val="clear" w:color="auto" w:fill="auto"/>
          </w:tcPr>
          <w:p w14:paraId="39813D2E" w14:textId="77777777" w:rsidR="004E37AC" w:rsidRPr="002E32B1" w:rsidRDefault="004E37AC" w:rsidP="006F615E">
            <w:pPr>
              <w:jc w:val="both"/>
              <w:rPr>
                <w:i/>
                <w:szCs w:val="20"/>
              </w:rPr>
            </w:pPr>
            <w:r w:rsidRPr="002E32B1">
              <w:rPr>
                <w:i/>
                <w:szCs w:val="20"/>
              </w:rPr>
              <w:t>Theme</w:t>
            </w:r>
          </w:p>
        </w:tc>
        <w:tc>
          <w:tcPr>
            <w:tcW w:w="2391" w:type="dxa"/>
            <w:shd w:val="clear" w:color="auto" w:fill="auto"/>
          </w:tcPr>
          <w:p w14:paraId="2E14E980" w14:textId="77777777" w:rsidR="004E37AC" w:rsidRPr="002E32B1" w:rsidRDefault="004E37AC" w:rsidP="006F615E">
            <w:pPr>
              <w:jc w:val="both"/>
              <w:rPr>
                <w:i/>
                <w:szCs w:val="20"/>
              </w:rPr>
            </w:pPr>
            <w:r w:rsidRPr="002E32B1">
              <w:rPr>
                <w:i/>
                <w:szCs w:val="20"/>
              </w:rPr>
              <w:t>ECS, LEU, HW, ICC</w:t>
            </w:r>
          </w:p>
        </w:tc>
      </w:tr>
      <w:tr w:rsidR="004E37AC" w:rsidRPr="002E32B1" w14:paraId="4507D347" w14:textId="77777777" w:rsidTr="006F615E">
        <w:trPr>
          <w:trHeight w:val="267"/>
        </w:trPr>
        <w:tc>
          <w:tcPr>
            <w:tcW w:w="2217" w:type="dxa"/>
            <w:shd w:val="clear" w:color="auto" w:fill="auto"/>
          </w:tcPr>
          <w:p w14:paraId="298B34BD" w14:textId="77777777" w:rsidR="004E37AC" w:rsidRPr="002E32B1" w:rsidRDefault="004E37AC" w:rsidP="006F615E">
            <w:pPr>
              <w:jc w:val="both"/>
              <w:rPr>
                <w:i/>
                <w:szCs w:val="20"/>
              </w:rPr>
            </w:pPr>
            <w:r w:rsidRPr="002E32B1">
              <w:rPr>
                <w:i/>
                <w:szCs w:val="20"/>
              </w:rPr>
              <w:t>Track</w:t>
            </w:r>
          </w:p>
        </w:tc>
        <w:tc>
          <w:tcPr>
            <w:tcW w:w="2391" w:type="dxa"/>
            <w:shd w:val="clear" w:color="auto" w:fill="auto"/>
          </w:tcPr>
          <w:p w14:paraId="5C730EB3" w14:textId="77777777" w:rsidR="004E37AC" w:rsidRPr="002E32B1" w:rsidRDefault="004E37AC" w:rsidP="006F615E">
            <w:pPr>
              <w:jc w:val="both"/>
              <w:rPr>
                <w:i/>
                <w:szCs w:val="20"/>
              </w:rPr>
            </w:pPr>
            <w:r w:rsidRPr="002E32B1">
              <w:rPr>
                <w:i/>
                <w:szCs w:val="20"/>
              </w:rPr>
              <w:t>Information Sciences</w:t>
            </w:r>
          </w:p>
        </w:tc>
      </w:tr>
    </w:tbl>
    <w:p w14:paraId="584113FF" w14:textId="77777777" w:rsidR="001E74E4" w:rsidRPr="008C5BDF" w:rsidRDefault="001E74E4" w:rsidP="00935A56">
      <w:pPr>
        <w:jc w:val="both"/>
      </w:pPr>
    </w:p>
    <w:p w14:paraId="53A9093C" w14:textId="77777777" w:rsidR="001E74E4" w:rsidRPr="008C5BDF" w:rsidRDefault="001E74E4" w:rsidP="00935A56">
      <w:pPr>
        <w:pStyle w:val="Heading2"/>
        <w:jc w:val="both"/>
      </w:pPr>
      <w:r w:rsidRPr="008C5BDF">
        <w:t>Prerequisites</w:t>
      </w:r>
    </w:p>
    <w:p w14:paraId="16D41658" w14:textId="77777777" w:rsidR="001E74E4" w:rsidRPr="008C5BDF" w:rsidRDefault="002150C8" w:rsidP="00935A56">
      <w:pPr>
        <w:jc w:val="both"/>
      </w:pPr>
      <w:r w:rsidRPr="008C5BDF">
        <w:t>None</w:t>
      </w:r>
    </w:p>
    <w:p w14:paraId="6169F5C0" w14:textId="77777777" w:rsidR="00B0323B" w:rsidRDefault="00B0323B" w:rsidP="00B0323B">
      <w:pPr>
        <w:pStyle w:val="Heading2"/>
        <w:jc w:val="both"/>
        <w:rPr>
          <w:rFonts w:hint="eastAsia"/>
          <w:lang w:eastAsia="zh-TW"/>
        </w:rPr>
      </w:pPr>
    </w:p>
    <w:p w14:paraId="3905A10A" w14:textId="77777777" w:rsidR="00B0323B" w:rsidRPr="008C5BDF" w:rsidRDefault="00B0323B" w:rsidP="00B0323B">
      <w:pPr>
        <w:pStyle w:val="Heading2"/>
        <w:jc w:val="both"/>
      </w:pPr>
      <w:r w:rsidRPr="008C5BDF">
        <w:t>Course description</w:t>
      </w:r>
    </w:p>
    <w:p w14:paraId="27FFD1C1" w14:textId="77777777" w:rsidR="001E74E4" w:rsidRPr="008C5BDF" w:rsidRDefault="001E74E4" w:rsidP="00935A56">
      <w:pPr>
        <w:tabs>
          <w:tab w:val="left" w:pos="6480"/>
        </w:tabs>
        <w:jc w:val="both"/>
        <w:rPr>
          <w:rFonts w:cs="Times New Roman"/>
        </w:rPr>
      </w:pPr>
      <w:r w:rsidRPr="008C5BDF">
        <w:rPr>
          <w:rFonts w:cs="Times New Roman"/>
        </w:rPr>
        <w:t>This course introduces students to modern programming techniques and provides them with basic programming skills.</w:t>
      </w:r>
    </w:p>
    <w:p w14:paraId="1C1E99C7" w14:textId="77777777" w:rsidR="001E74E4" w:rsidRPr="008C5BDF" w:rsidRDefault="001E74E4" w:rsidP="00935A56">
      <w:pPr>
        <w:jc w:val="both"/>
      </w:pPr>
    </w:p>
    <w:p w14:paraId="5CFE37C4" w14:textId="77777777" w:rsidR="001E74E4" w:rsidRPr="008C5BDF" w:rsidRDefault="001E74E4" w:rsidP="00935A56">
      <w:pPr>
        <w:jc w:val="both"/>
        <w:rPr>
          <w:rFonts w:cs="Times New Roman"/>
          <w:bCs/>
          <w:szCs w:val="20"/>
        </w:rPr>
      </w:pPr>
      <w:r w:rsidRPr="008C5BDF">
        <w:rPr>
          <w:rFonts w:cs="Times New Roman"/>
          <w:bCs/>
          <w:szCs w:val="20"/>
        </w:rPr>
        <w:t>Students will learn the basics of programming languages: syntax, semantics, program correctness and the interplay between programs and data structures, with illustrations in concrete (families of) programming styles: imperative, functional, object-oriented. The course explores aspects of modern programming through lectures and hands-on lab activities.</w:t>
      </w:r>
    </w:p>
    <w:p w14:paraId="1FAE3731" w14:textId="77777777" w:rsidR="001E74E4" w:rsidRPr="008C5BDF" w:rsidRDefault="001E74E4" w:rsidP="00935A56">
      <w:pPr>
        <w:jc w:val="both"/>
        <w:rPr>
          <w:bCs/>
          <w:szCs w:val="20"/>
        </w:rPr>
      </w:pPr>
    </w:p>
    <w:p w14:paraId="7988163C" w14:textId="77777777" w:rsidR="001E74E4" w:rsidRPr="008C5BDF" w:rsidRDefault="001E74E4" w:rsidP="00935A56">
      <w:pPr>
        <w:jc w:val="both"/>
        <w:rPr>
          <w:bCs/>
          <w:i/>
          <w:szCs w:val="20"/>
        </w:rPr>
      </w:pPr>
      <w:r w:rsidRPr="008C5BDF">
        <w:rPr>
          <w:bCs/>
          <w:i/>
          <w:szCs w:val="20"/>
        </w:rPr>
        <w:t>Topics</w:t>
      </w:r>
    </w:p>
    <w:p w14:paraId="74C9E7EA" w14:textId="77777777" w:rsidR="001E74E4" w:rsidRPr="008C5BDF" w:rsidRDefault="001E74E4" w:rsidP="00935A56">
      <w:pPr>
        <w:ind w:firstLine="720"/>
        <w:jc w:val="both"/>
        <w:rPr>
          <w:rFonts w:cs="Times New Roman"/>
          <w:bCs/>
          <w:szCs w:val="20"/>
        </w:rPr>
      </w:pPr>
      <w:r w:rsidRPr="008C5BDF">
        <w:rPr>
          <w:rFonts w:cs="Times New Roman"/>
          <w:bCs/>
          <w:szCs w:val="20"/>
        </w:rPr>
        <w:t>Syntax</w:t>
      </w:r>
    </w:p>
    <w:p w14:paraId="00D30069" w14:textId="77777777" w:rsidR="001E74E4" w:rsidRPr="008C5BDF" w:rsidRDefault="001E74E4" w:rsidP="00935A56">
      <w:pPr>
        <w:ind w:firstLine="720"/>
        <w:jc w:val="both"/>
        <w:rPr>
          <w:rFonts w:cs="Times New Roman"/>
          <w:bCs/>
          <w:szCs w:val="20"/>
        </w:rPr>
      </w:pPr>
      <w:r w:rsidRPr="008C5BDF">
        <w:rPr>
          <w:rFonts w:cs="Times New Roman"/>
          <w:bCs/>
          <w:szCs w:val="20"/>
        </w:rPr>
        <w:t>Semantics</w:t>
      </w:r>
    </w:p>
    <w:p w14:paraId="39C36E1F" w14:textId="77777777" w:rsidR="001E74E4" w:rsidRPr="008C5BDF" w:rsidRDefault="001E74E4" w:rsidP="00935A56">
      <w:pPr>
        <w:ind w:firstLine="720"/>
        <w:jc w:val="both"/>
        <w:rPr>
          <w:rFonts w:cs="Times New Roman"/>
          <w:bCs/>
          <w:szCs w:val="20"/>
        </w:rPr>
      </w:pPr>
      <w:r w:rsidRPr="008C5BDF">
        <w:rPr>
          <w:rFonts w:cs="Times New Roman"/>
          <w:bCs/>
          <w:szCs w:val="20"/>
        </w:rPr>
        <w:t xml:space="preserve">Program correctness </w:t>
      </w:r>
    </w:p>
    <w:p w14:paraId="19647B06" w14:textId="77777777" w:rsidR="001E74E4" w:rsidRPr="008C5BDF" w:rsidRDefault="001E74E4" w:rsidP="00935A56">
      <w:pPr>
        <w:ind w:firstLine="720"/>
        <w:jc w:val="both"/>
        <w:rPr>
          <w:rFonts w:cs="Times New Roman"/>
          <w:bCs/>
          <w:szCs w:val="20"/>
        </w:rPr>
      </w:pPr>
      <w:r w:rsidRPr="008C5BDF">
        <w:rPr>
          <w:rFonts w:cs="Times New Roman"/>
          <w:bCs/>
          <w:szCs w:val="20"/>
        </w:rPr>
        <w:t xml:space="preserve">Interplay between programs </w:t>
      </w:r>
    </w:p>
    <w:p w14:paraId="3ED0595D" w14:textId="77777777" w:rsidR="001E74E4" w:rsidRPr="008C5BDF" w:rsidRDefault="001E74E4" w:rsidP="00935A56">
      <w:pPr>
        <w:ind w:firstLine="720"/>
        <w:jc w:val="both"/>
        <w:rPr>
          <w:rFonts w:cs="Times New Roman"/>
          <w:bCs/>
          <w:szCs w:val="20"/>
        </w:rPr>
      </w:pPr>
      <w:r w:rsidRPr="008C5BDF">
        <w:rPr>
          <w:rFonts w:cs="Times New Roman"/>
          <w:bCs/>
          <w:szCs w:val="20"/>
        </w:rPr>
        <w:t>Data structures</w:t>
      </w:r>
    </w:p>
    <w:p w14:paraId="5A0129DD" w14:textId="77777777" w:rsidR="001E74E4" w:rsidRPr="008C5BDF" w:rsidRDefault="001E74E4" w:rsidP="00935A56">
      <w:pPr>
        <w:ind w:firstLine="720"/>
        <w:jc w:val="both"/>
        <w:rPr>
          <w:rFonts w:cs="Times New Roman"/>
          <w:bCs/>
          <w:szCs w:val="20"/>
        </w:rPr>
      </w:pPr>
      <w:r w:rsidRPr="008C5BDF">
        <w:rPr>
          <w:rFonts w:cs="Times New Roman"/>
          <w:bCs/>
          <w:szCs w:val="20"/>
        </w:rPr>
        <w:t>Illustrations in concrete programming styles</w:t>
      </w:r>
    </w:p>
    <w:p w14:paraId="79AFDE65" w14:textId="77777777" w:rsidR="001E74E4" w:rsidRPr="008C5BDF" w:rsidRDefault="001E74E4" w:rsidP="00935A56">
      <w:pPr>
        <w:ind w:firstLine="720"/>
        <w:jc w:val="both"/>
        <w:rPr>
          <w:rFonts w:cs="Times New Roman"/>
          <w:bCs/>
          <w:szCs w:val="20"/>
        </w:rPr>
      </w:pPr>
      <w:r w:rsidRPr="008C5BDF">
        <w:rPr>
          <w:rFonts w:cs="Times New Roman"/>
          <w:bCs/>
          <w:szCs w:val="20"/>
        </w:rPr>
        <w:t>Imperative programming</w:t>
      </w:r>
    </w:p>
    <w:p w14:paraId="6AF3C419" w14:textId="77777777" w:rsidR="001E74E4" w:rsidRPr="008C5BDF" w:rsidRDefault="001E74E4" w:rsidP="00935A56">
      <w:pPr>
        <w:ind w:firstLine="720"/>
        <w:jc w:val="both"/>
        <w:rPr>
          <w:rFonts w:cs="Times New Roman"/>
          <w:bCs/>
          <w:szCs w:val="20"/>
        </w:rPr>
      </w:pPr>
      <w:r w:rsidRPr="008C5BDF">
        <w:rPr>
          <w:rFonts w:cs="Times New Roman"/>
          <w:bCs/>
          <w:szCs w:val="20"/>
        </w:rPr>
        <w:t>Functional programming</w:t>
      </w:r>
      <w:r w:rsidR="00A669AE" w:rsidRPr="008C5BDF">
        <w:rPr>
          <w:rFonts w:cs="Times New Roman"/>
          <w:bCs/>
          <w:szCs w:val="20"/>
        </w:rPr>
        <w:t xml:space="preserve"> </w:t>
      </w:r>
    </w:p>
    <w:p w14:paraId="24B6D338" w14:textId="77777777" w:rsidR="001E74E4" w:rsidRPr="008C5BDF" w:rsidRDefault="001E74E4" w:rsidP="00935A56">
      <w:pPr>
        <w:ind w:firstLine="720"/>
        <w:jc w:val="both"/>
        <w:rPr>
          <w:rFonts w:cs="Times New Roman"/>
          <w:bCs/>
          <w:szCs w:val="20"/>
        </w:rPr>
      </w:pPr>
      <w:r w:rsidRPr="008C5BDF">
        <w:rPr>
          <w:rFonts w:cs="Times New Roman"/>
          <w:bCs/>
          <w:szCs w:val="20"/>
        </w:rPr>
        <w:t>Object-oriented programming</w:t>
      </w:r>
    </w:p>
    <w:p w14:paraId="14D1C09F" w14:textId="77777777" w:rsidR="001E74E4" w:rsidRPr="008C5BDF" w:rsidRDefault="001E74E4" w:rsidP="00935A56">
      <w:pPr>
        <w:jc w:val="both"/>
        <w:rPr>
          <w:bCs/>
          <w:szCs w:val="20"/>
        </w:rPr>
      </w:pPr>
    </w:p>
    <w:p w14:paraId="4DD74CDB" w14:textId="77777777" w:rsidR="002150C8" w:rsidRPr="008C5BDF" w:rsidRDefault="002150C8" w:rsidP="00935A56">
      <w:pPr>
        <w:jc w:val="both"/>
        <w:rPr>
          <w:szCs w:val="20"/>
        </w:rPr>
      </w:pPr>
    </w:p>
    <w:p w14:paraId="57AC5722" w14:textId="77777777" w:rsidR="00D84884" w:rsidRPr="008C5BDF" w:rsidRDefault="000005AB" w:rsidP="00935A56">
      <w:pPr>
        <w:pStyle w:val="Heading1"/>
        <w:jc w:val="both"/>
      </w:pPr>
      <w:bookmarkStart w:id="640" w:name="_Toc194388814"/>
      <w:bookmarkStart w:id="641" w:name="_Toc196217736"/>
      <w:bookmarkStart w:id="642" w:name="_Toc196219084"/>
      <w:bookmarkStart w:id="643" w:name="_Toc196815322"/>
      <w:bookmarkStart w:id="644" w:name="_Toc196886380"/>
      <w:bookmarkStart w:id="645" w:name="_Toc202860037"/>
      <w:bookmarkStart w:id="646" w:name="_Toc306698710"/>
      <w:r w:rsidRPr="008C5BDF">
        <w:t>900</w:t>
      </w:r>
      <w:r w:rsidR="00CA059E" w:rsidRPr="008C5BDF">
        <w:t>226</w:t>
      </w:r>
      <w:r w:rsidRPr="008C5BDF">
        <w:t>SCI</w:t>
      </w:r>
      <w:r w:rsidR="00CA059E" w:rsidRPr="008C5BDF">
        <w:tab/>
      </w:r>
      <w:r w:rsidR="00D84884" w:rsidRPr="008C5BDF">
        <w:t>Complex Functions</w:t>
      </w:r>
      <w:bookmarkEnd w:id="640"/>
      <w:bookmarkEnd w:id="641"/>
      <w:bookmarkEnd w:id="642"/>
      <w:bookmarkEnd w:id="643"/>
      <w:bookmarkEnd w:id="644"/>
      <w:bookmarkEnd w:id="645"/>
      <w:bookmarkEnd w:id="646"/>
    </w:p>
    <w:tbl>
      <w:tblPr>
        <w:tblW w:w="0" w:type="auto"/>
        <w:tblLook w:val="01E0" w:firstRow="1" w:lastRow="1" w:firstColumn="1" w:lastColumn="1" w:noHBand="0" w:noVBand="0"/>
      </w:tblPr>
      <w:tblGrid>
        <w:gridCol w:w="2217"/>
        <w:gridCol w:w="2218"/>
      </w:tblGrid>
      <w:tr w:rsidR="004E37AC" w:rsidRPr="002E32B1" w14:paraId="79FE1B2C" w14:textId="77777777" w:rsidTr="006F615E">
        <w:trPr>
          <w:trHeight w:val="255"/>
        </w:trPr>
        <w:tc>
          <w:tcPr>
            <w:tcW w:w="2217" w:type="dxa"/>
            <w:shd w:val="clear" w:color="auto" w:fill="auto"/>
          </w:tcPr>
          <w:p w14:paraId="09978A92"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15ABC700" w14:textId="77777777" w:rsidR="004E37AC" w:rsidRPr="002E32B1" w:rsidRDefault="004E37AC" w:rsidP="006F615E">
            <w:pPr>
              <w:jc w:val="both"/>
              <w:rPr>
                <w:i/>
                <w:szCs w:val="20"/>
              </w:rPr>
            </w:pPr>
            <w:r w:rsidRPr="002E32B1">
              <w:rPr>
                <w:i/>
                <w:szCs w:val="20"/>
              </w:rPr>
              <w:t xml:space="preserve">6 </w:t>
            </w:r>
            <w:proofErr w:type="spellStart"/>
            <w:r w:rsidRPr="002E32B1">
              <w:rPr>
                <w:i/>
                <w:szCs w:val="20"/>
              </w:rPr>
              <w:t>ecp</w:t>
            </w:r>
            <w:proofErr w:type="spellEnd"/>
          </w:p>
        </w:tc>
      </w:tr>
      <w:tr w:rsidR="004E37AC" w:rsidRPr="002E32B1" w14:paraId="0CAF6184" w14:textId="77777777" w:rsidTr="006F615E">
        <w:trPr>
          <w:trHeight w:val="255"/>
        </w:trPr>
        <w:tc>
          <w:tcPr>
            <w:tcW w:w="2217" w:type="dxa"/>
            <w:shd w:val="clear" w:color="auto" w:fill="auto"/>
          </w:tcPr>
          <w:p w14:paraId="24654E76"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5D7FD8DC" w14:textId="77777777" w:rsidR="004E37AC" w:rsidRPr="002E32B1" w:rsidRDefault="004E37AC" w:rsidP="006F615E">
            <w:pPr>
              <w:jc w:val="both"/>
              <w:rPr>
                <w:i/>
                <w:szCs w:val="20"/>
              </w:rPr>
            </w:pPr>
            <w:r w:rsidRPr="002E32B1">
              <w:rPr>
                <w:i/>
                <w:szCs w:val="20"/>
              </w:rPr>
              <w:t>ECS, LEU, HW, ICC</w:t>
            </w:r>
          </w:p>
        </w:tc>
      </w:tr>
      <w:tr w:rsidR="004E37AC" w:rsidRPr="002E32B1" w14:paraId="0C7254B0" w14:textId="77777777" w:rsidTr="006F615E">
        <w:trPr>
          <w:trHeight w:val="267"/>
        </w:trPr>
        <w:tc>
          <w:tcPr>
            <w:tcW w:w="2217" w:type="dxa"/>
            <w:shd w:val="clear" w:color="auto" w:fill="auto"/>
          </w:tcPr>
          <w:p w14:paraId="3F3CC684"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19988D52" w14:textId="77777777" w:rsidR="004E37AC" w:rsidRPr="002E32B1" w:rsidRDefault="004E37AC" w:rsidP="006F615E">
            <w:pPr>
              <w:jc w:val="both"/>
              <w:rPr>
                <w:i/>
                <w:szCs w:val="20"/>
              </w:rPr>
            </w:pPr>
            <w:r w:rsidRPr="002E32B1">
              <w:rPr>
                <w:i/>
                <w:szCs w:val="20"/>
              </w:rPr>
              <w:t>Mathematics</w:t>
            </w:r>
          </w:p>
        </w:tc>
      </w:tr>
    </w:tbl>
    <w:p w14:paraId="1927ABDF" w14:textId="77777777" w:rsidR="00D84884" w:rsidRPr="008C5BDF" w:rsidRDefault="00D84884" w:rsidP="00935A56">
      <w:pPr>
        <w:jc w:val="both"/>
        <w:rPr>
          <w:szCs w:val="20"/>
        </w:rPr>
      </w:pPr>
    </w:p>
    <w:p w14:paraId="21F94BE0" w14:textId="77777777" w:rsidR="007C5469" w:rsidRPr="008C5BDF" w:rsidRDefault="007C5469" w:rsidP="007C5469">
      <w:pPr>
        <w:pStyle w:val="Heading2"/>
        <w:jc w:val="both"/>
        <w:rPr>
          <w:szCs w:val="20"/>
        </w:rPr>
      </w:pPr>
      <w:r w:rsidRPr="008C5BDF">
        <w:rPr>
          <w:szCs w:val="20"/>
        </w:rPr>
        <w:t>Prerequisites</w:t>
      </w:r>
    </w:p>
    <w:p w14:paraId="73E09D40" w14:textId="77777777" w:rsidR="007C5469" w:rsidRPr="008C5BDF" w:rsidRDefault="00B318D7" w:rsidP="007C5469">
      <w:pPr>
        <w:rPr>
          <w:szCs w:val="20"/>
        </w:rPr>
      </w:pPr>
      <w:r>
        <w:rPr>
          <w:rFonts w:hint="eastAsia"/>
          <w:szCs w:val="20"/>
          <w:lang w:eastAsia="zh-TW"/>
        </w:rPr>
        <w:t>900123</w:t>
      </w:r>
      <w:r>
        <w:rPr>
          <w:szCs w:val="20"/>
        </w:rPr>
        <w:t>ACC</w:t>
      </w:r>
      <w:r w:rsidR="008B67BC" w:rsidRPr="008C5BDF">
        <w:rPr>
          <w:szCs w:val="20"/>
        </w:rPr>
        <w:t xml:space="preserve"> Calculus and Linear Algebra II</w:t>
      </w:r>
    </w:p>
    <w:p w14:paraId="0AFD8807" w14:textId="77777777" w:rsidR="00682D15" w:rsidRPr="008C5BDF" w:rsidRDefault="00682D15" w:rsidP="007C5469">
      <w:pPr>
        <w:jc w:val="both"/>
        <w:rPr>
          <w:i/>
          <w:iCs/>
          <w:szCs w:val="20"/>
        </w:rPr>
      </w:pPr>
    </w:p>
    <w:p w14:paraId="3B583E0C" w14:textId="77777777" w:rsidR="007C5469" w:rsidRPr="008C5BDF" w:rsidRDefault="007C5469" w:rsidP="007C5469">
      <w:pPr>
        <w:jc w:val="both"/>
        <w:rPr>
          <w:i/>
          <w:iCs/>
          <w:szCs w:val="20"/>
        </w:rPr>
      </w:pPr>
      <w:r w:rsidRPr="008C5BDF">
        <w:rPr>
          <w:i/>
          <w:iCs/>
          <w:szCs w:val="20"/>
        </w:rPr>
        <w:t>Course description</w:t>
      </w:r>
    </w:p>
    <w:p w14:paraId="43513377" w14:textId="77777777" w:rsidR="007C5469" w:rsidRPr="008C5BDF" w:rsidRDefault="007C5469" w:rsidP="007C5469">
      <w:pPr>
        <w:autoSpaceDE w:val="0"/>
        <w:autoSpaceDN w:val="0"/>
        <w:adjustRightInd w:val="0"/>
        <w:jc w:val="both"/>
        <w:rPr>
          <w:rFonts w:cs="Courier New"/>
          <w:szCs w:val="20"/>
        </w:rPr>
      </w:pPr>
      <w:r w:rsidRPr="008C5BDF">
        <w:rPr>
          <w:rFonts w:cs="Courier New"/>
          <w:szCs w:val="20"/>
        </w:rPr>
        <w:t xml:space="preserve">Complex numbers and functions of complex variables have beautiful mathematical properties. Complex functions can also be used to great advantage in many physical problems, such as heat conduction, electric potentials and (incompressible) fluid flow.  This course focuses on the special features of </w:t>
      </w:r>
      <w:r w:rsidRPr="008C5BDF">
        <w:rPr>
          <w:rFonts w:cs="Courier New"/>
          <w:szCs w:val="20"/>
        </w:rPr>
        <w:lastRenderedPageBreak/>
        <w:t>functions of a complex variable.  Students will discover the intricate dependencies between different characteristics of complex functions, including the special non-local properties of line (contour) integration.  Other subjects include complex differentiability and analyticity, the Cauchy-Riemann equations, Cauchy's theorem, the residue theorem and its consequences, Taylor and Laurent series and conformal mappings, as well as applications to the above-mentioned physical phenomena.</w:t>
      </w:r>
    </w:p>
    <w:p w14:paraId="1D3045A8" w14:textId="77777777" w:rsidR="00D84884" w:rsidRPr="008C5BDF" w:rsidRDefault="00D84884" w:rsidP="00935A56">
      <w:pPr>
        <w:jc w:val="both"/>
        <w:rPr>
          <w:szCs w:val="20"/>
        </w:rPr>
      </w:pPr>
    </w:p>
    <w:p w14:paraId="5FED074F" w14:textId="77777777" w:rsidR="002150C8" w:rsidRPr="008C5BDF" w:rsidRDefault="002150C8" w:rsidP="00935A56">
      <w:pPr>
        <w:jc w:val="both"/>
        <w:rPr>
          <w:szCs w:val="20"/>
        </w:rPr>
      </w:pPr>
    </w:p>
    <w:p w14:paraId="233E5444" w14:textId="77777777" w:rsidR="00D84884" w:rsidRPr="008C5BDF" w:rsidRDefault="000005AB" w:rsidP="00935A56">
      <w:pPr>
        <w:pStyle w:val="Heading1"/>
        <w:jc w:val="both"/>
      </w:pPr>
      <w:bookmarkStart w:id="647" w:name="_Toc194388815"/>
      <w:bookmarkStart w:id="648" w:name="_Toc196217737"/>
      <w:bookmarkStart w:id="649" w:name="_Toc196219085"/>
      <w:bookmarkStart w:id="650" w:name="_Toc196815323"/>
      <w:bookmarkStart w:id="651" w:name="_Toc196886381"/>
      <w:bookmarkStart w:id="652" w:name="_Toc202860038"/>
      <w:bookmarkStart w:id="653" w:name="_Toc306698711"/>
      <w:r w:rsidRPr="008C5BDF">
        <w:t>900</w:t>
      </w:r>
      <w:r w:rsidR="00CA059E" w:rsidRPr="008C5BDF">
        <w:t>227</w:t>
      </w:r>
      <w:r w:rsidRPr="008C5BDF">
        <w:t>SCI</w:t>
      </w:r>
      <w:r w:rsidR="00D84884" w:rsidRPr="008C5BDF">
        <w:tab/>
        <w:t>Dynamical Systems</w:t>
      </w:r>
      <w:bookmarkEnd w:id="647"/>
      <w:bookmarkEnd w:id="648"/>
      <w:bookmarkEnd w:id="649"/>
      <w:bookmarkEnd w:id="650"/>
      <w:bookmarkEnd w:id="651"/>
      <w:bookmarkEnd w:id="652"/>
      <w:bookmarkEnd w:id="653"/>
    </w:p>
    <w:tbl>
      <w:tblPr>
        <w:tblW w:w="0" w:type="auto"/>
        <w:tblLook w:val="01E0" w:firstRow="1" w:lastRow="1" w:firstColumn="1" w:lastColumn="1" w:noHBand="0" w:noVBand="0"/>
      </w:tblPr>
      <w:tblGrid>
        <w:gridCol w:w="2217"/>
        <w:gridCol w:w="2218"/>
      </w:tblGrid>
      <w:tr w:rsidR="004E37AC" w:rsidRPr="002E32B1" w14:paraId="70059835" w14:textId="77777777" w:rsidTr="006F615E">
        <w:trPr>
          <w:trHeight w:val="255"/>
        </w:trPr>
        <w:tc>
          <w:tcPr>
            <w:tcW w:w="2217" w:type="dxa"/>
            <w:shd w:val="clear" w:color="auto" w:fill="auto"/>
          </w:tcPr>
          <w:p w14:paraId="29338421"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3860AE25" w14:textId="77777777" w:rsidR="004E37AC" w:rsidRPr="002E32B1" w:rsidRDefault="004E37AC" w:rsidP="006F615E">
            <w:pPr>
              <w:jc w:val="both"/>
              <w:rPr>
                <w:i/>
                <w:szCs w:val="20"/>
              </w:rPr>
            </w:pPr>
            <w:r w:rsidRPr="002E32B1">
              <w:rPr>
                <w:i/>
                <w:szCs w:val="20"/>
              </w:rPr>
              <w:t xml:space="preserve">6 </w:t>
            </w:r>
            <w:proofErr w:type="spellStart"/>
            <w:r w:rsidRPr="002E32B1">
              <w:rPr>
                <w:i/>
                <w:szCs w:val="20"/>
              </w:rPr>
              <w:t>ecp</w:t>
            </w:r>
            <w:proofErr w:type="spellEnd"/>
          </w:p>
        </w:tc>
      </w:tr>
      <w:tr w:rsidR="004E37AC" w:rsidRPr="002E32B1" w14:paraId="3CBB8B90" w14:textId="77777777" w:rsidTr="006F615E">
        <w:trPr>
          <w:trHeight w:val="255"/>
        </w:trPr>
        <w:tc>
          <w:tcPr>
            <w:tcW w:w="2217" w:type="dxa"/>
            <w:shd w:val="clear" w:color="auto" w:fill="auto"/>
          </w:tcPr>
          <w:p w14:paraId="21AD1022"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0750AAF7" w14:textId="77777777" w:rsidR="004E37AC" w:rsidRPr="002E32B1" w:rsidRDefault="004E37AC" w:rsidP="006F615E">
            <w:pPr>
              <w:jc w:val="both"/>
              <w:rPr>
                <w:i/>
                <w:szCs w:val="20"/>
              </w:rPr>
            </w:pPr>
            <w:r w:rsidRPr="002E32B1">
              <w:rPr>
                <w:i/>
                <w:szCs w:val="20"/>
              </w:rPr>
              <w:t>ECS, LEU, HW, ICC</w:t>
            </w:r>
          </w:p>
        </w:tc>
      </w:tr>
      <w:tr w:rsidR="004E37AC" w:rsidRPr="002E32B1" w14:paraId="073FC352" w14:textId="77777777" w:rsidTr="006F615E">
        <w:trPr>
          <w:trHeight w:val="267"/>
        </w:trPr>
        <w:tc>
          <w:tcPr>
            <w:tcW w:w="2217" w:type="dxa"/>
            <w:shd w:val="clear" w:color="auto" w:fill="auto"/>
          </w:tcPr>
          <w:p w14:paraId="01E5F83F"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6E712FB2" w14:textId="77777777" w:rsidR="004E37AC" w:rsidRPr="002E32B1" w:rsidRDefault="004E37AC" w:rsidP="006F615E">
            <w:pPr>
              <w:jc w:val="both"/>
              <w:rPr>
                <w:i/>
                <w:szCs w:val="20"/>
              </w:rPr>
            </w:pPr>
            <w:r w:rsidRPr="002E32B1">
              <w:rPr>
                <w:i/>
                <w:szCs w:val="20"/>
              </w:rPr>
              <w:t>Mathematics</w:t>
            </w:r>
          </w:p>
        </w:tc>
      </w:tr>
    </w:tbl>
    <w:p w14:paraId="3434CA60" w14:textId="77777777" w:rsidR="00D84884" w:rsidRPr="008C5BDF" w:rsidRDefault="00D84884" w:rsidP="00935A56">
      <w:pPr>
        <w:jc w:val="both"/>
        <w:rPr>
          <w:szCs w:val="20"/>
        </w:rPr>
      </w:pPr>
    </w:p>
    <w:p w14:paraId="68449772" w14:textId="77777777" w:rsidR="007C5469" w:rsidRPr="008C5BDF" w:rsidRDefault="007C5469" w:rsidP="007C5469">
      <w:pPr>
        <w:pStyle w:val="Heading2"/>
        <w:jc w:val="both"/>
        <w:rPr>
          <w:szCs w:val="20"/>
        </w:rPr>
      </w:pPr>
      <w:r w:rsidRPr="008C5BDF">
        <w:rPr>
          <w:szCs w:val="20"/>
        </w:rPr>
        <w:t>Prerequisites</w:t>
      </w:r>
    </w:p>
    <w:p w14:paraId="2A72D0B3" w14:textId="77777777" w:rsidR="002150C8" w:rsidRPr="008C5BDF" w:rsidRDefault="00B318D7" w:rsidP="007C5469">
      <w:pPr>
        <w:jc w:val="both"/>
        <w:rPr>
          <w:rFonts w:hint="eastAsia"/>
          <w:szCs w:val="20"/>
          <w:lang w:eastAsia="zh-TW"/>
        </w:rPr>
      </w:pPr>
      <w:r>
        <w:rPr>
          <w:rFonts w:hint="eastAsia"/>
          <w:szCs w:val="20"/>
          <w:lang w:eastAsia="zh-TW"/>
        </w:rPr>
        <w:t>900122</w:t>
      </w:r>
      <w:r>
        <w:rPr>
          <w:szCs w:val="20"/>
        </w:rPr>
        <w:t>ACC</w:t>
      </w:r>
      <w:r w:rsidR="008B67BC" w:rsidRPr="008C5BDF">
        <w:rPr>
          <w:szCs w:val="20"/>
        </w:rPr>
        <w:t xml:space="preserve"> Calculus</w:t>
      </w:r>
      <w:r>
        <w:rPr>
          <w:rFonts w:hint="eastAsia"/>
          <w:szCs w:val="20"/>
          <w:lang w:eastAsia="zh-TW"/>
        </w:rPr>
        <w:t xml:space="preserve"> </w:t>
      </w:r>
    </w:p>
    <w:p w14:paraId="11BD262B" w14:textId="77777777" w:rsidR="002150C8" w:rsidRPr="008C5BDF" w:rsidRDefault="002150C8" w:rsidP="007C5469">
      <w:pPr>
        <w:jc w:val="both"/>
        <w:rPr>
          <w:szCs w:val="20"/>
        </w:rPr>
      </w:pPr>
    </w:p>
    <w:p w14:paraId="206DE982" w14:textId="77777777" w:rsidR="007C5469" w:rsidRPr="008C5BDF" w:rsidRDefault="007C5469" w:rsidP="007C5469">
      <w:pPr>
        <w:jc w:val="both"/>
        <w:rPr>
          <w:i/>
          <w:iCs/>
          <w:szCs w:val="20"/>
        </w:rPr>
      </w:pPr>
      <w:r w:rsidRPr="008C5BDF">
        <w:rPr>
          <w:i/>
          <w:iCs/>
          <w:szCs w:val="20"/>
        </w:rPr>
        <w:t>Course description</w:t>
      </w:r>
    </w:p>
    <w:p w14:paraId="33A3E84F" w14:textId="77777777" w:rsidR="007C5469" w:rsidRPr="008C5BDF" w:rsidRDefault="007C5469" w:rsidP="007C5469">
      <w:pPr>
        <w:autoSpaceDE w:val="0"/>
        <w:autoSpaceDN w:val="0"/>
        <w:adjustRightInd w:val="0"/>
        <w:jc w:val="both"/>
        <w:rPr>
          <w:szCs w:val="20"/>
        </w:rPr>
      </w:pPr>
      <w:r w:rsidRPr="008C5BDF">
        <w:rPr>
          <w:rFonts w:cs="Courier New"/>
          <w:szCs w:val="20"/>
        </w:rPr>
        <w:t xml:space="preserve">Dynamical systems appear as models in applications whenever a nontrivial mechanism is at work. Dynamical systems are an ever-evolving component of mathematics.  The different contexts include physics, chemistry, biology, economics and also the social sciences.  In this course students will develop an understanding of the intriguing properties of dynamical systems.  They will learn how to extract information from the </w:t>
      </w:r>
      <w:proofErr w:type="gramStart"/>
      <w:r w:rsidRPr="008C5BDF">
        <w:rPr>
          <w:rFonts w:cs="Courier New"/>
          <w:szCs w:val="20"/>
        </w:rPr>
        <w:t>model which</w:t>
      </w:r>
      <w:proofErr w:type="gramEnd"/>
      <w:r w:rsidRPr="008C5BDF">
        <w:rPr>
          <w:rFonts w:cs="Courier New"/>
          <w:szCs w:val="20"/>
        </w:rPr>
        <w:t xml:space="preserve"> is essential for the application of interest. Both discrete time and continuous time dynamical systems will be considered, leading to nonlinear (iterative) maps and (ordinary) differential equations. Famous examples from population dynamics in biology will be studied.  Mathematical existence and uniqueness results reflect the deterministic nature of the models.  Students will study linear dynamical systems, stationary states and their (</w:t>
      </w:r>
      <w:proofErr w:type="gramStart"/>
      <w:r w:rsidRPr="008C5BDF">
        <w:rPr>
          <w:rFonts w:cs="Courier New"/>
          <w:szCs w:val="20"/>
        </w:rPr>
        <w:t>in)stability</w:t>
      </w:r>
      <w:proofErr w:type="gramEnd"/>
      <w:r w:rsidRPr="008C5BDF">
        <w:rPr>
          <w:rFonts w:cs="Courier New"/>
          <w:szCs w:val="20"/>
        </w:rPr>
        <w:t xml:space="preserve">, periodic </w:t>
      </w:r>
      <w:proofErr w:type="spellStart"/>
      <w:r w:rsidRPr="008C5BDF">
        <w:rPr>
          <w:rFonts w:cs="Courier New"/>
          <w:szCs w:val="20"/>
        </w:rPr>
        <w:t>behavior</w:t>
      </w:r>
      <w:proofErr w:type="spellEnd"/>
      <w:r w:rsidRPr="008C5BDF">
        <w:rPr>
          <w:rFonts w:cs="Courier New"/>
          <w:szCs w:val="20"/>
        </w:rPr>
        <w:t xml:space="preserve">, chaos, global </w:t>
      </w:r>
      <w:proofErr w:type="spellStart"/>
      <w:r w:rsidRPr="008C5BDF">
        <w:rPr>
          <w:rFonts w:cs="Courier New"/>
          <w:szCs w:val="20"/>
        </w:rPr>
        <w:t>behavior</w:t>
      </w:r>
      <w:proofErr w:type="spellEnd"/>
      <w:r w:rsidRPr="008C5BDF">
        <w:rPr>
          <w:rFonts w:cs="Courier New"/>
          <w:szCs w:val="20"/>
        </w:rPr>
        <w:t xml:space="preserve"> of scalar maps and differential equations in the plane, as well as bifurcation theory.  </w:t>
      </w:r>
    </w:p>
    <w:p w14:paraId="3213EE80" w14:textId="77777777" w:rsidR="00D84884" w:rsidRPr="008C5BDF" w:rsidRDefault="00D84884" w:rsidP="00935A56">
      <w:pPr>
        <w:jc w:val="both"/>
        <w:rPr>
          <w:szCs w:val="20"/>
        </w:rPr>
      </w:pPr>
    </w:p>
    <w:p w14:paraId="41B16922" w14:textId="77777777" w:rsidR="002150C8" w:rsidRPr="008C5BDF" w:rsidRDefault="002150C8" w:rsidP="00935A56">
      <w:pPr>
        <w:jc w:val="both"/>
        <w:rPr>
          <w:szCs w:val="20"/>
        </w:rPr>
      </w:pPr>
    </w:p>
    <w:p w14:paraId="4E1B25E0" w14:textId="77777777" w:rsidR="00D84884" w:rsidRPr="008C5BDF" w:rsidRDefault="000005AB" w:rsidP="00935A56">
      <w:pPr>
        <w:pStyle w:val="Heading1"/>
        <w:jc w:val="both"/>
      </w:pPr>
      <w:bookmarkStart w:id="654" w:name="_Toc194388816"/>
      <w:bookmarkStart w:id="655" w:name="_Toc196217738"/>
      <w:bookmarkStart w:id="656" w:name="_Toc196219086"/>
      <w:bookmarkStart w:id="657" w:name="_Toc196815324"/>
      <w:bookmarkStart w:id="658" w:name="_Toc196886382"/>
      <w:bookmarkStart w:id="659" w:name="_Toc202860039"/>
      <w:bookmarkStart w:id="660" w:name="_Toc306698712"/>
      <w:r w:rsidRPr="008C5BDF">
        <w:t>900</w:t>
      </w:r>
      <w:r w:rsidR="00CA059E" w:rsidRPr="008C5BDF">
        <w:t>228</w:t>
      </w:r>
      <w:r w:rsidRPr="008C5BDF">
        <w:t>SCI</w:t>
      </w:r>
      <w:r w:rsidR="00D84884" w:rsidRPr="008C5BDF">
        <w:tab/>
        <w:t>Numerical Mathematics</w:t>
      </w:r>
      <w:bookmarkEnd w:id="654"/>
      <w:bookmarkEnd w:id="655"/>
      <w:bookmarkEnd w:id="656"/>
      <w:bookmarkEnd w:id="657"/>
      <w:bookmarkEnd w:id="658"/>
      <w:bookmarkEnd w:id="659"/>
      <w:bookmarkEnd w:id="660"/>
    </w:p>
    <w:tbl>
      <w:tblPr>
        <w:tblW w:w="0" w:type="auto"/>
        <w:tblLook w:val="01E0" w:firstRow="1" w:lastRow="1" w:firstColumn="1" w:lastColumn="1" w:noHBand="0" w:noVBand="0"/>
      </w:tblPr>
      <w:tblGrid>
        <w:gridCol w:w="2217"/>
        <w:gridCol w:w="2218"/>
      </w:tblGrid>
      <w:tr w:rsidR="004E37AC" w:rsidRPr="002E32B1" w14:paraId="76A35F4C" w14:textId="77777777" w:rsidTr="006F615E">
        <w:trPr>
          <w:trHeight w:val="255"/>
        </w:trPr>
        <w:tc>
          <w:tcPr>
            <w:tcW w:w="2217" w:type="dxa"/>
            <w:shd w:val="clear" w:color="auto" w:fill="auto"/>
          </w:tcPr>
          <w:p w14:paraId="0288EB21"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59B101EA" w14:textId="77777777" w:rsidR="004E37AC" w:rsidRPr="002E32B1" w:rsidRDefault="004E37AC" w:rsidP="006F615E">
            <w:pPr>
              <w:jc w:val="both"/>
              <w:rPr>
                <w:i/>
                <w:szCs w:val="20"/>
              </w:rPr>
            </w:pPr>
            <w:r w:rsidRPr="002E32B1">
              <w:rPr>
                <w:i/>
                <w:szCs w:val="20"/>
              </w:rPr>
              <w:t xml:space="preserve">6 </w:t>
            </w:r>
            <w:proofErr w:type="spellStart"/>
            <w:r w:rsidRPr="002E32B1">
              <w:rPr>
                <w:i/>
                <w:szCs w:val="20"/>
              </w:rPr>
              <w:t>ecp</w:t>
            </w:r>
            <w:proofErr w:type="spellEnd"/>
          </w:p>
        </w:tc>
      </w:tr>
      <w:tr w:rsidR="004E37AC" w:rsidRPr="002E32B1" w14:paraId="621EF68D" w14:textId="77777777" w:rsidTr="006F615E">
        <w:trPr>
          <w:trHeight w:val="255"/>
        </w:trPr>
        <w:tc>
          <w:tcPr>
            <w:tcW w:w="2217" w:type="dxa"/>
            <w:shd w:val="clear" w:color="auto" w:fill="auto"/>
          </w:tcPr>
          <w:p w14:paraId="748BF006"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37841B7A" w14:textId="77777777" w:rsidR="004E37AC" w:rsidRPr="002E32B1" w:rsidRDefault="004E37AC" w:rsidP="006F615E">
            <w:pPr>
              <w:jc w:val="both"/>
              <w:rPr>
                <w:i/>
                <w:szCs w:val="20"/>
              </w:rPr>
            </w:pPr>
            <w:r w:rsidRPr="002E32B1">
              <w:rPr>
                <w:i/>
                <w:szCs w:val="20"/>
              </w:rPr>
              <w:t>ECS, LEU, HW, ICC</w:t>
            </w:r>
          </w:p>
        </w:tc>
      </w:tr>
      <w:tr w:rsidR="004E37AC" w:rsidRPr="002E32B1" w14:paraId="0B718801" w14:textId="77777777" w:rsidTr="006F615E">
        <w:trPr>
          <w:trHeight w:val="267"/>
        </w:trPr>
        <w:tc>
          <w:tcPr>
            <w:tcW w:w="2217" w:type="dxa"/>
            <w:shd w:val="clear" w:color="auto" w:fill="auto"/>
          </w:tcPr>
          <w:p w14:paraId="58E57A41"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768FF331" w14:textId="77777777" w:rsidR="004E37AC" w:rsidRPr="002E32B1" w:rsidRDefault="004E37AC" w:rsidP="006F615E">
            <w:pPr>
              <w:jc w:val="both"/>
              <w:rPr>
                <w:i/>
                <w:szCs w:val="20"/>
              </w:rPr>
            </w:pPr>
            <w:r w:rsidRPr="002E32B1">
              <w:rPr>
                <w:i/>
                <w:szCs w:val="20"/>
              </w:rPr>
              <w:t>Mathematics</w:t>
            </w:r>
          </w:p>
        </w:tc>
      </w:tr>
    </w:tbl>
    <w:p w14:paraId="1D7B42BE" w14:textId="77777777" w:rsidR="00D84884" w:rsidRPr="008C5BDF" w:rsidRDefault="00D84884" w:rsidP="00935A56">
      <w:pPr>
        <w:jc w:val="both"/>
        <w:rPr>
          <w:szCs w:val="20"/>
        </w:rPr>
      </w:pPr>
    </w:p>
    <w:p w14:paraId="1CBC253A" w14:textId="77777777" w:rsidR="007C5469" w:rsidRPr="008C5BDF" w:rsidRDefault="007C5469" w:rsidP="007C5469">
      <w:pPr>
        <w:pStyle w:val="Heading2"/>
        <w:jc w:val="both"/>
        <w:rPr>
          <w:szCs w:val="20"/>
        </w:rPr>
      </w:pPr>
      <w:r w:rsidRPr="008C5BDF">
        <w:rPr>
          <w:szCs w:val="20"/>
        </w:rPr>
        <w:t>Prerequisites</w:t>
      </w:r>
    </w:p>
    <w:p w14:paraId="78ECF05E" w14:textId="77777777" w:rsidR="007C5469" w:rsidRPr="008C5BDF" w:rsidRDefault="00B318D7" w:rsidP="007C5469">
      <w:pPr>
        <w:jc w:val="both"/>
        <w:rPr>
          <w:szCs w:val="20"/>
        </w:rPr>
      </w:pPr>
      <w:r>
        <w:rPr>
          <w:rFonts w:hint="eastAsia"/>
          <w:szCs w:val="20"/>
          <w:lang w:eastAsia="zh-TW"/>
        </w:rPr>
        <w:t>900123</w:t>
      </w:r>
      <w:r>
        <w:rPr>
          <w:szCs w:val="20"/>
        </w:rPr>
        <w:t>ACC</w:t>
      </w:r>
      <w:r w:rsidR="008B67BC" w:rsidRPr="008C5BDF">
        <w:rPr>
          <w:szCs w:val="20"/>
        </w:rPr>
        <w:t xml:space="preserve"> Calculus and Linear Algebra II</w:t>
      </w:r>
    </w:p>
    <w:p w14:paraId="34CE3F3C" w14:textId="77777777" w:rsidR="007C5469" w:rsidRPr="008C5BDF" w:rsidRDefault="007C5469" w:rsidP="007C5469">
      <w:pPr>
        <w:jc w:val="both"/>
        <w:rPr>
          <w:szCs w:val="20"/>
        </w:rPr>
      </w:pPr>
    </w:p>
    <w:p w14:paraId="675CA8A7" w14:textId="77777777" w:rsidR="00B0323B" w:rsidRDefault="00B0323B" w:rsidP="007C5469">
      <w:pPr>
        <w:jc w:val="both"/>
        <w:rPr>
          <w:rFonts w:hint="eastAsia"/>
          <w:i/>
          <w:iCs/>
          <w:szCs w:val="20"/>
          <w:lang w:eastAsia="zh-TW"/>
        </w:rPr>
      </w:pPr>
    </w:p>
    <w:p w14:paraId="68BEEFEC" w14:textId="77777777" w:rsidR="00B0323B" w:rsidRDefault="00B0323B" w:rsidP="007C5469">
      <w:pPr>
        <w:jc w:val="both"/>
        <w:rPr>
          <w:rFonts w:hint="eastAsia"/>
          <w:i/>
          <w:iCs/>
          <w:szCs w:val="20"/>
          <w:lang w:eastAsia="zh-TW"/>
        </w:rPr>
      </w:pPr>
    </w:p>
    <w:p w14:paraId="00072819" w14:textId="77777777" w:rsidR="007C5469" w:rsidRPr="008C5BDF" w:rsidRDefault="007C5469" w:rsidP="007C5469">
      <w:pPr>
        <w:jc w:val="both"/>
        <w:rPr>
          <w:i/>
          <w:iCs/>
          <w:szCs w:val="20"/>
        </w:rPr>
      </w:pPr>
      <w:r w:rsidRPr="008C5BDF">
        <w:rPr>
          <w:i/>
          <w:iCs/>
          <w:szCs w:val="20"/>
        </w:rPr>
        <w:t>Course description</w:t>
      </w:r>
    </w:p>
    <w:p w14:paraId="2D9A081F" w14:textId="77777777" w:rsidR="007C5469" w:rsidRPr="008C5BDF" w:rsidRDefault="007C5469" w:rsidP="007C5469">
      <w:pPr>
        <w:autoSpaceDE w:val="0"/>
        <w:autoSpaceDN w:val="0"/>
        <w:adjustRightInd w:val="0"/>
        <w:jc w:val="both"/>
        <w:rPr>
          <w:rFonts w:cs="Courier New"/>
          <w:szCs w:val="20"/>
        </w:rPr>
      </w:pPr>
      <w:r w:rsidRPr="008C5BDF">
        <w:rPr>
          <w:rFonts w:cs="Courier New"/>
          <w:szCs w:val="20"/>
        </w:rPr>
        <w:t xml:space="preserve">Numerical mathematics is used frequently in all areas of science (e.g. fluid dynamics, meteorology and financial risk management).  In many applications one encounters mathematical problems that cannot be solved through manipulations of formulas and, in such cases, numerical methods are used. These algorithms, implemented in computer programs, are at the core of scientific computing.  In this course, students will learn the mathematical principles behind these numerical techniques and will apply them to non-trivial problems in applications outside of mathematics.  The course focuses on the main numerical methods from modern day analysis and scientific computing. The theory is implemented in hands-on practical assignments. The list of subjects includes: error analysis, systems of linear equations, eigenvalue problems, interpolation, least square methods, fast Fourier transform, non-linear equations and ordinary (and partial) differential equations. Applications include </w:t>
      </w:r>
      <w:r w:rsidR="00445818" w:rsidRPr="008C5BDF">
        <w:rPr>
          <w:rFonts w:cs="Courier New"/>
          <w:szCs w:val="20"/>
        </w:rPr>
        <w:t>Google</w:t>
      </w:r>
      <w:r w:rsidRPr="008C5BDF">
        <w:rPr>
          <w:rFonts w:cs="Courier New"/>
          <w:szCs w:val="20"/>
        </w:rPr>
        <w:t xml:space="preserve"> </w:t>
      </w:r>
      <w:r w:rsidR="008B67BC" w:rsidRPr="008C5BDF">
        <w:rPr>
          <w:rFonts w:cs="Courier New"/>
          <w:szCs w:val="20"/>
        </w:rPr>
        <w:t>page rank</w:t>
      </w:r>
      <w:r w:rsidRPr="008C5BDF">
        <w:rPr>
          <w:rFonts w:cs="Courier New"/>
          <w:szCs w:val="20"/>
        </w:rPr>
        <w:t xml:space="preserve">, data </w:t>
      </w:r>
      <w:r w:rsidRPr="008C5BDF">
        <w:rPr>
          <w:rFonts w:cs="Courier New"/>
          <w:szCs w:val="20"/>
        </w:rPr>
        <w:lastRenderedPageBreak/>
        <w:t>analysis and planetary orbits.  A number of matlab assignments will also form an integral part of the course.</w:t>
      </w:r>
    </w:p>
    <w:p w14:paraId="09365A38" w14:textId="77777777" w:rsidR="00D84884" w:rsidRPr="008C5BDF" w:rsidRDefault="00D84884" w:rsidP="00935A56">
      <w:pPr>
        <w:jc w:val="both"/>
        <w:rPr>
          <w:szCs w:val="20"/>
        </w:rPr>
      </w:pPr>
    </w:p>
    <w:p w14:paraId="052FC601" w14:textId="77777777" w:rsidR="00D84884" w:rsidRPr="008C5BDF" w:rsidRDefault="000005AB" w:rsidP="00BB664F">
      <w:pPr>
        <w:pStyle w:val="Heading1"/>
        <w:ind w:left="0" w:firstLine="0"/>
        <w:jc w:val="both"/>
      </w:pPr>
      <w:bookmarkStart w:id="661" w:name="_Toc194388817"/>
      <w:bookmarkStart w:id="662" w:name="_Toc196217739"/>
      <w:bookmarkStart w:id="663" w:name="_Toc196219087"/>
      <w:bookmarkStart w:id="664" w:name="_Toc196815325"/>
      <w:bookmarkStart w:id="665" w:name="_Toc196886383"/>
      <w:bookmarkStart w:id="666" w:name="_Toc202860040"/>
      <w:bookmarkStart w:id="667" w:name="_Toc306698713"/>
      <w:r w:rsidRPr="008C5BDF">
        <w:t>900</w:t>
      </w:r>
      <w:r w:rsidR="00CA059E" w:rsidRPr="008C5BDF">
        <w:t>231</w:t>
      </w:r>
      <w:r w:rsidRPr="008C5BDF">
        <w:t>SCI</w:t>
      </w:r>
      <w:r w:rsidR="00D84884" w:rsidRPr="008C5BDF">
        <w:tab/>
      </w:r>
      <w:bookmarkEnd w:id="661"/>
      <w:bookmarkEnd w:id="662"/>
      <w:bookmarkEnd w:id="663"/>
      <w:bookmarkEnd w:id="664"/>
      <w:bookmarkEnd w:id="665"/>
      <w:bookmarkEnd w:id="666"/>
      <w:r w:rsidR="007C5469" w:rsidRPr="008C5BDF">
        <w:t>The Physics of Heat</w:t>
      </w:r>
      <w:bookmarkEnd w:id="667"/>
    </w:p>
    <w:tbl>
      <w:tblPr>
        <w:tblW w:w="0" w:type="auto"/>
        <w:tblLook w:val="01E0" w:firstRow="1" w:lastRow="1" w:firstColumn="1" w:lastColumn="1" w:noHBand="0" w:noVBand="0"/>
      </w:tblPr>
      <w:tblGrid>
        <w:gridCol w:w="2217"/>
        <w:gridCol w:w="2218"/>
      </w:tblGrid>
      <w:tr w:rsidR="004E37AC" w:rsidRPr="002E32B1" w14:paraId="4DAA425C" w14:textId="77777777" w:rsidTr="006F615E">
        <w:trPr>
          <w:trHeight w:val="255"/>
        </w:trPr>
        <w:tc>
          <w:tcPr>
            <w:tcW w:w="2217" w:type="dxa"/>
            <w:shd w:val="clear" w:color="auto" w:fill="auto"/>
          </w:tcPr>
          <w:p w14:paraId="14CBB58F"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6600F455" w14:textId="77777777" w:rsidR="004E37AC" w:rsidRPr="002E32B1" w:rsidRDefault="004E37AC" w:rsidP="006F615E">
            <w:pPr>
              <w:jc w:val="both"/>
              <w:rPr>
                <w:i/>
                <w:szCs w:val="20"/>
              </w:rPr>
            </w:pPr>
            <w:r w:rsidRPr="002E32B1">
              <w:rPr>
                <w:i/>
                <w:szCs w:val="20"/>
              </w:rPr>
              <w:t xml:space="preserve">6 </w:t>
            </w:r>
            <w:proofErr w:type="spellStart"/>
            <w:r w:rsidRPr="002E32B1">
              <w:rPr>
                <w:i/>
                <w:szCs w:val="20"/>
              </w:rPr>
              <w:t>ecp</w:t>
            </w:r>
            <w:proofErr w:type="spellEnd"/>
          </w:p>
        </w:tc>
      </w:tr>
      <w:tr w:rsidR="004E37AC" w:rsidRPr="002E32B1" w14:paraId="2E7015E1" w14:textId="77777777" w:rsidTr="006F615E">
        <w:trPr>
          <w:trHeight w:val="255"/>
        </w:trPr>
        <w:tc>
          <w:tcPr>
            <w:tcW w:w="2217" w:type="dxa"/>
            <w:shd w:val="clear" w:color="auto" w:fill="auto"/>
          </w:tcPr>
          <w:p w14:paraId="17C0A954"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552CB030" w14:textId="77777777" w:rsidR="004E37AC" w:rsidRPr="002E32B1" w:rsidRDefault="004E37AC" w:rsidP="006F615E">
            <w:pPr>
              <w:jc w:val="both"/>
              <w:rPr>
                <w:i/>
                <w:szCs w:val="20"/>
              </w:rPr>
            </w:pPr>
            <w:r w:rsidRPr="002E32B1">
              <w:rPr>
                <w:i/>
                <w:szCs w:val="20"/>
              </w:rPr>
              <w:t>ECS, LEU, HW, ICC</w:t>
            </w:r>
          </w:p>
        </w:tc>
      </w:tr>
      <w:tr w:rsidR="004E37AC" w:rsidRPr="002E32B1" w14:paraId="3D04D3F8" w14:textId="77777777" w:rsidTr="006F615E">
        <w:trPr>
          <w:trHeight w:val="267"/>
        </w:trPr>
        <w:tc>
          <w:tcPr>
            <w:tcW w:w="2217" w:type="dxa"/>
            <w:shd w:val="clear" w:color="auto" w:fill="auto"/>
          </w:tcPr>
          <w:p w14:paraId="1D04168E"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40E219CE" w14:textId="77777777" w:rsidR="004E37AC" w:rsidRPr="002E32B1" w:rsidRDefault="004E37AC" w:rsidP="006F615E">
            <w:pPr>
              <w:jc w:val="both"/>
              <w:rPr>
                <w:i/>
                <w:szCs w:val="20"/>
              </w:rPr>
            </w:pPr>
            <w:r w:rsidRPr="002E32B1">
              <w:rPr>
                <w:i/>
                <w:szCs w:val="20"/>
              </w:rPr>
              <w:t>Physics</w:t>
            </w:r>
          </w:p>
        </w:tc>
      </w:tr>
    </w:tbl>
    <w:p w14:paraId="7D44ACA7" w14:textId="77777777" w:rsidR="00D84884" w:rsidRPr="008C5BDF" w:rsidRDefault="00D84884" w:rsidP="00935A56">
      <w:pPr>
        <w:jc w:val="both"/>
        <w:rPr>
          <w:szCs w:val="20"/>
        </w:rPr>
      </w:pPr>
    </w:p>
    <w:p w14:paraId="4EA08185" w14:textId="77777777" w:rsidR="007C5469" w:rsidRPr="008C5BDF" w:rsidRDefault="007C5469" w:rsidP="007C5469">
      <w:pPr>
        <w:pStyle w:val="Heading2"/>
        <w:jc w:val="both"/>
        <w:rPr>
          <w:szCs w:val="20"/>
        </w:rPr>
      </w:pPr>
      <w:r w:rsidRPr="008C5BDF">
        <w:rPr>
          <w:szCs w:val="20"/>
        </w:rPr>
        <w:t>Prerequisites</w:t>
      </w:r>
    </w:p>
    <w:p w14:paraId="7E95B915" w14:textId="77777777" w:rsidR="00CE58D6" w:rsidRPr="008C5BDF" w:rsidRDefault="004A3F0D" w:rsidP="00CE58D6">
      <w:pPr>
        <w:jc w:val="both"/>
        <w:rPr>
          <w:rFonts w:hint="eastAsia"/>
          <w:szCs w:val="20"/>
          <w:lang w:eastAsia="zh-TW"/>
        </w:rPr>
      </w:pPr>
      <w:r>
        <w:rPr>
          <w:rFonts w:hint="eastAsia"/>
          <w:szCs w:val="20"/>
          <w:lang w:eastAsia="zh-TW"/>
        </w:rPr>
        <w:t>900133</w:t>
      </w:r>
      <w:r>
        <w:rPr>
          <w:szCs w:val="20"/>
        </w:rPr>
        <w:t>SCI</w:t>
      </w:r>
      <w:r w:rsidR="00CE58D6" w:rsidRPr="008C5BDF">
        <w:rPr>
          <w:szCs w:val="20"/>
        </w:rPr>
        <w:t xml:space="preserve"> Introduction to Physics, and </w:t>
      </w:r>
      <w:r>
        <w:rPr>
          <w:rFonts w:hint="eastAsia"/>
          <w:szCs w:val="20"/>
          <w:lang w:eastAsia="zh-TW"/>
        </w:rPr>
        <w:t>900122</w:t>
      </w:r>
      <w:r>
        <w:rPr>
          <w:szCs w:val="20"/>
        </w:rPr>
        <w:t>ACC</w:t>
      </w:r>
      <w:r w:rsidR="00CE58D6" w:rsidRPr="008C5BDF">
        <w:rPr>
          <w:szCs w:val="20"/>
        </w:rPr>
        <w:t xml:space="preserve"> Calculus </w:t>
      </w:r>
    </w:p>
    <w:p w14:paraId="50EA5ECD" w14:textId="77777777" w:rsidR="00D848B7" w:rsidRPr="008C5BDF" w:rsidRDefault="00D848B7" w:rsidP="007C5469">
      <w:pPr>
        <w:jc w:val="both"/>
        <w:rPr>
          <w:i/>
          <w:iCs/>
          <w:szCs w:val="20"/>
        </w:rPr>
      </w:pPr>
    </w:p>
    <w:p w14:paraId="4A43C832" w14:textId="77777777" w:rsidR="007C5469" w:rsidRPr="008C5BDF" w:rsidRDefault="007C5469" w:rsidP="007C5469">
      <w:pPr>
        <w:jc w:val="both"/>
        <w:rPr>
          <w:i/>
          <w:iCs/>
          <w:szCs w:val="20"/>
        </w:rPr>
      </w:pPr>
      <w:r w:rsidRPr="008C5BDF">
        <w:rPr>
          <w:i/>
          <w:iCs/>
          <w:szCs w:val="20"/>
        </w:rPr>
        <w:t>Course description</w:t>
      </w:r>
    </w:p>
    <w:p w14:paraId="25640B52" w14:textId="77777777" w:rsidR="007C5469" w:rsidRPr="008C5BDF" w:rsidRDefault="007C5469" w:rsidP="007C5469">
      <w:pPr>
        <w:jc w:val="both"/>
        <w:rPr>
          <w:szCs w:val="20"/>
        </w:rPr>
      </w:pPr>
      <w:r w:rsidRPr="008C5BDF">
        <w:rPr>
          <w:szCs w:val="20"/>
        </w:rPr>
        <w:t xml:space="preserve">This course introduces, discusses and derives the thermodynamical concepts of equilibrium, temperature and entropy. The role of energy, heat and work in thermodynamical systems will be explained, as well as diffusion and specific heat. The meaning of the Carnot cycle, reversible and irreversible processes will be discussed. Furthermore, the concepts of ensemble theory, Boltzmann statistics, partition functions, free energy, </w:t>
      </w:r>
      <w:proofErr w:type="gramStart"/>
      <w:r w:rsidRPr="008C5BDF">
        <w:rPr>
          <w:szCs w:val="20"/>
        </w:rPr>
        <w:t>Bose</w:t>
      </w:r>
      <w:proofErr w:type="gramEnd"/>
      <w:r w:rsidRPr="008C5BDF">
        <w:rPr>
          <w:szCs w:val="20"/>
        </w:rPr>
        <w:t xml:space="preserve">-Einstein and Fermi-Dirac statistics will be studied. Applications that will be discussed include the ideal gas, Maxwell distribution, black body radiation, heat engines and refrigerators, phase transitions, magnetic systems and more, including attention to chemical and biological applications. </w:t>
      </w:r>
    </w:p>
    <w:p w14:paraId="0A130483" w14:textId="77777777" w:rsidR="00D84884" w:rsidRPr="008C5BDF" w:rsidRDefault="00D84884" w:rsidP="00935A56">
      <w:pPr>
        <w:jc w:val="both"/>
        <w:rPr>
          <w:szCs w:val="20"/>
        </w:rPr>
      </w:pPr>
    </w:p>
    <w:p w14:paraId="16A0C027" w14:textId="77777777" w:rsidR="00BB664F" w:rsidRPr="008C5BDF" w:rsidRDefault="00BB664F" w:rsidP="00BB664F">
      <w:pPr>
        <w:pStyle w:val="Heading1"/>
        <w:ind w:left="0" w:firstLine="0"/>
        <w:jc w:val="both"/>
      </w:pPr>
      <w:bookmarkStart w:id="668" w:name="_Toc194388818"/>
      <w:bookmarkStart w:id="669" w:name="_Toc196217740"/>
      <w:bookmarkStart w:id="670" w:name="_Toc196219088"/>
      <w:bookmarkStart w:id="671" w:name="_Toc196815326"/>
      <w:bookmarkStart w:id="672" w:name="_Toc196886384"/>
      <w:bookmarkStart w:id="673" w:name="_Toc202860041"/>
    </w:p>
    <w:p w14:paraId="2FF8523D" w14:textId="77777777" w:rsidR="00D84884" w:rsidRPr="008C5BDF" w:rsidRDefault="000005AB" w:rsidP="00BB664F">
      <w:pPr>
        <w:pStyle w:val="Heading1"/>
        <w:ind w:left="0" w:firstLine="0"/>
        <w:jc w:val="both"/>
      </w:pPr>
      <w:bookmarkStart w:id="674" w:name="_Toc306698714"/>
      <w:r w:rsidRPr="008C5BDF">
        <w:t>900</w:t>
      </w:r>
      <w:r w:rsidR="00CA059E" w:rsidRPr="008C5BDF">
        <w:t>232</w:t>
      </w:r>
      <w:r w:rsidRPr="008C5BDF">
        <w:t>SSC</w:t>
      </w:r>
      <w:r w:rsidR="007C5469" w:rsidRPr="008C5BDF">
        <w:tab/>
        <w:t>Astrophysics and</w:t>
      </w:r>
      <w:r w:rsidR="00D84884" w:rsidRPr="008C5BDF">
        <w:t xml:space="preserve"> Cosmology</w:t>
      </w:r>
      <w:bookmarkEnd w:id="668"/>
      <w:bookmarkEnd w:id="669"/>
      <w:bookmarkEnd w:id="670"/>
      <w:bookmarkEnd w:id="671"/>
      <w:bookmarkEnd w:id="672"/>
      <w:bookmarkEnd w:id="673"/>
      <w:bookmarkEnd w:id="674"/>
    </w:p>
    <w:tbl>
      <w:tblPr>
        <w:tblW w:w="0" w:type="auto"/>
        <w:tblLook w:val="01E0" w:firstRow="1" w:lastRow="1" w:firstColumn="1" w:lastColumn="1" w:noHBand="0" w:noVBand="0"/>
      </w:tblPr>
      <w:tblGrid>
        <w:gridCol w:w="2217"/>
        <w:gridCol w:w="2218"/>
      </w:tblGrid>
      <w:tr w:rsidR="004E37AC" w:rsidRPr="002E32B1" w14:paraId="785A2FAA" w14:textId="77777777" w:rsidTr="006F615E">
        <w:trPr>
          <w:trHeight w:val="255"/>
        </w:trPr>
        <w:tc>
          <w:tcPr>
            <w:tcW w:w="2217" w:type="dxa"/>
            <w:shd w:val="clear" w:color="auto" w:fill="auto"/>
          </w:tcPr>
          <w:p w14:paraId="6477BF3B"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60F028CD" w14:textId="77777777" w:rsidR="004E37AC" w:rsidRPr="002E32B1" w:rsidRDefault="004E37AC" w:rsidP="006F615E">
            <w:pPr>
              <w:jc w:val="both"/>
              <w:rPr>
                <w:i/>
                <w:szCs w:val="20"/>
              </w:rPr>
            </w:pPr>
            <w:r w:rsidRPr="002E32B1">
              <w:rPr>
                <w:i/>
                <w:szCs w:val="20"/>
              </w:rPr>
              <w:t xml:space="preserve">6 </w:t>
            </w:r>
            <w:proofErr w:type="spellStart"/>
            <w:r w:rsidRPr="002E32B1">
              <w:rPr>
                <w:i/>
                <w:szCs w:val="20"/>
              </w:rPr>
              <w:t>ecp</w:t>
            </w:r>
            <w:proofErr w:type="spellEnd"/>
          </w:p>
        </w:tc>
      </w:tr>
      <w:tr w:rsidR="004E37AC" w:rsidRPr="002E32B1" w14:paraId="306668D3" w14:textId="77777777" w:rsidTr="006F615E">
        <w:trPr>
          <w:trHeight w:val="255"/>
        </w:trPr>
        <w:tc>
          <w:tcPr>
            <w:tcW w:w="2217" w:type="dxa"/>
            <w:shd w:val="clear" w:color="auto" w:fill="auto"/>
          </w:tcPr>
          <w:p w14:paraId="36E37BE1"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50142899" w14:textId="77777777" w:rsidR="004E37AC" w:rsidRPr="002E32B1" w:rsidRDefault="004E37AC" w:rsidP="006F615E">
            <w:pPr>
              <w:jc w:val="both"/>
              <w:rPr>
                <w:i/>
                <w:szCs w:val="20"/>
              </w:rPr>
            </w:pPr>
            <w:r w:rsidRPr="002E32B1">
              <w:rPr>
                <w:i/>
                <w:szCs w:val="20"/>
              </w:rPr>
              <w:t>ECS, LEU, HW, ICC</w:t>
            </w:r>
          </w:p>
        </w:tc>
      </w:tr>
      <w:tr w:rsidR="004E37AC" w:rsidRPr="002E32B1" w14:paraId="1A4B5D73" w14:textId="77777777" w:rsidTr="006F615E">
        <w:trPr>
          <w:trHeight w:val="267"/>
        </w:trPr>
        <w:tc>
          <w:tcPr>
            <w:tcW w:w="2217" w:type="dxa"/>
            <w:shd w:val="clear" w:color="auto" w:fill="auto"/>
          </w:tcPr>
          <w:p w14:paraId="63D02810"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439DDD9B" w14:textId="77777777" w:rsidR="004E37AC" w:rsidRPr="002E32B1" w:rsidRDefault="004E37AC" w:rsidP="006F615E">
            <w:pPr>
              <w:jc w:val="both"/>
              <w:rPr>
                <w:i/>
                <w:szCs w:val="20"/>
              </w:rPr>
            </w:pPr>
            <w:r w:rsidRPr="002E32B1">
              <w:rPr>
                <w:i/>
                <w:szCs w:val="20"/>
              </w:rPr>
              <w:t>Physics</w:t>
            </w:r>
          </w:p>
        </w:tc>
      </w:tr>
    </w:tbl>
    <w:p w14:paraId="584CCBF5" w14:textId="77777777" w:rsidR="00D84884" w:rsidRPr="008C5BDF" w:rsidRDefault="00D84884" w:rsidP="00935A56">
      <w:pPr>
        <w:jc w:val="both"/>
        <w:rPr>
          <w:szCs w:val="20"/>
        </w:rPr>
      </w:pPr>
    </w:p>
    <w:p w14:paraId="15396546" w14:textId="77777777" w:rsidR="007C5469" w:rsidRPr="008C5BDF" w:rsidRDefault="007C5469" w:rsidP="007C5469">
      <w:pPr>
        <w:pStyle w:val="Heading2"/>
        <w:jc w:val="both"/>
        <w:rPr>
          <w:szCs w:val="20"/>
        </w:rPr>
      </w:pPr>
      <w:r w:rsidRPr="008C5BDF">
        <w:rPr>
          <w:szCs w:val="20"/>
        </w:rPr>
        <w:t>Prerequisites</w:t>
      </w:r>
    </w:p>
    <w:p w14:paraId="55EEFE27" w14:textId="77777777" w:rsidR="00CE58D6" w:rsidRPr="008C5BDF" w:rsidRDefault="004A3F0D" w:rsidP="00CE58D6">
      <w:pPr>
        <w:jc w:val="both"/>
        <w:rPr>
          <w:rFonts w:hint="eastAsia"/>
          <w:szCs w:val="20"/>
          <w:lang w:eastAsia="zh-TW"/>
        </w:rPr>
      </w:pPr>
      <w:r>
        <w:rPr>
          <w:rFonts w:hint="eastAsia"/>
          <w:szCs w:val="20"/>
          <w:lang w:eastAsia="zh-TW"/>
        </w:rPr>
        <w:t>900133</w:t>
      </w:r>
      <w:r>
        <w:rPr>
          <w:szCs w:val="20"/>
        </w:rPr>
        <w:t>SCI</w:t>
      </w:r>
      <w:r w:rsidR="00CE58D6" w:rsidRPr="008C5BDF">
        <w:rPr>
          <w:szCs w:val="20"/>
        </w:rPr>
        <w:t xml:space="preserve"> Introduction to Physics and </w:t>
      </w:r>
      <w:r>
        <w:rPr>
          <w:rFonts w:hint="eastAsia"/>
          <w:szCs w:val="20"/>
          <w:lang w:eastAsia="zh-TW"/>
        </w:rPr>
        <w:t>900122</w:t>
      </w:r>
      <w:r>
        <w:rPr>
          <w:szCs w:val="20"/>
        </w:rPr>
        <w:t>ACC</w:t>
      </w:r>
      <w:r w:rsidR="00CE58D6" w:rsidRPr="008C5BDF">
        <w:rPr>
          <w:szCs w:val="20"/>
        </w:rPr>
        <w:t xml:space="preserve"> Calculus </w:t>
      </w:r>
    </w:p>
    <w:p w14:paraId="4C990232" w14:textId="77777777" w:rsidR="00CE58D6" w:rsidRPr="008C5BDF" w:rsidRDefault="00CE58D6" w:rsidP="00CE58D6"/>
    <w:p w14:paraId="24F624D0" w14:textId="77777777" w:rsidR="00BB664F" w:rsidRPr="008C5BDF" w:rsidRDefault="00BB664F" w:rsidP="00BB664F">
      <w:pPr>
        <w:pStyle w:val="TOC1"/>
        <w:rPr>
          <w:lang w:val="en-GB"/>
        </w:rPr>
      </w:pPr>
      <w:r w:rsidRPr="008C5BDF">
        <w:rPr>
          <w:lang w:val="en-GB"/>
        </w:rPr>
        <w:t>Course description</w:t>
      </w:r>
    </w:p>
    <w:p w14:paraId="11EF0194" w14:textId="77777777" w:rsidR="00682D15" w:rsidRPr="008C5BDF" w:rsidRDefault="00BB664F" w:rsidP="00682D15">
      <w:pPr>
        <w:pStyle w:val="ClearFormatting"/>
        <w:tabs>
          <w:tab w:val="clear" w:pos="2268"/>
          <w:tab w:val="left" w:pos="0"/>
        </w:tabs>
        <w:ind w:left="0" w:firstLine="0"/>
        <w:rPr>
          <w:lang w:val="en-GB"/>
        </w:rPr>
      </w:pPr>
      <w:r w:rsidRPr="008C5BDF">
        <w:rPr>
          <w:lang w:val="en-GB"/>
        </w:rPr>
        <w:t>This course focuses on stellar and planetary evolution, black</w:t>
      </w:r>
      <w:r w:rsidR="00682D15" w:rsidRPr="008C5BDF">
        <w:rPr>
          <w:lang w:val="en-GB"/>
        </w:rPr>
        <w:t xml:space="preserve"> </w:t>
      </w:r>
      <w:r w:rsidRPr="008C5BDF">
        <w:rPr>
          <w:lang w:val="en-GB"/>
        </w:rPr>
        <w:t>holes, galaxies</w:t>
      </w:r>
      <w:r w:rsidR="00682D15" w:rsidRPr="008C5BDF">
        <w:rPr>
          <w:lang w:val="en-GB"/>
        </w:rPr>
        <w:t xml:space="preserve"> </w:t>
      </w:r>
      <w:r w:rsidRPr="008C5BDF">
        <w:rPr>
          <w:lang w:val="en-GB"/>
        </w:rPr>
        <w:t>andthe large-scale structure of the Universe including</w:t>
      </w:r>
      <w:r w:rsidR="00682D15" w:rsidRPr="008C5BDF">
        <w:rPr>
          <w:lang w:val="en-GB"/>
        </w:rPr>
        <w:t xml:space="preserve"> </w:t>
      </w:r>
      <w:r w:rsidRPr="008C5BDF">
        <w:rPr>
          <w:lang w:val="en-GB"/>
        </w:rPr>
        <w:t>the role of dark matter and</w:t>
      </w:r>
      <w:r w:rsidR="00682D15" w:rsidRPr="008C5BDF">
        <w:rPr>
          <w:lang w:val="en-GB"/>
        </w:rPr>
        <w:t xml:space="preserve"> </w:t>
      </w:r>
    </w:p>
    <w:p w14:paraId="191C3F38" w14:textId="77777777" w:rsidR="00BB664F" w:rsidRPr="008C5BDF" w:rsidRDefault="00BB664F" w:rsidP="00682D15">
      <w:pPr>
        <w:pStyle w:val="ClearFormatting"/>
        <w:tabs>
          <w:tab w:val="clear" w:pos="2268"/>
          <w:tab w:val="left" w:pos="0"/>
        </w:tabs>
        <w:ind w:left="0" w:firstLine="0"/>
        <w:rPr>
          <w:lang w:val="en-GB"/>
        </w:rPr>
      </w:pPr>
      <w:r w:rsidRPr="008C5BDF">
        <w:rPr>
          <w:lang w:val="en-GB"/>
        </w:rPr>
        <w:t>dark energy.  Students will learn about</w:t>
      </w:r>
      <w:r w:rsidR="00682D15" w:rsidRPr="008C5BDF">
        <w:rPr>
          <w:lang w:val="en-GB"/>
        </w:rPr>
        <w:t xml:space="preserve"> </w:t>
      </w:r>
      <w:r w:rsidRPr="008C5BDF">
        <w:rPr>
          <w:lang w:val="en-GB"/>
        </w:rPr>
        <w:t>current astrophysical and cosmological</w:t>
      </w:r>
      <w:r w:rsidR="00682D15" w:rsidRPr="008C5BDF">
        <w:rPr>
          <w:lang w:val="en-GB"/>
        </w:rPr>
        <w:t xml:space="preserve"> </w:t>
      </w:r>
      <w:r w:rsidRPr="008C5BDF">
        <w:rPr>
          <w:lang w:val="en-GB"/>
        </w:rPr>
        <w:t>models, the observational evidence that supports these models, and the</w:t>
      </w:r>
      <w:r w:rsidR="00682D15" w:rsidRPr="008C5BDF">
        <w:rPr>
          <w:lang w:val="en-GB"/>
        </w:rPr>
        <w:t xml:space="preserve"> </w:t>
      </w:r>
      <w:r w:rsidRPr="008C5BDF">
        <w:rPr>
          <w:lang w:val="en-GB"/>
        </w:rPr>
        <w:t>outstanding questions</w:t>
      </w:r>
      <w:r w:rsidR="00682D15" w:rsidRPr="008C5BDF">
        <w:rPr>
          <w:lang w:val="en-GB"/>
        </w:rPr>
        <w:t xml:space="preserve"> </w:t>
      </w:r>
      <w:r w:rsidRPr="008C5BDF">
        <w:rPr>
          <w:lang w:val="en-GB"/>
        </w:rPr>
        <w:t>being addressed by current research.  The course will</w:t>
      </w:r>
      <w:r w:rsidR="00682D15" w:rsidRPr="008C5BDF">
        <w:rPr>
          <w:lang w:val="en-GB"/>
        </w:rPr>
        <w:t xml:space="preserve"> </w:t>
      </w:r>
      <w:r w:rsidRPr="008C5BDF">
        <w:rPr>
          <w:lang w:val="en-GB"/>
        </w:rPr>
        <w:t>cover the role of</w:t>
      </w:r>
      <w:r w:rsidR="00682D15" w:rsidRPr="008C5BDF">
        <w:rPr>
          <w:lang w:val="en-GB"/>
        </w:rPr>
        <w:t xml:space="preserve"> </w:t>
      </w:r>
      <w:r w:rsidRPr="008C5BDF">
        <w:rPr>
          <w:lang w:val="en-GB"/>
        </w:rPr>
        <w:t xml:space="preserve">General Relativity, nuclear and atomic physics and </w:t>
      </w:r>
      <w:r w:rsidR="00682D15" w:rsidRPr="008C5BDF">
        <w:rPr>
          <w:lang w:val="en-GB"/>
        </w:rPr>
        <w:t xml:space="preserve"> </w:t>
      </w:r>
      <w:r w:rsidRPr="008C5BDF">
        <w:rPr>
          <w:lang w:val="en-GB"/>
        </w:rPr>
        <w:t>electromagnetism in astrophysical systems, and explain how astronomy is</w:t>
      </w:r>
      <w:r w:rsidR="00682D15" w:rsidRPr="008C5BDF">
        <w:rPr>
          <w:lang w:val="en-GB"/>
        </w:rPr>
        <w:t xml:space="preserve"> </w:t>
      </w:r>
      <w:r w:rsidRPr="008C5BDF">
        <w:rPr>
          <w:lang w:val="en-GB"/>
        </w:rPr>
        <w:t>exploring fundamental physics questions such as the nature of matter and space</w:t>
      </w:r>
      <w:r w:rsidR="00682D15" w:rsidRPr="008C5BDF">
        <w:rPr>
          <w:lang w:val="en-GB"/>
        </w:rPr>
        <w:t>-</w:t>
      </w:r>
    </w:p>
    <w:p w14:paraId="6BB20083" w14:textId="77777777" w:rsidR="00BB664F" w:rsidRPr="008C5BDF" w:rsidRDefault="00BB664F" w:rsidP="00682D15">
      <w:pPr>
        <w:pStyle w:val="ClearFormatting"/>
        <w:tabs>
          <w:tab w:val="clear" w:pos="2268"/>
          <w:tab w:val="left" w:pos="0"/>
        </w:tabs>
        <w:ind w:left="0" w:firstLine="0"/>
        <w:rPr>
          <w:lang w:val="en-GB"/>
        </w:rPr>
      </w:pPr>
      <w:r w:rsidRPr="008C5BDF">
        <w:rPr>
          <w:lang w:val="en-GB"/>
        </w:rPr>
        <w:t>time.  Students will also gain familiarity with the challenges involved in</w:t>
      </w:r>
      <w:r w:rsidR="00682D15" w:rsidRPr="008C5BDF">
        <w:rPr>
          <w:lang w:val="en-GB"/>
        </w:rPr>
        <w:t xml:space="preserve"> </w:t>
      </w:r>
      <w:r w:rsidRPr="008C5BDF">
        <w:rPr>
          <w:lang w:val="en-GB"/>
        </w:rPr>
        <w:t>big international science projects and facilities, including ground-based</w:t>
      </w:r>
      <w:r w:rsidR="00D706A9" w:rsidRPr="008C5BDF">
        <w:rPr>
          <w:lang w:val="en-GB"/>
        </w:rPr>
        <w:t xml:space="preserve"> and</w:t>
      </w:r>
      <w:r w:rsidR="00682D15" w:rsidRPr="008C5BDF">
        <w:rPr>
          <w:lang w:val="en-GB"/>
        </w:rPr>
        <w:t xml:space="preserve"> </w:t>
      </w:r>
      <w:r w:rsidRPr="008C5BDF">
        <w:rPr>
          <w:lang w:val="en-GB"/>
        </w:rPr>
        <w:t>space-based telescopes.</w:t>
      </w:r>
    </w:p>
    <w:p w14:paraId="26CA9222" w14:textId="77777777" w:rsidR="007C5469" w:rsidRPr="008C5BDF" w:rsidRDefault="00BB664F" w:rsidP="00682D15">
      <w:pPr>
        <w:pStyle w:val="TOC1"/>
        <w:rPr>
          <w:i w:val="0"/>
          <w:lang w:val="en-GB"/>
        </w:rPr>
      </w:pPr>
      <w:r w:rsidRPr="008C5BDF">
        <w:rPr>
          <w:i w:val="0"/>
          <w:lang w:val="en-GB"/>
        </w:rPr>
        <w:t xml:space="preserve"> </w:t>
      </w:r>
    </w:p>
    <w:p w14:paraId="4454F599" w14:textId="77777777" w:rsidR="00682D15" w:rsidRPr="008C5BDF" w:rsidRDefault="00682D15" w:rsidP="00682D15"/>
    <w:p w14:paraId="0A5EC0DB" w14:textId="77777777" w:rsidR="00D84884" w:rsidRPr="008C5BDF" w:rsidRDefault="000005AB" w:rsidP="00935A56">
      <w:pPr>
        <w:pStyle w:val="Heading1"/>
        <w:jc w:val="both"/>
      </w:pPr>
      <w:bookmarkStart w:id="675" w:name="_Toc194388819"/>
      <w:bookmarkStart w:id="676" w:name="_Toc196217741"/>
      <w:bookmarkStart w:id="677" w:name="_Toc196219089"/>
      <w:bookmarkStart w:id="678" w:name="_Toc196815327"/>
      <w:bookmarkStart w:id="679" w:name="_Toc196886385"/>
      <w:bookmarkStart w:id="680" w:name="_Toc202860042"/>
      <w:bookmarkStart w:id="681" w:name="_Toc306698715"/>
      <w:r w:rsidRPr="008C5BDF">
        <w:t>900</w:t>
      </w:r>
      <w:r w:rsidR="00CA059E" w:rsidRPr="008C5BDF">
        <w:t>233</w:t>
      </w:r>
      <w:r w:rsidRPr="008C5BDF">
        <w:t>SCI</w:t>
      </w:r>
      <w:r w:rsidR="00D84884" w:rsidRPr="008C5BDF">
        <w:tab/>
        <w:t xml:space="preserve">Quantum </w:t>
      </w:r>
      <w:bookmarkEnd w:id="675"/>
      <w:bookmarkEnd w:id="676"/>
      <w:bookmarkEnd w:id="677"/>
      <w:bookmarkEnd w:id="678"/>
      <w:bookmarkEnd w:id="679"/>
      <w:bookmarkEnd w:id="680"/>
      <w:r w:rsidR="007C5469" w:rsidRPr="008C5BDF">
        <w:t>Physics</w:t>
      </w:r>
      <w:bookmarkEnd w:id="681"/>
    </w:p>
    <w:tbl>
      <w:tblPr>
        <w:tblW w:w="0" w:type="auto"/>
        <w:tblLook w:val="01E0" w:firstRow="1" w:lastRow="1" w:firstColumn="1" w:lastColumn="1" w:noHBand="0" w:noVBand="0"/>
      </w:tblPr>
      <w:tblGrid>
        <w:gridCol w:w="2217"/>
        <w:gridCol w:w="2218"/>
      </w:tblGrid>
      <w:tr w:rsidR="004E37AC" w:rsidRPr="002E32B1" w14:paraId="0A83E13C" w14:textId="77777777" w:rsidTr="006F615E">
        <w:trPr>
          <w:trHeight w:val="255"/>
        </w:trPr>
        <w:tc>
          <w:tcPr>
            <w:tcW w:w="2217" w:type="dxa"/>
            <w:shd w:val="clear" w:color="auto" w:fill="auto"/>
          </w:tcPr>
          <w:p w14:paraId="701955F7"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1703DEB7" w14:textId="77777777" w:rsidR="004E37AC" w:rsidRPr="002E32B1" w:rsidRDefault="004E37AC" w:rsidP="006F615E">
            <w:pPr>
              <w:jc w:val="both"/>
              <w:rPr>
                <w:i/>
                <w:szCs w:val="20"/>
              </w:rPr>
            </w:pPr>
            <w:r w:rsidRPr="002E32B1">
              <w:rPr>
                <w:i/>
                <w:szCs w:val="20"/>
              </w:rPr>
              <w:t xml:space="preserve">6 </w:t>
            </w:r>
            <w:proofErr w:type="spellStart"/>
            <w:r w:rsidRPr="002E32B1">
              <w:rPr>
                <w:i/>
                <w:szCs w:val="20"/>
              </w:rPr>
              <w:t>ecp</w:t>
            </w:r>
            <w:proofErr w:type="spellEnd"/>
          </w:p>
        </w:tc>
      </w:tr>
      <w:tr w:rsidR="004E37AC" w:rsidRPr="002E32B1" w14:paraId="52D88B31" w14:textId="77777777" w:rsidTr="006F615E">
        <w:trPr>
          <w:trHeight w:val="255"/>
        </w:trPr>
        <w:tc>
          <w:tcPr>
            <w:tcW w:w="2217" w:type="dxa"/>
            <w:shd w:val="clear" w:color="auto" w:fill="auto"/>
          </w:tcPr>
          <w:p w14:paraId="00646A9B"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275A6B71" w14:textId="77777777" w:rsidR="004E37AC" w:rsidRPr="002E32B1" w:rsidRDefault="004E37AC" w:rsidP="006F615E">
            <w:pPr>
              <w:jc w:val="both"/>
              <w:rPr>
                <w:i/>
                <w:szCs w:val="20"/>
              </w:rPr>
            </w:pPr>
            <w:r w:rsidRPr="002E32B1">
              <w:rPr>
                <w:i/>
                <w:szCs w:val="20"/>
              </w:rPr>
              <w:t>ECS, LEU, HW, ICC</w:t>
            </w:r>
          </w:p>
        </w:tc>
      </w:tr>
      <w:tr w:rsidR="004E37AC" w:rsidRPr="002E32B1" w14:paraId="0E221068" w14:textId="77777777" w:rsidTr="006F615E">
        <w:trPr>
          <w:trHeight w:val="267"/>
        </w:trPr>
        <w:tc>
          <w:tcPr>
            <w:tcW w:w="2217" w:type="dxa"/>
            <w:shd w:val="clear" w:color="auto" w:fill="auto"/>
          </w:tcPr>
          <w:p w14:paraId="5860C76B"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13CF2DF0" w14:textId="77777777" w:rsidR="004E37AC" w:rsidRPr="002E32B1" w:rsidRDefault="004E37AC" w:rsidP="006F615E">
            <w:pPr>
              <w:jc w:val="both"/>
              <w:rPr>
                <w:i/>
                <w:szCs w:val="20"/>
              </w:rPr>
            </w:pPr>
            <w:r w:rsidRPr="002E32B1">
              <w:rPr>
                <w:i/>
                <w:szCs w:val="20"/>
              </w:rPr>
              <w:t>Physics</w:t>
            </w:r>
          </w:p>
        </w:tc>
      </w:tr>
    </w:tbl>
    <w:p w14:paraId="4BDC0C72" w14:textId="77777777" w:rsidR="002253BB" w:rsidRPr="008C5BDF" w:rsidRDefault="002253BB" w:rsidP="002253BB">
      <w:pPr>
        <w:jc w:val="both"/>
        <w:rPr>
          <w:rFonts w:cs="Verdana-Italic"/>
          <w:i/>
          <w:iCs/>
          <w:szCs w:val="20"/>
        </w:rPr>
      </w:pPr>
    </w:p>
    <w:p w14:paraId="53D640C3" w14:textId="77777777" w:rsidR="002253BB" w:rsidRPr="008C5BDF" w:rsidRDefault="002253BB" w:rsidP="00CE7F61">
      <w:pPr>
        <w:rPr>
          <w:i/>
        </w:rPr>
      </w:pPr>
      <w:r w:rsidRPr="008C5BDF">
        <w:rPr>
          <w:i/>
        </w:rPr>
        <w:t>Prerequisites</w:t>
      </w:r>
    </w:p>
    <w:p w14:paraId="5D7F6064" w14:textId="77777777" w:rsidR="00CE58D6" w:rsidRPr="008C5BDF" w:rsidRDefault="004A3F0D" w:rsidP="00CE58D6">
      <w:pPr>
        <w:rPr>
          <w:rFonts w:hint="eastAsia"/>
          <w:lang w:eastAsia="zh-TW"/>
        </w:rPr>
      </w:pPr>
      <w:r>
        <w:rPr>
          <w:rFonts w:hint="eastAsia"/>
          <w:lang w:eastAsia="zh-TW"/>
        </w:rPr>
        <w:t>900133</w:t>
      </w:r>
      <w:r>
        <w:t>SCI Introduction to Physics</w:t>
      </w:r>
      <w:r w:rsidR="00CE58D6" w:rsidRPr="008C5BDF">
        <w:t xml:space="preserve"> and </w:t>
      </w:r>
      <w:r>
        <w:rPr>
          <w:rFonts w:hint="eastAsia"/>
          <w:lang w:eastAsia="zh-TW"/>
        </w:rPr>
        <w:t>900123</w:t>
      </w:r>
      <w:r>
        <w:t>ACC Calculus and Linear Algebra II</w:t>
      </w:r>
    </w:p>
    <w:p w14:paraId="7AA1B736" w14:textId="77777777" w:rsidR="00CE58D6" w:rsidRPr="008C5BDF" w:rsidRDefault="00CE58D6" w:rsidP="00CE7F61">
      <w:pPr>
        <w:rPr>
          <w:i/>
        </w:rPr>
      </w:pPr>
    </w:p>
    <w:p w14:paraId="28FE9F7C" w14:textId="77777777" w:rsidR="00445818" w:rsidRDefault="00445818" w:rsidP="002D7A3B">
      <w:pPr>
        <w:jc w:val="both"/>
        <w:rPr>
          <w:rFonts w:hint="eastAsia"/>
          <w:i/>
          <w:lang w:eastAsia="zh-TW"/>
        </w:rPr>
      </w:pPr>
    </w:p>
    <w:p w14:paraId="4B391E1B" w14:textId="77777777" w:rsidR="00445818" w:rsidRDefault="00445818" w:rsidP="002D7A3B">
      <w:pPr>
        <w:jc w:val="both"/>
        <w:rPr>
          <w:rFonts w:hint="eastAsia"/>
          <w:i/>
          <w:lang w:eastAsia="zh-TW"/>
        </w:rPr>
      </w:pPr>
    </w:p>
    <w:p w14:paraId="6944C547" w14:textId="77777777" w:rsidR="002253BB" w:rsidRPr="008C5BDF" w:rsidRDefault="002253BB" w:rsidP="002D7A3B">
      <w:pPr>
        <w:jc w:val="both"/>
        <w:rPr>
          <w:i/>
        </w:rPr>
      </w:pPr>
      <w:r w:rsidRPr="008C5BDF">
        <w:rPr>
          <w:i/>
        </w:rPr>
        <w:lastRenderedPageBreak/>
        <w:t>Course description</w:t>
      </w:r>
    </w:p>
    <w:p w14:paraId="0E511BF9" w14:textId="77777777" w:rsidR="002253BB" w:rsidRPr="008C5BDF" w:rsidRDefault="002253BB" w:rsidP="002D7A3B">
      <w:pPr>
        <w:jc w:val="both"/>
      </w:pPr>
      <w:r w:rsidRPr="008C5BDF">
        <w:t xml:space="preserve">This course introduces and discusses the experimental basis, historical basis and the general formalism of quantum physics. The course also focuses on the wave function and its probabilistic interpretation leading to the fundamental Heisenberg uncertainty relations. The Schrödinger equation will be introduced and some important quantum systems will be studied, such as the particle in a box and the harmonic oscillator. In addition, the concept of quantum </w:t>
      </w:r>
      <w:proofErr w:type="spellStart"/>
      <w:r w:rsidRPr="008C5BDF">
        <w:t>tunneling</w:t>
      </w:r>
      <w:proofErr w:type="spellEnd"/>
      <w:r w:rsidRPr="008C5BDF">
        <w:t xml:space="preserve"> will be discussed. Furthermore, the formal framework of a Hilbert space will be introduced. The concepts of angular momentum, spin, fermions and bosons will be discussed. An important case study will be the hydrogen atom. Applications in chemistry will be discussed, such as the periodic table, the structure of molecules, and some of their properties.</w:t>
      </w:r>
    </w:p>
    <w:p w14:paraId="58AAD781" w14:textId="77777777" w:rsidR="002253BB" w:rsidRPr="008C5BDF" w:rsidRDefault="002253BB" w:rsidP="00CE7F61"/>
    <w:p w14:paraId="2D1A449C" w14:textId="77777777" w:rsidR="002253BB" w:rsidRPr="008C5BDF" w:rsidRDefault="002253BB" w:rsidP="002D7A3B">
      <w:pPr>
        <w:jc w:val="both"/>
      </w:pPr>
      <w:r w:rsidRPr="008C5BDF">
        <w:t>The conceptual problems that came with quantum theory will be given sufficient attention, in particular the measurement problem. We will also discuss the modern perspective on quantum theory through quantum information and its applications in cryptography. Black holes will be used to discuss the extent to which quantum theory can still today claim to be the final theory.</w:t>
      </w:r>
    </w:p>
    <w:p w14:paraId="63C6D8DB" w14:textId="77777777" w:rsidR="002253BB" w:rsidRPr="008C5BDF" w:rsidRDefault="002253BB" w:rsidP="002253BB">
      <w:pPr>
        <w:jc w:val="both"/>
        <w:rPr>
          <w:sz w:val="22"/>
          <w:szCs w:val="22"/>
        </w:rPr>
      </w:pPr>
    </w:p>
    <w:p w14:paraId="5E7A2EA3" w14:textId="77777777" w:rsidR="00D706A9" w:rsidRPr="008C5BDF" w:rsidRDefault="00D706A9" w:rsidP="002253BB">
      <w:pPr>
        <w:jc w:val="both"/>
        <w:rPr>
          <w:sz w:val="22"/>
          <w:szCs w:val="22"/>
        </w:rPr>
      </w:pPr>
    </w:p>
    <w:p w14:paraId="105BFE55" w14:textId="77777777" w:rsidR="00401A66" w:rsidRPr="008C5BDF" w:rsidRDefault="000005AB" w:rsidP="00401A66">
      <w:pPr>
        <w:pStyle w:val="Heading1"/>
        <w:ind w:left="0" w:firstLine="0"/>
        <w:jc w:val="both"/>
      </w:pPr>
      <w:bookmarkStart w:id="682" w:name="_Toc306698716"/>
      <w:r w:rsidRPr="008C5BDF">
        <w:t>900</w:t>
      </w:r>
      <w:r w:rsidR="00401A66" w:rsidRPr="008C5BDF">
        <w:t>239</w:t>
      </w:r>
      <w:r w:rsidRPr="008C5BDF">
        <w:t>SCI</w:t>
      </w:r>
      <w:r w:rsidR="00401A66" w:rsidRPr="008C5BDF">
        <w:tab/>
        <w:t>Physics Lab</w:t>
      </w:r>
      <w:bookmarkEnd w:id="682"/>
    </w:p>
    <w:tbl>
      <w:tblPr>
        <w:tblW w:w="0" w:type="auto"/>
        <w:tblLook w:val="01E0" w:firstRow="1" w:lastRow="1" w:firstColumn="1" w:lastColumn="1" w:noHBand="0" w:noVBand="0"/>
      </w:tblPr>
      <w:tblGrid>
        <w:gridCol w:w="2217"/>
        <w:gridCol w:w="2218"/>
      </w:tblGrid>
      <w:tr w:rsidR="00E00246" w:rsidRPr="002E32B1" w14:paraId="78477051" w14:textId="77777777" w:rsidTr="006F615E">
        <w:trPr>
          <w:trHeight w:val="255"/>
        </w:trPr>
        <w:tc>
          <w:tcPr>
            <w:tcW w:w="2217" w:type="dxa"/>
            <w:shd w:val="clear" w:color="auto" w:fill="auto"/>
          </w:tcPr>
          <w:p w14:paraId="3438B18F" w14:textId="77777777" w:rsidR="00E00246" w:rsidRPr="002E32B1" w:rsidRDefault="00E00246" w:rsidP="006F615E">
            <w:pPr>
              <w:jc w:val="both"/>
              <w:rPr>
                <w:i/>
                <w:szCs w:val="20"/>
              </w:rPr>
            </w:pPr>
            <w:r w:rsidRPr="002E32B1">
              <w:rPr>
                <w:i/>
                <w:szCs w:val="20"/>
              </w:rPr>
              <w:t>Credit points</w:t>
            </w:r>
          </w:p>
        </w:tc>
        <w:tc>
          <w:tcPr>
            <w:tcW w:w="2218" w:type="dxa"/>
            <w:shd w:val="clear" w:color="auto" w:fill="auto"/>
          </w:tcPr>
          <w:p w14:paraId="7E009B01" w14:textId="77777777" w:rsidR="00E00246" w:rsidRPr="002E32B1" w:rsidRDefault="00E00246" w:rsidP="006F615E">
            <w:pPr>
              <w:jc w:val="both"/>
              <w:rPr>
                <w:i/>
                <w:szCs w:val="20"/>
              </w:rPr>
            </w:pPr>
            <w:r w:rsidRPr="002E32B1">
              <w:rPr>
                <w:i/>
                <w:szCs w:val="20"/>
              </w:rPr>
              <w:t xml:space="preserve">6 </w:t>
            </w:r>
            <w:proofErr w:type="spellStart"/>
            <w:r w:rsidRPr="002E32B1">
              <w:rPr>
                <w:i/>
                <w:szCs w:val="20"/>
              </w:rPr>
              <w:t>ecp</w:t>
            </w:r>
            <w:proofErr w:type="spellEnd"/>
          </w:p>
        </w:tc>
      </w:tr>
      <w:tr w:rsidR="00E00246" w:rsidRPr="002E32B1" w14:paraId="3D5A2B00" w14:textId="77777777" w:rsidTr="006F615E">
        <w:trPr>
          <w:trHeight w:val="255"/>
        </w:trPr>
        <w:tc>
          <w:tcPr>
            <w:tcW w:w="2217" w:type="dxa"/>
            <w:shd w:val="clear" w:color="auto" w:fill="auto"/>
          </w:tcPr>
          <w:p w14:paraId="67ACD679" w14:textId="77777777" w:rsidR="00E00246" w:rsidRPr="002E32B1" w:rsidRDefault="00E00246" w:rsidP="006F615E">
            <w:pPr>
              <w:jc w:val="both"/>
              <w:rPr>
                <w:i/>
                <w:szCs w:val="20"/>
              </w:rPr>
            </w:pPr>
            <w:r w:rsidRPr="002E32B1">
              <w:rPr>
                <w:i/>
                <w:szCs w:val="20"/>
              </w:rPr>
              <w:t>Theme</w:t>
            </w:r>
          </w:p>
        </w:tc>
        <w:tc>
          <w:tcPr>
            <w:tcW w:w="2218" w:type="dxa"/>
            <w:shd w:val="clear" w:color="auto" w:fill="auto"/>
          </w:tcPr>
          <w:p w14:paraId="6CACD451" w14:textId="77777777" w:rsidR="00E00246" w:rsidRPr="002E32B1" w:rsidRDefault="00E00246" w:rsidP="006F615E">
            <w:pPr>
              <w:jc w:val="both"/>
              <w:rPr>
                <w:i/>
                <w:szCs w:val="20"/>
              </w:rPr>
            </w:pPr>
            <w:r w:rsidRPr="002E32B1">
              <w:rPr>
                <w:i/>
                <w:szCs w:val="20"/>
              </w:rPr>
              <w:t>ECS, LEU, HW, ICC</w:t>
            </w:r>
          </w:p>
        </w:tc>
      </w:tr>
      <w:tr w:rsidR="00E00246" w:rsidRPr="002E32B1" w14:paraId="4202E2DF" w14:textId="77777777" w:rsidTr="006F615E">
        <w:trPr>
          <w:trHeight w:val="267"/>
        </w:trPr>
        <w:tc>
          <w:tcPr>
            <w:tcW w:w="2217" w:type="dxa"/>
            <w:shd w:val="clear" w:color="auto" w:fill="auto"/>
          </w:tcPr>
          <w:p w14:paraId="47307757" w14:textId="77777777" w:rsidR="00E00246" w:rsidRPr="002E32B1" w:rsidRDefault="00E00246" w:rsidP="006F615E">
            <w:pPr>
              <w:jc w:val="both"/>
              <w:rPr>
                <w:i/>
                <w:szCs w:val="20"/>
              </w:rPr>
            </w:pPr>
            <w:r w:rsidRPr="002E32B1">
              <w:rPr>
                <w:i/>
                <w:szCs w:val="20"/>
              </w:rPr>
              <w:t>Track</w:t>
            </w:r>
          </w:p>
        </w:tc>
        <w:tc>
          <w:tcPr>
            <w:tcW w:w="2218" w:type="dxa"/>
            <w:shd w:val="clear" w:color="auto" w:fill="auto"/>
          </w:tcPr>
          <w:p w14:paraId="295F245E" w14:textId="77777777" w:rsidR="00E00246" w:rsidRPr="002E32B1" w:rsidRDefault="00E00246" w:rsidP="006F615E">
            <w:pPr>
              <w:jc w:val="both"/>
              <w:rPr>
                <w:i/>
                <w:szCs w:val="20"/>
              </w:rPr>
            </w:pPr>
            <w:r w:rsidRPr="002E32B1">
              <w:rPr>
                <w:i/>
                <w:szCs w:val="20"/>
              </w:rPr>
              <w:t>Physics</w:t>
            </w:r>
          </w:p>
        </w:tc>
      </w:tr>
    </w:tbl>
    <w:p w14:paraId="03C64BBF" w14:textId="77777777" w:rsidR="00E00246" w:rsidRDefault="00E00246" w:rsidP="00CE7F61">
      <w:pPr>
        <w:jc w:val="both"/>
        <w:rPr>
          <w:i/>
          <w:szCs w:val="20"/>
        </w:rPr>
      </w:pPr>
    </w:p>
    <w:p w14:paraId="6954A3D8" w14:textId="77777777" w:rsidR="00CE7F61" w:rsidRPr="008C5BDF" w:rsidRDefault="00CE7F61" w:rsidP="00CE7F61">
      <w:pPr>
        <w:jc w:val="both"/>
        <w:rPr>
          <w:i/>
          <w:szCs w:val="20"/>
        </w:rPr>
      </w:pPr>
      <w:r w:rsidRPr="008C5BDF">
        <w:rPr>
          <w:i/>
          <w:szCs w:val="20"/>
        </w:rPr>
        <w:t>Prerequisites</w:t>
      </w:r>
    </w:p>
    <w:p w14:paraId="6F1E7DEB" w14:textId="77777777" w:rsidR="00CE7F61" w:rsidRPr="008C5BDF" w:rsidRDefault="00CE7F61" w:rsidP="00CE7F61">
      <w:pPr>
        <w:jc w:val="both"/>
        <w:rPr>
          <w:szCs w:val="20"/>
        </w:rPr>
      </w:pPr>
      <w:r w:rsidRPr="008C5BDF">
        <w:rPr>
          <w:szCs w:val="20"/>
        </w:rPr>
        <w:t>Any 200-level physics course</w:t>
      </w:r>
    </w:p>
    <w:p w14:paraId="7FD18226" w14:textId="77777777" w:rsidR="00CE7F61" w:rsidRPr="008C5BDF" w:rsidRDefault="00CE7F61" w:rsidP="00CE7F61">
      <w:pPr>
        <w:jc w:val="both"/>
        <w:rPr>
          <w:szCs w:val="20"/>
        </w:rPr>
      </w:pPr>
    </w:p>
    <w:p w14:paraId="237AEDA8" w14:textId="77777777" w:rsidR="00CE7F61" w:rsidRPr="008C5BDF" w:rsidRDefault="00CE7F61" w:rsidP="00CE7F61">
      <w:pPr>
        <w:jc w:val="both"/>
        <w:rPr>
          <w:i/>
          <w:szCs w:val="20"/>
        </w:rPr>
      </w:pPr>
      <w:r w:rsidRPr="008C5BDF">
        <w:rPr>
          <w:i/>
          <w:szCs w:val="20"/>
        </w:rPr>
        <w:t>Course description</w:t>
      </w:r>
    </w:p>
    <w:p w14:paraId="3DFC17A1" w14:textId="77777777" w:rsidR="00F32E9C" w:rsidRPr="008C5BDF" w:rsidRDefault="00F32E9C" w:rsidP="00F32E9C">
      <w:pPr>
        <w:jc w:val="both"/>
        <w:rPr>
          <w:szCs w:val="20"/>
        </w:rPr>
      </w:pPr>
      <w:r w:rsidRPr="008C5BDF">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0B234DEA" w14:textId="77777777" w:rsidR="00F32E9C" w:rsidRPr="008C5BDF" w:rsidRDefault="00F32E9C" w:rsidP="00F32E9C">
      <w:pPr>
        <w:jc w:val="both"/>
        <w:rPr>
          <w:szCs w:val="20"/>
        </w:rPr>
      </w:pPr>
    </w:p>
    <w:p w14:paraId="6470B5FD" w14:textId="77777777" w:rsidR="00F32E9C" w:rsidRPr="008C5BDF" w:rsidRDefault="00F32E9C" w:rsidP="00F32E9C">
      <w:pPr>
        <w:jc w:val="both"/>
        <w:rPr>
          <w:szCs w:val="20"/>
        </w:rPr>
      </w:pPr>
      <w:r w:rsidRPr="008C5BDF">
        <w:rPr>
          <w:szCs w:val="20"/>
        </w:rPr>
        <w:t>All Science Laboratory Courses are connected to related 100 or 200-level disciplinary courses in order to set the necessary foundation for the experimental approach.</w:t>
      </w:r>
    </w:p>
    <w:p w14:paraId="53029CA7" w14:textId="77777777" w:rsidR="00F32E9C" w:rsidRPr="008C5BDF" w:rsidRDefault="00F32E9C" w:rsidP="00F32E9C">
      <w:pPr>
        <w:jc w:val="both"/>
        <w:rPr>
          <w:szCs w:val="20"/>
        </w:rPr>
      </w:pPr>
    </w:p>
    <w:p w14:paraId="2640822B" w14:textId="77777777" w:rsidR="00F32E9C" w:rsidRPr="008C5BDF" w:rsidRDefault="00F32E9C" w:rsidP="00F32E9C">
      <w:pPr>
        <w:jc w:val="both"/>
        <w:rPr>
          <w:szCs w:val="20"/>
        </w:rPr>
      </w:pPr>
      <w:r w:rsidRPr="008C5BDF">
        <w:rPr>
          <w:szCs w:val="20"/>
        </w:rPr>
        <w:t>A typical AUC Science Laboratory Course consists of the following components:</w:t>
      </w:r>
    </w:p>
    <w:p w14:paraId="13CE7AC0" w14:textId="77777777" w:rsidR="00F32E9C" w:rsidRPr="008C5BDF" w:rsidRDefault="00F32E9C" w:rsidP="00F32E9C">
      <w:pPr>
        <w:jc w:val="both"/>
        <w:rPr>
          <w:szCs w:val="20"/>
        </w:rPr>
      </w:pPr>
    </w:p>
    <w:p w14:paraId="7347C408" w14:textId="77777777" w:rsidR="00F32E9C" w:rsidRPr="008C5BDF" w:rsidRDefault="00F32E9C" w:rsidP="00F057CD">
      <w:pPr>
        <w:numPr>
          <w:ilvl w:val="0"/>
          <w:numId w:val="33"/>
        </w:numPr>
        <w:jc w:val="both"/>
        <w:rPr>
          <w:szCs w:val="20"/>
        </w:rPr>
      </w:pPr>
      <w:r w:rsidRPr="008C5BDF">
        <w:rPr>
          <w:szCs w:val="20"/>
        </w:rPr>
        <w:t>Students should become familiar with the literature related to the discipline of the experiment,</w:t>
      </w:r>
    </w:p>
    <w:p w14:paraId="23384E29" w14:textId="77777777" w:rsidR="00F32E9C" w:rsidRPr="008C5BDF" w:rsidRDefault="00F32E9C" w:rsidP="00F057CD">
      <w:pPr>
        <w:numPr>
          <w:ilvl w:val="0"/>
          <w:numId w:val="33"/>
        </w:numPr>
        <w:jc w:val="both"/>
        <w:rPr>
          <w:szCs w:val="20"/>
        </w:rPr>
      </w:pPr>
      <w:r w:rsidRPr="008C5BDF">
        <w:rPr>
          <w:szCs w:val="20"/>
        </w:rPr>
        <w:t>Formulate a research question/hypothesis,</w:t>
      </w:r>
    </w:p>
    <w:p w14:paraId="421B3A0F" w14:textId="77777777" w:rsidR="00F32E9C" w:rsidRPr="008C5BDF" w:rsidRDefault="00F32E9C" w:rsidP="00F057CD">
      <w:pPr>
        <w:numPr>
          <w:ilvl w:val="0"/>
          <w:numId w:val="33"/>
        </w:numPr>
        <w:jc w:val="both"/>
        <w:rPr>
          <w:szCs w:val="20"/>
        </w:rPr>
      </w:pPr>
      <w:r w:rsidRPr="008C5BDF">
        <w:rPr>
          <w:szCs w:val="20"/>
        </w:rPr>
        <w:t>Design an experimental procedure (taking into consideration safety issues),</w:t>
      </w:r>
    </w:p>
    <w:p w14:paraId="298F3003" w14:textId="77777777" w:rsidR="00F32E9C" w:rsidRPr="008C5BDF" w:rsidRDefault="00F32E9C" w:rsidP="00F057CD">
      <w:pPr>
        <w:numPr>
          <w:ilvl w:val="0"/>
          <w:numId w:val="33"/>
        </w:numPr>
        <w:jc w:val="both"/>
        <w:rPr>
          <w:szCs w:val="20"/>
        </w:rPr>
      </w:pPr>
      <w:r w:rsidRPr="008C5BDF">
        <w:rPr>
          <w:szCs w:val="20"/>
        </w:rPr>
        <w:t>Execute the lab experiment,</w:t>
      </w:r>
    </w:p>
    <w:p w14:paraId="75319F67" w14:textId="77777777" w:rsidR="00F32E9C" w:rsidRPr="008C5BDF" w:rsidRDefault="00F32E9C" w:rsidP="00F057CD">
      <w:pPr>
        <w:numPr>
          <w:ilvl w:val="0"/>
          <w:numId w:val="33"/>
        </w:numPr>
        <w:jc w:val="both"/>
        <w:rPr>
          <w:szCs w:val="20"/>
        </w:rPr>
      </w:pPr>
      <w:r w:rsidRPr="008C5BDF">
        <w:rPr>
          <w:szCs w:val="20"/>
        </w:rPr>
        <w:t>Document the experiment (that lab report),</w:t>
      </w:r>
    </w:p>
    <w:p w14:paraId="0BBD3B17" w14:textId="77777777" w:rsidR="00F32E9C" w:rsidRPr="008C5BDF" w:rsidRDefault="00F32E9C" w:rsidP="00F057CD">
      <w:pPr>
        <w:numPr>
          <w:ilvl w:val="0"/>
          <w:numId w:val="33"/>
        </w:numPr>
        <w:jc w:val="both"/>
        <w:rPr>
          <w:szCs w:val="20"/>
        </w:rPr>
      </w:pPr>
      <w:r w:rsidRPr="008C5BDF">
        <w:rPr>
          <w:szCs w:val="20"/>
        </w:rPr>
        <w:t>Evaluate the experimental data (including statistical analysis and computational processing),</w:t>
      </w:r>
    </w:p>
    <w:p w14:paraId="7590A0D1" w14:textId="77777777" w:rsidR="00F32E9C" w:rsidRPr="008C5BDF" w:rsidRDefault="00B0323B" w:rsidP="00F057CD">
      <w:pPr>
        <w:numPr>
          <w:ilvl w:val="0"/>
          <w:numId w:val="33"/>
        </w:numPr>
        <w:jc w:val="both"/>
        <w:rPr>
          <w:szCs w:val="20"/>
        </w:rPr>
      </w:pPr>
      <w:r w:rsidRPr="008C5BDF">
        <w:rPr>
          <w:szCs w:val="20"/>
        </w:rPr>
        <w:t>Analyse</w:t>
      </w:r>
      <w:r w:rsidR="00F32E9C" w:rsidRPr="008C5BDF">
        <w:rPr>
          <w:szCs w:val="20"/>
        </w:rPr>
        <w:t xml:space="preserve"> the results (model building), placing the findings in context of literature, and </w:t>
      </w:r>
    </w:p>
    <w:p w14:paraId="48766C5C" w14:textId="77777777" w:rsidR="00F32E9C" w:rsidRPr="008C5BDF" w:rsidRDefault="00F32E9C" w:rsidP="00F057CD">
      <w:pPr>
        <w:numPr>
          <w:ilvl w:val="0"/>
          <w:numId w:val="33"/>
        </w:numPr>
        <w:jc w:val="both"/>
        <w:rPr>
          <w:szCs w:val="20"/>
        </w:rPr>
      </w:pPr>
      <w:r w:rsidRPr="008C5BDF">
        <w:rPr>
          <w:szCs w:val="20"/>
        </w:rPr>
        <w:t xml:space="preserve">Report on the entire process.   </w:t>
      </w:r>
    </w:p>
    <w:p w14:paraId="0227D7C6" w14:textId="77777777" w:rsidR="00F32E9C" w:rsidRPr="008C5BDF" w:rsidRDefault="00F32E9C" w:rsidP="00F32E9C">
      <w:pPr>
        <w:jc w:val="both"/>
        <w:rPr>
          <w:szCs w:val="20"/>
        </w:rPr>
      </w:pPr>
    </w:p>
    <w:p w14:paraId="4D8D6BF2" w14:textId="77777777" w:rsidR="00D84884" w:rsidRPr="008C5BDF" w:rsidRDefault="00D84884" w:rsidP="00935A56">
      <w:pPr>
        <w:jc w:val="both"/>
        <w:rPr>
          <w:szCs w:val="20"/>
        </w:rPr>
      </w:pPr>
    </w:p>
    <w:p w14:paraId="4572F26A" w14:textId="77777777" w:rsidR="00D84884" w:rsidRPr="008C5BDF" w:rsidRDefault="000005AB" w:rsidP="002253BB">
      <w:pPr>
        <w:pStyle w:val="Heading1"/>
        <w:ind w:left="0" w:firstLine="0"/>
        <w:jc w:val="both"/>
      </w:pPr>
      <w:bookmarkStart w:id="683" w:name="_Toc194388820"/>
      <w:bookmarkStart w:id="684" w:name="_Toc196217742"/>
      <w:bookmarkStart w:id="685" w:name="_Toc196219090"/>
      <w:bookmarkStart w:id="686" w:name="_Toc196815328"/>
      <w:bookmarkStart w:id="687" w:name="_Toc196886386"/>
      <w:bookmarkStart w:id="688" w:name="_Toc202860043"/>
      <w:bookmarkStart w:id="689" w:name="_Toc306698717"/>
      <w:r w:rsidRPr="008C5BDF">
        <w:lastRenderedPageBreak/>
        <w:t>900</w:t>
      </w:r>
      <w:r w:rsidR="00CA059E" w:rsidRPr="008C5BDF">
        <w:t>241</w:t>
      </w:r>
      <w:r w:rsidRPr="008C5BDF">
        <w:t>SCI</w:t>
      </w:r>
      <w:r w:rsidR="00D84884" w:rsidRPr="008C5BDF">
        <w:tab/>
        <w:t>Metabolic Biochemistry</w:t>
      </w:r>
      <w:bookmarkEnd w:id="683"/>
      <w:bookmarkEnd w:id="684"/>
      <w:bookmarkEnd w:id="685"/>
      <w:bookmarkEnd w:id="686"/>
      <w:bookmarkEnd w:id="687"/>
      <w:bookmarkEnd w:id="688"/>
      <w:bookmarkEnd w:id="689"/>
    </w:p>
    <w:tbl>
      <w:tblPr>
        <w:tblW w:w="0" w:type="auto"/>
        <w:tblLook w:val="01E0" w:firstRow="1" w:lastRow="1" w:firstColumn="1" w:lastColumn="1" w:noHBand="0" w:noVBand="0"/>
      </w:tblPr>
      <w:tblGrid>
        <w:gridCol w:w="2217"/>
        <w:gridCol w:w="3533"/>
      </w:tblGrid>
      <w:tr w:rsidR="00E00246" w:rsidRPr="002E32B1" w14:paraId="5D43B3D2" w14:textId="77777777" w:rsidTr="006F615E">
        <w:trPr>
          <w:trHeight w:val="255"/>
        </w:trPr>
        <w:tc>
          <w:tcPr>
            <w:tcW w:w="2217" w:type="dxa"/>
            <w:shd w:val="clear" w:color="auto" w:fill="auto"/>
          </w:tcPr>
          <w:p w14:paraId="65CAB2A2" w14:textId="77777777" w:rsidR="00E00246" w:rsidRPr="002E32B1" w:rsidRDefault="00E00246" w:rsidP="006F615E">
            <w:pPr>
              <w:jc w:val="both"/>
              <w:rPr>
                <w:i/>
                <w:szCs w:val="20"/>
              </w:rPr>
            </w:pPr>
            <w:r w:rsidRPr="002E32B1">
              <w:rPr>
                <w:i/>
                <w:szCs w:val="20"/>
              </w:rPr>
              <w:t>Credit points</w:t>
            </w:r>
          </w:p>
        </w:tc>
        <w:tc>
          <w:tcPr>
            <w:tcW w:w="3533" w:type="dxa"/>
            <w:shd w:val="clear" w:color="auto" w:fill="auto"/>
          </w:tcPr>
          <w:p w14:paraId="2C33E0CC" w14:textId="77777777" w:rsidR="00E00246" w:rsidRPr="002E32B1" w:rsidRDefault="00E00246" w:rsidP="006F615E">
            <w:pPr>
              <w:jc w:val="both"/>
              <w:rPr>
                <w:i/>
                <w:szCs w:val="20"/>
              </w:rPr>
            </w:pPr>
            <w:r w:rsidRPr="002E32B1">
              <w:rPr>
                <w:i/>
                <w:szCs w:val="20"/>
              </w:rPr>
              <w:t xml:space="preserve">6 </w:t>
            </w:r>
            <w:proofErr w:type="spellStart"/>
            <w:r w:rsidRPr="002E32B1">
              <w:rPr>
                <w:i/>
                <w:szCs w:val="20"/>
              </w:rPr>
              <w:t>ecp</w:t>
            </w:r>
            <w:proofErr w:type="spellEnd"/>
          </w:p>
        </w:tc>
      </w:tr>
      <w:tr w:rsidR="00E00246" w:rsidRPr="002E32B1" w14:paraId="77222E0D" w14:textId="77777777" w:rsidTr="006F615E">
        <w:trPr>
          <w:trHeight w:val="255"/>
        </w:trPr>
        <w:tc>
          <w:tcPr>
            <w:tcW w:w="2217" w:type="dxa"/>
            <w:shd w:val="clear" w:color="auto" w:fill="auto"/>
          </w:tcPr>
          <w:p w14:paraId="09566499" w14:textId="77777777" w:rsidR="00E00246" w:rsidRPr="002E32B1" w:rsidRDefault="00E00246" w:rsidP="006F615E">
            <w:pPr>
              <w:jc w:val="both"/>
              <w:rPr>
                <w:i/>
                <w:szCs w:val="20"/>
              </w:rPr>
            </w:pPr>
            <w:r w:rsidRPr="002E32B1">
              <w:rPr>
                <w:i/>
                <w:szCs w:val="20"/>
              </w:rPr>
              <w:t>Theme</w:t>
            </w:r>
          </w:p>
        </w:tc>
        <w:tc>
          <w:tcPr>
            <w:tcW w:w="3533" w:type="dxa"/>
            <w:shd w:val="clear" w:color="auto" w:fill="auto"/>
          </w:tcPr>
          <w:p w14:paraId="525DE4DF" w14:textId="77777777" w:rsidR="00E00246" w:rsidRPr="002E32B1" w:rsidRDefault="00E00246" w:rsidP="006F615E">
            <w:pPr>
              <w:jc w:val="both"/>
              <w:rPr>
                <w:i/>
                <w:szCs w:val="20"/>
              </w:rPr>
            </w:pPr>
            <w:r w:rsidRPr="002E32B1">
              <w:rPr>
                <w:i/>
                <w:szCs w:val="20"/>
              </w:rPr>
              <w:t>ECS, LEU, HW, ICC</w:t>
            </w:r>
          </w:p>
        </w:tc>
      </w:tr>
      <w:tr w:rsidR="00E00246" w:rsidRPr="002E32B1" w14:paraId="264F9130" w14:textId="77777777" w:rsidTr="006F615E">
        <w:trPr>
          <w:trHeight w:val="267"/>
        </w:trPr>
        <w:tc>
          <w:tcPr>
            <w:tcW w:w="2217" w:type="dxa"/>
            <w:shd w:val="clear" w:color="auto" w:fill="auto"/>
          </w:tcPr>
          <w:p w14:paraId="754DB044" w14:textId="77777777" w:rsidR="00E00246" w:rsidRPr="002E32B1" w:rsidRDefault="00E00246" w:rsidP="006F615E">
            <w:pPr>
              <w:jc w:val="both"/>
              <w:rPr>
                <w:i/>
                <w:szCs w:val="20"/>
              </w:rPr>
            </w:pPr>
            <w:r w:rsidRPr="002E32B1">
              <w:rPr>
                <w:i/>
                <w:szCs w:val="20"/>
              </w:rPr>
              <w:t>Track</w:t>
            </w:r>
          </w:p>
        </w:tc>
        <w:tc>
          <w:tcPr>
            <w:tcW w:w="3533" w:type="dxa"/>
            <w:shd w:val="clear" w:color="auto" w:fill="auto"/>
          </w:tcPr>
          <w:p w14:paraId="4070112C" w14:textId="77777777" w:rsidR="00E00246" w:rsidRPr="002E32B1" w:rsidRDefault="00E00246" w:rsidP="006F615E">
            <w:pPr>
              <w:jc w:val="both"/>
              <w:rPr>
                <w:i/>
                <w:szCs w:val="20"/>
              </w:rPr>
            </w:pPr>
            <w:r w:rsidRPr="002E32B1">
              <w:rPr>
                <w:i/>
                <w:szCs w:val="20"/>
              </w:rPr>
              <w:t>Chemistry, Biomedical Sciences</w:t>
            </w:r>
          </w:p>
        </w:tc>
      </w:tr>
    </w:tbl>
    <w:p w14:paraId="5581ADDC" w14:textId="77777777" w:rsidR="00D84884" w:rsidRPr="008C5BDF" w:rsidRDefault="00D84884" w:rsidP="00935A56">
      <w:pPr>
        <w:jc w:val="both"/>
        <w:rPr>
          <w:szCs w:val="20"/>
        </w:rPr>
      </w:pPr>
    </w:p>
    <w:p w14:paraId="6AF7BF70" w14:textId="77777777" w:rsidR="007C5469" w:rsidRPr="008C5BDF" w:rsidRDefault="007C5469" w:rsidP="007C5469">
      <w:pPr>
        <w:pStyle w:val="Heading2"/>
        <w:jc w:val="both"/>
        <w:rPr>
          <w:szCs w:val="20"/>
        </w:rPr>
      </w:pPr>
      <w:r w:rsidRPr="008C5BDF">
        <w:rPr>
          <w:szCs w:val="20"/>
        </w:rPr>
        <w:t>Prerequisites</w:t>
      </w:r>
    </w:p>
    <w:p w14:paraId="3D7828D1" w14:textId="77777777" w:rsidR="007C5469" w:rsidRPr="008C5BDF" w:rsidRDefault="004A3F0D" w:rsidP="007C5469">
      <w:pPr>
        <w:jc w:val="both"/>
        <w:rPr>
          <w:rFonts w:hint="eastAsia"/>
          <w:szCs w:val="20"/>
          <w:lang w:eastAsia="zh-TW"/>
        </w:rPr>
      </w:pPr>
      <w:r>
        <w:rPr>
          <w:rFonts w:hint="eastAsia"/>
          <w:szCs w:val="20"/>
          <w:lang w:eastAsia="zh-TW"/>
        </w:rPr>
        <w:t>900141</w:t>
      </w:r>
      <w:r>
        <w:rPr>
          <w:szCs w:val="20"/>
        </w:rPr>
        <w:t>SCI</w:t>
      </w:r>
      <w:r w:rsidR="008B67BC" w:rsidRPr="008C5BDF">
        <w:rPr>
          <w:szCs w:val="20"/>
        </w:rPr>
        <w:t xml:space="preserve"> Introduction to Chemistry or </w:t>
      </w:r>
      <w:proofErr w:type="gramStart"/>
      <w:r>
        <w:rPr>
          <w:rFonts w:hint="eastAsia"/>
          <w:szCs w:val="20"/>
          <w:lang w:eastAsia="zh-TW"/>
        </w:rPr>
        <w:t>900152</w:t>
      </w:r>
      <w:r>
        <w:rPr>
          <w:szCs w:val="20"/>
        </w:rPr>
        <w:t xml:space="preserve">SCI </w:t>
      </w:r>
      <w:r w:rsidR="008B67BC" w:rsidRPr="008C5BDF">
        <w:rPr>
          <w:szCs w:val="20"/>
        </w:rPr>
        <w:t xml:space="preserve"> Introduction</w:t>
      </w:r>
      <w:proofErr w:type="gramEnd"/>
      <w:r w:rsidR="008B67BC" w:rsidRPr="008C5BDF">
        <w:rPr>
          <w:szCs w:val="20"/>
        </w:rPr>
        <w:t xml:space="preserve"> to Biology</w:t>
      </w:r>
      <w:r w:rsidR="0039652E">
        <w:rPr>
          <w:rFonts w:hint="eastAsia"/>
          <w:szCs w:val="20"/>
          <w:lang w:eastAsia="zh-TW"/>
        </w:rPr>
        <w:t xml:space="preserve"> or 900161SCI The Human Body 1</w:t>
      </w:r>
    </w:p>
    <w:p w14:paraId="45C2C0F4" w14:textId="77777777" w:rsidR="007C5469" w:rsidRPr="008C5BDF" w:rsidRDefault="007C5469" w:rsidP="007C5469">
      <w:pPr>
        <w:jc w:val="both"/>
        <w:rPr>
          <w:szCs w:val="20"/>
        </w:rPr>
      </w:pPr>
    </w:p>
    <w:p w14:paraId="5B71211D" w14:textId="77777777" w:rsidR="007C5469" w:rsidRPr="008C5BDF" w:rsidRDefault="007C5469" w:rsidP="007C5469">
      <w:pPr>
        <w:jc w:val="both"/>
        <w:rPr>
          <w:i/>
          <w:iCs/>
          <w:szCs w:val="20"/>
        </w:rPr>
      </w:pPr>
      <w:r w:rsidRPr="008C5BDF">
        <w:rPr>
          <w:i/>
          <w:iCs/>
          <w:szCs w:val="20"/>
        </w:rPr>
        <w:t>Course description</w:t>
      </w:r>
    </w:p>
    <w:p w14:paraId="1E103286" w14:textId="77777777" w:rsidR="007C5469" w:rsidRPr="008C5BDF" w:rsidRDefault="007C5469" w:rsidP="007C5469">
      <w:pPr>
        <w:jc w:val="both"/>
        <w:rPr>
          <w:szCs w:val="20"/>
        </w:rPr>
      </w:pPr>
      <w:r w:rsidRPr="008C5BDF">
        <w:rPr>
          <w:szCs w:val="20"/>
        </w:rPr>
        <w:t xml:space="preserve">This course examines the generation of metabolic energy in higher organisms with an emphasis on its regulation at the molecular, cellular and organ level. Chemical concepts and mechanisms of enzymatic catalysis will be emphasized, as well as selected topics in carbohydrate, </w:t>
      </w:r>
      <w:r w:rsidR="000908A6" w:rsidRPr="008C5BDF">
        <w:rPr>
          <w:szCs w:val="20"/>
        </w:rPr>
        <w:t xml:space="preserve">lipid and nitrogen metabolism. </w:t>
      </w:r>
      <w:r w:rsidRPr="008C5BDF">
        <w:rPr>
          <w:szCs w:val="20"/>
        </w:rPr>
        <w:t>Complex lipids and biological membranes, along with hormonal signal transduction, will also be discussed.</w:t>
      </w:r>
    </w:p>
    <w:p w14:paraId="6E6F021D" w14:textId="77777777" w:rsidR="00D84884" w:rsidRPr="008C5BDF" w:rsidRDefault="00D84884" w:rsidP="00935A56">
      <w:pPr>
        <w:jc w:val="both"/>
        <w:rPr>
          <w:szCs w:val="20"/>
        </w:rPr>
      </w:pPr>
    </w:p>
    <w:p w14:paraId="33B0FEA8" w14:textId="77777777" w:rsidR="002150C8" w:rsidRPr="008C5BDF" w:rsidRDefault="002150C8" w:rsidP="00935A56">
      <w:pPr>
        <w:jc w:val="both"/>
        <w:rPr>
          <w:szCs w:val="20"/>
        </w:rPr>
      </w:pPr>
    </w:p>
    <w:p w14:paraId="28265111" w14:textId="77777777" w:rsidR="00D84884" w:rsidRPr="008C5BDF" w:rsidRDefault="000005AB" w:rsidP="00935A56">
      <w:pPr>
        <w:pStyle w:val="Heading1"/>
        <w:jc w:val="both"/>
      </w:pPr>
      <w:bookmarkStart w:id="690" w:name="_Toc194388821"/>
      <w:bookmarkStart w:id="691" w:name="_Toc196217743"/>
      <w:bookmarkStart w:id="692" w:name="_Toc196219091"/>
      <w:bookmarkStart w:id="693" w:name="_Toc196815329"/>
      <w:bookmarkStart w:id="694" w:name="_Toc196886387"/>
      <w:bookmarkStart w:id="695" w:name="_Toc202860044"/>
      <w:bookmarkStart w:id="696" w:name="_Toc306698718"/>
      <w:r w:rsidRPr="008C5BDF">
        <w:t>900</w:t>
      </w:r>
      <w:r w:rsidR="00CA059E" w:rsidRPr="008C5BDF">
        <w:t>242</w:t>
      </w:r>
      <w:r w:rsidRPr="008C5BDF">
        <w:t>SCI</w:t>
      </w:r>
      <w:r w:rsidR="00D84884" w:rsidRPr="008C5BDF">
        <w:tab/>
        <w:t>Medicinal Chemistry</w:t>
      </w:r>
      <w:bookmarkEnd w:id="690"/>
      <w:bookmarkEnd w:id="691"/>
      <w:bookmarkEnd w:id="692"/>
      <w:bookmarkEnd w:id="693"/>
      <w:bookmarkEnd w:id="694"/>
      <w:bookmarkEnd w:id="695"/>
      <w:bookmarkEnd w:id="696"/>
    </w:p>
    <w:tbl>
      <w:tblPr>
        <w:tblW w:w="0" w:type="auto"/>
        <w:tblLook w:val="01E0" w:firstRow="1" w:lastRow="1" w:firstColumn="1" w:lastColumn="1" w:noHBand="0" w:noVBand="0"/>
      </w:tblPr>
      <w:tblGrid>
        <w:gridCol w:w="2217"/>
        <w:gridCol w:w="2218"/>
      </w:tblGrid>
      <w:tr w:rsidR="00E00246" w:rsidRPr="002E32B1" w14:paraId="13797F50" w14:textId="77777777" w:rsidTr="006F615E">
        <w:trPr>
          <w:trHeight w:val="255"/>
        </w:trPr>
        <w:tc>
          <w:tcPr>
            <w:tcW w:w="2217" w:type="dxa"/>
            <w:shd w:val="clear" w:color="auto" w:fill="auto"/>
          </w:tcPr>
          <w:p w14:paraId="6100D171" w14:textId="77777777" w:rsidR="00E00246" w:rsidRPr="002E32B1" w:rsidRDefault="00E00246" w:rsidP="006F615E">
            <w:pPr>
              <w:jc w:val="both"/>
              <w:rPr>
                <w:i/>
                <w:szCs w:val="20"/>
              </w:rPr>
            </w:pPr>
            <w:r w:rsidRPr="002E32B1">
              <w:rPr>
                <w:i/>
                <w:szCs w:val="20"/>
              </w:rPr>
              <w:t>Credit points</w:t>
            </w:r>
          </w:p>
        </w:tc>
        <w:tc>
          <w:tcPr>
            <w:tcW w:w="2218" w:type="dxa"/>
            <w:shd w:val="clear" w:color="auto" w:fill="auto"/>
          </w:tcPr>
          <w:p w14:paraId="776FB4D6" w14:textId="77777777" w:rsidR="00E00246" w:rsidRPr="002E32B1" w:rsidRDefault="00E00246" w:rsidP="006F615E">
            <w:pPr>
              <w:jc w:val="both"/>
              <w:rPr>
                <w:i/>
                <w:szCs w:val="20"/>
              </w:rPr>
            </w:pPr>
            <w:r w:rsidRPr="002E32B1">
              <w:rPr>
                <w:i/>
                <w:szCs w:val="20"/>
              </w:rPr>
              <w:t xml:space="preserve">6 </w:t>
            </w:r>
            <w:proofErr w:type="spellStart"/>
            <w:r w:rsidRPr="002E32B1">
              <w:rPr>
                <w:i/>
                <w:szCs w:val="20"/>
              </w:rPr>
              <w:t>ecp</w:t>
            </w:r>
            <w:proofErr w:type="spellEnd"/>
          </w:p>
        </w:tc>
      </w:tr>
      <w:tr w:rsidR="00E00246" w:rsidRPr="002E32B1" w14:paraId="466AC2AC" w14:textId="77777777" w:rsidTr="006F615E">
        <w:trPr>
          <w:trHeight w:val="255"/>
        </w:trPr>
        <w:tc>
          <w:tcPr>
            <w:tcW w:w="2217" w:type="dxa"/>
            <w:shd w:val="clear" w:color="auto" w:fill="auto"/>
          </w:tcPr>
          <w:p w14:paraId="3715E66C" w14:textId="77777777" w:rsidR="00E00246" w:rsidRPr="002E32B1" w:rsidRDefault="00E00246" w:rsidP="006F615E">
            <w:pPr>
              <w:jc w:val="both"/>
              <w:rPr>
                <w:i/>
                <w:szCs w:val="20"/>
              </w:rPr>
            </w:pPr>
            <w:r w:rsidRPr="002E32B1">
              <w:rPr>
                <w:i/>
                <w:szCs w:val="20"/>
              </w:rPr>
              <w:t>Theme</w:t>
            </w:r>
          </w:p>
        </w:tc>
        <w:tc>
          <w:tcPr>
            <w:tcW w:w="2218" w:type="dxa"/>
            <w:shd w:val="clear" w:color="auto" w:fill="auto"/>
          </w:tcPr>
          <w:p w14:paraId="5E358637" w14:textId="77777777" w:rsidR="00E00246" w:rsidRPr="002E32B1" w:rsidRDefault="00E00246" w:rsidP="006F615E">
            <w:pPr>
              <w:jc w:val="both"/>
              <w:rPr>
                <w:i/>
                <w:szCs w:val="20"/>
              </w:rPr>
            </w:pPr>
            <w:r w:rsidRPr="002E32B1">
              <w:rPr>
                <w:i/>
                <w:szCs w:val="20"/>
              </w:rPr>
              <w:t>ECS, LEU, HW, ICC</w:t>
            </w:r>
          </w:p>
        </w:tc>
      </w:tr>
      <w:tr w:rsidR="00E00246" w:rsidRPr="002E32B1" w14:paraId="7A60002F" w14:textId="77777777" w:rsidTr="006F615E">
        <w:trPr>
          <w:trHeight w:val="267"/>
        </w:trPr>
        <w:tc>
          <w:tcPr>
            <w:tcW w:w="2217" w:type="dxa"/>
            <w:shd w:val="clear" w:color="auto" w:fill="auto"/>
          </w:tcPr>
          <w:p w14:paraId="08BB2065" w14:textId="77777777" w:rsidR="00E00246" w:rsidRPr="002E32B1" w:rsidRDefault="00E00246" w:rsidP="006F615E">
            <w:pPr>
              <w:jc w:val="both"/>
              <w:rPr>
                <w:i/>
                <w:szCs w:val="20"/>
              </w:rPr>
            </w:pPr>
            <w:r w:rsidRPr="002E32B1">
              <w:rPr>
                <w:i/>
                <w:szCs w:val="20"/>
              </w:rPr>
              <w:t>Track</w:t>
            </w:r>
          </w:p>
        </w:tc>
        <w:tc>
          <w:tcPr>
            <w:tcW w:w="2218" w:type="dxa"/>
            <w:shd w:val="clear" w:color="auto" w:fill="auto"/>
          </w:tcPr>
          <w:p w14:paraId="0DD6895A" w14:textId="77777777" w:rsidR="00E00246" w:rsidRPr="002E32B1" w:rsidRDefault="00E00246" w:rsidP="006F615E">
            <w:pPr>
              <w:jc w:val="both"/>
              <w:rPr>
                <w:i/>
                <w:szCs w:val="20"/>
              </w:rPr>
            </w:pPr>
            <w:r w:rsidRPr="002E32B1">
              <w:rPr>
                <w:i/>
                <w:szCs w:val="20"/>
              </w:rPr>
              <w:t>Chemistry</w:t>
            </w:r>
          </w:p>
        </w:tc>
      </w:tr>
    </w:tbl>
    <w:p w14:paraId="4FF3F7A5" w14:textId="77777777" w:rsidR="00D84884" w:rsidRPr="008C5BDF" w:rsidRDefault="00D84884" w:rsidP="00935A56">
      <w:pPr>
        <w:jc w:val="both"/>
        <w:rPr>
          <w:szCs w:val="20"/>
        </w:rPr>
      </w:pPr>
    </w:p>
    <w:p w14:paraId="5D70566C" w14:textId="77777777" w:rsidR="007C5469" w:rsidRPr="008C5BDF" w:rsidRDefault="007C5469" w:rsidP="007C5469">
      <w:pPr>
        <w:pStyle w:val="Heading2"/>
        <w:jc w:val="both"/>
        <w:rPr>
          <w:szCs w:val="20"/>
        </w:rPr>
      </w:pPr>
      <w:r w:rsidRPr="008C5BDF">
        <w:rPr>
          <w:szCs w:val="20"/>
        </w:rPr>
        <w:t>Prerequisites</w:t>
      </w:r>
    </w:p>
    <w:p w14:paraId="39B05323" w14:textId="77777777" w:rsidR="00CE58D6" w:rsidRPr="008C5BDF" w:rsidRDefault="0039652E" w:rsidP="00CE58D6">
      <w:pPr>
        <w:jc w:val="both"/>
        <w:rPr>
          <w:szCs w:val="20"/>
        </w:rPr>
      </w:pPr>
      <w:r>
        <w:rPr>
          <w:rFonts w:hint="eastAsia"/>
          <w:szCs w:val="20"/>
          <w:lang w:eastAsia="zh-TW"/>
        </w:rPr>
        <w:t>900</w:t>
      </w:r>
      <w:r w:rsidR="00CE58D6" w:rsidRPr="008C5BDF">
        <w:rPr>
          <w:szCs w:val="20"/>
        </w:rPr>
        <w:t>141</w:t>
      </w:r>
      <w:r>
        <w:rPr>
          <w:rFonts w:hint="eastAsia"/>
          <w:szCs w:val="20"/>
          <w:lang w:eastAsia="zh-TW"/>
        </w:rPr>
        <w:t>SCI</w:t>
      </w:r>
      <w:r w:rsidR="00CE58D6" w:rsidRPr="008C5BDF">
        <w:rPr>
          <w:szCs w:val="20"/>
        </w:rPr>
        <w:t xml:space="preserve"> Introduction to Chemistry or </w:t>
      </w:r>
      <w:r>
        <w:rPr>
          <w:rFonts w:hint="eastAsia"/>
          <w:szCs w:val="20"/>
          <w:lang w:eastAsia="zh-TW"/>
        </w:rPr>
        <w:t>900252</w:t>
      </w:r>
      <w:r>
        <w:rPr>
          <w:szCs w:val="20"/>
        </w:rPr>
        <w:t>SCI</w:t>
      </w:r>
      <w:r w:rsidR="00CE58D6" w:rsidRPr="008C5BDF">
        <w:rPr>
          <w:szCs w:val="20"/>
        </w:rPr>
        <w:t xml:space="preserve"> Molecular Cell Biology</w:t>
      </w:r>
    </w:p>
    <w:p w14:paraId="3C7240C1" w14:textId="77777777" w:rsidR="00CE58D6" w:rsidRPr="008C5BDF" w:rsidRDefault="00CE58D6" w:rsidP="00CE58D6"/>
    <w:p w14:paraId="062AFA31" w14:textId="77777777" w:rsidR="007C5469" w:rsidRPr="008C5BDF" w:rsidRDefault="007C5469" w:rsidP="007C5469">
      <w:pPr>
        <w:jc w:val="both"/>
        <w:rPr>
          <w:i/>
          <w:iCs/>
          <w:szCs w:val="20"/>
        </w:rPr>
      </w:pPr>
      <w:r w:rsidRPr="008C5BDF">
        <w:rPr>
          <w:i/>
          <w:iCs/>
          <w:szCs w:val="20"/>
        </w:rPr>
        <w:t>Course description</w:t>
      </w:r>
    </w:p>
    <w:p w14:paraId="39CCE79E" w14:textId="77777777" w:rsidR="0039652E" w:rsidRPr="000661EB" w:rsidRDefault="0039652E" w:rsidP="0039652E">
      <w:bookmarkStart w:id="697" w:name="_Toc194388822"/>
      <w:bookmarkStart w:id="698" w:name="_Toc196217744"/>
      <w:bookmarkStart w:id="699" w:name="_Toc196219092"/>
      <w:bookmarkStart w:id="700" w:name="_Toc196815330"/>
      <w:bookmarkStart w:id="701" w:name="_Toc196886388"/>
      <w:bookmarkStart w:id="702" w:name="_Toc202860045"/>
      <w:r w:rsidRPr="000661EB">
        <w:t xml:space="preserve">Medicinal Chemistry is </w:t>
      </w:r>
      <w:proofErr w:type="gramStart"/>
      <w:r w:rsidRPr="000661EB">
        <w:t>an</w:t>
      </w:r>
      <w:proofErr w:type="gramEnd"/>
      <w:r w:rsidRPr="000661EB">
        <w:t xml:space="preserve"> highly interdisciplinary discipline at the interface of chemistry and biology. In this course a general introduction will be given to the process of drug discovery, drug design and synthesis, drug development and drug safety assessment. Subsequently, potential drug targets, mechanisms of drug actions (including drug-receptor/enzyme interactions and dose-response relations), drug disposition (including </w:t>
      </w:r>
      <w:proofErr w:type="spellStart"/>
      <w:r w:rsidRPr="000661EB">
        <w:t>pharmaco</w:t>
      </w:r>
      <w:proofErr w:type="spellEnd"/>
      <w:r w:rsidRPr="000661EB">
        <w:t>-/</w:t>
      </w:r>
      <w:proofErr w:type="spellStart"/>
      <w:r w:rsidRPr="000661EB">
        <w:t>toxicokinetics</w:t>
      </w:r>
      <w:proofErr w:type="spellEnd"/>
      <w:r w:rsidRPr="000661EB">
        <w:t xml:space="preserve">) and drug toxicity will be discussed. Using various drug classes, relationships between chemical structures and biological activities will be derived and illustrated. Finally, various modern developments and tools will be illustrated by recent applications in the field </w:t>
      </w:r>
      <w:proofErr w:type="gramStart"/>
      <w:r w:rsidRPr="000661EB">
        <w:t>of  medicinal</w:t>
      </w:r>
      <w:proofErr w:type="gramEnd"/>
      <w:r w:rsidRPr="000661EB">
        <w:t xml:space="preserve"> chemistry.</w:t>
      </w:r>
    </w:p>
    <w:p w14:paraId="04DE6C9F" w14:textId="77777777" w:rsidR="002D7A3B" w:rsidRPr="008C5BDF" w:rsidRDefault="002D7A3B" w:rsidP="002D7A3B"/>
    <w:p w14:paraId="63F9C988" w14:textId="77777777" w:rsidR="00D84884" w:rsidRPr="008C5BDF" w:rsidRDefault="000005AB" w:rsidP="00935A56">
      <w:pPr>
        <w:pStyle w:val="Heading1"/>
        <w:jc w:val="both"/>
      </w:pPr>
      <w:bookmarkStart w:id="703" w:name="_Toc306698719"/>
      <w:r w:rsidRPr="008C5BDF">
        <w:t>900</w:t>
      </w:r>
      <w:r w:rsidR="00CA059E" w:rsidRPr="008C5BDF">
        <w:t>243</w:t>
      </w:r>
      <w:r w:rsidRPr="008C5BDF">
        <w:t>SCI</w:t>
      </w:r>
      <w:r w:rsidR="00D84884" w:rsidRPr="008C5BDF">
        <w:tab/>
        <w:t>Environmental Chemistry/Eco-Toxicology</w:t>
      </w:r>
      <w:bookmarkEnd w:id="697"/>
      <w:bookmarkEnd w:id="698"/>
      <w:bookmarkEnd w:id="699"/>
      <w:bookmarkEnd w:id="700"/>
      <w:bookmarkEnd w:id="701"/>
      <w:bookmarkEnd w:id="702"/>
      <w:r w:rsidR="00577399" w:rsidRPr="008C5BDF">
        <w:t>*</w:t>
      </w:r>
      <w:bookmarkEnd w:id="703"/>
    </w:p>
    <w:tbl>
      <w:tblPr>
        <w:tblW w:w="0" w:type="auto"/>
        <w:tblLook w:val="01E0" w:firstRow="1" w:lastRow="1" w:firstColumn="1" w:lastColumn="1" w:noHBand="0" w:noVBand="0"/>
      </w:tblPr>
      <w:tblGrid>
        <w:gridCol w:w="2217"/>
        <w:gridCol w:w="3471"/>
      </w:tblGrid>
      <w:tr w:rsidR="00E00246" w:rsidRPr="002E32B1" w14:paraId="46E704D3" w14:textId="77777777" w:rsidTr="006F615E">
        <w:trPr>
          <w:trHeight w:val="255"/>
        </w:trPr>
        <w:tc>
          <w:tcPr>
            <w:tcW w:w="2217" w:type="dxa"/>
            <w:shd w:val="clear" w:color="auto" w:fill="auto"/>
          </w:tcPr>
          <w:p w14:paraId="00B541F9" w14:textId="77777777" w:rsidR="00E00246" w:rsidRPr="002E32B1" w:rsidRDefault="00E00246" w:rsidP="006F615E">
            <w:pPr>
              <w:jc w:val="both"/>
              <w:rPr>
                <w:i/>
                <w:szCs w:val="20"/>
              </w:rPr>
            </w:pPr>
            <w:r w:rsidRPr="002E32B1">
              <w:rPr>
                <w:i/>
                <w:szCs w:val="20"/>
              </w:rPr>
              <w:t>Credit points</w:t>
            </w:r>
          </w:p>
        </w:tc>
        <w:tc>
          <w:tcPr>
            <w:tcW w:w="3471" w:type="dxa"/>
            <w:shd w:val="clear" w:color="auto" w:fill="auto"/>
          </w:tcPr>
          <w:p w14:paraId="44B09F96" w14:textId="77777777" w:rsidR="00E00246" w:rsidRPr="002E32B1" w:rsidRDefault="00E00246" w:rsidP="006F615E">
            <w:pPr>
              <w:jc w:val="both"/>
              <w:rPr>
                <w:i/>
                <w:szCs w:val="20"/>
              </w:rPr>
            </w:pPr>
            <w:r w:rsidRPr="002E32B1">
              <w:rPr>
                <w:i/>
                <w:szCs w:val="20"/>
              </w:rPr>
              <w:t xml:space="preserve">6 </w:t>
            </w:r>
            <w:proofErr w:type="spellStart"/>
            <w:r w:rsidRPr="002E32B1">
              <w:rPr>
                <w:i/>
                <w:szCs w:val="20"/>
              </w:rPr>
              <w:t>ecp</w:t>
            </w:r>
            <w:proofErr w:type="spellEnd"/>
          </w:p>
        </w:tc>
      </w:tr>
      <w:tr w:rsidR="00E00246" w:rsidRPr="002E32B1" w14:paraId="336DFF73" w14:textId="77777777" w:rsidTr="006F615E">
        <w:trPr>
          <w:trHeight w:val="255"/>
        </w:trPr>
        <w:tc>
          <w:tcPr>
            <w:tcW w:w="2217" w:type="dxa"/>
            <w:shd w:val="clear" w:color="auto" w:fill="auto"/>
          </w:tcPr>
          <w:p w14:paraId="27B0F4F6" w14:textId="77777777" w:rsidR="00E00246" w:rsidRPr="002E32B1" w:rsidRDefault="00E00246" w:rsidP="006F615E">
            <w:pPr>
              <w:jc w:val="both"/>
              <w:rPr>
                <w:i/>
                <w:szCs w:val="20"/>
              </w:rPr>
            </w:pPr>
            <w:r w:rsidRPr="002E32B1">
              <w:rPr>
                <w:i/>
                <w:szCs w:val="20"/>
              </w:rPr>
              <w:t>Theme</w:t>
            </w:r>
          </w:p>
        </w:tc>
        <w:tc>
          <w:tcPr>
            <w:tcW w:w="3471" w:type="dxa"/>
            <w:shd w:val="clear" w:color="auto" w:fill="auto"/>
          </w:tcPr>
          <w:p w14:paraId="4AB240D5" w14:textId="77777777" w:rsidR="00E00246" w:rsidRPr="002E32B1" w:rsidRDefault="00E00246" w:rsidP="006F615E">
            <w:pPr>
              <w:jc w:val="both"/>
              <w:rPr>
                <w:i/>
                <w:szCs w:val="20"/>
              </w:rPr>
            </w:pPr>
            <w:r w:rsidRPr="002E32B1">
              <w:rPr>
                <w:i/>
                <w:szCs w:val="20"/>
              </w:rPr>
              <w:t>ECS, LEU, HW, ICC</w:t>
            </w:r>
          </w:p>
        </w:tc>
      </w:tr>
      <w:tr w:rsidR="00E00246" w:rsidRPr="002E32B1" w14:paraId="3A9AF615" w14:textId="77777777" w:rsidTr="006F615E">
        <w:trPr>
          <w:trHeight w:val="267"/>
        </w:trPr>
        <w:tc>
          <w:tcPr>
            <w:tcW w:w="2217" w:type="dxa"/>
            <w:shd w:val="clear" w:color="auto" w:fill="auto"/>
          </w:tcPr>
          <w:p w14:paraId="1DEDB0FA" w14:textId="77777777" w:rsidR="00E00246" w:rsidRPr="002E32B1" w:rsidRDefault="00E00246" w:rsidP="006F615E">
            <w:pPr>
              <w:jc w:val="both"/>
              <w:rPr>
                <w:i/>
                <w:szCs w:val="20"/>
              </w:rPr>
            </w:pPr>
            <w:r w:rsidRPr="002E32B1">
              <w:rPr>
                <w:i/>
                <w:szCs w:val="20"/>
              </w:rPr>
              <w:t>Track</w:t>
            </w:r>
          </w:p>
        </w:tc>
        <w:tc>
          <w:tcPr>
            <w:tcW w:w="3471" w:type="dxa"/>
            <w:shd w:val="clear" w:color="auto" w:fill="auto"/>
          </w:tcPr>
          <w:p w14:paraId="42AB2443" w14:textId="77777777" w:rsidR="00E00246" w:rsidRPr="002E32B1" w:rsidRDefault="00E00246" w:rsidP="006F615E">
            <w:pPr>
              <w:jc w:val="both"/>
              <w:rPr>
                <w:i/>
                <w:szCs w:val="20"/>
              </w:rPr>
            </w:pPr>
            <w:r w:rsidRPr="002E32B1">
              <w:rPr>
                <w:i/>
                <w:szCs w:val="20"/>
              </w:rPr>
              <w:t xml:space="preserve">Chemistry, </w:t>
            </w:r>
            <w:proofErr w:type="spellStart"/>
            <w:r w:rsidRPr="002E32B1">
              <w:rPr>
                <w:i/>
                <w:szCs w:val="20"/>
              </w:rPr>
              <w:t>Earth&amp;Environment</w:t>
            </w:r>
            <w:proofErr w:type="spellEnd"/>
          </w:p>
        </w:tc>
      </w:tr>
    </w:tbl>
    <w:p w14:paraId="65DF5200" w14:textId="77777777" w:rsidR="00D84884" w:rsidRPr="008C5BDF" w:rsidRDefault="00D84884" w:rsidP="00935A56">
      <w:pPr>
        <w:jc w:val="both"/>
        <w:rPr>
          <w:szCs w:val="20"/>
        </w:rPr>
      </w:pPr>
    </w:p>
    <w:p w14:paraId="4359CA0D" w14:textId="77777777" w:rsidR="006304DC" w:rsidRPr="008C5BDF" w:rsidRDefault="006304DC" w:rsidP="006304DC">
      <w:pPr>
        <w:pStyle w:val="Heading2"/>
        <w:jc w:val="both"/>
        <w:rPr>
          <w:szCs w:val="20"/>
        </w:rPr>
      </w:pPr>
      <w:r w:rsidRPr="008C5BDF">
        <w:rPr>
          <w:szCs w:val="20"/>
        </w:rPr>
        <w:t>Prerequisites</w:t>
      </w:r>
    </w:p>
    <w:p w14:paraId="66A93ED2" w14:textId="77777777" w:rsidR="006304DC" w:rsidRPr="008C5BDF" w:rsidRDefault="0039652E" w:rsidP="006304DC">
      <w:pPr>
        <w:jc w:val="both"/>
        <w:rPr>
          <w:szCs w:val="20"/>
        </w:rPr>
      </w:pPr>
      <w:r>
        <w:rPr>
          <w:rFonts w:hint="eastAsia"/>
          <w:szCs w:val="20"/>
          <w:lang w:eastAsia="zh-TW"/>
        </w:rPr>
        <w:t>900141</w:t>
      </w:r>
      <w:r>
        <w:rPr>
          <w:szCs w:val="20"/>
        </w:rPr>
        <w:t>SCI</w:t>
      </w:r>
      <w:r w:rsidR="006304DC" w:rsidRPr="008C5BDF">
        <w:rPr>
          <w:szCs w:val="20"/>
        </w:rPr>
        <w:t xml:space="preserve"> (Introduction to Chemistry) or </w:t>
      </w:r>
      <w:r>
        <w:rPr>
          <w:rFonts w:hint="eastAsia"/>
          <w:szCs w:val="20"/>
          <w:lang w:eastAsia="zh-TW"/>
        </w:rPr>
        <w:t>900152</w:t>
      </w:r>
      <w:r>
        <w:rPr>
          <w:szCs w:val="20"/>
        </w:rPr>
        <w:t>SCI</w:t>
      </w:r>
      <w:r w:rsidR="006304DC" w:rsidRPr="008C5BDF">
        <w:rPr>
          <w:szCs w:val="20"/>
        </w:rPr>
        <w:t xml:space="preserve"> (Introduction to Biology), or </w:t>
      </w:r>
      <w:r>
        <w:rPr>
          <w:rFonts w:hint="eastAsia"/>
          <w:szCs w:val="20"/>
          <w:lang w:eastAsia="zh-TW"/>
        </w:rPr>
        <w:t>900181</w:t>
      </w:r>
      <w:r>
        <w:rPr>
          <w:szCs w:val="20"/>
        </w:rPr>
        <w:t>SCI</w:t>
      </w:r>
      <w:r w:rsidR="006304DC" w:rsidRPr="008C5BDF">
        <w:rPr>
          <w:szCs w:val="20"/>
        </w:rPr>
        <w:t xml:space="preserve"> (Introduction to Environmental Sciences; only Science majors) </w:t>
      </w:r>
    </w:p>
    <w:p w14:paraId="05DBDFED" w14:textId="77777777" w:rsidR="007C5469" w:rsidRPr="008C5BDF" w:rsidRDefault="007C5469" w:rsidP="007C5469">
      <w:pPr>
        <w:jc w:val="both"/>
        <w:rPr>
          <w:szCs w:val="20"/>
        </w:rPr>
      </w:pPr>
    </w:p>
    <w:p w14:paraId="5F2A2E35" w14:textId="77777777" w:rsidR="006304DC" w:rsidRPr="008C5BDF" w:rsidRDefault="006304DC" w:rsidP="006304DC">
      <w:pPr>
        <w:pStyle w:val="Heading2"/>
        <w:jc w:val="both"/>
        <w:rPr>
          <w:szCs w:val="20"/>
        </w:rPr>
      </w:pPr>
      <w:r w:rsidRPr="008C5BDF">
        <w:rPr>
          <w:szCs w:val="20"/>
        </w:rPr>
        <w:t>Course description</w:t>
      </w:r>
    </w:p>
    <w:p w14:paraId="703BA069" w14:textId="77777777" w:rsidR="006304DC" w:rsidRPr="008C5BDF" w:rsidRDefault="006304DC" w:rsidP="006304DC">
      <w:pPr>
        <w:jc w:val="both"/>
        <w:rPr>
          <w:szCs w:val="20"/>
        </w:rPr>
      </w:pPr>
      <w:r w:rsidRPr="008C5BDF">
        <w:rPr>
          <w:szCs w:val="20"/>
        </w:rPr>
        <w:t xml:space="preserve">This interdisciplinary course examines the presence of chemical pollution in the environment and its effect on biological processes ranging from the molecular to the population level. The course consists of four main topics. </w:t>
      </w:r>
    </w:p>
    <w:p w14:paraId="3A85D155" w14:textId="77777777" w:rsidR="006304DC" w:rsidRPr="008C5BDF" w:rsidRDefault="006304DC" w:rsidP="00F057CD">
      <w:pPr>
        <w:pStyle w:val="ListParagraph"/>
        <w:numPr>
          <w:ilvl w:val="0"/>
          <w:numId w:val="15"/>
        </w:numPr>
        <w:ind w:left="284" w:hanging="284"/>
        <w:contextualSpacing/>
        <w:jc w:val="both"/>
        <w:rPr>
          <w:rFonts w:ascii="Verdana" w:hAnsi="Verdana"/>
          <w:sz w:val="20"/>
          <w:szCs w:val="20"/>
          <w:lang w:val="en-GB"/>
        </w:rPr>
      </w:pPr>
      <w:r w:rsidRPr="008C5BDF">
        <w:rPr>
          <w:rFonts w:ascii="Verdana" w:hAnsi="Verdana"/>
          <w:sz w:val="20"/>
          <w:szCs w:val="20"/>
          <w:lang w:val="en-GB"/>
        </w:rPr>
        <w:t xml:space="preserve">Environmental Chemistry addresses aspects as sources, characteristics, transport and fate of chemicals, including food web transfer and bioaccumulation. </w:t>
      </w:r>
    </w:p>
    <w:p w14:paraId="3ABC8704" w14:textId="77777777" w:rsidR="006304DC" w:rsidRPr="008C5BDF" w:rsidRDefault="006304DC" w:rsidP="00F057CD">
      <w:pPr>
        <w:pStyle w:val="ListParagraph"/>
        <w:numPr>
          <w:ilvl w:val="0"/>
          <w:numId w:val="15"/>
        </w:numPr>
        <w:ind w:left="284" w:hanging="284"/>
        <w:contextualSpacing/>
        <w:jc w:val="both"/>
        <w:rPr>
          <w:rFonts w:ascii="Verdana" w:hAnsi="Verdana"/>
          <w:sz w:val="20"/>
          <w:szCs w:val="20"/>
          <w:lang w:val="en-GB"/>
        </w:rPr>
      </w:pPr>
      <w:r w:rsidRPr="008C5BDF">
        <w:rPr>
          <w:rFonts w:ascii="Verdana" w:hAnsi="Verdana"/>
          <w:sz w:val="20"/>
          <w:szCs w:val="20"/>
          <w:lang w:val="en-GB"/>
        </w:rPr>
        <w:t xml:space="preserve">Environmental Toxicology studies the kinetics, toxic effects and interactions of chemicals in the environment. </w:t>
      </w:r>
    </w:p>
    <w:p w14:paraId="6D9475D3" w14:textId="77777777" w:rsidR="006304DC" w:rsidRPr="008C5BDF" w:rsidRDefault="006304DC" w:rsidP="00F057CD">
      <w:pPr>
        <w:pStyle w:val="ListParagraph"/>
        <w:numPr>
          <w:ilvl w:val="0"/>
          <w:numId w:val="15"/>
        </w:numPr>
        <w:ind w:left="284" w:hanging="284"/>
        <w:contextualSpacing/>
        <w:jc w:val="both"/>
        <w:rPr>
          <w:rFonts w:ascii="Verdana" w:hAnsi="Verdana"/>
          <w:sz w:val="20"/>
          <w:szCs w:val="20"/>
          <w:lang w:val="en-GB"/>
        </w:rPr>
      </w:pPr>
      <w:r w:rsidRPr="008C5BDF">
        <w:rPr>
          <w:rFonts w:ascii="Verdana" w:hAnsi="Verdana"/>
          <w:sz w:val="20"/>
          <w:szCs w:val="20"/>
          <w:lang w:val="en-GB"/>
        </w:rPr>
        <w:lastRenderedPageBreak/>
        <w:t xml:space="preserve">Monitoring of Pollutants discusses methods and strategies to determine exposure to </w:t>
      </w:r>
      <w:proofErr w:type="gramStart"/>
      <w:r w:rsidRPr="008C5BDF">
        <w:rPr>
          <w:rFonts w:ascii="Verdana" w:hAnsi="Verdana"/>
          <w:sz w:val="20"/>
          <w:szCs w:val="20"/>
          <w:lang w:val="en-GB"/>
        </w:rPr>
        <w:t>well-known</w:t>
      </w:r>
      <w:proofErr w:type="gramEnd"/>
      <w:r w:rsidRPr="008C5BDF">
        <w:rPr>
          <w:rFonts w:ascii="Verdana" w:hAnsi="Verdana"/>
          <w:sz w:val="20"/>
          <w:szCs w:val="20"/>
          <w:lang w:val="en-GB"/>
        </w:rPr>
        <w:t xml:space="preserve"> and emerging chemicals in the environment? </w:t>
      </w:r>
    </w:p>
    <w:p w14:paraId="73790387" w14:textId="77777777" w:rsidR="006304DC" w:rsidRPr="008C5BDF" w:rsidRDefault="006304DC" w:rsidP="00F057CD">
      <w:pPr>
        <w:pStyle w:val="ListParagraph"/>
        <w:numPr>
          <w:ilvl w:val="0"/>
          <w:numId w:val="15"/>
        </w:numPr>
        <w:ind w:left="284" w:hanging="284"/>
        <w:contextualSpacing/>
        <w:jc w:val="both"/>
        <w:rPr>
          <w:rFonts w:ascii="Verdana" w:hAnsi="Verdana"/>
          <w:sz w:val="20"/>
          <w:szCs w:val="20"/>
          <w:lang w:val="en-GB"/>
        </w:rPr>
      </w:pPr>
      <w:r w:rsidRPr="008C5BDF">
        <w:rPr>
          <w:rFonts w:ascii="Verdana" w:hAnsi="Verdana"/>
          <w:sz w:val="20"/>
          <w:szCs w:val="20"/>
          <w:lang w:val="en-GB"/>
        </w:rPr>
        <w:t xml:space="preserve">Risk Assessment addresses methods to derive safe exposure levels for humans and the environment, and to characterize their risk at environmental levels of exposure. </w:t>
      </w:r>
    </w:p>
    <w:p w14:paraId="04895732" w14:textId="77777777" w:rsidR="002D7A3B" w:rsidRPr="008C5BDF" w:rsidRDefault="002D7A3B" w:rsidP="006304DC">
      <w:pPr>
        <w:jc w:val="both"/>
        <w:rPr>
          <w:szCs w:val="20"/>
        </w:rPr>
      </w:pPr>
    </w:p>
    <w:p w14:paraId="23E2C41A" w14:textId="77777777" w:rsidR="006304DC" w:rsidRPr="008C5BDF" w:rsidRDefault="006304DC" w:rsidP="006304DC">
      <w:pPr>
        <w:jc w:val="both"/>
        <w:rPr>
          <w:szCs w:val="20"/>
        </w:rPr>
      </w:pPr>
      <w:r w:rsidRPr="008C5BDF">
        <w:rPr>
          <w:szCs w:val="20"/>
        </w:rPr>
        <w:t xml:space="preserve">Throughout the course, several classes of compounds will be discussed such as mutagens, pesticides, PCBs and dioxins, </w:t>
      </w:r>
      <w:proofErr w:type="gramStart"/>
      <w:r w:rsidRPr="008C5BDF">
        <w:rPr>
          <w:szCs w:val="20"/>
        </w:rPr>
        <w:t>flame retardants</w:t>
      </w:r>
      <w:proofErr w:type="gramEnd"/>
      <w:r w:rsidRPr="008C5BDF">
        <w:rPr>
          <w:szCs w:val="20"/>
        </w:rPr>
        <w:t xml:space="preserve">, </w:t>
      </w:r>
      <w:proofErr w:type="spellStart"/>
      <w:r w:rsidRPr="008C5BDF">
        <w:rPr>
          <w:szCs w:val="20"/>
        </w:rPr>
        <w:t>perfluorinated</w:t>
      </w:r>
      <w:proofErr w:type="spellEnd"/>
      <w:r w:rsidRPr="008C5BDF">
        <w:rPr>
          <w:szCs w:val="20"/>
        </w:rPr>
        <w:t xml:space="preserve"> compounds and (other) endocrine disruptors. </w:t>
      </w:r>
    </w:p>
    <w:p w14:paraId="4D89CFFE" w14:textId="77777777" w:rsidR="006304DC" w:rsidRPr="008C5BDF" w:rsidRDefault="006304DC" w:rsidP="006304DC">
      <w:pPr>
        <w:jc w:val="both"/>
        <w:rPr>
          <w:i/>
          <w:szCs w:val="20"/>
        </w:rPr>
      </w:pPr>
      <w:r w:rsidRPr="008C5BDF">
        <w:rPr>
          <w:szCs w:val="20"/>
        </w:rPr>
        <w:t xml:space="preserve">* </w:t>
      </w:r>
      <w:r w:rsidRPr="008C5BDF">
        <w:rPr>
          <w:i/>
          <w:szCs w:val="20"/>
        </w:rPr>
        <w:t>This course will be given in t</w:t>
      </w:r>
      <w:r w:rsidR="0039652E">
        <w:rPr>
          <w:i/>
          <w:szCs w:val="20"/>
        </w:rPr>
        <w:t xml:space="preserve">he </w:t>
      </w:r>
      <w:r w:rsidR="0039652E">
        <w:rPr>
          <w:rFonts w:hint="eastAsia"/>
          <w:i/>
          <w:szCs w:val="20"/>
          <w:lang w:eastAsia="zh-TW"/>
        </w:rPr>
        <w:t>4-week</w:t>
      </w:r>
      <w:r w:rsidR="0039652E">
        <w:rPr>
          <w:i/>
          <w:szCs w:val="20"/>
        </w:rPr>
        <w:t xml:space="preserve"> period</w:t>
      </w:r>
      <w:r w:rsidR="0039652E">
        <w:rPr>
          <w:rFonts w:hint="eastAsia"/>
          <w:i/>
          <w:szCs w:val="20"/>
          <w:lang w:eastAsia="zh-TW"/>
        </w:rPr>
        <w:t xml:space="preserve"> in</w:t>
      </w:r>
      <w:r w:rsidR="0039652E">
        <w:rPr>
          <w:i/>
          <w:szCs w:val="20"/>
        </w:rPr>
        <w:t xml:space="preserve"> January 201</w:t>
      </w:r>
      <w:r w:rsidR="0039652E">
        <w:rPr>
          <w:rFonts w:hint="eastAsia"/>
          <w:i/>
          <w:szCs w:val="20"/>
          <w:lang w:eastAsia="zh-TW"/>
        </w:rPr>
        <w:t>3</w:t>
      </w:r>
      <w:r w:rsidRPr="008C5BDF">
        <w:rPr>
          <w:i/>
          <w:szCs w:val="20"/>
        </w:rPr>
        <w:t>.</w:t>
      </w:r>
    </w:p>
    <w:p w14:paraId="3AFD261B" w14:textId="77777777" w:rsidR="006304DC" w:rsidRPr="008C5BDF" w:rsidRDefault="006304DC" w:rsidP="006304DC">
      <w:pPr>
        <w:rPr>
          <w:szCs w:val="20"/>
        </w:rPr>
      </w:pPr>
    </w:p>
    <w:p w14:paraId="1CABA3B1" w14:textId="77777777" w:rsidR="002150C8" w:rsidRPr="008C5BDF" w:rsidRDefault="002150C8" w:rsidP="00935A56">
      <w:pPr>
        <w:jc w:val="both"/>
        <w:rPr>
          <w:szCs w:val="20"/>
        </w:rPr>
      </w:pPr>
    </w:p>
    <w:p w14:paraId="7FB37485" w14:textId="77777777" w:rsidR="00401A66" w:rsidRPr="008C5BDF" w:rsidRDefault="000005AB" w:rsidP="00401A66">
      <w:pPr>
        <w:pStyle w:val="Heading1"/>
        <w:jc w:val="both"/>
      </w:pPr>
      <w:bookmarkStart w:id="704" w:name="_Toc194388824"/>
      <w:bookmarkStart w:id="705" w:name="_Toc196217746"/>
      <w:bookmarkStart w:id="706" w:name="_Toc196219094"/>
      <w:bookmarkStart w:id="707" w:name="_Toc196815332"/>
      <w:bookmarkStart w:id="708" w:name="_Toc196886390"/>
      <w:bookmarkStart w:id="709" w:name="_Toc202860047"/>
      <w:bookmarkStart w:id="710" w:name="_Toc306698720"/>
      <w:r w:rsidRPr="008C5BDF">
        <w:t>900</w:t>
      </w:r>
      <w:r w:rsidR="00401A66" w:rsidRPr="008C5BDF">
        <w:t>249</w:t>
      </w:r>
      <w:r w:rsidRPr="008C5BDF">
        <w:t>SCI</w:t>
      </w:r>
      <w:r w:rsidR="00401A66" w:rsidRPr="008C5BDF">
        <w:tab/>
        <w:t>Diagnostics and Analytical Chemistry Lab</w:t>
      </w:r>
      <w:bookmarkEnd w:id="710"/>
    </w:p>
    <w:tbl>
      <w:tblPr>
        <w:tblW w:w="0" w:type="auto"/>
        <w:tblLook w:val="01E0" w:firstRow="1" w:lastRow="1" w:firstColumn="1" w:lastColumn="1" w:noHBand="0" w:noVBand="0"/>
      </w:tblPr>
      <w:tblGrid>
        <w:gridCol w:w="2217"/>
        <w:gridCol w:w="3831"/>
      </w:tblGrid>
      <w:tr w:rsidR="00B51DFF" w:rsidRPr="002E32B1" w14:paraId="71B6919F" w14:textId="77777777" w:rsidTr="006F615E">
        <w:trPr>
          <w:trHeight w:val="255"/>
        </w:trPr>
        <w:tc>
          <w:tcPr>
            <w:tcW w:w="2217" w:type="dxa"/>
            <w:shd w:val="clear" w:color="auto" w:fill="auto"/>
          </w:tcPr>
          <w:p w14:paraId="228A0D80" w14:textId="77777777" w:rsidR="00B51DFF" w:rsidRPr="002E32B1" w:rsidRDefault="00B51DFF" w:rsidP="006F615E">
            <w:pPr>
              <w:jc w:val="both"/>
              <w:rPr>
                <w:i/>
                <w:szCs w:val="20"/>
              </w:rPr>
            </w:pPr>
            <w:r w:rsidRPr="002E32B1">
              <w:rPr>
                <w:i/>
                <w:szCs w:val="20"/>
              </w:rPr>
              <w:t>Credit points</w:t>
            </w:r>
          </w:p>
        </w:tc>
        <w:tc>
          <w:tcPr>
            <w:tcW w:w="3831" w:type="dxa"/>
            <w:shd w:val="clear" w:color="auto" w:fill="auto"/>
          </w:tcPr>
          <w:p w14:paraId="2534B2A8" w14:textId="77777777" w:rsidR="00B51DFF" w:rsidRPr="002E32B1" w:rsidRDefault="00B51DFF" w:rsidP="006F615E">
            <w:pPr>
              <w:jc w:val="both"/>
              <w:rPr>
                <w:i/>
                <w:szCs w:val="20"/>
              </w:rPr>
            </w:pPr>
            <w:r w:rsidRPr="002E32B1">
              <w:rPr>
                <w:i/>
                <w:szCs w:val="20"/>
              </w:rPr>
              <w:t xml:space="preserve">6 </w:t>
            </w:r>
            <w:proofErr w:type="spellStart"/>
            <w:r w:rsidRPr="002E32B1">
              <w:rPr>
                <w:i/>
                <w:szCs w:val="20"/>
              </w:rPr>
              <w:t>ecp</w:t>
            </w:r>
            <w:proofErr w:type="spellEnd"/>
          </w:p>
        </w:tc>
      </w:tr>
      <w:tr w:rsidR="00B51DFF" w:rsidRPr="002E32B1" w14:paraId="256E2346" w14:textId="77777777" w:rsidTr="006F615E">
        <w:trPr>
          <w:trHeight w:val="255"/>
        </w:trPr>
        <w:tc>
          <w:tcPr>
            <w:tcW w:w="2217" w:type="dxa"/>
            <w:shd w:val="clear" w:color="auto" w:fill="auto"/>
          </w:tcPr>
          <w:p w14:paraId="03FD829E" w14:textId="77777777" w:rsidR="00B51DFF" w:rsidRPr="002E32B1" w:rsidRDefault="00B51DFF" w:rsidP="006F615E">
            <w:pPr>
              <w:jc w:val="both"/>
              <w:rPr>
                <w:i/>
                <w:szCs w:val="20"/>
              </w:rPr>
            </w:pPr>
            <w:r w:rsidRPr="002E32B1">
              <w:rPr>
                <w:i/>
                <w:szCs w:val="20"/>
              </w:rPr>
              <w:t>Theme</w:t>
            </w:r>
          </w:p>
        </w:tc>
        <w:tc>
          <w:tcPr>
            <w:tcW w:w="3831" w:type="dxa"/>
            <w:shd w:val="clear" w:color="auto" w:fill="auto"/>
          </w:tcPr>
          <w:p w14:paraId="2F8892A2" w14:textId="77777777" w:rsidR="00B51DFF" w:rsidRPr="002E32B1" w:rsidRDefault="00B51DFF" w:rsidP="006F615E">
            <w:pPr>
              <w:jc w:val="both"/>
              <w:rPr>
                <w:i/>
                <w:szCs w:val="20"/>
              </w:rPr>
            </w:pPr>
            <w:r w:rsidRPr="002E32B1">
              <w:rPr>
                <w:i/>
                <w:szCs w:val="20"/>
              </w:rPr>
              <w:t>ECS, LEU, HW, ICC</w:t>
            </w:r>
          </w:p>
        </w:tc>
      </w:tr>
      <w:tr w:rsidR="00B51DFF" w:rsidRPr="002E32B1" w14:paraId="580E54FB" w14:textId="77777777" w:rsidTr="006F615E">
        <w:trPr>
          <w:trHeight w:val="267"/>
        </w:trPr>
        <w:tc>
          <w:tcPr>
            <w:tcW w:w="2217" w:type="dxa"/>
            <w:shd w:val="clear" w:color="auto" w:fill="auto"/>
          </w:tcPr>
          <w:p w14:paraId="0D4C06C8" w14:textId="77777777" w:rsidR="00B51DFF" w:rsidRPr="002E32B1" w:rsidRDefault="00B51DFF" w:rsidP="006F615E">
            <w:pPr>
              <w:jc w:val="both"/>
              <w:rPr>
                <w:i/>
                <w:szCs w:val="20"/>
              </w:rPr>
            </w:pPr>
            <w:r w:rsidRPr="002E32B1">
              <w:rPr>
                <w:i/>
                <w:szCs w:val="20"/>
              </w:rPr>
              <w:t>Track</w:t>
            </w:r>
          </w:p>
        </w:tc>
        <w:tc>
          <w:tcPr>
            <w:tcW w:w="3831" w:type="dxa"/>
            <w:shd w:val="clear" w:color="auto" w:fill="auto"/>
          </w:tcPr>
          <w:p w14:paraId="38ACCBAC" w14:textId="77777777" w:rsidR="00B51DFF" w:rsidRPr="002E32B1" w:rsidRDefault="00B51DFF" w:rsidP="006F615E">
            <w:pPr>
              <w:jc w:val="both"/>
              <w:rPr>
                <w:i/>
                <w:szCs w:val="20"/>
              </w:rPr>
            </w:pPr>
            <w:r w:rsidRPr="002E32B1">
              <w:rPr>
                <w:i/>
                <w:szCs w:val="20"/>
              </w:rPr>
              <w:t xml:space="preserve">Chemistry, </w:t>
            </w:r>
            <w:proofErr w:type="spellStart"/>
            <w:r w:rsidRPr="002E32B1">
              <w:rPr>
                <w:i/>
                <w:szCs w:val="20"/>
              </w:rPr>
              <w:t>Earth&amp;Environment</w:t>
            </w:r>
            <w:proofErr w:type="spellEnd"/>
          </w:p>
        </w:tc>
      </w:tr>
    </w:tbl>
    <w:p w14:paraId="38DF16AC" w14:textId="77777777" w:rsidR="00B51DFF" w:rsidRDefault="00B51DFF" w:rsidP="00CE7F61">
      <w:pPr>
        <w:jc w:val="both"/>
        <w:rPr>
          <w:i/>
          <w:szCs w:val="20"/>
        </w:rPr>
      </w:pPr>
    </w:p>
    <w:p w14:paraId="61759721" w14:textId="77777777" w:rsidR="00CE7F61" w:rsidRPr="008C5BDF" w:rsidRDefault="00CE7F61" w:rsidP="00CE7F61">
      <w:pPr>
        <w:jc w:val="both"/>
        <w:rPr>
          <w:i/>
          <w:szCs w:val="20"/>
        </w:rPr>
      </w:pPr>
      <w:r w:rsidRPr="008C5BDF">
        <w:rPr>
          <w:i/>
          <w:szCs w:val="20"/>
        </w:rPr>
        <w:t>Prerequisites</w:t>
      </w:r>
    </w:p>
    <w:p w14:paraId="7733B43D" w14:textId="77777777" w:rsidR="00CE7F61" w:rsidRPr="008C5BDF" w:rsidRDefault="00D66D10" w:rsidP="00CE7F61">
      <w:pPr>
        <w:jc w:val="both"/>
        <w:rPr>
          <w:rFonts w:hint="eastAsia"/>
          <w:szCs w:val="20"/>
          <w:lang w:eastAsia="zh-TW"/>
        </w:rPr>
      </w:pPr>
      <w:r>
        <w:rPr>
          <w:rFonts w:hint="eastAsia"/>
          <w:szCs w:val="20"/>
          <w:lang w:eastAsia="zh-TW"/>
        </w:rPr>
        <w:t>900243</w:t>
      </w:r>
      <w:r>
        <w:rPr>
          <w:szCs w:val="20"/>
        </w:rPr>
        <w:t xml:space="preserve">SCI </w:t>
      </w:r>
      <w:r w:rsidR="00CE7F61" w:rsidRPr="008C5BDF">
        <w:t>Environ</w:t>
      </w:r>
      <w:r>
        <w:t>mental Chemistry/Eco-Toxicology</w:t>
      </w:r>
    </w:p>
    <w:p w14:paraId="15966D8B" w14:textId="77777777" w:rsidR="00CE7F61" w:rsidRPr="008C5BDF" w:rsidRDefault="00CE7F61" w:rsidP="00CE7F61">
      <w:pPr>
        <w:jc w:val="both"/>
        <w:rPr>
          <w:i/>
          <w:szCs w:val="20"/>
        </w:rPr>
      </w:pPr>
    </w:p>
    <w:p w14:paraId="46F517D5" w14:textId="77777777" w:rsidR="00CE7F61" w:rsidRPr="008C5BDF" w:rsidRDefault="00CE7F61" w:rsidP="00CE7F61">
      <w:pPr>
        <w:jc w:val="both"/>
        <w:rPr>
          <w:i/>
          <w:szCs w:val="20"/>
        </w:rPr>
      </w:pPr>
      <w:r w:rsidRPr="008C5BDF">
        <w:rPr>
          <w:i/>
          <w:szCs w:val="20"/>
        </w:rPr>
        <w:t>Course description</w:t>
      </w:r>
    </w:p>
    <w:p w14:paraId="43A011E8" w14:textId="77777777" w:rsidR="00F32E9C" w:rsidRPr="008C5BDF" w:rsidRDefault="00F32E9C" w:rsidP="00F32E9C">
      <w:pPr>
        <w:jc w:val="both"/>
        <w:rPr>
          <w:szCs w:val="20"/>
        </w:rPr>
      </w:pPr>
      <w:r w:rsidRPr="008C5BDF">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6EDBCEB7" w14:textId="77777777" w:rsidR="00F32E9C" w:rsidRPr="008C5BDF" w:rsidRDefault="00F32E9C" w:rsidP="00F32E9C">
      <w:pPr>
        <w:jc w:val="both"/>
        <w:rPr>
          <w:szCs w:val="20"/>
        </w:rPr>
      </w:pPr>
    </w:p>
    <w:p w14:paraId="01962FBB" w14:textId="77777777" w:rsidR="00F32E9C" w:rsidRPr="008C5BDF" w:rsidRDefault="00F32E9C" w:rsidP="00F32E9C">
      <w:pPr>
        <w:jc w:val="both"/>
        <w:rPr>
          <w:szCs w:val="20"/>
        </w:rPr>
      </w:pPr>
      <w:r w:rsidRPr="008C5BDF">
        <w:rPr>
          <w:szCs w:val="20"/>
        </w:rPr>
        <w:t>All Science Laboratory Courses are connected to related 100 or 200-level disciplinary courses in order to set the necessary foundation for the experimental approach.</w:t>
      </w:r>
    </w:p>
    <w:p w14:paraId="79B1C61D" w14:textId="77777777" w:rsidR="00F32E9C" w:rsidRPr="008C5BDF" w:rsidRDefault="00F32E9C" w:rsidP="00F32E9C">
      <w:pPr>
        <w:jc w:val="both"/>
        <w:rPr>
          <w:szCs w:val="20"/>
        </w:rPr>
      </w:pPr>
    </w:p>
    <w:p w14:paraId="340A34AF" w14:textId="77777777" w:rsidR="00F32E9C" w:rsidRPr="008C5BDF" w:rsidRDefault="00F32E9C" w:rsidP="00F32E9C">
      <w:pPr>
        <w:jc w:val="both"/>
        <w:rPr>
          <w:szCs w:val="20"/>
        </w:rPr>
      </w:pPr>
      <w:r w:rsidRPr="008C5BDF">
        <w:rPr>
          <w:szCs w:val="20"/>
        </w:rPr>
        <w:t>A typical AUC Science Laboratory Course consists of the following components:</w:t>
      </w:r>
    </w:p>
    <w:p w14:paraId="0693DD0B" w14:textId="77777777" w:rsidR="00F32E9C" w:rsidRPr="008C5BDF" w:rsidRDefault="00F32E9C" w:rsidP="00F32E9C">
      <w:pPr>
        <w:jc w:val="both"/>
        <w:rPr>
          <w:szCs w:val="20"/>
        </w:rPr>
      </w:pPr>
    </w:p>
    <w:p w14:paraId="71939CB3" w14:textId="77777777" w:rsidR="00F32E9C" w:rsidRPr="008C5BDF" w:rsidRDefault="00F32E9C" w:rsidP="00F057CD">
      <w:pPr>
        <w:numPr>
          <w:ilvl w:val="0"/>
          <w:numId w:val="32"/>
        </w:numPr>
        <w:jc w:val="both"/>
        <w:rPr>
          <w:szCs w:val="20"/>
        </w:rPr>
      </w:pPr>
      <w:r w:rsidRPr="008C5BDF">
        <w:rPr>
          <w:szCs w:val="20"/>
        </w:rPr>
        <w:t>Students should become familiar with the literature related to the discipline of the experiment,</w:t>
      </w:r>
    </w:p>
    <w:p w14:paraId="46EF7796" w14:textId="77777777" w:rsidR="00F32E9C" w:rsidRPr="008C5BDF" w:rsidRDefault="00F32E9C" w:rsidP="00F057CD">
      <w:pPr>
        <w:numPr>
          <w:ilvl w:val="0"/>
          <w:numId w:val="32"/>
        </w:numPr>
        <w:jc w:val="both"/>
        <w:rPr>
          <w:szCs w:val="20"/>
        </w:rPr>
      </w:pPr>
      <w:r w:rsidRPr="008C5BDF">
        <w:rPr>
          <w:szCs w:val="20"/>
        </w:rPr>
        <w:t>Formulate a research question/hypothesis,</w:t>
      </w:r>
    </w:p>
    <w:p w14:paraId="6BCB995F" w14:textId="77777777" w:rsidR="00F32E9C" w:rsidRPr="008C5BDF" w:rsidRDefault="00F32E9C" w:rsidP="00F057CD">
      <w:pPr>
        <w:numPr>
          <w:ilvl w:val="0"/>
          <w:numId w:val="32"/>
        </w:numPr>
        <w:jc w:val="both"/>
        <w:rPr>
          <w:szCs w:val="20"/>
        </w:rPr>
      </w:pPr>
      <w:r w:rsidRPr="008C5BDF">
        <w:rPr>
          <w:szCs w:val="20"/>
        </w:rPr>
        <w:t>Design an experimental procedure (taking into consideration safety issues),</w:t>
      </w:r>
    </w:p>
    <w:p w14:paraId="7CC7B038" w14:textId="77777777" w:rsidR="00F32E9C" w:rsidRPr="008C5BDF" w:rsidRDefault="00F32E9C" w:rsidP="00F057CD">
      <w:pPr>
        <w:numPr>
          <w:ilvl w:val="0"/>
          <w:numId w:val="32"/>
        </w:numPr>
        <w:jc w:val="both"/>
        <w:rPr>
          <w:szCs w:val="20"/>
        </w:rPr>
      </w:pPr>
      <w:r w:rsidRPr="008C5BDF">
        <w:rPr>
          <w:szCs w:val="20"/>
        </w:rPr>
        <w:t>Execute the lab experiment,</w:t>
      </w:r>
    </w:p>
    <w:p w14:paraId="13C044F7" w14:textId="77777777" w:rsidR="00F32E9C" w:rsidRPr="008C5BDF" w:rsidRDefault="00F32E9C" w:rsidP="00F057CD">
      <w:pPr>
        <w:numPr>
          <w:ilvl w:val="0"/>
          <w:numId w:val="32"/>
        </w:numPr>
        <w:jc w:val="both"/>
        <w:rPr>
          <w:szCs w:val="20"/>
        </w:rPr>
      </w:pPr>
      <w:r w:rsidRPr="008C5BDF">
        <w:rPr>
          <w:szCs w:val="20"/>
        </w:rPr>
        <w:t>Document the experiment (that lab report),</w:t>
      </w:r>
    </w:p>
    <w:p w14:paraId="52226B81" w14:textId="77777777" w:rsidR="00F32E9C" w:rsidRPr="008C5BDF" w:rsidRDefault="00F32E9C" w:rsidP="00F057CD">
      <w:pPr>
        <w:numPr>
          <w:ilvl w:val="0"/>
          <w:numId w:val="32"/>
        </w:numPr>
        <w:jc w:val="both"/>
        <w:rPr>
          <w:szCs w:val="20"/>
        </w:rPr>
      </w:pPr>
      <w:r w:rsidRPr="008C5BDF">
        <w:rPr>
          <w:szCs w:val="20"/>
        </w:rPr>
        <w:t>Evaluate the experimental data (including statistical analysis and computational processing),</w:t>
      </w:r>
    </w:p>
    <w:p w14:paraId="0D832169" w14:textId="77777777" w:rsidR="00F32E9C" w:rsidRPr="008C5BDF" w:rsidRDefault="00F32E9C" w:rsidP="00F057CD">
      <w:pPr>
        <w:numPr>
          <w:ilvl w:val="0"/>
          <w:numId w:val="32"/>
        </w:numPr>
        <w:jc w:val="both"/>
        <w:rPr>
          <w:szCs w:val="20"/>
        </w:rPr>
      </w:pPr>
      <w:proofErr w:type="spellStart"/>
      <w:r w:rsidRPr="008C5BDF">
        <w:rPr>
          <w:szCs w:val="20"/>
        </w:rPr>
        <w:t>Analyze</w:t>
      </w:r>
      <w:proofErr w:type="spellEnd"/>
      <w:r w:rsidRPr="008C5BDF">
        <w:rPr>
          <w:szCs w:val="20"/>
        </w:rPr>
        <w:t xml:space="preserve"> the results (model building), placing the findings in context of literature, and </w:t>
      </w:r>
    </w:p>
    <w:p w14:paraId="7AA5820C" w14:textId="77777777" w:rsidR="00F32E9C" w:rsidRPr="008C5BDF" w:rsidRDefault="00F32E9C" w:rsidP="00F057CD">
      <w:pPr>
        <w:numPr>
          <w:ilvl w:val="0"/>
          <w:numId w:val="32"/>
        </w:numPr>
        <w:jc w:val="both"/>
        <w:rPr>
          <w:szCs w:val="20"/>
        </w:rPr>
      </w:pPr>
      <w:r w:rsidRPr="008C5BDF">
        <w:rPr>
          <w:szCs w:val="20"/>
        </w:rPr>
        <w:t xml:space="preserve">Report on the entire process.   </w:t>
      </w:r>
    </w:p>
    <w:p w14:paraId="3A7AFC72" w14:textId="77777777" w:rsidR="00A90B97" w:rsidRPr="008C5BDF" w:rsidRDefault="00A90B97" w:rsidP="00CE7F61">
      <w:pPr>
        <w:jc w:val="both"/>
        <w:rPr>
          <w:szCs w:val="20"/>
        </w:rPr>
      </w:pPr>
    </w:p>
    <w:p w14:paraId="1B338572" w14:textId="77777777" w:rsidR="00A90B97" w:rsidRPr="008C5BDF" w:rsidRDefault="00A90B97" w:rsidP="00CE7F61">
      <w:pPr>
        <w:jc w:val="both"/>
        <w:rPr>
          <w:szCs w:val="20"/>
        </w:rPr>
      </w:pPr>
    </w:p>
    <w:p w14:paraId="22932CB3" w14:textId="77777777" w:rsidR="00D84884" w:rsidRPr="008C5BDF" w:rsidRDefault="000005AB" w:rsidP="00935A56">
      <w:pPr>
        <w:pStyle w:val="Heading1"/>
        <w:jc w:val="both"/>
      </w:pPr>
      <w:bookmarkStart w:id="711" w:name="_Toc306698721"/>
      <w:r w:rsidRPr="008C5BDF">
        <w:t>900</w:t>
      </w:r>
      <w:r w:rsidR="00CA059E" w:rsidRPr="008C5BDF">
        <w:t>251</w:t>
      </w:r>
      <w:r w:rsidRPr="008C5BDF">
        <w:t>SCI</w:t>
      </w:r>
      <w:r w:rsidR="00D84884" w:rsidRPr="008C5BDF">
        <w:tab/>
        <w:t>Genomics</w:t>
      </w:r>
      <w:bookmarkEnd w:id="704"/>
      <w:bookmarkEnd w:id="705"/>
      <w:bookmarkEnd w:id="706"/>
      <w:bookmarkEnd w:id="707"/>
      <w:bookmarkEnd w:id="708"/>
      <w:r w:rsidR="00D84884" w:rsidRPr="008C5BDF">
        <w:t xml:space="preserve"> and Bioinformatics</w:t>
      </w:r>
      <w:bookmarkEnd w:id="709"/>
      <w:bookmarkEnd w:id="711"/>
    </w:p>
    <w:tbl>
      <w:tblPr>
        <w:tblW w:w="0" w:type="auto"/>
        <w:tblLook w:val="01E0" w:firstRow="1" w:lastRow="1" w:firstColumn="1" w:lastColumn="1" w:noHBand="0" w:noVBand="0"/>
      </w:tblPr>
      <w:tblGrid>
        <w:gridCol w:w="2217"/>
        <w:gridCol w:w="3291"/>
      </w:tblGrid>
      <w:tr w:rsidR="00B51DFF" w:rsidRPr="002E32B1" w14:paraId="32057FF3" w14:textId="77777777" w:rsidTr="006F615E">
        <w:trPr>
          <w:trHeight w:val="255"/>
        </w:trPr>
        <w:tc>
          <w:tcPr>
            <w:tcW w:w="2217" w:type="dxa"/>
            <w:shd w:val="clear" w:color="auto" w:fill="auto"/>
          </w:tcPr>
          <w:p w14:paraId="0326910B" w14:textId="77777777" w:rsidR="00B51DFF" w:rsidRPr="002E32B1" w:rsidRDefault="00B51DFF" w:rsidP="006F615E">
            <w:pPr>
              <w:jc w:val="both"/>
              <w:rPr>
                <w:i/>
                <w:szCs w:val="20"/>
              </w:rPr>
            </w:pPr>
            <w:r w:rsidRPr="002E32B1">
              <w:rPr>
                <w:i/>
                <w:szCs w:val="20"/>
              </w:rPr>
              <w:t>Credit points</w:t>
            </w:r>
          </w:p>
        </w:tc>
        <w:tc>
          <w:tcPr>
            <w:tcW w:w="3291" w:type="dxa"/>
            <w:shd w:val="clear" w:color="auto" w:fill="auto"/>
          </w:tcPr>
          <w:p w14:paraId="79970771" w14:textId="77777777" w:rsidR="00B51DFF" w:rsidRPr="002E32B1" w:rsidRDefault="00B51DFF" w:rsidP="006F615E">
            <w:pPr>
              <w:jc w:val="both"/>
              <w:rPr>
                <w:i/>
                <w:szCs w:val="20"/>
              </w:rPr>
            </w:pPr>
            <w:r w:rsidRPr="002E32B1">
              <w:rPr>
                <w:i/>
                <w:szCs w:val="20"/>
              </w:rPr>
              <w:t xml:space="preserve">6 </w:t>
            </w:r>
            <w:proofErr w:type="spellStart"/>
            <w:r w:rsidRPr="002E32B1">
              <w:rPr>
                <w:i/>
                <w:szCs w:val="20"/>
              </w:rPr>
              <w:t>ecp</w:t>
            </w:r>
            <w:proofErr w:type="spellEnd"/>
          </w:p>
        </w:tc>
      </w:tr>
      <w:tr w:rsidR="00B51DFF" w:rsidRPr="002E32B1" w14:paraId="207732B7" w14:textId="77777777" w:rsidTr="006F615E">
        <w:trPr>
          <w:trHeight w:val="255"/>
        </w:trPr>
        <w:tc>
          <w:tcPr>
            <w:tcW w:w="2217" w:type="dxa"/>
            <w:shd w:val="clear" w:color="auto" w:fill="auto"/>
          </w:tcPr>
          <w:p w14:paraId="180A6E76" w14:textId="77777777" w:rsidR="00B51DFF" w:rsidRPr="002E32B1" w:rsidRDefault="00B51DFF" w:rsidP="006F615E">
            <w:pPr>
              <w:jc w:val="both"/>
              <w:rPr>
                <w:i/>
                <w:szCs w:val="20"/>
              </w:rPr>
            </w:pPr>
            <w:r w:rsidRPr="002E32B1">
              <w:rPr>
                <w:i/>
                <w:szCs w:val="20"/>
              </w:rPr>
              <w:t>Theme</w:t>
            </w:r>
          </w:p>
        </w:tc>
        <w:tc>
          <w:tcPr>
            <w:tcW w:w="3291" w:type="dxa"/>
            <w:shd w:val="clear" w:color="auto" w:fill="auto"/>
          </w:tcPr>
          <w:p w14:paraId="633C6EE5" w14:textId="77777777" w:rsidR="00B51DFF" w:rsidRPr="002E32B1" w:rsidRDefault="00B51DFF" w:rsidP="006F615E">
            <w:pPr>
              <w:jc w:val="both"/>
              <w:rPr>
                <w:i/>
                <w:szCs w:val="20"/>
              </w:rPr>
            </w:pPr>
            <w:r w:rsidRPr="002E32B1">
              <w:rPr>
                <w:i/>
                <w:szCs w:val="20"/>
              </w:rPr>
              <w:t>ECS, LEU, HW, ICC</w:t>
            </w:r>
          </w:p>
        </w:tc>
      </w:tr>
      <w:tr w:rsidR="00B51DFF" w:rsidRPr="002E32B1" w14:paraId="2E41109C" w14:textId="77777777" w:rsidTr="006F615E">
        <w:trPr>
          <w:trHeight w:val="267"/>
        </w:trPr>
        <w:tc>
          <w:tcPr>
            <w:tcW w:w="2217" w:type="dxa"/>
            <w:shd w:val="clear" w:color="auto" w:fill="auto"/>
          </w:tcPr>
          <w:p w14:paraId="17E1630F" w14:textId="77777777" w:rsidR="00B51DFF" w:rsidRPr="002E32B1" w:rsidRDefault="00B51DFF" w:rsidP="006F615E">
            <w:pPr>
              <w:jc w:val="both"/>
              <w:rPr>
                <w:i/>
                <w:szCs w:val="20"/>
              </w:rPr>
            </w:pPr>
            <w:r w:rsidRPr="002E32B1">
              <w:rPr>
                <w:i/>
                <w:szCs w:val="20"/>
              </w:rPr>
              <w:t>Track</w:t>
            </w:r>
          </w:p>
        </w:tc>
        <w:tc>
          <w:tcPr>
            <w:tcW w:w="3291" w:type="dxa"/>
            <w:shd w:val="clear" w:color="auto" w:fill="auto"/>
          </w:tcPr>
          <w:p w14:paraId="3CA2025A" w14:textId="77777777" w:rsidR="00B51DFF" w:rsidRPr="002E32B1" w:rsidRDefault="00B51DFF" w:rsidP="006F615E">
            <w:pPr>
              <w:jc w:val="both"/>
              <w:rPr>
                <w:i/>
                <w:szCs w:val="20"/>
              </w:rPr>
            </w:pPr>
            <w:r w:rsidRPr="002E32B1">
              <w:rPr>
                <w:i/>
                <w:szCs w:val="20"/>
              </w:rPr>
              <w:t>Biology, Biomedical Sciences, Information Sciences</w:t>
            </w:r>
          </w:p>
        </w:tc>
      </w:tr>
    </w:tbl>
    <w:p w14:paraId="11270951" w14:textId="77777777" w:rsidR="00D84884" w:rsidRPr="008C5BDF" w:rsidRDefault="00D84884" w:rsidP="00935A56">
      <w:pPr>
        <w:jc w:val="both"/>
        <w:rPr>
          <w:szCs w:val="20"/>
        </w:rPr>
      </w:pPr>
    </w:p>
    <w:p w14:paraId="219D1755" w14:textId="77777777" w:rsidR="007C5469" w:rsidRPr="008C5BDF" w:rsidRDefault="007C5469" w:rsidP="007C5469">
      <w:pPr>
        <w:pStyle w:val="Heading2"/>
        <w:jc w:val="both"/>
        <w:rPr>
          <w:szCs w:val="20"/>
        </w:rPr>
      </w:pPr>
      <w:r w:rsidRPr="008C5BDF">
        <w:rPr>
          <w:szCs w:val="20"/>
        </w:rPr>
        <w:t>Prerequisites</w:t>
      </w:r>
    </w:p>
    <w:p w14:paraId="2294E67B" w14:textId="77777777" w:rsidR="007C5469" w:rsidRPr="008C5BDF" w:rsidRDefault="00D66D10" w:rsidP="007C5469">
      <w:pPr>
        <w:jc w:val="both"/>
        <w:rPr>
          <w:rFonts w:hint="eastAsia"/>
          <w:szCs w:val="20"/>
          <w:lang w:eastAsia="zh-TW"/>
        </w:rPr>
      </w:pPr>
      <w:r>
        <w:rPr>
          <w:rFonts w:hint="eastAsia"/>
          <w:szCs w:val="20"/>
          <w:lang w:eastAsia="zh-TW"/>
        </w:rPr>
        <w:t>900152</w:t>
      </w:r>
      <w:r>
        <w:rPr>
          <w:szCs w:val="20"/>
        </w:rPr>
        <w:t>SCI Introduction to Biology</w:t>
      </w:r>
    </w:p>
    <w:p w14:paraId="455AC4EA" w14:textId="77777777" w:rsidR="002150C8" w:rsidRPr="008C5BDF" w:rsidRDefault="002150C8" w:rsidP="007C5469">
      <w:pPr>
        <w:jc w:val="both"/>
        <w:rPr>
          <w:szCs w:val="20"/>
        </w:rPr>
      </w:pPr>
    </w:p>
    <w:p w14:paraId="464122BE" w14:textId="77777777" w:rsidR="007C5469" w:rsidRPr="008C5BDF" w:rsidRDefault="007C5469" w:rsidP="007C5469">
      <w:pPr>
        <w:jc w:val="both"/>
        <w:rPr>
          <w:i/>
          <w:iCs/>
          <w:szCs w:val="20"/>
        </w:rPr>
      </w:pPr>
      <w:r w:rsidRPr="008C5BDF">
        <w:rPr>
          <w:i/>
          <w:iCs/>
          <w:szCs w:val="20"/>
        </w:rPr>
        <w:t>Course description</w:t>
      </w:r>
    </w:p>
    <w:p w14:paraId="4BDEB5C7" w14:textId="77777777" w:rsidR="007C5469" w:rsidRPr="008C5BDF" w:rsidRDefault="007C5469" w:rsidP="007C5469">
      <w:pPr>
        <w:autoSpaceDE w:val="0"/>
        <w:autoSpaceDN w:val="0"/>
        <w:adjustRightInd w:val="0"/>
        <w:jc w:val="both"/>
        <w:rPr>
          <w:szCs w:val="20"/>
        </w:rPr>
      </w:pPr>
      <w:r w:rsidRPr="008C5BDF">
        <w:rPr>
          <w:szCs w:val="20"/>
        </w:rPr>
        <w:t xml:space="preserve">Students will study concepts and techniques related to traditional and modern genetics. The </w:t>
      </w:r>
      <w:r w:rsidR="00BA5F37" w:rsidRPr="008C5BDF">
        <w:rPr>
          <w:szCs w:val="20"/>
        </w:rPr>
        <w:t>course provides students with a comprehensive overview of conjugation and recombination, gene regulation, forward and reverses</w:t>
      </w:r>
      <w:r w:rsidRPr="008C5BDF">
        <w:rPr>
          <w:szCs w:val="20"/>
        </w:rPr>
        <w:t xml:space="preserve"> genetics, gene linkage, mutagenesis screens, population genetics, genomics and functional genomics. The course also explores the applications of bioinformatics in modern life sciences.</w:t>
      </w:r>
    </w:p>
    <w:p w14:paraId="39F07C91" w14:textId="77777777" w:rsidR="00D84884" w:rsidRPr="008C5BDF" w:rsidRDefault="00D84884" w:rsidP="00935A56">
      <w:pPr>
        <w:jc w:val="both"/>
        <w:rPr>
          <w:szCs w:val="20"/>
        </w:rPr>
      </w:pPr>
    </w:p>
    <w:p w14:paraId="59E7A862" w14:textId="77777777" w:rsidR="002150C8" w:rsidRPr="008C5BDF" w:rsidRDefault="002150C8" w:rsidP="00935A56">
      <w:pPr>
        <w:jc w:val="both"/>
        <w:rPr>
          <w:szCs w:val="20"/>
        </w:rPr>
      </w:pPr>
    </w:p>
    <w:p w14:paraId="27338C0C" w14:textId="77777777" w:rsidR="00D84884" w:rsidRPr="008C5BDF" w:rsidRDefault="000005AB" w:rsidP="002D7A3B">
      <w:pPr>
        <w:pStyle w:val="Heading1"/>
        <w:ind w:left="0" w:firstLine="0"/>
        <w:jc w:val="both"/>
      </w:pPr>
      <w:bookmarkStart w:id="712" w:name="_Toc194388826"/>
      <w:bookmarkStart w:id="713" w:name="_Toc196217748"/>
      <w:bookmarkStart w:id="714" w:name="_Toc196219096"/>
      <w:bookmarkStart w:id="715" w:name="_Toc196815334"/>
      <w:bookmarkStart w:id="716" w:name="_Toc196886392"/>
      <w:bookmarkStart w:id="717" w:name="_Toc202860048"/>
      <w:bookmarkStart w:id="718" w:name="_Toc306698722"/>
      <w:r w:rsidRPr="008C5BDF">
        <w:t>900</w:t>
      </w:r>
      <w:r w:rsidR="00CA059E" w:rsidRPr="008C5BDF">
        <w:t>252</w:t>
      </w:r>
      <w:r w:rsidRPr="008C5BDF">
        <w:t>SCI</w:t>
      </w:r>
      <w:r w:rsidR="00D84884" w:rsidRPr="008C5BDF">
        <w:tab/>
        <w:t>Molecular Cell Biology</w:t>
      </w:r>
      <w:bookmarkEnd w:id="712"/>
      <w:bookmarkEnd w:id="713"/>
      <w:bookmarkEnd w:id="714"/>
      <w:bookmarkEnd w:id="715"/>
      <w:bookmarkEnd w:id="716"/>
      <w:bookmarkEnd w:id="717"/>
      <w:bookmarkEnd w:id="718"/>
    </w:p>
    <w:tbl>
      <w:tblPr>
        <w:tblW w:w="0" w:type="auto"/>
        <w:tblLook w:val="01E0" w:firstRow="1" w:lastRow="1" w:firstColumn="1" w:lastColumn="1" w:noHBand="0" w:noVBand="0"/>
      </w:tblPr>
      <w:tblGrid>
        <w:gridCol w:w="2217"/>
        <w:gridCol w:w="3291"/>
      </w:tblGrid>
      <w:tr w:rsidR="00B51DFF" w:rsidRPr="002E32B1" w14:paraId="227BCC49" w14:textId="77777777" w:rsidTr="006F615E">
        <w:trPr>
          <w:trHeight w:val="255"/>
        </w:trPr>
        <w:tc>
          <w:tcPr>
            <w:tcW w:w="2217" w:type="dxa"/>
            <w:shd w:val="clear" w:color="auto" w:fill="auto"/>
          </w:tcPr>
          <w:p w14:paraId="7F907708" w14:textId="77777777" w:rsidR="00B51DFF" w:rsidRPr="002E32B1" w:rsidRDefault="00B51DFF" w:rsidP="006F615E">
            <w:pPr>
              <w:jc w:val="both"/>
              <w:rPr>
                <w:i/>
                <w:szCs w:val="20"/>
              </w:rPr>
            </w:pPr>
            <w:r w:rsidRPr="002E32B1">
              <w:rPr>
                <w:i/>
                <w:szCs w:val="20"/>
              </w:rPr>
              <w:t>Credit points</w:t>
            </w:r>
          </w:p>
        </w:tc>
        <w:tc>
          <w:tcPr>
            <w:tcW w:w="3291" w:type="dxa"/>
            <w:shd w:val="clear" w:color="auto" w:fill="auto"/>
          </w:tcPr>
          <w:p w14:paraId="64336378" w14:textId="77777777" w:rsidR="00B51DFF" w:rsidRPr="002E32B1" w:rsidRDefault="00B51DFF" w:rsidP="006F615E">
            <w:pPr>
              <w:jc w:val="both"/>
              <w:rPr>
                <w:i/>
                <w:szCs w:val="20"/>
              </w:rPr>
            </w:pPr>
            <w:r w:rsidRPr="002E32B1">
              <w:rPr>
                <w:i/>
                <w:szCs w:val="20"/>
              </w:rPr>
              <w:t xml:space="preserve">6 </w:t>
            </w:r>
            <w:proofErr w:type="spellStart"/>
            <w:r w:rsidRPr="002E32B1">
              <w:rPr>
                <w:i/>
                <w:szCs w:val="20"/>
              </w:rPr>
              <w:t>ecp</w:t>
            </w:r>
            <w:proofErr w:type="spellEnd"/>
          </w:p>
        </w:tc>
      </w:tr>
      <w:tr w:rsidR="00B51DFF" w:rsidRPr="002E32B1" w14:paraId="6733515D" w14:textId="77777777" w:rsidTr="006F615E">
        <w:trPr>
          <w:trHeight w:val="255"/>
        </w:trPr>
        <w:tc>
          <w:tcPr>
            <w:tcW w:w="2217" w:type="dxa"/>
            <w:shd w:val="clear" w:color="auto" w:fill="auto"/>
          </w:tcPr>
          <w:p w14:paraId="0258D042" w14:textId="77777777" w:rsidR="00B51DFF" w:rsidRPr="002E32B1" w:rsidRDefault="00B51DFF" w:rsidP="006F615E">
            <w:pPr>
              <w:jc w:val="both"/>
              <w:rPr>
                <w:i/>
                <w:szCs w:val="20"/>
              </w:rPr>
            </w:pPr>
            <w:r w:rsidRPr="002E32B1">
              <w:rPr>
                <w:i/>
                <w:szCs w:val="20"/>
              </w:rPr>
              <w:t>Theme</w:t>
            </w:r>
          </w:p>
        </w:tc>
        <w:tc>
          <w:tcPr>
            <w:tcW w:w="3291" w:type="dxa"/>
            <w:shd w:val="clear" w:color="auto" w:fill="auto"/>
          </w:tcPr>
          <w:p w14:paraId="243A2F3F" w14:textId="77777777" w:rsidR="00B51DFF" w:rsidRPr="002E32B1" w:rsidRDefault="00B51DFF" w:rsidP="006F615E">
            <w:pPr>
              <w:jc w:val="both"/>
              <w:rPr>
                <w:i/>
                <w:szCs w:val="20"/>
              </w:rPr>
            </w:pPr>
            <w:r w:rsidRPr="002E32B1">
              <w:rPr>
                <w:i/>
                <w:szCs w:val="20"/>
              </w:rPr>
              <w:t>ECS, LEU, HW, ICC</w:t>
            </w:r>
          </w:p>
        </w:tc>
      </w:tr>
      <w:tr w:rsidR="00B51DFF" w:rsidRPr="002E32B1" w14:paraId="11F6AB37" w14:textId="77777777" w:rsidTr="006F615E">
        <w:trPr>
          <w:trHeight w:val="267"/>
        </w:trPr>
        <w:tc>
          <w:tcPr>
            <w:tcW w:w="2217" w:type="dxa"/>
            <w:shd w:val="clear" w:color="auto" w:fill="auto"/>
          </w:tcPr>
          <w:p w14:paraId="36C54696" w14:textId="77777777" w:rsidR="00B51DFF" w:rsidRPr="002E32B1" w:rsidRDefault="00B51DFF" w:rsidP="006F615E">
            <w:pPr>
              <w:jc w:val="both"/>
              <w:rPr>
                <w:i/>
                <w:szCs w:val="20"/>
              </w:rPr>
            </w:pPr>
            <w:r w:rsidRPr="002E32B1">
              <w:rPr>
                <w:i/>
                <w:szCs w:val="20"/>
              </w:rPr>
              <w:t>Track</w:t>
            </w:r>
          </w:p>
        </w:tc>
        <w:tc>
          <w:tcPr>
            <w:tcW w:w="3291" w:type="dxa"/>
            <w:shd w:val="clear" w:color="auto" w:fill="auto"/>
          </w:tcPr>
          <w:p w14:paraId="4931AE40" w14:textId="77777777" w:rsidR="00B51DFF" w:rsidRPr="002E32B1" w:rsidRDefault="00B51DFF" w:rsidP="006F615E">
            <w:pPr>
              <w:jc w:val="both"/>
              <w:rPr>
                <w:i/>
                <w:szCs w:val="20"/>
              </w:rPr>
            </w:pPr>
            <w:r w:rsidRPr="002E32B1">
              <w:rPr>
                <w:i/>
                <w:szCs w:val="20"/>
              </w:rPr>
              <w:t>Biology, Biomedical Sciences</w:t>
            </w:r>
          </w:p>
        </w:tc>
      </w:tr>
    </w:tbl>
    <w:p w14:paraId="3F1307EA" w14:textId="77777777" w:rsidR="00D84884" w:rsidRPr="008C5BDF" w:rsidRDefault="00D84884" w:rsidP="00935A56">
      <w:pPr>
        <w:jc w:val="both"/>
        <w:rPr>
          <w:szCs w:val="20"/>
        </w:rPr>
      </w:pPr>
    </w:p>
    <w:p w14:paraId="582378EB" w14:textId="77777777" w:rsidR="007C5469" w:rsidRPr="008C5BDF" w:rsidRDefault="007C5469" w:rsidP="007C5469">
      <w:pPr>
        <w:pStyle w:val="Heading2"/>
        <w:jc w:val="both"/>
        <w:rPr>
          <w:szCs w:val="20"/>
        </w:rPr>
      </w:pPr>
      <w:r w:rsidRPr="008C5BDF">
        <w:rPr>
          <w:szCs w:val="20"/>
        </w:rPr>
        <w:t>Prerequisites</w:t>
      </w:r>
    </w:p>
    <w:p w14:paraId="63E2B233" w14:textId="77777777" w:rsidR="003259F0" w:rsidRPr="008C5BDF" w:rsidRDefault="00D66D10" w:rsidP="003259F0">
      <w:pPr>
        <w:jc w:val="both"/>
        <w:rPr>
          <w:szCs w:val="20"/>
        </w:rPr>
      </w:pPr>
      <w:r>
        <w:rPr>
          <w:rFonts w:hint="eastAsia"/>
          <w:szCs w:val="20"/>
          <w:lang w:eastAsia="zh-TW"/>
        </w:rPr>
        <w:t>900152</w:t>
      </w:r>
      <w:r>
        <w:rPr>
          <w:szCs w:val="20"/>
        </w:rPr>
        <w:t>SCI</w:t>
      </w:r>
      <w:r w:rsidR="003259F0" w:rsidRPr="008C5BDF">
        <w:rPr>
          <w:szCs w:val="20"/>
        </w:rPr>
        <w:t xml:space="preserve"> Introduction to Biology or </w:t>
      </w:r>
      <w:r>
        <w:rPr>
          <w:rFonts w:hint="eastAsia"/>
          <w:szCs w:val="20"/>
          <w:lang w:eastAsia="zh-TW"/>
        </w:rPr>
        <w:t>900161</w:t>
      </w:r>
      <w:r>
        <w:rPr>
          <w:szCs w:val="20"/>
        </w:rPr>
        <w:t>SCI</w:t>
      </w:r>
      <w:r w:rsidR="003259F0" w:rsidRPr="008C5BDF">
        <w:rPr>
          <w:szCs w:val="20"/>
        </w:rPr>
        <w:t xml:space="preserve"> The Human Body I</w:t>
      </w:r>
    </w:p>
    <w:p w14:paraId="0ADB3EC6" w14:textId="77777777" w:rsidR="00D66D10" w:rsidRDefault="00D66D10" w:rsidP="00D66D10">
      <w:pPr>
        <w:jc w:val="both"/>
        <w:rPr>
          <w:rFonts w:hint="eastAsia"/>
          <w:i/>
          <w:lang w:eastAsia="zh-TW"/>
        </w:rPr>
      </w:pPr>
    </w:p>
    <w:p w14:paraId="1803E928" w14:textId="77777777" w:rsidR="00D66D10" w:rsidRPr="008C5BDF" w:rsidRDefault="00D66D10" w:rsidP="00D66D10">
      <w:pPr>
        <w:jc w:val="both"/>
        <w:rPr>
          <w:i/>
        </w:rPr>
      </w:pPr>
      <w:r w:rsidRPr="008C5BDF">
        <w:rPr>
          <w:i/>
        </w:rPr>
        <w:t>Course description:</w:t>
      </w:r>
    </w:p>
    <w:p w14:paraId="691451FC" w14:textId="77777777" w:rsidR="009F08E9" w:rsidRPr="008C5BDF" w:rsidRDefault="009F08E9" w:rsidP="002D7A3B">
      <w:pPr>
        <w:jc w:val="both"/>
      </w:pPr>
      <w:r w:rsidRPr="008C5BDF">
        <w:t xml:space="preserve">This course focuses on the functioning of cells in relation to each other and in relation to the extracellular environment as part of a multi-cellular organism. The course introduces and discusses the different parts of cells and how these different constituents function in relation to other cells in the direct vicinity, and to cells at a distance. </w:t>
      </w:r>
    </w:p>
    <w:p w14:paraId="4B9A2210" w14:textId="77777777" w:rsidR="009F08E9" w:rsidRPr="008C5BDF" w:rsidRDefault="009F08E9" w:rsidP="009F08E9"/>
    <w:p w14:paraId="7319A0C4" w14:textId="77777777" w:rsidR="009F08E9" w:rsidRPr="008C5BDF" w:rsidRDefault="009F08E9" w:rsidP="009F08E9">
      <w:r w:rsidRPr="008C5BDF">
        <w:t>The following topics will be discussed and presented:</w:t>
      </w:r>
    </w:p>
    <w:p w14:paraId="3939810E" w14:textId="77777777" w:rsidR="009F08E9" w:rsidRPr="008C5BDF" w:rsidRDefault="009F08E9" w:rsidP="009F08E9">
      <w:pPr>
        <w:ind w:firstLine="720"/>
      </w:pPr>
      <w:r w:rsidRPr="008C5BDF">
        <w:t>Cell-cell interactions</w:t>
      </w:r>
    </w:p>
    <w:p w14:paraId="6E18C7AE" w14:textId="77777777" w:rsidR="009F08E9" w:rsidRPr="008C5BDF" w:rsidRDefault="009F08E9" w:rsidP="009F08E9">
      <w:pPr>
        <w:ind w:firstLine="720"/>
      </w:pPr>
      <w:r w:rsidRPr="008C5BDF">
        <w:t>Signal transduction</w:t>
      </w:r>
    </w:p>
    <w:p w14:paraId="47B156FF" w14:textId="77777777" w:rsidR="009F08E9" w:rsidRPr="008C5BDF" w:rsidRDefault="009F08E9" w:rsidP="009F08E9">
      <w:pPr>
        <w:ind w:firstLine="720"/>
      </w:pPr>
      <w:r w:rsidRPr="008C5BDF">
        <w:t>Cell communication</w:t>
      </w:r>
    </w:p>
    <w:p w14:paraId="796346FB" w14:textId="77777777" w:rsidR="009F08E9" w:rsidRPr="008C5BDF" w:rsidRDefault="009F08E9" w:rsidP="009F08E9">
      <w:pPr>
        <w:ind w:firstLine="720"/>
      </w:pPr>
      <w:r w:rsidRPr="008C5BDF">
        <w:t>Cell-extra-cellular matrix interactions</w:t>
      </w:r>
    </w:p>
    <w:p w14:paraId="70A6FCEC" w14:textId="77777777" w:rsidR="009F08E9" w:rsidRPr="008C5BDF" w:rsidRDefault="009F08E9" w:rsidP="009F08E9">
      <w:pPr>
        <w:ind w:firstLine="720"/>
      </w:pPr>
      <w:r w:rsidRPr="008C5BDF">
        <w:t>Cell migration</w:t>
      </w:r>
      <w:r w:rsidRPr="008C5BDF">
        <w:tab/>
      </w:r>
    </w:p>
    <w:p w14:paraId="5141DFBF" w14:textId="77777777" w:rsidR="009F08E9" w:rsidRPr="008C5BDF" w:rsidRDefault="009F08E9" w:rsidP="009F08E9">
      <w:pPr>
        <w:ind w:firstLine="720"/>
      </w:pPr>
      <w:r w:rsidRPr="008C5BDF">
        <w:t>Cell death</w:t>
      </w:r>
    </w:p>
    <w:p w14:paraId="67317F85" w14:textId="77777777" w:rsidR="009F08E9" w:rsidRPr="008C5BDF" w:rsidRDefault="009F08E9" w:rsidP="009F08E9">
      <w:pPr>
        <w:ind w:firstLine="720"/>
      </w:pPr>
      <w:r w:rsidRPr="008C5BDF">
        <w:t>Stem cells</w:t>
      </w:r>
    </w:p>
    <w:p w14:paraId="70F6090D" w14:textId="77777777" w:rsidR="009F08E9" w:rsidRPr="008C5BDF" w:rsidRDefault="009F08E9" w:rsidP="009F08E9">
      <w:pPr>
        <w:ind w:firstLine="720"/>
      </w:pPr>
      <w:r w:rsidRPr="008C5BDF">
        <w:t>Different cell types in different tissues</w:t>
      </w:r>
    </w:p>
    <w:p w14:paraId="29C61B9B" w14:textId="77777777" w:rsidR="00D66D10" w:rsidRDefault="00D66D10" w:rsidP="00D66D10">
      <w:pPr>
        <w:jc w:val="both"/>
        <w:rPr>
          <w:rFonts w:hint="eastAsia"/>
          <w:lang w:eastAsia="zh-TW"/>
        </w:rPr>
      </w:pPr>
    </w:p>
    <w:p w14:paraId="301DC1BB" w14:textId="77777777" w:rsidR="00D66D10" w:rsidRPr="008C5BDF" w:rsidRDefault="00D66D10" w:rsidP="00D66D10">
      <w:pPr>
        <w:jc w:val="both"/>
      </w:pPr>
      <w:r w:rsidRPr="008C5BDF">
        <w:t xml:space="preserve">After this course the student should be able to understand the functioning of a cell on its own and in relation to its environment. The student should be able to describe the fundamental processes that take place inside the cell that are related to e.g. protein synthesis, gene expression, cell division, membrane metabolism, energy generation and cell movement. </w:t>
      </w:r>
    </w:p>
    <w:p w14:paraId="009DF429" w14:textId="77777777" w:rsidR="009F08E9" w:rsidRPr="008C5BDF" w:rsidRDefault="009F08E9" w:rsidP="009F08E9"/>
    <w:p w14:paraId="46AC7879" w14:textId="77777777" w:rsidR="00355680" w:rsidRPr="008C5BDF" w:rsidRDefault="00355680" w:rsidP="00355680">
      <w:pPr>
        <w:rPr>
          <w:color w:val="0000FF"/>
        </w:rPr>
      </w:pPr>
    </w:p>
    <w:p w14:paraId="6196A0E8" w14:textId="77777777" w:rsidR="002150C8" w:rsidRPr="008C5BDF" w:rsidRDefault="002150C8" w:rsidP="00935A56">
      <w:pPr>
        <w:jc w:val="both"/>
        <w:rPr>
          <w:szCs w:val="20"/>
        </w:rPr>
      </w:pPr>
    </w:p>
    <w:p w14:paraId="6AA7DF9C" w14:textId="77777777" w:rsidR="00D84884" w:rsidRPr="008C5BDF" w:rsidRDefault="000005AB" w:rsidP="00935A56">
      <w:pPr>
        <w:pStyle w:val="Heading1"/>
        <w:jc w:val="both"/>
      </w:pPr>
      <w:bookmarkStart w:id="719" w:name="_Toc194388827"/>
      <w:bookmarkStart w:id="720" w:name="_Toc196217749"/>
      <w:bookmarkStart w:id="721" w:name="_Toc196219097"/>
      <w:bookmarkStart w:id="722" w:name="_Toc196815335"/>
      <w:bookmarkStart w:id="723" w:name="_Toc196886393"/>
      <w:bookmarkStart w:id="724" w:name="_Toc202860049"/>
      <w:bookmarkStart w:id="725" w:name="_Toc306698723"/>
      <w:r w:rsidRPr="008C5BDF">
        <w:t>900</w:t>
      </w:r>
      <w:r w:rsidR="00CA059E" w:rsidRPr="008C5BDF">
        <w:t>253</w:t>
      </w:r>
      <w:r w:rsidRPr="008C5BDF">
        <w:t>SCI</w:t>
      </w:r>
      <w:r w:rsidR="00D84884" w:rsidRPr="008C5BDF">
        <w:tab/>
        <w:t>Evolution and Developmental Biology</w:t>
      </w:r>
      <w:bookmarkEnd w:id="719"/>
      <w:bookmarkEnd w:id="720"/>
      <w:bookmarkEnd w:id="721"/>
      <w:bookmarkEnd w:id="722"/>
      <w:bookmarkEnd w:id="723"/>
      <w:bookmarkEnd w:id="724"/>
      <w:bookmarkEnd w:id="725"/>
    </w:p>
    <w:tbl>
      <w:tblPr>
        <w:tblW w:w="0" w:type="auto"/>
        <w:tblLook w:val="01E0" w:firstRow="1" w:lastRow="1" w:firstColumn="1" w:lastColumn="1" w:noHBand="0" w:noVBand="0"/>
      </w:tblPr>
      <w:tblGrid>
        <w:gridCol w:w="2217"/>
        <w:gridCol w:w="2218"/>
      </w:tblGrid>
      <w:tr w:rsidR="00B51DFF" w:rsidRPr="002E32B1" w14:paraId="61C934D7" w14:textId="77777777" w:rsidTr="006F615E">
        <w:trPr>
          <w:trHeight w:val="255"/>
        </w:trPr>
        <w:tc>
          <w:tcPr>
            <w:tcW w:w="2217" w:type="dxa"/>
            <w:shd w:val="clear" w:color="auto" w:fill="auto"/>
          </w:tcPr>
          <w:p w14:paraId="453A6320" w14:textId="77777777" w:rsidR="00B51DFF" w:rsidRPr="002E32B1" w:rsidRDefault="00B51DFF" w:rsidP="006F615E">
            <w:pPr>
              <w:jc w:val="both"/>
              <w:rPr>
                <w:i/>
                <w:szCs w:val="20"/>
              </w:rPr>
            </w:pPr>
            <w:r w:rsidRPr="002E32B1">
              <w:rPr>
                <w:i/>
                <w:szCs w:val="20"/>
              </w:rPr>
              <w:t>Credit points</w:t>
            </w:r>
          </w:p>
        </w:tc>
        <w:tc>
          <w:tcPr>
            <w:tcW w:w="2218" w:type="dxa"/>
            <w:shd w:val="clear" w:color="auto" w:fill="auto"/>
          </w:tcPr>
          <w:p w14:paraId="6BF99B56" w14:textId="77777777" w:rsidR="00B51DFF" w:rsidRPr="002E32B1" w:rsidRDefault="00B51DFF" w:rsidP="006F615E">
            <w:pPr>
              <w:jc w:val="both"/>
              <w:rPr>
                <w:i/>
                <w:szCs w:val="20"/>
              </w:rPr>
            </w:pPr>
            <w:r w:rsidRPr="002E32B1">
              <w:rPr>
                <w:i/>
                <w:szCs w:val="20"/>
              </w:rPr>
              <w:t xml:space="preserve">6 </w:t>
            </w:r>
            <w:proofErr w:type="spellStart"/>
            <w:r w:rsidRPr="002E32B1">
              <w:rPr>
                <w:i/>
                <w:szCs w:val="20"/>
              </w:rPr>
              <w:t>ecp</w:t>
            </w:r>
            <w:proofErr w:type="spellEnd"/>
          </w:p>
        </w:tc>
      </w:tr>
      <w:tr w:rsidR="00B51DFF" w:rsidRPr="002E32B1" w14:paraId="324AB85B" w14:textId="77777777" w:rsidTr="006F615E">
        <w:trPr>
          <w:trHeight w:val="255"/>
        </w:trPr>
        <w:tc>
          <w:tcPr>
            <w:tcW w:w="2217" w:type="dxa"/>
            <w:shd w:val="clear" w:color="auto" w:fill="auto"/>
          </w:tcPr>
          <w:p w14:paraId="7EFD0D05" w14:textId="77777777" w:rsidR="00B51DFF" w:rsidRPr="002E32B1" w:rsidRDefault="00B51DFF" w:rsidP="006F615E">
            <w:pPr>
              <w:jc w:val="both"/>
              <w:rPr>
                <w:i/>
                <w:szCs w:val="20"/>
              </w:rPr>
            </w:pPr>
            <w:r w:rsidRPr="002E32B1">
              <w:rPr>
                <w:i/>
                <w:szCs w:val="20"/>
              </w:rPr>
              <w:t>Theme</w:t>
            </w:r>
          </w:p>
        </w:tc>
        <w:tc>
          <w:tcPr>
            <w:tcW w:w="2218" w:type="dxa"/>
            <w:shd w:val="clear" w:color="auto" w:fill="auto"/>
          </w:tcPr>
          <w:p w14:paraId="4CE96EC1" w14:textId="77777777" w:rsidR="00B51DFF" w:rsidRPr="002E32B1" w:rsidRDefault="00B51DFF" w:rsidP="006F615E">
            <w:pPr>
              <w:jc w:val="both"/>
              <w:rPr>
                <w:i/>
                <w:szCs w:val="20"/>
              </w:rPr>
            </w:pPr>
            <w:r w:rsidRPr="002E32B1">
              <w:rPr>
                <w:i/>
                <w:szCs w:val="20"/>
              </w:rPr>
              <w:t>ECS, LEU, HW, ICC</w:t>
            </w:r>
          </w:p>
        </w:tc>
      </w:tr>
      <w:tr w:rsidR="00B51DFF" w:rsidRPr="002E32B1" w14:paraId="70467DB5" w14:textId="77777777" w:rsidTr="006F615E">
        <w:trPr>
          <w:trHeight w:val="267"/>
        </w:trPr>
        <w:tc>
          <w:tcPr>
            <w:tcW w:w="2217" w:type="dxa"/>
            <w:shd w:val="clear" w:color="auto" w:fill="auto"/>
          </w:tcPr>
          <w:p w14:paraId="778F5784" w14:textId="77777777" w:rsidR="00B51DFF" w:rsidRPr="002E32B1" w:rsidRDefault="00B51DFF" w:rsidP="006F615E">
            <w:pPr>
              <w:jc w:val="both"/>
              <w:rPr>
                <w:i/>
                <w:szCs w:val="20"/>
              </w:rPr>
            </w:pPr>
            <w:r w:rsidRPr="002E32B1">
              <w:rPr>
                <w:i/>
                <w:szCs w:val="20"/>
              </w:rPr>
              <w:t>Track</w:t>
            </w:r>
          </w:p>
        </w:tc>
        <w:tc>
          <w:tcPr>
            <w:tcW w:w="2218" w:type="dxa"/>
            <w:shd w:val="clear" w:color="auto" w:fill="auto"/>
          </w:tcPr>
          <w:p w14:paraId="511D68B3" w14:textId="77777777" w:rsidR="00B51DFF" w:rsidRPr="002E32B1" w:rsidRDefault="00B51DFF" w:rsidP="006F615E">
            <w:pPr>
              <w:jc w:val="both"/>
              <w:rPr>
                <w:i/>
                <w:szCs w:val="20"/>
              </w:rPr>
            </w:pPr>
            <w:r w:rsidRPr="002E32B1">
              <w:rPr>
                <w:i/>
                <w:szCs w:val="20"/>
              </w:rPr>
              <w:t>Biology</w:t>
            </w:r>
          </w:p>
        </w:tc>
      </w:tr>
    </w:tbl>
    <w:p w14:paraId="5B516B0F" w14:textId="77777777" w:rsidR="00D84884" w:rsidRPr="008C5BDF" w:rsidRDefault="00D84884" w:rsidP="00935A56">
      <w:pPr>
        <w:jc w:val="both"/>
        <w:rPr>
          <w:szCs w:val="20"/>
        </w:rPr>
      </w:pPr>
    </w:p>
    <w:p w14:paraId="5D850446" w14:textId="77777777" w:rsidR="007C5469" w:rsidRPr="008C5BDF" w:rsidRDefault="007C5469" w:rsidP="007C5469">
      <w:pPr>
        <w:pStyle w:val="Heading2"/>
        <w:jc w:val="both"/>
        <w:rPr>
          <w:szCs w:val="20"/>
        </w:rPr>
      </w:pPr>
      <w:r w:rsidRPr="008C5BDF">
        <w:rPr>
          <w:szCs w:val="20"/>
        </w:rPr>
        <w:t>Prerequisites</w:t>
      </w:r>
    </w:p>
    <w:p w14:paraId="5301EBDD" w14:textId="77777777" w:rsidR="007C5469" w:rsidRPr="008C5BDF" w:rsidRDefault="00D66D10" w:rsidP="007C5469">
      <w:pPr>
        <w:jc w:val="both"/>
        <w:rPr>
          <w:szCs w:val="20"/>
        </w:rPr>
      </w:pPr>
      <w:r>
        <w:rPr>
          <w:rFonts w:hint="eastAsia"/>
          <w:szCs w:val="20"/>
          <w:lang w:eastAsia="zh-TW"/>
        </w:rPr>
        <w:t>900152</w:t>
      </w:r>
      <w:r>
        <w:rPr>
          <w:szCs w:val="20"/>
        </w:rPr>
        <w:t>SCI</w:t>
      </w:r>
      <w:r w:rsidR="00A9261F" w:rsidRPr="008C5BDF">
        <w:rPr>
          <w:szCs w:val="20"/>
        </w:rPr>
        <w:t xml:space="preserve"> Introduction to Biology</w:t>
      </w:r>
    </w:p>
    <w:p w14:paraId="0BC24F7C" w14:textId="77777777" w:rsidR="007C5469" w:rsidRPr="008C5BDF" w:rsidRDefault="007C5469" w:rsidP="007C5469">
      <w:pPr>
        <w:jc w:val="both"/>
        <w:rPr>
          <w:szCs w:val="20"/>
        </w:rPr>
      </w:pPr>
    </w:p>
    <w:p w14:paraId="3870057D" w14:textId="77777777" w:rsidR="007C5469" w:rsidRPr="008C5BDF" w:rsidRDefault="007C5469" w:rsidP="007C5469">
      <w:pPr>
        <w:jc w:val="both"/>
        <w:rPr>
          <w:i/>
          <w:iCs/>
          <w:szCs w:val="20"/>
        </w:rPr>
      </w:pPr>
      <w:r w:rsidRPr="008C5BDF">
        <w:rPr>
          <w:i/>
          <w:iCs/>
          <w:szCs w:val="20"/>
        </w:rPr>
        <w:t>Course description</w:t>
      </w:r>
    </w:p>
    <w:p w14:paraId="3C8F6427" w14:textId="77777777" w:rsidR="007C5469" w:rsidRPr="008C5BDF" w:rsidRDefault="007C5469" w:rsidP="007C5469">
      <w:pPr>
        <w:jc w:val="both"/>
        <w:rPr>
          <w:szCs w:val="20"/>
        </w:rPr>
      </w:pPr>
      <w:r w:rsidRPr="008C5BDF">
        <w:rPr>
          <w:szCs w:val="20"/>
        </w:rPr>
        <w:t xml:space="preserve">Students will study the field of biology that seeks to explain evolutionary events through the mechanisms of developmental biology and genetics. Students will attempt to determine ancestral relationships between organisms and how developmental processes have evolved. Topics will include the early body plan, </w:t>
      </w:r>
      <w:r w:rsidRPr="008C5BDF">
        <w:rPr>
          <w:szCs w:val="20"/>
        </w:rPr>
        <w:lastRenderedPageBreak/>
        <w:t>cell type determination, organogenesis, morphogenesis, stem cells, cloning and other issues in human development.</w:t>
      </w:r>
    </w:p>
    <w:p w14:paraId="6401FA8B" w14:textId="77777777" w:rsidR="00D84884" w:rsidRPr="008C5BDF" w:rsidRDefault="00D84884" w:rsidP="00935A56">
      <w:pPr>
        <w:jc w:val="both"/>
        <w:rPr>
          <w:szCs w:val="20"/>
        </w:rPr>
      </w:pPr>
    </w:p>
    <w:p w14:paraId="3AF58030" w14:textId="77777777" w:rsidR="002150C8" w:rsidRPr="008C5BDF" w:rsidRDefault="002150C8" w:rsidP="00935A56">
      <w:pPr>
        <w:jc w:val="both"/>
        <w:rPr>
          <w:szCs w:val="20"/>
        </w:rPr>
      </w:pPr>
    </w:p>
    <w:p w14:paraId="7743752B" w14:textId="77777777" w:rsidR="00D84884" w:rsidRPr="008C5BDF" w:rsidRDefault="000005AB" w:rsidP="00935A56">
      <w:pPr>
        <w:pStyle w:val="Heading1"/>
        <w:jc w:val="both"/>
      </w:pPr>
      <w:bookmarkStart w:id="726" w:name="_Toc194388828"/>
      <w:bookmarkStart w:id="727" w:name="_Toc196217750"/>
      <w:bookmarkStart w:id="728" w:name="_Toc196219098"/>
      <w:bookmarkStart w:id="729" w:name="_Toc196815336"/>
      <w:bookmarkStart w:id="730" w:name="_Toc196886394"/>
      <w:bookmarkStart w:id="731" w:name="_Toc202860050"/>
      <w:bookmarkStart w:id="732" w:name="_Toc306698724"/>
      <w:r w:rsidRPr="008C5BDF">
        <w:t>900</w:t>
      </w:r>
      <w:r w:rsidR="00CA059E" w:rsidRPr="008C5BDF">
        <w:t>261</w:t>
      </w:r>
      <w:r w:rsidRPr="008C5BDF">
        <w:t>SCI</w:t>
      </w:r>
      <w:r w:rsidR="00D84884" w:rsidRPr="008C5BDF">
        <w:tab/>
      </w:r>
      <w:bookmarkEnd w:id="726"/>
      <w:bookmarkEnd w:id="727"/>
      <w:bookmarkEnd w:id="728"/>
      <w:bookmarkEnd w:id="729"/>
      <w:bookmarkEnd w:id="730"/>
      <w:bookmarkEnd w:id="731"/>
      <w:r w:rsidR="000908A6" w:rsidRPr="008C5BDF">
        <w:t>The Human Body II</w:t>
      </w:r>
      <w:r w:rsidR="002647CC" w:rsidRPr="008C5BDF">
        <w:t>*</w:t>
      </w:r>
      <w:bookmarkEnd w:id="732"/>
    </w:p>
    <w:tbl>
      <w:tblPr>
        <w:tblW w:w="0" w:type="auto"/>
        <w:tblLook w:val="01E0" w:firstRow="1" w:lastRow="1" w:firstColumn="1" w:lastColumn="1" w:noHBand="0" w:noVBand="0"/>
      </w:tblPr>
      <w:tblGrid>
        <w:gridCol w:w="2217"/>
        <w:gridCol w:w="3291"/>
      </w:tblGrid>
      <w:tr w:rsidR="00B51DFF" w:rsidRPr="002E32B1" w14:paraId="41E5E01E" w14:textId="77777777" w:rsidTr="006F615E">
        <w:trPr>
          <w:trHeight w:val="255"/>
        </w:trPr>
        <w:tc>
          <w:tcPr>
            <w:tcW w:w="2217" w:type="dxa"/>
            <w:shd w:val="clear" w:color="auto" w:fill="auto"/>
          </w:tcPr>
          <w:p w14:paraId="71F2FA9D" w14:textId="77777777" w:rsidR="00B51DFF" w:rsidRPr="002E32B1" w:rsidRDefault="00B51DFF" w:rsidP="006F615E">
            <w:pPr>
              <w:jc w:val="both"/>
              <w:rPr>
                <w:i/>
                <w:szCs w:val="20"/>
              </w:rPr>
            </w:pPr>
            <w:r w:rsidRPr="002E32B1">
              <w:rPr>
                <w:i/>
                <w:szCs w:val="20"/>
              </w:rPr>
              <w:t>Credit points</w:t>
            </w:r>
          </w:p>
        </w:tc>
        <w:tc>
          <w:tcPr>
            <w:tcW w:w="3291" w:type="dxa"/>
            <w:shd w:val="clear" w:color="auto" w:fill="auto"/>
          </w:tcPr>
          <w:p w14:paraId="11854CF4" w14:textId="77777777" w:rsidR="00B51DFF" w:rsidRPr="002E32B1" w:rsidRDefault="00B51DFF" w:rsidP="006F615E">
            <w:pPr>
              <w:jc w:val="both"/>
              <w:rPr>
                <w:i/>
                <w:szCs w:val="20"/>
              </w:rPr>
            </w:pPr>
            <w:r w:rsidRPr="002E32B1">
              <w:rPr>
                <w:i/>
                <w:szCs w:val="20"/>
              </w:rPr>
              <w:t xml:space="preserve">6 </w:t>
            </w:r>
            <w:proofErr w:type="spellStart"/>
            <w:r w:rsidRPr="002E32B1">
              <w:rPr>
                <w:i/>
                <w:szCs w:val="20"/>
              </w:rPr>
              <w:t>ecp</w:t>
            </w:r>
            <w:proofErr w:type="spellEnd"/>
          </w:p>
        </w:tc>
      </w:tr>
      <w:tr w:rsidR="00B51DFF" w:rsidRPr="002E32B1" w14:paraId="577C0C2F" w14:textId="77777777" w:rsidTr="006F615E">
        <w:trPr>
          <w:trHeight w:val="255"/>
        </w:trPr>
        <w:tc>
          <w:tcPr>
            <w:tcW w:w="2217" w:type="dxa"/>
            <w:shd w:val="clear" w:color="auto" w:fill="auto"/>
          </w:tcPr>
          <w:p w14:paraId="2AD3B092" w14:textId="77777777" w:rsidR="00B51DFF" w:rsidRPr="002E32B1" w:rsidRDefault="00B51DFF" w:rsidP="006F615E">
            <w:pPr>
              <w:jc w:val="both"/>
              <w:rPr>
                <w:i/>
                <w:szCs w:val="20"/>
              </w:rPr>
            </w:pPr>
            <w:r w:rsidRPr="002E32B1">
              <w:rPr>
                <w:i/>
                <w:szCs w:val="20"/>
              </w:rPr>
              <w:t>Theme</w:t>
            </w:r>
          </w:p>
        </w:tc>
        <w:tc>
          <w:tcPr>
            <w:tcW w:w="3291" w:type="dxa"/>
            <w:shd w:val="clear" w:color="auto" w:fill="auto"/>
          </w:tcPr>
          <w:p w14:paraId="1629AA6E" w14:textId="77777777" w:rsidR="00B51DFF" w:rsidRPr="002E32B1" w:rsidRDefault="00B51DFF" w:rsidP="006F615E">
            <w:pPr>
              <w:jc w:val="both"/>
              <w:rPr>
                <w:i/>
                <w:szCs w:val="20"/>
              </w:rPr>
            </w:pPr>
            <w:r w:rsidRPr="002E32B1">
              <w:rPr>
                <w:i/>
                <w:szCs w:val="20"/>
              </w:rPr>
              <w:t>ECS, LEU, HW, ICC</w:t>
            </w:r>
          </w:p>
        </w:tc>
      </w:tr>
      <w:tr w:rsidR="00B51DFF" w:rsidRPr="002E32B1" w14:paraId="38F44B2D" w14:textId="77777777" w:rsidTr="006F615E">
        <w:trPr>
          <w:trHeight w:val="267"/>
        </w:trPr>
        <w:tc>
          <w:tcPr>
            <w:tcW w:w="2217" w:type="dxa"/>
            <w:shd w:val="clear" w:color="auto" w:fill="auto"/>
          </w:tcPr>
          <w:p w14:paraId="4CEC5931" w14:textId="77777777" w:rsidR="00B51DFF" w:rsidRPr="002E32B1" w:rsidRDefault="00B51DFF" w:rsidP="006F615E">
            <w:pPr>
              <w:jc w:val="both"/>
              <w:rPr>
                <w:i/>
                <w:szCs w:val="20"/>
              </w:rPr>
            </w:pPr>
            <w:r w:rsidRPr="002E32B1">
              <w:rPr>
                <w:i/>
                <w:szCs w:val="20"/>
              </w:rPr>
              <w:t>Track</w:t>
            </w:r>
          </w:p>
        </w:tc>
        <w:tc>
          <w:tcPr>
            <w:tcW w:w="3291" w:type="dxa"/>
            <w:shd w:val="clear" w:color="auto" w:fill="auto"/>
          </w:tcPr>
          <w:p w14:paraId="222678C8" w14:textId="77777777" w:rsidR="00B51DFF" w:rsidRPr="002E32B1" w:rsidRDefault="00B51DFF" w:rsidP="006F615E">
            <w:pPr>
              <w:jc w:val="both"/>
              <w:rPr>
                <w:i/>
                <w:szCs w:val="20"/>
              </w:rPr>
            </w:pPr>
            <w:r w:rsidRPr="002E32B1">
              <w:rPr>
                <w:i/>
                <w:szCs w:val="20"/>
              </w:rPr>
              <w:t>Biomedical Sciences</w:t>
            </w:r>
          </w:p>
        </w:tc>
      </w:tr>
    </w:tbl>
    <w:p w14:paraId="0EF4D1DF" w14:textId="77777777" w:rsidR="00D84884" w:rsidRPr="008C5BDF" w:rsidRDefault="00D84884" w:rsidP="00935A56">
      <w:pPr>
        <w:jc w:val="both"/>
        <w:rPr>
          <w:szCs w:val="20"/>
        </w:rPr>
      </w:pPr>
    </w:p>
    <w:p w14:paraId="6124074A" w14:textId="77777777" w:rsidR="00830A3D" w:rsidRPr="008C5BDF" w:rsidRDefault="00830A3D" w:rsidP="00830A3D">
      <w:pPr>
        <w:pStyle w:val="Heading2"/>
        <w:jc w:val="both"/>
        <w:rPr>
          <w:szCs w:val="20"/>
        </w:rPr>
      </w:pPr>
      <w:r w:rsidRPr="008C5BDF">
        <w:rPr>
          <w:szCs w:val="20"/>
        </w:rPr>
        <w:t>Prerequisites</w:t>
      </w:r>
    </w:p>
    <w:p w14:paraId="3E389353" w14:textId="77777777" w:rsidR="003259F0" w:rsidRPr="008C5BDF" w:rsidRDefault="00D66D10" w:rsidP="003259F0">
      <w:pPr>
        <w:jc w:val="both"/>
        <w:rPr>
          <w:szCs w:val="20"/>
        </w:rPr>
      </w:pPr>
      <w:r>
        <w:rPr>
          <w:rFonts w:hint="eastAsia"/>
          <w:szCs w:val="20"/>
          <w:lang w:eastAsia="zh-TW"/>
        </w:rPr>
        <w:t>900161</w:t>
      </w:r>
      <w:r>
        <w:rPr>
          <w:szCs w:val="20"/>
        </w:rPr>
        <w:t>SCI</w:t>
      </w:r>
      <w:r w:rsidR="003259F0" w:rsidRPr="008C5BDF">
        <w:rPr>
          <w:szCs w:val="20"/>
        </w:rPr>
        <w:t xml:space="preserve"> The Human Body I</w:t>
      </w:r>
    </w:p>
    <w:p w14:paraId="1B78B125" w14:textId="77777777" w:rsidR="003259F0" w:rsidRPr="008C5BDF" w:rsidRDefault="003259F0" w:rsidP="003259F0"/>
    <w:p w14:paraId="003091B1" w14:textId="77777777" w:rsidR="001D3AED" w:rsidRPr="008C5BDF" w:rsidRDefault="001D3AED" w:rsidP="001D3AED">
      <w:pPr>
        <w:jc w:val="both"/>
        <w:rPr>
          <w:i/>
          <w:iCs/>
          <w:szCs w:val="20"/>
        </w:rPr>
      </w:pPr>
      <w:r w:rsidRPr="008C5BDF">
        <w:rPr>
          <w:i/>
          <w:iCs/>
          <w:szCs w:val="20"/>
        </w:rPr>
        <w:t>Course description</w:t>
      </w:r>
    </w:p>
    <w:p w14:paraId="6251DE15" w14:textId="77777777" w:rsidR="00797621" w:rsidRPr="008C5BDF" w:rsidRDefault="00797621" w:rsidP="002D7A3B">
      <w:pPr>
        <w:jc w:val="both"/>
        <w:rPr>
          <w:szCs w:val="20"/>
        </w:rPr>
      </w:pPr>
      <w:r w:rsidRPr="008C5BDF">
        <w:rPr>
          <w:szCs w:val="20"/>
        </w:rPr>
        <w:t xml:space="preserve">The course Human Body II focuses on the structure and function of a multi-cellular system, the human body. Each human body is built up of ten thousand times more cells than the number of the entire human world population. These cells are organized in tissues that form the organs. This extremely complex system can only exist by rigorous organization and </w:t>
      </w:r>
      <w:proofErr w:type="gramStart"/>
      <w:r w:rsidRPr="008C5BDF">
        <w:rPr>
          <w:szCs w:val="20"/>
        </w:rPr>
        <w:t>regulation which</w:t>
      </w:r>
      <w:proofErr w:type="gramEnd"/>
      <w:r w:rsidRPr="008C5BDF">
        <w:rPr>
          <w:szCs w:val="20"/>
        </w:rPr>
        <w:t xml:space="preserve"> starts at the moment that an oocyte (egg cell) is fertilized by a sperm cell and continues until the body dies. Key elements of the organization and regulation involve the differentiation of cells. All cells in a human body contain the same genetic </w:t>
      </w:r>
      <w:r w:rsidR="00D66D10" w:rsidRPr="008C5BDF">
        <w:rPr>
          <w:szCs w:val="20"/>
        </w:rPr>
        <w:t>make-up</w:t>
      </w:r>
      <w:r w:rsidRPr="008C5BDF">
        <w:rPr>
          <w:szCs w:val="20"/>
        </w:rPr>
        <w:t xml:space="preserve"> (genome) but by differential use of the genome (transcription) cells are capable of exerting the correct function at the correct location (for example, stem cells differentiate into oocytes in the ovaries, into sperm cells in the testes and into cells that take up nutrients in the small intestines and in those places only). Differentiation of cells is the end point of a rigorous communication system of the body, including nerve cells, hormones, cell-cell communications, messenger molecules at long range (cytokines) and short range (nitric oxide and other gases) and many others. This miracle of </w:t>
      </w:r>
      <w:proofErr w:type="spellStart"/>
      <w:r w:rsidRPr="008C5BDF">
        <w:rPr>
          <w:szCs w:val="20"/>
        </w:rPr>
        <w:t>biocomplexity</w:t>
      </w:r>
      <w:proofErr w:type="spellEnd"/>
      <w:r w:rsidRPr="008C5BDF">
        <w:rPr>
          <w:szCs w:val="20"/>
        </w:rPr>
        <w:t xml:space="preserve"> of the human body is the topic of this course. Two organ systems are used as examples of differentiation and function related to structure: the sex organs and the gastro-intestinal tract. Focus is on the development of differentiation early during embryogenesis (from the fertilized oocyte onwards) and on the functioning of the organs in a mature body.</w:t>
      </w:r>
    </w:p>
    <w:p w14:paraId="79C1C0F7" w14:textId="77777777" w:rsidR="00D84884" w:rsidRPr="008C5BDF" w:rsidRDefault="002647CC" w:rsidP="00935A56">
      <w:pPr>
        <w:jc w:val="both"/>
        <w:rPr>
          <w:i/>
          <w:sz w:val="16"/>
          <w:szCs w:val="16"/>
        </w:rPr>
      </w:pPr>
      <w:r w:rsidRPr="008C5BDF">
        <w:rPr>
          <w:szCs w:val="20"/>
        </w:rPr>
        <w:t xml:space="preserve">* </w:t>
      </w:r>
      <w:r w:rsidRPr="008C5BDF">
        <w:rPr>
          <w:i/>
          <w:sz w:val="16"/>
          <w:szCs w:val="16"/>
        </w:rPr>
        <w:t xml:space="preserve">This course will be given </w:t>
      </w:r>
      <w:r w:rsidR="00D66D10">
        <w:rPr>
          <w:i/>
          <w:sz w:val="16"/>
          <w:szCs w:val="16"/>
        </w:rPr>
        <w:t xml:space="preserve">as a lab course in the </w:t>
      </w:r>
      <w:r w:rsidR="00D66D10">
        <w:rPr>
          <w:rFonts w:hint="eastAsia"/>
          <w:i/>
          <w:sz w:val="16"/>
          <w:szCs w:val="16"/>
          <w:lang w:eastAsia="zh-TW"/>
        </w:rPr>
        <w:t>4-</w:t>
      </w:r>
      <w:proofErr w:type="gramStart"/>
      <w:r w:rsidR="00D66D10">
        <w:rPr>
          <w:rFonts w:hint="eastAsia"/>
          <w:i/>
          <w:sz w:val="16"/>
          <w:szCs w:val="16"/>
          <w:lang w:eastAsia="zh-TW"/>
        </w:rPr>
        <w:t xml:space="preserve">week </w:t>
      </w:r>
      <w:r w:rsidRPr="008C5BDF">
        <w:rPr>
          <w:i/>
          <w:sz w:val="16"/>
          <w:szCs w:val="16"/>
        </w:rPr>
        <w:t xml:space="preserve"> period</w:t>
      </w:r>
      <w:proofErr w:type="gramEnd"/>
      <w:r w:rsidRPr="008C5BDF">
        <w:rPr>
          <w:i/>
          <w:sz w:val="16"/>
          <w:szCs w:val="16"/>
        </w:rPr>
        <w:t xml:space="preserve"> </w:t>
      </w:r>
      <w:r w:rsidR="00D66D10">
        <w:rPr>
          <w:rFonts w:hint="eastAsia"/>
          <w:i/>
          <w:sz w:val="16"/>
          <w:szCs w:val="16"/>
          <w:lang w:eastAsia="zh-TW"/>
        </w:rPr>
        <w:t xml:space="preserve">in </w:t>
      </w:r>
      <w:r w:rsidRPr="008C5BDF">
        <w:rPr>
          <w:i/>
          <w:sz w:val="16"/>
          <w:szCs w:val="16"/>
        </w:rPr>
        <w:t>Jan</w:t>
      </w:r>
      <w:r w:rsidR="00D66D10">
        <w:rPr>
          <w:i/>
          <w:sz w:val="16"/>
          <w:szCs w:val="16"/>
        </w:rPr>
        <w:t>uary 201</w:t>
      </w:r>
      <w:r w:rsidR="00D66D10">
        <w:rPr>
          <w:rFonts w:hint="eastAsia"/>
          <w:i/>
          <w:sz w:val="16"/>
          <w:szCs w:val="16"/>
          <w:lang w:eastAsia="zh-TW"/>
        </w:rPr>
        <w:t>3</w:t>
      </w:r>
      <w:r w:rsidR="00A84F76" w:rsidRPr="008C5BDF">
        <w:rPr>
          <w:i/>
          <w:sz w:val="16"/>
          <w:szCs w:val="16"/>
        </w:rPr>
        <w:t>.</w:t>
      </w:r>
    </w:p>
    <w:p w14:paraId="1914BD31" w14:textId="77777777" w:rsidR="00F60139" w:rsidRPr="008C5BDF" w:rsidRDefault="00F60139" w:rsidP="00F60139">
      <w:pPr>
        <w:pStyle w:val="Heading1"/>
        <w:rPr>
          <w:i/>
          <w:sz w:val="16"/>
          <w:szCs w:val="16"/>
        </w:rPr>
      </w:pPr>
    </w:p>
    <w:p w14:paraId="4BAAC536" w14:textId="77777777" w:rsidR="00F60139" w:rsidRPr="008C5BDF" w:rsidRDefault="000005AB" w:rsidP="00F60139">
      <w:pPr>
        <w:pStyle w:val="Heading1"/>
        <w:rPr>
          <w:szCs w:val="20"/>
        </w:rPr>
      </w:pPr>
      <w:bookmarkStart w:id="733" w:name="_Toc306698725"/>
      <w:r w:rsidRPr="008C5BDF">
        <w:rPr>
          <w:szCs w:val="20"/>
        </w:rPr>
        <w:t>900</w:t>
      </w:r>
      <w:r w:rsidR="007F2E4C" w:rsidRPr="008C5BDF">
        <w:rPr>
          <w:szCs w:val="20"/>
        </w:rPr>
        <w:t>262</w:t>
      </w:r>
      <w:r w:rsidRPr="008C5BDF">
        <w:rPr>
          <w:szCs w:val="20"/>
        </w:rPr>
        <w:t>SCI</w:t>
      </w:r>
      <w:r w:rsidR="007F2E4C" w:rsidRPr="008C5BDF">
        <w:rPr>
          <w:szCs w:val="20"/>
        </w:rPr>
        <w:tab/>
      </w:r>
      <w:r w:rsidR="00F60139" w:rsidRPr="008C5BDF">
        <w:rPr>
          <w:szCs w:val="20"/>
        </w:rPr>
        <w:t>Hormones and Homeostasis</w:t>
      </w:r>
      <w:bookmarkEnd w:id="733"/>
    </w:p>
    <w:tbl>
      <w:tblPr>
        <w:tblW w:w="0" w:type="auto"/>
        <w:tblLook w:val="01E0" w:firstRow="1" w:lastRow="1" w:firstColumn="1" w:lastColumn="1" w:noHBand="0" w:noVBand="0"/>
      </w:tblPr>
      <w:tblGrid>
        <w:gridCol w:w="2217"/>
        <w:gridCol w:w="3111"/>
      </w:tblGrid>
      <w:tr w:rsidR="00DA2034" w:rsidRPr="002E32B1" w14:paraId="013E06E4" w14:textId="77777777" w:rsidTr="006F615E">
        <w:trPr>
          <w:trHeight w:val="255"/>
        </w:trPr>
        <w:tc>
          <w:tcPr>
            <w:tcW w:w="2217" w:type="dxa"/>
            <w:shd w:val="clear" w:color="auto" w:fill="auto"/>
          </w:tcPr>
          <w:p w14:paraId="715C7C3C" w14:textId="77777777" w:rsidR="00DA2034" w:rsidRPr="002E32B1" w:rsidRDefault="00DA2034" w:rsidP="006F615E">
            <w:pPr>
              <w:jc w:val="both"/>
              <w:rPr>
                <w:i/>
                <w:szCs w:val="20"/>
              </w:rPr>
            </w:pPr>
            <w:r w:rsidRPr="002E32B1">
              <w:rPr>
                <w:i/>
                <w:szCs w:val="20"/>
              </w:rPr>
              <w:t>Credit points</w:t>
            </w:r>
          </w:p>
        </w:tc>
        <w:tc>
          <w:tcPr>
            <w:tcW w:w="3111" w:type="dxa"/>
            <w:shd w:val="clear" w:color="auto" w:fill="auto"/>
          </w:tcPr>
          <w:p w14:paraId="0416FEEA" w14:textId="77777777" w:rsidR="00DA2034" w:rsidRPr="002E32B1" w:rsidRDefault="00DA2034" w:rsidP="006F615E">
            <w:pPr>
              <w:jc w:val="both"/>
              <w:rPr>
                <w:i/>
                <w:szCs w:val="20"/>
              </w:rPr>
            </w:pPr>
            <w:r w:rsidRPr="002E32B1">
              <w:rPr>
                <w:i/>
                <w:szCs w:val="20"/>
              </w:rPr>
              <w:t xml:space="preserve">6 </w:t>
            </w:r>
            <w:proofErr w:type="spellStart"/>
            <w:r w:rsidRPr="002E32B1">
              <w:rPr>
                <w:i/>
                <w:szCs w:val="20"/>
              </w:rPr>
              <w:t>ecp</w:t>
            </w:r>
            <w:proofErr w:type="spellEnd"/>
          </w:p>
        </w:tc>
      </w:tr>
      <w:tr w:rsidR="00DA2034" w:rsidRPr="002E32B1" w14:paraId="2A7951C1" w14:textId="77777777" w:rsidTr="006F615E">
        <w:trPr>
          <w:trHeight w:val="255"/>
        </w:trPr>
        <w:tc>
          <w:tcPr>
            <w:tcW w:w="2217" w:type="dxa"/>
            <w:shd w:val="clear" w:color="auto" w:fill="auto"/>
          </w:tcPr>
          <w:p w14:paraId="439B0EED" w14:textId="77777777" w:rsidR="00DA2034" w:rsidRPr="002E32B1" w:rsidRDefault="00DA2034" w:rsidP="006F615E">
            <w:pPr>
              <w:jc w:val="both"/>
              <w:rPr>
                <w:i/>
                <w:szCs w:val="20"/>
              </w:rPr>
            </w:pPr>
            <w:r w:rsidRPr="002E32B1">
              <w:rPr>
                <w:i/>
                <w:szCs w:val="20"/>
              </w:rPr>
              <w:t>Theme</w:t>
            </w:r>
          </w:p>
        </w:tc>
        <w:tc>
          <w:tcPr>
            <w:tcW w:w="3111" w:type="dxa"/>
            <w:shd w:val="clear" w:color="auto" w:fill="auto"/>
          </w:tcPr>
          <w:p w14:paraId="2E98797C" w14:textId="77777777" w:rsidR="00DA2034" w:rsidRPr="002E32B1" w:rsidRDefault="00DA2034" w:rsidP="006F615E">
            <w:pPr>
              <w:jc w:val="both"/>
              <w:rPr>
                <w:i/>
                <w:szCs w:val="20"/>
              </w:rPr>
            </w:pPr>
            <w:r w:rsidRPr="002E32B1">
              <w:rPr>
                <w:i/>
                <w:szCs w:val="20"/>
              </w:rPr>
              <w:t>ECS, LEU, HW, ICC</w:t>
            </w:r>
          </w:p>
        </w:tc>
      </w:tr>
      <w:tr w:rsidR="00DA2034" w:rsidRPr="002E32B1" w14:paraId="5A8AB5F7" w14:textId="77777777" w:rsidTr="006F615E">
        <w:trPr>
          <w:trHeight w:val="267"/>
        </w:trPr>
        <w:tc>
          <w:tcPr>
            <w:tcW w:w="2217" w:type="dxa"/>
            <w:shd w:val="clear" w:color="auto" w:fill="auto"/>
          </w:tcPr>
          <w:p w14:paraId="0B422C70" w14:textId="77777777" w:rsidR="00DA2034" w:rsidRPr="002E32B1" w:rsidRDefault="00DA2034" w:rsidP="006F615E">
            <w:pPr>
              <w:jc w:val="both"/>
              <w:rPr>
                <w:i/>
                <w:szCs w:val="20"/>
              </w:rPr>
            </w:pPr>
            <w:r w:rsidRPr="002E32B1">
              <w:rPr>
                <w:i/>
                <w:szCs w:val="20"/>
              </w:rPr>
              <w:t>Track</w:t>
            </w:r>
          </w:p>
        </w:tc>
        <w:tc>
          <w:tcPr>
            <w:tcW w:w="3111" w:type="dxa"/>
            <w:shd w:val="clear" w:color="auto" w:fill="auto"/>
          </w:tcPr>
          <w:p w14:paraId="04AF7791" w14:textId="77777777" w:rsidR="00DA2034" w:rsidRPr="002E32B1" w:rsidRDefault="00DA2034" w:rsidP="006F615E">
            <w:pPr>
              <w:jc w:val="both"/>
              <w:rPr>
                <w:i/>
                <w:szCs w:val="20"/>
              </w:rPr>
            </w:pPr>
            <w:r w:rsidRPr="002E32B1">
              <w:rPr>
                <w:i/>
                <w:szCs w:val="20"/>
              </w:rPr>
              <w:t>Biomedical Sciences</w:t>
            </w:r>
          </w:p>
        </w:tc>
      </w:tr>
    </w:tbl>
    <w:p w14:paraId="167398BA" w14:textId="77777777" w:rsidR="00F60139" w:rsidRPr="008C5BDF" w:rsidRDefault="00F60139" w:rsidP="00F60139">
      <w:pPr>
        <w:rPr>
          <w:szCs w:val="20"/>
        </w:rPr>
      </w:pPr>
    </w:p>
    <w:p w14:paraId="6BB6E2CC" w14:textId="77777777" w:rsidR="00F60139" w:rsidRPr="008C5BDF" w:rsidRDefault="00F60139" w:rsidP="00F60139">
      <w:pPr>
        <w:pStyle w:val="Heading2"/>
        <w:rPr>
          <w:szCs w:val="20"/>
        </w:rPr>
      </w:pPr>
      <w:r w:rsidRPr="008C5BDF">
        <w:rPr>
          <w:szCs w:val="20"/>
        </w:rPr>
        <w:t>Prerequisites</w:t>
      </w:r>
    </w:p>
    <w:p w14:paraId="62279408" w14:textId="77777777" w:rsidR="006D7253" w:rsidRPr="008C5BDF" w:rsidRDefault="00A10F90" w:rsidP="006D7253">
      <w:pPr>
        <w:rPr>
          <w:szCs w:val="20"/>
        </w:rPr>
      </w:pPr>
      <w:r>
        <w:rPr>
          <w:rFonts w:hint="eastAsia"/>
          <w:szCs w:val="20"/>
          <w:lang w:eastAsia="zh-TW"/>
        </w:rPr>
        <w:t>900161</w:t>
      </w:r>
      <w:r>
        <w:rPr>
          <w:szCs w:val="20"/>
        </w:rPr>
        <w:t>SCI</w:t>
      </w:r>
      <w:r w:rsidR="006D7253" w:rsidRPr="008C5BDF">
        <w:rPr>
          <w:szCs w:val="20"/>
        </w:rPr>
        <w:t xml:space="preserve"> The Human Body I</w:t>
      </w:r>
    </w:p>
    <w:p w14:paraId="2366F4B7" w14:textId="77777777" w:rsidR="006D7253" w:rsidRPr="008C5BDF" w:rsidRDefault="006D7253" w:rsidP="006D7253"/>
    <w:p w14:paraId="3FC6C2FC" w14:textId="77777777" w:rsidR="00F60139" w:rsidRPr="008C5BDF" w:rsidRDefault="00F60139" w:rsidP="00F60139">
      <w:pPr>
        <w:pStyle w:val="Heading2"/>
        <w:rPr>
          <w:szCs w:val="20"/>
        </w:rPr>
      </w:pPr>
      <w:r w:rsidRPr="008C5BDF">
        <w:rPr>
          <w:szCs w:val="20"/>
        </w:rPr>
        <w:t>Course description</w:t>
      </w:r>
    </w:p>
    <w:p w14:paraId="4733015B" w14:textId="77777777" w:rsidR="00F60139" w:rsidRPr="008C5BDF" w:rsidRDefault="00F60139" w:rsidP="002D7A3B">
      <w:pPr>
        <w:jc w:val="both"/>
        <w:rPr>
          <w:szCs w:val="20"/>
        </w:rPr>
      </w:pPr>
      <w:r w:rsidRPr="008C5BDF">
        <w:rPr>
          <w:szCs w:val="20"/>
        </w:rPr>
        <w:t>Almost all diseases are failures of homeostasis. Students will study the principles of homeostasis and complex regulatory mechanisms (for instance: intestinal homeostasis, bone homeostasis, iron homeostasis, blood pressure regulation, homeostasis of body temperature). The main focus of the course is hormonal regulations in relation to homeostasis (for instance: energy, growth, reproduction, stress, blood glucose) in humans.</w:t>
      </w:r>
    </w:p>
    <w:p w14:paraId="0AC7E8A9" w14:textId="77777777" w:rsidR="002D7A3B" w:rsidRPr="008C5BDF" w:rsidRDefault="002D7A3B" w:rsidP="002D7A3B">
      <w:pPr>
        <w:jc w:val="both"/>
        <w:rPr>
          <w:szCs w:val="20"/>
        </w:rPr>
      </w:pPr>
    </w:p>
    <w:p w14:paraId="323564C0" w14:textId="77777777" w:rsidR="00F60139" w:rsidRPr="008C5BDF" w:rsidRDefault="00F60139" w:rsidP="002D7A3B">
      <w:pPr>
        <w:jc w:val="both"/>
        <w:rPr>
          <w:szCs w:val="20"/>
        </w:rPr>
      </w:pPr>
      <w:r w:rsidRPr="008C5BDF">
        <w:rPr>
          <w:szCs w:val="20"/>
        </w:rPr>
        <w:t>Topics include types of hormones, the structure and function of hormone receptors, negative and positive feedback mechanisms</w:t>
      </w:r>
      <w:r w:rsidR="00BF68CE" w:rsidRPr="008C5BDF">
        <w:rPr>
          <w:szCs w:val="20"/>
        </w:rPr>
        <w:t>, counter</w:t>
      </w:r>
      <w:r w:rsidRPr="008C5BDF">
        <w:rPr>
          <w:szCs w:val="20"/>
        </w:rPr>
        <w:t xml:space="preserve"> regulatory hormones, functional anatomy and histology of the endocrine system. The cou</w:t>
      </w:r>
      <w:r w:rsidR="00BF68CE" w:rsidRPr="008C5BDF">
        <w:rPr>
          <w:szCs w:val="20"/>
        </w:rPr>
        <w:t>rse centre</w:t>
      </w:r>
      <w:r w:rsidRPr="008C5BDF">
        <w:rPr>
          <w:szCs w:val="20"/>
        </w:rPr>
        <w:t xml:space="preserve">s on recent medical aspects (function/dysfunction) of the human endocrine and metabolic processes. Students will become familiar with endocrine diseases, </w:t>
      </w:r>
      <w:r w:rsidRPr="008C5BDF">
        <w:rPr>
          <w:szCs w:val="20"/>
        </w:rPr>
        <w:lastRenderedPageBreak/>
        <w:t>diabetes and will understand (pharmacological) mana</w:t>
      </w:r>
      <w:r w:rsidR="00BF68CE" w:rsidRPr="008C5BDF">
        <w:rPr>
          <w:szCs w:val="20"/>
        </w:rPr>
        <w:t>gement of these diseases and the</w:t>
      </w:r>
      <w:r w:rsidRPr="008C5BDF">
        <w:rPr>
          <w:szCs w:val="20"/>
        </w:rPr>
        <w:t xml:space="preserve"> complications</w:t>
      </w:r>
      <w:r w:rsidR="00BF68CE" w:rsidRPr="008C5BDF">
        <w:rPr>
          <w:szCs w:val="20"/>
        </w:rPr>
        <w:t xml:space="preserve"> involved</w:t>
      </w:r>
      <w:r w:rsidRPr="008C5BDF">
        <w:rPr>
          <w:szCs w:val="20"/>
        </w:rPr>
        <w:t xml:space="preserve">. </w:t>
      </w:r>
    </w:p>
    <w:p w14:paraId="4566ECEC" w14:textId="77777777" w:rsidR="002D7A3B" w:rsidRPr="008C5BDF" w:rsidRDefault="002D7A3B" w:rsidP="00F60139">
      <w:pPr>
        <w:rPr>
          <w:szCs w:val="20"/>
        </w:rPr>
      </w:pPr>
    </w:p>
    <w:p w14:paraId="189BE50A" w14:textId="77777777" w:rsidR="00F60139" w:rsidRPr="008C5BDF" w:rsidRDefault="00F60139" w:rsidP="002D7A3B">
      <w:pPr>
        <w:jc w:val="both"/>
        <w:rPr>
          <w:szCs w:val="20"/>
        </w:rPr>
      </w:pPr>
      <w:r w:rsidRPr="008C5BDF">
        <w:rPr>
          <w:szCs w:val="20"/>
        </w:rPr>
        <w:t>During the course students will use recent scientific literature to prepare for individual or small group oral presentations.</w:t>
      </w:r>
    </w:p>
    <w:p w14:paraId="2FAE792A" w14:textId="77777777" w:rsidR="00F60139" w:rsidRPr="008C5BDF" w:rsidRDefault="00F60139" w:rsidP="00F60139">
      <w:pPr>
        <w:pStyle w:val="Heading2"/>
        <w:rPr>
          <w:szCs w:val="20"/>
        </w:rPr>
      </w:pPr>
    </w:p>
    <w:p w14:paraId="536B1381" w14:textId="77777777" w:rsidR="00D84884" w:rsidRPr="008C5BDF" w:rsidRDefault="00D84884" w:rsidP="00935A56">
      <w:pPr>
        <w:jc w:val="both"/>
        <w:rPr>
          <w:szCs w:val="20"/>
        </w:rPr>
      </w:pPr>
    </w:p>
    <w:p w14:paraId="4DD80E22" w14:textId="77777777" w:rsidR="002150C8" w:rsidRPr="008C5BDF" w:rsidRDefault="002150C8" w:rsidP="00935A56">
      <w:pPr>
        <w:jc w:val="both"/>
        <w:rPr>
          <w:szCs w:val="20"/>
        </w:rPr>
      </w:pPr>
    </w:p>
    <w:p w14:paraId="74A3191F" w14:textId="77777777" w:rsidR="00D84884" w:rsidRPr="008C5BDF" w:rsidRDefault="000005AB" w:rsidP="006F2FE6">
      <w:pPr>
        <w:pStyle w:val="Heading1"/>
        <w:ind w:left="0" w:firstLine="0"/>
        <w:jc w:val="both"/>
      </w:pPr>
      <w:bookmarkStart w:id="734" w:name="_Toc194388830"/>
      <w:bookmarkStart w:id="735" w:name="_Toc196217752"/>
      <w:bookmarkStart w:id="736" w:name="_Toc196219100"/>
      <w:bookmarkStart w:id="737" w:name="_Toc196815338"/>
      <w:bookmarkStart w:id="738" w:name="_Toc196886396"/>
      <w:bookmarkStart w:id="739" w:name="_Toc202860052"/>
      <w:bookmarkStart w:id="740" w:name="_Toc306698726"/>
      <w:r w:rsidRPr="008C5BDF">
        <w:t>900</w:t>
      </w:r>
      <w:r w:rsidR="00CA059E" w:rsidRPr="008C5BDF">
        <w:t>263</w:t>
      </w:r>
      <w:r w:rsidRPr="008C5BDF">
        <w:t>SCI</w:t>
      </w:r>
      <w:r w:rsidR="00D84884" w:rsidRPr="008C5BDF">
        <w:tab/>
        <w:t>Immunology</w:t>
      </w:r>
      <w:bookmarkEnd w:id="734"/>
      <w:bookmarkEnd w:id="735"/>
      <w:bookmarkEnd w:id="736"/>
      <w:bookmarkEnd w:id="737"/>
      <w:bookmarkEnd w:id="738"/>
      <w:bookmarkEnd w:id="739"/>
      <w:bookmarkEnd w:id="740"/>
    </w:p>
    <w:tbl>
      <w:tblPr>
        <w:tblW w:w="0" w:type="auto"/>
        <w:tblLook w:val="01E0" w:firstRow="1" w:lastRow="1" w:firstColumn="1" w:lastColumn="1" w:noHBand="0" w:noVBand="0"/>
      </w:tblPr>
      <w:tblGrid>
        <w:gridCol w:w="2217"/>
        <w:gridCol w:w="3291"/>
      </w:tblGrid>
      <w:tr w:rsidR="00DA2034" w:rsidRPr="002E32B1" w14:paraId="71847A61" w14:textId="77777777" w:rsidTr="006F615E">
        <w:trPr>
          <w:trHeight w:val="255"/>
        </w:trPr>
        <w:tc>
          <w:tcPr>
            <w:tcW w:w="2217" w:type="dxa"/>
            <w:shd w:val="clear" w:color="auto" w:fill="auto"/>
          </w:tcPr>
          <w:p w14:paraId="3007B43F" w14:textId="77777777" w:rsidR="00DA2034" w:rsidRPr="002E32B1" w:rsidRDefault="00DA2034" w:rsidP="006F615E">
            <w:pPr>
              <w:jc w:val="both"/>
              <w:rPr>
                <w:i/>
                <w:szCs w:val="20"/>
              </w:rPr>
            </w:pPr>
            <w:r w:rsidRPr="002E32B1">
              <w:rPr>
                <w:i/>
                <w:szCs w:val="20"/>
              </w:rPr>
              <w:t>Credit points</w:t>
            </w:r>
          </w:p>
        </w:tc>
        <w:tc>
          <w:tcPr>
            <w:tcW w:w="3291" w:type="dxa"/>
            <w:shd w:val="clear" w:color="auto" w:fill="auto"/>
          </w:tcPr>
          <w:p w14:paraId="329AA3A3" w14:textId="77777777" w:rsidR="00DA2034" w:rsidRPr="002E32B1" w:rsidRDefault="00DA2034" w:rsidP="006F615E">
            <w:pPr>
              <w:jc w:val="both"/>
              <w:rPr>
                <w:i/>
                <w:szCs w:val="20"/>
              </w:rPr>
            </w:pPr>
            <w:r w:rsidRPr="002E32B1">
              <w:rPr>
                <w:i/>
                <w:szCs w:val="20"/>
              </w:rPr>
              <w:t xml:space="preserve">6 </w:t>
            </w:r>
            <w:proofErr w:type="spellStart"/>
            <w:r w:rsidRPr="002E32B1">
              <w:rPr>
                <w:i/>
                <w:szCs w:val="20"/>
              </w:rPr>
              <w:t>ecp</w:t>
            </w:r>
            <w:proofErr w:type="spellEnd"/>
          </w:p>
        </w:tc>
      </w:tr>
      <w:tr w:rsidR="00DA2034" w:rsidRPr="002E32B1" w14:paraId="7C3027CF" w14:textId="77777777" w:rsidTr="006F615E">
        <w:trPr>
          <w:trHeight w:val="255"/>
        </w:trPr>
        <w:tc>
          <w:tcPr>
            <w:tcW w:w="2217" w:type="dxa"/>
            <w:shd w:val="clear" w:color="auto" w:fill="auto"/>
          </w:tcPr>
          <w:p w14:paraId="0257D719" w14:textId="77777777" w:rsidR="00DA2034" w:rsidRPr="002E32B1" w:rsidRDefault="00DA2034" w:rsidP="006F615E">
            <w:pPr>
              <w:jc w:val="both"/>
              <w:rPr>
                <w:i/>
                <w:szCs w:val="20"/>
              </w:rPr>
            </w:pPr>
            <w:r w:rsidRPr="002E32B1">
              <w:rPr>
                <w:i/>
                <w:szCs w:val="20"/>
              </w:rPr>
              <w:t>Theme</w:t>
            </w:r>
          </w:p>
        </w:tc>
        <w:tc>
          <w:tcPr>
            <w:tcW w:w="3291" w:type="dxa"/>
            <w:shd w:val="clear" w:color="auto" w:fill="auto"/>
          </w:tcPr>
          <w:p w14:paraId="7EE3974C" w14:textId="77777777" w:rsidR="00DA2034" w:rsidRPr="002E32B1" w:rsidRDefault="00DA2034" w:rsidP="006F615E">
            <w:pPr>
              <w:jc w:val="both"/>
              <w:rPr>
                <w:i/>
                <w:szCs w:val="20"/>
              </w:rPr>
            </w:pPr>
            <w:r w:rsidRPr="002E32B1">
              <w:rPr>
                <w:i/>
                <w:szCs w:val="20"/>
              </w:rPr>
              <w:t>ECS, LEU, HW, ICC</w:t>
            </w:r>
          </w:p>
        </w:tc>
      </w:tr>
      <w:tr w:rsidR="00DA2034" w:rsidRPr="002E32B1" w14:paraId="31D70D9C" w14:textId="77777777" w:rsidTr="006F615E">
        <w:trPr>
          <w:trHeight w:val="267"/>
        </w:trPr>
        <w:tc>
          <w:tcPr>
            <w:tcW w:w="2217" w:type="dxa"/>
            <w:shd w:val="clear" w:color="auto" w:fill="auto"/>
          </w:tcPr>
          <w:p w14:paraId="5E742204" w14:textId="77777777" w:rsidR="00DA2034" w:rsidRPr="002E32B1" w:rsidRDefault="00DA2034" w:rsidP="006F615E">
            <w:pPr>
              <w:jc w:val="both"/>
              <w:rPr>
                <w:i/>
                <w:szCs w:val="20"/>
              </w:rPr>
            </w:pPr>
            <w:r w:rsidRPr="002E32B1">
              <w:rPr>
                <w:i/>
                <w:szCs w:val="20"/>
              </w:rPr>
              <w:t>Track</w:t>
            </w:r>
          </w:p>
        </w:tc>
        <w:tc>
          <w:tcPr>
            <w:tcW w:w="3291" w:type="dxa"/>
            <w:shd w:val="clear" w:color="auto" w:fill="auto"/>
          </w:tcPr>
          <w:p w14:paraId="2849C9FF" w14:textId="77777777" w:rsidR="00DA2034" w:rsidRPr="002E32B1" w:rsidRDefault="00DA2034" w:rsidP="006F615E">
            <w:pPr>
              <w:jc w:val="both"/>
              <w:rPr>
                <w:i/>
                <w:szCs w:val="20"/>
              </w:rPr>
            </w:pPr>
            <w:r w:rsidRPr="002E32B1">
              <w:rPr>
                <w:i/>
                <w:szCs w:val="20"/>
              </w:rPr>
              <w:t>Biomedical Sciences</w:t>
            </w:r>
          </w:p>
        </w:tc>
      </w:tr>
    </w:tbl>
    <w:p w14:paraId="2231E893" w14:textId="77777777" w:rsidR="00D84884" w:rsidRPr="008C5BDF" w:rsidRDefault="00D84884" w:rsidP="00935A56">
      <w:pPr>
        <w:jc w:val="both"/>
        <w:rPr>
          <w:szCs w:val="20"/>
        </w:rPr>
      </w:pPr>
    </w:p>
    <w:p w14:paraId="6FB40D24" w14:textId="77777777" w:rsidR="00830A3D" w:rsidRPr="008C5BDF" w:rsidRDefault="00830A3D" w:rsidP="002D7A3B">
      <w:pPr>
        <w:pStyle w:val="Heading2"/>
        <w:jc w:val="both"/>
        <w:rPr>
          <w:szCs w:val="20"/>
        </w:rPr>
      </w:pPr>
      <w:r w:rsidRPr="008C5BDF">
        <w:rPr>
          <w:szCs w:val="20"/>
        </w:rPr>
        <w:t>Prerequisites</w:t>
      </w:r>
    </w:p>
    <w:p w14:paraId="696911B1" w14:textId="77777777" w:rsidR="00830A3D" w:rsidRPr="008C5BDF" w:rsidRDefault="00A10F90" w:rsidP="002D7A3B">
      <w:pPr>
        <w:jc w:val="both"/>
        <w:rPr>
          <w:szCs w:val="20"/>
        </w:rPr>
      </w:pPr>
      <w:r>
        <w:rPr>
          <w:rFonts w:hint="eastAsia"/>
          <w:szCs w:val="20"/>
          <w:lang w:eastAsia="zh-TW"/>
        </w:rPr>
        <w:t>900161</w:t>
      </w:r>
      <w:r>
        <w:rPr>
          <w:szCs w:val="20"/>
        </w:rPr>
        <w:t>SCI</w:t>
      </w:r>
      <w:r w:rsidR="00A9261F" w:rsidRPr="008C5BDF">
        <w:rPr>
          <w:szCs w:val="20"/>
        </w:rPr>
        <w:t xml:space="preserve"> The Human Body</w:t>
      </w:r>
      <w:r w:rsidR="006D7253" w:rsidRPr="008C5BDF">
        <w:rPr>
          <w:szCs w:val="20"/>
        </w:rPr>
        <w:t xml:space="preserve"> 1</w:t>
      </w:r>
      <w:r w:rsidR="00830A3D" w:rsidRPr="008C5BDF">
        <w:rPr>
          <w:szCs w:val="20"/>
        </w:rPr>
        <w:t xml:space="preserve"> </w:t>
      </w:r>
      <w:r w:rsidR="00EC397A" w:rsidRPr="008C5BDF">
        <w:rPr>
          <w:szCs w:val="20"/>
        </w:rPr>
        <w:t xml:space="preserve">or </w:t>
      </w:r>
      <w:r>
        <w:rPr>
          <w:rFonts w:hint="eastAsia"/>
          <w:szCs w:val="20"/>
          <w:lang w:eastAsia="zh-TW"/>
        </w:rPr>
        <w:t>900152</w:t>
      </w:r>
      <w:r w:rsidR="00EC397A" w:rsidRPr="008C5BDF">
        <w:rPr>
          <w:szCs w:val="20"/>
        </w:rPr>
        <w:t>SCI</w:t>
      </w:r>
      <w:r w:rsidR="00A9261F" w:rsidRPr="008C5BDF">
        <w:rPr>
          <w:szCs w:val="20"/>
        </w:rPr>
        <w:t xml:space="preserve"> Introduction to Biology</w:t>
      </w:r>
    </w:p>
    <w:p w14:paraId="7ED897A0" w14:textId="77777777" w:rsidR="004C1A5A" w:rsidRPr="008C5BDF" w:rsidRDefault="004C1A5A" w:rsidP="002D7A3B">
      <w:pPr>
        <w:jc w:val="both"/>
        <w:rPr>
          <w:i/>
          <w:iCs/>
          <w:szCs w:val="20"/>
        </w:rPr>
      </w:pPr>
    </w:p>
    <w:p w14:paraId="563DDDA5" w14:textId="77777777" w:rsidR="00F1335C" w:rsidRPr="008C5BDF" w:rsidRDefault="00F1335C" w:rsidP="002D7A3B">
      <w:pPr>
        <w:jc w:val="both"/>
        <w:rPr>
          <w:i/>
          <w:iCs/>
          <w:szCs w:val="20"/>
        </w:rPr>
      </w:pPr>
      <w:r w:rsidRPr="008C5BDF">
        <w:rPr>
          <w:i/>
          <w:iCs/>
          <w:szCs w:val="20"/>
        </w:rPr>
        <w:t>Course description</w:t>
      </w:r>
    </w:p>
    <w:p w14:paraId="1E6CDAFC" w14:textId="77777777" w:rsidR="00F1335C" w:rsidRPr="008C5BDF" w:rsidRDefault="00F1335C" w:rsidP="002D7A3B">
      <w:pPr>
        <w:jc w:val="both"/>
        <w:rPr>
          <w:szCs w:val="20"/>
        </w:rPr>
      </w:pPr>
      <w:proofErr w:type="gramStart"/>
      <w:r w:rsidRPr="008C5BDF">
        <w:rPr>
          <w:szCs w:val="20"/>
        </w:rPr>
        <w:t>Micro</w:t>
      </w:r>
      <w:r w:rsidR="00A10F90">
        <w:rPr>
          <w:rFonts w:hint="eastAsia"/>
          <w:szCs w:val="20"/>
          <w:lang w:eastAsia="zh-TW"/>
        </w:rPr>
        <w:t>-</w:t>
      </w:r>
      <w:r w:rsidRPr="008C5BDF">
        <w:rPr>
          <w:szCs w:val="20"/>
        </w:rPr>
        <w:t>organisms</w:t>
      </w:r>
      <w:proofErr w:type="gramEnd"/>
      <w:r w:rsidRPr="008C5BDF">
        <w:rPr>
          <w:szCs w:val="20"/>
        </w:rPr>
        <w:t xml:space="preserve"> play an ambiguous role in our life. Whereas we tolerate billions of commensal bacteria in the gastrointestinal track, at the same time we have to build up highly sophisticated immune responses against a variety of life-threatening bugs (e.g. viruses, bacteria, fungi, parasites) that invade our body on the daily basis. On top of that, such bugs have evolved to evade our tailor-made immune system with an impressive number of tools. As a result, certain bugs may chronically infect our body and continuously form a potential danger, in particular in conditions of poor health.  In addition, a calculated risk is that immune responses are associated with collateral damage that may even result in our death. Finally, the immune machinery may turn against us resulting in autoimmune and allergic diseases, of which the prevalence seems to increase in certain countries.</w:t>
      </w:r>
    </w:p>
    <w:p w14:paraId="5119B96E" w14:textId="77777777" w:rsidR="00F1335C" w:rsidRPr="008C5BDF" w:rsidRDefault="00F1335C" w:rsidP="002D7A3B">
      <w:pPr>
        <w:jc w:val="both"/>
        <w:rPr>
          <w:szCs w:val="20"/>
        </w:rPr>
      </w:pPr>
    </w:p>
    <w:p w14:paraId="62EBA087" w14:textId="77777777" w:rsidR="00F1335C" w:rsidRPr="008C5BDF" w:rsidRDefault="00F1335C" w:rsidP="002D7A3B">
      <w:pPr>
        <w:jc w:val="both"/>
        <w:rPr>
          <w:szCs w:val="20"/>
        </w:rPr>
      </w:pPr>
      <w:r w:rsidRPr="008C5BDF">
        <w:rPr>
          <w:szCs w:val="20"/>
        </w:rPr>
        <w:t>Relevant questions in the field are 1) how our immune system manages to address the enormous variety of bugs, 2) how responses to harmless commensals, as well as autoimmunity and allergy are prevented and why the prevalence of these diseases increases, and 4) how immune-mediated diseases are characterized and how they can be treated.</w:t>
      </w:r>
    </w:p>
    <w:p w14:paraId="047A46A5" w14:textId="77777777" w:rsidR="00F1335C" w:rsidRPr="008C5BDF" w:rsidRDefault="00F1335C" w:rsidP="002D7A3B">
      <w:pPr>
        <w:jc w:val="both"/>
        <w:rPr>
          <w:szCs w:val="20"/>
        </w:rPr>
      </w:pPr>
    </w:p>
    <w:p w14:paraId="61F4D51F" w14:textId="77777777" w:rsidR="00F1335C" w:rsidRPr="008C5BDF" w:rsidRDefault="00F1335C" w:rsidP="002D7A3B">
      <w:pPr>
        <w:jc w:val="both"/>
        <w:rPr>
          <w:szCs w:val="20"/>
        </w:rPr>
      </w:pPr>
      <w:r w:rsidRPr="008C5BDF">
        <w:rPr>
          <w:szCs w:val="20"/>
        </w:rPr>
        <w:t xml:space="preserve">In this course we will </w:t>
      </w:r>
      <w:r w:rsidR="00A10F90" w:rsidRPr="008C5BDF">
        <w:rPr>
          <w:szCs w:val="20"/>
        </w:rPr>
        <w:t>analyse</w:t>
      </w:r>
      <w:r w:rsidRPr="008C5BDF">
        <w:rPr>
          <w:szCs w:val="20"/>
        </w:rPr>
        <w:t xml:space="preserve"> the battle against bugs by discussing the initiation of innate and adaptive immune responses. In this course we will learn about:</w:t>
      </w:r>
    </w:p>
    <w:p w14:paraId="08A0F469" w14:textId="77777777" w:rsidR="00F1335C" w:rsidRPr="008C5BDF" w:rsidRDefault="00F1335C" w:rsidP="00F057CD">
      <w:pPr>
        <w:pStyle w:val="ListParagraph"/>
        <w:numPr>
          <w:ilvl w:val="0"/>
          <w:numId w:val="14"/>
        </w:numPr>
        <w:contextualSpacing/>
        <w:jc w:val="both"/>
        <w:rPr>
          <w:rFonts w:ascii="Verdana" w:hAnsi="Verdana"/>
          <w:sz w:val="20"/>
          <w:szCs w:val="20"/>
          <w:lang w:val="en-GB"/>
        </w:rPr>
      </w:pPr>
      <w:r w:rsidRPr="008C5BDF">
        <w:rPr>
          <w:rFonts w:ascii="Verdana" w:hAnsi="Verdana"/>
          <w:sz w:val="20"/>
          <w:szCs w:val="20"/>
          <w:lang w:val="en-GB"/>
        </w:rPr>
        <w:t xml:space="preserve">The receptors and cells that are used to recognize different classes or strains of microorganisms and the diversity of precise and less precise weapons immune cells have available.  </w:t>
      </w:r>
    </w:p>
    <w:p w14:paraId="21CD1412" w14:textId="77777777" w:rsidR="00F1335C" w:rsidRPr="008C5BDF" w:rsidRDefault="00F1335C" w:rsidP="00F057CD">
      <w:pPr>
        <w:pStyle w:val="ListParagraph"/>
        <w:numPr>
          <w:ilvl w:val="0"/>
          <w:numId w:val="14"/>
        </w:numPr>
        <w:contextualSpacing/>
        <w:jc w:val="both"/>
        <w:rPr>
          <w:rFonts w:ascii="Verdana" w:hAnsi="Verdana"/>
          <w:sz w:val="20"/>
          <w:szCs w:val="20"/>
          <w:lang w:val="en-GB"/>
        </w:rPr>
      </w:pPr>
      <w:r w:rsidRPr="008C5BDF">
        <w:rPr>
          <w:rFonts w:ascii="Verdana" w:hAnsi="Verdana"/>
          <w:sz w:val="20"/>
          <w:szCs w:val="20"/>
          <w:lang w:val="en-GB"/>
        </w:rPr>
        <w:t xml:space="preserve">The internal control mechanisms that diminish collateral damage and prevent autoimmunity and allergy, as well as the role of the environment herein. </w:t>
      </w:r>
    </w:p>
    <w:p w14:paraId="5387CBA8" w14:textId="77777777" w:rsidR="00F1335C" w:rsidRPr="008C5BDF" w:rsidRDefault="00F1335C" w:rsidP="00F057CD">
      <w:pPr>
        <w:pStyle w:val="ListParagraph"/>
        <w:numPr>
          <w:ilvl w:val="0"/>
          <w:numId w:val="14"/>
        </w:numPr>
        <w:contextualSpacing/>
        <w:jc w:val="both"/>
        <w:rPr>
          <w:rFonts w:ascii="Verdana" w:hAnsi="Verdana"/>
          <w:sz w:val="20"/>
          <w:szCs w:val="20"/>
          <w:lang w:val="en-GB"/>
        </w:rPr>
      </w:pPr>
      <w:r w:rsidRPr="008C5BDF">
        <w:rPr>
          <w:rFonts w:ascii="Verdana" w:hAnsi="Verdana"/>
          <w:sz w:val="20"/>
          <w:szCs w:val="20"/>
          <w:lang w:val="en-GB"/>
        </w:rPr>
        <w:t>The immune-mediated diseases and their treatment (chronic infection, autoimmunity, allergy)</w:t>
      </w:r>
      <w:r w:rsidR="00A10F90" w:rsidRPr="00A4577F">
        <w:rPr>
          <w:rFonts w:ascii="Verdana" w:eastAsia="PMingLiU" w:hAnsi="Verdana" w:hint="eastAsia"/>
          <w:sz w:val="20"/>
          <w:szCs w:val="20"/>
          <w:lang w:val="en-GB" w:eastAsia="zh-TW"/>
        </w:rPr>
        <w:t>.</w:t>
      </w:r>
    </w:p>
    <w:p w14:paraId="1B9CD30F" w14:textId="77777777" w:rsidR="00F1335C" w:rsidRPr="008C5BDF" w:rsidRDefault="00F1335C" w:rsidP="00F1335C">
      <w:pPr>
        <w:rPr>
          <w:szCs w:val="20"/>
        </w:rPr>
      </w:pPr>
    </w:p>
    <w:p w14:paraId="6A59B6EC" w14:textId="77777777" w:rsidR="00986A50" w:rsidRPr="008C5BDF" w:rsidRDefault="00986A50" w:rsidP="00986A50">
      <w:pPr>
        <w:jc w:val="both"/>
        <w:rPr>
          <w:b/>
          <w:szCs w:val="20"/>
        </w:rPr>
      </w:pPr>
      <w:bookmarkStart w:id="741" w:name="_Toc194388832"/>
      <w:bookmarkStart w:id="742" w:name="_Toc196217754"/>
      <w:bookmarkStart w:id="743" w:name="_Toc196219102"/>
      <w:bookmarkStart w:id="744" w:name="_Toc196815340"/>
      <w:bookmarkStart w:id="745" w:name="_Toc196886398"/>
      <w:bookmarkStart w:id="746" w:name="_Toc202860053"/>
    </w:p>
    <w:p w14:paraId="0ECB58B9" w14:textId="77777777" w:rsidR="00401A66" w:rsidRPr="008C5BDF" w:rsidRDefault="000005AB" w:rsidP="002D7A3B">
      <w:pPr>
        <w:pStyle w:val="Heading1"/>
        <w:jc w:val="both"/>
      </w:pPr>
      <w:bookmarkStart w:id="747" w:name="_Toc306698727"/>
      <w:r w:rsidRPr="008C5BDF">
        <w:t>900</w:t>
      </w:r>
      <w:r w:rsidR="00401A66" w:rsidRPr="008C5BDF">
        <w:t>264</w:t>
      </w:r>
      <w:r w:rsidRPr="008C5BDF">
        <w:t>SCI</w:t>
      </w:r>
      <w:r w:rsidR="00401A66" w:rsidRPr="008C5BDF">
        <w:t>/SSC</w:t>
      </w:r>
      <w:r w:rsidR="00401A66" w:rsidRPr="008C5BDF">
        <w:tab/>
        <w:t>Brain and Cognition</w:t>
      </w:r>
      <w:r w:rsidR="006D7253" w:rsidRPr="008C5BDF">
        <w:t xml:space="preserve"> (for Science majors)</w:t>
      </w:r>
      <w:bookmarkEnd w:id="747"/>
    </w:p>
    <w:tbl>
      <w:tblPr>
        <w:tblW w:w="0" w:type="auto"/>
        <w:tblLook w:val="01E0" w:firstRow="1" w:lastRow="1" w:firstColumn="1" w:lastColumn="1" w:noHBand="0" w:noVBand="0"/>
      </w:tblPr>
      <w:tblGrid>
        <w:gridCol w:w="2217"/>
        <w:gridCol w:w="3651"/>
      </w:tblGrid>
      <w:tr w:rsidR="00DA2034" w:rsidRPr="002E32B1" w14:paraId="71AEE7FC" w14:textId="77777777" w:rsidTr="006F615E">
        <w:trPr>
          <w:trHeight w:val="255"/>
        </w:trPr>
        <w:tc>
          <w:tcPr>
            <w:tcW w:w="2217" w:type="dxa"/>
            <w:shd w:val="clear" w:color="auto" w:fill="auto"/>
          </w:tcPr>
          <w:p w14:paraId="2A1774A5" w14:textId="77777777" w:rsidR="00DA2034" w:rsidRPr="002E32B1" w:rsidRDefault="00DA2034" w:rsidP="006F615E">
            <w:pPr>
              <w:jc w:val="both"/>
              <w:rPr>
                <w:i/>
                <w:szCs w:val="20"/>
              </w:rPr>
            </w:pPr>
            <w:r w:rsidRPr="002E32B1">
              <w:rPr>
                <w:i/>
                <w:szCs w:val="20"/>
              </w:rPr>
              <w:t>Credit points</w:t>
            </w:r>
          </w:p>
        </w:tc>
        <w:tc>
          <w:tcPr>
            <w:tcW w:w="3651" w:type="dxa"/>
            <w:shd w:val="clear" w:color="auto" w:fill="auto"/>
          </w:tcPr>
          <w:p w14:paraId="60E2A3B3" w14:textId="77777777" w:rsidR="00DA2034" w:rsidRPr="002E32B1" w:rsidRDefault="00DA2034" w:rsidP="006F615E">
            <w:pPr>
              <w:jc w:val="both"/>
              <w:rPr>
                <w:i/>
                <w:szCs w:val="20"/>
              </w:rPr>
            </w:pPr>
            <w:r w:rsidRPr="002E32B1">
              <w:rPr>
                <w:i/>
                <w:szCs w:val="20"/>
              </w:rPr>
              <w:t xml:space="preserve">6 </w:t>
            </w:r>
            <w:proofErr w:type="spellStart"/>
            <w:r w:rsidRPr="002E32B1">
              <w:rPr>
                <w:i/>
                <w:szCs w:val="20"/>
              </w:rPr>
              <w:t>ecp</w:t>
            </w:r>
            <w:proofErr w:type="spellEnd"/>
          </w:p>
        </w:tc>
      </w:tr>
      <w:tr w:rsidR="00DA2034" w:rsidRPr="002E32B1" w14:paraId="1DFF39F6" w14:textId="77777777" w:rsidTr="006F615E">
        <w:trPr>
          <w:trHeight w:val="255"/>
        </w:trPr>
        <w:tc>
          <w:tcPr>
            <w:tcW w:w="2217" w:type="dxa"/>
            <w:shd w:val="clear" w:color="auto" w:fill="auto"/>
          </w:tcPr>
          <w:p w14:paraId="5E06A635" w14:textId="77777777" w:rsidR="00DA2034" w:rsidRPr="002E32B1" w:rsidRDefault="00DA2034" w:rsidP="006F615E">
            <w:pPr>
              <w:jc w:val="both"/>
              <w:rPr>
                <w:i/>
                <w:szCs w:val="20"/>
              </w:rPr>
            </w:pPr>
            <w:r w:rsidRPr="002E32B1">
              <w:rPr>
                <w:i/>
                <w:szCs w:val="20"/>
              </w:rPr>
              <w:t>Theme</w:t>
            </w:r>
          </w:p>
        </w:tc>
        <w:tc>
          <w:tcPr>
            <w:tcW w:w="3651" w:type="dxa"/>
            <w:shd w:val="clear" w:color="auto" w:fill="auto"/>
          </w:tcPr>
          <w:p w14:paraId="40231C3D" w14:textId="77777777" w:rsidR="00DA2034" w:rsidRPr="002E32B1" w:rsidRDefault="00DA2034" w:rsidP="006F615E">
            <w:pPr>
              <w:jc w:val="both"/>
              <w:rPr>
                <w:i/>
                <w:szCs w:val="20"/>
              </w:rPr>
            </w:pPr>
            <w:r w:rsidRPr="002E32B1">
              <w:rPr>
                <w:i/>
                <w:szCs w:val="20"/>
              </w:rPr>
              <w:t>ECS, LEU, HW, ICC</w:t>
            </w:r>
          </w:p>
        </w:tc>
      </w:tr>
      <w:tr w:rsidR="00DA2034" w:rsidRPr="002E32B1" w14:paraId="2177C8CB" w14:textId="77777777" w:rsidTr="006F615E">
        <w:trPr>
          <w:trHeight w:val="267"/>
        </w:trPr>
        <w:tc>
          <w:tcPr>
            <w:tcW w:w="2217" w:type="dxa"/>
            <w:shd w:val="clear" w:color="auto" w:fill="auto"/>
          </w:tcPr>
          <w:p w14:paraId="635F5820" w14:textId="77777777" w:rsidR="00DA2034" w:rsidRPr="002E32B1" w:rsidRDefault="00DA2034" w:rsidP="006F615E">
            <w:pPr>
              <w:jc w:val="both"/>
              <w:rPr>
                <w:i/>
                <w:szCs w:val="20"/>
              </w:rPr>
            </w:pPr>
            <w:r w:rsidRPr="002E32B1">
              <w:rPr>
                <w:i/>
                <w:szCs w:val="20"/>
              </w:rPr>
              <w:t>Track</w:t>
            </w:r>
          </w:p>
        </w:tc>
        <w:tc>
          <w:tcPr>
            <w:tcW w:w="3651" w:type="dxa"/>
            <w:shd w:val="clear" w:color="auto" w:fill="auto"/>
          </w:tcPr>
          <w:p w14:paraId="5BC4A195" w14:textId="77777777" w:rsidR="00DA2034" w:rsidRPr="002E32B1" w:rsidRDefault="00DA2034" w:rsidP="006F615E">
            <w:pPr>
              <w:jc w:val="both"/>
              <w:rPr>
                <w:i/>
                <w:szCs w:val="20"/>
              </w:rPr>
            </w:pPr>
            <w:r w:rsidRPr="002E32B1">
              <w:rPr>
                <w:i/>
                <w:szCs w:val="20"/>
              </w:rPr>
              <w:t>Biomedical Sciences, Cognition</w:t>
            </w:r>
          </w:p>
        </w:tc>
      </w:tr>
    </w:tbl>
    <w:p w14:paraId="0B5ECA4C" w14:textId="77777777" w:rsidR="00986A50" w:rsidRPr="008C5BDF" w:rsidRDefault="00986A50" w:rsidP="002D7A3B">
      <w:pPr>
        <w:jc w:val="both"/>
      </w:pPr>
    </w:p>
    <w:p w14:paraId="4E838213" w14:textId="77777777" w:rsidR="00986A50" w:rsidRPr="008C5BDF" w:rsidRDefault="00986A50" w:rsidP="002D7A3B">
      <w:pPr>
        <w:pStyle w:val="Heading2"/>
        <w:jc w:val="both"/>
        <w:rPr>
          <w:szCs w:val="20"/>
        </w:rPr>
      </w:pPr>
      <w:r w:rsidRPr="008C5BDF">
        <w:rPr>
          <w:szCs w:val="20"/>
        </w:rPr>
        <w:t xml:space="preserve">Prerequisites </w:t>
      </w:r>
    </w:p>
    <w:p w14:paraId="26220326" w14:textId="77777777" w:rsidR="00986A50" w:rsidRPr="008C5BDF" w:rsidRDefault="00F840CA" w:rsidP="002D7A3B">
      <w:pPr>
        <w:jc w:val="both"/>
        <w:rPr>
          <w:szCs w:val="20"/>
        </w:rPr>
      </w:pPr>
      <w:r>
        <w:rPr>
          <w:rFonts w:hint="eastAsia"/>
          <w:bCs/>
          <w:szCs w:val="20"/>
          <w:lang w:eastAsia="zh-TW"/>
        </w:rPr>
        <w:t>900152</w:t>
      </w:r>
      <w:r>
        <w:rPr>
          <w:bCs/>
          <w:szCs w:val="20"/>
        </w:rPr>
        <w:t>SCI</w:t>
      </w:r>
      <w:r w:rsidR="00986A50" w:rsidRPr="008C5BDF">
        <w:rPr>
          <w:bCs/>
          <w:szCs w:val="20"/>
        </w:rPr>
        <w:t xml:space="preserve"> Introduction to Biology or </w:t>
      </w:r>
      <w:r>
        <w:rPr>
          <w:rFonts w:hint="eastAsia"/>
          <w:bCs/>
          <w:szCs w:val="20"/>
          <w:lang w:eastAsia="zh-TW"/>
        </w:rPr>
        <w:t>900161</w:t>
      </w:r>
      <w:r>
        <w:rPr>
          <w:rFonts w:cs="Verdana"/>
          <w:bCs/>
          <w:szCs w:val="20"/>
        </w:rPr>
        <w:t>SCI</w:t>
      </w:r>
      <w:r w:rsidR="00986A50" w:rsidRPr="008C5BDF">
        <w:rPr>
          <w:rFonts w:cs="Verdana"/>
          <w:bCs/>
          <w:szCs w:val="20"/>
        </w:rPr>
        <w:t xml:space="preserve"> The Human Body</w:t>
      </w:r>
      <w:r w:rsidR="006D7253" w:rsidRPr="008C5BDF">
        <w:rPr>
          <w:rFonts w:cs="Verdana"/>
          <w:bCs/>
          <w:szCs w:val="20"/>
        </w:rPr>
        <w:t xml:space="preserve"> 1</w:t>
      </w:r>
      <w:r w:rsidR="00986A50" w:rsidRPr="008C5BDF">
        <w:rPr>
          <w:rFonts w:cs="Verdana"/>
          <w:bCs/>
          <w:szCs w:val="20"/>
        </w:rPr>
        <w:t xml:space="preserve"> </w:t>
      </w:r>
    </w:p>
    <w:p w14:paraId="01DF8008" w14:textId="77777777" w:rsidR="00F840CA" w:rsidRDefault="00F840CA" w:rsidP="00F840CA">
      <w:pPr>
        <w:pStyle w:val="Heading2"/>
        <w:jc w:val="both"/>
        <w:rPr>
          <w:rFonts w:hint="eastAsia"/>
          <w:lang w:eastAsia="zh-TW"/>
        </w:rPr>
      </w:pPr>
    </w:p>
    <w:p w14:paraId="763F615C" w14:textId="77777777" w:rsidR="00F840CA" w:rsidRPr="008C5BDF" w:rsidRDefault="00F840CA" w:rsidP="00F840CA">
      <w:pPr>
        <w:pStyle w:val="Heading2"/>
        <w:jc w:val="both"/>
      </w:pPr>
      <w:r w:rsidRPr="008C5BDF">
        <w:t>Course description</w:t>
      </w:r>
    </w:p>
    <w:p w14:paraId="7886F7F0" w14:textId="77777777" w:rsidR="00986A50" w:rsidRPr="008C5BDF" w:rsidRDefault="00986A50" w:rsidP="002D7A3B">
      <w:pPr>
        <w:pStyle w:val="BodyText"/>
        <w:jc w:val="both"/>
        <w:rPr>
          <w:b w:val="0"/>
          <w:szCs w:val="20"/>
        </w:rPr>
      </w:pPr>
      <w:r w:rsidRPr="008C5BDF">
        <w:rPr>
          <w:b w:val="0"/>
          <w:szCs w:val="20"/>
        </w:rPr>
        <w:t>In this course students will become familiar with basic key concepts in (cognitive) neuroscience. The goal of this course is to deepen understanding of the neurobiology of the mind and the aetiology of mental disorders. Students will be encouraged to critically analyse the impact of neurobiology and (psychiatric) brain disorders on society.</w:t>
      </w:r>
    </w:p>
    <w:p w14:paraId="6CE2AA25" w14:textId="77777777" w:rsidR="00986A50" w:rsidRPr="008C5BDF" w:rsidRDefault="00986A50" w:rsidP="002D7A3B">
      <w:pPr>
        <w:jc w:val="both"/>
        <w:rPr>
          <w:szCs w:val="20"/>
        </w:rPr>
      </w:pPr>
    </w:p>
    <w:p w14:paraId="4EA6464D" w14:textId="77777777" w:rsidR="00986A50" w:rsidRPr="008C5BDF" w:rsidRDefault="00986A50" w:rsidP="002D7A3B">
      <w:pPr>
        <w:jc w:val="both"/>
      </w:pPr>
      <w:r w:rsidRPr="008C5BDF">
        <w:t xml:space="preserve">To most of us, the mind constitutes as the very essence of our identity. However, where to draw the line between normal and abnormal, well and ill, an eccentric personality and a </w:t>
      </w:r>
      <w:proofErr w:type="spellStart"/>
      <w:r w:rsidRPr="008C5BDF">
        <w:t>schizotypic</w:t>
      </w:r>
      <w:proofErr w:type="spellEnd"/>
      <w:r w:rsidRPr="008C5BDF">
        <w:t xml:space="preserve"> one, an active, creative fast-thinking personality and ADHD? </w:t>
      </w:r>
    </w:p>
    <w:p w14:paraId="5BE3D15C" w14:textId="77777777" w:rsidR="00F840CA" w:rsidRDefault="00F840CA" w:rsidP="002D7A3B">
      <w:pPr>
        <w:jc w:val="both"/>
        <w:rPr>
          <w:rFonts w:hint="eastAsia"/>
          <w:lang w:eastAsia="zh-TW"/>
        </w:rPr>
      </w:pPr>
    </w:p>
    <w:p w14:paraId="4DE3AB03" w14:textId="77777777" w:rsidR="00986A50" w:rsidRPr="008C5BDF" w:rsidRDefault="00986A50" w:rsidP="002D7A3B">
      <w:pPr>
        <w:jc w:val="both"/>
      </w:pPr>
      <w:r w:rsidRPr="008C5BDF">
        <w:t>This course will explore the neurobiology of the mind. First, students will be provided with a concise overview of the structure and function of the human brain and will be introduced to the basics of neural communication (electrical signalling and synaptic transmission). Next, the focus will be on key concepts in cognitive neuroscience such as perception, memory, attention, emotion and consciousness. A selection of relevant topics will be covered in depth (partly by students’ presentations); possibilities include: altered states of consciousness, neurobiology of attraction and partner selection, creativity and mental illness, the gendered brain, the moral brain, free will, empathy and mirror neurons, intelligence, neurobiology of belief, superstition and religion, brain-machine interfaces, cognitive enhancers, mind control (this list is by no means exhaustive).</w:t>
      </w:r>
    </w:p>
    <w:p w14:paraId="32245DD8" w14:textId="77777777" w:rsidR="00F840CA" w:rsidRDefault="00F840CA" w:rsidP="002D7A3B">
      <w:pPr>
        <w:jc w:val="both"/>
        <w:rPr>
          <w:rFonts w:hint="eastAsia"/>
          <w:lang w:eastAsia="zh-TW"/>
        </w:rPr>
      </w:pPr>
    </w:p>
    <w:p w14:paraId="3830F372" w14:textId="77777777" w:rsidR="00986A50" w:rsidRPr="008C5BDF" w:rsidRDefault="00986A50" w:rsidP="002D7A3B">
      <w:pPr>
        <w:jc w:val="both"/>
      </w:pPr>
      <w:r w:rsidRPr="008C5BDF">
        <w:t>An important focus of this course is the aetiology of mental disorders, such as ADHD, depression, addiction, autism and schizophrenia, with special attention for the nature-nurture discussion. Students will be challenged to critically reflect on the boundaries between normality and abnormality and the implications for society.</w:t>
      </w:r>
    </w:p>
    <w:p w14:paraId="48F83D4C" w14:textId="77777777" w:rsidR="00986A50" w:rsidRPr="008C5BDF" w:rsidRDefault="00986A50" w:rsidP="002D7A3B">
      <w:pPr>
        <w:jc w:val="both"/>
      </w:pPr>
    </w:p>
    <w:p w14:paraId="76546120" w14:textId="77777777" w:rsidR="00CE7F61" w:rsidRPr="008C5BDF" w:rsidRDefault="00CE7F61" w:rsidP="002D7A3B">
      <w:pPr>
        <w:jc w:val="both"/>
        <w:rPr>
          <w:b/>
          <w:szCs w:val="20"/>
        </w:rPr>
      </w:pPr>
    </w:p>
    <w:p w14:paraId="1E1F04A2" w14:textId="77777777" w:rsidR="00CE7F61" w:rsidRPr="008C5BDF" w:rsidRDefault="00CE7F61" w:rsidP="002D7A3B">
      <w:pPr>
        <w:jc w:val="both"/>
        <w:rPr>
          <w:b/>
          <w:szCs w:val="20"/>
        </w:rPr>
      </w:pPr>
    </w:p>
    <w:p w14:paraId="27018602" w14:textId="77777777" w:rsidR="00401A66" w:rsidRPr="008C5BDF" w:rsidRDefault="000005AB" w:rsidP="002D7A3B">
      <w:pPr>
        <w:pStyle w:val="Heading1"/>
        <w:jc w:val="both"/>
      </w:pPr>
      <w:bookmarkStart w:id="748" w:name="_Toc306698728"/>
      <w:r w:rsidRPr="008C5BDF">
        <w:t>900</w:t>
      </w:r>
      <w:r w:rsidR="00401A66" w:rsidRPr="008C5BDF">
        <w:t>269</w:t>
      </w:r>
      <w:r w:rsidRPr="008C5BDF">
        <w:t>SCI</w:t>
      </w:r>
      <w:r w:rsidR="00401A66" w:rsidRPr="008C5BDF">
        <w:tab/>
        <w:t>Cell Biology and Physiology Lab</w:t>
      </w:r>
      <w:bookmarkEnd w:id="748"/>
    </w:p>
    <w:tbl>
      <w:tblPr>
        <w:tblW w:w="0" w:type="auto"/>
        <w:tblLook w:val="01E0" w:firstRow="1" w:lastRow="1" w:firstColumn="1" w:lastColumn="1" w:noHBand="0" w:noVBand="0"/>
      </w:tblPr>
      <w:tblGrid>
        <w:gridCol w:w="2217"/>
        <w:gridCol w:w="2931"/>
      </w:tblGrid>
      <w:tr w:rsidR="00DA2034" w:rsidRPr="002E32B1" w14:paraId="28D50351" w14:textId="77777777" w:rsidTr="006F615E">
        <w:trPr>
          <w:trHeight w:val="255"/>
        </w:trPr>
        <w:tc>
          <w:tcPr>
            <w:tcW w:w="2217" w:type="dxa"/>
            <w:shd w:val="clear" w:color="auto" w:fill="auto"/>
          </w:tcPr>
          <w:p w14:paraId="007EB553" w14:textId="77777777" w:rsidR="00DA2034" w:rsidRPr="002E32B1" w:rsidRDefault="00DA2034" w:rsidP="006F615E">
            <w:pPr>
              <w:jc w:val="both"/>
              <w:rPr>
                <w:i/>
                <w:szCs w:val="20"/>
              </w:rPr>
            </w:pPr>
            <w:r w:rsidRPr="002E32B1">
              <w:rPr>
                <w:i/>
                <w:szCs w:val="20"/>
              </w:rPr>
              <w:t>Credit points</w:t>
            </w:r>
          </w:p>
        </w:tc>
        <w:tc>
          <w:tcPr>
            <w:tcW w:w="2931" w:type="dxa"/>
            <w:shd w:val="clear" w:color="auto" w:fill="auto"/>
          </w:tcPr>
          <w:p w14:paraId="17FEE647" w14:textId="77777777" w:rsidR="00DA2034" w:rsidRPr="002E32B1" w:rsidRDefault="00DA2034" w:rsidP="006F615E">
            <w:pPr>
              <w:jc w:val="both"/>
              <w:rPr>
                <w:i/>
                <w:szCs w:val="20"/>
              </w:rPr>
            </w:pPr>
            <w:r w:rsidRPr="002E32B1">
              <w:rPr>
                <w:i/>
                <w:szCs w:val="20"/>
              </w:rPr>
              <w:t xml:space="preserve">6 </w:t>
            </w:r>
            <w:proofErr w:type="spellStart"/>
            <w:r w:rsidRPr="002E32B1">
              <w:rPr>
                <w:i/>
                <w:szCs w:val="20"/>
              </w:rPr>
              <w:t>ecp</w:t>
            </w:r>
            <w:proofErr w:type="spellEnd"/>
          </w:p>
        </w:tc>
      </w:tr>
      <w:tr w:rsidR="00DA2034" w:rsidRPr="002E32B1" w14:paraId="7314BD79" w14:textId="77777777" w:rsidTr="006F615E">
        <w:trPr>
          <w:trHeight w:val="255"/>
        </w:trPr>
        <w:tc>
          <w:tcPr>
            <w:tcW w:w="2217" w:type="dxa"/>
            <w:shd w:val="clear" w:color="auto" w:fill="auto"/>
          </w:tcPr>
          <w:p w14:paraId="0EED1162" w14:textId="77777777" w:rsidR="00DA2034" w:rsidRPr="002E32B1" w:rsidRDefault="00DA2034" w:rsidP="006F615E">
            <w:pPr>
              <w:jc w:val="both"/>
              <w:rPr>
                <w:i/>
                <w:szCs w:val="20"/>
              </w:rPr>
            </w:pPr>
            <w:r w:rsidRPr="002E32B1">
              <w:rPr>
                <w:i/>
                <w:szCs w:val="20"/>
              </w:rPr>
              <w:t>Theme</w:t>
            </w:r>
          </w:p>
        </w:tc>
        <w:tc>
          <w:tcPr>
            <w:tcW w:w="2931" w:type="dxa"/>
            <w:shd w:val="clear" w:color="auto" w:fill="auto"/>
          </w:tcPr>
          <w:p w14:paraId="37C09B5B" w14:textId="77777777" w:rsidR="00DA2034" w:rsidRPr="002E32B1" w:rsidRDefault="00DA2034" w:rsidP="006F615E">
            <w:pPr>
              <w:jc w:val="both"/>
              <w:rPr>
                <w:i/>
                <w:szCs w:val="20"/>
              </w:rPr>
            </w:pPr>
            <w:r w:rsidRPr="002E32B1">
              <w:rPr>
                <w:i/>
                <w:szCs w:val="20"/>
              </w:rPr>
              <w:t>ECS, LEU, HW, ICC</w:t>
            </w:r>
          </w:p>
        </w:tc>
      </w:tr>
      <w:tr w:rsidR="00DA2034" w:rsidRPr="002E32B1" w14:paraId="27B3CD15" w14:textId="77777777" w:rsidTr="006F615E">
        <w:trPr>
          <w:trHeight w:val="267"/>
        </w:trPr>
        <w:tc>
          <w:tcPr>
            <w:tcW w:w="2217" w:type="dxa"/>
            <w:shd w:val="clear" w:color="auto" w:fill="auto"/>
          </w:tcPr>
          <w:p w14:paraId="7DB5B128" w14:textId="77777777" w:rsidR="00DA2034" w:rsidRPr="002E32B1" w:rsidRDefault="00DA2034" w:rsidP="006F615E">
            <w:pPr>
              <w:jc w:val="both"/>
              <w:rPr>
                <w:i/>
                <w:szCs w:val="20"/>
              </w:rPr>
            </w:pPr>
            <w:r w:rsidRPr="002E32B1">
              <w:rPr>
                <w:i/>
                <w:szCs w:val="20"/>
              </w:rPr>
              <w:t>Track</w:t>
            </w:r>
          </w:p>
        </w:tc>
        <w:tc>
          <w:tcPr>
            <w:tcW w:w="2931" w:type="dxa"/>
            <w:shd w:val="clear" w:color="auto" w:fill="auto"/>
          </w:tcPr>
          <w:p w14:paraId="3E5A4271" w14:textId="77777777" w:rsidR="00DA2034" w:rsidRPr="002E32B1" w:rsidRDefault="00DA2034" w:rsidP="006F615E">
            <w:pPr>
              <w:jc w:val="both"/>
              <w:rPr>
                <w:i/>
                <w:szCs w:val="20"/>
              </w:rPr>
            </w:pPr>
            <w:r w:rsidRPr="002E32B1">
              <w:rPr>
                <w:i/>
                <w:szCs w:val="20"/>
              </w:rPr>
              <w:t>Biomedical Sciences</w:t>
            </w:r>
          </w:p>
        </w:tc>
      </w:tr>
    </w:tbl>
    <w:p w14:paraId="37CF64EA" w14:textId="77777777" w:rsidR="00401A66" w:rsidRPr="008C5BDF" w:rsidRDefault="00401A66" w:rsidP="002D7A3B">
      <w:pPr>
        <w:jc w:val="both"/>
        <w:rPr>
          <w:b/>
          <w:szCs w:val="20"/>
        </w:rPr>
      </w:pPr>
    </w:p>
    <w:p w14:paraId="2A5F2705" w14:textId="77777777" w:rsidR="00CE7F61" w:rsidRPr="008C5BDF" w:rsidRDefault="00CE7F61" w:rsidP="002D7A3B">
      <w:pPr>
        <w:jc w:val="both"/>
        <w:rPr>
          <w:i/>
          <w:szCs w:val="20"/>
        </w:rPr>
      </w:pPr>
      <w:r w:rsidRPr="008C5BDF">
        <w:rPr>
          <w:i/>
          <w:szCs w:val="20"/>
        </w:rPr>
        <w:t>Prerequisites</w:t>
      </w:r>
    </w:p>
    <w:p w14:paraId="1F68C5A2" w14:textId="77777777" w:rsidR="00CE7F61" w:rsidRPr="008C5BDF" w:rsidRDefault="006A6656" w:rsidP="002D7A3B">
      <w:pPr>
        <w:jc w:val="both"/>
        <w:rPr>
          <w:rFonts w:hint="eastAsia"/>
          <w:szCs w:val="20"/>
          <w:lang w:eastAsia="zh-TW"/>
        </w:rPr>
      </w:pPr>
      <w:r>
        <w:rPr>
          <w:rFonts w:hint="eastAsia"/>
          <w:szCs w:val="20"/>
          <w:lang w:eastAsia="zh-TW"/>
        </w:rPr>
        <w:t>900161</w:t>
      </w:r>
      <w:r>
        <w:rPr>
          <w:szCs w:val="20"/>
        </w:rPr>
        <w:t>SCI The Human Body</w:t>
      </w:r>
      <w:r w:rsidR="00CE7F61" w:rsidRPr="008C5BDF">
        <w:rPr>
          <w:szCs w:val="20"/>
        </w:rPr>
        <w:t xml:space="preserve"> or </w:t>
      </w:r>
      <w:r>
        <w:rPr>
          <w:rFonts w:hint="eastAsia"/>
          <w:szCs w:val="20"/>
          <w:lang w:eastAsia="zh-TW"/>
        </w:rPr>
        <w:t>900252</w:t>
      </w:r>
      <w:r>
        <w:rPr>
          <w:szCs w:val="20"/>
        </w:rPr>
        <w:t>SCI Molecular Cell Biology</w:t>
      </w:r>
    </w:p>
    <w:p w14:paraId="11729106" w14:textId="77777777" w:rsidR="00CE7F61" w:rsidRPr="008C5BDF" w:rsidRDefault="00CE7F61" w:rsidP="002D7A3B">
      <w:pPr>
        <w:jc w:val="both"/>
        <w:rPr>
          <w:szCs w:val="20"/>
        </w:rPr>
      </w:pPr>
    </w:p>
    <w:p w14:paraId="73325D5B" w14:textId="77777777" w:rsidR="006A6656" w:rsidRDefault="006A6656" w:rsidP="002D7A3B">
      <w:pPr>
        <w:jc w:val="both"/>
        <w:rPr>
          <w:rFonts w:hint="eastAsia"/>
          <w:i/>
          <w:szCs w:val="20"/>
          <w:lang w:eastAsia="zh-TW"/>
        </w:rPr>
      </w:pPr>
    </w:p>
    <w:p w14:paraId="6E346584" w14:textId="77777777" w:rsidR="006A6656" w:rsidRDefault="006A6656" w:rsidP="002D7A3B">
      <w:pPr>
        <w:jc w:val="both"/>
        <w:rPr>
          <w:rFonts w:hint="eastAsia"/>
          <w:i/>
          <w:szCs w:val="20"/>
          <w:lang w:eastAsia="zh-TW"/>
        </w:rPr>
      </w:pPr>
    </w:p>
    <w:p w14:paraId="6B2763B9" w14:textId="77777777" w:rsidR="00CE7F61" w:rsidRPr="008C5BDF" w:rsidRDefault="00CE7F61" w:rsidP="002D7A3B">
      <w:pPr>
        <w:jc w:val="both"/>
        <w:rPr>
          <w:i/>
          <w:szCs w:val="20"/>
        </w:rPr>
      </w:pPr>
      <w:r w:rsidRPr="008C5BDF">
        <w:rPr>
          <w:i/>
          <w:szCs w:val="20"/>
        </w:rPr>
        <w:t>Course description</w:t>
      </w:r>
    </w:p>
    <w:p w14:paraId="6129AA43" w14:textId="77777777" w:rsidR="00D848B7" w:rsidRPr="008C5BDF" w:rsidRDefault="00D848B7" w:rsidP="002D7A3B">
      <w:pPr>
        <w:jc w:val="both"/>
        <w:rPr>
          <w:szCs w:val="20"/>
        </w:rPr>
      </w:pPr>
      <w:r w:rsidRPr="008C5BDF">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1675C880" w14:textId="77777777" w:rsidR="00D848B7" w:rsidRPr="008C5BDF" w:rsidRDefault="00D848B7" w:rsidP="002D7A3B">
      <w:pPr>
        <w:jc w:val="both"/>
        <w:rPr>
          <w:szCs w:val="20"/>
        </w:rPr>
      </w:pPr>
    </w:p>
    <w:p w14:paraId="3F998927" w14:textId="77777777" w:rsidR="00D848B7" w:rsidRPr="008C5BDF" w:rsidRDefault="00D848B7" w:rsidP="002D7A3B">
      <w:pPr>
        <w:jc w:val="both"/>
        <w:rPr>
          <w:szCs w:val="20"/>
        </w:rPr>
      </w:pPr>
      <w:r w:rsidRPr="008C5BDF">
        <w:rPr>
          <w:szCs w:val="20"/>
        </w:rPr>
        <w:t>All Science Laboratory Courses are connected to related 100 or 200-level disciplinary courses in order to set the necessary foundation for the experimental approach.</w:t>
      </w:r>
    </w:p>
    <w:p w14:paraId="002F6EEB" w14:textId="77777777" w:rsidR="00D848B7" w:rsidRPr="008C5BDF" w:rsidRDefault="00D848B7" w:rsidP="002D7A3B">
      <w:pPr>
        <w:jc w:val="both"/>
        <w:rPr>
          <w:szCs w:val="20"/>
        </w:rPr>
      </w:pPr>
    </w:p>
    <w:p w14:paraId="36BEE75E" w14:textId="77777777" w:rsidR="00D848B7" w:rsidRPr="008C5BDF" w:rsidRDefault="00D848B7" w:rsidP="002D7A3B">
      <w:pPr>
        <w:jc w:val="both"/>
        <w:rPr>
          <w:szCs w:val="20"/>
        </w:rPr>
      </w:pPr>
      <w:r w:rsidRPr="008C5BDF">
        <w:rPr>
          <w:szCs w:val="20"/>
        </w:rPr>
        <w:t>A typical AUC Science Laboratory Course consists of the following components:</w:t>
      </w:r>
    </w:p>
    <w:p w14:paraId="54BECB41" w14:textId="77777777" w:rsidR="00D848B7" w:rsidRPr="008C5BDF" w:rsidRDefault="00D848B7" w:rsidP="002D7A3B">
      <w:pPr>
        <w:jc w:val="both"/>
        <w:rPr>
          <w:szCs w:val="20"/>
        </w:rPr>
      </w:pPr>
    </w:p>
    <w:p w14:paraId="36885721" w14:textId="77777777" w:rsidR="00D848B7" w:rsidRPr="008C5BDF" w:rsidRDefault="00D848B7" w:rsidP="00F057CD">
      <w:pPr>
        <w:numPr>
          <w:ilvl w:val="0"/>
          <w:numId w:val="34"/>
        </w:numPr>
        <w:jc w:val="both"/>
        <w:rPr>
          <w:szCs w:val="20"/>
        </w:rPr>
      </w:pPr>
      <w:r w:rsidRPr="008C5BDF">
        <w:rPr>
          <w:szCs w:val="20"/>
        </w:rPr>
        <w:t>Students should become familiar with the literature related to the discipline of the experiment,</w:t>
      </w:r>
    </w:p>
    <w:p w14:paraId="278350A6" w14:textId="77777777" w:rsidR="00D848B7" w:rsidRPr="008C5BDF" w:rsidRDefault="00D848B7" w:rsidP="00F057CD">
      <w:pPr>
        <w:numPr>
          <w:ilvl w:val="0"/>
          <w:numId w:val="34"/>
        </w:numPr>
        <w:jc w:val="both"/>
        <w:rPr>
          <w:szCs w:val="20"/>
        </w:rPr>
      </w:pPr>
      <w:r w:rsidRPr="008C5BDF">
        <w:rPr>
          <w:szCs w:val="20"/>
        </w:rPr>
        <w:t>Formulate a research question/hypothesis,</w:t>
      </w:r>
    </w:p>
    <w:p w14:paraId="73B9CAF7" w14:textId="77777777" w:rsidR="00D848B7" w:rsidRPr="008C5BDF" w:rsidRDefault="00D848B7" w:rsidP="00F057CD">
      <w:pPr>
        <w:numPr>
          <w:ilvl w:val="0"/>
          <w:numId w:val="34"/>
        </w:numPr>
        <w:jc w:val="both"/>
        <w:rPr>
          <w:szCs w:val="20"/>
        </w:rPr>
      </w:pPr>
      <w:r w:rsidRPr="008C5BDF">
        <w:rPr>
          <w:szCs w:val="20"/>
        </w:rPr>
        <w:t>Design an experimental procedure (taking into consideration safety issues),</w:t>
      </w:r>
    </w:p>
    <w:p w14:paraId="39AC5DB1" w14:textId="77777777" w:rsidR="00D848B7" w:rsidRPr="008C5BDF" w:rsidRDefault="00D848B7" w:rsidP="00F057CD">
      <w:pPr>
        <w:numPr>
          <w:ilvl w:val="0"/>
          <w:numId w:val="34"/>
        </w:numPr>
        <w:jc w:val="both"/>
        <w:rPr>
          <w:szCs w:val="20"/>
        </w:rPr>
      </w:pPr>
      <w:r w:rsidRPr="008C5BDF">
        <w:rPr>
          <w:szCs w:val="20"/>
        </w:rPr>
        <w:t>Execute the lab experiment,</w:t>
      </w:r>
    </w:p>
    <w:p w14:paraId="249321CD" w14:textId="77777777" w:rsidR="00D848B7" w:rsidRPr="008C5BDF" w:rsidRDefault="00D848B7" w:rsidP="00F057CD">
      <w:pPr>
        <w:numPr>
          <w:ilvl w:val="0"/>
          <w:numId w:val="34"/>
        </w:numPr>
        <w:jc w:val="both"/>
        <w:rPr>
          <w:szCs w:val="20"/>
        </w:rPr>
      </w:pPr>
      <w:r w:rsidRPr="008C5BDF">
        <w:rPr>
          <w:szCs w:val="20"/>
        </w:rPr>
        <w:t>Document the experiment (that lab report),</w:t>
      </w:r>
    </w:p>
    <w:p w14:paraId="3B84686D" w14:textId="77777777" w:rsidR="00D848B7" w:rsidRPr="008C5BDF" w:rsidRDefault="00D848B7" w:rsidP="00F057CD">
      <w:pPr>
        <w:numPr>
          <w:ilvl w:val="0"/>
          <w:numId w:val="34"/>
        </w:numPr>
        <w:jc w:val="both"/>
        <w:rPr>
          <w:szCs w:val="20"/>
        </w:rPr>
      </w:pPr>
      <w:r w:rsidRPr="008C5BDF">
        <w:rPr>
          <w:szCs w:val="20"/>
        </w:rPr>
        <w:t>Evaluate the experimental data (including statistical analysis and computational processing),</w:t>
      </w:r>
    </w:p>
    <w:p w14:paraId="61A6E4DA" w14:textId="77777777" w:rsidR="00D848B7" w:rsidRPr="008C5BDF" w:rsidRDefault="00D848B7" w:rsidP="00F057CD">
      <w:pPr>
        <w:numPr>
          <w:ilvl w:val="0"/>
          <w:numId w:val="34"/>
        </w:numPr>
        <w:jc w:val="both"/>
        <w:rPr>
          <w:szCs w:val="20"/>
        </w:rPr>
      </w:pPr>
      <w:proofErr w:type="spellStart"/>
      <w:r w:rsidRPr="008C5BDF">
        <w:rPr>
          <w:szCs w:val="20"/>
        </w:rPr>
        <w:t>Analyze</w:t>
      </w:r>
      <w:proofErr w:type="spellEnd"/>
      <w:r w:rsidRPr="008C5BDF">
        <w:rPr>
          <w:szCs w:val="20"/>
        </w:rPr>
        <w:t xml:space="preserve"> the results (model building), placing the findings in context of literature, and </w:t>
      </w:r>
    </w:p>
    <w:p w14:paraId="5AA6756E" w14:textId="77777777" w:rsidR="00D848B7" w:rsidRPr="008C5BDF" w:rsidRDefault="00D848B7" w:rsidP="00F057CD">
      <w:pPr>
        <w:numPr>
          <w:ilvl w:val="0"/>
          <w:numId w:val="34"/>
        </w:numPr>
        <w:jc w:val="both"/>
        <w:rPr>
          <w:szCs w:val="20"/>
        </w:rPr>
      </w:pPr>
      <w:r w:rsidRPr="008C5BDF">
        <w:rPr>
          <w:szCs w:val="20"/>
        </w:rPr>
        <w:t xml:space="preserve">Report on the entire process.   </w:t>
      </w:r>
    </w:p>
    <w:p w14:paraId="3EF3EEED" w14:textId="77777777" w:rsidR="00CE7F61" w:rsidRPr="008C5BDF" w:rsidRDefault="00CE7F61" w:rsidP="002D7A3B">
      <w:pPr>
        <w:jc w:val="both"/>
        <w:rPr>
          <w:szCs w:val="20"/>
        </w:rPr>
      </w:pPr>
    </w:p>
    <w:p w14:paraId="2F21DE81" w14:textId="77777777" w:rsidR="00A90B97" w:rsidRPr="008C5BDF" w:rsidRDefault="00A90B97" w:rsidP="002D7A3B">
      <w:pPr>
        <w:jc w:val="both"/>
        <w:rPr>
          <w:szCs w:val="20"/>
        </w:rPr>
      </w:pPr>
    </w:p>
    <w:p w14:paraId="4161BDA0" w14:textId="77777777" w:rsidR="00A90B97" w:rsidRPr="008C5BDF" w:rsidRDefault="000005AB" w:rsidP="002D7A3B">
      <w:pPr>
        <w:pStyle w:val="Heading1"/>
        <w:jc w:val="both"/>
      </w:pPr>
      <w:bookmarkStart w:id="749" w:name="_Toc306698729"/>
      <w:r w:rsidRPr="008C5BDF">
        <w:t>900</w:t>
      </w:r>
      <w:r w:rsidR="00A90B97" w:rsidRPr="008C5BDF">
        <w:t>271</w:t>
      </w:r>
      <w:r w:rsidRPr="008C5BDF">
        <w:t>SCI</w:t>
      </w:r>
      <w:r w:rsidR="002113A5" w:rsidRPr="008C5BDF">
        <w:t>/SSC</w:t>
      </w:r>
      <w:r w:rsidR="00A90B97" w:rsidRPr="008C5BDF">
        <w:tab/>
        <w:t>Nutrition and Health</w:t>
      </w:r>
      <w:bookmarkEnd w:id="749"/>
    </w:p>
    <w:tbl>
      <w:tblPr>
        <w:tblW w:w="0" w:type="auto"/>
        <w:tblLook w:val="01E0" w:firstRow="1" w:lastRow="1" w:firstColumn="1" w:lastColumn="1" w:noHBand="0" w:noVBand="0"/>
      </w:tblPr>
      <w:tblGrid>
        <w:gridCol w:w="2217"/>
        <w:gridCol w:w="2931"/>
      </w:tblGrid>
      <w:tr w:rsidR="00DA2034" w:rsidRPr="002E32B1" w14:paraId="53CE84AA" w14:textId="77777777" w:rsidTr="006F615E">
        <w:trPr>
          <w:trHeight w:val="255"/>
        </w:trPr>
        <w:tc>
          <w:tcPr>
            <w:tcW w:w="2217" w:type="dxa"/>
            <w:shd w:val="clear" w:color="auto" w:fill="auto"/>
          </w:tcPr>
          <w:p w14:paraId="5DB476E5" w14:textId="77777777" w:rsidR="00DA2034" w:rsidRPr="002E32B1" w:rsidRDefault="00DA2034" w:rsidP="006F615E">
            <w:pPr>
              <w:jc w:val="both"/>
              <w:rPr>
                <w:i/>
                <w:szCs w:val="20"/>
              </w:rPr>
            </w:pPr>
            <w:r w:rsidRPr="002E32B1">
              <w:rPr>
                <w:i/>
                <w:szCs w:val="20"/>
              </w:rPr>
              <w:t>Credit points</w:t>
            </w:r>
          </w:p>
        </w:tc>
        <w:tc>
          <w:tcPr>
            <w:tcW w:w="2931" w:type="dxa"/>
            <w:shd w:val="clear" w:color="auto" w:fill="auto"/>
          </w:tcPr>
          <w:p w14:paraId="6F420BE0" w14:textId="77777777" w:rsidR="00DA2034" w:rsidRPr="002E32B1" w:rsidRDefault="00DA2034" w:rsidP="006F615E">
            <w:pPr>
              <w:jc w:val="both"/>
              <w:rPr>
                <w:i/>
                <w:szCs w:val="20"/>
              </w:rPr>
            </w:pPr>
            <w:r w:rsidRPr="002E32B1">
              <w:rPr>
                <w:i/>
                <w:szCs w:val="20"/>
              </w:rPr>
              <w:t xml:space="preserve">6 </w:t>
            </w:r>
            <w:proofErr w:type="spellStart"/>
            <w:r w:rsidRPr="002E32B1">
              <w:rPr>
                <w:i/>
                <w:szCs w:val="20"/>
              </w:rPr>
              <w:t>ecp</w:t>
            </w:r>
            <w:proofErr w:type="spellEnd"/>
          </w:p>
        </w:tc>
      </w:tr>
      <w:tr w:rsidR="00DA2034" w:rsidRPr="002E32B1" w14:paraId="67BFDE40" w14:textId="77777777" w:rsidTr="006F615E">
        <w:trPr>
          <w:trHeight w:val="255"/>
        </w:trPr>
        <w:tc>
          <w:tcPr>
            <w:tcW w:w="2217" w:type="dxa"/>
            <w:shd w:val="clear" w:color="auto" w:fill="auto"/>
          </w:tcPr>
          <w:p w14:paraId="34C44400" w14:textId="77777777" w:rsidR="00DA2034" w:rsidRPr="002E32B1" w:rsidRDefault="00DA2034" w:rsidP="006F615E">
            <w:pPr>
              <w:jc w:val="both"/>
              <w:rPr>
                <w:i/>
                <w:szCs w:val="20"/>
              </w:rPr>
            </w:pPr>
            <w:r w:rsidRPr="002E32B1">
              <w:rPr>
                <w:i/>
                <w:szCs w:val="20"/>
              </w:rPr>
              <w:t>Theme</w:t>
            </w:r>
          </w:p>
        </w:tc>
        <w:tc>
          <w:tcPr>
            <w:tcW w:w="2931" w:type="dxa"/>
            <w:shd w:val="clear" w:color="auto" w:fill="auto"/>
          </w:tcPr>
          <w:p w14:paraId="68719076" w14:textId="77777777" w:rsidR="00DA2034" w:rsidRPr="002E32B1" w:rsidRDefault="00DA2034" w:rsidP="006F615E">
            <w:pPr>
              <w:jc w:val="both"/>
              <w:rPr>
                <w:i/>
                <w:szCs w:val="20"/>
              </w:rPr>
            </w:pPr>
            <w:r w:rsidRPr="002E32B1">
              <w:rPr>
                <w:i/>
                <w:szCs w:val="20"/>
              </w:rPr>
              <w:t>ECS, LEU, HW, ICC</w:t>
            </w:r>
          </w:p>
        </w:tc>
      </w:tr>
      <w:tr w:rsidR="00DA2034" w:rsidRPr="002E32B1" w14:paraId="4B780E24" w14:textId="77777777" w:rsidTr="006F615E">
        <w:trPr>
          <w:trHeight w:val="267"/>
        </w:trPr>
        <w:tc>
          <w:tcPr>
            <w:tcW w:w="2217" w:type="dxa"/>
            <w:shd w:val="clear" w:color="auto" w:fill="auto"/>
          </w:tcPr>
          <w:p w14:paraId="46BE1FDB" w14:textId="77777777" w:rsidR="00DA2034" w:rsidRPr="002E32B1" w:rsidRDefault="00DA2034" w:rsidP="006F615E">
            <w:pPr>
              <w:jc w:val="both"/>
              <w:rPr>
                <w:i/>
                <w:szCs w:val="20"/>
              </w:rPr>
            </w:pPr>
            <w:r w:rsidRPr="002E32B1">
              <w:rPr>
                <w:i/>
                <w:szCs w:val="20"/>
              </w:rPr>
              <w:t>Track</w:t>
            </w:r>
          </w:p>
        </w:tc>
        <w:tc>
          <w:tcPr>
            <w:tcW w:w="2931" w:type="dxa"/>
            <w:shd w:val="clear" w:color="auto" w:fill="auto"/>
          </w:tcPr>
          <w:p w14:paraId="06D8EFE6" w14:textId="77777777" w:rsidR="00DA2034" w:rsidRPr="002E32B1" w:rsidRDefault="00DA2034" w:rsidP="006F615E">
            <w:pPr>
              <w:jc w:val="both"/>
              <w:rPr>
                <w:i/>
                <w:szCs w:val="20"/>
              </w:rPr>
            </w:pPr>
            <w:r w:rsidRPr="002E32B1">
              <w:rPr>
                <w:i/>
                <w:szCs w:val="20"/>
              </w:rPr>
              <w:t>Health</w:t>
            </w:r>
          </w:p>
        </w:tc>
      </w:tr>
    </w:tbl>
    <w:p w14:paraId="57C34EC6" w14:textId="77777777" w:rsidR="00A90B97" w:rsidRPr="008C5BDF" w:rsidRDefault="00A90B97" w:rsidP="00A90B97">
      <w:pPr>
        <w:jc w:val="both"/>
        <w:rPr>
          <w:szCs w:val="20"/>
        </w:rPr>
      </w:pPr>
    </w:p>
    <w:p w14:paraId="7AB1D7A5" w14:textId="77777777" w:rsidR="00A90B97" w:rsidRPr="008C5BDF" w:rsidRDefault="00A90B97" w:rsidP="00A90B97">
      <w:pPr>
        <w:pStyle w:val="Heading2"/>
        <w:jc w:val="both"/>
        <w:rPr>
          <w:szCs w:val="20"/>
        </w:rPr>
      </w:pPr>
      <w:r w:rsidRPr="008C5BDF">
        <w:rPr>
          <w:szCs w:val="20"/>
        </w:rPr>
        <w:t>Prerequisites</w:t>
      </w:r>
    </w:p>
    <w:p w14:paraId="13AACD5B" w14:textId="77777777" w:rsidR="00A90B97" w:rsidRPr="008C5BDF" w:rsidRDefault="00CE7B0E" w:rsidP="00A90B97">
      <w:pPr>
        <w:rPr>
          <w:rFonts w:hint="eastAsia"/>
          <w:szCs w:val="20"/>
          <w:lang w:eastAsia="zh-TW"/>
        </w:rPr>
      </w:pPr>
      <w:r>
        <w:rPr>
          <w:rFonts w:hint="eastAsia"/>
          <w:szCs w:val="20"/>
          <w:lang w:eastAsia="zh-TW"/>
        </w:rPr>
        <w:t>900171</w:t>
      </w:r>
      <w:r>
        <w:rPr>
          <w:szCs w:val="20"/>
        </w:rPr>
        <w:t>SCI</w:t>
      </w:r>
      <w:r w:rsidR="00A90B97" w:rsidRPr="008C5BDF">
        <w:rPr>
          <w:szCs w:val="20"/>
        </w:rPr>
        <w:t xml:space="preserve"> Introduction to Public He</w:t>
      </w:r>
      <w:r w:rsidR="00A90B97" w:rsidRPr="00737C69">
        <w:rPr>
          <w:szCs w:val="20"/>
        </w:rPr>
        <w:t>alth</w:t>
      </w:r>
      <w:r>
        <w:rPr>
          <w:szCs w:val="20"/>
        </w:rPr>
        <w:t xml:space="preserve"> </w:t>
      </w:r>
    </w:p>
    <w:p w14:paraId="1A94CBA4" w14:textId="77777777" w:rsidR="00A90B97" w:rsidRPr="008C5BDF" w:rsidRDefault="00A90B97" w:rsidP="00A90B97">
      <w:pPr>
        <w:rPr>
          <w:szCs w:val="20"/>
        </w:rPr>
      </w:pPr>
    </w:p>
    <w:p w14:paraId="5955132A" w14:textId="77777777" w:rsidR="00A90B97" w:rsidRPr="008C5BDF" w:rsidRDefault="00A90B97" w:rsidP="00A90B97">
      <w:pPr>
        <w:jc w:val="both"/>
        <w:rPr>
          <w:i/>
          <w:iCs/>
          <w:szCs w:val="20"/>
        </w:rPr>
      </w:pPr>
      <w:r w:rsidRPr="008C5BDF">
        <w:rPr>
          <w:i/>
          <w:iCs/>
          <w:szCs w:val="20"/>
        </w:rPr>
        <w:t>Course description</w:t>
      </w:r>
    </w:p>
    <w:p w14:paraId="2FCD2221" w14:textId="77777777" w:rsidR="00CE7B0E" w:rsidRPr="00CE7B0E" w:rsidRDefault="00CE7B0E" w:rsidP="00CE7B0E">
      <w:pPr>
        <w:jc w:val="both"/>
        <w:rPr>
          <w:color w:val="76923C"/>
        </w:rPr>
      </w:pPr>
      <w:r>
        <w:t>Nutrition is the essence of life and plays a central role in the health of individuals and populations. Therefore, nutrition by definition requires an interdisciplinary perspective drawing on fields as diverse as anthropology, biology, chemistry, epidemiology and economics. The course will emphasize an interdisciplinary perspective in understanding nutrition and related (public) health consequences. The nutrition-related biological mechanisms will be used as a basis to discuss how culture, society and economic factors relate to (public) health. Students will also be expected to discuss the impact of changing dietary patterns on public health, including both chronic disease and under-nutrition. The emphasis of the course will be on (guided) student led learning. In the last part of the course, every student will formulate a research question and write a review of a nutrition-related topic using both epidemiological as well as biological information.</w:t>
      </w:r>
    </w:p>
    <w:p w14:paraId="6BA306BB" w14:textId="77777777" w:rsidR="00A90B97" w:rsidRPr="008C5BDF" w:rsidRDefault="00A90B97" w:rsidP="00A90B97">
      <w:pPr>
        <w:jc w:val="both"/>
        <w:rPr>
          <w:szCs w:val="20"/>
        </w:rPr>
      </w:pPr>
    </w:p>
    <w:p w14:paraId="68461D5B" w14:textId="77777777" w:rsidR="00A90B97" w:rsidRPr="008C5BDF" w:rsidRDefault="00A90B97" w:rsidP="00A90B97">
      <w:pPr>
        <w:jc w:val="both"/>
        <w:rPr>
          <w:szCs w:val="20"/>
        </w:rPr>
      </w:pPr>
    </w:p>
    <w:p w14:paraId="64E11BC6" w14:textId="77777777" w:rsidR="00A90B97" w:rsidRPr="008C5BDF" w:rsidRDefault="000005AB" w:rsidP="00A90B97">
      <w:pPr>
        <w:pStyle w:val="Heading1"/>
        <w:jc w:val="both"/>
      </w:pPr>
      <w:bookmarkStart w:id="750" w:name="_Toc306698730"/>
      <w:r w:rsidRPr="008C5BDF">
        <w:t>900</w:t>
      </w:r>
      <w:r w:rsidR="00A90B97" w:rsidRPr="008C5BDF">
        <w:t>272</w:t>
      </w:r>
      <w:r w:rsidRPr="008C5BDF">
        <w:t>SCI</w:t>
      </w:r>
      <w:r w:rsidR="002113A5" w:rsidRPr="008C5BDF">
        <w:t>/SSC</w:t>
      </w:r>
      <w:r w:rsidR="00A90B97" w:rsidRPr="008C5BDF">
        <w:tab/>
        <w:t>International Public Health</w:t>
      </w:r>
      <w:bookmarkEnd w:id="750"/>
    </w:p>
    <w:tbl>
      <w:tblPr>
        <w:tblW w:w="0" w:type="auto"/>
        <w:tblLook w:val="01E0" w:firstRow="1" w:lastRow="1" w:firstColumn="1" w:lastColumn="1" w:noHBand="0" w:noVBand="0"/>
      </w:tblPr>
      <w:tblGrid>
        <w:gridCol w:w="2217"/>
        <w:gridCol w:w="2931"/>
      </w:tblGrid>
      <w:tr w:rsidR="00DA2034" w:rsidRPr="002E32B1" w14:paraId="02CB844E" w14:textId="77777777" w:rsidTr="006F615E">
        <w:trPr>
          <w:trHeight w:val="255"/>
        </w:trPr>
        <w:tc>
          <w:tcPr>
            <w:tcW w:w="2217" w:type="dxa"/>
            <w:shd w:val="clear" w:color="auto" w:fill="auto"/>
          </w:tcPr>
          <w:p w14:paraId="2AF37477" w14:textId="77777777" w:rsidR="00DA2034" w:rsidRPr="002E32B1" w:rsidRDefault="00DA2034" w:rsidP="006F615E">
            <w:pPr>
              <w:jc w:val="both"/>
              <w:rPr>
                <w:i/>
                <w:szCs w:val="20"/>
              </w:rPr>
            </w:pPr>
            <w:r w:rsidRPr="002E32B1">
              <w:rPr>
                <w:i/>
                <w:szCs w:val="20"/>
              </w:rPr>
              <w:t>Credit points</w:t>
            </w:r>
          </w:p>
        </w:tc>
        <w:tc>
          <w:tcPr>
            <w:tcW w:w="2931" w:type="dxa"/>
            <w:shd w:val="clear" w:color="auto" w:fill="auto"/>
          </w:tcPr>
          <w:p w14:paraId="58C7C488" w14:textId="77777777" w:rsidR="00DA2034" w:rsidRPr="002E32B1" w:rsidRDefault="00DA2034" w:rsidP="006F615E">
            <w:pPr>
              <w:jc w:val="both"/>
              <w:rPr>
                <w:i/>
                <w:szCs w:val="20"/>
              </w:rPr>
            </w:pPr>
            <w:r w:rsidRPr="002E32B1">
              <w:rPr>
                <w:i/>
                <w:szCs w:val="20"/>
              </w:rPr>
              <w:t xml:space="preserve">6 </w:t>
            </w:r>
            <w:proofErr w:type="spellStart"/>
            <w:r w:rsidRPr="002E32B1">
              <w:rPr>
                <w:i/>
                <w:szCs w:val="20"/>
              </w:rPr>
              <w:t>ecp</w:t>
            </w:r>
            <w:proofErr w:type="spellEnd"/>
          </w:p>
        </w:tc>
      </w:tr>
      <w:tr w:rsidR="00DA2034" w:rsidRPr="002E32B1" w14:paraId="16C0BFD0" w14:textId="77777777" w:rsidTr="006F615E">
        <w:trPr>
          <w:trHeight w:val="255"/>
        </w:trPr>
        <w:tc>
          <w:tcPr>
            <w:tcW w:w="2217" w:type="dxa"/>
            <w:shd w:val="clear" w:color="auto" w:fill="auto"/>
          </w:tcPr>
          <w:p w14:paraId="549F5138" w14:textId="77777777" w:rsidR="00DA2034" w:rsidRPr="002E32B1" w:rsidRDefault="00DA2034" w:rsidP="006F615E">
            <w:pPr>
              <w:jc w:val="both"/>
              <w:rPr>
                <w:i/>
                <w:szCs w:val="20"/>
              </w:rPr>
            </w:pPr>
            <w:r w:rsidRPr="002E32B1">
              <w:rPr>
                <w:i/>
                <w:szCs w:val="20"/>
              </w:rPr>
              <w:t>Theme</w:t>
            </w:r>
          </w:p>
        </w:tc>
        <w:tc>
          <w:tcPr>
            <w:tcW w:w="2931" w:type="dxa"/>
            <w:shd w:val="clear" w:color="auto" w:fill="auto"/>
          </w:tcPr>
          <w:p w14:paraId="7EFBA39D" w14:textId="77777777" w:rsidR="00DA2034" w:rsidRPr="002E32B1" w:rsidRDefault="00DA2034" w:rsidP="006F615E">
            <w:pPr>
              <w:jc w:val="both"/>
              <w:rPr>
                <w:i/>
                <w:szCs w:val="20"/>
              </w:rPr>
            </w:pPr>
            <w:r w:rsidRPr="002E32B1">
              <w:rPr>
                <w:i/>
                <w:szCs w:val="20"/>
              </w:rPr>
              <w:t>ECS, LEU, HW, ICC</w:t>
            </w:r>
          </w:p>
        </w:tc>
      </w:tr>
      <w:tr w:rsidR="00DA2034" w:rsidRPr="002E32B1" w14:paraId="4A1A2F33" w14:textId="77777777" w:rsidTr="006F615E">
        <w:trPr>
          <w:trHeight w:val="267"/>
        </w:trPr>
        <w:tc>
          <w:tcPr>
            <w:tcW w:w="2217" w:type="dxa"/>
            <w:shd w:val="clear" w:color="auto" w:fill="auto"/>
          </w:tcPr>
          <w:p w14:paraId="7B8B591D" w14:textId="77777777" w:rsidR="00DA2034" w:rsidRPr="002E32B1" w:rsidRDefault="00DA2034" w:rsidP="006F615E">
            <w:pPr>
              <w:jc w:val="both"/>
              <w:rPr>
                <w:i/>
                <w:szCs w:val="20"/>
              </w:rPr>
            </w:pPr>
            <w:r w:rsidRPr="002E32B1">
              <w:rPr>
                <w:i/>
                <w:szCs w:val="20"/>
              </w:rPr>
              <w:t>Track</w:t>
            </w:r>
          </w:p>
        </w:tc>
        <w:tc>
          <w:tcPr>
            <w:tcW w:w="2931" w:type="dxa"/>
            <w:shd w:val="clear" w:color="auto" w:fill="auto"/>
          </w:tcPr>
          <w:p w14:paraId="2BE6A379" w14:textId="77777777" w:rsidR="00DA2034" w:rsidRPr="002E32B1" w:rsidRDefault="00DA2034" w:rsidP="006F615E">
            <w:pPr>
              <w:jc w:val="both"/>
              <w:rPr>
                <w:i/>
                <w:szCs w:val="20"/>
              </w:rPr>
            </w:pPr>
            <w:r w:rsidRPr="002E32B1">
              <w:rPr>
                <w:i/>
                <w:szCs w:val="20"/>
              </w:rPr>
              <w:t>Health</w:t>
            </w:r>
          </w:p>
        </w:tc>
      </w:tr>
    </w:tbl>
    <w:p w14:paraId="699193FD" w14:textId="77777777" w:rsidR="00A90B97" w:rsidRPr="008C5BDF" w:rsidRDefault="00A90B97" w:rsidP="00A90B97">
      <w:pPr>
        <w:jc w:val="both"/>
        <w:rPr>
          <w:szCs w:val="20"/>
        </w:rPr>
      </w:pPr>
    </w:p>
    <w:p w14:paraId="10E7304C" w14:textId="77777777" w:rsidR="00A90B97" w:rsidRPr="008C5BDF" w:rsidRDefault="00A90B97" w:rsidP="00A90B97">
      <w:pPr>
        <w:jc w:val="both"/>
        <w:rPr>
          <w:rFonts w:eastAsia="SimSun" w:cs="Times New Roman"/>
          <w:i/>
          <w:szCs w:val="20"/>
          <w:lang w:eastAsia="zh-CN"/>
        </w:rPr>
      </w:pPr>
      <w:r w:rsidRPr="008C5BDF">
        <w:rPr>
          <w:rFonts w:eastAsia="SimSun" w:cs="Times New Roman"/>
          <w:i/>
          <w:szCs w:val="20"/>
          <w:lang w:eastAsia="zh-CN"/>
        </w:rPr>
        <w:t>Prerequisites</w:t>
      </w:r>
    </w:p>
    <w:p w14:paraId="10348FDB" w14:textId="77777777" w:rsidR="00A90B97" w:rsidRPr="00A4577F" w:rsidRDefault="00CE7B0E" w:rsidP="00A90B97">
      <w:pPr>
        <w:jc w:val="both"/>
        <w:rPr>
          <w:rFonts w:cs="Times New Roman" w:hint="eastAsia"/>
          <w:szCs w:val="20"/>
          <w:lang w:eastAsia="zh-TW"/>
        </w:rPr>
      </w:pPr>
      <w:r w:rsidRPr="00A4577F">
        <w:rPr>
          <w:rFonts w:cs="Times New Roman" w:hint="eastAsia"/>
          <w:szCs w:val="20"/>
          <w:lang w:eastAsia="zh-TW"/>
        </w:rPr>
        <w:t>900171</w:t>
      </w:r>
      <w:r>
        <w:rPr>
          <w:rFonts w:eastAsia="SimSun" w:cs="Times New Roman"/>
          <w:szCs w:val="20"/>
          <w:lang w:eastAsia="zh-CN"/>
        </w:rPr>
        <w:t>SCI Introduction to Public Health</w:t>
      </w:r>
    </w:p>
    <w:p w14:paraId="4B7F7988" w14:textId="77777777" w:rsidR="00A90B97" w:rsidRPr="008C5BDF" w:rsidRDefault="00A90B97" w:rsidP="00A90B97">
      <w:pPr>
        <w:jc w:val="both"/>
        <w:rPr>
          <w:rFonts w:eastAsia="SimSun" w:cs="Times New Roman"/>
          <w:szCs w:val="20"/>
          <w:lang w:eastAsia="zh-CN"/>
        </w:rPr>
      </w:pPr>
    </w:p>
    <w:p w14:paraId="7466405A" w14:textId="77777777" w:rsidR="00A90B97" w:rsidRPr="008C5BDF" w:rsidRDefault="00A90B97" w:rsidP="00A90B97">
      <w:pPr>
        <w:jc w:val="both"/>
        <w:rPr>
          <w:rFonts w:eastAsia="SimSun" w:cs="Times New Roman"/>
          <w:i/>
          <w:szCs w:val="20"/>
          <w:lang w:eastAsia="zh-CN"/>
        </w:rPr>
      </w:pPr>
      <w:r w:rsidRPr="008C5BDF">
        <w:rPr>
          <w:rFonts w:eastAsia="SimSun" w:cs="Times New Roman"/>
          <w:i/>
          <w:szCs w:val="20"/>
          <w:lang w:eastAsia="zh-CN"/>
        </w:rPr>
        <w:t>Course description</w:t>
      </w:r>
    </w:p>
    <w:p w14:paraId="11BFB6C2" w14:textId="77777777" w:rsidR="00A90B97" w:rsidRPr="008C5BDF" w:rsidRDefault="00A90B97" w:rsidP="00A90B97">
      <w:pPr>
        <w:jc w:val="both"/>
        <w:rPr>
          <w:rFonts w:eastAsia="SimSun" w:cs="Times New Roman"/>
          <w:szCs w:val="20"/>
          <w:lang w:eastAsia="zh-CN"/>
        </w:rPr>
      </w:pPr>
      <w:r w:rsidRPr="008C5BDF">
        <w:rPr>
          <w:rFonts w:eastAsia="SimSun" w:cs="Times New Roman"/>
          <w:szCs w:val="20"/>
          <w:lang w:eastAsia="zh-CN"/>
        </w:rPr>
        <w:t xml:space="preserve">This course explores the field of international health within the broader context of health and development.  Basic issues related to major diseases and conditions in developing countries, including international health organisations and their influence on approaches to prevention, treatment and control, will be reviewed from a cross-cultural perspective. </w:t>
      </w:r>
    </w:p>
    <w:p w14:paraId="02D2DFE9" w14:textId="77777777" w:rsidR="00C41EE9" w:rsidRPr="00A4577F" w:rsidRDefault="00C41EE9" w:rsidP="00A90B97">
      <w:pPr>
        <w:jc w:val="both"/>
        <w:rPr>
          <w:rFonts w:cs="Times New Roman" w:hint="eastAsia"/>
          <w:szCs w:val="20"/>
          <w:lang w:eastAsia="zh-TW"/>
        </w:rPr>
      </w:pPr>
    </w:p>
    <w:p w14:paraId="6EE4A04B" w14:textId="77777777" w:rsidR="00A90B97" w:rsidRPr="008C5BDF" w:rsidRDefault="00A90B97" w:rsidP="00A90B97">
      <w:pPr>
        <w:jc w:val="both"/>
        <w:rPr>
          <w:rFonts w:eastAsia="SimSun" w:cs="Times New Roman"/>
          <w:szCs w:val="20"/>
          <w:lang w:eastAsia="zh-CN"/>
        </w:rPr>
      </w:pPr>
      <w:r w:rsidRPr="008C5BDF">
        <w:rPr>
          <w:rFonts w:eastAsia="SimSun" w:cs="Times New Roman"/>
          <w:szCs w:val="20"/>
          <w:lang w:eastAsia="zh-CN"/>
        </w:rPr>
        <w:t xml:space="preserve">Topics covered during the course will be; culture, behaviour and health, reproductive health, infectious diseases, nutrition, chronic diseases, mental health, environmental health, health systems, health and economy, and globalization. Many of these health issues will be discussed using a human rights approach </w:t>
      </w:r>
      <w:r w:rsidRPr="008C5BDF">
        <w:rPr>
          <w:rFonts w:eastAsia="SimSun" w:cs="Times New Roman"/>
          <w:szCs w:val="20"/>
          <w:lang w:eastAsia="zh-CN"/>
        </w:rPr>
        <w:lastRenderedPageBreak/>
        <w:t xml:space="preserve">and/or the millennium </w:t>
      </w:r>
      <w:r w:rsidR="00C41EE9">
        <w:rPr>
          <w:rFonts w:eastAsia="SimSun" w:cs="Times New Roman"/>
          <w:szCs w:val="20"/>
          <w:lang w:eastAsia="zh-CN"/>
        </w:rPr>
        <w:t xml:space="preserve">goals.  </w:t>
      </w:r>
      <w:r w:rsidRPr="008C5BDF">
        <w:rPr>
          <w:rFonts w:eastAsia="SimSun" w:cs="Times New Roman"/>
          <w:szCs w:val="20"/>
          <w:lang w:eastAsia="zh-CN"/>
        </w:rPr>
        <w:t>Part of the course will be devoted to creating a country profile regarding health status and evaluating existing health promotion or prevention programs.</w:t>
      </w:r>
    </w:p>
    <w:p w14:paraId="53E6555C" w14:textId="77777777" w:rsidR="00A90B97" w:rsidRPr="008C5BDF" w:rsidRDefault="00A90B97" w:rsidP="00A90B97">
      <w:pPr>
        <w:jc w:val="both"/>
        <w:rPr>
          <w:szCs w:val="20"/>
        </w:rPr>
      </w:pPr>
    </w:p>
    <w:p w14:paraId="46657B6B" w14:textId="77777777" w:rsidR="00A90B97" w:rsidRPr="008C5BDF" w:rsidRDefault="00A90B97" w:rsidP="00A90B97">
      <w:pPr>
        <w:autoSpaceDE w:val="0"/>
        <w:autoSpaceDN w:val="0"/>
        <w:adjustRightInd w:val="0"/>
        <w:jc w:val="both"/>
        <w:rPr>
          <w:szCs w:val="20"/>
        </w:rPr>
      </w:pPr>
    </w:p>
    <w:p w14:paraId="3E3C9F46" w14:textId="77777777" w:rsidR="00A90B97" w:rsidRPr="008C5BDF" w:rsidRDefault="000005AB" w:rsidP="00A90B97">
      <w:pPr>
        <w:pStyle w:val="Heading1"/>
        <w:jc w:val="both"/>
      </w:pPr>
      <w:bookmarkStart w:id="751" w:name="_Toc194388835"/>
      <w:bookmarkStart w:id="752" w:name="_Toc196217757"/>
      <w:bookmarkStart w:id="753" w:name="_Toc196219105"/>
      <w:bookmarkStart w:id="754" w:name="_Toc196815343"/>
      <w:bookmarkStart w:id="755" w:name="_Toc196886401"/>
      <w:bookmarkStart w:id="756" w:name="_Toc202860056"/>
      <w:bookmarkStart w:id="757" w:name="_Toc306698731"/>
      <w:r w:rsidRPr="008C5BDF">
        <w:t>900</w:t>
      </w:r>
      <w:r w:rsidR="008711A4" w:rsidRPr="008C5BDF">
        <w:t>273</w:t>
      </w:r>
      <w:r w:rsidRPr="008C5BDF">
        <w:t>SCI</w:t>
      </w:r>
      <w:r w:rsidR="002113A5" w:rsidRPr="008C5BDF">
        <w:t>/SSC</w:t>
      </w:r>
      <w:r w:rsidR="00A90B97" w:rsidRPr="008C5BDF">
        <w:tab/>
        <w:t>Epidemiology</w:t>
      </w:r>
      <w:bookmarkEnd w:id="751"/>
      <w:bookmarkEnd w:id="752"/>
      <w:bookmarkEnd w:id="753"/>
      <w:bookmarkEnd w:id="754"/>
      <w:bookmarkEnd w:id="755"/>
      <w:bookmarkEnd w:id="756"/>
      <w:bookmarkEnd w:id="757"/>
    </w:p>
    <w:tbl>
      <w:tblPr>
        <w:tblW w:w="0" w:type="auto"/>
        <w:tblLook w:val="01E0" w:firstRow="1" w:lastRow="1" w:firstColumn="1" w:lastColumn="1" w:noHBand="0" w:noVBand="0"/>
      </w:tblPr>
      <w:tblGrid>
        <w:gridCol w:w="2217"/>
        <w:gridCol w:w="2931"/>
      </w:tblGrid>
      <w:tr w:rsidR="00DA2034" w:rsidRPr="002E32B1" w14:paraId="5528F8DB" w14:textId="77777777" w:rsidTr="006F615E">
        <w:trPr>
          <w:trHeight w:val="255"/>
        </w:trPr>
        <w:tc>
          <w:tcPr>
            <w:tcW w:w="2217" w:type="dxa"/>
            <w:shd w:val="clear" w:color="auto" w:fill="auto"/>
          </w:tcPr>
          <w:p w14:paraId="36B70D62" w14:textId="77777777" w:rsidR="00DA2034" w:rsidRPr="002E32B1" w:rsidRDefault="00DA2034" w:rsidP="006F615E">
            <w:pPr>
              <w:jc w:val="both"/>
              <w:rPr>
                <w:i/>
                <w:szCs w:val="20"/>
              </w:rPr>
            </w:pPr>
            <w:r w:rsidRPr="002E32B1">
              <w:rPr>
                <w:i/>
                <w:szCs w:val="20"/>
              </w:rPr>
              <w:t>Credit points</w:t>
            </w:r>
          </w:p>
        </w:tc>
        <w:tc>
          <w:tcPr>
            <w:tcW w:w="2931" w:type="dxa"/>
            <w:shd w:val="clear" w:color="auto" w:fill="auto"/>
          </w:tcPr>
          <w:p w14:paraId="278930FC" w14:textId="77777777" w:rsidR="00DA2034" w:rsidRPr="002E32B1" w:rsidRDefault="00DA2034" w:rsidP="006F615E">
            <w:pPr>
              <w:jc w:val="both"/>
              <w:rPr>
                <w:i/>
                <w:szCs w:val="20"/>
              </w:rPr>
            </w:pPr>
            <w:r w:rsidRPr="002E32B1">
              <w:rPr>
                <w:i/>
                <w:szCs w:val="20"/>
              </w:rPr>
              <w:t xml:space="preserve">6 </w:t>
            </w:r>
            <w:proofErr w:type="spellStart"/>
            <w:r w:rsidRPr="002E32B1">
              <w:rPr>
                <w:i/>
                <w:szCs w:val="20"/>
              </w:rPr>
              <w:t>ecp</w:t>
            </w:r>
            <w:proofErr w:type="spellEnd"/>
          </w:p>
        </w:tc>
      </w:tr>
      <w:tr w:rsidR="00DA2034" w:rsidRPr="002E32B1" w14:paraId="375AFEFA" w14:textId="77777777" w:rsidTr="006F615E">
        <w:trPr>
          <w:trHeight w:val="255"/>
        </w:trPr>
        <w:tc>
          <w:tcPr>
            <w:tcW w:w="2217" w:type="dxa"/>
            <w:shd w:val="clear" w:color="auto" w:fill="auto"/>
          </w:tcPr>
          <w:p w14:paraId="1FDFC413" w14:textId="77777777" w:rsidR="00DA2034" w:rsidRPr="002E32B1" w:rsidRDefault="00DA2034" w:rsidP="006F615E">
            <w:pPr>
              <w:jc w:val="both"/>
              <w:rPr>
                <w:i/>
                <w:szCs w:val="20"/>
              </w:rPr>
            </w:pPr>
            <w:r w:rsidRPr="002E32B1">
              <w:rPr>
                <w:i/>
                <w:szCs w:val="20"/>
              </w:rPr>
              <w:t>Theme</w:t>
            </w:r>
          </w:p>
        </w:tc>
        <w:tc>
          <w:tcPr>
            <w:tcW w:w="2931" w:type="dxa"/>
            <w:shd w:val="clear" w:color="auto" w:fill="auto"/>
          </w:tcPr>
          <w:p w14:paraId="6671D090" w14:textId="77777777" w:rsidR="00DA2034" w:rsidRPr="002E32B1" w:rsidRDefault="00DA2034" w:rsidP="006F615E">
            <w:pPr>
              <w:jc w:val="both"/>
              <w:rPr>
                <w:i/>
                <w:szCs w:val="20"/>
              </w:rPr>
            </w:pPr>
            <w:r w:rsidRPr="002E32B1">
              <w:rPr>
                <w:i/>
                <w:szCs w:val="20"/>
              </w:rPr>
              <w:t>ECS, LEU, HW, ICC</w:t>
            </w:r>
          </w:p>
        </w:tc>
      </w:tr>
      <w:tr w:rsidR="00DA2034" w:rsidRPr="002E32B1" w14:paraId="73EF1C97" w14:textId="77777777" w:rsidTr="006F615E">
        <w:trPr>
          <w:trHeight w:val="267"/>
        </w:trPr>
        <w:tc>
          <w:tcPr>
            <w:tcW w:w="2217" w:type="dxa"/>
            <w:shd w:val="clear" w:color="auto" w:fill="auto"/>
          </w:tcPr>
          <w:p w14:paraId="38F48E6B" w14:textId="77777777" w:rsidR="00DA2034" w:rsidRPr="002E32B1" w:rsidRDefault="00DA2034" w:rsidP="006F615E">
            <w:pPr>
              <w:jc w:val="both"/>
              <w:rPr>
                <w:i/>
                <w:szCs w:val="20"/>
              </w:rPr>
            </w:pPr>
            <w:r w:rsidRPr="002E32B1">
              <w:rPr>
                <w:i/>
                <w:szCs w:val="20"/>
              </w:rPr>
              <w:t>Track</w:t>
            </w:r>
          </w:p>
        </w:tc>
        <w:tc>
          <w:tcPr>
            <w:tcW w:w="2931" w:type="dxa"/>
            <w:shd w:val="clear" w:color="auto" w:fill="auto"/>
          </w:tcPr>
          <w:p w14:paraId="1908714B" w14:textId="77777777" w:rsidR="00DA2034" w:rsidRPr="002E32B1" w:rsidRDefault="00DA2034" w:rsidP="006F615E">
            <w:pPr>
              <w:jc w:val="both"/>
              <w:rPr>
                <w:i/>
                <w:szCs w:val="20"/>
              </w:rPr>
            </w:pPr>
            <w:r w:rsidRPr="002E32B1">
              <w:rPr>
                <w:i/>
                <w:szCs w:val="20"/>
              </w:rPr>
              <w:t>Health</w:t>
            </w:r>
          </w:p>
        </w:tc>
      </w:tr>
    </w:tbl>
    <w:p w14:paraId="3728BE99" w14:textId="77777777" w:rsidR="00A90B97" w:rsidRPr="008C5BDF" w:rsidRDefault="00A90B97" w:rsidP="00A90B97">
      <w:pPr>
        <w:jc w:val="both"/>
        <w:rPr>
          <w:szCs w:val="20"/>
        </w:rPr>
      </w:pPr>
    </w:p>
    <w:p w14:paraId="3124C33B" w14:textId="77777777" w:rsidR="00A90B97" w:rsidRPr="008C5BDF" w:rsidRDefault="00A90B97" w:rsidP="00A90B97">
      <w:pPr>
        <w:pStyle w:val="Heading2"/>
        <w:jc w:val="both"/>
        <w:rPr>
          <w:szCs w:val="20"/>
        </w:rPr>
      </w:pPr>
      <w:r w:rsidRPr="008C5BDF">
        <w:rPr>
          <w:szCs w:val="20"/>
        </w:rPr>
        <w:t>Prerequisites</w:t>
      </w:r>
    </w:p>
    <w:p w14:paraId="6A628B7E" w14:textId="77777777" w:rsidR="00A90B97" w:rsidRPr="008C5BDF" w:rsidRDefault="00C41EE9" w:rsidP="00A90B97">
      <w:pPr>
        <w:jc w:val="both"/>
        <w:rPr>
          <w:rFonts w:hint="eastAsia"/>
          <w:szCs w:val="20"/>
          <w:lang w:eastAsia="zh-TW"/>
        </w:rPr>
      </w:pPr>
      <w:r>
        <w:rPr>
          <w:rFonts w:hint="eastAsia"/>
          <w:szCs w:val="20"/>
          <w:lang w:eastAsia="zh-TW"/>
        </w:rPr>
        <w:t>900171</w:t>
      </w:r>
      <w:r>
        <w:rPr>
          <w:szCs w:val="20"/>
        </w:rPr>
        <w:t>SCI Introduction to Public Health</w:t>
      </w:r>
      <w:r w:rsidR="00A90B97" w:rsidRPr="008C5BDF">
        <w:rPr>
          <w:szCs w:val="20"/>
        </w:rPr>
        <w:t xml:space="preserve"> and </w:t>
      </w:r>
      <w:r>
        <w:rPr>
          <w:rFonts w:hint="eastAsia"/>
          <w:szCs w:val="20"/>
          <w:lang w:eastAsia="zh-TW"/>
        </w:rPr>
        <w:t>900121</w:t>
      </w:r>
      <w:r>
        <w:rPr>
          <w:szCs w:val="20"/>
        </w:rPr>
        <w:t>ACC 121</w:t>
      </w:r>
      <w:r>
        <w:rPr>
          <w:rFonts w:hint="eastAsia"/>
          <w:szCs w:val="20"/>
          <w:lang w:eastAsia="zh-TW"/>
        </w:rPr>
        <w:t xml:space="preserve"> </w:t>
      </w:r>
      <w:r w:rsidR="00A90B97" w:rsidRPr="008C5BDF">
        <w:rPr>
          <w:szCs w:val="20"/>
        </w:rPr>
        <w:t xml:space="preserve">Basic </w:t>
      </w:r>
      <w:r>
        <w:rPr>
          <w:szCs w:val="20"/>
        </w:rPr>
        <w:t>Research Methods and Statistics</w:t>
      </w:r>
      <w:r>
        <w:rPr>
          <w:rFonts w:hint="eastAsia"/>
          <w:szCs w:val="20"/>
          <w:lang w:eastAsia="zh-TW"/>
        </w:rPr>
        <w:t xml:space="preserve"> 1</w:t>
      </w:r>
    </w:p>
    <w:p w14:paraId="618E518A" w14:textId="77777777" w:rsidR="00A90B97" w:rsidRPr="008C5BDF" w:rsidRDefault="00A90B97" w:rsidP="00A90B97">
      <w:pPr>
        <w:jc w:val="both"/>
        <w:rPr>
          <w:szCs w:val="20"/>
        </w:rPr>
      </w:pPr>
    </w:p>
    <w:p w14:paraId="2BDB0323" w14:textId="77777777" w:rsidR="00A90B97" w:rsidRPr="008C5BDF" w:rsidRDefault="00A90B97" w:rsidP="00A90B97">
      <w:pPr>
        <w:jc w:val="both"/>
        <w:rPr>
          <w:i/>
          <w:iCs/>
          <w:szCs w:val="20"/>
        </w:rPr>
      </w:pPr>
      <w:r w:rsidRPr="008C5BDF">
        <w:rPr>
          <w:i/>
          <w:iCs/>
          <w:szCs w:val="20"/>
        </w:rPr>
        <w:t>Course description</w:t>
      </w:r>
    </w:p>
    <w:p w14:paraId="0C140DB1" w14:textId="77777777" w:rsidR="00A90B97" w:rsidRPr="008C5BDF" w:rsidRDefault="00A90B97" w:rsidP="00A90B97">
      <w:pPr>
        <w:jc w:val="both"/>
        <w:rPr>
          <w:szCs w:val="20"/>
        </w:rPr>
      </w:pPr>
      <w:r w:rsidRPr="008C5BDF">
        <w:t>The objective of the course is to learn and apply epidemiological methods to determine exposure/disease relationships</w:t>
      </w:r>
      <w:r w:rsidRPr="008C5BDF">
        <w:rPr>
          <w:szCs w:val="20"/>
        </w:rPr>
        <w:t>. Students will study risk factors affecting health conditions and will be a provided with a foundation in intervention strategies (preventive medicine).  This discipline brings together the biological (medicine) and social sciences. Topics include m</w:t>
      </w:r>
      <w:r w:rsidRPr="008C5BDF">
        <w:rPr>
          <w:rStyle w:val="Strong"/>
          <w:b w:val="0"/>
          <w:szCs w:val="20"/>
        </w:rPr>
        <w:t xml:space="preserve">easures and statistical terminology; observational studies; interventional studies; and </w:t>
      </w:r>
      <w:r w:rsidRPr="008C5BDF">
        <w:rPr>
          <w:bCs/>
          <w:szCs w:val="20"/>
        </w:rPr>
        <w:t>public health surveillance</w:t>
      </w:r>
      <w:r w:rsidRPr="008C5BDF">
        <w:rPr>
          <w:szCs w:val="20"/>
        </w:rPr>
        <w:t>.  The course will also examine epidemiological study designs and measures of disease risk used in etiological epidemiology and health services research.</w:t>
      </w:r>
    </w:p>
    <w:p w14:paraId="785DE6B6" w14:textId="77777777" w:rsidR="00DA2034" w:rsidRDefault="00DA2034" w:rsidP="00A90B97">
      <w:pPr>
        <w:pStyle w:val="Heading1"/>
        <w:jc w:val="both"/>
      </w:pPr>
      <w:bookmarkStart w:id="758" w:name="_Toc194388811"/>
      <w:bookmarkStart w:id="759" w:name="_Toc196217733"/>
      <w:bookmarkStart w:id="760" w:name="_Toc196219081"/>
      <w:bookmarkStart w:id="761" w:name="_Toc196815319"/>
      <w:bookmarkStart w:id="762" w:name="_Toc196886377"/>
      <w:bookmarkStart w:id="763" w:name="_Toc194388708"/>
      <w:bookmarkStart w:id="764" w:name="_Toc196217630"/>
      <w:bookmarkStart w:id="765" w:name="_Toc196218978"/>
      <w:bookmarkStart w:id="766" w:name="_Toc196815216"/>
      <w:bookmarkStart w:id="767" w:name="_Toc196886274"/>
      <w:bookmarkStart w:id="768" w:name="_Toc202860030"/>
      <w:bookmarkStart w:id="769" w:name="_Toc202860034"/>
      <w:bookmarkStart w:id="770" w:name="_Toc306698732"/>
    </w:p>
    <w:p w14:paraId="4568C2C9" w14:textId="77777777" w:rsidR="00A90B97" w:rsidRPr="008C5BDF" w:rsidRDefault="00230F15" w:rsidP="00A90B97">
      <w:pPr>
        <w:pStyle w:val="Heading1"/>
        <w:jc w:val="both"/>
      </w:pPr>
      <w:r>
        <w:t>900</w:t>
      </w:r>
      <w:r w:rsidR="00A90B97" w:rsidRPr="008C5BDF">
        <w:t>282</w:t>
      </w:r>
      <w:r w:rsidR="000005AB" w:rsidRPr="008C5BDF">
        <w:t>SCI</w:t>
      </w:r>
      <w:r w:rsidR="00A90B97" w:rsidRPr="008C5BDF">
        <w:tab/>
        <w:t>Hydrology</w:t>
      </w:r>
      <w:bookmarkEnd w:id="769"/>
      <w:r w:rsidR="00A97C1D" w:rsidRPr="008C5BDF">
        <w:t xml:space="preserve"> and Watershed Management</w:t>
      </w:r>
      <w:bookmarkEnd w:id="770"/>
    </w:p>
    <w:tbl>
      <w:tblPr>
        <w:tblW w:w="0" w:type="auto"/>
        <w:tblLook w:val="01E0" w:firstRow="1" w:lastRow="1" w:firstColumn="1" w:lastColumn="1" w:noHBand="0" w:noVBand="0"/>
      </w:tblPr>
      <w:tblGrid>
        <w:gridCol w:w="2217"/>
        <w:gridCol w:w="2931"/>
      </w:tblGrid>
      <w:tr w:rsidR="00DA2034" w:rsidRPr="002E32B1" w14:paraId="59348BA5" w14:textId="77777777" w:rsidTr="006F615E">
        <w:trPr>
          <w:trHeight w:val="255"/>
        </w:trPr>
        <w:tc>
          <w:tcPr>
            <w:tcW w:w="2217" w:type="dxa"/>
            <w:shd w:val="clear" w:color="auto" w:fill="auto"/>
          </w:tcPr>
          <w:p w14:paraId="5F057DCC" w14:textId="77777777" w:rsidR="00DA2034" w:rsidRPr="002E32B1" w:rsidRDefault="00DA2034" w:rsidP="006F615E">
            <w:pPr>
              <w:jc w:val="both"/>
              <w:rPr>
                <w:i/>
                <w:szCs w:val="20"/>
              </w:rPr>
            </w:pPr>
            <w:r w:rsidRPr="002E32B1">
              <w:rPr>
                <w:i/>
                <w:szCs w:val="20"/>
              </w:rPr>
              <w:t>Credit points</w:t>
            </w:r>
          </w:p>
        </w:tc>
        <w:tc>
          <w:tcPr>
            <w:tcW w:w="2931" w:type="dxa"/>
            <w:shd w:val="clear" w:color="auto" w:fill="auto"/>
          </w:tcPr>
          <w:p w14:paraId="70B7E0B6" w14:textId="77777777" w:rsidR="00DA2034" w:rsidRPr="002E32B1" w:rsidRDefault="00DA2034" w:rsidP="006F615E">
            <w:pPr>
              <w:jc w:val="both"/>
              <w:rPr>
                <w:i/>
                <w:szCs w:val="20"/>
              </w:rPr>
            </w:pPr>
            <w:r w:rsidRPr="002E32B1">
              <w:rPr>
                <w:i/>
                <w:szCs w:val="20"/>
              </w:rPr>
              <w:t xml:space="preserve">6 </w:t>
            </w:r>
            <w:proofErr w:type="spellStart"/>
            <w:r w:rsidRPr="002E32B1">
              <w:rPr>
                <w:i/>
                <w:szCs w:val="20"/>
              </w:rPr>
              <w:t>ecp</w:t>
            </w:r>
            <w:proofErr w:type="spellEnd"/>
          </w:p>
        </w:tc>
      </w:tr>
      <w:tr w:rsidR="00DA2034" w:rsidRPr="002E32B1" w14:paraId="7BE16CE7" w14:textId="77777777" w:rsidTr="006F615E">
        <w:trPr>
          <w:trHeight w:val="255"/>
        </w:trPr>
        <w:tc>
          <w:tcPr>
            <w:tcW w:w="2217" w:type="dxa"/>
            <w:shd w:val="clear" w:color="auto" w:fill="auto"/>
          </w:tcPr>
          <w:p w14:paraId="4FDE1793" w14:textId="77777777" w:rsidR="00DA2034" w:rsidRPr="002E32B1" w:rsidRDefault="00DA2034" w:rsidP="006F615E">
            <w:pPr>
              <w:jc w:val="both"/>
              <w:rPr>
                <w:i/>
                <w:szCs w:val="20"/>
              </w:rPr>
            </w:pPr>
            <w:r w:rsidRPr="002E32B1">
              <w:rPr>
                <w:i/>
                <w:szCs w:val="20"/>
              </w:rPr>
              <w:t>Theme</w:t>
            </w:r>
          </w:p>
        </w:tc>
        <w:tc>
          <w:tcPr>
            <w:tcW w:w="2931" w:type="dxa"/>
            <w:shd w:val="clear" w:color="auto" w:fill="auto"/>
          </w:tcPr>
          <w:p w14:paraId="163B4C0E" w14:textId="77777777" w:rsidR="00DA2034" w:rsidRPr="002E32B1" w:rsidRDefault="00DA2034" w:rsidP="006F615E">
            <w:pPr>
              <w:jc w:val="both"/>
              <w:rPr>
                <w:i/>
                <w:szCs w:val="20"/>
              </w:rPr>
            </w:pPr>
            <w:r w:rsidRPr="002E32B1">
              <w:rPr>
                <w:i/>
                <w:szCs w:val="20"/>
              </w:rPr>
              <w:t>ECS, LEU, HW, ICC</w:t>
            </w:r>
          </w:p>
        </w:tc>
      </w:tr>
      <w:tr w:rsidR="00DA2034" w:rsidRPr="002E32B1" w14:paraId="093EF22D" w14:textId="77777777" w:rsidTr="006F615E">
        <w:trPr>
          <w:trHeight w:val="267"/>
        </w:trPr>
        <w:tc>
          <w:tcPr>
            <w:tcW w:w="2217" w:type="dxa"/>
            <w:shd w:val="clear" w:color="auto" w:fill="auto"/>
          </w:tcPr>
          <w:p w14:paraId="121BE67D" w14:textId="77777777" w:rsidR="00DA2034" w:rsidRPr="002E32B1" w:rsidRDefault="00DA2034" w:rsidP="006F615E">
            <w:pPr>
              <w:jc w:val="both"/>
              <w:rPr>
                <w:i/>
                <w:szCs w:val="20"/>
              </w:rPr>
            </w:pPr>
            <w:r w:rsidRPr="002E32B1">
              <w:rPr>
                <w:i/>
                <w:szCs w:val="20"/>
              </w:rPr>
              <w:t>Track</w:t>
            </w:r>
          </w:p>
        </w:tc>
        <w:tc>
          <w:tcPr>
            <w:tcW w:w="2931" w:type="dxa"/>
            <w:shd w:val="clear" w:color="auto" w:fill="auto"/>
          </w:tcPr>
          <w:p w14:paraId="5365F398" w14:textId="77777777" w:rsidR="00DA2034" w:rsidRPr="002E32B1" w:rsidRDefault="00DA2034" w:rsidP="006F615E">
            <w:pPr>
              <w:jc w:val="both"/>
              <w:rPr>
                <w:i/>
                <w:szCs w:val="20"/>
              </w:rPr>
            </w:pPr>
            <w:proofErr w:type="spellStart"/>
            <w:r w:rsidRPr="002E32B1">
              <w:rPr>
                <w:i/>
                <w:szCs w:val="20"/>
              </w:rPr>
              <w:t>Earth&amp;Environment</w:t>
            </w:r>
            <w:proofErr w:type="spellEnd"/>
          </w:p>
        </w:tc>
      </w:tr>
    </w:tbl>
    <w:p w14:paraId="4EDD67A9" w14:textId="77777777" w:rsidR="00A90B97" w:rsidRPr="008C5BDF" w:rsidRDefault="00A90B97" w:rsidP="00A90B97">
      <w:pPr>
        <w:jc w:val="both"/>
        <w:rPr>
          <w:szCs w:val="20"/>
        </w:rPr>
      </w:pPr>
    </w:p>
    <w:p w14:paraId="1EDEAAE5" w14:textId="77777777" w:rsidR="00A90B97" w:rsidRPr="008C5BDF" w:rsidRDefault="00A90B97" w:rsidP="00A90B97">
      <w:pPr>
        <w:pStyle w:val="Heading2"/>
        <w:jc w:val="both"/>
        <w:rPr>
          <w:szCs w:val="20"/>
        </w:rPr>
      </w:pPr>
      <w:r w:rsidRPr="008C5BDF">
        <w:rPr>
          <w:szCs w:val="20"/>
        </w:rPr>
        <w:t>Prerequisites</w:t>
      </w:r>
    </w:p>
    <w:p w14:paraId="5F4EC744" w14:textId="77777777" w:rsidR="000977D0" w:rsidRPr="008C5BDF" w:rsidRDefault="00C41EE9" w:rsidP="000977D0">
      <w:pPr>
        <w:jc w:val="both"/>
        <w:rPr>
          <w:szCs w:val="20"/>
        </w:rPr>
      </w:pPr>
      <w:r>
        <w:rPr>
          <w:rFonts w:hint="eastAsia"/>
          <w:szCs w:val="20"/>
          <w:lang w:eastAsia="zh-TW"/>
        </w:rPr>
        <w:t xml:space="preserve">900121SCI </w:t>
      </w:r>
      <w:r w:rsidR="000977D0" w:rsidRPr="008C5BDF">
        <w:rPr>
          <w:szCs w:val="20"/>
        </w:rPr>
        <w:t xml:space="preserve">Introduction to Geological Sciences or </w:t>
      </w:r>
      <w:r>
        <w:rPr>
          <w:rFonts w:hint="eastAsia"/>
          <w:szCs w:val="20"/>
          <w:lang w:eastAsia="zh-TW"/>
        </w:rPr>
        <w:t xml:space="preserve">900181SCI </w:t>
      </w:r>
      <w:r w:rsidR="000977D0" w:rsidRPr="008C5BDF">
        <w:rPr>
          <w:szCs w:val="20"/>
        </w:rPr>
        <w:t>Introduction to Environmental Sciences</w:t>
      </w:r>
    </w:p>
    <w:p w14:paraId="6C3F5EC2" w14:textId="77777777" w:rsidR="000977D0" w:rsidRPr="008C5BDF" w:rsidRDefault="000977D0" w:rsidP="000977D0">
      <w:pPr>
        <w:jc w:val="both"/>
        <w:rPr>
          <w:i/>
          <w:iCs/>
          <w:szCs w:val="20"/>
        </w:rPr>
      </w:pPr>
    </w:p>
    <w:p w14:paraId="56231743" w14:textId="77777777" w:rsidR="00401A66" w:rsidRPr="008C5BDF" w:rsidRDefault="00401A66" w:rsidP="00A90B97">
      <w:pPr>
        <w:jc w:val="both"/>
        <w:rPr>
          <w:i/>
          <w:iCs/>
          <w:szCs w:val="20"/>
        </w:rPr>
      </w:pPr>
    </w:p>
    <w:p w14:paraId="1B4036A4" w14:textId="77777777" w:rsidR="00A90B97" w:rsidRPr="008C5BDF" w:rsidRDefault="00A90B97" w:rsidP="00A90B97">
      <w:pPr>
        <w:jc w:val="both"/>
        <w:rPr>
          <w:i/>
          <w:iCs/>
          <w:szCs w:val="20"/>
        </w:rPr>
      </w:pPr>
      <w:r w:rsidRPr="008C5BDF">
        <w:rPr>
          <w:i/>
          <w:iCs/>
          <w:szCs w:val="20"/>
        </w:rPr>
        <w:t>Course description</w:t>
      </w:r>
    </w:p>
    <w:p w14:paraId="097CE821" w14:textId="77777777" w:rsidR="00A90B97" w:rsidRPr="008C5BDF" w:rsidRDefault="00A90B97" w:rsidP="00A90B97">
      <w:pPr>
        <w:jc w:val="both"/>
        <w:rPr>
          <w:szCs w:val="20"/>
        </w:rPr>
      </w:pPr>
      <w:r w:rsidRPr="008C5BDF">
        <w:rPr>
          <w:szCs w:val="20"/>
        </w:rPr>
        <w:t>Large lowland fluvial and coastal settings are especially susceptible to global environmental change, but include dense populations of increasing vulnerability. The adaption of appropriate management strategies within these settings requires an understanding of fundamental hydrologic and coastal processes, as well as an appreciation for the challenges in implementing management within a complex social and political framework. The purpose of this course is to examine the physical processes and management of fluvial and coastal environments, with a focus on large river basins and deltas. Topics to be examined over the semester include water resources and hydrology, erosional and sedimentary processes, river and coastal engineering, flooding and storm surges, policy and restoration, international basin management, and global environmental change. The course will include two field trips and laboratory assignments.</w:t>
      </w:r>
    </w:p>
    <w:p w14:paraId="17E1F675" w14:textId="77777777" w:rsidR="00A90B97" w:rsidRPr="008C5BDF" w:rsidRDefault="00A90B97" w:rsidP="00A90B97">
      <w:pPr>
        <w:pStyle w:val="NormalWeb"/>
        <w:spacing w:before="0" w:beforeAutospacing="0" w:after="0" w:afterAutospacing="0"/>
        <w:jc w:val="both"/>
        <w:rPr>
          <w:rFonts w:ascii="Verdana" w:hAnsi="Verdana" w:cs="Arial"/>
          <w:b/>
          <w:sz w:val="20"/>
          <w:szCs w:val="20"/>
          <w:lang w:val="en-GB"/>
        </w:rPr>
      </w:pPr>
    </w:p>
    <w:p w14:paraId="52B8B062" w14:textId="77777777" w:rsidR="00A90B97" w:rsidRPr="008C5BDF" w:rsidRDefault="00A90B97" w:rsidP="00A90B97">
      <w:pPr>
        <w:pStyle w:val="NormalWeb"/>
        <w:spacing w:before="0" w:beforeAutospacing="0" w:after="0" w:afterAutospacing="0"/>
        <w:jc w:val="both"/>
        <w:rPr>
          <w:rFonts w:ascii="Verdana" w:hAnsi="Verdana" w:cs="Arial"/>
          <w:b/>
          <w:sz w:val="20"/>
          <w:szCs w:val="20"/>
          <w:lang w:val="en-GB"/>
        </w:rPr>
      </w:pPr>
    </w:p>
    <w:p w14:paraId="12537D31" w14:textId="77777777" w:rsidR="00A90B97" w:rsidRPr="008C5BDF" w:rsidRDefault="000005AB" w:rsidP="00A90B97">
      <w:pPr>
        <w:pStyle w:val="Heading1"/>
        <w:jc w:val="both"/>
      </w:pPr>
      <w:bookmarkStart w:id="771" w:name="_Toc194388813"/>
      <w:bookmarkStart w:id="772" w:name="_Toc196217735"/>
      <w:bookmarkStart w:id="773" w:name="_Toc196219083"/>
      <w:bookmarkStart w:id="774" w:name="_Toc196815321"/>
      <w:bookmarkStart w:id="775" w:name="_Toc196886379"/>
      <w:bookmarkStart w:id="776" w:name="_Toc202860036"/>
      <w:bookmarkStart w:id="777" w:name="_Toc306698733"/>
      <w:r w:rsidRPr="008C5BDF">
        <w:t>900</w:t>
      </w:r>
      <w:r w:rsidR="00A90B97" w:rsidRPr="008C5BDF">
        <w:t>283</w:t>
      </w:r>
      <w:r w:rsidRPr="008C5BDF">
        <w:t>SCI</w:t>
      </w:r>
      <w:r w:rsidR="00A90B97" w:rsidRPr="008C5BDF">
        <w:tab/>
        <w:t>System Earth</w:t>
      </w:r>
      <w:bookmarkEnd w:id="771"/>
      <w:bookmarkEnd w:id="772"/>
      <w:bookmarkEnd w:id="773"/>
      <w:bookmarkEnd w:id="774"/>
      <w:bookmarkEnd w:id="775"/>
      <w:bookmarkEnd w:id="776"/>
      <w:bookmarkEnd w:id="777"/>
    </w:p>
    <w:tbl>
      <w:tblPr>
        <w:tblW w:w="0" w:type="auto"/>
        <w:tblLook w:val="01E0" w:firstRow="1" w:lastRow="1" w:firstColumn="1" w:lastColumn="1" w:noHBand="0" w:noVBand="0"/>
      </w:tblPr>
      <w:tblGrid>
        <w:gridCol w:w="2217"/>
        <w:gridCol w:w="2931"/>
      </w:tblGrid>
      <w:tr w:rsidR="00032DC8" w:rsidRPr="002E32B1" w14:paraId="71B98CF1" w14:textId="77777777" w:rsidTr="006F615E">
        <w:trPr>
          <w:trHeight w:val="255"/>
        </w:trPr>
        <w:tc>
          <w:tcPr>
            <w:tcW w:w="2217" w:type="dxa"/>
            <w:shd w:val="clear" w:color="auto" w:fill="auto"/>
          </w:tcPr>
          <w:p w14:paraId="27F66F42" w14:textId="77777777" w:rsidR="00032DC8" w:rsidRPr="002E32B1" w:rsidRDefault="00032DC8" w:rsidP="006F615E">
            <w:pPr>
              <w:jc w:val="both"/>
              <w:rPr>
                <w:i/>
                <w:szCs w:val="20"/>
              </w:rPr>
            </w:pPr>
            <w:r w:rsidRPr="002E32B1">
              <w:rPr>
                <w:i/>
                <w:szCs w:val="20"/>
              </w:rPr>
              <w:t>Credit points</w:t>
            </w:r>
          </w:p>
        </w:tc>
        <w:tc>
          <w:tcPr>
            <w:tcW w:w="2931" w:type="dxa"/>
            <w:shd w:val="clear" w:color="auto" w:fill="auto"/>
          </w:tcPr>
          <w:p w14:paraId="34170221" w14:textId="77777777" w:rsidR="00032DC8" w:rsidRPr="002E32B1" w:rsidRDefault="00032DC8" w:rsidP="006F615E">
            <w:pPr>
              <w:jc w:val="both"/>
              <w:rPr>
                <w:i/>
                <w:szCs w:val="20"/>
              </w:rPr>
            </w:pPr>
            <w:r w:rsidRPr="002E32B1">
              <w:rPr>
                <w:i/>
                <w:szCs w:val="20"/>
              </w:rPr>
              <w:t xml:space="preserve">6 </w:t>
            </w:r>
            <w:proofErr w:type="spellStart"/>
            <w:r w:rsidRPr="002E32B1">
              <w:rPr>
                <w:i/>
                <w:szCs w:val="20"/>
              </w:rPr>
              <w:t>ecp</w:t>
            </w:r>
            <w:proofErr w:type="spellEnd"/>
          </w:p>
        </w:tc>
      </w:tr>
      <w:tr w:rsidR="00032DC8" w:rsidRPr="002E32B1" w14:paraId="766B1BF2" w14:textId="77777777" w:rsidTr="006F615E">
        <w:trPr>
          <w:trHeight w:val="255"/>
        </w:trPr>
        <w:tc>
          <w:tcPr>
            <w:tcW w:w="2217" w:type="dxa"/>
            <w:shd w:val="clear" w:color="auto" w:fill="auto"/>
          </w:tcPr>
          <w:p w14:paraId="7660FB66" w14:textId="77777777" w:rsidR="00032DC8" w:rsidRPr="002E32B1" w:rsidRDefault="00032DC8" w:rsidP="006F615E">
            <w:pPr>
              <w:jc w:val="both"/>
              <w:rPr>
                <w:i/>
                <w:szCs w:val="20"/>
              </w:rPr>
            </w:pPr>
            <w:r w:rsidRPr="002E32B1">
              <w:rPr>
                <w:i/>
                <w:szCs w:val="20"/>
              </w:rPr>
              <w:t>Theme</w:t>
            </w:r>
          </w:p>
        </w:tc>
        <w:tc>
          <w:tcPr>
            <w:tcW w:w="2931" w:type="dxa"/>
            <w:shd w:val="clear" w:color="auto" w:fill="auto"/>
          </w:tcPr>
          <w:p w14:paraId="01997005" w14:textId="77777777" w:rsidR="00032DC8" w:rsidRPr="002E32B1" w:rsidRDefault="00032DC8" w:rsidP="006F615E">
            <w:pPr>
              <w:jc w:val="both"/>
              <w:rPr>
                <w:i/>
                <w:szCs w:val="20"/>
              </w:rPr>
            </w:pPr>
            <w:r w:rsidRPr="002E32B1">
              <w:rPr>
                <w:i/>
                <w:szCs w:val="20"/>
              </w:rPr>
              <w:t>ECS, LEU, HW, ICC</w:t>
            </w:r>
          </w:p>
        </w:tc>
      </w:tr>
      <w:tr w:rsidR="00032DC8" w:rsidRPr="002E32B1" w14:paraId="332C7C47" w14:textId="77777777" w:rsidTr="006F615E">
        <w:trPr>
          <w:trHeight w:val="267"/>
        </w:trPr>
        <w:tc>
          <w:tcPr>
            <w:tcW w:w="2217" w:type="dxa"/>
            <w:shd w:val="clear" w:color="auto" w:fill="auto"/>
          </w:tcPr>
          <w:p w14:paraId="061C1299" w14:textId="77777777" w:rsidR="00032DC8" w:rsidRPr="002E32B1" w:rsidRDefault="00032DC8" w:rsidP="006F615E">
            <w:pPr>
              <w:jc w:val="both"/>
              <w:rPr>
                <w:i/>
                <w:szCs w:val="20"/>
              </w:rPr>
            </w:pPr>
            <w:r w:rsidRPr="002E32B1">
              <w:rPr>
                <w:i/>
                <w:szCs w:val="20"/>
              </w:rPr>
              <w:t>Track</w:t>
            </w:r>
          </w:p>
        </w:tc>
        <w:tc>
          <w:tcPr>
            <w:tcW w:w="2931" w:type="dxa"/>
            <w:shd w:val="clear" w:color="auto" w:fill="auto"/>
          </w:tcPr>
          <w:p w14:paraId="7E022403" w14:textId="77777777" w:rsidR="00032DC8" w:rsidRPr="002E32B1" w:rsidRDefault="00032DC8" w:rsidP="006F615E">
            <w:pPr>
              <w:jc w:val="both"/>
              <w:rPr>
                <w:i/>
                <w:szCs w:val="20"/>
              </w:rPr>
            </w:pPr>
            <w:proofErr w:type="spellStart"/>
            <w:r w:rsidRPr="002E32B1">
              <w:rPr>
                <w:i/>
                <w:szCs w:val="20"/>
              </w:rPr>
              <w:t>Earth&amp;Environment</w:t>
            </w:r>
            <w:proofErr w:type="spellEnd"/>
          </w:p>
        </w:tc>
      </w:tr>
    </w:tbl>
    <w:p w14:paraId="4CA88CEE" w14:textId="77777777" w:rsidR="00A90B97" w:rsidRPr="008C5BDF" w:rsidRDefault="00A90B97" w:rsidP="00A90B97">
      <w:pPr>
        <w:jc w:val="both"/>
        <w:rPr>
          <w:szCs w:val="20"/>
        </w:rPr>
      </w:pPr>
    </w:p>
    <w:p w14:paraId="793357D4" w14:textId="77777777" w:rsidR="00A90B97" w:rsidRPr="008C5BDF" w:rsidRDefault="00A90B97" w:rsidP="00A90B97">
      <w:pPr>
        <w:pStyle w:val="Heading2"/>
        <w:jc w:val="both"/>
        <w:rPr>
          <w:szCs w:val="20"/>
        </w:rPr>
      </w:pPr>
      <w:r w:rsidRPr="008C5BDF">
        <w:rPr>
          <w:szCs w:val="20"/>
        </w:rPr>
        <w:lastRenderedPageBreak/>
        <w:t>Prerequisites</w:t>
      </w:r>
    </w:p>
    <w:p w14:paraId="41BD6A42" w14:textId="77777777" w:rsidR="00C63482" w:rsidRPr="008C5BDF" w:rsidRDefault="00C41EE9" w:rsidP="00C63482">
      <w:pPr>
        <w:jc w:val="both"/>
        <w:rPr>
          <w:szCs w:val="20"/>
        </w:rPr>
      </w:pPr>
      <w:r>
        <w:rPr>
          <w:rFonts w:hint="eastAsia"/>
          <w:szCs w:val="20"/>
          <w:lang w:eastAsia="zh-TW"/>
        </w:rPr>
        <w:t xml:space="preserve">900121SCI </w:t>
      </w:r>
      <w:r w:rsidR="00C63482" w:rsidRPr="008C5BDF">
        <w:rPr>
          <w:szCs w:val="20"/>
        </w:rPr>
        <w:t>Introduction to Geological Sciences</w:t>
      </w:r>
      <w:r w:rsidR="000977D0" w:rsidRPr="008C5BDF">
        <w:rPr>
          <w:szCs w:val="20"/>
        </w:rPr>
        <w:t xml:space="preserve"> or </w:t>
      </w:r>
      <w:r>
        <w:rPr>
          <w:rFonts w:hint="eastAsia"/>
          <w:szCs w:val="20"/>
          <w:lang w:eastAsia="zh-TW"/>
        </w:rPr>
        <w:t xml:space="preserve">900181SCI </w:t>
      </w:r>
      <w:r w:rsidR="000977D0" w:rsidRPr="008C5BDF">
        <w:rPr>
          <w:szCs w:val="20"/>
        </w:rPr>
        <w:t>Introduction to Environmental Sciences</w:t>
      </w:r>
    </w:p>
    <w:p w14:paraId="1AA244C3" w14:textId="77777777" w:rsidR="00BD7E35" w:rsidRPr="008C5BDF" w:rsidRDefault="00BD7E35" w:rsidP="00BD7E35">
      <w:pPr>
        <w:jc w:val="both"/>
        <w:rPr>
          <w:i/>
          <w:iCs/>
          <w:szCs w:val="20"/>
        </w:rPr>
      </w:pPr>
    </w:p>
    <w:p w14:paraId="5E34BE10" w14:textId="77777777" w:rsidR="00BD7E35" w:rsidRPr="008C5BDF" w:rsidRDefault="00BD7E35" w:rsidP="00BD7E35">
      <w:pPr>
        <w:jc w:val="both"/>
        <w:rPr>
          <w:i/>
          <w:iCs/>
          <w:szCs w:val="20"/>
        </w:rPr>
      </w:pPr>
      <w:r w:rsidRPr="008C5BDF">
        <w:rPr>
          <w:i/>
          <w:iCs/>
          <w:szCs w:val="20"/>
        </w:rPr>
        <w:t>Course description</w:t>
      </w:r>
    </w:p>
    <w:p w14:paraId="286C41C2" w14:textId="77777777" w:rsidR="00BD7E35" w:rsidRPr="008C5BDF" w:rsidRDefault="00BD7E35" w:rsidP="00BD7E35">
      <w:pPr>
        <w:jc w:val="both"/>
        <w:rPr>
          <w:szCs w:val="20"/>
        </w:rPr>
      </w:pPr>
      <w:r w:rsidRPr="008C5BDF">
        <w:rPr>
          <w:szCs w:val="20"/>
        </w:rPr>
        <w:t>The primary goal of this course is to examine Earth’s surface processes with a focus on understanding the interaction between Earth’s four major spheres: The lithosphere, atmosphere, biosphere, and hydrosphere. A secondary course goal is to examine how humans impact and interact with Earth’s surface, particularly from the perspective of modern environmental change and natural hazards. The course adapts a systems and process approach, and students will also be introduced to fundamental concepts in Earth science that serve as a foundation for advanced courses.</w:t>
      </w:r>
    </w:p>
    <w:p w14:paraId="5C237010" w14:textId="77777777" w:rsidR="00A90B97" w:rsidRPr="008C5BDF" w:rsidRDefault="00A90B97" w:rsidP="00A90B97">
      <w:pPr>
        <w:pStyle w:val="Heading1"/>
        <w:jc w:val="both"/>
      </w:pPr>
    </w:p>
    <w:p w14:paraId="568F05AE" w14:textId="77777777" w:rsidR="008F608D" w:rsidRPr="008F608D" w:rsidRDefault="008F608D" w:rsidP="008F608D">
      <w:pPr>
        <w:pStyle w:val="Heading1"/>
        <w:jc w:val="both"/>
        <w:rPr>
          <w:rFonts w:hint="eastAsia"/>
          <w:lang w:eastAsia="zh-TW"/>
        </w:rPr>
      </w:pPr>
      <w:r w:rsidRPr="008F608D">
        <w:t>90028</w:t>
      </w:r>
      <w:r w:rsidRPr="008F608D">
        <w:rPr>
          <w:rFonts w:hint="eastAsia"/>
        </w:rPr>
        <w:t>9</w:t>
      </w:r>
      <w:r w:rsidRPr="008F608D">
        <w:t>SCI</w:t>
      </w:r>
      <w:r w:rsidRPr="008F608D">
        <w:tab/>
        <w:t>Field course in Environmental Earth Sciences</w:t>
      </w:r>
      <w:r>
        <w:t xml:space="preserve"> </w:t>
      </w:r>
    </w:p>
    <w:tbl>
      <w:tblPr>
        <w:tblW w:w="0" w:type="auto"/>
        <w:tblLook w:val="01E0" w:firstRow="1" w:lastRow="1" w:firstColumn="1" w:lastColumn="1" w:noHBand="0" w:noVBand="0"/>
      </w:tblPr>
      <w:tblGrid>
        <w:gridCol w:w="2217"/>
        <w:gridCol w:w="2931"/>
      </w:tblGrid>
      <w:tr w:rsidR="008F608D" w:rsidRPr="008F608D" w14:paraId="567B7D79" w14:textId="77777777" w:rsidTr="005855C0">
        <w:trPr>
          <w:trHeight w:val="255"/>
        </w:trPr>
        <w:tc>
          <w:tcPr>
            <w:tcW w:w="2217" w:type="dxa"/>
            <w:shd w:val="clear" w:color="auto" w:fill="auto"/>
          </w:tcPr>
          <w:p w14:paraId="47D9C551" w14:textId="77777777" w:rsidR="008F608D" w:rsidRPr="008F608D" w:rsidRDefault="008F608D" w:rsidP="005855C0">
            <w:pPr>
              <w:jc w:val="both"/>
              <w:rPr>
                <w:i/>
                <w:szCs w:val="20"/>
              </w:rPr>
            </w:pPr>
            <w:r w:rsidRPr="008F608D">
              <w:rPr>
                <w:i/>
                <w:szCs w:val="20"/>
              </w:rPr>
              <w:t>Credit points</w:t>
            </w:r>
          </w:p>
        </w:tc>
        <w:tc>
          <w:tcPr>
            <w:tcW w:w="2931" w:type="dxa"/>
            <w:shd w:val="clear" w:color="auto" w:fill="auto"/>
          </w:tcPr>
          <w:p w14:paraId="08739DDB" w14:textId="77777777" w:rsidR="008F608D" w:rsidRPr="008F608D" w:rsidRDefault="008F608D" w:rsidP="005855C0">
            <w:pPr>
              <w:jc w:val="both"/>
              <w:rPr>
                <w:i/>
                <w:szCs w:val="20"/>
              </w:rPr>
            </w:pPr>
            <w:r w:rsidRPr="008F608D">
              <w:rPr>
                <w:i/>
                <w:szCs w:val="20"/>
              </w:rPr>
              <w:t xml:space="preserve">6 </w:t>
            </w:r>
            <w:proofErr w:type="spellStart"/>
            <w:r w:rsidRPr="008F608D">
              <w:rPr>
                <w:i/>
                <w:szCs w:val="20"/>
              </w:rPr>
              <w:t>ecp</w:t>
            </w:r>
            <w:proofErr w:type="spellEnd"/>
          </w:p>
        </w:tc>
      </w:tr>
      <w:tr w:rsidR="008F608D" w:rsidRPr="008F608D" w14:paraId="3217CCF7" w14:textId="77777777" w:rsidTr="005855C0">
        <w:trPr>
          <w:trHeight w:val="255"/>
        </w:trPr>
        <w:tc>
          <w:tcPr>
            <w:tcW w:w="2217" w:type="dxa"/>
            <w:shd w:val="clear" w:color="auto" w:fill="auto"/>
          </w:tcPr>
          <w:p w14:paraId="5A897D85" w14:textId="77777777" w:rsidR="008F608D" w:rsidRPr="008F608D" w:rsidRDefault="008F608D" w:rsidP="005855C0">
            <w:pPr>
              <w:jc w:val="both"/>
              <w:rPr>
                <w:i/>
                <w:szCs w:val="20"/>
              </w:rPr>
            </w:pPr>
            <w:r w:rsidRPr="008F608D">
              <w:rPr>
                <w:i/>
                <w:szCs w:val="20"/>
              </w:rPr>
              <w:t>Theme</w:t>
            </w:r>
          </w:p>
        </w:tc>
        <w:tc>
          <w:tcPr>
            <w:tcW w:w="2931" w:type="dxa"/>
            <w:shd w:val="clear" w:color="auto" w:fill="auto"/>
          </w:tcPr>
          <w:p w14:paraId="67A14D1A" w14:textId="77777777" w:rsidR="008F608D" w:rsidRPr="008F608D" w:rsidRDefault="008F608D" w:rsidP="005855C0">
            <w:pPr>
              <w:jc w:val="both"/>
              <w:rPr>
                <w:i/>
                <w:szCs w:val="20"/>
              </w:rPr>
            </w:pPr>
            <w:r w:rsidRPr="008F608D">
              <w:rPr>
                <w:i/>
                <w:szCs w:val="20"/>
              </w:rPr>
              <w:t>ECS, LEU, HW, ICC</w:t>
            </w:r>
          </w:p>
        </w:tc>
      </w:tr>
      <w:tr w:rsidR="008F608D" w:rsidRPr="008F608D" w14:paraId="370E54FE" w14:textId="77777777" w:rsidTr="005855C0">
        <w:trPr>
          <w:trHeight w:val="281"/>
        </w:trPr>
        <w:tc>
          <w:tcPr>
            <w:tcW w:w="2217" w:type="dxa"/>
            <w:shd w:val="clear" w:color="auto" w:fill="auto"/>
          </w:tcPr>
          <w:p w14:paraId="561EF67F" w14:textId="77777777" w:rsidR="008F608D" w:rsidRPr="008F608D" w:rsidRDefault="008F608D" w:rsidP="005855C0">
            <w:pPr>
              <w:jc w:val="both"/>
              <w:rPr>
                <w:i/>
                <w:szCs w:val="20"/>
              </w:rPr>
            </w:pPr>
            <w:r w:rsidRPr="008F608D">
              <w:rPr>
                <w:i/>
                <w:szCs w:val="20"/>
              </w:rPr>
              <w:t>Track</w:t>
            </w:r>
          </w:p>
        </w:tc>
        <w:tc>
          <w:tcPr>
            <w:tcW w:w="2931" w:type="dxa"/>
            <w:shd w:val="clear" w:color="auto" w:fill="auto"/>
          </w:tcPr>
          <w:p w14:paraId="7CE34D03" w14:textId="77777777" w:rsidR="008F608D" w:rsidRPr="008F608D" w:rsidRDefault="008F608D" w:rsidP="005855C0">
            <w:pPr>
              <w:jc w:val="both"/>
              <w:rPr>
                <w:i/>
                <w:szCs w:val="20"/>
              </w:rPr>
            </w:pPr>
            <w:proofErr w:type="spellStart"/>
            <w:r w:rsidRPr="008F608D">
              <w:rPr>
                <w:i/>
                <w:szCs w:val="20"/>
              </w:rPr>
              <w:t>Earth&amp;Environment</w:t>
            </w:r>
            <w:proofErr w:type="spellEnd"/>
          </w:p>
        </w:tc>
      </w:tr>
    </w:tbl>
    <w:p w14:paraId="3BDF5324" w14:textId="77777777" w:rsidR="008F608D" w:rsidRPr="008F608D" w:rsidRDefault="008F608D" w:rsidP="008F608D">
      <w:pPr>
        <w:rPr>
          <w:b/>
          <w:bCs/>
          <w:szCs w:val="20"/>
        </w:rPr>
      </w:pPr>
    </w:p>
    <w:p w14:paraId="01854EC5" w14:textId="77777777" w:rsidR="008F608D" w:rsidRPr="008F608D" w:rsidRDefault="008F608D" w:rsidP="008F608D">
      <w:pPr>
        <w:pStyle w:val="Heading2"/>
        <w:jc w:val="both"/>
        <w:rPr>
          <w:szCs w:val="20"/>
        </w:rPr>
      </w:pPr>
      <w:r w:rsidRPr="008F608D">
        <w:rPr>
          <w:szCs w:val="20"/>
        </w:rPr>
        <w:t>Prerequisites</w:t>
      </w:r>
    </w:p>
    <w:p w14:paraId="722B8200" w14:textId="77777777" w:rsidR="008F608D" w:rsidRPr="008F608D" w:rsidRDefault="008F608D" w:rsidP="008F608D">
      <w:pPr>
        <w:jc w:val="both"/>
        <w:rPr>
          <w:szCs w:val="20"/>
        </w:rPr>
      </w:pPr>
      <w:r w:rsidRPr="008F608D">
        <w:rPr>
          <w:szCs w:val="20"/>
        </w:rPr>
        <w:t xml:space="preserve">900283SCI System Earth, or 900282SCI </w:t>
      </w:r>
      <w:r w:rsidRPr="008F608D">
        <w:t>Hydrology and Watershed Management</w:t>
      </w:r>
      <w:r w:rsidRPr="008F608D">
        <w:rPr>
          <w:szCs w:val="20"/>
        </w:rPr>
        <w:t xml:space="preserve"> </w:t>
      </w:r>
    </w:p>
    <w:p w14:paraId="0A27412D" w14:textId="77777777" w:rsidR="008F608D" w:rsidRPr="008F608D" w:rsidRDefault="008F608D" w:rsidP="008F608D">
      <w:pPr>
        <w:jc w:val="both"/>
        <w:rPr>
          <w:szCs w:val="20"/>
        </w:rPr>
      </w:pPr>
    </w:p>
    <w:p w14:paraId="1EFC0E14" w14:textId="77777777" w:rsidR="008F608D" w:rsidRPr="008F608D" w:rsidRDefault="00445818" w:rsidP="008F608D">
      <w:pPr>
        <w:jc w:val="both"/>
        <w:rPr>
          <w:rFonts w:hint="eastAsia"/>
          <w:szCs w:val="20"/>
          <w:lang w:eastAsia="zh-TW"/>
        </w:rPr>
      </w:pPr>
      <w:r>
        <w:rPr>
          <w:szCs w:val="20"/>
        </w:rPr>
        <w:t xml:space="preserve">Costs: </w:t>
      </w:r>
      <w:proofErr w:type="spellStart"/>
      <w:r>
        <w:rPr>
          <w:rFonts w:hint="eastAsia"/>
          <w:szCs w:val="20"/>
          <w:lang w:eastAsia="zh-TW"/>
        </w:rPr>
        <w:t>t.b.a</w:t>
      </w:r>
      <w:proofErr w:type="spellEnd"/>
      <w:r>
        <w:rPr>
          <w:rFonts w:hint="eastAsia"/>
          <w:szCs w:val="20"/>
          <w:lang w:eastAsia="zh-TW"/>
        </w:rPr>
        <w:t>.</w:t>
      </w:r>
    </w:p>
    <w:p w14:paraId="46B4C79E" w14:textId="77777777" w:rsidR="00445818" w:rsidRDefault="00445818" w:rsidP="00445818">
      <w:pPr>
        <w:jc w:val="both"/>
        <w:rPr>
          <w:rFonts w:hint="eastAsia"/>
          <w:i/>
          <w:iCs/>
          <w:szCs w:val="20"/>
          <w:lang w:eastAsia="zh-TW"/>
        </w:rPr>
      </w:pPr>
    </w:p>
    <w:p w14:paraId="205AD4A3" w14:textId="77777777" w:rsidR="00445818" w:rsidRPr="008C5BDF" w:rsidRDefault="00445818" w:rsidP="00445818">
      <w:pPr>
        <w:jc w:val="both"/>
        <w:rPr>
          <w:i/>
          <w:iCs/>
          <w:szCs w:val="20"/>
        </w:rPr>
      </w:pPr>
      <w:r w:rsidRPr="008C5BDF">
        <w:rPr>
          <w:i/>
          <w:iCs/>
          <w:szCs w:val="20"/>
        </w:rPr>
        <w:t>Course description</w:t>
      </w:r>
    </w:p>
    <w:p w14:paraId="579C3BB1" w14:textId="77777777" w:rsidR="008F608D" w:rsidRPr="008F608D" w:rsidRDefault="008F608D" w:rsidP="008F608D">
      <w:pPr>
        <w:rPr>
          <w:rFonts w:cs="Segoe UI"/>
          <w:szCs w:val="20"/>
        </w:rPr>
      </w:pPr>
      <w:r w:rsidRPr="008F608D">
        <w:rPr>
          <w:szCs w:val="20"/>
        </w:rPr>
        <w:t xml:space="preserve">A firm grasp of field methods is required for monitoring and management of environmental change, such as land degradation, stream erosion, and flooding. This intensive </w:t>
      </w:r>
      <w:proofErr w:type="gramStart"/>
      <w:r w:rsidRPr="008F608D">
        <w:rPr>
          <w:szCs w:val="20"/>
        </w:rPr>
        <w:t>one month</w:t>
      </w:r>
      <w:proofErr w:type="gramEnd"/>
      <w:r w:rsidRPr="008F608D">
        <w:rPr>
          <w:szCs w:val="20"/>
        </w:rPr>
        <w:t xml:space="preserve"> field course is designed for students to gain an understanding of fundamental field methods within the Earth sciences, with particular attention towards understanding environmental change. Completion of a field course is a “rite of passage” in undergraduate Earth sciences, and is often required for advanced study (graduate programs). The course is explicitly designed for second year students completing their Capstone thesis in Earth sciences.</w:t>
      </w:r>
    </w:p>
    <w:p w14:paraId="1FAAE446" w14:textId="77777777" w:rsidR="008F608D" w:rsidRPr="008F608D" w:rsidRDefault="008F608D" w:rsidP="008F608D">
      <w:pPr>
        <w:rPr>
          <w:rFonts w:cs="Segoe UI"/>
          <w:szCs w:val="20"/>
          <w:lang w:val="en-US"/>
        </w:rPr>
      </w:pPr>
      <w:r w:rsidRPr="008F608D">
        <w:rPr>
          <w:szCs w:val="20"/>
        </w:rPr>
        <w:t xml:space="preserve">The Ardennes* provides a diverse range of physical settings to study environmental geology and hydrology, and constitutes a “natural laboratory” for most Dutch Earth science programs. Students will work in teams, but each student will be responsible for their own final report. </w:t>
      </w:r>
    </w:p>
    <w:p w14:paraId="7A040547" w14:textId="77777777" w:rsidR="008F608D" w:rsidRPr="008F608D" w:rsidRDefault="008F608D" w:rsidP="008F608D">
      <w:pPr>
        <w:rPr>
          <w:szCs w:val="20"/>
        </w:rPr>
      </w:pPr>
    </w:p>
    <w:p w14:paraId="074B694F" w14:textId="77777777" w:rsidR="008F608D" w:rsidRPr="008F608D" w:rsidRDefault="008F608D" w:rsidP="008F608D">
      <w:pPr>
        <w:rPr>
          <w:szCs w:val="20"/>
        </w:rPr>
      </w:pPr>
      <w:r w:rsidRPr="008F608D">
        <w:rPr>
          <w:szCs w:val="20"/>
        </w:rPr>
        <w:t>The course begins by focusing on the regional and local geology and vegetation patterns, which serves as a framework for surficial processes and a control on rates and patterns of environmental change. The conceptual organization is along a spatial continuum, from macro to micro and from “source to sink”. The practical organization, therefore, extends from hill slopes – to – valleys/floodplains – to – rivers and sediment with a focus on understanding the coupling between geomorphic and hydrologic processes.</w:t>
      </w:r>
    </w:p>
    <w:p w14:paraId="7313C08E" w14:textId="77777777" w:rsidR="008F608D" w:rsidRPr="008F608D" w:rsidRDefault="008F608D" w:rsidP="008F608D">
      <w:pPr>
        <w:rPr>
          <w:szCs w:val="20"/>
        </w:rPr>
      </w:pPr>
    </w:p>
    <w:p w14:paraId="57CF0504" w14:textId="77777777" w:rsidR="008F608D" w:rsidRPr="008F608D" w:rsidRDefault="008F608D" w:rsidP="008F608D">
      <w:pPr>
        <w:ind w:firstLine="360"/>
        <w:rPr>
          <w:rFonts w:cs="Segoe UI"/>
          <w:szCs w:val="20"/>
        </w:rPr>
      </w:pPr>
      <w:r w:rsidRPr="008F608D">
        <w:rPr>
          <w:szCs w:val="20"/>
        </w:rPr>
        <w:t>Students will be introduced to the appropriate field and analytical techniques utilized within Earth sciences for characterizing environmental change, with a focus towards the following topics:</w:t>
      </w:r>
    </w:p>
    <w:p w14:paraId="3C0046FD" w14:textId="77777777" w:rsidR="008F608D" w:rsidRPr="008F608D" w:rsidRDefault="008F608D" w:rsidP="008F608D">
      <w:pPr>
        <w:pStyle w:val="ListParagraph"/>
        <w:numPr>
          <w:ilvl w:val="0"/>
          <w:numId w:val="56"/>
        </w:numPr>
        <w:contextualSpacing/>
        <w:rPr>
          <w:rFonts w:ascii="Verdana" w:hAnsi="Verdana" w:cs="Segoe UI"/>
          <w:color w:val="auto"/>
          <w:sz w:val="20"/>
          <w:szCs w:val="20"/>
          <w:lang w:val="en-US"/>
        </w:rPr>
      </w:pPr>
      <w:r w:rsidRPr="008F608D">
        <w:rPr>
          <w:rFonts w:ascii="Verdana" w:hAnsi="Verdana"/>
          <w:color w:val="auto"/>
          <w:sz w:val="20"/>
          <w:szCs w:val="20"/>
          <w:lang w:val="en-GB"/>
        </w:rPr>
        <w:t>Landscape characterization (regional): physiography, Quaternary landforms, structure and lithology, land use / land cover</w:t>
      </w:r>
    </w:p>
    <w:p w14:paraId="71B03E42" w14:textId="77777777" w:rsidR="008F608D" w:rsidRPr="008F608D" w:rsidRDefault="008F608D" w:rsidP="008F608D">
      <w:pPr>
        <w:pStyle w:val="ListParagraph"/>
        <w:numPr>
          <w:ilvl w:val="0"/>
          <w:numId w:val="56"/>
        </w:numPr>
        <w:contextualSpacing/>
        <w:rPr>
          <w:rFonts w:ascii="Verdana" w:hAnsi="Verdana" w:cs="Segoe UI"/>
          <w:color w:val="auto"/>
          <w:sz w:val="20"/>
          <w:szCs w:val="20"/>
          <w:lang w:val="en-US"/>
        </w:rPr>
      </w:pPr>
      <w:r w:rsidRPr="008F608D">
        <w:rPr>
          <w:rFonts w:ascii="Verdana" w:hAnsi="Verdana"/>
          <w:color w:val="auto"/>
          <w:sz w:val="20"/>
          <w:szCs w:val="20"/>
          <w:lang w:val="en-GB"/>
        </w:rPr>
        <w:t>Slope processes: landslides, slope hydrology (infiltration, runoff), soil erosion, (vegetation characterization?)</w:t>
      </w:r>
    </w:p>
    <w:p w14:paraId="11516ED4" w14:textId="77777777" w:rsidR="008F608D" w:rsidRPr="008F608D" w:rsidRDefault="008F608D" w:rsidP="008F608D">
      <w:pPr>
        <w:pStyle w:val="ListParagraph"/>
        <w:numPr>
          <w:ilvl w:val="0"/>
          <w:numId w:val="56"/>
        </w:numPr>
        <w:contextualSpacing/>
        <w:rPr>
          <w:rFonts w:ascii="Verdana" w:hAnsi="Verdana" w:cs="Segoe UI"/>
          <w:color w:val="auto"/>
          <w:sz w:val="20"/>
          <w:szCs w:val="20"/>
          <w:lang w:val="en-US"/>
        </w:rPr>
      </w:pPr>
      <w:r w:rsidRPr="008F608D">
        <w:rPr>
          <w:rFonts w:ascii="Verdana" w:hAnsi="Verdana"/>
          <w:color w:val="auto"/>
          <w:sz w:val="20"/>
          <w:szCs w:val="20"/>
          <w:lang w:val="en-GB"/>
        </w:rPr>
        <w:t>Valley and floodplain processes: glacial deposits, floodplain stratigraphy, flood hydrology and sedimentation, paleohydrology (sediment coring, tree dendrochronology</w:t>
      </w:r>
      <w:proofErr w:type="gramStart"/>
      <w:r w:rsidRPr="008F608D">
        <w:rPr>
          <w:rFonts w:ascii="Verdana" w:hAnsi="Verdana"/>
          <w:color w:val="auto"/>
          <w:sz w:val="20"/>
          <w:szCs w:val="20"/>
          <w:lang w:val="en-GB"/>
        </w:rPr>
        <w:t>, …)</w:t>
      </w:r>
      <w:proofErr w:type="gramEnd"/>
    </w:p>
    <w:p w14:paraId="7C157070" w14:textId="77777777" w:rsidR="008F608D" w:rsidRPr="008F608D" w:rsidRDefault="008F608D" w:rsidP="008F608D">
      <w:pPr>
        <w:pStyle w:val="ListParagraph"/>
        <w:numPr>
          <w:ilvl w:val="0"/>
          <w:numId w:val="56"/>
        </w:numPr>
        <w:contextualSpacing/>
        <w:rPr>
          <w:rFonts w:ascii="Verdana" w:hAnsi="Verdana" w:cs="Segoe UI"/>
          <w:color w:val="auto"/>
          <w:sz w:val="20"/>
          <w:szCs w:val="20"/>
          <w:lang w:val="en-US"/>
        </w:rPr>
      </w:pPr>
      <w:r w:rsidRPr="008F608D">
        <w:rPr>
          <w:rFonts w:ascii="Verdana" w:hAnsi="Verdana"/>
          <w:color w:val="auto"/>
          <w:sz w:val="20"/>
          <w:szCs w:val="20"/>
          <w:lang w:val="en-GB"/>
        </w:rPr>
        <w:lastRenderedPageBreak/>
        <w:t>Rivers processes: stream hydrology, sediment transport (bed load and suspended), hydraulics, erosion and sedimentation, channel geometry, stream bank erosion, human impacts and management of rivers</w:t>
      </w:r>
    </w:p>
    <w:p w14:paraId="5D876615" w14:textId="77777777" w:rsidR="008F608D" w:rsidRPr="00627696" w:rsidRDefault="008F608D" w:rsidP="008F608D">
      <w:pPr>
        <w:rPr>
          <w:lang w:val="en-US"/>
        </w:rPr>
      </w:pPr>
    </w:p>
    <w:p w14:paraId="2E6414F6" w14:textId="77777777" w:rsidR="00A90B97" w:rsidRPr="008F608D" w:rsidRDefault="00A90B97" w:rsidP="00A90B97">
      <w:pPr>
        <w:pStyle w:val="Heading1"/>
        <w:jc w:val="both"/>
        <w:rPr>
          <w:lang w:val="en-US"/>
        </w:rPr>
      </w:pPr>
    </w:p>
    <w:p w14:paraId="5084F955" w14:textId="77777777" w:rsidR="00A90B97" w:rsidRPr="008C5BDF" w:rsidRDefault="000005AB" w:rsidP="00A90B97">
      <w:pPr>
        <w:pStyle w:val="Heading1"/>
        <w:jc w:val="both"/>
      </w:pPr>
      <w:bookmarkStart w:id="778" w:name="_Toc306698734"/>
      <w:r w:rsidRPr="008C5BDF">
        <w:t>900</w:t>
      </w:r>
      <w:r w:rsidR="00A90B97" w:rsidRPr="008C5BDF">
        <w:t>292</w:t>
      </w:r>
      <w:r w:rsidRPr="008C5BDF">
        <w:t>SCI</w:t>
      </w:r>
      <w:r w:rsidR="00A90B97" w:rsidRPr="008C5BDF">
        <w:tab/>
      </w:r>
      <w:bookmarkEnd w:id="763"/>
      <w:bookmarkEnd w:id="764"/>
      <w:bookmarkEnd w:id="765"/>
      <w:bookmarkEnd w:id="766"/>
      <w:bookmarkEnd w:id="767"/>
      <w:bookmarkEnd w:id="768"/>
      <w:r w:rsidR="00A90B97" w:rsidRPr="008C5BDF">
        <w:t>Text Mining and Collective Intelligence</w:t>
      </w:r>
      <w:bookmarkEnd w:id="778"/>
    </w:p>
    <w:tbl>
      <w:tblPr>
        <w:tblW w:w="0" w:type="auto"/>
        <w:tblLook w:val="01E0" w:firstRow="1" w:lastRow="1" w:firstColumn="1" w:lastColumn="1" w:noHBand="0" w:noVBand="0"/>
      </w:tblPr>
      <w:tblGrid>
        <w:gridCol w:w="2217"/>
        <w:gridCol w:w="2931"/>
      </w:tblGrid>
      <w:tr w:rsidR="00032DC8" w:rsidRPr="002E32B1" w14:paraId="0342B692" w14:textId="77777777" w:rsidTr="006F615E">
        <w:trPr>
          <w:trHeight w:val="255"/>
        </w:trPr>
        <w:tc>
          <w:tcPr>
            <w:tcW w:w="2217" w:type="dxa"/>
            <w:shd w:val="clear" w:color="auto" w:fill="auto"/>
          </w:tcPr>
          <w:p w14:paraId="185E1529" w14:textId="77777777" w:rsidR="00032DC8" w:rsidRPr="002E32B1" w:rsidRDefault="00032DC8" w:rsidP="006F615E">
            <w:pPr>
              <w:jc w:val="both"/>
              <w:rPr>
                <w:i/>
                <w:szCs w:val="20"/>
              </w:rPr>
            </w:pPr>
            <w:r w:rsidRPr="002E32B1">
              <w:rPr>
                <w:i/>
                <w:szCs w:val="20"/>
              </w:rPr>
              <w:t>Credit points</w:t>
            </w:r>
          </w:p>
        </w:tc>
        <w:tc>
          <w:tcPr>
            <w:tcW w:w="2931" w:type="dxa"/>
            <w:shd w:val="clear" w:color="auto" w:fill="auto"/>
          </w:tcPr>
          <w:p w14:paraId="6C5E9338" w14:textId="77777777" w:rsidR="00032DC8" w:rsidRPr="002E32B1" w:rsidRDefault="00032DC8" w:rsidP="006F615E">
            <w:pPr>
              <w:jc w:val="both"/>
              <w:rPr>
                <w:i/>
                <w:szCs w:val="20"/>
              </w:rPr>
            </w:pPr>
            <w:r w:rsidRPr="002E32B1">
              <w:rPr>
                <w:i/>
                <w:szCs w:val="20"/>
              </w:rPr>
              <w:t xml:space="preserve">6 </w:t>
            </w:r>
            <w:proofErr w:type="spellStart"/>
            <w:r w:rsidRPr="002E32B1">
              <w:rPr>
                <w:i/>
                <w:szCs w:val="20"/>
              </w:rPr>
              <w:t>ecp</w:t>
            </w:r>
            <w:proofErr w:type="spellEnd"/>
          </w:p>
        </w:tc>
      </w:tr>
      <w:tr w:rsidR="00032DC8" w:rsidRPr="002E32B1" w14:paraId="3CB35D74" w14:textId="77777777" w:rsidTr="006F615E">
        <w:trPr>
          <w:trHeight w:val="255"/>
        </w:trPr>
        <w:tc>
          <w:tcPr>
            <w:tcW w:w="2217" w:type="dxa"/>
            <w:shd w:val="clear" w:color="auto" w:fill="auto"/>
          </w:tcPr>
          <w:p w14:paraId="3162AFD2" w14:textId="77777777" w:rsidR="00032DC8" w:rsidRPr="002E32B1" w:rsidRDefault="00032DC8" w:rsidP="006F615E">
            <w:pPr>
              <w:jc w:val="both"/>
              <w:rPr>
                <w:i/>
                <w:szCs w:val="20"/>
              </w:rPr>
            </w:pPr>
            <w:r w:rsidRPr="002E32B1">
              <w:rPr>
                <w:i/>
                <w:szCs w:val="20"/>
              </w:rPr>
              <w:t>Theme</w:t>
            </w:r>
          </w:p>
        </w:tc>
        <w:tc>
          <w:tcPr>
            <w:tcW w:w="2931" w:type="dxa"/>
            <w:shd w:val="clear" w:color="auto" w:fill="auto"/>
          </w:tcPr>
          <w:p w14:paraId="31FFC849" w14:textId="77777777" w:rsidR="00032DC8" w:rsidRPr="002E32B1" w:rsidRDefault="00032DC8" w:rsidP="006F615E">
            <w:pPr>
              <w:jc w:val="both"/>
              <w:rPr>
                <w:i/>
                <w:szCs w:val="20"/>
              </w:rPr>
            </w:pPr>
            <w:r w:rsidRPr="002E32B1">
              <w:rPr>
                <w:i/>
                <w:szCs w:val="20"/>
              </w:rPr>
              <w:t>ECS, LEU, HW, ICC</w:t>
            </w:r>
          </w:p>
        </w:tc>
      </w:tr>
      <w:tr w:rsidR="00032DC8" w:rsidRPr="002E32B1" w14:paraId="30AEEED4" w14:textId="77777777" w:rsidTr="006F615E">
        <w:trPr>
          <w:trHeight w:val="267"/>
        </w:trPr>
        <w:tc>
          <w:tcPr>
            <w:tcW w:w="2217" w:type="dxa"/>
            <w:shd w:val="clear" w:color="auto" w:fill="auto"/>
          </w:tcPr>
          <w:p w14:paraId="4815092D" w14:textId="77777777" w:rsidR="00032DC8" w:rsidRPr="002E32B1" w:rsidRDefault="00032DC8" w:rsidP="006F615E">
            <w:pPr>
              <w:jc w:val="both"/>
              <w:rPr>
                <w:i/>
                <w:szCs w:val="20"/>
              </w:rPr>
            </w:pPr>
            <w:r w:rsidRPr="002E32B1">
              <w:rPr>
                <w:i/>
                <w:szCs w:val="20"/>
              </w:rPr>
              <w:t>Track</w:t>
            </w:r>
          </w:p>
        </w:tc>
        <w:tc>
          <w:tcPr>
            <w:tcW w:w="2931" w:type="dxa"/>
            <w:shd w:val="clear" w:color="auto" w:fill="auto"/>
          </w:tcPr>
          <w:p w14:paraId="6A0DDB9C" w14:textId="77777777" w:rsidR="00032DC8" w:rsidRPr="002E32B1" w:rsidRDefault="00032DC8" w:rsidP="006F615E">
            <w:pPr>
              <w:jc w:val="both"/>
              <w:rPr>
                <w:i/>
                <w:szCs w:val="20"/>
              </w:rPr>
            </w:pPr>
            <w:r w:rsidRPr="002E32B1">
              <w:rPr>
                <w:i/>
                <w:szCs w:val="20"/>
              </w:rPr>
              <w:t>Information</w:t>
            </w:r>
            <w:r w:rsidR="006F2FE6" w:rsidRPr="002E32B1">
              <w:rPr>
                <w:i/>
                <w:szCs w:val="20"/>
              </w:rPr>
              <w:t xml:space="preserve"> Sciences</w:t>
            </w:r>
          </w:p>
        </w:tc>
      </w:tr>
    </w:tbl>
    <w:p w14:paraId="420CF7DC" w14:textId="77777777" w:rsidR="00A90B97" w:rsidRPr="008C5BDF" w:rsidRDefault="00A90B97" w:rsidP="00A90B97">
      <w:pPr>
        <w:jc w:val="both"/>
      </w:pPr>
    </w:p>
    <w:p w14:paraId="068D7949" w14:textId="77777777" w:rsidR="00A90B97" w:rsidRPr="008C5BDF" w:rsidRDefault="00A90B97" w:rsidP="00A90B97">
      <w:pPr>
        <w:pStyle w:val="Heading2"/>
        <w:jc w:val="both"/>
        <w:rPr>
          <w:szCs w:val="20"/>
        </w:rPr>
      </w:pPr>
      <w:r w:rsidRPr="008C5BDF">
        <w:rPr>
          <w:szCs w:val="20"/>
        </w:rPr>
        <w:t>Prerequisites</w:t>
      </w:r>
    </w:p>
    <w:p w14:paraId="7C728822" w14:textId="77777777" w:rsidR="00A90B97" w:rsidRPr="008C5BDF" w:rsidRDefault="008F608D" w:rsidP="00A90B97">
      <w:pPr>
        <w:autoSpaceDE w:val="0"/>
        <w:autoSpaceDN w:val="0"/>
        <w:adjustRightInd w:val="0"/>
        <w:rPr>
          <w:rFonts w:cs="Verdana"/>
          <w:szCs w:val="20"/>
        </w:rPr>
      </w:pPr>
      <w:r>
        <w:rPr>
          <w:rFonts w:cs="Verdana" w:hint="eastAsia"/>
          <w:szCs w:val="20"/>
          <w:lang w:eastAsia="zh-TW"/>
        </w:rPr>
        <w:t>900191SSC/</w:t>
      </w:r>
      <w:r>
        <w:rPr>
          <w:rFonts w:cs="Verdana"/>
          <w:szCs w:val="20"/>
        </w:rPr>
        <w:t>S</w:t>
      </w:r>
      <w:r>
        <w:rPr>
          <w:rFonts w:cs="Verdana" w:hint="eastAsia"/>
          <w:szCs w:val="20"/>
          <w:lang w:eastAsia="zh-TW"/>
        </w:rPr>
        <w:t>CI</w:t>
      </w:r>
      <w:r w:rsidR="00A90B97" w:rsidRPr="008C5BDF">
        <w:rPr>
          <w:rFonts w:cs="Verdana"/>
          <w:szCs w:val="20"/>
        </w:rPr>
        <w:t>/HUM Theme Introduction to Information, Communication, Cognition</w:t>
      </w:r>
    </w:p>
    <w:p w14:paraId="50DD7D68" w14:textId="77777777" w:rsidR="00A90B97" w:rsidRPr="008C5BDF" w:rsidRDefault="00A90B97" w:rsidP="00A90B97">
      <w:pPr>
        <w:rPr>
          <w:szCs w:val="20"/>
        </w:rPr>
      </w:pPr>
    </w:p>
    <w:p w14:paraId="5C20DEC3" w14:textId="77777777" w:rsidR="00A90B97" w:rsidRPr="008C5BDF" w:rsidRDefault="00A90B97" w:rsidP="00A90B97">
      <w:pPr>
        <w:jc w:val="both"/>
        <w:rPr>
          <w:i/>
          <w:iCs/>
          <w:szCs w:val="20"/>
        </w:rPr>
      </w:pPr>
      <w:r w:rsidRPr="008C5BDF">
        <w:rPr>
          <w:i/>
          <w:iCs/>
          <w:szCs w:val="20"/>
        </w:rPr>
        <w:t>Course description</w:t>
      </w:r>
    </w:p>
    <w:p w14:paraId="740ED2D3" w14:textId="77777777" w:rsidR="00A90B97" w:rsidRPr="008C5BDF" w:rsidRDefault="00A90B97" w:rsidP="00A90B97">
      <w:pPr>
        <w:jc w:val="both"/>
        <w:rPr>
          <w:szCs w:val="20"/>
        </w:rPr>
      </w:pPr>
      <w:r w:rsidRPr="008C5BDF">
        <w:rPr>
          <w:szCs w:val="20"/>
        </w:rPr>
        <w:t xml:space="preserve">This course provides an introduction to text mining and basic natural language processing, along with the principles underlying Web 2.0, collective intelligence and Python.  Students will learn to solve basic text mining problems using collective intelligence resources.  The increasing amount of textual information available online contains a wealth of knowledge about topics, people, products and behaviour.  Due to its numerous applications (scientific, commercial, non-profit, </w:t>
      </w:r>
      <w:proofErr w:type="spellStart"/>
      <w:r w:rsidRPr="008C5BDF">
        <w:rPr>
          <w:szCs w:val="20"/>
        </w:rPr>
        <w:t>etc</w:t>
      </w:r>
      <w:proofErr w:type="spellEnd"/>
      <w:r w:rsidRPr="008C5BDF">
        <w:rPr>
          <w:szCs w:val="20"/>
        </w:rPr>
        <w:t>), uncovering this knowledge is an important task. To achieve the goal of automatically uncovering knowledge in text, we need to have algorithms to identify structure in text: who does what, with whom, when and where? This is the aim of text mining. The course will offer an introduction to text mining and put the core ideas to work using Web 2.0 data.  The course will identify the need for machine learning techniques that allow us to make inferences and predictions about user experiences, marketing and human behaviour from the information that is generated and collected daily.</w:t>
      </w:r>
    </w:p>
    <w:p w14:paraId="77BAEFBF" w14:textId="77777777" w:rsidR="00A90B97" w:rsidRPr="008C5BDF" w:rsidRDefault="00A90B97" w:rsidP="00A90B97">
      <w:pPr>
        <w:jc w:val="both"/>
      </w:pPr>
    </w:p>
    <w:p w14:paraId="598C5F68" w14:textId="77777777" w:rsidR="002D7A3B" w:rsidRPr="008C5BDF" w:rsidRDefault="002D7A3B" w:rsidP="00A90B97">
      <w:pPr>
        <w:jc w:val="both"/>
      </w:pPr>
    </w:p>
    <w:p w14:paraId="7934FDB5" w14:textId="77777777" w:rsidR="00A90B97" w:rsidRPr="008C5BDF" w:rsidRDefault="000005AB" w:rsidP="00D848B7">
      <w:pPr>
        <w:pStyle w:val="Heading1"/>
        <w:ind w:left="0" w:firstLine="0"/>
        <w:jc w:val="both"/>
      </w:pPr>
      <w:bookmarkStart w:id="779" w:name="_Toc194388709"/>
      <w:bookmarkStart w:id="780" w:name="_Toc196217631"/>
      <w:bookmarkStart w:id="781" w:name="_Toc196218979"/>
      <w:bookmarkStart w:id="782" w:name="_Toc196815217"/>
      <w:bookmarkStart w:id="783" w:name="_Toc196886275"/>
      <w:bookmarkStart w:id="784" w:name="_Toc202860031"/>
      <w:bookmarkStart w:id="785" w:name="_Toc306698735"/>
      <w:r w:rsidRPr="008C5BDF">
        <w:t>900</w:t>
      </w:r>
      <w:r w:rsidR="00A90B97" w:rsidRPr="008C5BDF">
        <w:t>293</w:t>
      </w:r>
      <w:r w:rsidRPr="008C5BDF">
        <w:t>SCI</w:t>
      </w:r>
      <w:r w:rsidR="00A90B97" w:rsidRPr="008C5BDF">
        <w:tab/>
      </w:r>
      <w:bookmarkEnd w:id="779"/>
      <w:bookmarkEnd w:id="780"/>
      <w:bookmarkEnd w:id="781"/>
      <w:bookmarkEnd w:id="782"/>
      <w:bookmarkEnd w:id="783"/>
      <w:bookmarkEnd w:id="784"/>
      <w:r w:rsidR="00A90B97" w:rsidRPr="008C5BDF">
        <w:t>Intelligent Systems</w:t>
      </w:r>
      <w:bookmarkEnd w:id="785"/>
    </w:p>
    <w:tbl>
      <w:tblPr>
        <w:tblW w:w="0" w:type="auto"/>
        <w:tblLook w:val="01E0" w:firstRow="1" w:lastRow="1" w:firstColumn="1" w:lastColumn="1" w:noHBand="0" w:noVBand="0"/>
      </w:tblPr>
      <w:tblGrid>
        <w:gridCol w:w="2217"/>
        <w:gridCol w:w="2931"/>
      </w:tblGrid>
      <w:tr w:rsidR="006F2FE6" w:rsidRPr="002E32B1" w14:paraId="66F34E75" w14:textId="77777777" w:rsidTr="006F615E">
        <w:trPr>
          <w:trHeight w:val="255"/>
        </w:trPr>
        <w:tc>
          <w:tcPr>
            <w:tcW w:w="2217" w:type="dxa"/>
            <w:shd w:val="clear" w:color="auto" w:fill="auto"/>
          </w:tcPr>
          <w:p w14:paraId="00F5FC4C"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77DCA6AE" w14:textId="77777777" w:rsidR="006F2FE6" w:rsidRPr="002E32B1" w:rsidRDefault="006F2FE6" w:rsidP="006F615E">
            <w:pPr>
              <w:jc w:val="both"/>
              <w:rPr>
                <w:i/>
                <w:szCs w:val="20"/>
              </w:rPr>
            </w:pPr>
            <w:r w:rsidRPr="002E32B1">
              <w:rPr>
                <w:i/>
                <w:szCs w:val="20"/>
              </w:rPr>
              <w:t xml:space="preserve">6 </w:t>
            </w:r>
            <w:proofErr w:type="spellStart"/>
            <w:r w:rsidRPr="002E32B1">
              <w:rPr>
                <w:i/>
                <w:szCs w:val="20"/>
              </w:rPr>
              <w:t>ecp</w:t>
            </w:r>
            <w:proofErr w:type="spellEnd"/>
          </w:p>
        </w:tc>
      </w:tr>
      <w:tr w:rsidR="006F2FE6" w:rsidRPr="002E32B1" w14:paraId="53576288" w14:textId="77777777" w:rsidTr="006F615E">
        <w:trPr>
          <w:trHeight w:val="255"/>
        </w:trPr>
        <w:tc>
          <w:tcPr>
            <w:tcW w:w="2217" w:type="dxa"/>
            <w:shd w:val="clear" w:color="auto" w:fill="auto"/>
          </w:tcPr>
          <w:p w14:paraId="1F15BD71"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201150D9" w14:textId="77777777" w:rsidR="006F2FE6" w:rsidRPr="002E32B1" w:rsidRDefault="006F2FE6" w:rsidP="006F615E">
            <w:pPr>
              <w:jc w:val="both"/>
              <w:rPr>
                <w:i/>
                <w:szCs w:val="20"/>
              </w:rPr>
            </w:pPr>
            <w:r w:rsidRPr="002E32B1">
              <w:rPr>
                <w:i/>
                <w:szCs w:val="20"/>
              </w:rPr>
              <w:t>ECS, LEU, HW, ICC</w:t>
            </w:r>
          </w:p>
        </w:tc>
      </w:tr>
      <w:tr w:rsidR="006F2FE6" w:rsidRPr="002E32B1" w14:paraId="76D2041C" w14:textId="77777777" w:rsidTr="006F615E">
        <w:trPr>
          <w:trHeight w:val="267"/>
        </w:trPr>
        <w:tc>
          <w:tcPr>
            <w:tcW w:w="2217" w:type="dxa"/>
            <w:shd w:val="clear" w:color="auto" w:fill="auto"/>
          </w:tcPr>
          <w:p w14:paraId="5A6BE31B"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77F46BA1" w14:textId="77777777" w:rsidR="006F2FE6" w:rsidRPr="002E32B1" w:rsidRDefault="006F2FE6" w:rsidP="006F615E">
            <w:pPr>
              <w:jc w:val="both"/>
              <w:rPr>
                <w:i/>
                <w:szCs w:val="20"/>
              </w:rPr>
            </w:pPr>
            <w:r w:rsidRPr="002E32B1">
              <w:rPr>
                <w:i/>
                <w:szCs w:val="20"/>
              </w:rPr>
              <w:t>Information Sciences</w:t>
            </w:r>
          </w:p>
        </w:tc>
      </w:tr>
    </w:tbl>
    <w:p w14:paraId="71F4937D" w14:textId="77777777" w:rsidR="00A90B97" w:rsidRPr="008C5BDF" w:rsidRDefault="00A90B97" w:rsidP="00A90B97">
      <w:pPr>
        <w:autoSpaceDE w:val="0"/>
        <w:autoSpaceDN w:val="0"/>
        <w:adjustRightInd w:val="0"/>
        <w:rPr>
          <w:rFonts w:cs="Verdana-Italic"/>
          <w:i/>
          <w:iCs/>
          <w:szCs w:val="20"/>
        </w:rPr>
      </w:pPr>
    </w:p>
    <w:p w14:paraId="4ECB2336" w14:textId="77777777" w:rsidR="00A90B97" w:rsidRPr="008C5BDF" w:rsidRDefault="00A90B97" w:rsidP="00A90B97">
      <w:pPr>
        <w:autoSpaceDE w:val="0"/>
        <w:autoSpaceDN w:val="0"/>
        <w:adjustRightInd w:val="0"/>
        <w:rPr>
          <w:rFonts w:cs="Verdana-Italic"/>
          <w:i/>
          <w:iCs/>
          <w:szCs w:val="20"/>
        </w:rPr>
      </w:pPr>
      <w:r w:rsidRPr="008C5BDF">
        <w:rPr>
          <w:rFonts w:cs="Verdana-Italic"/>
          <w:i/>
          <w:iCs/>
          <w:szCs w:val="20"/>
        </w:rPr>
        <w:t>Prerequisites</w:t>
      </w:r>
    </w:p>
    <w:p w14:paraId="6212B1BF" w14:textId="77777777" w:rsidR="00A90B97" w:rsidRPr="008C5BDF" w:rsidRDefault="00214B0A" w:rsidP="00A90B97">
      <w:pPr>
        <w:autoSpaceDE w:val="0"/>
        <w:autoSpaceDN w:val="0"/>
        <w:adjustRightInd w:val="0"/>
        <w:rPr>
          <w:rFonts w:cs="Verdana"/>
          <w:szCs w:val="20"/>
        </w:rPr>
      </w:pPr>
      <w:r>
        <w:rPr>
          <w:rFonts w:cs="Verdana" w:hint="eastAsia"/>
          <w:szCs w:val="20"/>
          <w:lang w:eastAsia="zh-TW"/>
        </w:rPr>
        <w:t>900191</w:t>
      </w:r>
      <w:r>
        <w:rPr>
          <w:rFonts w:cs="Verdana"/>
          <w:szCs w:val="20"/>
        </w:rPr>
        <w:t>SSC</w:t>
      </w:r>
      <w:r w:rsidR="00A90B97" w:rsidRPr="008C5BDF">
        <w:rPr>
          <w:rFonts w:cs="Verdana"/>
          <w:szCs w:val="20"/>
        </w:rPr>
        <w:t>/SCI/HUM Theme Introduction to Information, Communication, Cognition</w:t>
      </w:r>
    </w:p>
    <w:p w14:paraId="0239D225" w14:textId="77777777" w:rsidR="00214B0A" w:rsidRDefault="00214B0A" w:rsidP="00214B0A">
      <w:pPr>
        <w:autoSpaceDE w:val="0"/>
        <w:autoSpaceDN w:val="0"/>
        <w:adjustRightInd w:val="0"/>
        <w:rPr>
          <w:rFonts w:cs="Verdana-Italic" w:hint="eastAsia"/>
          <w:i/>
          <w:iCs/>
          <w:szCs w:val="20"/>
          <w:lang w:eastAsia="zh-TW"/>
        </w:rPr>
      </w:pPr>
    </w:p>
    <w:p w14:paraId="7F3F7C2D" w14:textId="77777777" w:rsidR="00214B0A" w:rsidRPr="008C5BDF" w:rsidRDefault="00214B0A" w:rsidP="00214B0A">
      <w:pPr>
        <w:autoSpaceDE w:val="0"/>
        <w:autoSpaceDN w:val="0"/>
        <w:adjustRightInd w:val="0"/>
        <w:rPr>
          <w:rFonts w:cs="Verdana-Italic"/>
          <w:i/>
          <w:iCs/>
          <w:szCs w:val="20"/>
        </w:rPr>
      </w:pPr>
      <w:r w:rsidRPr="008C5BDF">
        <w:rPr>
          <w:rFonts w:cs="Verdana-Italic"/>
          <w:i/>
          <w:iCs/>
          <w:szCs w:val="20"/>
        </w:rPr>
        <w:t>Course description</w:t>
      </w:r>
    </w:p>
    <w:p w14:paraId="418BC708" w14:textId="77777777" w:rsidR="00A90B97" w:rsidRPr="008C5BDF" w:rsidRDefault="00A90B97" w:rsidP="00386F6E">
      <w:pPr>
        <w:autoSpaceDE w:val="0"/>
        <w:autoSpaceDN w:val="0"/>
        <w:adjustRightInd w:val="0"/>
        <w:jc w:val="both"/>
        <w:rPr>
          <w:rFonts w:cs="Verdana"/>
          <w:szCs w:val="20"/>
        </w:rPr>
      </w:pPr>
      <w:r w:rsidRPr="008C5BDF">
        <w:rPr>
          <w:rFonts w:cs="Verdana"/>
          <w:szCs w:val="20"/>
        </w:rPr>
        <w:t xml:space="preserve">Students are able to understand and evaluate </w:t>
      </w:r>
      <w:proofErr w:type="gramStart"/>
      <w:r w:rsidRPr="008C5BDF">
        <w:rPr>
          <w:rFonts w:cs="Verdana"/>
          <w:szCs w:val="20"/>
        </w:rPr>
        <w:t>signal processing</w:t>
      </w:r>
      <w:proofErr w:type="gramEnd"/>
      <w:r w:rsidRPr="008C5BDF">
        <w:rPr>
          <w:rFonts w:cs="Verdana"/>
          <w:szCs w:val="20"/>
        </w:rPr>
        <w:t xml:space="preserve"> methodologies for various sensory modalities and their relation to human perception. They acquire a basic knowledge of machine perception and are able to apply machine perception methods in relation to human perception.</w:t>
      </w:r>
    </w:p>
    <w:p w14:paraId="2A5F520D" w14:textId="77777777" w:rsidR="00A90B97" w:rsidRPr="008C5BDF" w:rsidRDefault="00A90B97" w:rsidP="00A90B97">
      <w:pPr>
        <w:autoSpaceDE w:val="0"/>
        <w:autoSpaceDN w:val="0"/>
        <w:adjustRightInd w:val="0"/>
        <w:rPr>
          <w:rFonts w:cs="Verdana"/>
          <w:szCs w:val="20"/>
        </w:rPr>
      </w:pPr>
    </w:p>
    <w:p w14:paraId="25DB95E4" w14:textId="77777777" w:rsidR="00A90B97" w:rsidRPr="008C5BDF" w:rsidRDefault="00A90B97" w:rsidP="00386F6E">
      <w:pPr>
        <w:autoSpaceDE w:val="0"/>
        <w:autoSpaceDN w:val="0"/>
        <w:adjustRightInd w:val="0"/>
        <w:jc w:val="both"/>
        <w:rPr>
          <w:rFonts w:cs="Verdana"/>
          <w:szCs w:val="20"/>
        </w:rPr>
      </w:pPr>
      <w:r w:rsidRPr="008C5BDF">
        <w:rPr>
          <w:rFonts w:cs="Verdana"/>
          <w:szCs w:val="20"/>
        </w:rPr>
        <w:t>This course provides an introduction to sensory information processing for machines. It covers visual, audio, language, and haptic perception for artificial systems. The course provides the fundamental signal processing background, mainstream machine learning methodologies, and the background and analogies for human perception.</w:t>
      </w:r>
    </w:p>
    <w:p w14:paraId="74120525" w14:textId="77777777" w:rsidR="00A90B97" w:rsidRPr="008C5BDF" w:rsidRDefault="00A90B97" w:rsidP="00A90B97">
      <w:pPr>
        <w:autoSpaceDE w:val="0"/>
        <w:autoSpaceDN w:val="0"/>
        <w:adjustRightInd w:val="0"/>
        <w:rPr>
          <w:rFonts w:cs="Verdana"/>
          <w:szCs w:val="20"/>
        </w:rPr>
      </w:pPr>
    </w:p>
    <w:p w14:paraId="725C5AEB" w14:textId="77777777" w:rsidR="00A90B97" w:rsidRPr="008C5BDF" w:rsidRDefault="00A90B97" w:rsidP="00A90B97">
      <w:pPr>
        <w:autoSpaceDE w:val="0"/>
        <w:autoSpaceDN w:val="0"/>
        <w:adjustRightInd w:val="0"/>
        <w:rPr>
          <w:rFonts w:cs="Verdana"/>
          <w:szCs w:val="20"/>
        </w:rPr>
      </w:pPr>
      <w:r w:rsidRPr="008C5BDF">
        <w:rPr>
          <w:rFonts w:cs="Verdana"/>
          <w:szCs w:val="20"/>
        </w:rPr>
        <w:t>Topics include:</w:t>
      </w:r>
    </w:p>
    <w:p w14:paraId="5C18DA96"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Perception basics for visual, audio, speech, and haptic perception</w:t>
      </w:r>
    </w:p>
    <w:p w14:paraId="40869804" w14:textId="77777777" w:rsidR="00A90B97" w:rsidRPr="008C5BDF" w:rsidRDefault="00386F6E" w:rsidP="00F057CD">
      <w:pPr>
        <w:numPr>
          <w:ilvl w:val="0"/>
          <w:numId w:val="35"/>
        </w:numPr>
        <w:autoSpaceDE w:val="0"/>
        <w:autoSpaceDN w:val="0"/>
        <w:adjustRightInd w:val="0"/>
        <w:rPr>
          <w:rFonts w:cs="Verdana"/>
          <w:szCs w:val="20"/>
        </w:rPr>
      </w:pPr>
      <w:r>
        <w:rPr>
          <w:rFonts w:cs="Verdana"/>
          <w:szCs w:val="20"/>
        </w:rPr>
        <w:t>R</w:t>
      </w:r>
      <w:r w:rsidR="00A90B97" w:rsidRPr="008C5BDF">
        <w:rPr>
          <w:rFonts w:cs="Verdana"/>
          <w:szCs w:val="20"/>
        </w:rPr>
        <w:t>epresentation of sensory information</w:t>
      </w:r>
    </w:p>
    <w:p w14:paraId="06829E09"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Receptive field measurements</w:t>
      </w:r>
    </w:p>
    <w:p w14:paraId="5BF564CF"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Linear and Fourier theory</w:t>
      </w:r>
    </w:p>
    <w:p w14:paraId="7029331C"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lastRenderedPageBreak/>
        <w:t>Invariant transformations</w:t>
      </w:r>
    </w:p>
    <w:p w14:paraId="779AB82C"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Combining information streams</w:t>
      </w:r>
    </w:p>
    <w:p w14:paraId="05986BB2"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Error and uncertainty propagation</w:t>
      </w:r>
    </w:p>
    <w:p w14:paraId="43683AF2"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Machine learning principles for sensory information processing</w:t>
      </w:r>
    </w:p>
    <w:p w14:paraId="10AA20FF"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Experimental evaluation and design</w:t>
      </w:r>
    </w:p>
    <w:p w14:paraId="69C08A43" w14:textId="77777777" w:rsidR="00A90B97" w:rsidRPr="008C5BDF" w:rsidRDefault="00A90B97" w:rsidP="00A90B97"/>
    <w:p w14:paraId="1A850BF3" w14:textId="77777777" w:rsidR="00A90B97" w:rsidRPr="008C5BDF" w:rsidRDefault="00A90B97" w:rsidP="00A90B97">
      <w:pPr>
        <w:pStyle w:val="Heading1"/>
        <w:jc w:val="both"/>
      </w:pPr>
      <w:bookmarkStart w:id="786" w:name="_Toc194388710"/>
      <w:bookmarkStart w:id="787" w:name="_Toc196217632"/>
      <w:bookmarkStart w:id="788" w:name="_Toc196218980"/>
      <w:bookmarkStart w:id="789" w:name="_Toc196815218"/>
      <w:bookmarkStart w:id="790" w:name="_Toc196886276"/>
      <w:bookmarkStart w:id="791" w:name="_Toc202860032"/>
    </w:p>
    <w:p w14:paraId="7D283A6C" w14:textId="77777777" w:rsidR="00A90B97" w:rsidRPr="008C5BDF" w:rsidRDefault="000005AB" w:rsidP="00A90B97">
      <w:pPr>
        <w:pStyle w:val="Heading1"/>
        <w:jc w:val="both"/>
      </w:pPr>
      <w:bookmarkStart w:id="792" w:name="_Toc306698736"/>
      <w:r w:rsidRPr="008C5BDF">
        <w:t>900</w:t>
      </w:r>
      <w:r w:rsidR="00A90B97" w:rsidRPr="008C5BDF">
        <w:t>294</w:t>
      </w:r>
      <w:r w:rsidRPr="008C5BDF">
        <w:t>SCI</w:t>
      </w:r>
      <w:r w:rsidR="00A90B97" w:rsidRPr="008C5BDF">
        <w:tab/>
        <w:t>Advanced Programming</w:t>
      </w:r>
      <w:bookmarkEnd w:id="786"/>
      <w:bookmarkEnd w:id="787"/>
      <w:bookmarkEnd w:id="788"/>
      <w:bookmarkEnd w:id="789"/>
      <w:bookmarkEnd w:id="790"/>
      <w:bookmarkEnd w:id="791"/>
      <w:bookmarkEnd w:id="792"/>
    </w:p>
    <w:tbl>
      <w:tblPr>
        <w:tblW w:w="0" w:type="auto"/>
        <w:tblLook w:val="01E0" w:firstRow="1" w:lastRow="1" w:firstColumn="1" w:lastColumn="1" w:noHBand="0" w:noVBand="0"/>
      </w:tblPr>
      <w:tblGrid>
        <w:gridCol w:w="2217"/>
        <w:gridCol w:w="2931"/>
      </w:tblGrid>
      <w:tr w:rsidR="006F2FE6" w:rsidRPr="002E32B1" w14:paraId="77916367" w14:textId="77777777" w:rsidTr="006F615E">
        <w:trPr>
          <w:trHeight w:val="255"/>
        </w:trPr>
        <w:tc>
          <w:tcPr>
            <w:tcW w:w="2217" w:type="dxa"/>
            <w:shd w:val="clear" w:color="auto" w:fill="auto"/>
          </w:tcPr>
          <w:p w14:paraId="0B563693"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05786A44" w14:textId="77777777" w:rsidR="006F2FE6" w:rsidRPr="002E32B1" w:rsidRDefault="006F2FE6" w:rsidP="006F615E">
            <w:pPr>
              <w:jc w:val="both"/>
              <w:rPr>
                <w:i/>
                <w:szCs w:val="20"/>
              </w:rPr>
            </w:pPr>
            <w:r w:rsidRPr="002E32B1">
              <w:rPr>
                <w:i/>
                <w:szCs w:val="20"/>
              </w:rPr>
              <w:t xml:space="preserve">6 </w:t>
            </w:r>
            <w:proofErr w:type="spellStart"/>
            <w:r w:rsidRPr="002E32B1">
              <w:rPr>
                <w:i/>
                <w:szCs w:val="20"/>
              </w:rPr>
              <w:t>ecp</w:t>
            </w:r>
            <w:proofErr w:type="spellEnd"/>
          </w:p>
        </w:tc>
      </w:tr>
      <w:tr w:rsidR="006F2FE6" w:rsidRPr="002E32B1" w14:paraId="29BD72DE" w14:textId="77777777" w:rsidTr="006F615E">
        <w:trPr>
          <w:trHeight w:val="255"/>
        </w:trPr>
        <w:tc>
          <w:tcPr>
            <w:tcW w:w="2217" w:type="dxa"/>
            <w:shd w:val="clear" w:color="auto" w:fill="auto"/>
          </w:tcPr>
          <w:p w14:paraId="1F9F692C"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41926F1D" w14:textId="77777777" w:rsidR="006F2FE6" w:rsidRPr="002E32B1" w:rsidRDefault="006F2FE6" w:rsidP="006F615E">
            <w:pPr>
              <w:jc w:val="both"/>
              <w:rPr>
                <w:i/>
                <w:szCs w:val="20"/>
              </w:rPr>
            </w:pPr>
            <w:r w:rsidRPr="002E32B1">
              <w:rPr>
                <w:i/>
                <w:szCs w:val="20"/>
              </w:rPr>
              <w:t>ECS, LEU, HW, ICC</w:t>
            </w:r>
          </w:p>
        </w:tc>
      </w:tr>
      <w:tr w:rsidR="006F2FE6" w:rsidRPr="002E32B1" w14:paraId="76927464" w14:textId="77777777" w:rsidTr="006F615E">
        <w:trPr>
          <w:trHeight w:val="267"/>
        </w:trPr>
        <w:tc>
          <w:tcPr>
            <w:tcW w:w="2217" w:type="dxa"/>
            <w:shd w:val="clear" w:color="auto" w:fill="auto"/>
          </w:tcPr>
          <w:p w14:paraId="63EC857D"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03C9FA42" w14:textId="77777777" w:rsidR="006F2FE6" w:rsidRPr="002E32B1" w:rsidRDefault="006F2FE6" w:rsidP="006F615E">
            <w:pPr>
              <w:jc w:val="both"/>
              <w:rPr>
                <w:i/>
                <w:szCs w:val="20"/>
              </w:rPr>
            </w:pPr>
            <w:r w:rsidRPr="002E32B1">
              <w:rPr>
                <w:i/>
                <w:szCs w:val="20"/>
              </w:rPr>
              <w:t>Information Sciences</w:t>
            </w:r>
          </w:p>
        </w:tc>
      </w:tr>
    </w:tbl>
    <w:p w14:paraId="6B8805EE" w14:textId="77777777" w:rsidR="006F2FE6" w:rsidRDefault="006F2FE6" w:rsidP="00A90B97">
      <w:pPr>
        <w:pStyle w:val="Heading2"/>
        <w:jc w:val="both"/>
        <w:rPr>
          <w:szCs w:val="20"/>
        </w:rPr>
      </w:pPr>
    </w:p>
    <w:p w14:paraId="5C5860FD" w14:textId="77777777" w:rsidR="00A90B97" w:rsidRPr="008C5BDF" w:rsidRDefault="00A90B97" w:rsidP="00A90B97">
      <w:pPr>
        <w:pStyle w:val="Heading2"/>
        <w:jc w:val="both"/>
        <w:rPr>
          <w:szCs w:val="20"/>
        </w:rPr>
      </w:pPr>
      <w:r w:rsidRPr="008C5BDF">
        <w:rPr>
          <w:szCs w:val="20"/>
        </w:rPr>
        <w:t>Prerequisites</w:t>
      </w:r>
    </w:p>
    <w:p w14:paraId="458DA88B" w14:textId="77777777" w:rsidR="00A90B97" w:rsidRPr="008C5BDF" w:rsidRDefault="00214B0A" w:rsidP="00A90B97">
      <w:pPr>
        <w:jc w:val="both"/>
        <w:rPr>
          <w:szCs w:val="20"/>
        </w:rPr>
      </w:pPr>
      <w:r>
        <w:rPr>
          <w:rFonts w:hint="eastAsia"/>
          <w:szCs w:val="20"/>
          <w:lang w:eastAsia="zh-TW"/>
        </w:rPr>
        <w:t>900191</w:t>
      </w:r>
      <w:r>
        <w:rPr>
          <w:szCs w:val="20"/>
        </w:rPr>
        <w:t>SCI</w:t>
      </w:r>
      <w:r w:rsidR="00A90B97" w:rsidRPr="008C5BDF">
        <w:rPr>
          <w:szCs w:val="20"/>
        </w:rPr>
        <w:t xml:space="preserve"> Programming your World</w:t>
      </w:r>
    </w:p>
    <w:p w14:paraId="6687C625" w14:textId="77777777" w:rsidR="00A90B97" w:rsidRPr="008C5BDF" w:rsidRDefault="00A90B97" w:rsidP="00A90B97">
      <w:pPr>
        <w:jc w:val="both"/>
        <w:rPr>
          <w:szCs w:val="20"/>
        </w:rPr>
      </w:pPr>
    </w:p>
    <w:p w14:paraId="01C957A1" w14:textId="77777777" w:rsidR="00A90B97" w:rsidRPr="008C5BDF" w:rsidRDefault="00A90B97" w:rsidP="00A90B97">
      <w:pPr>
        <w:jc w:val="both"/>
        <w:rPr>
          <w:i/>
          <w:iCs/>
          <w:szCs w:val="20"/>
        </w:rPr>
      </w:pPr>
      <w:r w:rsidRPr="008C5BDF">
        <w:rPr>
          <w:i/>
          <w:iCs/>
          <w:szCs w:val="20"/>
        </w:rPr>
        <w:t>Course description</w:t>
      </w:r>
    </w:p>
    <w:p w14:paraId="24337B54" w14:textId="77777777" w:rsidR="00A90B97" w:rsidRPr="008C5BDF" w:rsidRDefault="00A90B97" w:rsidP="00A90B97">
      <w:pPr>
        <w:jc w:val="both"/>
        <w:rPr>
          <w:szCs w:val="20"/>
        </w:rPr>
      </w:pPr>
      <w:r w:rsidRPr="008C5BDF">
        <w:rPr>
          <w:bCs/>
          <w:szCs w:val="20"/>
        </w:rPr>
        <w:t>This course focuses on the basic computational structure of programs and processes, both sequential and parallel.  Topics range from automata to more complex models of computation, explaining the different levels from abstract process theory to implementation. Both semantic and complexity-theoretic viewpoints will be represented.</w:t>
      </w:r>
    </w:p>
    <w:p w14:paraId="660F1610" w14:textId="77777777" w:rsidR="00A90B97" w:rsidRPr="008C5BDF" w:rsidRDefault="00A90B97" w:rsidP="00A90B97">
      <w:pPr>
        <w:jc w:val="both"/>
      </w:pPr>
    </w:p>
    <w:bookmarkEnd w:id="758"/>
    <w:bookmarkEnd w:id="759"/>
    <w:bookmarkEnd w:id="760"/>
    <w:bookmarkEnd w:id="761"/>
    <w:bookmarkEnd w:id="762"/>
    <w:p w14:paraId="6BCE5EC4" w14:textId="77777777" w:rsidR="00CE7F61" w:rsidRPr="008C5BDF" w:rsidRDefault="00CE7F61" w:rsidP="00CE7F61">
      <w:pPr>
        <w:jc w:val="both"/>
        <w:rPr>
          <w:szCs w:val="20"/>
        </w:rPr>
      </w:pPr>
    </w:p>
    <w:p w14:paraId="6716882D" w14:textId="77777777" w:rsidR="00D52320" w:rsidRPr="008C5BDF" w:rsidRDefault="000005AB" w:rsidP="00D52320">
      <w:pPr>
        <w:pStyle w:val="Heading1"/>
        <w:jc w:val="both"/>
      </w:pPr>
      <w:bookmarkStart w:id="793" w:name="_Toc264539811"/>
      <w:bookmarkStart w:id="794" w:name="_Toc306698737"/>
      <w:bookmarkEnd w:id="741"/>
      <w:bookmarkEnd w:id="742"/>
      <w:bookmarkEnd w:id="743"/>
      <w:bookmarkEnd w:id="744"/>
      <w:bookmarkEnd w:id="745"/>
      <w:bookmarkEnd w:id="746"/>
      <w:r w:rsidRPr="008C5BDF">
        <w:t>900</w:t>
      </w:r>
      <w:r w:rsidR="00D52320" w:rsidRPr="008C5BDF">
        <w:t>311</w:t>
      </w:r>
      <w:r w:rsidRPr="008C5BDF">
        <w:t>SCI</w:t>
      </w:r>
      <w:r w:rsidR="00D52320" w:rsidRPr="008C5BDF">
        <w:tab/>
        <w:t>Theme course Energy, Climate and Sustainability: a case study</w:t>
      </w:r>
      <w:bookmarkEnd w:id="794"/>
      <w:r w:rsidR="00D52320" w:rsidRPr="008C5BDF">
        <w:t xml:space="preserve"> </w:t>
      </w:r>
      <w:bookmarkEnd w:id="793"/>
    </w:p>
    <w:tbl>
      <w:tblPr>
        <w:tblW w:w="0" w:type="auto"/>
        <w:tblLook w:val="01E0" w:firstRow="1" w:lastRow="1" w:firstColumn="1" w:lastColumn="1" w:noHBand="0" w:noVBand="0"/>
      </w:tblPr>
      <w:tblGrid>
        <w:gridCol w:w="2217"/>
        <w:gridCol w:w="2931"/>
      </w:tblGrid>
      <w:tr w:rsidR="006F2FE6" w:rsidRPr="002E32B1" w14:paraId="4096AE22" w14:textId="77777777" w:rsidTr="006F615E">
        <w:trPr>
          <w:trHeight w:val="255"/>
        </w:trPr>
        <w:tc>
          <w:tcPr>
            <w:tcW w:w="2217" w:type="dxa"/>
            <w:shd w:val="clear" w:color="auto" w:fill="auto"/>
          </w:tcPr>
          <w:p w14:paraId="667313AA"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67C6617C" w14:textId="77777777" w:rsidR="006F2FE6" w:rsidRPr="002E32B1" w:rsidRDefault="006F2FE6" w:rsidP="006F615E">
            <w:pPr>
              <w:jc w:val="both"/>
              <w:rPr>
                <w:i/>
                <w:szCs w:val="20"/>
              </w:rPr>
            </w:pPr>
            <w:r w:rsidRPr="002E32B1">
              <w:rPr>
                <w:i/>
                <w:szCs w:val="20"/>
              </w:rPr>
              <w:t xml:space="preserve">6 </w:t>
            </w:r>
            <w:proofErr w:type="spellStart"/>
            <w:r w:rsidRPr="002E32B1">
              <w:rPr>
                <w:i/>
                <w:szCs w:val="20"/>
              </w:rPr>
              <w:t>ecp</w:t>
            </w:r>
            <w:proofErr w:type="spellEnd"/>
          </w:p>
        </w:tc>
      </w:tr>
      <w:tr w:rsidR="006F2FE6" w:rsidRPr="002E32B1" w14:paraId="02725532" w14:textId="77777777" w:rsidTr="006F615E">
        <w:trPr>
          <w:trHeight w:val="255"/>
        </w:trPr>
        <w:tc>
          <w:tcPr>
            <w:tcW w:w="2217" w:type="dxa"/>
            <w:shd w:val="clear" w:color="auto" w:fill="auto"/>
          </w:tcPr>
          <w:p w14:paraId="6FA33141"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62A581D3" w14:textId="77777777" w:rsidR="006F2FE6" w:rsidRPr="002E32B1" w:rsidRDefault="006F2FE6" w:rsidP="006F615E">
            <w:pPr>
              <w:jc w:val="both"/>
              <w:rPr>
                <w:i/>
                <w:szCs w:val="20"/>
              </w:rPr>
            </w:pPr>
            <w:r w:rsidRPr="002E32B1">
              <w:rPr>
                <w:i/>
                <w:szCs w:val="20"/>
              </w:rPr>
              <w:t>ECS</w:t>
            </w:r>
          </w:p>
        </w:tc>
      </w:tr>
      <w:tr w:rsidR="006F2FE6" w:rsidRPr="002E32B1" w14:paraId="06DC2D42" w14:textId="77777777" w:rsidTr="006F615E">
        <w:trPr>
          <w:trHeight w:val="267"/>
        </w:trPr>
        <w:tc>
          <w:tcPr>
            <w:tcW w:w="2217" w:type="dxa"/>
            <w:shd w:val="clear" w:color="auto" w:fill="auto"/>
          </w:tcPr>
          <w:p w14:paraId="773B14F6"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30A00B3F" w14:textId="77777777" w:rsidR="006F2FE6" w:rsidRPr="002E32B1" w:rsidRDefault="006F2FE6" w:rsidP="006F615E">
            <w:pPr>
              <w:jc w:val="both"/>
              <w:rPr>
                <w:i/>
                <w:szCs w:val="20"/>
              </w:rPr>
            </w:pPr>
            <w:proofErr w:type="gramStart"/>
            <w:r w:rsidRPr="002E32B1">
              <w:rPr>
                <w:i/>
                <w:szCs w:val="20"/>
              </w:rPr>
              <w:t>n</w:t>
            </w:r>
            <w:proofErr w:type="gramEnd"/>
            <w:r w:rsidRPr="002E32B1">
              <w:rPr>
                <w:i/>
                <w:szCs w:val="20"/>
              </w:rPr>
              <w:t>/a</w:t>
            </w:r>
          </w:p>
        </w:tc>
      </w:tr>
    </w:tbl>
    <w:p w14:paraId="47C0E763" w14:textId="77777777" w:rsidR="00D52320" w:rsidRPr="008C5BDF" w:rsidRDefault="00D52320" w:rsidP="00D52320">
      <w:pPr>
        <w:jc w:val="both"/>
        <w:rPr>
          <w:szCs w:val="20"/>
        </w:rPr>
      </w:pPr>
    </w:p>
    <w:p w14:paraId="4E799376" w14:textId="77777777" w:rsidR="00D52320" w:rsidRPr="008C5BDF" w:rsidRDefault="00D52320" w:rsidP="00D52320">
      <w:pPr>
        <w:jc w:val="both"/>
        <w:rPr>
          <w:i/>
          <w:szCs w:val="20"/>
        </w:rPr>
      </w:pPr>
      <w:r w:rsidRPr="008C5BDF">
        <w:rPr>
          <w:i/>
          <w:szCs w:val="20"/>
        </w:rPr>
        <w:t>Prerequisites</w:t>
      </w:r>
    </w:p>
    <w:p w14:paraId="291AEF2F" w14:textId="77777777" w:rsidR="00204514" w:rsidRPr="008C5BDF" w:rsidRDefault="00D52320" w:rsidP="00204514">
      <w:pPr>
        <w:jc w:val="both"/>
        <w:rPr>
          <w:szCs w:val="20"/>
        </w:rPr>
      </w:pPr>
      <w:r w:rsidRPr="008C5BDF">
        <w:rPr>
          <w:szCs w:val="20"/>
        </w:rPr>
        <w:t>200-level courses related to this theme</w:t>
      </w:r>
      <w:proofErr w:type="gramStart"/>
      <w:r w:rsidR="00204514" w:rsidRPr="008C5BDF">
        <w:rPr>
          <w:szCs w:val="20"/>
        </w:rPr>
        <w:t>;</w:t>
      </w:r>
      <w:proofErr w:type="gramEnd"/>
      <w:r w:rsidR="00204514" w:rsidRPr="008C5BDF">
        <w:rPr>
          <w:szCs w:val="20"/>
        </w:rPr>
        <w:t xml:space="preserve"> exclusively for 300 level students</w:t>
      </w:r>
    </w:p>
    <w:p w14:paraId="0956A556" w14:textId="77777777" w:rsidR="00D52320" w:rsidRPr="008C5BDF" w:rsidRDefault="00D52320" w:rsidP="00D52320">
      <w:pPr>
        <w:jc w:val="both"/>
        <w:rPr>
          <w:szCs w:val="20"/>
        </w:rPr>
      </w:pPr>
    </w:p>
    <w:p w14:paraId="5C117DC0" w14:textId="77777777" w:rsidR="00D52320" w:rsidRPr="008C5BDF" w:rsidRDefault="00D52320" w:rsidP="00D52320">
      <w:pPr>
        <w:jc w:val="both"/>
        <w:rPr>
          <w:i/>
          <w:szCs w:val="20"/>
        </w:rPr>
      </w:pPr>
      <w:r w:rsidRPr="008C5BDF">
        <w:rPr>
          <w:i/>
          <w:szCs w:val="20"/>
        </w:rPr>
        <w:t>Course description</w:t>
      </w:r>
    </w:p>
    <w:p w14:paraId="261220B8"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Students will critically reflect on the key topics addressed by the three IPCC working groups in the 4</w:t>
      </w:r>
      <w:r w:rsidRPr="006F1131">
        <w:rPr>
          <w:rFonts w:ascii="Calibri" w:hAnsi="Calibri" w:cs="Calibri"/>
          <w:color w:val="000000"/>
          <w:sz w:val="14"/>
          <w:szCs w:val="14"/>
          <w:lang w:val="en-US" w:eastAsia="zh-CN"/>
        </w:rPr>
        <w:t xml:space="preserve">th </w:t>
      </w:r>
      <w:r w:rsidRPr="006F1131">
        <w:rPr>
          <w:rFonts w:ascii="Calibri" w:hAnsi="Calibri" w:cs="Calibri"/>
          <w:color w:val="000000"/>
          <w:sz w:val="22"/>
          <w:szCs w:val="22"/>
          <w:lang w:val="en-US" w:eastAsia="zh-CN"/>
        </w:rPr>
        <w:t xml:space="preserve">assessment report. They are aware of the most important uncertainties and controversies in the climate debate. They are able to take a position in this debate based on scientific arguments and write a thoughtful paper about it that is understandable to experts and non-expert scholars. </w:t>
      </w:r>
    </w:p>
    <w:p w14:paraId="207DF0E3" w14:textId="77777777" w:rsidR="006F1131" w:rsidRPr="006F1131" w:rsidRDefault="006F1131" w:rsidP="006F1131">
      <w:pPr>
        <w:autoSpaceDE w:val="0"/>
        <w:autoSpaceDN w:val="0"/>
        <w:adjustRightInd w:val="0"/>
        <w:rPr>
          <w:rFonts w:ascii="Calibri" w:hAnsi="Calibri" w:cs="Calibri"/>
          <w:b/>
          <w:bCs/>
          <w:color w:val="000000"/>
          <w:sz w:val="22"/>
          <w:szCs w:val="22"/>
          <w:lang w:val="en-US" w:eastAsia="zh-CN"/>
        </w:rPr>
      </w:pPr>
    </w:p>
    <w:p w14:paraId="1A8EF73B"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The course is split into three parts: </w:t>
      </w:r>
    </w:p>
    <w:p w14:paraId="79AF3FD6"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i/>
          <w:iCs/>
          <w:color w:val="000000"/>
          <w:sz w:val="22"/>
          <w:szCs w:val="22"/>
          <w:lang w:val="en-US" w:eastAsia="zh-CN"/>
        </w:rPr>
        <w:t xml:space="preserve">A) Theory </w:t>
      </w:r>
    </w:p>
    <w:p w14:paraId="5330F7CA"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Some of the most important issues in the IPCC 4</w:t>
      </w:r>
      <w:r w:rsidRPr="006F1131">
        <w:rPr>
          <w:rFonts w:ascii="Calibri" w:hAnsi="Calibri" w:cs="Calibri"/>
          <w:color w:val="000000"/>
          <w:sz w:val="14"/>
          <w:szCs w:val="14"/>
          <w:lang w:val="en-US" w:eastAsia="zh-CN"/>
        </w:rPr>
        <w:t xml:space="preserve">th </w:t>
      </w:r>
      <w:r w:rsidRPr="006F1131">
        <w:rPr>
          <w:rFonts w:ascii="Calibri" w:hAnsi="Calibri" w:cs="Calibri"/>
          <w:color w:val="000000"/>
          <w:sz w:val="22"/>
          <w:szCs w:val="22"/>
          <w:lang w:val="en-US" w:eastAsia="zh-CN"/>
        </w:rPr>
        <w:t xml:space="preserve">Assessment Report are highlighted at the start of the course. </w:t>
      </w:r>
    </w:p>
    <w:p w14:paraId="189EF4C0" w14:textId="77777777" w:rsidR="006F1131" w:rsidRPr="006F1131" w:rsidRDefault="006F1131" w:rsidP="006F1131">
      <w:pPr>
        <w:autoSpaceDE w:val="0"/>
        <w:autoSpaceDN w:val="0"/>
        <w:adjustRightInd w:val="0"/>
        <w:ind w:firstLine="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(I) The physical basis of climate change, </w:t>
      </w:r>
    </w:p>
    <w:p w14:paraId="25202099"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 The Climate System (Hudson) </w:t>
      </w:r>
    </w:p>
    <w:p w14:paraId="5C8F65EC"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The relationship between temperature and CO</w:t>
      </w:r>
      <w:r w:rsidRPr="006F1131">
        <w:rPr>
          <w:rFonts w:ascii="Calibri" w:hAnsi="Calibri" w:cs="Calibri"/>
          <w:color w:val="000000"/>
          <w:sz w:val="14"/>
          <w:szCs w:val="14"/>
          <w:lang w:val="en-US" w:eastAsia="zh-CN"/>
        </w:rPr>
        <w:t xml:space="preserve">2 </w:t>
      </w:r>
      <w:r w:rsidRPr="006F1131">
        <w:rPr>
          <w:rFonts w:ascii="Calibri" w:hAnsi="Calibri" w:cs="Calibri"/>
          <w:color w:val="000000"/>
          <w:sz w:val="22"/>
          <w:szCs w:val="22"/>
          <w:lang w:val="en-US" w:eastAsia="zh-CN"/>
        </w:rPr>
        <w:t xml:space="preserve">concentration (Hudson) </w:t>
      </w:r>
    </w:p>
    <w:p w14:paraId="0445EE7F" w14:textId="77777777" w:rsidR="006F1131" w:rsidRPr="006F1131" w:rsidRDefault="006F1131" w:rsidP="006F1131">
      <w:pPr>
        <w:autoSpaceDE w:val="0"/>
        <w:autoSpaceDN w:val="0"/>
        <w:adjustRightInd w:val="0"/>
        <w:ind w:left="720"/>
        <w:rPr>
          <w:rFonts w:ascii="Calibri" w:hAnsi="Calibri" w:cs="Calibri"/>
          <w:color w:val="000000"/>
          <w:sz w:val="22"/>
          <w:szCs w:val="22"/>
          <w:lang w:val="nl-NL" w:eastAsia="zh-CN"/>
        </w:rPr>
      </w:pPr>
      <w:r w:rsidRPr="006F1131">
        <w:rPr>
          <w:rFonts w:ascii="Calibri" w:hAnsi="Calibri" w:cs="Calibri"/>
          <w:color w:val="000000"/>
          <w:sz w:val="22"/>
          <w:szCs w:val="22"/>
          <w:lang w:val="nl-NL" w:eastAsia="zh-CN"/>
        </w:rPr>
        <w:t xml:space="preserve">- Post-industrial GHG emissions (Van Drunen) </w:t>
      </w:r>
    </w:p>
    <w:p w14:paraId="09DB36DC"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(II) Impacts, adaptation and vulnerability, </w:t>
      </w:r>
    </w:p>
    <w:p w14:paraId="39D45CA8"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 Flood risks / water resources (Hudson) </w:t>
      </w:r>
    </w:p>
    <w:p w14:paraId="22F35E7E" w14:textId="77777777" w:rsidR="006F1131" w:rsidRPr="006F1131" w:rsidRDefault="006F1131" w:rsidP="006F1131">
      <w:pPr>
        <w:autoSpaceDE w:val="0"/>
        <w:autoSpaceDN w:val="0"/>
        <w:adjustRightInd w:val="0"/>
        <w:ind w:left="720"/>
        <w:rPr>
          <w:rFonts w:ascii="Calibri" w:hAnsi="Calibri" w:cs="Calibri"/>
          <w:color w:val="000000"/>
          <w:sz w:val="22"/>
          <w:szCs w:val="22"/>
          <w:lang w:val="nl-NL" w:eastAsia="zh-CN"/>
        </w:rPr>
      </w:pPr>
      <w:r w:rsidRPr="006F1131">
        <w:rPr>
          <w:rFonts w:ascii="Calibri" w:hAnsi="Calibri" w:cs="Calibri"/>
          <w:color w:val="000000"/>
          <w:sz w:val="22"/>
          <w:szCs w:val="22"/>
          <w:lang w:val="nl-NL" w:eastAsia="zh-CN"/>
        </w:rPr>
        <w:t xml:space="preserve">- Extreme events / risks (Van Drunen) </w:t>
      </w:r>
    </w:p>
    <w:p w14:paraId="6D7CC9DC"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(III) Mitigation </w:t>
      </w:r>
    </w:p>
    <w:p w14:paraId="6758DEB4"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 Hydro power / Pumped storage (Hudson) </w:t>
      </w:r>
    </w:p>
    <w:p w14:paraId="57647AE1"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 Carbon Capture and Storage (Van </w:t>
      </w:r>
      <w:proofErr w:type="spellStart"/>
      <w:r w:rsidRPr="006F1131">
        <w:rPr>
          <w:rFonts w:ascii="Calibri" w:hAnsi="Calibri" w:cs="Calibri"/>
          <w:color w:val="000000"/>
          <w:sz w:val="22"/>
          <w:szCs w:val="22"/>
          <w:lang w:val="en-US" w:eastAsia="zh-CN"/>
        </w:rPr>
        <w:t>Drunen</w:t>
      </w:r>
      <w:proofErr w:type="spellEnd"/>
      <w:r w:rsidRPr="006F1131">
        <w:rPr>
          <w:rFonts w:ascii="Calibri" w:hAnsi="Calibri" w:cs="Calibri"/>
          <w:color w:val="000000"/>
          <w:sz w:val="22"/>
          <w:szCs w:val="22"/>
          <w:lang w:val="en-US" w:eastAsia="zh-CN"/>
        </w:rPr>
        <w:t xml:space="preserve">) </w:t>
      </w:r>
    </w:p>
    <w:p w14:paraId="44CADB43"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 Clumsy solutions (Van </w:t>
      </w:r>
      <w:proofErr w:type="spellStart"/>
      <w:r w:rsidRPr="006F1131">
        <w:rPr>
          <w:rFonts w:ascii="Calibri" w:hAnsi="Calibri" w:cs="Calibri"/>
          <w:color w:val="000000"/>
          <w:sz w:val="22"/>
          <w:szCs w:val="22"/>
          <w:lang w:val="en-US" w:eastAsia="zh-CN"/>
        </w:rPr>
        <w:t>Drunen</w:t>
      </w:r>
      <w:proofErr w:type="spellEnd"/>
      <w:r w:rsidRPr="006F1131">
        <w:rPr>
          <w:rFonts w:ascii="Calibri" w:hAnsi="Calibri" w:cs="Calibri"/>
          <w:color w:val="000000"/>
          <w:sz w:val="22"/>
          <w:szCs w:val="22"/>
          <w:lang w:val="en-US" w:eastAsia="zh-CN"/>
        </w:rPr>
        <w:t xml:space="preserve">) </w:t>
      </w:r>
    </w:p>
    <w:p w14:paraId="354A64CB"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i/>
          <w:iCs/>
          <w:color w:val="000000"/>
          <w:sz w:val="22"/>
          <w:szCs w:val="22"/>
          <w:lang w:val="en-US" w:eastAsia="zh-CN"/>
        </w:rPr>
        <w:t xml:space="preserve">B) Essay writing (approximately 11 weeks) </w:t>
      </w:r>
    </w:p>
    <w:p w14:paraId="02099638"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lastRenderedPageBreak/>
        <w:t>In consultation with the participating students we will define the topics that the students will write an essay of about eight to ten pages. The essay will elaborate a specific controversy in the climate debate, discuss arguments and take a position in the debate.</w:t>
      </w:r>
    </w:p>
    <w:p w14:paraId="44D486FC"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i/>
          <w:iCs/>
          <w:color w:val="000000"/>
          <w:sz w:val="22"/>
          <w:szCs w:val="22"/>
          <w:lang w:val="en-US" w:eastAsia="zh-CN"/>
        </w:rPr>
        <w:t xml:space="preserve">C) Feedback (approximately 1 week) </w:t>
      </w:r>
    </w:p>
    <w:p w14:paraId="284B4492" w14:textId="77777777" w:rsidR="006F1131" w:rsidRPr="006F1131" w:rsidRDefault="006F1131" w:rsidP="006F1131">
      <w:pPr>
        <w:jc w:val="both"/>
        <w:rPr>
          <w:color w:val="76923C"/>
          <w:szCs w:val="20"/>
        </w:rPr>
      </w:pPr>
      <w:proofErr w:type="gramStart"/>
      <w:r w:rsidRPr="006F1131">
        <w:rPr>
          <w:rFonts w:ascii="Calibri" w:hAnsi="Calibri" w:cs="Calibri"/>
          <w:color w:val="000000"/>
          <w:sz w:val="22"/>
          <w:szCs w:val="22"/>
          <w:lang w:val="en-US" w:eastAsia="zh-CN"/>
        </w:rPr>
        <w:t>The final draft essays will be reviewed by peers</w:t>
      </w:r>
      <w:proofErr w:type="gramEnd"/>
      <w:r w:rsidRPr="006F1131">
        <w:rPr>
          <w:rFonts w:ascii="Calibri" w:hAnsi="Calibri" w:cs="Calibri"/>
          <w:color w:val="000000"/>
          <w:sz w:val="22"/>
          <w:szCs w:val="22"/>
          <w:lang w:val="en-US" w:eastAsia="zh-CN"/>
        </w:rPr>
        <w:t>. The provisionary results will be presented to the other students.</w:t>
      </w:r>
    </w:p>
    <w:p w14:paraId="6A926968" w14:textId="77777777" w:rsidR="00CE7F61" w:rsidRPr="008C5BDF" w:rsidRDefault="00CE7F61" w:rsidP="00935A56">
      <w:pPr>
        <w:jc w:val="both"/>
        <w:rPr>
          <w:szCs w:val="20"/>
        </w:rPr>
      </w:pPr>
    </w:p>
    <w:p w14:paraId="0DE2A8DB" w14:textId="77777777" w:rsidR="00CE7F61" w:rsidRPr="008C5BDF" w:rsidRDefault="00CE7F61" w:rsidP="00CE7F61">
      <w:pPr>
        <w:jc w:val="both"/>
        <w:rPr>
          <w:szCs w:val="20"/>
        </w:rPr>
      </w:pPr>
    </w:p>
    <w:p w14:paraId="4B748684" w14:textId="77777777" w:rsidR="00465149" w:rsidRPr="008C5BDF" w:rsidRDefault="000005AB" w:rsidP="00465149">
      <w:pPr>
        <w:pStyle w:val="Heading1"/>
        <w:jc w:val="both"/>
        <w:rPr>
          <w:szCs w:val="20"/>
        </w:rPr>
      </w:pPr>
      <w:bookmarkStart w:id="795" w:name="_Toc264539813"/>
      <w:bookmarkStart w:id="796" w:name="_Toc306698738"/>
      <w:r w:rsidRPr="008C5BDF">
        <w:rPr>
          <w:szCs w:val="20"/>
        </w:rPr>
        <w:t>900</w:t>
      </w:r>
      <w:r w:rsidR="00236B02" w:rsidRPr="008C5BDF">
        <w:rPr>
          <w:szCs w:val="20"/>
        </w:rPr>
        <w:t>312</w:t>
      </w:r>
      <w:r w:rsidRPr="008C5BDF">
        <w:rPr>
          <w:szCs w:val="20"/>
        </w:rPr>
        <w:t>SCI</w:t>
      </w:r>
      <w:r w:rsidR="00236B02" w:rsidRPr="008C5BDF">
        <w:rPr>
          <w:szCs w:val="20"/>
        </w:rPr>
        <w:tab/>
        <w:t xml:space="preserve">Theme course Life, Evolution, Universe: </w:t>
      </w:r>
      <w:bookmarkEnd w:id="795"/>
      <w:proofErr w:type="spellStart"/>
      <w:r w:rsidR="00465149" w:rsidRPr="008C5BDF">
        <w:rPr>
          <w:szCs w:val="20"/>
        </w:rPr>
        <w:t>Astroparticle</w:t>
      </w:r>
      <w:proofErr w:type="spellEnd"/>
      <w:r w:rsidR="00465149" w:rsidRPr="008C5BDF">
        <w:rPr>
          <w:szCs w:val="20"/>
        </w:rPr>
        <w:t xml:space="preserve"> Physics</w:t>
      </w:r>
      <w:bookmarkEnd w:id="796"/>
      <w:r w:rsidR="00465149" w:rsidRPr="008C5BDF">
        <w:rPr>
          <w:szCs w:val="20"/>
        </w:rPr>
        <w:t xml:space="preserve"> </w:t>
      </w:r>
    </w:p>
    <w:tbl>
      <w:tblPr>
        <w:tblW w:w="0" w:type="auto"/>
        <w:tblLook w:val="01E0" w:firstRow="1" w:lastRow="1" w:firstColumn="1" w:lastColumn="1" w:noHBand="0" w:noVBand="0"/>
      </w:tblPr>
      <w:tblGrid>
        <w:gridCol w:w="2217"/>
        <w:gridCol w:w="2931"/>
      </w:tblGrid>
      <w:tr w:rsidR="006F2FE6" w:rsidRPr="002E32B1" w14:paraId="691EC322" w14:textId="77777777" w:rsidTr="006F615E">
        <w:trPr>
          <w:trHeight w:val="255"/>
        </w:trPr>
        <w:tc>
          <w:tcPr>
            <w:tcW w:w="2217" w:type="dxa"/>
            <w:shd w:val="clear" w:color="auto" w:fill="auto"/>
          </w:tcPr>
          <w:p w14:paraId="50594F31"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0D3FF175" w14:textId="77777777" w:rsidR="006F2FE6" w:rsidRPr="002E32B1" w:rsidRDefault="006F2FE6" w:rsidP="006F615E">
            <w:pPr>
              <w:jc w:val="both"/>
              <w:rPr>
                <w:i/>
                <w:szCs w:val="20"/>
              </w:rPr>
            </w:pPr>
            <w:r w:rsidRPr="002E32B1">
              <w:rPr>
                <w:i/>
                <w:szCs w:val="20"/>
              </w:rPr>
              <w:t xml:space="preserve">6 </w:t>
            </w:r>
            <w:proofErr w:type="spellStart"/>
            <w:r w:rsidRPr="002E32B1">
              <w:rPr>
                <w:i/>
                <w:szCs w:val="20"/>
              </w:rPr>
              <w:t>ecp</w:t>
            </w:r>
            <w:proofErr w:type="spellEnd"/>
          </w:p>
        </w:tc>
      </w:tr>
      <w:tr w:rsidR="006F2FE6" w:rsidRPr="002E32B1" w14:paraId="5A6BD0AF" w14:textId="77777777" w:rsidTr="006F615E">
        <w:trPr>
          <w:trHeight w:val="255"/>
        </w:trPr>
        <w:tc>
          <w:tcPr>
            <w:tcW w:w="2217" w:type="dxa"/>
            <w:shd w:val="clear" w:color="auto" w:fill="auto"/>
          </w:tcPr>
          <w:p w14:paraId="5C30E0F1"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5A32657A" w14:textId="77777777" w:rsidR="006F2FE6" w:rsidRPr="002E32B1" w:rsidRDefault="006F2FE6" w:rsidP="006F615E">
            <w:pPr>
              <w:jc w:val="both"/>
              <w:rPr>
                <w:i/>
                <w:szCs w:val="20"/>
              </w:rPr>
            </w:pPr>
            <w:r w:rsidRPr="002E32B1">
              <w:rPr>
                <w:i/>
                <w:szCs w:val="20"/>
              </w:rPr>
              <w:t xml:space="preserve"> LEU</w:t>
            </w:r>
          </w:p>
        </w:tc>
      </w:tr>
      <w:tr w:rsidR="006F2FE6" w:rsidRPr="002E32B1" w14:paraId="61350CB5" w14:textId="77777777" w:rsidTr="006F615E">
        <w:trPr>
          <w:trHeight w:val="267"/>
        </w:trPr>
        <w:tc>
          <w:tcPr>
            <w:tcW w:w="2217" w:type="dxa"/>
            <w:shd w:val="clear" w:color="auto" w:fill="auto"/>
          </w:tcPr>
          <w:p w14:paraId="7531C1D5"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10E5F6AD" w14:textId="77777777" w:rsidR="006F2FE6" w:rsidRPr="002E32B1" w:rsidRDefault="006F2FE6" w:rsidP="006F615E">
            <w:pPr>
              <w:jc w:val="both"/>
              <w:rPr>
                <w:i/>
                <w:szCs w:val="20"/>
              </w:rPr>
            </w:pPr>
            <w:proofErr w:type="gramStart"/>
            <w:r w:rsidRPr="002E32B1">
              <w:rPr>
                <w:i/>
                <w:szCs w:val="20"/>
              </w:rPr>
              <w:t>n</w:t>
            </w:r>
            <w:proofErr w:type="gramEnd"/>
            <w:r w:rsidRPr="002E32B1">
              <w:rPr>
                <w:i/>
                <w:szCs w:val="20"/>
              </w:rPr>
              <w:t>/a</w:t>
            </w:r>
          </w:p>
        </w:tc>
      </w:tr>
    </w:tbl>
    <w:p w14:paraId="4B356EFE" w14:textId="77777777" w:rsidR="00236B02" w:rsidRPr="008C5BDF" w:rsidRDefault="00236B02" w:rsidP="00236B02">
      <w:pPr>
        <w:jc w:val="both"/>
        <w:rPr>
          <w:szCs w:val="20"/>
        </w:rPr>
      </w:pPr>
    </w:p>
    <w:p w14:paraId="5BEFEE0C" w14:textId="77777777" w:rsidR="00236B02" w:rsidRPr="008C5BDF" w:rsidRDefault="00236B02" w:rsidP="00236B02">
      <w:pPr>
        <w:jc w:val="both"/>
        <w:rPr>
          <w:i/>
          <w:szCs w:val="20"/>
        </w:rPr>
      </w:pPr>
      <w:r w:rsidRPr="008C5BDF">
        <w:rPr>
          <w:i/>
          <w:szCs w:val="20"/>
        </w:rPr>
        <w:t>Prerequisites</w:t>
      </w:r>
    </w:p>
    <w:p w14:paraId="1E8C3228" w14:textId="77777777" w:rsidR="008749DB" w:rsidRPr="00410352" w:rsidRDefault="008749DB" w:rsidP="008749DB">
      <w:pPr>
        <w:jc w:val="both"/>
        <w:rPr>
          <w:szCs w:val="20"/>
        </w:rPr>
      </w:pPr>
      <w:r w:rsidRPr="00410352">
        <w:rPr>
          <w:szCs w:val="20"/>
        </w:rPr>
        <w:t>900SCI232 Astrophysics and Cosmology and 900SCI233 Quantum Physics; exclusively for 300 level students</w:t>
      </w:r>
    </w:p>
    <w:p w14:paraId="036CDC50" w14:textId="77777777" w:rsidR="00236B02" w:rsidRPr="008C5BDF" w:rsidRDefault="00236B02" w:rsidP="00236B02">
      <w:pPr>
        <w:jc w:val="both"/>
        <w:rPr>
          <w:szCs w:val="20"/>
        </w:rPr>
      </w:pPr>
    </w:p>
    <w:p w14:paraId="024C89E3" w14:textId="77777777" w:rsidR="00236B02" w:rsidRPr="008C5BDF" w:rsidRDefault="00236B02" w:rsidP="00236B02">
      <w:pPr>
        <w:jc w:val="both"/>
        <w:rPr>
          <w:i/>
          <w:szCs w:val="20"/>
        </w:rPr>
      </w:pPr>
      <w:r w:rsidRPr="008C5BDF">
        <w:rPr>
          <w:i/>
          <w:szCs w:val="20"/>
        </w:rPr>
        <w:t>Course description</w:t>
      </w:r>
    </w:p>
    <w:p w14:paraId="4D526C02" w14:textId="77777777" w:rsidR="008749DB" w:rsidRPr="008749DB" w:rsidRDefault="008749DB" w:rsidP="008749DB">
      <w:pPr>
        <w:jc w:val="both"/>
        <w:rPr>
          <w:i/>
          <w:color w:val="76923C"/>
          <w:szCs w:val="20"/>
        </w:rPr>
      </w:pPr>
      <w:proofErr w:type="spellStart"/>
      <w:r w:rsidRPr="00410352">
        <w:t>Astroparticle</w:t>
      </w:r>
      <w:proofErr w:type="spellEnd"/>
      <w:r w:rsidRPr="00410352">
        <w:t xml:space="preserve"> physics is a multidisciplinary field, which connects the study of the smallest scales (elementary particles) with the largest scales (the Universe).  Important topics are the origin of cosmic rays, gravitational waves, the physics of the early Universe, and the nature of dark energy and dark matter. The latter forms an important theme of the present course. For that reason the course starts with the evolution of the Universe, from the Big Bang to the Universe today, and the role of dark matter and dark energy in that evolution. This includes descriptions of the </w:t>
      </w:r>
      <w:proofErr w:type="gramStart"/>
      <w:r w:rsidRPr="00410352">
        <w:t>large scale</w:t>
      </w:r>
      <w:proofErr w:type="gramEnd"/>
      <w:r w:rsidRPr="00410352">
        <w:t xml:space="preserve"> structures, the early Universe, </w:t>
      </w:r>
      <w:proofErr w:type="spellStart"/>
      <w:r w:rsidRPr="00410352">
        <w:t>nucleosynthesis</w:t>
      </w:r>
      <w:proofErr w:type="spellEnd"/>
      <w:r w:rsidRPr="00410352">
        <w:t xml:space="preserve">, inflation, and the cosmic microwave background. After a short interlude on cosmic ray acceleration, we turn to the microscopic constituents and discuss quarks and leptons, and their interactions and symmetries. We conclude by considering particles such as neutrinos, charged particles etc. as probes of the physics that occurs in the Universe. The course does not only describe the theoretical aspects of </w:t>
      </w:r>
      <w:proofErr w:type="spellStart"/>
      <w:r w:rsidRPr="00410352">
        <w:t>astroparticle</w:t>
      </w:r>
      <w:proofErr w:type="spellEnd"/>
      <w:r w:rsidRPr="00410352">
        <w:t xml:space="preserve"> physics, but also provides ample discussion of experimental evidence.  </w:t>
      </w:r>
    </w:p>
    <w:p w14:paraId="6E065873" w14:textId="77777777" w:rsidR="00090C6F" w:rsidRPr="008C5BDF" w:rsidRDefault="00090C6F" w:rsidP="00236B02">
      <w:pPr>
        <w:jc w:val="both"/>
        <w:rPr>
          <w:i/>
          <w:szCs w:val="20"/>
        </w:rPr>
      </w:pPr>
    </w:p>
    <w:p w14:paraId="047C2ED0" w14:textId="77777777" w:rsidR="00465149" w:rsidRPr="008C5BDF" w:rsidRDefault="00465149" w:rsidP="00465149">
      <w:pPr>
        <w:pStyle w:val="Heading1"/>
        <w:jc w:val="both"/>
      </w:pPr>
      <w:bookmarkStart w:id="797" w:name="_Toc194388857"/>
      <w:bookmarkStart w:id="798" w:name="_Toc196217779"/>
      <w:bookmarkStart w:id="799" w:name="_Toc196219127"/>
      <w:bookmarkStart w:id="800" w:name="_Toc196815365"/>
      <w:bookmarkStart w:id="801" w:name="_Toc196886423"/>
      <w:bookmarkStart w:id="802" w:name="_Toc202860077"/>
    </w:p>
    <w:p w14:paraId="2B1C9EEE" w14:textId="77777777" w:rsidR="008749DB" w:rsidRDefault="008749DB" w:rsidP="00465149">
      <w:pPr>
        <w:pStyle w:val="Heading1"/>
        <w:jc w:val="both"/>
        <w:rPr>
          <w:rFonts w:hint="eastAsia"/>
          <w:lang w:eastAsia="zh-TW"/>
        </w:rPr>
      </w:pPr>
      <w:bookmarkStart w:id="803" w:name="_Toc306698739"/>
    </w:p>
    <w:p w14:paraId="0409E13D" w14:textId="77777777" w:rsidR="008749DB" w:rsidRDefault="008749DB" w:rsidP="00786F59">
      <w:pPr>
        <w:pStyle w:val="Heading1"/>
        <w:ind w:left="0" w:firstLine="0"/>
        <w:jc w:val="both"/>
        <w:rPr>
          <w:rFonts w:hint="eastAsia"/>
          <w:lang w:eastAsia="zh-TW"/>
        </w:rPr>
      </w:pPr>
    </w:p>
    <w:p w14:paraId="0A128D4C" w14:textId="77777777" w:rsidR="00786F59" w:rsidRPr="00786F59" w:rsidRDefault="00786F59" w:rsidP="00786F59">
      <w:pPr>
        <w:rPr>
          <w:rFonts w:hint="eastAsia"/>
          <w:lang w:eastAsia="zh-TW"/>
        </w:rPr>
      </w:pPr>
    </w:p>
    <w:p w14:paraId="04C34F91" w14:textId="77777777" w:rsidR="00465149" w:rsidRPr="008C5BDF" w:rsidRDefault="000005AB" w:rsidP="00465149">
      <w:pPr>
        <w:pStyle w:val="Heading1"/>
        <w:jc w:val="both"/>
        <w:rPr>
          <w:szCs w:val="20"/>
        </w:rPr>
      </w:pPr>
      <w:r w:rsidRPr="008C5BDF">
        <w:t>900</w:t>
      </w:r>
      <w:r w:rsidR="00465149" w:rsidRPr="008C5BDF">
        <w:t>313</w:t>
      </w:r>
      <w:r w:rsidRPr="008C5BDF">
        <w:t>SCI</w:t>
      </w:r>
      <w:r w:rsidR="00465149" w:rsidRPr="008C5BDF">
        <w:tab/>
        <w:t>Theme course Life, Evolution, Universe/ Health and Well-being: From Systems Biology</w:t>
      </w:r>
      <w:bookmarkEnd w:id="797"/>
      <w:bookmarkEnd w:id="798"/>
      <w:bookmarkEnd w:id="799"/>
      <w:bookmarkEnd w:id="800"/>
      <w:bookmarkEnd w:id="801"/>
      <w:bookmarkEnd w:id="802"/>
      <w:r w:rsidR="00E97624" w:rsidRPr="008C5BDF">
        <w:t xml:space="preserve"> to Systems</w:t>
      </w:r>
      <w:r w:rsidR="00465149" w:rsidRPr="008C5BDF">
        <w:t xml:space="preserve"> Medicine</w:t>
      </w:r>
      <w:bookmarkEnd w:id="803"/>
    </w:p>
    <w:tbl>
      <w:tblPr>
        <w:tblW w:w="0" w:type="auto"/>
        <w:tblLook w:val="01E0" w:firstRow="1" w:lastRow="1" w:firstColumn="1" w:lastColumn="1" w:noHBand="0" w:noVBand="0"/>
      </w:tblPr>
      <w:tblGrid>
        <w:gridCol w:w="2217"/>
        <w:gridCol w:w="2931"/>
      </w:tblGrid>
      <w:tr w:rsidR="006F2FE6" w:rsidRPr="002E32B1" w14:paraId="779ACA9B" w14:textId="77777777" w:rsidTr="006F615E">
        <w:trPr>
          <w:trHeight w:val="255"/>
        </w:trPr>
        <w:tc>
          <w:tcPr>
            <w:tcW w:w="2217" w:type="dxa"/>
            <w:shd w:val="clear" w:color="auto" w:fill="auto"/>
          </w:tcPr>
          <w:p w14:paraId="53D00E92"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6FCBC6E9" w14:textId="77777777" w:rsidR="006F2FE6" w:rsidRPr="002E32B1" w:rsidRDefault="006F2FE6" w:rsidP="006F615E">
            <w:pPr>
              <w:jc w:val="both"/>
              <w:rPr>
                <w:i/>
                <w:szCs w:val="20"/>
              </w:rPr>
            </w:pPr>
            <w:r w:rsidRPr="002E32B1">
              <w:rPr>
                <w:i/>
                <w:szCs w:val="20"/>
              </w:rPr>
              <w:t xml:space="preserve">6 </w:t>
            </w:r>
            <w:proofErr w:type="spellStart"/>
            <w:r w:rsidRPr="002E32B1">
              <w:rPr>
                <w:i/>
                <w:szCs w:val="20"/>
              </w:rPr>
              <w:t>ecp</w:t>
            </w:r>
            <w:proofErr w:type="spellEnd"/>
          </w:p>
        </w:tc>
      </w:tr>
      <w:tr w:rsidR="006F2FE6" w:rsidRPr="002E32B1" w14:paraId="081DC314" w14:textId="77777777" w:rsidTr="006F615E">
        <w:trPr>
          <w:trHeight w:val="255"/>
        </w:trPr>
        <w:tc>
          <w:tcPr>
            <w:tcW w:w="2217" w:type="dxa"/>
            <w:shd w:val="clear" w:color="auto" w:fill="auto"/>
          </w:tcPr>
          <w:p w14:paraId="085BA728"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3F284CF9" w14:textId="77777777" w:rsidR="006F2FE6" w:rsidRPr="002E32B1" w:rsidRDefault="006F2FE6" w:rsidP="006F615E">
            <w:pPr>
              <w:jc w:val="both"/>
              <w:rPr>
                <w:i/>
                <w:szCs w:val="20"/>
              </w:rPr>
            </w:pPr>
            <w:r w:rsidRPr="002E32B1">
              <w:rPr>
                <w:i/>
                <w:szCs w:val="20"/>
              </w:rPr>
              <w:t>LEU, HW</w:t>
            </w:r>
          </w:p>
        </w:tc>
      </w:tr>
      <w:tr w:rsidR="006F2FE6" w:rsidRPr="002E32B1" w14:paraId="34800284" w14:textId="77777777" w:rsidTr="006F615E">
        <w:trPr>
          <w:trHeight w:val="267"/>
        </w:trPr>
        <w:tc>
          <w:tcPr>
            <w:tcW w:w="2217" w:type="dxa"/>
            <w:shd w:val="clear" w:color="auto" w:fill="auto"/>
          </w:tcPr>
          <w:p w14:paraId="78D188D7"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197B9140" w14:textId="77777777" w:rsidR="006F2FE6" w:rsidRPr="002E32B1" w:rsidRDefault="006F2FE6" w:rsidP="006F615E">
            <w:pPr>
              <w:jc w:val="both"/>
              <w:rPr>
                <w:i/>
                <w:szCs w:val="20"/>
              </w:rPr>
            </w:pPr>
            <w:proofErr w:type="gramStart"/>
            <w:r w:rsidRPr="002E32B1">
              <w:rPr>
                <w:i/>
                <w:szCs w:val="20"/>
              </w:rPr>
              <w:t>n</w:t>
            </w:r>
            <w:proofErr w:type="gramEnd"/>
            <w:r w:rsidRPr="002E32B1">
              <w:rPr>
                <w:i/>
                <w:szCs w:val="20"/>
              </w:rPr>
              <w:t>/a</w:t>
            </w:r>
          </w:p>
        </w:tc>
      </w:tr>
    </w:tbl>
    <w:p w14:paraId="2DED599F" w14:textId="77777777" w:rsidR="00465149" w:rsidRPr="008C5BDF" w:rsidRDefault="00465149" w:rsidP="00465149">
      <w:pPr>
        <w:jc w:val="both"/>
        <w:rPr>
          <w:szCs w:val="20"/>
        </w:rPr>
      </w:pPr>
    </w:p>
    <w:p w14:paraId="0593F02C" w14:textId="77777777" w:rsidR="00465149" w:rsidRPr="008C5BDF" w:rsidRDefault="00465149" w:rsidP="00465149">
      <w:pPr>
        <w:jc w:val="both"/>
        <w:rPr>
          <w:i/>
          <w:szCs w:val="20"/>
        </w:rPr>
      </w:pPr>
      <w:r w:rsidRPr="008C5BDF">
        <w:rPr>
          <w:i/>
          <w:szCs w:val="20"/>
        </w:rPr>
        <w:t>Prerequisites</w:t>
      </w:r>
    </w:p>
    <w:p w14:paraId="17717F6F" w14:textId="77777777" w:rsidR="008749DB" w:rsidRPr="003A4DB0" w:rsidRDefault="008749DB" w:rsidP="008749DB">
      <w:pPr>
        <w:jc w:val="both"/>
        <w:rPr>
          <w:szCs w:val="20"/>
        </w:rPr>
      </w:pPr>
      <w:r w:rsidRPr="003A4DB0">
        <w:rPr>
          <w:szCs w:val="20"/>
        </w:rPr>
        <w:t>200-level courses related to this theme</w:t>
      </w:r>
      <w:r>
        <w:rPr>
          <w:szCs w:val="20"/>
        </w:rPr>
        <w:t>, preferably Metabolic Biochemistry and Genomics and Bioinformatics</w:t>
      </w:r>
      <w:proofErr w:type="gramStart"/>
      <w:r w:rsidRPr="003A4DB0">
        <w:rPr>
          <w:szCs w:val="20"/>
        </w:rPr>
        <w:t>;</w:t>
      </w:r>
      <w:proofErr w:type="gramEnd"/>
      <w:r w:rsidRPr="003A4DB0">
        <w:rPr>
          <w:szCs w:val="20"/>
        </w:rPr>
        <w:t xml:space="preserve"> exclusively for 300 level students</w:t>
      </w:r>
    </w:p>
    <w:p w14:paraId="783288AF" w14:textId="77777777" w:rsidR="008749DB" w:rsidRDefault="008749DB" w:rsidP="008749DB">
      <w:pPr>
        <w:jc w:val="both"/>
        <w:rPr>
          <w:rFonts w:hint="eastAsia"/>
          <w:i/>
          <w:szCs w:val="20"/>
          <w:lang w:eastAsia="zh-TW"/>
        </w:rPr>
      </w:pPr>
    </w:p>
    <w:p w14:paraId="45B286BA" w14:textId="77777777" w:rsidR="008749DB" w:rsidRPr="008C5BDF" w:rsidRDefault="008749DB" w:rsidP="008749DB">
      <w:pPr>
        <w:jc w:val="both"/>
        <w:rPr>
          <w:i/>
          <w:szCs w:val="20"/>
        </w:rPr>
      </w:pPr>
      <w:r w:rsidRPr="008C5BDF">
        <w:rPr>
          <w:i/>
          <w:szCs w:val="20"/>
        </w:rPr>
        <w:t>Course description</w:t>
      </w:r>
    </w:p>
    <w:p w14:paraId="6CE76FCD" w14:textId="77777777" w:rsidR="008749DB" w:rsidRPr="003A4DB0" w:rsidRDefault="008749DB" w:rsidP="008749DB">
      <w:pPr>
        <w:autoSpaceDE w:val="0"/>
        <w:autoSpaceDN w:val="0"/>
        <w:adjustRightInd w:val="0"/>
        <w:jc w:val="both"/>
        <w:rPr>
          <w:szCs w:val="20"/>
        </w:rPr>
      </w:pPr>
      <w:r w:rsidRPr="003A4DB0">
        <w:rPr>
          <w:szCs w:val="20"/>
        </w:rPr>
        <w:t xml:space="preserve">It has become increasingly clear that the cause of human disease is often determined not by a single factor or genetic determinant, but by a combination of numerous factors. Complex traits such as obesity are polygenic in nature such that changes in DNA on their own do not lead to disease, but instead lead to changes in molecular networks that go on to affect disease risk. Therefore, the </w:t>
      </w:r>
      <w:r w:rsidRPr="003A4DB0">
        <w:rPr>
          <w:szCs w:val="20"/>
        </w:rPr>
        <w:lastRenderedPageBreak/>
        <w:t>interrelationships between various phenotypes such as mRNA abundance, metabolites and physiological traits altogether constitute the functional unit that must be examined to understand</w:t>
      </w:r>
    </w:p>
    <w:p w14:paraId="05B8EA56" w14:textId="77777777" w:rsidR="008749DB" w:rsidRPr="003A4DB0" w:rsidRDefault="008749DB" w:rsidP="008749DB">
      <w:pPr>
        <w:jc w:val="both"/>
        <w:rPr>
          <w:szCs w:val="20"/>
        </w:rPr>
      </w:pPr>
      <w:proofErr w:type="gramStart"/>
      <w:r w:rsidRPr="003A4DB0">
        <w:rPr>
          <w:szCs w:val="20"/>
        </w:rPr>
        <w:t>disease</w:t>
      </w:r>
      <w:proofErr w:type="gramEnd"/>
      <w:r w:rsidRPr="003A4DB0">
        <w:rPr>
          <w:szCs w:val="20"/>
        </w:rPr>
        <w:t xml:space="preserve"> mechanisms. </w:t>
      </w:r>
    </w:p>
    <w:p w14:paraId="22029739" w14:textId="77777777" w:rsidR="008749DB" w:rsidRPr="003A4DB0" w:rsidRDefault="008749DB" w:rsidP="008749DB">
      <w:pPr>
        <w:jc w:val="both"/>
        <w:rPr>
          <w:szCs w:val="20"/>
        </w:rPr>
      </w:pPr>
    </w:p>
    <w:p w14:paraId="58701F1A" w14:textId="77777777" w:rsidR="008749DB" w:rsidRPr="003A4DB0" w:rsidRDefault="008749DB" w:rsidP="008749DB">
      <w:pPr>
        <w:jc w:val="both"/>
        <w:rPr>
          <w:szCs w:val="20"/>
        </w:rPr>
      </w:pPr>
      <w:r w:rsidRPr="003A4DB0">
        <w:rPr>
          <w:szCs w:val="20"/>
        </w:rPr>
        <w:t>In the past 10 years or so, there has been considerable progress made in the development of new “</w:t>
      </w:r>
      <w:proofErr w:type="spellStart"/>
      <w:r w:rsidRPr="003A4DB0">
        <w:rPr>
          <w:szCs w:val="20"/>
        </w:rPr>
        <w:t>omics</w:t>
      </w:r>
      <w:proofErr w:type="spellEnd"/>
      <w:r w:rsidRPr="003A4DB0">
        <w:rPr>
          <w:szCs w:val="20"/>
        </w:rPr>
        <w:t xml:space="preserve">” </w:t>
      </w:r>
      <w:proofErr w:type="gramStart"/>
      <w:r w:rsidRPr="003A4DB0">
        <w:rPr>
          <w:szCs w:val="20"/>
        </w:rPr>
        <w:t>technologies, that</w:t>
      </w:r>
      <w:proofErr w:type="gramEnd"/>
      <w:r w:rsidRPr="003A4DB0">
        <w:rPr>
          <w:szCs w:val="20"/>
        </w:rPr>
        <w:t xml:space="preserve"> generate a large array of data on different aspects of metabolic activity. They include analysis of variations in the DNA (SNP analysis), gene expression profiling (</w:t>
      </w:r>
      <w:proofErr w:type="spellStart"/>
      <w:r w:rsidRPr="003A4DB0">
        <w:rPr>
          <w:szCs w:val="20"/>
        </w:rPr>
        <w:t>transcriptomics</w:t>
      </w:r>
      <w:proofErr w:type="spellEnd"/>
      <w:r w:rsidRPr="003A4DB0">
        <w:rPr>
          <w:szCs w:val="20"/>
        </w:rPr>
        <w:t>), protein levels (proteomics) and metabolite patterns (metabolomics). The approach to integrate all these data is called Systems Biology (SB), but its application in human medicine (“Systems Medicine”) is still in an embryonic phase. This course will deal with approaches that are currently developed to enable the fruitful application of SB approaches in human medicine. Special emphasis will</w:t>
      </w:r>
      <w:r>
        <w:rPr>
          <w:rFonts w:hint="eastAsia"/>
          <w:szCs w:val="20"/>
          <w:lang w:eastAsia="zh-TW"/>
        </w:rPr>
        <w:t xml:space="preserve"> be</w:t>
      </w:r>
      <w:r w:rsidRPr="003A4DB0">
        <w:rPr>
          <w:szCs w:val="20"/>
        </w:rPr>
        <w:t xml:space="preserve"> given to the application of SB on the Metabolic Syndrome, a cluster of conditions such as increased blood pressure, excess body fat around the waist (obesity), elevated insulin levels, and abnormal cholesterol levels. This condition leads to an increased risk of developing cardiovascular disease and diabetes, and has become the major threat for human health in developed and developing countries.</w:t>
      </w:r>
    </w:p>
    <w:p w14:paraId="60660787" w14:textId="77777777" w:rsidR="008749DB" w:rsidRPr="003A4DB0" w:rsidRDefault="008749DB" w:rsidP="008749DB">
      <w:pPr>
        <w:autoSpaceDE w:val="0"/>
        <w:autoSpaceDN w:val="0"/>
        <w:adjustRightInd w:val="0"/>
        <w:jc w:val="both"/>
        <w:rPr>
          <w:szCs w:val="20"/>
        </w:rPr>
      </w:pPr>
    </w:p>
    <w:p w14:paraId="453BB323" w14:textId="77777777" w:rsidR="008749DB" w:rsidRPr="003A4DB0" w:rsidRDefault="008749DB" w:rsidP="008749DB">
      <w:pPr>
        <w:autoSpaceDE w:val="0"/>
        <w:autoSpaceDN w:val="0"/>
        <w:adjustRightInd w:val="0"/>
        <w:jc w:val="both"/>
        <w:rPr>
          <w:szCs w:val="20"/>
        </w:rPr>
      </w:pPr>
      <w:r w:rsidRPr="003A4DB0">
        <w:rPr>
          <w:szCs w:val="20"/>
        </w:rPr>
        <w:t>The course will include an overview of cellular metabolism, inter-organ relationships important for the regulation of metabolism, different “</w:t>
      </w:r>
      <w:proofErr w:type="spellStart"/>
      <w:r w:rsidRPr="003A4DB0">
        <w:rPr>
          <w:szCs w:val="20"/>
        </w:rPr>
        <w:t>omics</w:t>
      </w:r>
      <w:proofErr w:type="spellEnd"/>
      <w:r w:rsidRPr="003A4DB0">
        <w:rPr>
          <w:szCs w:val="20"/>
        </w:rPr>
        <w:t xml:space="preserve">” technologies, and different methods to construct and </w:t>
      </w:r>
      <w:proofErr w:type="spellStart"/>
      <w:r w:rsidRPr="003A4DB0">
        <w:rPr>
          <w:szCs w:val="20"/>
        </w:rPr>
        <w:t>analyze</w:t>
      </w:r>
      <w:proofErr w:type="spellEnd"/>
      <w:r w:rsidRPr="003A4DB0">
        <w:rPr>
          <w:szCs w:val="20"/>
        </w:rPr>
        <w:t xml:space="preserve"> metabolic networks. In addition, the use of so-called genetic reference mouse populations (GRPs) will be presented. GRPs incorporate the natural range of DNA </w:t>
      </w:r>
      <w:proofErr w:type="gramStart"/>
      <w:r w:rsidRPr="003A4DB0">
        <w:rPr>
          <w:szCs w:val="20"/>
        </w:rPr>
        <w:t>variation which</w:t>
      </w:r>
      <w:proofErr w:type="gramEnd"/>
      <w:r w:rsidRPr="003A4DB0">
        <w:rPr>
          <w:szCs w:val="20"/>
        </w:rPr>
        <w:t xml:space="preserve"> can be used as a systematic source of perturbation on the molecular networks that precipitate metabolic disease. GRPs therefore resemble human populations much better than classical </w:t>
      </w:r>
      <w:proofErr w:type="gramStart"/>
      <w:r w:rsidRPr="003A4DB0">
        <w:rPr>
          <w:szCs w:val="20"/>
        </w:rPr>
        <w:t>knock-out</w:t>
      </w:r>
      <w:proofErr w:type="gramEnd"/>
      <w:r w:rsidRPr="003A4DB0">
        <w:rPr>
          <w:szCs w:val="20"/>
        </w:rPr>
        <w:t xml:space="preserve"> models in mice. Subsequent statistical integration of the different “</w:t>
      </w:r>
      <w:proofErr w:type="spellStart"/>
      <w:r w:rsidRPr="003A4DB0">
        <w:rPr>
          <w:szCs w:val="20"/>
        </w:rPr>
        <w:t>omics</w:t>
      </w:r>
      <w:proofErr w:type="spellEnd"/>
      <w:r w:rsidRPr="003A4DB0">
        <w:rPr>
          <w:szCs w:val="20"/>
        </w:rPr>
        <w:t>” data in these mice enables the genetic mapping of many novel intermediate phenotypes, and facilitates the creation of molecular networks that better define the biological flow from DNA variation to complex trait expression. Finally, the relevance of SB approaches for drug development will be discussed.</w:t>
      </w:r>
    </w:p>
    <w:p w14:paraId="1E54318A" w14:textId="77777777" w:rsidR="008749DB" w:rsidRPr="008749DB" w:rsidRDefault="008749DB" w:rsidP="008749DB">
      <w:pPr>
        <w:jc w:val="both"/>
        <w:rPr>
          <w:color w:val="76923C"/>
        </w:rPr>
      </w:pPr>
    </w:p>
    <w:p w14:paraId="1EFD3D39" w14:textId="77777777" w:rsidR="00465149" w:rsidRPr="008C5BDF" w:rsidRDefault="00465149" w:rsidP="00465149">
      <w:pPr>
        <w:jc w:val="both"/>
        <w:rPr>
          <w:szCs w:val="20"/>
        </w:rPr>
      </w:pPr>
    </w:p>
    <w:p w14:paraId="74226F1F" w14:textId="77777777" w:rsidR="002D7A3B" w:rsidRPr="008C5BDF" w:rsidRDefault="002D7A3B" w:rsidP="00090C6F">
      <w:pPr>
        <w:autoSpaceDE w:val="0"/>
        <w:autoSpaceDN w:val="0"/>
        <w:adjustRightInd w:val="0"/>
        <w:jc w:val="both"/>
        <w:rPr>
          <w:szCs w:val="20"/>
        </w:rPr>
      </w:pPr>
    </w:p>
    <w:p w14:paraId="680DFA09" w14:textId="77777777" w:rsidR="00CE7F61" w:rsidRPr="008C5BDF" w:rsidRDefault="00CE7F61" w:rsidP="00CE7F61">
      <w:pPr>
        <w:jc w:val="both"/>
      </w:pPr>
    </w:p>
    <w:p w14:paraId="7B3E1C2F" w14:textId="77777777" w:rsidR="00CE7F61" w:rsidRPr="008C5BDF" w:rsidRDefault="00CE7F61" w:rsidP="00CE7F61">
      <w:pPr>
        <w:jc w:val="both"/>
        <w:rPr>
          <w:szCs w:val="20"/>
        </w:rPr>
      </w:pPr>
    </w:p>
    <w:p w14:paraId="18CC2D04" w14:textId="77777777" w:rsidR="004A3F0D" w:rsidRDefault="004A3F0D" w:rsidP="00236B02">
      <w:pPr>
        <w:pStyle w:val="Heading1"/>
        <w:ind w:left="2160" w:hanging="2160"/>
        <w:jc w:val="both"/>
        <w:rPr>
          <w:rFonts w:hint="eastAsia"/>
          <w:szCs w:val="20"/>
          <w:lang w:eastAsia="zh-TW"/>
        </w:rPr>
      </w:pPr>
      <w:bookmarkStart w:id="804" w:name="_Toc264539816"/>
      <w:bookmarkStart w:id="805" w:name="_Toc306698740"/>
    </w:p>
    <w:p w14:paraId="6BE7A254" w14:textId="77777777" w:rsidR="00236B02" w:rsidRPr="008C5BDF" w:rsidRDefault="000005AB" w:rsidP="00236B02">
      <w:pPr>
        <w:pStyle w:val="Heading1"/>
        <w:ind w:left="2160" w:hanging="2160"/>
        <w:jc w:val="both"/>
        <w:rPr>
          <w:szCs w:val="20"/>
        </w:rPr>
      </w:pPr>
      <w:r w:rsidRPr="008C5BDF">
        <w:rPr>
          <w:szCs w:val="20"/>
        </w:rPr>
        <w:t>900</w:t>
      </w:r>
      <w:r w:rsidR="00465149" w:rsidRPr="008C5BDF">
        <w:rPr>
          <w:szCs w:val="20"/>
        </w:rPr>
        <w:t>314</w:t>
      </w:r>
      <w:r w:rsidRPr="008C5BDF">
        <w:rPr>
          <w:szCs w:val="20"/>
        </w:rPr>
        <w:t>SCI</w:t>
      </w:r>
      <w:r w:rsidR="00236B02" w:rsidRPr="008C5BDF">
        <w:rPr>
          <w:szCs w:val="20"/>
        </w:rPr>
        <w:t>/SSC</w:t>
      </w:r>
      <w:r w:rsidR="00236B02" w:rsidRPr="008C5BDF">
        <w:rPr>
          <w:szCs w:val="20"/>
        </w:rPr>
        <w:tab/>
        <w:t>Theme course Health and Well-being</w:t>
      </w:r>
      <w:bookmarkEnd w:id="804"/>
      <w:r w:rsidR="00236B02" w:rsidRPr="008C5BDF">
        <w:rPr>
          <w:szCs w:val="20"/>
        </w:rPr>
        <w:t>: Lifestyle and Disease</w:t>
      </w:r>
      <w:bookmarkEnd w:id="805"/>
    </w:p>
    <w:tbl>
      <w:tblPr>
        <w:tblW w:w="0" w:type="auto"/>
        <w:tblLook w:val="01E0" w:firstRow="1" w:lastRow="1" w:firstColumn="1" w:lastColumn="1" w:noHBand="0" w:noVBand="0"/>
      </w:tblPr>
      <w:tblGrid>
        <w:gridCol w:w="2217"/>
        <w:gridCol w:w="2931"/>
      </w:tblGrid>
      <w:tr w:rsidR="006F2FE6" w:rsidRPr="002E32B1" w14:paraId="38361F42" w14:textId="77777777" w:rsidTr="006F615E">
        <w:trPr>
          <w:trHeight w:val="255"/>
        </w:trPr>
        <w:tc>
          <w:tcPr>
            <w:tcW w:w="2217" w:type="dxa"/>
            <w:shd w:val="clear" w:color="auto" w:fill="auto"/>
          </w:tcPr>
          <w:p w14:paraId="304B7357"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5994B023" w14:textId="77777777" w:rsidR="006F2FE6" w:rsidRPr="002E32B1" w:rsidRDefault="006F2FE6" w:rsidP="006F615E">
            <w:pPr>
              <w:jc w:val="both"/>
              <w:rPr>
                <w:i/>
                <w:szCs w:val="20"/>
              </w:rPr>
            </w:pPr>
            <w:r w:rsidRPr="002E32B1">
              <w:rPr>
                <w:i/>
                <w:szCs w:val="20"/>
              </w:rPr>
              <w:t xml:space="preserve">6 </w:t>
            </w:r>
            <w:proofErr w:type="spellStart"/>
            <w:r w:rsidRPr="002E32B1">
              <w:rPr>
                <w:i/>
                <w:szCs w:val="20"/>
              </w:rPr>
              <w:t>ecp</w:t>
            </w:r>
            <w:proofErr w:type="spellEnd"/>
          </w:p>
        </w:tc>
      </w:tr>
      <w:tr w:rsidR="006F2FE6" w:rsidRPr="002E32B1" w14:paraId="424743D0" w14:textId="77777777" w:rsidTr="006F615E">
        <w:trPr>
          <w:trHeight w:val="255"/>
        </w:trPr>
        <w:tc>
          <w:tcPr>
            <w:tcW w:w="2217" w:type="dxa"/>
            <w:shd w:val="clear" w:color="auto" w:fill="auto"/>
          </w:tcPr>
          <w:p w14:paraId="0F59FA13"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09DB6F3E" w14:textId="77777777" w:rsidR="006F2FE6" w:rsidRPr="002E32B1" w:rsidRDefault="006F2FE6" w:rsidP="006F615E">
            <w:pPr>
              <w:jc w:val="both"/>
              <w:rPr>
                <w:i/>
                <w:szCs w:val="20"/>
              </w:rPr>
            </w:pPr>
            <w:r w:rsidRPr="002E32B1">
              <w:rPr>
                <w:i/>
                <w:szCs w:val="20"/>
              </w:rPr>
              <w:t xml:space="preserve"> HW</w:t>
            </w:r>
          </w:p>
        </w:tc>
      </w:tr>
      <w:tr w:rsidR="006F2FE6" w:rsidRPr="002E32B1" w14:paraId="5762ACEA" w14:textId="77777777" w:rsidTr="006F615E">
        <w:trPr>
          <w:trHeight w:val="267"/>
        </w:trPr>
        <w:tc>
          <w:tcPr>
            <w:tcW w:w="2217" w:type="dxa"/>
            <w:shd w:val="clear" w:color="auto" w:fill="auto"/>
          </w:tcPr>
          <w:p w14:paraId="4301556F"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2537591E" w14:textId="77777777" w:rsidR="006F2FE6" w:rsidRPr="002E32B1" w:rsidRDefault="00A46482" w:rsidP="006F615E">
            <w:pPr>
              <w:jc w:val="both"/>
              <w:rPr>
                <w:i/>
                <w:szCs w:val="20"/>
              </w:rPr>
            </w:pPr>
            <w:proofErr w:type="gramStart"/>
            <w:r w:rsidRPr="002E32B1">
              <w:rPr>
                <w:i/>
                <w:szCs w:val="20"/>
              </w:rPr>
              <w:t>n</w:t>
            </w:r>
            <w:proofErr w:type="gramEnd"/>
            <w:r w:rsidRPr="002E32B1">
              <w:rPr>
                <w:i/>
                <w:szCs w:val="20"/>
              </w:rPr>
              <w:t>/a</w:t>
            </w:r>
          </w:p>
        </w:tc>
      </w:tr>
    </w:tbl>
    <w:p w14:paraId="7F905EC0" w14:textId="77777777" w:rsidR="00236B02" w:rsidRPr="008C5BDF" w:rsidRDefault="00236B02" w:rsidP="00236B02">
      <w:pPr>
        <w:jc w:val="both"/>
        <w:rPr>
          <w:szCs w:val="20"/>
        </w:rPr>
      </w:pPr>
    </w:p>
    <w:p w14:paraId="608FF278" w14:textId="77777777" w:rsidR="00236B02" w:rsidRPr="008C5BDF" w:rsidRDefault="00236B02" w:rsidP="00236B02">
      <w:pPr>
        <w:jc w:val="both"/>
        <w:rPr>
          <w:i/>
          <w:szCs w:val="20"/>
        </w:rPr>
      </w:pPr>
      <w:r w:rsidRPr="008C5BDF">
        <w:rPr>
          <w:i/>
          <w:szCs w:val="20"/>
        </w:rPr>
        <w:t>Prerequisites</w:t>
      </w:r>
    </w:p>
    <w:p w14:paraId="0D55D637" w14:textId="77777777" w:rsidR="00236B02" w:rsidRPr="008C5BDF" w:rsidRDefault="00236B02" w:rsidP="00236B02">
      <w:pPr>
        <w:jc w:val="both"/>
        <w:rPr>
          <w:szCs w:val="20"/>
        </w:rPr>
      </w:pPr>
      <w:r w:rsidRPr="008C5BDF">
        <w:rPr>
          <w:szCs w:val="20"/>
        </w:rPr>
        <w:t>200-level courses related to this theme</w:t>
      </w:r>
      <w:proofErr w:type="gramStart"/>
      <w:r w:rsidR="00090C6F" w:rsidRPr="008C5BDF">
        <w:rPr>
          <w:szCs w:val="20"/>
        </w:rPr>
        <w:t>;</w:t>
      </w:r>
      <w:proofErr w:type="gramEnd"/>
      <w:r w:rsidR="00090C6F" w:rsidRPr="008C5BDF">
        <w:rPr>
          <w:szCs w:val="20"/>
        </w:rPr>
        <w:t xml:space="preserve"> exclusively for 300 level students</w:t>
      </w:r>
    </w:p>
    <w:p w14:paraId="3107AFAF" w14:textId="77777777" w:rsidR="00236B02" w:rsidRPr="008C5BDF" w:rsidRDefault="00236B02" w:rsidP="00236B02">
      <w:pPr>
        <w:jc w:val="both"/>
        <w:rPr>
          <w:szCs w:val="20"/>
        </w:rPr>
      </w:pPr>
    </w:p>
    <w:p w14:paraId="0EEB8CCB" w14:textId="77777777" w:rsidR="00236B02" w:rsidRPr="008C5BDF" w:rsidRDefault="00236B02" w:rsidP="00236B02">
      <w:pPr>
        <w:jc w:val="both"/>
        <w:rPr>
          <w:i/>
          <w:szCs w:val="20"/>
        </w:rPr>
      </w:pPr>
      <w:r w:rsidRPr="008C5BDF">
        <w:rPr>
          <w:i/>
          <w:szCs w:val="20"/>
        </w:rPr>
        <w:t>Course description</w:t>
      </w:r>
    </w:p>
    <w:p w14:paraId="7D84EE68" w14:textId="77777777" w:rsidR="00A25EF8" w:rsidRPr="002F15FD" w:rsidRDefault="00A25EF8" w:rsidP="00A25EF8">
      <w:pPr>
        <w:autoSpaceDE w:val="0"/>
        <w:autoSpaceDN w:val="0"/>
        <w:adjustRightInd w:val="0"/>
        <w:jc w:val="both"/>
        <w:rPr>
          <w:szCs w:val="20"/>
        </w:rPr>
      </w:pPr>
      <w:r w:rsidRPr="002F15FD">
        <w:rPr>
          <w:szCs w:val="20"/>
        </w:rPr>
        <w:t xml:space="preserve">Diseases such as cancer, cardiovascular diseases, diabetes mellitus and obesity contribute largely to the global burden of disease. Important risk factors of these diseases are within the domain of lifestyle; scientific evidence shows a clear relation with dietary behaviours and physical activity. </w:t>
      </w:r>
      <w:r>
        <w:rPr>
          <w:rFonts w:hint="eastAsia"/>
          <w:szCs w:val="20"/>
          <w:lang w:eastAsia="zh-TW"/>
        </w:rPr>
        <w:t xml:space="preserve"> </w:t>
      </w:r>
      <w:r w:rsidRPr="002F15FD">
        <w:rPr>
          <w:szCs w:val="20"/>
        </w:rPr>
        <w:t>The strong association with lifestyle implicates that t</w:t>
      </w:r>
      <w:r>
        <w:rPr>
          <w:szCs w:val="20"/>
        </w:rPr>
        <w:t xml:space="preserve">he majority of these diseases </w:t>
      </w:r>
      <w:r>
        <w:rPr>
          <w:rFonts w:hint="eastAsia"/>
          <w:szCs w:val="20"/>
          <w:lang w:eastAsia="zh-TW"/>
        </w:rPr>
        <w:t>are</w:t>
      </w:r>
      <w:r w:rsidRPr="002F15FD">
        <w:rPr>
          <w:szCs w:val="20"/>
        </w:rPr>
        <w:t xml:space="preserve"> preventable. </w:t>
      </w:r>
    </w:p>
    <w:p w14:paraId="6FBB017E" w14:textId="77777777" w:rsidR="00A25EF8" w:rsidRDefault="00A25EF8" w:rsidP="00A25EF8">
      <w:pPr>
        <w:autoSpaceDE w:val="0"/>
        <w:autoSpaceDN w:val="0"/>
        <w:adjustRightInd w:val="0"/>
        <w:jc w:val="both"/>
        <w:rPr>
          <w:rFonts w:hint="eastAsia"/>
          <w:szCs w:val="20"/>
          <w:lang w:eastAsia="zh-TW"/>
        </w:rPr>
      </w:pPr>
    </w:p>
    <w:p w14:paraId="74352665" w14:textId="77777777" w:rsidR="00A25EF8" w:rsidRPr="002F15FD" w:rsidRDefault="00A25EF8" w:rsidP="00A25EF8">
      <w:pPr>
        <w:autoSpaceDE w:val="0"/>
        <w:autoSpaceDN w:val="0"/>
        <w:adjustRightInd w:val="0"/>
        <w:jc w:val="both"/>
        <w:rPr>
          <w:szCs w:val="20"/>
        </w:rPr>
      </w:pPr>
      <w:r w:rsidRPr="002F15FD">
        <w:rPr>
          <w:szCs w:val="20"/>
        </w:rPr>
        <w:t>A planned approach of disease prevention</w:t>
      </w:r>
      <w:r>
        <w:rPr>
          <w:szCs w:val="20"/>
        </w:rPr>
        <w:t xml:space="preserve"> and health promotion is desir</w:t>
      </w:r>
      <w:r>
        <w:rPr>
          <w:rFonts w:hint="eastAsia"/>
          <w:szCs w:val="20"/>
          <w:lang w:eastAsia="zh-TW"/>
        </w:rPr>
        <w:t>able</w:t>
      </w:r>
      <w:r w:rsidRPr="002F15FD">
        <w:rPr>
          <w:szCs w:val="20"/>
        </w:rPr>
        <w:t xml:space="preserve"> to develop effective interventions and public health solutions. This approach entails </w:t>
      </w:r>
      <w:r w:rsidRPr="002F15FD">
        <w:rPr>
          <w:szCs w:val="20"/>
        </w:rPr>
        <w:lastRenderedPageBreak/>
        <w:t>a thorough process from analysing the public health problem, to identifying the lifestyle factors that cause the problem, to assessing the behavioural determinants of the relevant behaviours to selecting suitable intervention strategies and evaluation of the entire process.</w:t>
      </w:r>
    </w:p>
    <w:p w14:paraId="360EF8FD" w14:textId="77777777" w:rsidR="00A25EF8" w:rsidRPr="002F15FD" w:rsidRDefault="00A25EF8" w:rsidP="00A25EF8"/>
    <w:p w14:paraId="7772C4F8" w14:textId="77777777" w:rsidR="00CE7F61" w:rsidRPr="008C5BDF" w:rsidRDefault="00CE7F61" w:rsidP="00935A56">
      <w:pPr>
        <w:jc w:val="both"/>
        <w:rPr>
          <w:szCs w:val="20"/>
        </w:rPr>
      </w:pPr>
    </w:p>
    <w:p w14:paraId="08FB4DBE" w14:textId="77777777" w:rsidR="006028F7" w:rsidRPr="008C5BDF" w:rsidRDefault="006028F7" w:rsidP="006028F7">
      <w:pPr>
        <w:pStyle w:val="Heading1"/>
        <w:jc w:val="both"/>
      </w:pPr>
    </w:p>
    <w:p w14:paraId="2BE21803" w14:textId="77777777" w:rsidR="006028F7" w:rsidRPr="008C5BDF" w:rsidRDefault="006028F7" w:rsidP="006028F7">
      <w:pPr>
        <w:pStyle w:val="Heading1"/>
        <w:jc w:val="both"/>
        <w:rPr>
          <w:lang w:eastAsia="nl-NL"/>
        </w:rPr>
      </w:pPr>
      <w:bookmarkStart w:id="806" w:name="_Toc306698741"/>
      <w:r w:rsidRPr="008C5BDF">
        <w:t>900321SCI</w:t>
      </w:r>
      <w:r w:rsidRPr="008C5BDF">
        <w:tab/>
        <w:t>Probability and Statistics</w:t>
      </w:r>
      <w:bookmarkEnd w:id="806"/>
    </w:p>
    <w:tbl>
      <w:tblPr>
        <w:tblW w:w="0" w:type="auto"/>
        <w:tblLook w:val="01E0" w:firstRow="1" w:lastRow="1" w:firstColumn="1" w:lastColumn="1" w:noHBand="0" w:noVBand="0"/>
      </w:tblPr>
      <w:tblGrid>
        <w:gridCol w:w="2217"/>
        <w:gridCol w:w="2931"/>
      </w:tblGrid>
      <w:tr w:rsidR="006F2FE6" w:rsidRPr="002E32B1" w14:paraId="75BB9299" w14:textId="77777777" w:rsidTr="006F615E">
        <w:trPr>
          <w:trHeight w:val="255"/>
        </w:trPr>
        <w:tc>
          <w:tcPr>
            <w:tcW w:w="2217" w:type="dxa"/>
            <w:shd w:val="clear" w:color="auto" w:fill="auto"/>
          </w:tcPr>
          <w:p w14:paraId="1BC00874"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31110A0E" w14:textId="77777777" w:rsidR="006F2FE6" w:rsidRPr="002E32B1" w:rsidRDefault="006F2FE6" w:rsidP="006F615E">
            <w:pPr>
              <w:jc w:val="both"/>
              <w:rPr>
                <w:i/>
                <w:szCs w:val="20"/>
              </w:rPr>
            </w:pPr>
            <w:r w:rsidRPr="002E32B1">
              <w:rPr>
                <w:i/>
                <w:szCs w:val="20"/>
              </w:rPr>
              <w:t xml:space="preserve">6 </w:t>
            </w:r>
            <w:proofErr w:type="spellStart"/>
            <w:r w:rsidRPr="002E32B1">
              <w:rPr>
                <w:i/>
                <w:szCs w:val="20"/>
              </w:rPr>
              <w:t>ecp</w:t>
            </w:r>
            <w:proofErr w:type="spellEnd"/>
          </w:p>
        </w:tc>
      </w:tr>
      <w:tr w:rsidR="006F2FE6" w:rsidRPr="002E32B1" w14:paraId="244C75D1" w14:textId="77777777" w:rsidTr="006F615E">
        <w:trPr>
          <w:trHeight w:val="255"/>
        </w:trPr>
        <w:tc>
          <w:tcPr>
            <w:tcW w:w="2217" w:type="dxa"/>
            <w:shd w:val="clear" w:color="auto" w:fill="auto"/>
          </w:tcPr>
          <w:p w14:paraId="37F3FDC8"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265BA16C" w14:textId="77777777" w:rsidR="006F2FE6" w:rsidRPr="002E32B1" w:rsidRDefault="006F2FE6" w:rsidP="006F615E">
            <w:pPr>
              <w:jc w:val="both"/>
              <w:rPr>
                <w:i/>
                <w:szCs w:val="20"/>
              </w:rPr>
            </w:pPr>
            <w:r w:rsidRPr="002E32B1">
              <w:rPr>
                <w:i/>
                <w:szCs w:val="20"/>
              </w:rPr>
              <w:t>ECS, LEU, HW, ICC</w:t>
            </w:r>
          </w:p>
        </w:tc>
      </w:tr>
      <w:tr w:rsidR="006F2FE6" w:rsidRPr="002E32B1" w14:paraId="6E63B5F8" w14:textId="77777777" w:rsidTr="006F615E">
        <w:trPr>
          <w:trHeight w:val="267"/>
        </w:trPr>
        <w:tc>
          <w:tcPr>
            <w:tcW w:w="2217" w:type="dxa"/>
            <w:shd w:val="clear" w:color="auto" w:fill="auto"/>
          </w:tcPr>
          <w:p w14:paraId="245094A4"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42631685" w14:textId="77777777" w:rsidR="006F2FE6" w:rsidRPr="002E32B1" w:rsidRDefault="006F2FE6" w:rsidP="006F615E">
            <w:pPr>
              <w:jc w:val="both"/>
              <w:rPr>
                <w:i/>
                <w:szCs w:val="20"/>
              </w:rPr>
            </w:pPr>
            <w:r w:rsidRPr="002E32B1">
              <w:rPr>
                <w:i/>
                <w:szCs w:val="20"/>
              </w:rPr>
              <w:t>Mathematics</w:t>
            </w:r>
          </w:p>
        </w:tc>
      </w:tr>
    </w:tbl>
    <w:p w14:paraId="0248DA24" w14:textId="77777777" w:rsidR="00C87744" w:rsidRPr="008C5BDF" w:rsidRDefault="00C87744" w:rsidP="00C87744">
      <w:pPr>
        <w:pStyle w:val="Heading2"/>
        <w:jc w:val="both"/>
        <w:rPr>
          <w:szCs w:val="20"/>
        </w:rPr>
      </w:pPr>
    </w:p>
    <w:p w14:paraId="3FE5520C" w14:textId="77777777" w:rsidR="00C87744" w:rsidRPr="008C5BDF" w:rsidRDefault="00C87744" w:rsidP="00C87744">
      <w:pPr>
        <w:pStyle w:val="Heading2"/>
        <w:jc w:val="both"/>
        <w:rPr>
          <w:szCs w:val="20"/>
        </w:rPr>
      </w:pPr>
      <w:r w:rsidRPr="008C5BDF">
        <w:rPr>
          <w:szCs w:val="20"/>
        </w:rPr>
        <w:t>Prerequisites</w:t>
      </w:r>
    </w:p>
    <w:p w14:paraId="5B896E54" w14:textId="77777777" w:rsidR="00C87744" w:rsidRPr="008C5BDF" w:rsidRDefault="00755B67" w:rsidP="00C87744">
      <w:pPr>
        <w:jc w:val="both"/>
        <w:rPr>
          <w:szCs w:val="20"/>
        </w:rPr>
      </w:pPr>
      <w:r>
        <w:rPr>
          <w:rFonts w:hint="eastAsia"/>
          <w:szCs w:val="20"/>
          <w:lang w:eastAsia="zh-TW"/>
        </w:rPr>
        <w:t>900122</w:t>
      </w:r>
      <w:r>
        <w:rPr>
          <w:szCs w:val="20"/>
        </w:rPr>
        <w:t>ACC</w:t>
      </w:r>
      <w:r w:rsidR="00C87744" w:rsidRPr="008C5BDF">
        <w:rPr>
          <w:szCs w:val="20"/>
        </w:rPr>
        <w:t xml:space="preserve"> Calculus I (</w:t>
      </w:r>
      <w:r>
        <w:rPr>
          <w:rFonts w:hint="eastAsia"/>
          <w:szCs w:val="20"/>
          <w:lang w:eastAsia="zh-TW"/>
        </w:rPr>
        <w:t xml:space="preserve">900123ACC </w:t>
      </w:r>
      <w:r>
        <w:rPr>
          <w:szCs w:val="20"/>
        </w:rPr>
        <w:t>Calculus</w:t>
      </w:r>
      <w:r>
        <w:rPr>
          <w:rFonts w:hint="eastAsia"/>
          <w:szCs w:val="20"/>
          <w:lang w:eastAsia="zh-TW"/>
        </w:rPr>
        <w:t xml:space="preserve"> and</w:t>
      </w:r>
      <w:r>
        <w:rPr>
          <w:szCs w:val="20"/>
        </w:rPr>
        <w:t xml:space="preserve"> </w:t>
      </w:r>
      <w:r>
        <w:rPr>
          <w:rFonts w:hint="eastAsia"/>
          <w:szCs w:val="20"/>
          <w:lang w:eastAsia="zh-TW"/>
        </w:rPr>
        <w:t>L</w:t>
      </w:r>
      <w:r w:rsidR="00C87744" w:rsidRPr="008C5BDF">
        <w:rPr>
          <w:szCs w:val="20"/>
        </w:rPr>
        <w:t>inear Algebra, highly recommended)</w:t>
      </w:r>
    </w:p>
    <w:p w14:paraId="425A606F" w14:textId="77777777" w:rsidR="00C87744" w:rsidRPr="008C5BDF" w:rsidRDefault="00C87744" w:rsidP="00C87744"/>
    <w:p w14:paraId="20326CF3" w14:textId="77777777" w:rsidR="00445818" w:rsidRPr="008C5BDF" w:rsidRDefault="00445818" w:rsidP="00445818">
      <w:pPr>
        <w:jc w:val="both"/>
        <w:rPr>
          <w:i/>
          <w:szCs w:val="20"/>
        </w:rPr>
      </w:pPr>
      <w:r w:rsidRPr="008C5BDF">
        <w:rPr>
          <w:i/>
          <w:szCs w:val="20"/>
        </w:rPr>
        <w:t>Course description</w:t>
      </w:r>
    </w:p>
    <w:p w14:paraId="498A6BF6" w14:textId="77777777" w:rsidR="00C87744" w:rsidRPr="008C5BDF" w:rsidRDefault="00445818" w:rsidP="00C87744">
      <w:pPr>
        <w:jc w:val="both"/>
        <w:rPr>
          <w:szCs w:val="20"/>
        </w:rPr>
      </w:pPr>
      <w:r>
        <w:rPr>
          <w:rFonts w:hint="eastAsia"/>
          <w:szCs w:val="20"/>
          <w:lang w:eastAsia="zh-TW"/>
        </w:rPr>
        <w:t>Ma</w:t>
      </w:r>
      <w:r w:rsidR="00C87744" w:rsidRPr="008C5BDF">
        <w:rPr>
          <w:szCs w:val="20"/>
        </w:rPr>
        <w:t>ny phenomena are subject to chance variation: economic time series, sampling of respondents in a survey (and subsequent lack of response), measurement error, survival after a medical treatment, physics of large systems, etc. Probability theory is the mathematical formalism to model such diverse phenomena. This course starts by introducing some key concepts or probability theory:</w:t>
      </w:r>
    </w:p>
    <w:p w14:paraId="5E5C935B" w14:textId="77777777" w:rsidR="00C87744" w:rsidRPr="008C5BDF" w:rsidRDefault="00C87744" w:rsidP="00F057CD">
      <w:pPr>
        <w:numPr>
          <w:ilvl w:val="0"/>
          <w:numId w:val="35"/>
        </w:numPr>
        <w:jc w:val="both"/>
        <w:rPr>
          <w:szCs w:val="20"/>
        </w:rPr>
      </w:pPr>
      <w:r w:rsidRPr="008C5BDF">
        <w:rPr>
          <w:szCs w:val="20"/>
        </w:rPr>
        <w:t>Random variables and vectors</w:t>
      </w:r>
    </w:p>
    <w:p w14:paraId="208E05D8" w14:textId="77777777" w:rsidR="00C87744" w:rsidRPr="008C5BDF" w:rsidRDefault="00C87744" w:rsidP="00F057CD">
      <w:pPr>
        <w:numPr>
          <w:ilvl w:val="0"/>
          <w:numId w:val="35"/>
        </w:numPr>
        <w:jc w:val="both"/>
        <w:rPr>
          <w:szCs w:val="20"/>
        </w:rPr>
      </w:pPr>
      <w:r w:rsidRPr="008C5BDF">
        <w:rPr>
          <w:szCs w:val="20"/>
        </w:rPr>
        <w:t xml:space="preserve">Probability distributions and densities </w:t>
      </w:r>
    </w:p>
    <w:p w14:paraId="0382E5A5" w14:textId="77777777" w:rsidR="00C87744" w:rsidRPr="008C5BDF" w:rsidRDefault="00C87744" w:rsidP="00F057CD">
      <w:pPr>
        <w:numPr>
          <w:ilvl w:val="0"/>
          <w:numId w:val="35"/>
        </w:numPr>
        <w:jc w:val="both"/>
        <w:rPr>
          <w:szCs w:val="20"/>
        </w:rPr>
      </w:pPr>
      <w:r w:rsidRPr="008C5BDF">
        <w:rPr>
          <w:szCs w:val="20"/>
        </w:rPr>
        <w:t>Independence and conditional probability</w:t>
      </w:r>
    </w:p>
    <w:p w14:paraId="4FB0AAEE" w14:textId="77777777" w:rsidR="00C87744" w:rsidRPr="008C5BDF" w:rsidRDefault="00C87744" w:rsidP="00F057CD">
      <w:pPr>
        <w:numPr>
          <w:ilvl w:val="0"/>
          <w:numId w:val="35"/>
        </w:numPr>
        <w:jc w:val="both"/>
        <w:rPr>
          <w:szCs w:val="20"/>
        </w:rPr>
      </w:pPr>
      <w:r w:rsidRPr="008C5BDF">
        <w:rPr>
          <w:szCs w:val="20"/>
        </w:rPr>
        <w:t>Expectations</w:t>
      </w:r>
    </w:p>
    <w:p w14:paraId="479A4AF2" w14:textId="77777777" w:rsidR="00C87744" w:rsidRPr="008C5BDF" w:rsidRDefault="00C87744" w:rsidP="00F057CD">
      <w:pPr>
        <w:numPr>
          <w:ilvl w:val="0"/>
          <w:numId w:val="35"/>
        </w:numPr>
        <w:jc w:val="both"/>
        <w:rPr>
          <w:szCs w:val="20"/>
        </w:rPr>
      </w:pPr>
      <w:r w:rsidRPr="008C5BDF">
        <w:rPr>
          <w:szCs w:val="20"/>
        </w:rPr>
        <w:t>Law of large numbers and central limit theorem.</w:t>
      </w:r>
    </w:p>
    <w:p w14:paraId="053A01A1" w14:textId="77777777" w:rsidR="00755B67" w:rsidRDefault="00755B67" w:rsidP="00C87744">
      <w:pPr>
        <w:jc w:val="both"/>
        <w:rPr>
          <w:rFonts w:hint="eastAsia"/>
          <w:szCs w:val="20"/>
          <w:lang w:eastAsia="zh-TW"/>
        </w:rPr>
      </w:pPr>
    </w:p>
    <w:p w14:paraId="1D5D3D8E" w14:textId="77777777" w:rsidR="00C87744" w:rsidRPr="008C5BDF" w:rsidRDefault="00C87744" w:rsidP="00C87744">
      <w:pPr>
        <w:jc w:val="both"/>
        <w:rPr>
          <w:szCs w:val="20"/>
        </w:rPr>
      </w:pPr>
      <w:r w:rsidRPr="008C5BDF">
        <w:rPr>
          <w:szCs w:val="20"/>
        </w:rPr>
        <w:t>Some models concern discrete systems and can be handled by elementary mathematics. However, emphasis will be on continuous phenomena, for which calculus of functions of one or more variables (as introduced in ACC 122) is necessary.</w:t>
      </w:r>
    </w:p>
    <w:p w14:paraId="1D0F2FAE" w14:textId="77777777" w:rsidR="00C87744" w:rsidRPr="008C5BDF" w:rsidRDefault="00C87744" w:rsidP="00C87744">
      <w:pPr>
        <w:jc w:val="both"/>
        <w:rPr>
          <w:szCs w:val="20"/>
        </w:rPr>
      </w:pPr>
    </w:p>
    <w:p w14:paraId="6AA4D770" w14:textId="77777777" w:rsidR="00C87744" w:rsidRPr="008C5BDF" w:rsidRDefault="00C87744" w:rsidP="00C87744">
      <w:pPr>
        <w:jc w:val="both"/>
        <w:rPr>
          <w:szCs w:val="20"/>
        </w:rPr>
      </w:pPr>
      <w:r w:rsidRPr="008C5BDF">
        <w:rPr>
          <w:szCs w:val="20"/>
        </w:rPr>
        <w:t xml:space="preserve">Probability models are the basis for statistical analysis. Whereas descriptive statistics is concerned with averages and numerical tables, statistical inference tries to answer scientific questions regarding financial series, </w:t>
      </w:r>
      <w:proofErr w:type="gramStart"/>
      <w:r w:rsidRPr="008C5BDF">
        <w:rPr>
          <w:szCs w:val="20"/>
        </w:rPr>
        <w:t>earth quakes</w:t>
      </w:r>
      <w:proofErr w:type="gramEnd"/>
      <w:r w:rsidRPr="008C5BDF">
        <w:rPr>
          <w:szCs w:val="20"/>
        </w:rPr>
        <w:t xml:space="preserve">, the health effects of certain foods, etc.  This is done by modelling data as the outcome of a chance experiment. Statistics next aims at inferring the probability model for this experiment from the data. Methods are developed, understood and investigated from this perspective. Drawing up a reliable model for the underlying chance experiment is not always easy, but once available this allows making optimal decisions and quantifying the remaining uncertainty and possibility for generalization. Key concepts discussed in this course are: </w:t>
      </w:r>
    </w:p>
    <w:p w14:paraId="50E9CA7D" w14:textId="77777777" w:rsidR="00C87744" w:rsidRPr="008C5BDF" w:rsidRDefault="00C87744" w:rsidP="00F057CD">
      <w:pPr>
        <w:numPr>
          <w:ilvl w:val="0"/>
          <w:numId w:val="35"/>
        </w:numPr>
        <w:jc w:val="both"/>
        <w:rPr>
          <w:szCs w:val="20"/>
        </w:rPr>
      </w:pPr>
      <w:r w:rsidRPr="008C5BDF">
        <w:rPr>
          <w:szCs w:val="20"/>
        </w:rPr>
        <w:t xml:space="preserve">Likelihood </w:t>
      </w:r>
    </w:p>
    <w:p w14:paraId="3409FF58" w14:textId="77777777" w:rsidR="00C87744" w:rsidRPr="008C5BDF" w:rsidRDefault="00C87744" w:rsidP="00F057CD">
      <w:pPr>
        <w:numPr>
          <w:ilvl w:val="0"/>
          <w:numId w:val="35"/>
        </w:numPr>
        <w:jc w:val="both"/>
        <w:rPr>
          <w:szCs w:val="20"/>
        </w:rPr>
      </w:pPr>
      <w:r w:rsidRPr="008C5BDF">
        <w:rPr>
          <w:szCs w:val="20"/>
        </w:rPr>
        <w:t xml:space="preserve">Estimation, testing, p-value, confidence regions </w:t>
      </w:r>
    </w:p>
    <w:p w14:paraId="7E9595F3" w14:textId="77777777" w:rsidR="00C87744" w:rsidRPr="008C5BDF" w:rsidRDefault="00C87744" w:rsidP="00F057CD">
      <w:pPr>
        <w:numPr>
          <w:ilvl w:val="0"/>
          <w:numId w:val="35"/>
        </w:numPr>
        <w:jc w:val="both"/>
        <w:rPr>
          <w:szCs w:val="20"/>
        </w:rPr>
      </w:pPr>
      <w:r w:rsidRPr="008C5BDF">
        <w:rPr>
          <w:szCs w:val="20"/>
        </w:rPr>
        <w:t xml:space="preserve">Risk and power functions </w:t>
      </w:r>
    </w:p>
    <w:p w14:paraId="4BA69A51" w14:textId="77777777" w:rsidR="00C87744" w:rsidRPr="008C5BDF" w:rsidRDefault="00C87744" w:rsidP="00F057CD">
      <w:pPr>
        <w:numPr>
          <w:ilvl w:val="0"/>
          <w:numId w:val="35"/>
        </w:numPr>
        <w:jc w:val="both"/>
        <w:rPr>
          <w:szCs w:val="20"/>
        </w:rPr>
      </w:pPr>
      <w:r w:rsidRPr="008C5BDF">
        <w:rPr>
          <w:szCs w:val="20"/>
        </w:rPr>
        <w:t>Bayesian inference.</w:t>
      </w:r>
    </w:p>
    <w:p w14:paraId="517AE5D3" w14:textId="77777777" w:rsidR="002D7A3B" w:rsidRPr="008C5BDF" w:rsidRDefault="002D7A3B" w:rsidP="00C87744">
      <w:pPr>
        <w:jc w:val="both"/>
        <w:rPr>
          <w:szCs w:val="20"/>
        </w:rPr>
      </w:pPr>
    </w:p>
    <w:p w14:paraId="72CFA5AB" w14:textId="77777777" w:rsidR="00C87744" w:rsidRPr="008C5BDF" w:rsidRDefault="00C87744" w:rsidP="00C87744">
      <w:pPr>
        <w:jc w:val="both"/>
        <w:rPr>
          <w:szCs w:val="20"/>
        </w:rPr>
      </w:pPr>
      <w:r w:rsidRPr="008C5BDF">
        <w:rPr>
          <w:szCs w:val="20"/>
        </w:rPr>
        <w:t xml:space="preserve">The emphasis is on concepts, but </w:t>
      </w:r>
      <w:proofErr w:type="gramStart"/>
      <w:r w:rsidRPr="008C5BDF">
        <w:rPr>
          <w:szCs w:val="20"/>
        </w:rPr>
        <w:t>well known</w:t>
      </w:r>
      <w:proofErr w:type="gramEnd"/>
      <w:r w:rsidRPr="008C5BDF">
        <w:rPr>
          <w:szCs w:val="20"/>
        </w:rPr>
        <w:t xml:space="preserve"> concrete methods as the t-test, regression or </w:t>
      </w:r>
      <w:proofErr w:type="spellStart"/>
      <w:r w:rsidRPr="008C5BDF">
        <w:rPr>
          <w:szCs w:val="20"/>
        </w:rPr>
        <w:t>anova</w:t>
      </w:r>
      <w:proofErr w:type="spellEnd"/>
      <w:r w:rsidRPr="008C5BDF">
        <w:rPr>
          <w:szCs w:val="20"/>
        </w:rPr>
        <w:t xml:space="preserve"> arise as examples. The course is modern in its connection to recently developed methodology.  Some examples of data-analysis, using standard software, may be included in the problem class that accompanies the lectures, depending on the background and interests of the students.</w:t>
      </w:r>
    </w:p>
    <w:p w14:paraId="23137F0B" w14:textId="77777777" w:rsidR="00C87744" w:rsidRPr="008C5BDF" w:rsidRDefault="00C87744" w:rsidP="00C87744"/>
    <w:p w14:paraId="3DFD8E74" w14:textId="77777777" w:rsidR="002A1628" w:rsidRPr="008C5BDF" w:rsidRDefault="002A1628" w:rsidP="002A1628"/>
    <w:p w14:paraId="434EE097" w14:textId="77777777" w:rsidR="000349B4" w:rsidRPr="008C5BDF" w:rsidRDefault="000005AB" w:rsidP="000349B4">
      <w:pPr>
        <w:pStyle w:val="Heading1"/>
        <w:ind w:left="0" w:firstLine="0"/>
        <w:jc w:val="both"/>
        <w:rPr>
          <w:szCs w:val="20"/>
        </w:rPr>
      </w:pPr>
      <w:bookmarkStart w:id="807" w:name="_Toc194388841"/>
      <w:bookmarkStart w:id="808" w:name="_Toc196217763"/>
      <w:bookmarkStart w:id="809" w:name="_Toc196219111"/>
      <w:bookmarkStart w:id="810" w:name="_Toc196815349"/>
      <w:bookmarkStart w:id="811" w:name="_Toc196886407"/>
      <w:bookmarkStart w:id="812" w:name="_Toc202860063"/>
      <w:bookmarkStart w:id="813" w:name="_Toc306698742"/>
      <w:r w:rsidRPr="008C5BDF">
        <w:lastRenderedPageBreak/>
        <w:t>900</w:t>
      </w:r>
      <w:r w:rsidR="00FC5B02" w:rsidRPr="008C5BDF">
        <w:t>33</w:t>
      </w:r>
      <w:r w:rsidR="000349B4" w:rsidRPr="008C5BDF">
        <w:t>1</w:t>
      </w:r>
      <w:r w:rsidRPr="008C5BDF">
        <w:t>SCI</w:t>
      </w:r>
      <w:r w:rsidR="00D84884" w:rsidRPr="008C5BDF">
        <w:tab/>
      </w:r>
      <w:bookmarkEnd w:id="807"/>
      <w:bookmarkEnd w:id="808"/>
      <w:bookmarkEnd w:id="809"/>
      <w:bookmarkEnd w:id="810"/>
      <w:bookmarkEnd w:id="811"/>
      <w:bookmarkEnd w:id="812"/>
      <w:proofErr w:type="spellStart"/>
      <w:r w:rsidR="000349B4" w:rsidRPr="008C5BDF">
        <w:rPr>
          <w:szCs w:val="20"/>
        </w:rPr>
        <w:t>Nanoscience</w:t>
      </w:r>
      <w:bookmarkEnd w:id="813"/>
      <w:proofErr w:type="spellEnd"/>
    </w:p>
    <w:tbl>
      <w:tblPr>
        <w:tblW w:w="0" w:type="auto"/>
        <w:tblLook w:val="01E0" w:firstRow="1" w:lastRow="1" w:firstColumn="1" w:lastColumn="1" w:noHBand="0" w:noVBand="0"/>
      </w:tblPr>
      <w:tblGrid>
        <w:gridCol w:w="2217"/>
        <w:gridCol w:w="2931"/>
      </w:tblGrid>
      <w:tr w:rsidR="006F2FE6" w:rsidRPr="002E32B1" w14:paraId="13C5850C" w14:textId="77777777" w:rsidTr="006F615E">
        <w:trPr>
          <w:trHeight w:val="255"/>
        </w:trPr>
        <w:tc>
          <w:tcPr>
            <w:tcW w:w="2217" w:type="dxa"/>
            <w:shd w:val="clear" w:color="auto" w:fill="auto"/>
          </w:tcPr>
          <w:p w14:paraId="440AE2A3"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70A562A0" w14:textId="77777777" w:rsidR="006F2FE6" w:rsidRPr="002E32B1" w:rsidRDefault="006F2FE6" w:rsidP="006F615E">
            <w:pPr>
              <w:jc w:val="both"/>
              <w:rPr>
                <w:i/>
                <w:szCs w:val="20"/>
              </w:rPr>
            </w:pPr>
            <w:r w:rsidRPr="002E32B1">
              <w:rPr>
                <w:i/>
                <w:szCs w:val="20"/>
              </w:rPr>
              <w:t xml:space="preserve">6 </w:t>
            </w:r>
            <w:proofErr w:type="spellStart"/>
            <w:r w:rsidRPr="002E32B1">
              <w:rPr>
                <w:i/>
                <w:szCs w:val="20"/>
              </w:rPr>
              <w:t>ecp</w:t>
            </w:r>
            <w:proofErr w:type="spellEnd"/>
          </w:p>
        </w:tc>
      </w:tr>
      <w:tr w:rsidR="006F2FE6" w:rsidRPr="002E32B1" w14:paraId="139D41C5" w14:textId="77777777" w:rsidTr="006F615E">
        <w:trPr>
          <w:trHeight w:val="255"/>
        </w:trPr>
        <w:tc>
          <w:tcPr>
            <w:tcW w:w="2217" w:type="dxa"/>
            <w:shd w:val="clear" w:color="auto" w:fill="auto"/>
          </w:tcPr>
          <w:p w14:paraId="1B8DC6A6"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290A8501" w14:textId="77777777" w:rsidR="006F2FE6" w:rsidRPr="002E32B1" w:rsidRDefault="006F2FE6" w:rsidP="006F615E">
            <w:pPr>
              <w:jc w:val="both"/>
              <w:rPr>
                <w:i/>
                <w:szCs w:val="20"/>
              </w:rPr>
            </w:pPr>
            <w:r w:rsidRPr="002E32B1">
              <w:rPr>
                <w:i/>
                <w:szCs w:val="20"/>
              </w:rPr>
              <w:t>ECS, LEU, HW, ICC</w:t>
            </w:r>
          </w:p>
        </w:tc>
      </w:tr>
      <w:tr w:rsidR="006F2FE6" w:rsidRPr="002E32B1" w14:paraId="5623E7D8" w14:textId="77777777" w:rsidTr="006F615E">
        <w:trPr>
          <w:trHeight w:val="267"/>
        </w:trPr>
        <w:tc>
          <w:tcPr>
            <w:tcW w:w="2217" w:type="dxa"/>
            <w:shd w:val="clear" w:color="auto" w:fill="auto"/>
          </w:tcPr>
          <w:p w14:paraId="12F0E435"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3E6F7D3A" w14:textId="77777777" w:rsidR="006F2FE6" w:rsidRPr="002E32B1" w:rsidRDefault="006F2FE6" w:rsidP="006F615E">
            <w:pPr>
              <w:jc w:val="both"/>
              <w:rPr>
                <w:i/>
                <w:szCs w:val="20"/>
              </w:rPr>
            </w:pPr>
            <w:r w:rsidRPr="002E32B1">
              <w:rPr>
                <w:i/>
                <w:szCs w:val="20"/>
              </w:rPr>
              <w:t>Physics</w:t>
            </w:r>
          </w:p>
        </w:tc>
      </w:tr>
    </w:tbl>
    <w:p w14:paraId="3A823823" w14:textId="77777777" w:rsidR="009630AB" w:rsidRPr="008C5BDF" w:rsidRDefault="009630AB" w:rsidP="009630AB">
      <w:pPr>
        <w:jc w:val="both"/>
        <w:rPr>
          <w:i/>
          <w:szCs w:val="20"/>
        </w:rPr>
      </w:pPr>
    </w:p>
    <w:p w14:paraId="30B07B6B" w14:textId="77777777" w:rsidR="009630AB" w:rsidRPr="008C5BDF" w:rsidRDefault="009630AB" w:rsidP="009630AB">
      <w:pPr>
        <w:jc w:val="both"/>
        <w:rPr>
          <w:i/>
          <w:szCs w:val="20"/>
        </w:rPr>
      </w:pPr>
      <w:r w:rsidRPr="008C5BDF">
        <w:rPr>
          <w:i/>
          <w:szCs w:val="20"/>
        </w:rPr>
        <w:t>Prerequisites</w:t>
      </w:r>
    </w:p>
    <w:p w14:paraId="7D7B9681" w14:textId="77777777" w:rsidR="009630AB" w:rsidRPr="008C5BDF" w:rsidRDefault="009630AB" w:rsidP="009630AB">
      <w:pPr>
        <w:jc w:val="both"/>
        <w:rPr>
          <w:szCs w:val="20"/>
        </w:rPr>
      </w:pPr>
      <w:r w:rsidRPr="008C5BDF">
        <w:rPr>
          <w:szCs w:val="20"/>
        </w:rPr>
        <w:t>200 level Physics or Chemistry courses</w:t>
      </w:r>
    </w:p>
    <w:p w14:paraId="0949BC84" w14:textId="77777777" w:rsidR="009630AB" w:rsidRPr="008C5BDF" w:rsidRDefault="009630AB" w:rsidP="009630AB">
      <w:pPr>
        <w:jc w:val="both"/>
        <w:rPr>
          <w:szCs w:val="20"/>
        </w:rPr>
      </w:pPr>
    </w:p>
    <w:p w14:paraId="6CD1CBEC" w14:textId="77777777" w:rsidR="009630AB" w:rsidRPr="008C5BDF" w:rsidRDefault="009630AB" w:rsidP="009630AB">
      <w:pPr>
        <w:jc w:val="both"/>
        <w:rPr>
          <w:i/>
          <w:szCs w:val="20"/>
        </w:rPr>
      </w:pPr>
      <w:r w:rsidRPr="008C5BDF">
        <w:rPr>
          <w:i/>
          <w:szCs w:val="20"/>
        </w:rPr>
        <w:t>Course description</w:t>
      </w:r>
    </w:p>
    <w:p w14:paraId="478910E0" w14:textId="77777777" w:rsidR="009630AB" w:rsidRPr="008C5BDF" w:rsidRDefault="009630AB" w:rsidP="009630AB">
      <w:pPr>
        <w:jc w:val="both"/>
        <w:rPr>
          <w:szCs w:val="20"/>
        </w:rPr>
      </w:pPr>
      <w:r w:rsidRPr="008C5BDF">
        <w:rPr>
          <w:szCs w:val="20"/>
        </w:rPr>
        <w:t xml:space="preserve">This course will focus on the emerging field of </w:t>
      </w:r>
      <w:proofErr w:type="spellStart"/>
      <w:r w:rsidRPr="008C5BDF">
        <w:rPr>
          <w:szCs w:val="20"/>
        </w:rPr>
        <w:t>nanoscience</w:t>
      </w:r>
      <w:proofErr w:type="spellEnd"/>
      <w:r w:rsidRPr="008C5BDF">
        <w:rPr>
          <w:szCs w:val="20"/>
        </w:rPr>
        <w:t xml:space="preserve">.  While not all of </w:t>
      </w:r>
      <w:proofErr w:type="spellStart"/>
      <w:r w:rsidRPr="008C5BDF">
        <w:rPr>
          <w:szCs w:val="20"/>
        </w:rPr>
        <w:t>nanoscience</w:t>
      </w:r>
      <w:proofErr w:type="spellEnd"/>
      <w:r w:rsidRPr="008C5BDF">
        <w:rPr>
          <w:szCs w:val="20"/>
        </w:rPr>
        <w:t xml:space="preserve"> is radical or new, the collection of topics under a single umbrella is a recent and useful initiative.  At small length scales, the discreteness of matter and energy causes </w:t>
      </w:r>
      <w:proofErr w:type="spellStart"/>
      <w:r w:rsidRPr="008C5BDF">
        <w:rPr>
          <w:szCs w:val="20"/>
        </w:rPr>
        <w:t>nano</w:t>
      </w:r>
      <w:proofErr w:type="spellEnd"/>
      <w:r w:rsidRPr="008C5BDF">
        <w:rPr>
          <w:szCs w:val="20"/>
        </w:rPr>
        <w:t xml:space="preserve">-structured materials’ properties to diverge from those of the bulk.  Purposeful </w:t>
      </w:r>
      <w:proofErr w:type="spellStart"/>
      <w:r w:rsidRPr="008C5BDF">
        <w:rPr>
          <w:szCs w:val="20"/>
        </w:rPr>
        <w:t>nano</w:t>
      </w:r>
      <w:proofErr w:type="spellEnd"/>
      <w:r w:rsidRPr="008C5BDF">
        <w:rPr>
          <w:szCs w:val="20"/>
        </w:rPr>
        <w:t xml:space="preserve">-structuring of materials is currently finding applications in energy, electronics, and medicine.  The course will explore physical attributes inherent in </w:t>
      </w:r>
      <w:proofErr w:type="spellStart"/>
      <w:r w:rsidRPr="008C5BDF">
        <w:rPr>
          <w:szCs w:val="20"/>
        </w:rPr>
        <w:t>nano</w:t>
      </w:r>
      <w:proofErr w:type="spellEnd"/>
      <w:r w:rsidRPr="008C5BDF">
        <w:rPr>
          <w:szCs w:val="20"/>
        </w:rPr>
        <w:t xml:space="preserve">-structured systems, the current methods for studying and creating </w:t>
      </w:r>
      <w:proofErr w:type="spellStart"/>
      <w:r w:rsidRPr="008C5BDF">
        <w:rPr>
          <w:szCs w:val="20"/>
        </w:rPr>
        <w:t>nanomaterials</w:t>
      </w:r>
      <w:proofErr w:type="spellEnd"/>
      <w:r w:rsidRPr="008C5BDF">
        <w:rPr>
          <w:szCs w:val="20"/>
        </w:rPr>
        <w:t xml:space="preserve">, and a sample of research topics in </w:t>
      </w:r>
      <w:proofErr w:type="spellStart"/>
      <w:r w:rsidRPr="008C5BDF">
        <w:rPr>
          <w:szCs w:val="20"/>
        </w:rPr>
        <w:t>nanoscience</w:t>
      </w:r>
      <w:proofErr w:type="spellEnd"/>
      <w:r w:rsidRPr="008C5BDF">
        <w:rPr>
          <w:szCs w:val="20"/>
        </w:rPr>
        <w:t>.</w:t>
      </w:r>
    </w:p>
    <w:p w14:paraId="705929D4" w14:textId="77777777" w:rsidR="009630AB" w:rsidRPr="008C5BDF" w:rsidRDefault="009630AB" w:rsidP="009630AB">
      <w:pPr>
        <w:jc w:val="both"/>
        <w:rPr>
          <w:szCs w:val="20"/>
        </w:rPr>
      </w:pPr>
      <w:r w:rsidRPr="008C5BDF">
        <w:rPr>
          <w:szCs w:val="20"/>
        </w:rPr>
        <w:t> </w:t>
      </w:r>
    </w:p>
    <w:p w14:paraId="27A69CA8" w14:textId="77777777" w:rsidR="009630AB" w:rsidRPr="008C5BDF" w:rsidRDefault="009630AB" w:rsidP="009630AB">
      <w:pPr>
        <w:jc w:val="both"/>
        <w:rPr>
          <w:szCs w:val="20"/>
        </w:rPr>
      </w:pPr>
      <w:r w:rsidRPr="008C5BDF">
        <w:rPr>
          <w:szCs w:val="20"/>
        </w:rPr>
        <w:t xml:space="preserve">Split into three parts, the course will first investigate how the physics of </w:t>
      </w:r>
      <w:proofErr w:type="spellStart"/>
      <w:r w:rsidRPr="008C5BDF">
        <w:rPr>
          <w:szCs w:val="20"/>
        </w:rPr>
        <w:t>nano</w:t>
      </w:r>
      <w:proofErr w:type="spellEnd"/>
      <w:r w:rsidRPr="008C5BDF">
        <w:rPr>
          <w:szCs w:val="20"/>
        </w:rPr>
        <w:t xml:space="preserve">-systems is different from macro-systems by studying current examples of nanotechnology.  Second, the course will explore the advanced and varied techniques that enable the synthesis, analysis, and control of </w:t>
      </w:r>
      <w:proofErr w:type="spellStart"/>
      <w:r w:rsidRPr="008C5BDF">
        <w:rPr>
          <w:szCs w:val="20"/>
        </w:rPr>
        <w:t>nanomaterials</w:t>
      </w:r>
      <w:proofErr w:type="spellEnd"/>
      <w:r w:rsidRPr="008C5BDF">
        <w:rPr>
          <w:szCs w:val="20"/>
        </w:rPr>
        <w:t xml:space="preserve">.  The third part of the course will study new developments in </w:t>
      </w:r>
      <w:proofErr w:type="spellStart"/>
      <w:r w:rsidRPr="008C5BDF">
        <w:rPr>
          <w:szCs w:val="20"/>
        </w:rPr>
        <w:t>nanoscience</w:t>
      </w:r>
      <w:proofErr w:type="spellEnd"/>
      <w:r w:rsidRPr="008C5BDF">
        <w:rPr>
          <w:szCs w:val="20"/>
        </w:rPr>
        <w:t>, allowing students to pursue their own interests in the field.  Student papers and presentations will be written as if they are proponents (or possibly opponents) of their chosen technologies.  Peer feedback should explore the associated uncertainties and risks.  Several field trips to local research laboratories will be planned throughout the term.  Issues of risk and public perception will also be explored.</w:t>
      </w:r>
    </w:p>
    <w:p w14:paraId="3DD4AF93" w14:textId="77777777" w:rsidR="00D84884" w:rsidRPr="008C5BDF" w:rsidRDefault="00D84884" w:rsidP="009630AB">
      <w:pPr>
        <w:pStyle w:val="Heading1"/>
        <w:jc w:val="both"/>
      </w:pPr>
    </w:p>
    <w:p w14:paraId="23606C60" w14:textId="77777777" w:rsidR="0069511D" w:rsidRPr="008C5BDF" w:rsidRDefault="0069511D" w:rsidP="000851F0">
      <w:pPr>
        <w:jc w:val="both"/>
        <w:rPr>
          <w:b/>
        </w:rPr>
      </w:pPr>
      <w:bookmarkStart w:id="814" w:name="_Toc194388842"/>
      <w:bookmarkStart w:id="815" w:name="_Toc196217764"/>
      <w:bookmarkStart w:id="816" w:name="_Toc196219112"/>
      <w:bookmarkStart w:id="817" w:name="_Toc196815350"/>
      <w:bookmarkStart w:id="818" w:name="_Toc196886408"/>
      <w:bookmarkStart w:id="819" w:name="_Toc202860064"/>
    </w:p>
    <w:p w14:paraId="452A6DC6" w14:textId="77777777" w:rsidR="000851F0" w:rsidRPr="00D32EE7" w:rsidRDefault="00482FE7" w:rsidP="00D32EE7">
      <w:pPr>
        <w:pStyle w:val="Heading1"/>
        <w:jc w:val="both"/>
        <w:rPr>
          <w:szCs w:val="20"/>
        </w:rPr>
      </w:pPr>
      <w:bookmarkStart w:id="820" w:name="_Toc306698743"/>
      <w:r w:rsidRPr="00D32EE7">
        <w:rPr>
          <w:szCs w:val="20"/>
        </w:rPr>
        <w:t>900</w:t>
      </w:r>
      <w:r w:rsidR="000851F0" w:rsidRPr="00D32EE7">
        <w:rPr>
          <w:szCs w:val="20"/>
        </w:rPr>
        <w:t>332</w:t>
      </w:r>
      <w:bookmarkEnd w:id="814"/>
      <w:bookmarkEnd w:id="815"/>
      <w:bookmarkEnd w:id="816"/>
      <w:bookmarkEnd w:id="817"/>
      <w:bookmarkEnd w:id="818"/>
      <w:bookmarkEnd w:id="819"/>
      <w:r w:rsidRPr="00D32EE7">
        <w:rPr>
          <w:szCs w:val="20"/>
        </w:rPr>
        <w:t>SCI</w:t>
      </w:r>
      <w:r w:rsidR="0069511D" w:rsidRPr="00D32EE7">
        <w:rPr>
          <w:szCs w:val="20"/>
        </w:rPr>
        <w:t xml:space="preserve">      </w:t>
      </w:r>
      <w:r w:rsidR="000851F0" w:rsidRPr="00D32EE7">
        <w:rPr>
          <w:szCs w:val="20"/>
        </w:rPr>
        <w:t>Symmetries and the Quantum Universe</w:t>
      </w:r>
      <w:bookmarkEnd w:id="820"/>
      <w:r w:rsidR="000851F0" w:rsidRPr="00D32EE7">
        <w:rPr>
          <w:szCs w:val="20"/>
        </w:rPr>
        <w:t xml:space="preserve"> </w:t>
      </w:r>
    </w:p>
    <w:tbl>
      <w:tblPr>
        <w:tblW w:w="0" w:type="auto"/>
        <w:tblLook w:val="01E0" w:firstRow="1" w:lastRow="1" w:firstColumn="1" w:lastColumn="1" w:noHBand="0" w:noVBand="0"/>
      </w:tblPr>
      <w:tblGrid>
        <w:gridCol w:w="2217"/>
        <w:gridCol w:w="2931"/>
      </w:tblGrid>
      <w:tr w:rsidR="006F2FE6" w:rsidRPr="002E32B1" w14:paraId="0F9FD193" w14:textId="77777777" w:rsidTr="006F615E">
        <w:trPr>
          <w:trHeight w:val="255"/>
        </w:trPr>
        <w:tc>
          <w:tcPr>
            <w:tcW w:w="2217" w:type="dxa"/>
            <w:shd w:val="clear" w:color="auto" w:fill="auto"/>
          </w:tcPr>
          <w:p w14:paraId="07C2290A"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3EAD0B85" w14:textId="77777777" w:rsidR="006F2FE6" w:rsidRPr="002E32B1" w:rsidRDefault="006F2FE6" w:rsidP="006F615E">
            <w:pPr>
              <w:jc w:val="both"/>
              <w:rPr>
                <w:i/>
                <w:szCs w:val="20"/>
              </w:rPr>
            </w:pPr>
            <w:r w:rsidRPr="002E32B1">
              <w:rPr>
                <w:i/>
                <w:szCs w:val="20"/>
              </w:rPr>
              <w:t xml:space="preserve">6 </w:t>
            </w:r>
            <w:proofErr w:type="spellStart"/>
            <w:r w:rsidRPr="002E32B1">
              <w:rPr>
                <w:i/>
                <w:szCs w:val="20"/>
              </w:rPr>
              <w:t>ecp</w:t>
            </w:r>
            <w:proofErr w:type="spellEnd"/>
          </w:p>
        </w:tc>
      </w:tr>
      <w:tr w:rsidR="006F2FE6" w:rsidRPr="002E32B1" w14:paraId="484AEB91" w14:textId="77777777" w:rsidTr="006F615E">
        <w:trPr>
          <w:trHeight w:val="255"/>
        </w:trPr>
        <w:tc>
          <w:tcPr>
            <w:tcW w:w="2217" w:type="dxa"/>
            <w:shd w:val="clear" w:color="auto" w:fill="auto"/>
          </w:tcPr>
          <w:p w14:paraId="0137A93B"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4F63F215" w14:textId="77777777" w:rsidR="006F2FE6" w:rsidRPr="002E32B1" w:rsidRDefault="006F2FE6" w:rsidP="006F615E">
            <w:pPr>
              <w:jc w:val="both"/>
              <w:rPr>
                <w:i/>
                <w:szCs w:val="20"/>
              </w:rPr>
            </w:pPr>
            <w:r w:rsidRPr="002E32B1">
              <w:rPr>
                <w:i/>
                <w:szCs w:val="20"/>
              </w:rPr>
              <w:t>ECS, LEU, HW, ICC</w:t>
            </w:r>
          </w:p>
        </w:tc>
      </w:tr>
      <w:tr w:rsidR="006F2FE6" w:rsidRPr="002E32B1" w14:paraId="185F9A0C" w14:textId="77777777" w:rsidTr="006F615E">
        <w:trPr>
          <w:trHeight w:val="267"/>
        </w:trPr>
        <w:tc>
          <w:tcPr>
            <w:tcW w:w="2217" w:type="dxa"/>
            <w:shd w:val="clear" w:color="auto" w:fill="auto"/>
          </w:tcPr>
          <w:p w14:paraId="7D3BFA1B"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00F6D540" w14:textId="77777777" w:rsidR="006F2FE6" w:rsidRPr="002E32B1" w:rsidRDefault="006F2FE6" w:rsidP="006F615E">
            <w:pPr>
              <w:jc w:val="both"/>
              <w:rPr>
                <w:i/>
                <w:szCs w:val="20"/>
              </w:rPr>
            </w:pPr>
            <w:r w:rsidRPr="002E32B1">
              <w:rPr>
                <w:i/>
                <w:szCs w:val="20"/>
              </w:rPr>
              <w:t>Physics, Mathematics</w:t>
            </w:r>
          </w:p>
        </w:tc>
      </w:tr>
    </w:tbl>
    <w:p w14:paraId="26A56EC4" w14:textId="77777777" w:rsidR="000851F0" w:rsidRPr="008C5BDF" w:rsidRDefault="000851F0" w:rsidP="000851F0">
      <w:pPr>
        <w:jc w:val="both"/>
        <w:rPr>
          <w:i/>
          <w:szCs w:val="20"/>
        </w:rPr>
      </w:pPr>
    </w:p>
    <w:p w14:paraId="33972138" w14:textId="77777777" w:rsidR="004A3F0D" w:rsidRDefault="004A3F0D" w:rsidP="000851F0">
      <w:pPr>
        <w:jc w:val="both"/>
        <w:rPr>
          <w:rFonts w:hint="eastAsia"/>
          <w:i/>
          <w:szCs w:val="20"/>
          <w:lang w:eastAsia="zh-TW"/>
        </w:rPr>
      </w:pPr>
    </w:p>
    <w:p w14:paraId="47E23287" w14:textId="77777777" w:rsidR="004A3F0D" w:rsidRDefault="004A3F0D" w:rsidP="000851F0">
      <w:pPr>
        <w:jc w:val="both"/>
        <w:rPr>
          <w:rFonts w:hint="eastAsia"/>
          <w:i/>
          <w:szCs w:val="20"/>
          <w:lang w:eastAsia="zh-TW"/>
        </w:rPr>
      </w:pPr>
    </w:p>
    <w:p w14:paraId="4BB94AAF" w14:textId="77777777" w:rsidR="000851F0" w:rsidRPr="008C5BDF" w:rsidRDefault="000851F0" w:rsidP="000851F0">
      <w:pPr>
        <w:jc w:val="both"/>
        <w:rPr>
          <w:i/>
          <w:szCs w:val="20"/>
        </w:rPr>
      </w:pPr>
      <w:r w:rsidRPr="008C5BDF">
        <w:rPr>
          <w:i/>
          <w:szCs w:val="20"/>
        </w:rPr>
        <w:t>Prerequisites</w:t>
      </w:r>
    </w:p>
    <w:p w14:paraId="1E72F172" w14:textId="77777777" w:rsidR="00482FE7" w:rsidRPr="00482FE7" w:rsidRDefault="005B5FF6" w:rsidP="00482FE7">
      <w:pPr>
        <w:contextualSpacing/>
        <w:jc w:val="both"/>
        <w:rPr>
          <w:lang w:val="en-US"/>
        </w:rPr>
      </w:pPr>
      <w:r>
        <w:rPr>
          <w:rFonts w:hint="eastAsia"/>
          <w:lang w:val="en-US" w:eastAsia="zh-TW"/>
        </w:rPr>
        <w:t>900233</w:t>
      </w:r>
      <w:r>
        <w:rPr>
          <w:lang w:val="en-US"/>
        </w:rPr>
        <w:t>SCI Quantum Physics</w:t>
      </w:r>
      <w:r w:rsidR="00482FE7" w:rsidRPr="00482FE7">
        <w:rPr>
          <w:lang w:val="en-US"/>
        </w:rPr>
        <w:t xml:space="preserve">. </w:t>
      </w:r>
      <w:r>
        <w:rPr>
          <w:rFonts w:hint="eastAsia"/>
          <w:lang w:val="en-US" w:eastAsia="zh-TW"/>
        </w:rPr>
        <w:t>900131</w:t>
      </w:r>
      <w:r>
        <w:rPr>
          <w:lang w:val="en-US"/>
        </w:rPr>
        <w:t>SCI 131</w:t>
      </w:r>
      <w:r>
        <w:rPr>
          <w:rFonts w:hint="eastAsia"/>
          <w:lang w:val="en-US" w:eastAsia="zh-TW"/>
        </w:rPr>
        <w:t xml:space="preserve"> </w:t>
      </w:r>
      <w:r w:rsidR="00482FE7" w:rsidRPr="00482FE7">
        <w:rPr>
          <w:lang w:val="en-US"/>
        </w:rPr>
        <w:t>E</w:t>
      </w:r>
      <w:r>
        <w:rPr>
          <w:lang w:val="en-US"/>
        </w:rPr>
        <w:t>lectrons, Waves, and Relativity</w:t>
      </w:r>
      <w:r w:rsidR="00482FE7" w:rsidRPr="00482FE7">
        <w:rPr>
          <w:lang w:val="en-US"/>
        </w:rPr>
        <w:t xml:space="preserve"> highly recommended.</w:t>
      </w:r>
    </w:p>
    <w:p w14:paraId="3AA55C09" w14:textId="77777777" w:rsidR="000851F0" w:rsidRPr="00482FE7" w:rsidRDefault="000851F0" w:rsidP="000851F0">
      <w:pPr>
        <w:jc w:val="both"/>
        <w:rPr>
          <w:i/>
          <w:szCs w:val="20"/>
          <w:lang w:val="en-US"/>
        </w:rPr>
      </w:pPr>
    </w:p>
    <w:p w14:paraId="74C892E4" w14:textId="77777777" w:rsidR="000851F0" w:rsidRPr="008C5BDF" w:rsidRDefault="000851F0" w:rsidP="000851F0">
      <w:pPr>
        <w:jc w:val="both"/>
        <w:rPr>
          <w:i/>
          <w:szCs w:val="20"/>
        </w:rPr>
      </w:pPr>
      <w:r w:rsidRPr="008C5BDF">
        <w:rPr>
          <w:i/>
          <w:szCs w:val="20"/>
        </w:rPr>
        <w:t>Course description</w:t>
      </w:r>
    </w:p>
    <w:p w14:paraId="4DB83BEC" w14:textId="77777777" w:rsidR="00482FE7" w:rsidRPr="00482FE7" w:rsidRDefault="00482FE7" w:rsidP="00482FE7">
      <w:pPr>
        <w:contextualSpacing/>
        <w:jc w:val="both"/>
        <w:rPr>
          <w:lang w:val="en-US"/>
        </w:rPr>
      </w:pPr>
      <w:r w:rsidRPr="00482FE7">
        <w:rPr>
          <w:lang w:val="en-US"/>
        </w:rPr>
        <w:t xml:space="preserve">Many natural systems such as snowflakes, molecules, and plants exhibit a high degree of symmetry. Symmetry reveals the internal structure of the system, and the possible ways it can interact with its environment. Finding the symmetries of a problem sometimes allows us to give a complete characterization of the system. </w:t>
      </w:r>
    </w:p>
    <w:p w14:paraId="2FDFB9C2" w14:textId="77777777" w:rsidR="00482FE7" w:rsidRPr="00482FE7" w:rsidRDefault="00482FE7" w:rsidP="00482FE7">
      <w:pPr>
        <w:contextualSpacing/>
        <w:jc w:val="both"/>
        <w:rPr>
          <w:lang w:val="en-US"/>
        </w:rPr>
      </w:pPr>
      <w:r w:rsidRPr="00482FE7">
        <w:rPr>
          <w:lang w:val="en-US"/>
        </w:rPr>
        <w:t>This course introduces the student to a number of concepts and techniques in mathematical physics through the study of several physical systems. Differential equations, tensors, and space-time symmetries will be put to work through the relativistic Maxwell equations. The concept of spontaneously broken symmetry will be illustrated in superconductors. The symmetries of the hydrogen atom and the standard model of elementary particles will be exhibited. Particles with spin will be introduced using the Klein-Gordon and Dirac equations. Other special topics include scattering theory and systems of many particles. The course will alternate and combine student presentations, lectures, and projects.</w:t>
      </w:r>
    </w:p>
    <w:p w14:paraId="34E605F8" w14:textId="77777777" w:rsidR="00D84884" w:rsidRPr="00482FE7" w:rsidRDefault="00D84884" w:rsidP="00935A56">
      <w:pPr>
        <w:jc w:val="both"/>
        <w:rPr>
          <w:szCs w:val="20"/>
          <w:lang w:val="en-US"/>
        </w:rPr>
      </w:pPr>
    </w:p>
    <w:p w14:paraId="777FC14C" w14:textId="77777777" w:rsidR="000851F0" w:rsidRPr="008C5BDF" w:rsidRDefault="000851F0" w:rsidP="000851F0">
      <w:pPr>
        <w:pStyle w:val="Heading1"/>
        <w:jc w:val="both"/>
        <w:rPr>
          <w:szCs w:val="20"/>
        </w:rPr>
      </w:pPr>
    </w:p>
    <w:p w14:paraId="7B278860" w14:textId="77777777" w:rsidR="000851F0" w:rsidRPr="008C5BDF" w:rsidRDefault="000005AB" w:rsidP="000851F0">
      <w:pPr>
        <w:pStyle w:val="Heading1"/>
        <w:jc w:val="both"/>
        <w:rPr>
          <w:szCs w:val="20"/>
        </w:rPr>
      </w:pPr>
      <w:bookmarkStart w:id="821" w:name="_Toc306698744"/>
      <w:r w:rsidRPr="008C5BDF">
        <w:rPr>
          <w:szCs w:val="20"/>
        </w:rPr>
        <w:t>900</w:t>
      </w:r>
      <w:r w:rsidR="000851F0" w:rsidRPr="008C5BDF">
        <w:rPr>
          <w:szCs w:val="20"/>
        </w:rPr>
        <w:t>333</w:t>
      </w:r>
      <w:r w:rsidRPr="008C5BDF">
        <w:rPr>
          <w:szCs w:val="20"/>
        </w:rPr>
        <w:t>SCI</w:t>
      </w:r>
      <w:r w:rsidR="000851F0" w:rsidRPr="008C5BDF">
        <w:rPr>
          <w:szCs w:val="20"/>
        </w:rPr>
        <w:tab/>
        <w:t>Condensed Matter Physics</w:t>
      </w:r>
      <w:bookmarkEnd w:id="821"/>
    </w:p>
    <w:tbl>
      <w:tblPr>
        <w:tblW w:w="0" w:type="auto"/>
        <w:tblLook w:val="01E0" w:firstRow="1" w:lastRow="1" w:firstColumn="1" w:lastColumn="1" w:noHBand="0" w:noVBand="0"/>
      </w:tblPr>
      <w:tblGrid>
        <w:gridCol w:w="2217"/>
        <w:gridCol w:w="2931"/>
      </w:tblGrid>
      <w:tr w:rsidR="006F2FE6" w:rsidRPr="002E32B1" w14:paraId="5323C403" w14:textId="77777777" w:rsidTr="006F615E">
        <w:trPr>
          <w:trHeight w:val="255"/>
        </w:trPr>
        <w:tc>
          <w:tcPr>
            <w:tcW w:w="2217" w:type="dxa"/>
            <w:shd w:val="clear" w:color="auto" w:fill="auto"/>
          </w:tcPr>
          <w:p w14:paraId="36A7D02C"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5EEA0737" w14:textId="77777777" w:rsidR="006F2FE6" w:rsidRPr="002E32B1" w:rsidRDefault="006F2FE6" w:rsidP="006F615E">
            <w:pPr>
              <w:jc w:val="both"/>
              <w:rPr>
                <w:i/>
                <w:szCs w:val="20"/>
              </w:rPr>
            </w:pPr>
            <w:r w:rsidRPr="002E32B1">
              <w:rPr>
                <w:i/>
                <w:szCs w:val="20"/>
              </w:rPr>
              <w:t xml:space="preserve">6 </w:t>
            </w:r>
            <w:proofErr w:type="spellStart"/>
            <w:r w:rsidRPr="002E32B1">
              <w:rPr>
                <w:i/>
                <w:szCs w:val="20"/>
              </w:rPr>
              <w:t>ecp</w:t>
            </w:r>
            <w:proofErr w:type="spellEnd"/>
          </w:p>
        </w:tc>
      </w:tr>
      <w:tr w:rsidR="006F2FE6" w:rsidRPr="002E32B1" w14:paraId="0D384388" w14:textId="77777777" w:rsidTr="006F615E">
        <w:trPr>
          <w:trHeight w:val="255"/>
        </w:trPr>
        <w:tc>
          <w:tcPr>
            <w:tcW w:w="2217" w:type="dxa"/>
            <w:shd w:val="clear" w:color="auto" w:fill="auto"/>
          </w:tcPr>
          <w:p w14:paraId="1E238AAC"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548BAB52" w14:textId="77777777" w:rsidR="006F2FE6" w:rsidRPr="002E32B1" w:rsidRDefault="006F2FE6" w:rsidP="006F615E">
            <w:pPr>
              <w:jc w:val="both"/>
              <w:rPr>
                <w:i/>
                <w:szCs w:val="20"/>
              </w:rPr>
            </w:pPr>
            <w:r w:rsidRPr="002E32B1">
              <w:rPr>
                <w:i/>
                <w:szCs w:val="20"/>
              </w:rPr>
              <w:t>ECS, LEU, HW, ICC</w:t>
            </w:r>
          </w:p>
        </w:tc>
      </w:tr>
      <w:tr w:rsidR="006F2FE6" w:rsidRPr="002E32B1" w14:paraId="2A9B132E" w14:textId="77777777" w:rsidTr="006F615E">
        <w:trPr>
          <w:trHeight w:val="267"/>
        </w:trPr>
        <w:tc>
          <w:tcPr>
            <w:tcW w:w="2217" w:type="dxa"/>
            <w:shd w:val="clear" w:color="auto" w:fill="auto"/>
          </w:tcPr>
          <w:p w14:paraId="42836A9C"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469DB0F9" w14:textId="77777777" w:rsidR="006F2FE6" w:rsidRPr="002E32B1" w:rsidRDefault="006F2FE6" w:rsidP="006F615E">
            <w:pPr>
              <w:jc w:val="both"/>
              <w:rPr>
                <w:i/>
                <w:szCs w:val="20"/>
              </w:rPr>
            </w:pPr>
            <w:r w:rsidRPr="002E32B1">
              <w:rPr>
                <w:i/>
                <w:szCs w:val="20"/>
              </w:rPr>
              <w:t>Physics</w:t>
            </w:r>
          </w:p>
        </w:tc>
      </w:tr>
    </w:tbl>
    <w:p w14:paraId="1A3B9392" w14:textId="77777777" w:rsidR="0088601F" w:rsidRPr="008C5BDF" w:rsidRDefault="0088601F" w:rsidP="0088601F">
      <w:pPr>
        <w:jc w:val="both"/>
        <w:rPr>
          <w:szCs w:val="20"/>
        </w:rPr>
      </w:pPr>
    </w:p>
    <w:p w14:paraId="7A9902EE" w14:textId="77777777" w:rsidR="0088601F" w:rsidRPr="008C5BDF" w:rsidRDefault="0088601F" w:rsidP="0088601F">
      <w:pPr>
        <w:jc w:val="both"/>
        <w:rPr>
          <w:i/>
          <w:szCs w:val="20"/>
        </w:rPr>
      </w:pPr>
      <w:r w:rsidRPr="008C5BDF">
        <w:rPr>
          <w:i/>
          <w:szCs w:val="20"/>
        </w:rPr>
        <w:t>Prerequisites</w:t>
      </w:r>
    </w:p>
    <w:p w14:paraId="5B125BD2" w14:textId="77777777" w:rsidR="0088601F" w:rsidRPr="008C5BDF" w:rsidRDefault="00A12DA3" w:rsidP="0088601F">
      <w:pPr>
        <w:jc w:val="both"/>
        <w:rPr>
          <w:szCs w:val="20"/>
        </w:rPr>
      </w:pPr>
      <w:r>
        <w:rPr>
          <w:rFonts w:hint="eastAsia"/>
          <w:szCs w:val="20"/>
          <w:lang w:eastAsia="zh-TW"/>
        </w:rPr>
        <w:t xml:space="preserve">900233SCI </w:t>
      </w:r>
      <w:r w:rsidR="0088601F" w:rsidRPr="008C5BDF">
        <w:rPr>
          <w:szCs w:val="20"/>
        </w:rPr>
        <w:t>Quantum Physics (Physics of Heat, strongly recommended)</w:t>
      </w:r>
    </w:p>
    <w:p w14:paraId="6A596EC3" w14:textId="77777777" w:rsidR="0088601F" w:rsidRPr="008C5BDF" w:rsidRDefault="0088601F" w:rsidP="0088601F">
      <w:pPr>
        <w:jc w:val="both"/>
        <w:rPr>
          <w:szCs w:val="20"/>
        </w:rPr>
      </w:pPr>
    </w:p>
    <w:p w14:paraId="03FB2920" w14:textId="77777777" w:rsidR="0088601F" w:rsidRPr="008C5BDF" w:rsidRDefault="0088601F" w:rsidP="0088601F">
      <w:pPr>
        <w:jc w:val="both"/>
        <w:rPr>
          <w:i/>
          <w:szCs w:val="20"/>
        </w:rPr>
      </w:pPr>
      <w:r w:rsidRPr="008C5BDF">
        <w:rPr>
          <w:i/>
          <w:szCs w:val="20"/>
        </w:rPr>
        <w:t>Course description</w:t>
      </w:r>
    </w:p>
    <w:p w14:paraId="556574E2" w14:textId="77777777" w:rsidR="0088601F" w:rsidRPr="008C5BDF" w:rsidRDefault="0088601F" w:rsidP="0088601F">
      <w:pPr>
        <w:pStyle w:val="Alineatekst"/>
        <w:spacing w:line="240" w:lineRule="auto"/>
        <w:rPr>
          <w:rFonts w:ascii="Verdana" w:hAnsi="Verdana"/>
          <w:sz w:val="20"/>
          <w:lang w:val="en-GB"/>
        </w:rPr>
      </w:pPr>
      <w:r w:rsidRPr="008C5BDF">
        <w:rPr>
          <w:rFonts w:ascii="Verdana" w:hAnsi="Verdana"/>
          <w:sz w:val="20"/>
          <w:lang w:val="en-GB"/>
        </w:rPr>
        <w:t xml:space="preserve">For this course we leave the traditional </w:t>
      </w:r>
      <w:proofErr w:type="gramStart"/>
      <w:r w:rsidRPr="008C5BDF">
        <w:rPr>
          <w:rFonts w:ascii="Verdana" w:hAnsi="Verdana"/>
          <w:sz w:val="20"/>
          <w:lang w:val="en-GB"/>
        </w:rPr>
        <w:t>path which</w:t>
      </w:r>
      <w:proofErr w:type="gramEnd"/>
      <w:r w:rsidRPr="008C5BDF">
        <w:rPr>
          <w:rFonts w:ascii="Verdana" w:hAnsi="Verdana"/>
          <w:sz w:val="20"/>
          <w:lang w:val="en-GB"/>
        </w:rPr>
        <w:t xml:space="preserve"> starts with a geometric description of ideal crystal structures and scattering of X-rays and neutrons in such structures. Instead, we immediately consider electron tunnelling from atom to atom in condensed matter, a process </w:t>
      </w:r>
      <w:proofErr w:type="gramStart"/>
      <w:r w:rsidRPr="008C5BDF">
        <w:rPr>
          <w:rFonts w:ascii="Verdana" w:hAnsi="Verdana"/>
          <w:sz w:val="20"/>
          <w:lang w:val="en-GB"/>
        </w:rPr>
        <w:t>which</w:t>
      </w:r>
      <w:proofErr w:type="gramEnd"/>
      <w:r w:rsidRPr="008C5BDF">
        <w:rPr>
          <w:rFonts w:ascii="Verdana" w:hAnsi="Verdana"/>
          <w:sz w:val="20"/>
          <w:lang w:val="en-GB"/>
        </w:rPr>
        <w:t xml:space="preserve"> is independent of the exact arrangement of atoms. The basic theoretical ingredients are introduced by treating the simplest system, that of two protons and two electrons, i.e. the H</w:t>
      </w:r>
      <w:r w:rsidRPr="008C5BDF">
        <w:rPr>
          <w:rFonts w:ascii="Verdana" w:hAnsi="Verdana"/>
          <w:sz w:val="20"/>
          <w:vertAlign w:val="subscript"/>
          <w:lang w:val="en-GB"/>
        </w:rPr>
        <w:t>2</w:t>
      </w:r>
      <w:r w:rsidRPr="008C5BDF">
        <w:rPr>
          <w:rFonts w:ascii="Verdana" w:hAnsi="Verdana"/>
          <w:sz w:val="20"/>
          <w:lang w:val="en-GB"/>
        </w:rPr>
        <w:t>-molecule. Already with this simple example we can understand qualitatively electron hopping, correlation effects and the occurrence of magnetism.</w:t>
      </w:r>
    </w:p>
    <w:p w14:paraId="3041EE26" w14:textId="77777777" w:rsidR="0088601F" w:rsidRPr="008C5BDF" w:rsidRDefault="0088601F" w:rsidP="0088601F">
      <w:pPr>
        <w:pStyle w:val="Alineatekst"/>
        <w:spacing w:line="240" w:lineRule="auto"/>
        <w:rPr>
          <w:rFonts w:ascii="Verdana" w:hAnsi="Verdana"/>
          <w:sz w:val="20"/>
          <w:lang w:val="en-GB"/>
        </w:rPr>
      </w:pPr>
    </w:p>
    <w:p w14:paraId="6C59FECB" w14:textId="77777777" w:rsidR="0088601F" w:rsidRPr="008C5BDF" w:rsidRDefault="0088601F" w:rsidP="0088601F">
      <w:pPr>
        <w:pStyle w:val="Alineatekst"/>
        <w:spacing w:line="240" w:lineRule="auto"/>
        <w:rPr>
          <w:rFonts w:ascii="Verdana" w:hAnsi="Verdana"/>
          <w:sz w:val="20"/>
          <w:lang w:val="en-GB"/>
        </w:rPr>
      </w:pPr>
      <w:r w:rsidRPr="008C5BDF">
        <w:rPr>
          <w:rFonts w:ascii="Verdana" w:hAnsi="Verdana"/>
          <w:sz w:val="20"/>
          <w:lang w:val="en-GB"/>
        </w:rPr>
        <w:t>Evidently, a two atomic molecule is quite different from a solid containing approximately 10</w:t>
      </w:r>
      <w:r w:rsidRPr="008C5BDF">
        <w:rPr>
          <w:rFonts w:ascii="Verdana" w:hAnsi="Verdana"/>
          <w:sz w:val="20"/>
          <w:vertAlign w:val="superscript"/>
          <w:lang w:val="en-GB"/>
        </w:rPr>
        <w:t>23</w:t>
      </w:r>
      <w:r w:rsidRPr="008C5BDF">
        <w:rPr>
          <w:rFonts w:ascii="Verdana" w:hAnsi="Verdana"/>
          <w:sz w:val="20"/>
          <w:lang w:val="en-GB"/>
        </w:rPr>
        <w:t xml:space="preserve"> atoms per cm</w:t>
      </w:r>
      <w:r w:rsidRPr="008C5BDF">
        <w:rPr>
          <w:rFonts w:ascii="Verdana" w:hAnsi="Verdana"/>
          <w:sz w:val="20"/>
          <w:vertAlign w:val="superscript"/>
          <w:lang w:val="en-GB"/>
        </w:rPr>
        <w:t>3</w:t>
      </w:r>
      <w:r w:rsidRPr="008C5BDF">
        <w:rPr>
          <w:rFonts w:ascii="Verdana" w:hAnsi="Verdana"/>
          <w:sz w:val="20"/>
          <w:lang w:val="en-GB"/>
        </w:rPr>
        <w:t xml:space="preserve">. In order to explore the profound influence of a large number of atoms we consider a very long chain of atoms and discover that translation invariance can lead to the formation of energy bands separated by forbidden energy gaps. This plays a vital role in the description of metals, semiconductors and insulators. </w:t>
      </w:r>
    </w:p>
    <w:p w14:paraId="5390AD87" w14:textId="77777777" w:rsidR="0088601F" w:rsidRPr="008C5BDF" w:rsidRDefault="0088601F" w:rsidP="0088601F">
      <w:pPr>
        <w:pStyle w:val="Alineatekst"/>
        <w:spacing w:line="240" w:lineRule="auto"/>
        <w:rPr>
          <w:rFonts w:ascii="Verdana" w:hAnsi="Verdana"/>
          <w:sz w:val="20"/>
          <w:lang w:val="en-GB"/>
        </w:rPr>
      </w:pPr>
      <w:r w:rsidRPr="008C5BDF">
        <w:rPr>
          <w:rFonts w:ascii="Verdana" w:hAnsi="Verdana"/>
          <w:sz w:val="20"/>
          <w:lang w:val="en-GB"/>
        </w:rPr>
        <w:t xml:space="preserve">The determination of electronic states in materials is only one ingredient of condensed matter physics. It is quite evident that in many-particle systems statistical physics is eminently needed. While electrons are described by Fermi-Dirac statistics, lattice vibrations (whose quanta are called phonons) obey Bose-Einstein statistics. In a certain sense, Physics of Condensed Matter is a marriage of Statistical Physics and Quantum Mechanics. It is a fascinating playground where various skills are required to understand the many facets of existing and future materials. It is also a playground full of surprises, some of the most spectacular being the discovery of high temperature superconductors (Nobel prize 1987) and of </w:t>
      </w:r>
      <w:proofErr w:type="spellStart"/>
      <w:r w:rsidRPr="008C5BDF">
        <w:rPr>
          <w:rFonts w:ascii="Verdana" w:hAnsi="Verdana"/>
          <w:sz w:val="20"/>
          <w:lang w:val="en-GB"/>
        </w:rPr>
        <w:t>graphene</w:t>
      </w:r>
      <w:proofErr w:type="spellEnd"/>
      <w:r w:rsidRPr="008C5BDF">
        <w:rPr>
          <w:rFonts w:ascii="Verdana" w:hAnsi="Verdana"/>
          <w:sz w:val="20"/>
          <w:lang w:val="en-GB"/>
        </w:rPr>
        <w:t xml:space="preserve"> (Nobel prize 2010). Both systems will be described in this course.</w:t>
      </w:r>
    </w:p>
    <w:p w14:paraId="705DF094" w14:textId="77777777" w:rsidR="0088601F" w:rsidRPr="008C5BDF" w:rsidRDefault="0088601F" w:rsidP="0088601F">
      <w:pPr>
        <w:jc w:val="both"/>
        <w:rPr>
          <w:szCs w:val="20"/>
        </w:rPr>
      </w:pPr>
    </w:p>
    <w:p w14:paraId="5EE3441E" w14:textId="77777777" w:rsidR="000851F0" w:rsidRPr="008C5BDF" w:rsidRDefault="000851F0" w:rsidP="000851F0">
      <w:pPr>
        <w:jc w:val="both"/>
        <w:rPr>
          <w:szCs w:val="20"/>
        </w:rPr>
      </w:pPr>
    </w:p>
    <w:p w14:paraId="4FB91188" w14:textId="77777777" w:rsidR="00D84884" w:rsidRPr="00F20CE1" w:rsidRDefault="000005AB" w:rsidP="00935A56">
      <w:pPr>
        <w:pStyle w:val="Heading1"/>
        <w:jc w:val="both"/>
        <w:rPr>
          <w:rFonts w:hint="eastAsia"/>
          <w:szCs w:val="20"/>
        </w:rPr>
      </w:pPr>
      <w:bookmarkStart w:id="822" w:name="_Toc194388844"/>
      <w:bookmarkStart w:id="823" w:name="_Toc196217766"/>
      <w:bookmarkStart w:id="824" w:name="_Toc196219114"/>
      <w:bookmarkStart w:id="825" w:name="_Toc196815352"/>
      <w:bookmarkStart w:id="826" w:name="_Toc196886410"/>
      <w:bookmarkStart w:id="827" w:name="_Toc202860065"/>
      <w:bookmarkStart w:id="828" w:name="_Toc306698745"/>
      <w:r w:rsidRPr="00F20CE1">
        <w:rPr>
          <w:szCs w:val="20"/>
        </w:rPr>
        <w:t>900</w:t>
      </w:r>
      <w:r w:rsidR="00FC5B02" w:rsidRPr="00F20CE1">
        <w:rPr>
          <w:szCs w:val="20"/>
        </w:rPr>
        <w:t>341</w:t>
      </w:r>
      <w:r w:rsidRPr="00F20CE1">
        <w:rPr>
          <w:szCs w:val="20"/>
        </w:rPr>
        <w:t>SCI</w:t>
      </w:r>
      <w:r w:rsidR="00D84884" w:rsidRPr="00F20CE1">
        <w:rPr>
          <w:szCs w:val="20"/>
        </w:rPr>
        <w:tab/>
      </w:r>
      <w:bookmarkEnd w:id="822"/>
      <w:bookmarkEnd w:id="823"/>
      <w:bookmarkEnd w:id="824"/>
      <w:bookmarkEnd w:id="825"/>
      <w:bookmarkEnd w:id="826"/>
      <w:bookmarkEnd w:id="827"/>
      <w:r w:rsidR="007858BD" w:rsidRPr="00F20CE1">
        <w:rPr>
          <w:szCs w:val="20"/>
        </w:rPr>
        <w:t>Physical Biology of the Cell</w:t>
      </w:r>
      <w:r w:rsidR="0014593F" w:rsidRPr="00F20CE1">
        <w:rPr>
          <w:szCs w:val="20"/>
        </w:rPr>
        <w:t xml:space="preserve"> </w:t>
      </w:r>
      <w:bookmarkEnd w:id="828"/>
    </w:p>
    <w:tbl>
      <w:tblPr>
        <w:tblW w:w="0" w:type="auto"/>
        <w:tblLook w:val="01E0" w:firstRow="1" w:lastRow="1" w:firstColumn="1" w:lastColumn="1" w:noHBand="0" w:noVBand="0"/>
      </w:tblPr>
      <w:tblGrid>
        <w:gridCol w:w="2217"/>
        <w:gridCol w:w="2931"/>
      </w:tblGrid>
      <w:tr w:rsidR="0085460D" w:rsidRPr="002E32B1" w14:paraId="25993045" w14:textId="77777777" w:rsidTr="006F615E">
        <w:trPr>
          <w:trHeight w:val="255"/>
        </w:trPr>
        <w:tc>
          <w:tcPr>
            <w:tcW w:w="2217" w:type="dxa"/>
            <w:shd w:val="clear" w:color="auto" w:fill="auto"/>
          </w:tcPr>
          <w:p w14:paraId="09E2780F" w14:textId="77777777" w:rsidR="0085460D" w:rsidRPr="002E32B1" w:rsidRDefault="0085460D" w:rsidP="006F615E">
            <w:pPr>
              <w:jc w:val="both"/>
              <w:rPr>
                <w:i/>
                <w:szCs w:val="20"/>
              </w:rPr>
            </w:pPr>
            <w:r w:rsidRPr="002E32B1">
              <w:rPr>
                <w:i/>
                <w:szCs w:val="20"/>
              </w:rPr>
              <w:t>Credit points</w:t>
            </w:r>
          </w:p>
        </w:tc>
        <w:tc>
          <w:tcPr>
            <w:tcW w:w="2931" w:type="dxa"/>
            <w:shd w:val="clear" w:color="auto" w:fill="auto"/>
          </w:tcPr>
          <w:p w14:paraId="50248F45"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4E9FE097" w14:textId="77777777" w:rsidTr="006F615E">
        <w:trPr>
          <w:trHeight w:val="255"/>
        </w:trPr>
        <w:tc>
          <w:tcPr>
            <w:tcW w:w="2217" w:type="dxa"/>
            <w:shd w:val="clear" w:color="auto" w:fill="auto"/>
          </w:tcPr>
          <w:p w14:paraId="00DD979E" w14:textId="77777777" w:rsidR="0085460D" w:rsidRPr="002E32B1" w:rsidRDefault="0085460D" w:rsidP="006F615E">
            <w:pPr>
              <w:jc w:val="both"/>
              <w:rPr>
                <w:i/>
                <w:szCs w:val="20"/>
              </w:rPr>
            </w:pPr>
            <w:r w:rsidRPr="002E32B1">
              <w:rPr>
                <w:i/>
                <w:szCs w:val="20"/>
              </w:rPr>
              <w:t>Theme</w:t>
            </w:r>
          </w:p>
        </w:tc>
        <w:tc>
          <w:tcPr>
            <w:tcW w:w="2931" w:type="dxa"/>
            <w:shd w:val="clear" w:color="auto" w:fill="auto"/>
          </w:tcPr>
          <w:p w14:paraId="500E45FD" w14:textId="77777777" w:rsidR="0085460D" w:rsidRPr="002E32B1" w:rsidRDefault="0085460D" w:rsidP="006F615E">
            <w:pPr>
              <w:jc w:val="both"/>
              <w:rPr>
                <w:i/>
                <w:szCs w:val="20"/>
              </w:rPr>
            </w:pPr>
            <w:r w:rsidRPr="002E32B1">
              <w:rPr>
                <w:i/>
                <w:szCs w:val="20"/>
              </w:rPr>
              <w:t>ECS, LEU, HW, ICC</w:t>
            </w:r>
          </w:p>
        </w:tc>
      </w:tr>
      <w:tr w:rsidR="0085460D" w:rsidRPr="002E32B1" w14:paraId="08F12CAA" w14:textId="77777777" w:rsidTr="006F615E">
        <w:trPr>
          <w:trHeight w:val="267"/>
        </w:trPr>
        <w:tc>
          <w:tcPr>
            <w:tcW w:w="2217" w:type="dxa"/>
            <w:shd w:val="clear" w:color="auto" w:fill="auto"/>
          </w:tcPr>
          <w:p w14:paraId="6677D273" w14:textId="77777777" w:rsidR="0085460D" w:rsidRPr="002E32B1" w:rsidRDefault="0085460D" w:rsidP="006F615E">
            <w:pPr>
              <w:jc w:val="both"/>
              <w:rPr>
                <w:i/>
                <w:szCs w:val="20"/>
              </w:rPr>
            </w:pPr>
            <w:r w:rsidRPr="002E32B1">
              <w:rPr>
                <w:i/>
                <w:szCs w:val="20"/>
              </w:rPr>
              <w:t>Track</w:t>
            </w:r>
          </w:p>
        </w:tc>
        <w:tc>
          <w:tcPr>
            <w:tcW w:w="2931" w:type="dxa"/>
            <w:shd w:val="clear" w:color="auto" w:fill="auto"/>
          </w:tcPr>
          <w:p w14:paraId="1DD17E90" w14:textId="77777777" w:rsidR="0085460D" w:rsidRPr="002E32B1" w:rsidRDefault="0085460D" w:rsidP="006F615E">
            <w:pPr>
              <w:jc w:val="both"/>
              <w:rPr>
                <w:i/>
                <w:szCs w:val="20"/>
              </w:rPr>
            </w:pPr>
            <w:r w:rsidRPr="002E32B1">
              <w:rPr>
                <w:i/>
                <w:szCs w:val="20"/>
              </w:rPr>
              <w:t>Physics, Biology</w:t>
            </w:r>
          </w:p>
        </w:tc>
      </w:tr>
    </w:tbl>
    <w:p w14:paraId="274B1AC6" w14:textId="77777777" w:rsidR="000851F0" w:rsidRPr="008C5BDF" w:rsidRDefault="000851F0" w:rsidP="000851F0">
      <w:pPr>
        <w:jc w:val="both"/>
        <w:rPr>
          <w:i/>
          <w:szCs w:val="20"/>
        </w:rPr>
      </w:pPr>
    </w:p>
    <w:p w14:paraId="074EED6F" w14:textId="77777777" w:rsidR="00626B47" w:rsidRPr="008C5BDF" w:rsidRDefault="00626B47" w:rsidP="00626B47">
      <w:pPr>
        <w:jc w:val="both"/>
        <w:rPr>
          <w:i/>
          <w:szCs w:val="20"/>
        </w:rPr>
      </w:pPr>
      <w:r w:rsidRPr="008C5BDF">
        <w:rPr>
          <w:i/>
          <w:szCs w:val="20"/>
        </w:rPr>
        <w:t>Prerequisites</w:t>
      </w:r>
    </w:p>
    <w:p w14:paraId="79F76415" w14:textId="77777777" w:rsidR="00626B47" w:rsidRPr="008C5BDF" w:rsidRDefault="00F20CE1" w:rsidP="00626B47">
      <w:pPr>
        <w:jc w:val="both"/>
        <w:rPr>
          <w:szCs w:val="20"/>
        </w:rPr>
      </w:pPr>
      <w:r>
        <w:rPr>
          <w:rFonts w:hint="eastAsia"/>
          <w:szCs w:val="20"/>
          <w:lang w:eastAsia="zh-TW"/>
        </w:rPr>
        <w:t xml:space="preserve">900231SCI </w:t>
      </w:r>
      <w:r w:rsidR="00626B47" w:rsidRPr="008C5BDF">
        <w:rPr>
          <w:szCs w:val="20"/>
        </w:rPr>
        <w:t xml:space="preserve">Physics of Heat or </w:t>
      </w:r>
      <w:r>
        <w:rPr>
          <w:rFonts w:hint="eastAsia"/>
          <w:szCs w:val="20"/>
          <w:lang w:eastAsia="zh-TW"/>
        </w:rPr>
        <w:t xml:space="preserve">900252SCI </w:t>
      </w:r>
      <w:r w:rsidR="00626B47" w:rsidRPr="008C5BDF">
        <w:rPr>
          <w:szCs w:val="20"/>
        </w:rPr>
        <w:t>Molecular Cell Biology</w:t>
      </w:r>
    </w:p>
    <w:p w14:paraId="22C772A4" w14:textId="77777777" w:rsidR="00626B47" w:rsidRPr="008C5BDF" w:rsidRDefault="00626B47" w:rsidP="00626B47">
      <w:pPr>
        <w:jc w:val="both"/>
        <w:rPr>
          <w:szCs w:val="20"/>
        </w:rPr>
      </w:pPr>
    </w:p>
    <w:p w14:paraId="5885BE8A" w14:textId="77777777" w:rsidR="00626B47" w:rsidRPr="008C5BDF" w:rsidRDefault="00626B47" w:rsidP="00626B47">
      <w:pPr>
        <w:jc w:val="both"/>
        <w:rPr>
          <w:i/>
          <w:szCs w:val="20"/>
        </w:rPr>
      </w:pPr>
      <w:r w:rsidRPr="008C5BDF">
        <w:rPr>
          <w:i/>
          <w:szCs w:val="20"/>
        </w:rPr>
        <w:t>Course description</w:t>
      </w:r>
    </w:p>
    <w:p w14:paraId="1DEBA07B" w14:textId="77777777" w:rsidR="00626B47" w:rsidRPr="008C5BDF" w:rsidRDefault="00626B47" w:rsidP="00165446">
      <w:pPr>
        <w:autoSpaceDE w:val="0"/>
        <w:autoSpaceDN w:val="0"/>
        <w:adjustRightInd w:val="0"/>
        <w:jc w:val="both"/>
        <w:rPr>
          <w:rFonts w:eastAsia="SimSun" w:cs="Courier New"/>
          <w:szCs w:val="20"/>
          <w:lang w:eastAsia="zh-CN"/>
        </w:rPr>
      </w:pPr>
      <w:r w:rsidRPr="008C5BDF">
        <w:rPr>
          <w:rFonts w:eastAsia="SimSun" w:cs="Courier New"/>
          <w:szCs w:val="20"/>
          <w:lang w:eastAsia="zh-CN"/>
        </w:rPr>
        <w:t>This course provides insight in how the basic tools and knowledge of physics and mathematics can be used to better understand biology on the cellular and molecular level. Students will acquire knowledge and understanding to build quantitative models that provide a deeper insight in living systems.</w:t>
      </w:r>
    </w:p>
    <w:p w14:paraId="73785B2F" w14:textId="77777777" w:rsidR="00626B47" w:rsidRPr="008C5BDF" w:rsidRDefault="00626B47" w:rsidP="00165446">
      <w:pPr>
        <w:autoSpaceDE w:val="0"/>
        <w:autoSpaceDN w:val="0"/>
        <w:adjustRightInd w:val="0"/>
        <w:jc w:val="both"/>
        <w:rPr>
          <w:rFonts w:eastAsia="SimSun" w:cs="Courier New"/>
          <w:szCs w:val="20"/>
          <w:lang w:eastAsia="zh-CN"/>
        </w:rPr>
      </w:pPr>
    </w:p>
    <w:p w14:paraId="6B4F055F" w14:textId="77777777" w:rsidR="00626B47" w:rsidRPr="008C5BDF" w:rsidRDefault="00626B47" w:rsidP="00165446">
      <w:pPr>
        <w:autoSpaceDE w:val="0"/>
        <w:autoSpaceDN w:val="0"/>
        <w:adjustRightInd w:val="0"/>
        <w:jc w:val="both"/>
        <w:rPr>
          <w:rFonts w:eastAsia="SimSun" w:cs="Courier New"/>
          <w:szCs w:val="20"/>
          <w:lang w:eastAsia="zh-CN"/>
        </w:rPr>
      </w:pPr>
      <w:r w:rsidRPr="008C5BDF">
        <w:rPr>
          <w:rFonts w:eastAsia="SimSun" w:cs="Courier New"/>
          <w:szCs w:val="20"/>
          <w:lang w:eastAsia="zh-CN"/>
        </w:rPr>
        <w:t>Course content</w:t>
      </w:r>
    </w:p>
    <w:p w14:paraId="518DEB8C"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Mechanical and chemical equilibrium in the living cell</w:t>
      </w:r>
    </w:p>
    <w:p w14:paraId="4C923233"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Entropy</w:t>
      </w:r>
    </w:p>
    <w:p w14:paraId="1F9CAE4A"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Two-state Systems</w:t>
      </w:r>
    </w:p>
    <w:p w14:paraId="58D7059A"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lastRenderedPageBreak/>
        <w:t>Random walks and the structure of Macromolecules</w:t>
      </w:r>
    </w:p>
    <w:p w14:paraId="4BFED20A"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Beam Theory: Architecture for Cells and Skeletons</w:t>
      </w:r>
    </w:p>
    <w:p w14:paraId="09CCB575"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Biological Membranes: Life in Two dimensions</w:t>
      </w:r>
    </w:p>
    <w:p w14:paraId="0D5A0B98"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The Mathematics of Water</w:t>
      </w:r>
    </w:p>
    <w:p w14:paraId="527B81A3"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A Statistical View of Biological Dynamics</w:t>
      </w:r>
    </w:p>
    <w:p w14:paraId="672925A0"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Life in Crowded and Disordered Environments</w:t>
      </w:r>
    </w:p>
    <w:p w14:paraId="30955C0B"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Rate Equations and Dynamics in the Cell</w:t>
      </w:r>
    </w:p>
    <w:p w14:paraId="6CF8E191"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Dynamics of Molecular Motors</w:t>
      </w:r>
    </w:p>
    <w:p w14:paraId="22F27422" w14:textId="77777777" w:rsidR="00626B47" w:rsidRPr="008C5BDF" w:rsidRDefault="00626B47" w:rsidP="00F057CD">
      <w:pPr>
        <w:numPr>
          <w:ilvl w:val="0"/>
          <w:numId w:val="35"/>
        </w:numPr>
        <w:jc w:val="both"/>
        <w:rPr>
          <w:szCs w:val="20"/>
        </w:rPr>
      </w:pPr>
      <w:r w:rsidRPr="008C5BDF">
        <w:rPr>
          <w:rFonts w:eastAsia="SimSun" w:cs="Courier New"/>
          <w:szCs w:val="20"/>
          <w:lang w:eastAsia="zh-CN"/>
        </w:rPr>
        <w:t>Biological Electricity and the Hodgkin-Huxley Model</w:t>
      </w:r>
      <w:r w:rsidRPr="008C5BDF">
        <w:rPr>
          <w:szCs w:val="20"/>
        </w:rPr>
        <w:t>.</w:t>
      </w:r>
    </w:p>
    <w:p w14:paraId="4A5E0AF3" w14:textId="77777777" w:rsidR="00626B47" w:rsidRPr="008C5BDF" w:rsidRDefault="00626B47" w:rsidP="000851F0">
      <w:pPr>
        <w:jc w:val="both"/>
        <w:rPr>
          <w:i/>
          <w:szCs w:val="20"/>
        </w:rPr>
      </w:pPr>
    </w:p>
    <w:p w14:paraId="14D6FAE0" w14:textId="77777777" w:rsidR="002150C8" w:rsidRPr="008C5BDF" w:rsidRDefault="002150C8" w:rsidP="00935A56">
      <w:pPr>
        <w:jc w:val="both"/>
        <w:rPr>
          <w:szCs w:val="20"/>
        </w:rPr>
      </w:pPr>
    </w:p>
    <w:p w14:paraId="16631AC0" w14:textId="77777777" w:rsidR="00D84884" w:rsidRPr="008C5BDF" w:rsidRDefault="000005AB" w:rsidP="00935A56">
      <w:pPr>
        <w:pStyle w:val="Heading1"/>
        <w:jc w:val="both"/>
      </w:pPr>
      <w:bookmarkStart w:id="829" w:name="_Toc194388845"/>
      <w:bookmarkStart w:id="830" w:name="_Toc196217767"/>
      <w:bookmarkStart w:id="831" w:name="_Toc196219115"/>
      <w:bookmarkStart w:id="832" w:name="_Toc196815353"/>
      <w:bookmarkStart w:id="833" w:name="_Toc196886411"/>
      <w:bookmarkStart w:id="834" w:name="_Toc202860066"/>
      <w:bookmarkStart w:id="835" w:name="_Toc306698746"/>
      <w:r w:rsidRPr="008C5BDF">
        <w:t>900</w:t>
      </w:r>
      <w:r w:rsidR="00FC5B02" w:rsidRPr="008C5BDF">
        <w:t>342</w:t>
      </w:r>
      <w:r w:rsidRPr="008C5BDF">
        <w:t>SCI</w:t>
      </w:r>
      <w:r w:rsidR="00D84884" w:rsidRPr="008C5BDF">
        <w:tab/>
        <w:t>Innovative Drug Discovery</w:t>
      </w:r>
      <w:bookmarkEnd w:id="829"/>
      <w:bookmarkEnd w:id="830"/>
      <w:bookmarkEnd w:id="831"/>
      <w:bookmarkEnd w:id="832"/>
      <w:bookmarkEnd w:id="833"/>
      <w:bookmarkEnd w:id="834"/>
      <w:bookmarkEnd w:id="835"/>
    </w:p>
    <w:tbl>
      <w:tblPr>
        <w:tblW w:w="0" w:type="auto"/>
        <w:tblLook w:val="01E0" w:firstRow="1" w:lastRow="1" w:firstColumn="1" w:lastColumn="1" w:noHBand="0" w:noVBand="0"/>
      </w:tblPr>
      <w:tblGrid>
        <w:gridCol w:w="2217"/>
        <w:gridCol w:w="2931"/>
      </w:tblGrid>
      <w:tr w:rsidR="0085460D" w:rsidRPr="002E32B1" w14:paraId="69254879" w14:textId="77777777" w:rsidTr="006F615E">
        <w:trPr>
          <w:trHeight w:val="255"/>
        </w:trPr>
        <w:tc>
          <w:tcPr>
            <w:tcW w:w="2217" w:type="dxa"/>
            <w:shd w:val="clear" w:color="auto" w:fill="auto"/>
          </w:tcPr>
          <w:p w14:paraId="7305F424" w14:textId="77777777" w:rsidR="0085460D" w:rsidRPr="002E32B1" w:rsidRDefault="0085460D" w:rsidP="006F615E">
            <w:pPr>
              <w:jc w:val="both"/>
              <w:rPr>
                <w:i/>
                <w:szCs w:val="20"/>
              </w:rPr>
            </w:pPr>
            <w:r w:rsidRPr="002E32B1">
              <w:rPr>
                <w:i/>
                <w:szCs w:val="20"/>
              </w:rPr>
              <w:t>Credit points</w:t>
            </w:r>
          </w:p>
        </w:tc>
        <w:tc>
          <w:tcPr>
            <w:tcW w:w="2931" w:type="dxa"/>
            <w:shd w:val="clear" w:color="auto" w:fill="auto"/>
          </w:tcPr>
          <w:p w14:paraId="4673F25A"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78D6BBC4" w14:textId="77777777" w:rsidTr="006F615E">
        <w:trPr>
          <w:trHeight w:val="255"/>
        </w:trPr>
        <w:tc>
          <w:tcPr>
            <w:tcW w:w="2217" w:type="dxa"/>
            <w:shd w:val="clear" w:color="auto" w:fill="auto"/>
          </w:tcPr>
          <w:p w14:paraId="565A4BBB" w14:textId="77777777" w:rsidR="0085460D" w:rsidRPr="002E32B1" w:rsidRDefault="0085460D" w:rsidP="006F615E">
            <w:pPr>
              <w:jc w:val="both"/>
              <w:rPr>
                <w:i/>
                <w:szCs w:val="20"/>
              </w:rPr>
            </w:pPr>
            <w:r w:rsidRPr="002E32B1">
              <w:rPr>
                <w:i/>
                <w:szCs w:val="20"/>
              </w:rPr>
              <w:t>Theme</w:t>
            </w:r>
          </w:p>
        </w:tc>
        <w:tc>
          <w:tcPr>
            <w:tcW w:w="2931" w:type="dxa"/>
            <w:shd w:val="clear" w:color="auto" w:fill="auto"/>
          </w:tcPr>
          <w:p w14:paraId="611835D9" w14:textId="77777777" w:rsidR="0085460D" w:rsidRPr="002E32B1" w:rsidRDefault="0085460D" w:rsidP="006F615E">
            <w:pPr>
              <w:jc w:val="both"/>
              <w:rPr>
                <w:i/>
                <w:szCs w:val="20"/>
              </w:rPr>
            </w:pPr>
            <w:r w:rsidRPr="002E32B1">
              <w:rPr>
                <w:i/>
                <w:szCs w:val="20"/>
              </w:rPr>
              <w:t>ECS, LEU, HW, ICC</w:t>
            </w:r>
          </w:p>
        </w:tc>
      </w:tr>
      <w:tr w:rsidR="0085460D" w:rsidRPr="002E32B1" w14:paraId="5EAD15DE" w14:textId="77777777" w:rsidTr="006F615E">
        <w:trPr>
          <w:trHeight w:val="267"/>
        </w:trPr>
        <w:tc>
          <w:tcPr>
            <w:tcW w:w="2217" w:type="dxa"/>
            <w:shd w:val="clear" w:color="auto" w:fill="auto"/>
          </w:tcPr>
          <w:p w14:paraId="60EE4AA8" w14:textId="77777777" w:rsidR="0085460D" w:rsidRPr="002E32B1" w:rsidRDefault="0085460D" w:rsidP="006F615E">
            <w:pPr>
              <w:jc w:val="both"/>
              <w:rPr>
                <w:i/>
                <w:szCs w:val="20"/>
              </w:rPr>
            </w:pPr>
            <w:r w:rsidRPr="002E32B1">
              <w:rPr>
                <w:i/>
                <w:szCs w:val="20"/>
              </w:rPr>
              <w:t>Track</w:t>
            </w:r>
          </w:p>
        </w:tc>
        <w:tc>
          <w:tcPr>
            <w:tcW w:w="2931" w:type="dxa"/>
            <w:shd w:val="clear" w:color="auto" w:fill="auto"/>
          </w:tcPr>
          <w:p w14:paraId="30B303FF" w14:textId="77777777" w:rsidR="0085460D" w:rsidRPr="002E32B1" w:rsidRDefault="0085460D" w:rsidP="006F615E">
            <w:pPr>
              <w:jc w:val="both"/>
              <w:rPr>
                <w:i/>
                <w:szCs w:val="20"/>
              </w:rPr>
            </w:pPr>
            <w:r w:rsidRPr="002E32B1">
              <w:rPr>
                <w:i/>
                <w:szCs w:val="20"/>
              </w:rPr>
              <w:t>Chemistry</w:t>
            </w:r>
          </w:p>
        </w:tc>
      </w:tr>
    </w:tbl>
    <w:p w14:paraId="312CC363" w14:textId="77777777" w:rsidR="00F35D1D" w:rsidRPr="008C5BDF" w:rsidRDefault="00F35D1D" w:rsidP="00F35D1D">
      <w:pPr>
        <w:jc w:val="both"/>
        <w:rPr>
          <w:i/>
          <w:szCs w:val="20"/>
        </w:rPr>
      </w:pPr>
    </w:p>
    <w:p w14:paraId="1D50695C" w14:textId="77777777" w:rsidR="00F35D1D" w:rsidRPr="008C5BDF" w:rsidRDefault="00F35D1D" w:rsidP="00F35D1D">
      <w:pPr>
        <w:jc w:val="both"/>
        <w:rPr>
          <w:i/>
          <w:szCs w:val="20"/>
        </w:rPr>
      </w:pPr>
      <w:r w:rsidRPr="008C5BDF">
        <w:rPr>
          <w:i/>
          <w:szCs w:val="20"/>
        </w:rPr>
        <w:t>Prerequisites</w:t>
      </w:r>
    </w:p>
    <w:p w14:paraId="30E6B156" w14:textId="77777777" w:rsidR="00F35D1D" w:rsidRPr="008C5BDF" w:rsidRDefault="005F16A4" w:rsidP="00F35D1D">
      <w:pPr>
        <w:jc w:val="both"/>
        <w:rPr>
          <w:szCs w:val="20"/>
        </w:rPr>
      </w:pPr>
      <w:r>
        <w:rPr>
          <w:rFonts w:hint="eastAsia"/>
          <w:szCs w:val="20"/>
          <w:lang w:eastAsia="zh-TW"/>
        </w:rPr>
        <w:t xml:space="preserve">900242SCI </w:t>
      </w:r>
      <w:r w:rsidR="00F35D1D" w:rsidRPr="008C5BDF">
        <w:rPr>
          <w:szCs w:val="20"/>
        </w:rPr>
        <w:t>Medicinal Chemistry</w:t>
      </w:r>
    </w:p>
    <w:p w14:paraId="1D2DEB96" w14:textId="77777777" w:rsidR="00F35D1D" w:rsidRPr="008C5BDF" w:rsidRDefault="00F35D1D" w:rsidP="00F35D1D">
      <w:pPr>
        <w:jc w:val="both"/>
        <w:rPr>
          <w:szCs w:val="20"/>
        </w:rPr>
      </w:pPr>
    </w:p>
    <w:p w14:paraId="05B3ADF1" w14:textId="77777777" w:rsidR="00F35D1D" w:rsidRPr="008C5BDF" w:rsidRDefault="00F35D1D" w:rsidP="00F35D1D">
      <w:pPr>
        <w:jc w:val="both"/>
        <w:rPr>
          <w:i/>
          <w:szCs w:val="20"/>
        </w:rPr>
      </w:pPr>
      <w:r w:rsidRPr="008C5BDF">
        <w:rPr>
          <w:i/>
          <w:szCs w:val="20"/>
        </w:rPr>
        <w:t>Course description</w:t>
      </w:r>
    </w:p>
    <w:p w14:paraId="59249EDC" w14:textId="77777777" w:rsidR="005F16A4" w:rsidRPr="00EC627E" w:rsidRDefault="005F16A4" w:rsidP="005F16A4">
      <w:pPr>
        <w:autoSpaceDE w:val="0"/>
        <w:autoSpaceDN w:val="0"/>
        <w:adjustRightInd w:val="0"/>
        <w:rPr>
          <w:rFonts w:eastAsia="SimSun" w:cs="Courier New"/>
          <w:szCs w:val="20"/>
          <w:lang w:eastAsia="zh-CN"/>
        </w:rPr>
      </w:pPr>
      <w:bookmarkStart w:id="836" w:name="_Toc194388846"/>
      <w:bookmarkStart w:id="837" w:name="_Toc196217768"/>
      <w:bookmarkStart w:id="838" w:name="_Toc196219116"/>
      <w:bookmarkStart w:id="839" w:name="_Toc196815354"/>
      <w:bookmarkStart w:id="840" w:name="_Toc196886412"/>
      <w:bookmarkStart w:id="841" w:name="_Toc202860067"/>
      <w:bookmarkStart w:id="842" w:name="_Toc306698747"/>
      <w:r w:rsidRPr="00EC627E">
        <w:rPr>
          <w:rFonts w:eastAsia="SimSun" w:cs="Courier New"/>
          <w:szCs w:val="20"/>
          <w:lang w:eastAsia="zh-CN"/>
        </w:rPr>
        <w:t>In the last decade, massive investments in life science</w:t>
      </w:r>
      <w:r w:rsidRPr="00A4577F">
        <w:rPr>
          <w:rFonts w:cs="Courier New" w:hint="eastAsia"/>
          <w:szCs w:val="20"/>
          <w:lang w:eastAsia="zh-TW"/>
        </w:rPr>
        <w:t xml:space="preserve"> </w:t>
      </w:r>
      <w:r w:rsidRPr="00EC627E">
        <w:rPr>
          <w:rFonts w:eastAsia="SimSun" w:cs="Courier New"/>
          <w:szCs w:val="20"/>
          <w:lang w:eastAsia="zh-CN"/>
        </w:rPr>
        <w:t>research have resulted in unprecedented insights of the</w:t>
      </w:r>
      <w:r w:rsidRPr="00A4577F">
        <w:rPr>
          <w:rFonts w:cs="Courier New" w:hint="eastAsia"/>
          <w:szCs w:val="20"/>
          <w:lang w:eastAsia="zh-TW"/>
        </w:rPr>
        <w:t xml:space="preserve"> </w:t>
      </w:r>
      <w:r w:rsidRPr="00EC627E">
        <w:rPr>
          <w:rFonts w:eastAsia="SimSun" w:cs="Courier New"/>
          <w:szCs w:val="20"/>
          <w:lang w:eastAsia="zh-CN"/>
        </w:rPr>
        <w:t>process that govern health and disease. This</w:t>
      </w:r>
    </w:p>
    <w:p w14:paraId="6CEF537B" w14:textId="77777777" w:rsidR="005F16A4" w:rsidRPr="00EC627E" w:rsidRDefault="005F16A4" w:rsidP="005F16A4">
      <w:pPr>
        <w:autoSpaceDE w:val="0"/>
        <w:autoSpaceDN w:val="0"/>
        <w:adjustRightInd w:val="0"/>
        <w:rPr>
          <w:rFonts w:eastAsia="SimSun" w:cs="Courier New"/>
          <w:szCs w:val="20"/>
          <w:lang w:eastAsia="zh-CN"/>
        </w:rPr>
      </w:pPr>
      <w:proofErr w:type="gramStart"/>
      <w:r w:rsidRPr="00EC627E">
        <w:rPr>
          <w:rFonts w:eastAsia="SimSun" w:cs="Courier New"/>
          <w:szCs w:val="20"/>
          <w:lang w:eastAsia="zh-CN"/>
        </w:rPr>
        <w:t>understanding</w:t>
      </w:r>
      <w:proofErr w:type="gramEnd"/>
      <w:r w:rsidRPr="00EC627E">
        <w:rPr>
          <w:rFonts w:eastAsia="SimSun" w:cs="Courier New"/>
          <w:szCs w:val="20"/>
          <w:lang w:eastAsia="zh-CN"/>
        </w:rPr>
        <w:t>, often on a detailed molecular level, is</w:t>
      </w:r>
      <w:r w:rsidRPr="00A4577F">
        <w:rPr>
          <w:rFonts w:cs="Courier New" w:hint="eastAsia"/>
          <w:szCs w:val="20"/>
          <w:lang w:eastAsia="zh-TW"/>
        </w:rPr>
        <w:t xml:space="preserve"> </w:t>
      </w:r>
      <w:r w:rsidRPr="00EC627E">
        <w:rPr>
          <w:rFonts w:eastAsia="SimSun" w:cs="Courier New"/>
          <w:szCs w:val="20"/>
          <w:lang w:eastAsia="zh-CN"/>
        </w:rPr>
        <w:t>prompting the pharmaceutical sector to invent and utilize</w:t>
      </w:r>
      <w:r w:rsidRPr="00A4577F">
        <w:rPr>
          <w:rFonts w:cs="Courier New" w:hint="eastAsia"/>
          <w:szCs w:val="20"/>
          <w:lang w:eastAsia="zh-TW"/>
        </w:rPr>
        <w:t xml:space="preserve"> </w:t>
      </w:r>
      <w:r w:rsidRPr="00EC627E">
        <w:rPr>
          <w:rFonts w:eastAsia="SimSun" w:cs="Courier New"/>
          <w:szCs w:val="20"/>
          <w:lang w:eastAsia="zh-CN"/>
        </w:rPr>
        <w:t>innovative research tool to capture the available data and</w:t>
      </w:r>
      <w:r w:rsidRPr="00A4577F">
        <w:rPr>
          <w:rFonts w:cs="Courier New" w:hint="eastAsia"/>
          <w:szCs w:val="20"/>
          <w:lang w:eastAsia="zh-TW"/>
        </w:rPr>
        <w:t xml:space="preserve"> </w:t>
      </w:r>
      <w:r w:rsidRPr="00EC627E">
        <w:rPr>
          <w:rFonts w:eastAsia="SimSun" w:cs="Courier New"/>
          <w:szCs w:val="20"/>
          <w:lang w:eastAsia="zh-CN"/>
        </w:rPr>
        <w:t>use the knowledge in the design and development of the</w:t>
      </w:r>
    </w:p>
    <w:p w14:paraId="346295AA" w14:textId="77777777" w:rsidR="005F16A4" w:rsidRPr="00EC627E" w:rsidRDefault="005F16A4" w:rsidP="005F16A4">
      <w:pPr>
        <w:autoSpaceDE w:val="0"/>
        <w:autoSpaceDN w:val="0"/>
        <w:adjustRightInd w:val="0"/>
        <w:rPr>
          <w:rFonts w:eastAsia="SimSun" w:cs="Courier New"/>
          <w:szCs w:val="20"/>
          <w:lang w:eastAsia="zh-CN"/>
        </w:rPr>
      </w:pPr>
      <w:proofErr w:type="gramStart"/>
      <w:r w:rsidRPr="00EC627E">
        <w:rPr>
          <w:rFonts w:eastAsia="SimSun" w:cs="Courier New"/>
          <w:szCs w:val="20"/>
          <w:lang w:eastAsia="zh-CN"/>
        </w:rPr>
        <w:t>new</w:t>
      </w:r>
      <w:proofErr w:type="gramEnd"/>
      <w:r w:rsidRPr="00EC627E">
        <w:rPr>
          <w:rFonts w:eastAsia="SimSun" w:cs="Courier New"/>
          <w:szCs w:val="20"/>
          <w:lang w:eastAsia="zh-CN"/>
        </w:rPr>
        <w:t xml:space="preserve"> generations of medicines. In this course, the latest</w:t>
      </w:r>
      <w:r w:rsidRPr="00A4577F">
        <w:rPr>
          <w:rFonts w:cs="Courier New" w:hint="eastAsia"/>
          <w:szCs w:val="20"/>
          <w:lang w:eastAsia="zh-TW"/>
        </w:rPr>
        <w:t xml:space="preserve"> </w:t>
      </w:r>
      <w:r w:rsidRPr="00EC627E">
        <w:rPr>
          <w:rFonts w:eastAsia="SimSun" w:cs="Courier New"/>
          <w:szCs w:val="20"/>
          <w:lang w:eastAsia="zh-CN"/>
        </w:rPr>
        <w:t>developments and tools will be discussed and explored.</w:t>
      </w:r>
      <w:r w:rsidRPr="00A4577F">
        <w:rPr>
          <w:rFonts w:cs="Courier New" w:hint="eastAsia"/>
          <w:szCs w:val="20"/>
          <w:lang w:eastAsia="zh-TW"/>
        </w:rPr>
        <w:t xml:space="preserve"> </w:t>
      </w:r>
      <w:r w:rsidRPr="00EC627E">
        <w:rPr>
          <w:rFonts w:eastAsia="SimSun" w:cs="Courier New"/>
          <w:szCs w:val="20"/>
          <w:lang w:eastAsia="zh-CN"/>
        </w:rPr>
        <w:t>In a combination of lectures, case studies and hands-on</w:t>
      </w:r>
      <w:r w:rsidRPr="00A4577F">
        <w:rPr>
          <w:rFonts w:cs="Courier New" w:hint="eastAsia"/>
          <w:szCs w:val="20"/>
          <w:lang w:eastAsia="zh-TW"/>
        </w:rPr>
        <w:t xml:space="preserve"> </w:t>
      </w:r>
      <w:r w:rsidRPr="00EC627E">
        <w:rPr>
          <w:rFonts w:eastAsia="SimSun" w:cs="Courier New"/>
          <w:szCs w:val="20"/>
          <w:lang w:eastAsia="zh-CN"/>
        </w:rPr>
        <w:t>experiments, the challenges, successes and</w:t>
      </w:r>
      <w:r w:rsidRPr="00A4577F">
        <w:rPr>
          <w:rFonts w:cs="Courier New" w:hint="eastAsia"/>
          <w:szCs w:val="20"/>
          <w:lang w:eastAsia="zh-TW"/>
        </w:rPr>
        <w:t xml:space="preserve"> </w:t>
      </w:r>
      <w:r w:rsidRPr="00EC627E">
        <w:rPr>
          <w:rFonts w:eastAsia="SimSun" w:cs="Courier New"/>
          <w:szCs w:val="20"/>
          <w:lang w:eastAsia="zh-CN"/>
        </w:rPr>
        <w:t>shortcomings of rational drug design and development</w:t>
      </w:r>
      <w:r w:rsidRPr="00A4577F">
        <w:rPr>
          <w:rFonts w:cs="Courier New" w:hint="eastAsia"/>
          <w:szCs w:val="20"/>
          <w:lang w:eastAsia="zh-TW"/>
        </w:rPr>
        <w:t xml:space="preserve"> </w:t>
      </w:r>
      <w:r w:rsidRPr="00EC627E">
        <w:rPr>
          <w:rFonts w:eastAsia="SimSun" w:cs="Courier New"/>
          <w:szCs w:val="20"/>
          <w:lang w:eastAsia="zh-CN"/>
        </w:rPr>
        <w:t>will be exemplified. Topics include: structural biology of</w:t>
      </w:r>
      <w:r w:rsidRPr="00A4577F">
        <w:rPr>
          <w:rFonts w:cs="Courier New" w:hint="eastAsia"/>
          <w:szCs w:val="20"/>
          <w:lang w:eastAsia="zh-TW"/>
        </w:rPr>
        <w:t xml:space="preserve"> </w:t>
      </w:r>
      <w:r w:rsidRPr="00EC627E">
        <w:rPr>
          <w:rFonts w:eastAsia="SimSun" w:cs="Courier New"/>
          <w:szCs w:val="20"/>
          <w:lang w:eastAsia="zh-CN"/>
        </w:rPr>
        <w:t>target molecules</w:t>
      </w:r>
      <w:proofErr w:type="gramStart"/>
      <w:r w:rsidRPr="00EC627E">
        <w:rPr>
          <w:rFonts w:eastAsia="SimSun" w:cs="Courier New"/>
          <w:szCs w:val="20"/>
          <w:lang w:eastAsia="zh-CN"/>
        </w:rPr>
        <w:t>;</w:t>
      </w:r>
      <w:proofErr w:type="gramEnd"/>
      <w:r w:rsidRPr="00EC627E">
        <w:rPr>
          <w:rFonts w:eastAsia="SimSun" w:cs="Courier New"/>
          <w:szCs w:val="20"/>
          <w:lang w:eastAsia="zh-CN"/>
        </w:rPr>
        <w:t xml:space="preserve"> the structure and properties of drug</w:t>
      </w:r>
    </w:p>
    <w:p w14:paraId="45145786" w14:textId="77777777" w:rsidR="005F16A4" w:rsidRPr="00EC627E" w:rsidRDefault="005F16A4" w:rsidP="005F16A4">
      <w:pPr>
        <w:autoSpaceDE w:val="0"/>
        <w:autoSpaceDN w:val="0"/>
        <w:adjustRightInd w:val="0"/>
        <w:rPr>
          <w:rFonts w:eastAsia="SimSun" w:cs="Courier New"/>
          <w:szCs w:val="20"/>
          <w:lang w:eastAsia="zh-CN"/>
        </w:rPr>
      </w:pPr>
      <w:proofErr w:type="gramStart"/>
      <w:r w:rsidRPr="00EC627E">
        <w:rPr>
          <w:rFonts w:eastAsia="SimSun" w:cs="Courier New"/>
          <w:szCs w:val="20"/>
          <w:lang w:eastAsia="zh-CN"/>
        </w:rPr>
        <w:t>candidates</w:t>
      </w:r>
      <w:proofErr w:type="gramEnd"/>
      <w:r w:rsidRPr="00EC627E">
        <w:rPr>
          <w:rFonts w:eastAsia="SimSun" w:cs="Courier New"/>
          <w:szCs w:val="20"/>
          <w:lang w:eastAsia="zh-CN"/>
        </w:rPr>
        <w:t>; the energetics of ligand-receptor binding;</w:t>
      </w:r>
      <w:r w:rsidRPr="00A4577F">
        <w:rPr>
          <w:rFonts w:cs="Courier New" w:hint="eastAsia"/>
          <w:szCs w:val="20"/>
          <w:lang w:eastAsia="zh-TW"/>
        </w:rPr>
        <w:t xml:space="preserve"> </w:t>
      </w:r>
      <w:r w:rsidRPr="00EC627E">
        <w:rPr>
          <w:rFonts w:eastAsia="SimSun" w:cs="Courier New"/>
          <w:szCs w:val="20"/>
          <w:lang w:eastAsia="zh-CN"/>
        </w:rPr>
        <w:t>current techniques for computational drug design, hit</w:t>
      </w:r>
      <w:r w:rsidRPr="00A4577F">
        <w:rPr>
          <w:rFonts w:cs="Courier New" w:hint="eastAsia"/>
          <w:szCs w:val="20"/>
          <w:lang w:eastAsia="zh-TW"/>
        </w:rPr>
        <w:t xml:space="preserve"> </w:t>
      </w:r>
      <w:r w:rsidRPr="00EC627E">
        <w:rPr>
          <w:rFonts w:eastAsia="SimSun" w:cs="Courier New"/>
          <w:szCs w:val="20"/>
          <w:lang w:eastAsia="zh-CN"/>
        </w:rPr>
        <w:t>finding, intellectual property issues, lead optimization and</w:t>
      </w:r>
      <w:r w:rsidRPr="00A4577F">
        <w:rPr>
          <w:rFonts w:cs="Courier New" w:hint="eastAsia"/>
          <w:szCs w:val="20"/>
          <w:lang w:eastAsia="zh-TW"/>
        </w:rPr>
        <w:t xml:space="preserve"> </w:t>
      </w:r>
      <w:r w:rsidRPr="00EC627E">
        <w:rPr>
          <w:rFonts w:eastAsia="SimSun" w:cs="Courier New"/>
          <w:szCs w:val="20"/>
          <w:lang w:eastAsia="zh-CN"/>
        </w:rPr>
        <w:t>finally the synthesis and production of medicines.</w:t>
      </w:r>
    </w:p>
    <w:p w14:paraId="386E956F" w14:textId="77777777" w:rsidR="0085460D" w:rsidRDefault="0085460D" w:rsidP="005F16A4">
      <w:pPr>
        <w:pStyle w:val="Heading1"/>
        <w:rPr>
          <w:bCs w:val="0"/>
        </w:rPr>
      </w:pPr>
    </w:p>
    <w:p w14:paraId="0567906E" w14:textId="77777777" w:rsidR="00A46482" w:rsidRPr="00A46482" w:rsidRDefault="00A46482" w:rsidP="00A46482"/>
    <w:p w14:paraId="711C7BEA" w14:textId="77777777" w:rsidR="003C1D66" w:rsidRDefault="003C1D66" w:rsidP="00935A56">
      <w:pPr>
        <w:pStyle w:val="Heading1"/>
        <w:jc w:val="both"/>
        <w:rPr>
          <w:rFonts w:hint="eastAsia"/>
          <w:bCs w:val="0"/>
          <w:lang w:eastAsia="zh-TW"/>
        </w:rPr>
      </w:pPr>
    </w:p>
    <w:p w14:paraId="6CCAA36F" w14:textId="77777777" w:rsidR="003C1D66" w:rsidRDefault="003C1D66" w:rsidP="00935A56">
      <w:pPr>
        <w:pStyle w:val="Heading1"/>
        <w:jc w:val="both"/>
        <w:rPr>
          <w:rFonts w:hint="eastAsia"/>
          <w:bCs w:val="0"/>
          <w:lang w:eastAsia="zh-TW"/>
        </w:rPr>
      </w:pPr>
    </w:p>
    <w:p w14:paraId="34ECDB07" w14:textId="77777777" w:rsidR="00D84884" w:rsidRPr="008C5BDF" w:rsidRDefault="000005AB" w:rsidP="00935A56">
      <w:pPr>
        <w:pStyle w:val="Heading1"/>
        <w:jc w:val="both"/>
        <w:rPr>
          <w:bCs w:val="0"/>
        </w:rPr>
      </w:pPr>
      <w:r w:rsidRPr="008C5BDF">
        <w:rPr>
          <w:bCs w:val="0"/>
        </w:rPr>
        <w:t>900</w:t>
      </w:r>
      <w:r w:rsidR="00FC5B02" w:rsidRPr="008C5BDF">
        <w:rPr>
          <w:bCs w:val="0"/>
        </w:rPr>
        <w:t>351</w:t>
      </w:r>
      <w:r w:rsidRPr="008C5BDF">
        <w:rPr>
          <w:bCs w:val="0"/>
        </w:rPr>
        <w:t>SCI</w:t>
      </w:r>
      <w:r w:rsidR="00D84884" w:rsidRPr="008C5BDF">
        <w:rPr>
          <w:bCs w:val="0"/>
        </w:rPr>
        <w:tab/>
        <w:t>Epigenetic Regulations</w:t>
      </w:r>
      <w:bookmarkEnd w:id="836"/>
      <w:bookmarkEnd w:id="837"/>
      <w:bookmarkEnd w:id="838"/>
      <w:bookmarkEnd w:id="839"/>
      <w:bookmarkEnd w:id="840"/>
      <w:bookmarkEnd w:id="841"/>
      <w:bookmarkEnd w:id="842"/>
    </w:p>
    <w:tbl>
      <w:tblPr>
        <w:tblW w:w="0" w:type="auto"/>
        <w:tblLook w:val="01E0" w:firstRow="1" w:lastRow="1" w:firstColumn="1" w:lastColumn="1" w:noHBand="0" w:noVBand="0"/>
      </w:tblPr>
      <w:tblGrid>
        <w:gridCol w:w="2217"/>
        <w:gridCol w:w="4011"/>
      </w:tblGrid>
      <w:tr w:rsidR="0085460D" w:rsidRPr="002E32B1" w14:paraId="3740A155" w14:textId="77777777" w:rsidTr="006F615E">
        <w:trPr>
          <w:trHeight w:val="255"/>
        </w:trPr>
        <w:tc>
          <w:tcPr>
            <w:tcW w:w="2217" w:type="dxa"/>
            <w:shd w:val="clear" w:color="auto" w:fill="auto"/>
          </w:tcPr>
          <w:p w14:paraId="7D9B5F33"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4CA0288E"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4B72DCD4" w14:textId="77777777" w:rsidTr="006F615E">
        <w:trPr>
          <w:trHeight w:val="255"/>
        </w:trPr>
        <w:tc>
          <w:tcPr>
            <w:tcW w:w="2217" w:type="dxa"/>
            <w:shd w:val="clear" w:color="auto" w:fill="auto"/>
          </w:tcPr>
          <w:p w14:paraId="457A1A3D"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784D6043" w14:textId="77777777" w:rsidR="0085460D" w:rsidRPr="002E32B1" w:rsidRDefault="0085460D" w:rsidP="006F615E">
            <w:pPr>
              <w:jc w:val="both"/>
              <w:rPr>
                <w:i/>
                <w:szCs w:val="20"/>
              </w:rPr>
            </w:pPr>
            <w:r w:rsidRPr="002E32B1">
              <w:rPr>
                <w:i/>
                <w:szCs w:val="20"/>
              </w:rPr>
              <w:t>ECS, LEU, HW, ICC</w:t>
            </w:r>
          </w:p>
        </w:tc>
      </w:tr>
      <w:tr w:rsidR="0085460D" w:rsidRPr="002E32B1" w14:paraId="0FAC1336" w14:textId="77777777" w:rsidTr="006F615E">
        <w:trPr>
          <w:trHeight w:val="267"/>
        </w:trPr>
        <w:tc>
          <w:tcPr>
            <w:tcW w:w="2217" w:type="dxa"/>
            <w:shd w:val="clear" w:color="auto" w:fill="auto"/>
          </w:tcPr>
          <w:p w14:paraId="108E9FD6"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4A96A105" w14:textId="77777777" w:rsidR="0085460D" w:rsidRPr="002E32B1" w:rsidRDefault="0085460D" w:rsidP="006F615E">
            <w:pPr>
              <w:jc w:val="both"/>
              <w:rPr>
                <w:i/>
                <w:szCs w:val="20"/>
              </w:rPr>
            </w:pPr>
            <w:r w:rsidRPr="002E32B1">
              <w:rPr>
                <w:i/>
                <w:szCs w:val="20"/>
              </w:rPr>
              <w:t>Biology, Biomedical Sciences</w:t>
            </w:r>
          </w:p>
        </w:tc>
      </w:tr>
    </w:tbl>
    <w:p w14:paraId="5769C2A7" w14:textId="77777777" w:rsidR="00F35D1D" w:rsidRPr="008C5BDF" w:rsidRDefault="00F35D1D" w:rsidP="00F35D1D">
      <w:pPr>
        <w:jc w:val="both"/>
        <w:rPr>
          <w:i/>
          <w:szCs w:val="20"/>
        </w:rPr>
      </w:pPr>
    </w:p>
    <w:p w14:paraId="0F5D57D0" w14:textId="77777777" w:rsidR="00F35D1D" w:rsidRPr="008C5BDF" w:rsidRDefault="00F35D1D" w:rsidP="00F35D1D">
      <w:pPr>
        <w:jc w:val="both"/>
        <w:rPr>
          <w:i/>
          <w:szCs w:val="20"/>
        </w:rPr>
      </w:pPr>
      <w:r w:rsidRPr="008C5BDF">
        <w:rPr>
          <w:i/>
          <w:szCs w:val="20"/>
        </w:rPr>
        <w:t>Prerequisites</w:t>
      </w:r>
    </w:p>
    <w:p w14:paraId="0AFE838F" w14:textId="77777777" w:rsidR="00F35D1D" w:rsidRPr="008C5BDF" w:rsidRDefault="00F35D1D" w:rsidP="00F35D1D">
      <w:pPr>
        <w:jc w:val="both"/>
        <w:rPr>
          <w:szCs w:val="20"/>
        </w:rPr>
      </w:pPr>
      <w:r w:rsidRPr="008C5BDF">
        <w:rPr>
          <w:szCs w:val="20"/>
        </w:rPr>
        <w:t>Molecular Cell Biology</w:t>
      </w:r>
    </w:p>
    <w:p w14:paraId="6109B2E1" w14:textId="77777777" w:rsidR="00F35D1D" w:rsidRPr="008C5BDF" w:rsidRDefault="00F35D1D" w:rsidP="00F35D1D">
      <w:pPr>
        <w:jc w:val="both"/>
        <w:rPr>
          <w:szCs w:val="20"/>
        </w:rPr>
      </w:pPr>
    </w:p>
    <w:p w14:paraId="4C2048D7" w14:textId="77777777" w:rsidR="00F35D1D" w:rsidRPr="008C5BDF" w:rsidRDefault="00F35D1D" w:rsidP="00F35D1D">
      <w:pPr>
        <w:jc w:val="both"/>
        <w:rPr>
          <w:i/>
          <w:szCs w:val="20"/>
        </w:rPr>
      </w:pPr>
      <w:r w:rsidRPr="008C5BDF">
        <w:rPr>
          <w:i/>
          <w:szCs w:val="20"/>
        </w:rPr>
        <w:t>Course description</w:t>
      </w:r>
    </w:p>
    <w:p w14:paraId="0D97378D" w14:textId="77777777" w:rsidR="00F35D1D" w:rsidRPr="008C5BDF" w:rsidRDefault="00F35D1D" w:rsidP="00F35D1D">
      <w:pPr>
        <w:jc w:val="both"/>
        <w:rPr>
          <w:szCs w:val="20"/>
        </w:rPr>
      </w:pPr>
      <w:r w:rsidRPr="008C5BDF">
        <w:rPr>
          <w:szCs w:val="20"/>
        </w:rPr>
        <w:t>Advanced topics and recent developments in the field of epigenetic regulation with special emphasis on the role of epigenetics in various biological processes in human, animals, plants, fungi and bacteria. Further topics are: biochemistry and dynamics of DNA modification and chromatin modification (DM&amp;CM) and of the role these epigenetic mechanisms have on gene expression and inheritance of traits.</w:t>
      </w:r>
    </w:p>
    <w:p w14:paraId="7D3ACEB9" w14:textId="77777777" w:rsidR="00D84884" w:rsidRPr="008C5BDF" w:rsidRDefault="00D84884" w:rsidP="00935A56">
      <w:pPr>
        <w:jc w:val="both"/>
        <w:rPr>
          <w:szCs w:val="20"/>
        </w:rPr>
      </w:pPr>
    </w:p>
    <w:p w14:paraId="54197961" w14:textId="77777777" w:rsidR="002150C8" w:rsidRPr="008C5BDF" w:rsidRDefault="002150C8" w:rsidP="00935A56">
      <w:pPr>
        <w:jc w:val="both"/>
        <w:rPr>
          <w:szCs w:val="20"/>
        </w:rPr>
      </w:pPr>
    </w:p>
    <w:p w14:paraId="705266E9" w14:textId="77777777" w:rsidR="00D75DE7" w:rsidRDefault="00D75DE7" w:rsidP="00935A56">
      <w:pPr>
        <w:pStyle w:val="Heading1"/>
        <w:jc w:val="both"/>
        <w:rPr>
          <w:rFonts w:hint="eastAsia"/>
          <w:lang w:eastAsia="zh-TW"/>
        </w:rPr>
      </w:pPr>
      <w:bookmarkStart w:id="843" w:name="_Toc194388849"/>
      <w:bookmarkStart w:id="844" w:name="_Toc196217771"/>
      <w:bookmarkStart w:id="845" w:name="_Toc196219119"/>
      <w:bookmarkStart w:id="846" w:name="_Toc196815357"/>
      <w:bookmarkStart w:id="847" w:name="_Toc196886415"/>
      <w:bookmarkStart w:id="848" w:name="_Toc202860069"/>
      <w:bookmarkStart w:id="849" w:name="_Toc306698748"/>
    </w:p>
    <w:p w14:paraId="2442EF55" w14:textId="77777777" w:rsidR="00D84884" w:rsidRPr="008C5BDF" w:rsidRDefault="000005AB" w:rsidP="00935A56">
      <w:pPr>
        <w:pStyle w:val="Heading1"/>
        <w:jc w:val="both"/>
      </w:pPr>
      <w:r w:rsidRPr="008C5BDF">
        <w:t>900</w:t>
      </w:r>
      <w:r w:rsidR="00FC5B02" w:rsidRPr="008C5BDF">
        <w:t>361</w:t>
      </w:r>
      <w:r w:rsidRPr="008C5BDF">
        <w:t>SCI</w:t>
      </w:r>
      <w:r w:rsidR="007E45DF" w:rsidRPr="008C5BDF">
        <w:tab/>
        <w:t xml:space="preserve">Infectious </w:t>
      </w:r>
      <w:r w:rsidR="00D84884" w:rsidRPr="008C5BDF">
        <w:t>Diseases</w:t>
      </w:r>
      <w:bookmarkEnd w:id="843"/>
      <w:bookmarkEnd w:id="844"/>
      <w:bookmarkEnd w:id="845"/>
      <w:bookmarkEnd w:id="846"/>
      <w:bookmarkEnd w:id="847"/>
      <w:bookmarkEnd w:id="848"/>
      <w:bookmarkEnd w:id="849"/>
    </w:p>
    <w:tbl>
      <w:tblPr>
        <w:tblW w:w="0" w:type="auto"/>
        <w:tblLook w:val="01E0" w:firstRow="1" w:lastRow="1" w:firstColumn="1" w:lastColumn="1" w:noHBand="0" w:noVBand="0"/>
      </w:tblPr>
      <w:tblGrid>
        <w:gridCol w:w="2217"/>
        <w:gridCol w:w="4011"/>
      </w:tblGrid>
      <w:tr w:rsidR="0085460D" w:rsidRPr="002E32B1" w14:paraId="01E4D617" w14:textId="77777777" w:rsidTr="006F615E">
        <w:trPr>
          <w:trHeight w:val="255"/>
        </w:trPr>
        <w:tc>
          <w:tcPr>
            <w:tcW w:w="2217" w:type="dxa"/>
            <w:shd w:val="clear" w:color="auto" w:fill="auto"/>
          </w:tcPr>
          <w:p w14:paraId="36E45EEE"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721A9C23"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3445D2B7" w14:textId="77777777" w:rsidTr="006F615E">
        <w:trPr>
          <w:trHeight w:val="255"/>
        </w:trPr>
        <w:tc>
          <w:tcPr>
            <w:tcW w:w="2217" w:type="dxa"/>
            <w:shd w:val="clear" w:color="auto" w:fill="auto"/>
          </w:tcPr>
          <w:p w14:paraId="42F5EF12"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6FE160A7" w14:textId="77777777" w:rsidR="0085460D" w:rsidRPr="002E32B1" w:rsidRDefault="0085460D" w:rsidP="006F615E">
            <w:pPr>
              <w:jc w:val="both"/>
              <w:rPr>
                <w:i/>
                <w:szCs w:val="20"/>
              </w:rPr>
            </w:pPr>
            <w:r w:rsidRPr="002E32B1">
              <w:rPr>
                <w:i/>
                <w:szCs w:val="20"/>
              </w:rPr>
              <w:t>ECS, LEU, HW, ICC</w:t>
            </w:r>
          </w:p>
        </w:tc>
      </w:tr>
      <w:tr w:rsidR="0085460D" w:rsidRPr="002E32B1" w14:paraId="1B128358" w14:textId="77777777" w:rsidTr="006F615E">
        <w:trPr>
          <w:trHeight w:val="267"/>
        </w:trPr>
        <w:tc>
          <w:tcPr>
            <w:tcW w:w="2217" w:type="dxa"/>
            <w:shd w:val="clear" w:color="auto" w:fill="auto"/>
          </w:tcPr>
          <w:p w14:paraId="75B18D9E"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3792F01E" w14:textId="77777777" w:rsidR="0085460D" w:rsidRPr="002E32B1" w:rsidRDefault="0085460D" w:rsidP="006F615E">
            <w:pPr>
              <w:jc w:val="both"/>
              <w:rPr>
                <w:i/>
                <w:szCs w:val="20"/>
              </w:rPr>
            </w:pPr>
            <w:r w:rsidRPr="002E32B1">
              <w:rPr>
                <w:i/>
                <w:szCs w:val="20"/>
              </w:rPr>
              <w:t>Biomedical Sciences</w:t>
            </w:r>
          </w:p>
        </w:tc>
      </w:tr>
    </w:tbl>
    <w:p w14:paraId="304595A5" w14:textId="77777777" w:rsidR="003C2F03" w:rsidRPr="008C5BDF" w:rsidRDefault="003C2F03" w:rsidP="003C2F03">
      <w:pPr>
        <w:jc w:val="both"/>
        <w:rPr>
          <w:i/>
          <w:szCs w:val="20"/>
        </w:rPr>
      </w:pPr>
    </w:p>
    <w:p w14:paraId="788AAA23" w14:textId="77777777" w:rsidR="003C2F03" w:rsidRPr="008C5BDF" w:rsidRDefault="003C2F03" w:rsidP="003C2F03">
      <w:pPr>
        <w:jc w:val="both"/>
        <w:rPr>
          <w:i/>
          <w:szCs w:val="20"/>
        </w:rPr>
      </w:pPr>
      <w:r w:rsidRPr="008C5BDF">
        <w:rPr>
          <w:i/>
          <w:szCs w:val="20"/>
        </w:rPr>
        <w:t>Prerequisites</w:t>
      </w:r>
    </w:p>
    <w:p w14:paraId="7AAE00B0" w14:textId="77777777" w:rsidR="003C2F03" w:rsidRPr="008C5BDF" w:rsidRDefault="00D96A6D" w:rsidP="003C2F03">
      <w:pPr>
        <w:jc w:val="both"/>
        <w:rPr>
          <w:szCs w:val="20"/>
        </w:rPr>
      </w:pPr>
      <w:r>
        <w:rPr>
          <w:rFonts w:hint="eastAsia"/>
          <w:szCs w:val="20"/>
          <w:lang w:eastAsia="zh-TW"/>
        </w:rPr>
        <w:t xml:space="preserve">900263SCI </w:t>
      </w:r>
      <w:r w:rsidR="003C2F03" w:rsidRPr="008C5BDF">
        <w:rPr>
          <w:szCs w:val="20"/>
        </w:rPr>
        <w:t>Immunology</w:t>
      </w:r>
    </w:p>
    <w:p w14:paraId="005D696F" w14:textId="77777777" w:rsidR="003C2F03" w:rsidRPr="008C5BDF" w:rsidRDefault="003C2F03" w:rsidP="003C2F03">
      <w:pPr>
        <w:jc w:val="both"/>
        <w:rPr>
          <w:szCs w:val="20"/>
        </w:rPr>
      </w:pPr>
    </w:p>
    <w:p w14:paraId="1AA286CB" w14:textId="77777777" w:rsidR="003C2F03" w:rsidRPr="008C5BDF" w:rsidRDefault="003C2F03" w:rsidP="003C2F03">
      <w:pPr>
        <w:jc w:val="both"/>
        <w:rPr>
          <w:i/>
          <w:szCs w:val="20"/>
        </w:rPr>
      </w:pPr>
      <w:r w:rsidRPr="008C5BDF">
        <w:rPr>
          <w:i/>
          <w:szCs w:val="20"/>
        </w:rPr>
        <w:t>Course description</w:t>
      </w:r>
    </w:p>
    <w:p w14:paraId="6819C774" w14:textId="77777777" w:rsidR="003C2F03" w:rsidRPr="008C5BDF" w:rsidRDefault="003C2F03" w:rsidP="003C2F03">
      <w:pPr>
        <w:jc w:val="both"/>
        <w:rPr>
          <w:szCs w:val="20"/>
        </w:rPr>
      </w:pPr>
      <w:proofErr w:type="gramStart"/>
      <w:r w:rsidRPr="008C5BDF">
        <w:rPr>
          <w:szCs w:val="20"/>
        </w:rPr>
        <w:t>Advanced topics in the field of infection and tropical diseases (host–pathogen interactions).</w:t>
      </w:r>
      <w:proofErr w:type="gramEnd"/>
      <w:r w:rsidRPr="008C5BDF">
        <w:rPr>
          <w:szCs w:val="20"/>
        </w:rPr>
        <w:t xml:space="preserve"> Infectious disease-oriented problems related to function and biology of microorganisms, molecular epidemiology of infections, microbial virulence and therapy resistance, interactions between host and microorganisms, inflammation and tissue damage.</w:t>
      </w:r>
    </w:p>
    <w:p w14:paraId="40058DB4" w14:textId="77777777" w:rsidR="00D84884" w:rsidRPr="008C5BDF" w:rsidRDefault="00D84884" w:rsidP="00935A56">
      <w:pPr>
        <w:jc w:val="both"/>
        <w:rPr>
          <w:szCs w:val="20"/>
        </w:rPr>
      </w:pPr>
    </w:p>
    <w:p w14:paraId="301A1945" w14:textId="77777777" w:rsidR="00D706A9" w:rsidRPr="008C5BDF" w:rsidRDefault="00D706A9" w:rsidP="00935A56">
      <w:pPr>
        <w:jc w:val="both"/>
        <w:rPr>
          <w:szCs w:val="20"/>
        </w:rPr>
      </w:pPr>
    </w:p>
    <w:p w14:paraId="74482E9A" w14:textId="77777777" w:rsidR="00D84884" w:rsidRPr="008C5BDF" w:rsidRDefault="000005AB" w:rsidP="00165446">
      <w:pPr>
        <w:pStyle w:val="Heading1"/>
        <w:jc w:val="both"/>
      </w:pPr>
      <w:bookmarkStart w:id="850" w:name="_Toc194388850"/>
      <w:bookmarkStart w:id="851" w:name="_Toc196217772"/>
      <w:bookmarkStart w:id="852" w:name="_Toc196219120"/>
      <w:bookmarkStart w:id="853" w:name="_Toc196815358"/>
      <w:bookmarkStart w:id="854" w:name="_Toc196886416"/>
      <w:bookmarkStart w:id="855" w:name="_Toc202860070"/>
      <w:bookmarkStart w:id="856" w:name="_Toc306698749"/>
      <w:r w:rsidRPr="008C5BDF">
        <w:t>900</w:t>
      </w:r>
      <w:r w:rsidR="00FC5B02" w:rsidRPr="008C5BDF">
        <w:t>362</w:t>
      </w:r>
      <w:r w:rsidRPr="008C5BDF">
        <w:t>SCI</w:t>
      </w:r>
      <w:r w:rsidR="00D84884" w:rsidRPr="008C5BDF">
        <w:tab/>
        <w:t>Cancer Biology and Treatment</w:t>
      </w:r>
      <w:bookmarkEnd w:id="850"/>
      <w:bookmarkEnd w:id="851"/>
      <w:bookmarkEnd w:id="852"/>
      <w:bookmarkEnd w:id="853"/>
      <w:bookmarkEnd w:id="854"/>
      <w:bookmarkEnd w:id="855"/>
      <w:bookmarkEnd w:id="856"/>
    </w:p>
    <w:tbl>
      <w:tblPr>
        <w:tblW w:w="0" w:type="auto"/>
        <w:tblLook w:val="01E0" w:firstRow="1" w:lastRow="1" w:firstColumn="1" w:lastColumn="1" w:noHBand="0" w:noVBand="0"/>
      </w:tblPr>
      <w:tblGrid>
        <w:gridCol w:w="2217"/>
        <w:gridCol w:w="4011"/>
      </w:tblGrid>
      <w:tr w:rsidR="0085460D" w:rsidRPr="002E32B1" w14:paraId="0EB949F2" w14:textId="77777777" w:rsidTr="006F615E">
        <w:trPr>
          <w:trHeight w:val="255"/>
        </w:trPr>
        <w:tc>
          <w:tcPr>
            <w:tcW w:w="2217" w:type="dxa"/>
            <w:shd w:val="clear" w:color="auto" w:fill="auto"/>
          </w:tcPr>
          <w:p w14:paraId="1030AF2D"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36BD141C"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71A1C33B" w14:textId="77777777" w:rsidTr="006F615E">
        <w:trPr>
          <w:trHeight w:val="255"/>
        </w:trPr>
        <w:tc>
          <w:tcPr>
            <w:tcW w:w="2217" w:type="dxa"/>
            <w:shd w:val="clear" w:color="auto" w:fill="auto"/>
          </w:tcPr>
          <w:p w14:paraId="75567F3C"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125C1517" w14:textId="77777777" w:rsidR="0085460D" w:rsidRPr="002E32B1" w:rsidRDefault="0085460D" w:rsidP="006F615E">
            <w:pPr>
              <w:jc w:val="both"/>
              <w:rPr>
                <w:i/>
                <w:szCs w:val="20"/>
              </w:rPr>
            </w:pPr>
            <w:r w:rsidRPr="002E32B1">
              <w:rPr>
                <w:i/>
                <w:szCs w:val="20"/>
              </w:rPr>
              <w:t>ECS, LEU, HW, ICC</w:t>
            </w:r>
          </w:p>
        </w:tc>
      </w:tr>
      <w:tr w:rsidR="0085460D" w:rsidRPr="002E32B1" w14:paraId="30F23BC5" w14:textId="77777777" w:rsidTr="006F615E">
        <w:trPr>
          <w:trHeight w:val="267"/>
        </w:trPr>
        <w:tc>
          <w:tcPr>
            <w:tcW w:w="2217" w:type="dxa"/>
            <w:shd w:val="clear" w:color="auto" w:fill="auto"/>
          </w:tcPr>
          <w:p w14:paraId="65CBB142"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525C1082" w14:textId="77777777" w:rsidR="0085460D" w:rsidRPr="002E32B1" w:rsidRDefault="0085460D" w:rsidP="006F615E">
            <w:pPr>
              <w:jc w:val="both"/>
              <w:rPr>
                <w:i/>
                <w:szCs w:val="20"/>
              </w:rPr>
            </w:pPr>
            <w:r w:rsidRPr="002E32B1">
              <w:rPr>
                <w:i/>
                <w:szCs w:val="20"/>
              </w:rPr>
              <w:t>Biomedical Sciences</w:t>
            </w:r>
          </w:p>
        </w:tc>
      </w:tr>
    </w:tbl>
    <w:p w14:paraId="57EBC7A9" w14:textId="77777777" w:rsidR="00974193" w:rsidRPr="008C5BDF" w:rsidRDefault="00974193" w:rsidP="00165446">
      <w:pPr>
        <w:jc w:val="both"/>
        <w:rPr>
          <w:szCs w:val="20"/>
        </w:rPr>
      </w:pPr>
    </w:p>
    <w:p w14:paraId="0B578919" w14:textId="77777777" w:rsidR="00974193" w:rsidRPr="008C5BDF" w:rsidRDefault="00974193" w:rsidP="00165446">
      <w:pPr>
        <w:jc w:val="both"/>
        <w:rPr>
          <w:i/>
          <w:szCs w:val="20"/>
        </w:rPr>
      </w:pPr>
      <w:r w:rsidRPr="008C5BDF">
        <w:rPr>
          <w:i/>
          <w:szCs w:val="20"/>
        </w:rPr>
        <w:t>Prerequisites</w:t>
      </w:r>
    </w:p>
    <w:p w14:paraId="38332A5F" w14:textId="77777777" w:rsidR="00974193" w:rsidRPr="008C5BDF" w:rsidRDefault="00D96A6D" w:rsidP="00165446">
      <w:pPr>
        <w:jc w:val="both"/>
        <w:rPr>
          <w:szCs w:val="20"/>
        </w:rPr>
      </w:pPr>
      <w:r>
        <w:rPr>
          <w:rFonts w:hint="eastAsia"/>
          <w:szCs w:val="20"/>
          <w:lang w:eastAsia="zh-TW"/>
        </w:rPr>
        <w:t xml:space="preserve">900252SCI </w:t>
      </w:r>
      <w:r w:rsidR="00974193" w:rsidRPr="008C5BDF">
        <w:rPr>
          <w:szCs w:val="20"/>
        </w:rPr>
        <w:t xml:space="preserve">Molecular Cell Biology and </w:t>
      </w:r>
      <w:r>
        <w:rPr>
          <w:rFonts w:hint="eastAsia"/>
          <w:szCs w:val="20"/>
          <w:lang w:eastAsia="zh-TW"/>
        </w:rPr>
        <w:t xml:space="preserve">900263SCI </w:t>
      </w:r>
      <w:r w:rsidR="00974193" w:rsidRPr="008C5BDF">
        <w:rPr>
          <w:szCs w:val="20"/>
        </w:rPr>
        <w:t>Immunology</w:t>
      </w:r>
    </w:p>
    <w:p w14:paraId="1DED5163" w14:textId="77777777" w:rsidR="00974193" w:rsidRPr="008C5BDF" w:rsidRDefault="00974193" w:rsidP="00165446">
      <w:pPr>
        <w:jc w:val="both"/>
        <w:rPr>
          <w:szCs w:val="20"/>
        </w:rPr>
      </w:pPr>
    </w:p>
    <w:p w14:paraId="3457F265" w14:textId="77777777" w:rsidR="00974193" w:rsidRPr="008C5BDF" w:rsidRDefault="00974193" w:rsidP="00165446">
      <w:pPr>
        <w:jc w:val="both"/>
        <w:rPr>
          <w:i/>
          <w:szCs w:val="20"/>
        </w:rPr>
      </w:pPr>
      <w:r w:rsidRPr="008C5BDF">
        <w:rPr>
          <w:i/>
          <w:szCs w:val="20"/>
        </w:rPr>
        <w:t>Course description</w:t>
      </w:r>
    </w:p>
    <w:p w14:paraId="2CFAE5B5" w14:textId="77777777" w:rsidR="00974193" w:rsidRPr="008C5BDF" w:rsidRDefault="00974193" w:rsidP="00165446">
      <w:pPr>
        <w:jc w:val="both"/>
      </w:pPr>
      <w:r w:rsidRPr="008C5BDF">
        <w:rPr>
          <w:szCs w:val="20"/>
        </w:rPr>
        <w:t xml:space="preserve">Cancer is a leading cause of death worldwide with an enormous impact </w:t>
      </w:r>
      <w:r w:rsidRPr="008C5BDF">
        <w:t xml:space="preserve">on patients live and their surroundings. In this course we will start discussing the social and cultural meaning of cancer. We will look at population differences and the influence of genetics and several environmental factors on </w:t>
      </w:r>
      <w:proofErr w:type="spellStart"/>
      <w:r w:rsidRPr="008C5BDF">
        <w:t>tumor</w:t>
      </w:r>
      <w:proofErr w:type="spellEnd"/>
      <w:r w:rsidRPr="008C5BDF">
        <w:t xml:space="preserve"> development. Major oncology topics will be discussed during the lecture sessions, including</w:t>
      </w:r>
      <w:proofErr w:type="gramStart"/>
      <w:r w:rsidRPr="008C5BDF">
        <w:t>;</w:t>
      </w:r>
      <w:proofErr w:type="gramEnd"/>
      <w:r w:rsidRPr="008C5BDF">
        <w:t xml:space="preserve"> </w:t>
      </w:r>
    </w:p>
    <w:p w14:paraId="304B2281" w14:textId="77777777" w:rsidR="00974193" w:rsidRPr="008C5BDF" w:rsidRDefault="00974193" w:rsidP="00F057CD">
      <w:pPr>
        <w:numPr>
          <w:ilvl w:val="0"/>
          <w:numId w:val="36"/>
        </w:numPr>
        <w:jc w:val="both"/>
      </w:pPr>
      <w:proofErr w:type="gramStart"/>
      <w:r w:rsidRPr="008C5BDF">
        <w:t>important</w:t>
      </w:r>
      <w:proofErr w:type="gramEnd"/>
      <w:r w:rsidRPr="008C5BDF">
        <w:t xml:space="preserve"> molecular mechanisms and gene pathways involved in cancer development and maintenance, </w:t>
      </w:r>
    </w:p>
    <w:p w14:paraId="4D7768DB" w14:textId="77777777" w:rsidR="00974193" w:rsidRPr="008C5BDF" w:rsidRDefault="00974193" w:rsidP="00F057CD">
      <w:pPr>
        <w:numPr>
          <w:ilvl w:val="0"/>
          <w:numId w:val="36"/>
        </w:numPr>
        <w:jc w:val="both"/>
      </w:pPr>
      <w:proofErr w:type="gramStart"/>
      <w:r w:rsidRPr="008C5BDF">
        <w:t>multi</w:t>
      </w:r>
      <w:proofErr w:type="gramEnd"/>
      <w:r w:rsidRPr="008C5BDF">
        <w:t xml:space="preserve">-step </w:t>
      </w:r>
      <w:proofErr w:type="spellStart"/>
      <w:r w:rsidRPr="008C5BDF">
        <w:t>tumorigenesis</w:t>
      </w:r>
      <w:proofErr w:type="spellEnd"/>
      <w:r w:rsidRPr="008C5BDF">
        <w:t xml:space="preserve">, </w:t>
      </w:r>
    </w:p>
    <w:p w14:paraId="78FE8A06" w14:textId="77777777" w:rsidR="00974193" w:rsidRPr="008C5BDF" w:rsidRDefault="00974193" w:rsidP="00F057CD">
      <w:pPr>
        <w:numPr>
          <w:ilvl w:val="0"/>
          <w:numId w:val="36"/>
        </w:numPr>
        <w:jc w:val="both"/>
      </w:pPr>
      <w:proofErr w:type="gramStart"/>
      <w:r w:rsidRPr="008C5BDF">
        <w:t>oncogenes</w:t>
      </w:r>
      <w:proofErr w:type="gramEnd"/>
      <w:r w:rsidRPr="008C5BDF">
        <w:t xml:space="preserve"> and </w:t>
      </w:r>
      <w:proofErr w:type="spellStart"/>
      <w:r w:rsidRPr="008C5BDF">
        <w:t>tumor</w:t>
      </w:r>
      <w:proofErr w:type="spellEnd"/>
      <w:r w:rsidRPr="008C5BDF">
        <w:t xml:space="preserve"> suppressor genes, </w:t>
      </w:r>
    </w:p>
    <w:p w14:paraId="5801FAAB" w14:textId="77777777" w:rsidR="00974193" w:rsidRPr="008C5BDF" w:rsidRDefault="00974193" w:rsidP="00F057CD">
      <w:pPr>
        <w:numPr>
          <w:ilvl w:val="0"/>
          <w:numId w:val="36"/>
        </w:numPr>
      </w:pPr>
      <w:proofErr w:type="gramStart"/>
      <w:r w:rsidRPr="008C5BDF">
        <w:t>cell</w:t>
      </w:r>
      <w:proofErr w:type="gramEnd"/>
      <w:r w:rsidRPr="008C5BDF">
        <w:t xml:space="preserve">-cycle control, </w:t>
      </w:r>
    </w:p>
    <w:p w14:paraId="5EFA60F0" w14:textId="77777777" w:rsidR="00974193" w:rsidRPr="008C5BDF" w:rsidRDefault="00974193" w:rsidP="00F057CD">
      <w:pPr>
        <w:numPr>
          <w:ilvl w:val="0"/>
          <w:numId w:val="36"/>
        </w:numPr>
      </w:pPr>
      <w:r w:rsidRPr="008C5BDF">
        <w:t xml:space="preserve">DNA integrity, </w:t>
      </w:r>
    </w:p>
    <w:p w14:paraId="4665C9D4" w14:textId="77777777" w:rsidR="00974193" w:rsidRPr="008C5BDF" w:rsidRDefault="00974193" w:rsidP="00F057CD">
      <w:pPr>
        <w:numPr>
          <w:ilvl w:val="0"/>
          <w:numId w:val="36"/>
        </w:numPr>
      </w:pPr>
      <w:proofErr w:type="gramStart"/>
      <w:r w:rsidRPr="008C5BDF">
        <w:t>apoptosis</w:t>
      </w:r>
      <w:proofErr w:type="gramEnd"/>
      <w:r w:rsidRPr="008C5BDF">
        <w:t xml:space="preserve">, </w:t>
      </w:r>
    </w:p>
    <w:p w14:paraId="49FCA068" w14:textId="77777777" w:rsidR="00974193" w:rsidRPr="008C5BDF" w:rsidRDefault="00974193" w:rsidP="00F057CD">
      <w:pPr>
        <w:numPr>
          <w:ilvl w:val="0"/>
          <w:numId w:val="36"/>
        </w:numPr>
      </w:pPr>
      <w:proofErr w:type="gramStart"/>
      <w:r w:rsidRPr="008C5BDF">
        <w:t>invasion</w:t>
      </w:r>
      <w:proofErr w:type="gramEnd"/>
      <w:r w:rsidRPr="008C5BDF">
        <w:t xml:space="preserve"> and metastasis, </w:t>
      </w:r>
    </w:p>
    <w:p w14:paraId="7BA2A02D" w14:textId="77777777" w:rsidR="00974193" w:rsidRPr="008C5BDF" w:rsidRDefault="00974193" w:rsidP="00F057CD">
      <w:pPr>
        <w:numPr>
          <w:ilvl w:val="0"/>
          <w:numId w:val="36"/>
        </w:numPr>
      </w:pPr>
      <w:proofErr w:type="gramStart"/>
      <w:r w:rsidRPr="008C5BDF">
        <w:t>angiogenesis</w:t>
      </w:r>
      <w:proofErr w:type="gramEnd"/>
      <w:r w:rsidRPr="008C5BDF">
        <w:t xml:space="preserve">, </w:t>
      </w:r>
    </w:p>
    <w:p w14:paraId="28E7DBDB" w14:textId="77777777" w:rsidR="00974193" w:rsidRPr="008C5BDF" w:rsidRDefault="00974193" w:rsidP="00F057CD">
      <w:pPr>
        <w:numPr>
          <w:ilvl w:val="0"/>
          <w:numId w:val="36"/>
        </w:numPr>
      </w:pPr>
      <w:r w:rsidRPr="008C5BDF">
        <w:t xml:space="preserve">Cancer Stem Cells. </w:t>
      </w:r>
    </w:p>
    <w:p w14:paraId="61EA1DA0" w14:textId="77777777" w:rsidR="00165446" w:rsidRPr="008C5BDF" w:rsidRDefault="00165446" w:rsidP="00974193"/>
    <w:p w14:paraId="6D7F5E63" w14:textId="77777777" w:rsidR="00974193" w:rsidRPr="008C5BDF" w:rsidRDefault="00974193" w:rsidP="00165446">
      <w:pPr>
        <w:jc w:val="both"/>
      </w:pPr>
      <w:r w:rsidRPr="008C5BDF">
        <w:t xml:space="preserve">Finally we will discuss already successfully used and possible future targets for therapy also concentrating on major </w:t>
      </w:r>
      <w:r w:rsidR="00D96A6D" w:rsidRPr="008C5BDF">
        <w:t>ethical</w:t>
      </w:r>
      <w:r w:rsidRPr="008C5BDF">
        <w:t xml:space="preserve"> questions.</w:t>
      </w:r>
    </w:p>
    <w:p w14:paraId="4A54DEF2" w14:textId="77777777" w:rsidR="00165446" w:rsidRPr="008C5BDF" w:rsidRDefault="00165446" w:rsidP="00165446">
      <w:pPr>
        <w:jc w:val="both"/>
      </w:pPr>
    </w:p>
    <w:p w14:paraId="34F9C1CE" w14:textId="77777777" w:rsidR="00974193" w:rsidRPr="008C5BDF" w:rsidRDefault="00974193" w:rsidP="00165446">
      <w:pPr>
        <w:jc w:val="both"/>
        <w:rPr>
          <w:szCs w:val="20"/>
        </w:rPr>
      </w:pPr>
      <w:r w:rsidRPr="008C5BDF">
        <w:t>Current research developments on the discussed topics will be integrated in the programme doing journal clubs and research debates. During the course students will work on a research project and get the chance to interact with young researchers currently working within the cancer research field.</w:t>
      </w:r>
    </w:p>
    <w:p w14:paraId="6C8CD825" w14:textId="77777777" w:rsidR="00974193" w:rsidRPr="008C5BDF" w:rsidRDefault="00974193" w:rsidP="00165446">
      <w:pPr>
        <w:jc w:val="both"/>
        <w:rPr>
          <w:i/>
          <w:szCs w:val="20"/>
        </w:rPr>
      </w:pPr>
    </w:p>
    <w:p w14:paraId="724CFB40" w14:textId="77777777" w:rsidR="00974193" w:rsidRPr="008C5BDF" w:rsidRDefault="00974193" w:rsidP="00935A56">
      <w:pPr>
        <w:jc w:val="both"/>
        <w:rPr>
          <w:i/>
          <w:szCs w:val="20"/>
        </w:rPr>
      </w:pPr>
    </w:p>
    <w:p w14:paraId="0E4FB12D" w14:textId="77777777" w:rsidR="00D84884" w:rsidRPr="008C5BDF" w:rsidRDefault="000005AB" w:rsidP="00935A56">
      <w:pPr>
        <w:pStyle w:val="Heading1"/>
        <w:jc w:val="both"/>
      </w:pPr>
      <w:bookmarkStart w:id="857" w:name="_Toc194388851"/>
      <w:bookmarkStart w:id="858" w:name="_Toc196217773"/>
      <w:bookmarkStart w:id="859" w:name="_Toc196219121"/>
      <w:bookmarkStart w:id="860" w:name="_Toc196815359"/>
      <w:bookmarkStart w:id="861" w:name="_Toc196886417"/>
      <w:bookmarkStart w:id="862" w:name="_Toc202860071"/>
      <w:bookmarkStart w:id="863" w:name="_Toc306698750"/>
      <w:r w:rsidRPr="008C5BDF">
        <w:t>900</w:t>
      </w:r>
      <w:r w:rsidR="00FC5B02" w:rsidRPr="008C5BDF">
        <w:t>363</w:t>
      </w:r>
      <w:r w:rsidRPr="008C5BDF">
        <w:t>SCI</w:t>
      </w:r>
      <w:r w:rsidR="00D84884" w:rsidRPr="008C5BDF">
        <w:tab/>
        <w:t>Cardiovascular Diseases</w:t>
      </w:r>
      <w:bookmarkEnd w:id="857"/>
      <w:bookmarkEnd w:id="858"/>
      <w:bookmarkEnd w:id="859"/>
      <w:bookmarkEnd w:id="860"/>
      <w:bookmarkEnd w:id="861"/>
      <w:bookmarkEnd w:id="862"/>
      <w:bookmarkEnd w:id="863"/>
    </w:p>
    <w:tbl>
      <w:tblPr>
        <w:tblW w:w="0" w:type="auto"/>
        <w:tblLook w:val="01E0" w:firstRow="1" w:lastRow="1" w:firstColumn="1" w:lastColumn="1" w:noHBand="0" w:noVBand="0"/>
      </w:tblPr>
      <w:tblGrid>
        <w:gridCol w:w="2217"/>
        <w:gridCol w:w="4011"/>
      </w:tblGrid>
      <w:tr w:rsidR="0085460D" w:rsidRPr="002E32B1" w14:paraId="38002C2C" w14:textId="77777777" w:rsidTr="006F615E">
        <w:trPr>
          <w:trHeight w:val="255"/>
        </w:trPr>
        <w:tc>
          <w:tcPr>
            <w:tcW w:w="2217" w:type="dxa"/>
            <w:shd w:val="clear" w:color="auto" w:fill="auto"/>
          </w:tcPr>
          <w:p w14:paraId="224CC69E"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766C68DF"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18C72A82" w14:textId="77777777" w:rsidTr="006F615E">
        <w:trPr>
          <w:trHeight w:val="255"/>
        </w:trPr>
        <w:tc>
          <w:tcPr>
            <w:tcW w:w="2217" w:type="dxa"/>
            <w:shd w:val="clear" w:color="auto" w:fill="auto"/>
          </w:tcPr>
          <w:p w14:paraId="79AB62E1"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3EFD5C35" w14:textId="77777777" w:rsidR="0085460D" w:rsidRPr="002E32B1" w:rsidRDefault="0085460D" w:rsidP="006F615E">
            <w:pPr>
              <w:jc w:val="both"/>
              <w:rPr>
                <w:i/>
                <w:szCs w:val="20"/>
              </w:rPr>
            </w:pPr>
            <w:r w:rsidRPr="002E32B1">
              <w:rPr>
                <w:i/>
                <w:szCs w:val="20"/>
              </w:rPr>
              <w:t>ECS, LEU, HW, ICC</w:t>
            </w:r>
          </w:p>
        </w:tc>
      </w:tr>
      <w:tr w:rsidR="0085460D" w:rsidRPr="002E32B1" w14:paraId="53CF6D01" w14:textId="77777777" w:rsidTr="006F615E">
        <w:trPr>
          <w:trHeight w:val="267"/>
        </w:trPr>
        <w:tc>
          <w:tcPr>
            <w:tcW w:w="2217" w:type="dxa"/>
            <w:shd w:val="clear" w:color="auto" w:fill="auto"/>
          </w:tcPr>
          <w:p w14:paraId="2BB67B1E"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129E0917" w14:textId="77777777" w:rsidR="0085460D" w:rsidRPr="002E32B1" w:rsidRDefault="0085460D" w:rsidP="006F615E">
            <w:pPr>
              <w:jc w:val="both"/>
              <w:rPr>
                <w:i/>
                <w:szCs w:val="20"/>
              </w:rPr>
            </w:pPr>
            <w:r w:rsidRPr="002E32B1">
              <w:rPr>
                <w:i/>
                <w:szCs w:val="20"/>
              </w:rPr>
              <w:t>Biomedical Sciences</w:t>
            </w:r>
          </w:p>
        </w:tc>
      </w:tr>
    </w:tbl>
    <w:p w14:paraId="57959B4D" w14:textId="77777777" w:rsidR="002F42E2" w:rsidRPr="008C5BDF" w:rsidRDefault="002F42E2" w:rsidP="002F42E2">
      <w:pPr>
        <w:jc w:val="both"/>
        <w:rPr>
          <w:i/>
          <w:szCs w:val="20"/>
        </w:rPr>
      </w:pPr>
    </w:p>
    <w:p w14:paraId="2173ADF2" w14:textId="77777777" w:rsidR="00974193" w:rsidRPr="008C5BDF" w:rsidRDefault="00974193" w:rsidP="00974193">
      <w:pPr>
        <w:jc w:val="both"/>
        <w:rPr>
          <w:i/>
          <w:szCs w:val="20"/>
        </w:rPr>
      </w:pPr>
      <w:r w:rsidRPr="008C5BDF">
        <w:rPr>
          <w:i/>
          <w:szCs w:val="20"/>
        </w:rPr>
        <w:t>Prerequisites</w:t>
      </w:r>
    </w:p>
    <w:p w14:paraId="6DE4CFA3" w14:textId="77777777" w:rsidR="00974193" w:rsidRPr="008C5BDF" w:rsidRDefault="00850CB0" w:rsidP="00974193">
      <w:pPr>
        <w:jc w:val="both"/>
        <w:rPr>
          <w:szCs w:val="20"/>
        </w:rPr>
      </w:pPr>
      <w:r>
        <w:rPr>
          <w:rFonts w:hint="eastAsia"/>
          <w:szCs w:val="20"/>
          <w:lang w:eastAsia="zh-TW"/>
        </w:rPr>
        <w:t xml:space="preserve">900252SCI </w:t>
      </w:r>
      <w:r w:rsidR="00974193" w:rsidRPr="008C5BDF">
        <w:rPr>
          <w:szCs w:val="20"/>
        </w:rPr>
        <w:t>Molecular Cell Biology</w:t>
      </w:r>
    </w:p>
    <w:p w14:paraId="7DFE9F4A" w14:textId="77777777" w:rsidR="00974193" w:rsidRPr="008C5BDF" w:rsidRDefault="00974193" w:rsidP="00974193">
      <w:pPr>
        <w:jc w:val="both"/>
        <w:rPr>
          <w:szCs w:val="20"/>
        </w:rPr>
      </w:pPr>
    </w:p>
    <w:p w14:paraId="2C31DC7C" w14:textId="77777777" w:rsidR="00974193" w:rsidRPr="008C5BDF" w:rsidRDefault="00974193" w:rsidP="00974193">
      <w:pPr>
        <w:jc w:val="both"/>
        <w:rPr>
          <w:i/>
          <w:szCs w:val="20"/>
        </w:rPr>
      </w:pPr>
      <w:r w:rsidRPr="008C5BDF">
        <w:rPr>
          <w:i/>
          <w:szCs w:val="20"/>
        </w:rPr>
        <w:t>Course description</w:t>
      </w:r>
    </w:p>
    <w:p w14:paraId="0FE44B9B" w14:textId="77777777" w:rsidR="00974193" w:rsidRPr="008C5BDF" w:rsidRDefault="00974193" w:rsidP="00974193">
      <w:pPr>
        <w:jc w:val="both"/>
        <w:rPr>
          <w:rFonts w:cs="Verdana"/>
          <w:szCs w:val="20"/>
        </w:rPr>
      </w:pPr>
      <w:r w:rsidRPr="008C5BDF">
        <w:rPr>
          <w:rFonts w:cs="Verdana"/>
          <w:szCs w:val="20"/>
        </w:rPr>
        <w:t>Cardiovascular diseases including heart failure and stroke are among the main causes of death in the Western world. Their incidences are still rising due to the aging of the population, obesity and, paradoxically, the successful treatment of acute myocardial infarction and cardiac arrhythmia. The aim of the course is to give the students a thorough understanding of the pathomechanisms involved in cardiovascular diseases and to provide insight in the current state of affairs and future prospects of prevention, diagnosis and treatment of cardiovascular diseases.</w:t>
      </w:r>
    </w:p>
    <w:p w14:paraId="44352285" w14:textId="77777777" w:rsidR="00165446" w:rsidRPr="008C5BDF" w:rsidRDefault="00165446" w:rsidP="00974193">
      <w:pPr>
        <w:autoSpaceDE w:val="0"/>
        <w:autoSpaceDN w:val="0"/>
        <w:adjustRightInd w:val="0"/>
        <w:rPr>
          <w:rFonts w:cs="Verdana"/>
          <w:szCs w:val="20"/>
        </w:rPr>
      </w:pPr>
    </w:p>
    <w:p w14:paraId="457A1E69" w14:textId="77777777" w:rsidR="00974193" w:rsidRPr="008C5BDF" w:rsidRDefault="00974193" w:rsidP="00974193">
      <w:pPr>
        <w:autoSpaceDE w:val="0"/>
        <w:autoSpaceDN w:val="0"/>
        <w:adjustRightInd w:val="0"/>
        <w:rPr>
          <w:rFonts w:cs="Verdana"/>
          <w:szCs w:val="20"/>
        </w:rPr>
      </w:pPr>
      <w:r w:rsidRPr="008C5BDF">
        <w:rPr>
          <w:rFonts w:cs="Verdana"/>
          <w:szCs w:val="20"/>
        </w:rPr>
        <w:t>Starting from basic cellular processes, various aspects of cardiac and vascular function at the organ level in health and disease will be covered. The impact of lifestyle, diet, sports and genetics are discussed. Major health issues related to obesity, diabetes, chronic inflammation, sepsis and shock will be discussed, as well as the impact and pharmacokinetics of several of the major drug classes, like beta blockers, diuretics, statins, warfarin and aspirin.</w:t>
      </w:r>
    </w:p>
    <w:p w14:paraId="78ED70AB" w14:textId="77777777" w:rsidR="00974193" w:rsidRPr="008C5BDF" w:rsidRDefault="00974193" w:rsidP="00974193">
      <w:pPr>
        <w:jc w:val="both"/>
        <w:rPr>
          <w:szCs w:val="20"/>
        </w:rPr>
      </w:pPr>
    </w:p>
    <w:p w14:paraId="480837BF" w14:textId="77777777" w:rsidR="00D84884" w:rsidRPr="008C5BDF" w:rsidRDefault="00D84884" w:rsidP="00935A56">
      <w:pPr>
        <w:jc w:val="both"/>
        <w:rPr>
          <w:szCs w:val="20"/>
        </w:rPr>
      </w:pPr>
    </w:p>
    <w:p w14:paraId="7E4F7C51" w14:textId="77777777" w:rsidR="00485DE9" w:rsidRPr="008C5BDF" w:rsidRDefault="000005AB" w:rsidP="00485DE9">
      <w:pPr>
        <w:pStyle w:val="Heading1"/>
        <w:jc w:val="both"/>
        <w:rPr>
          <w:szCs w:val="20"/>
        </w:rPr>
      </w:pPr>
      <w:bookmarkStart w:id="864" w:name="_Toc306698751"/>
      <w:r w:rsidRPr="008C5BDF">
        <w:rPr>
          <w:szCs w:val="20"/>
        </w:rPr>
        <w:t>900</w:t>
      </w:r>
      <w:r w:rsidR="00485DE9" w:rsidRPr="008C5BDF">
        <w:rPr>
          <w:szCs w:val="20"/>
        </w:rPr>
        <w:t>364</w:t>
      </w:r>
      <w:r w:rsidRPr="008C5BDF">
        <w:rPr>
          <w:szCs w:val="20"/>
        </w:rPr>
        <w:t>SCI</w:t>
      </w:r>
      <w:r w:rsidR="00485DE9" w:rsidRPr="008C5BDF">
        <w:rPr>
          <w:szCs w:val="20"/>
        </w:rPr>
        <w:tab/>
        <w:t>Neurosciences</w:t>
      </w:r>
      <w:bookmarkEnd w:id="864"/>
    </w:p>
    <w:tbl>
      <w:tblPr>
        <w:tblW w:w="0" w:type="auto"/>
        <w:tblLook w:val="01E0" w:firstRow="1" w:lastRow="1" w:firstColumn="1" w:lastColumn="1" w:noHBand="0" w:noVBand="0"/>
      </w:tblPr>
      <w:tblGrid>
        <w:gridCol w:w="2217"/>
        <w:gridCol w:w="4011"/>
      </w:tblGrid>
      <w:tr w:rsidR="0085460D" w:rsidRPr="002E32B1" w14:paraId="488D665F" w14:textId="77777777" w:rsidTr="006F615E">
        <w:trPr>
          <w:trHeight w:val="255"/>
        </w:trPr>
        <w:tc>
          <w:tcPr>
            <w:tcW w:w="2217" w:type="dxa"/>
            <w:shd w:val="clear" w:color="auto" w:fill="auto"/>
          </w:tcPr>
          <w:p w14:paraId="4A6118C6"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0A004CC2"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24294155" w14:textId="77777777" w:rsidTr="006F615E">
        <w:trPr>
          <w:trHeight w:val="255"/>
        </w:trPr>
        <w:tc>
          <w:tcPr>
            <w:tcW w:w="2217" w:type="dxa"/>
            <w:shd w:val="clear" w:color="auto" w:fill="auto"/>
          </w:tcPr>
          <w:p w14:paraId="739D37AE"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716E0100" w14:textId="77777777" w:rsidR="0085460D" w:rsidRPr="002E32B1" w:rsidRDefault="0085460D" w:rsidP="006F615E">
            <w:pPr>
              <w:jc w:val="both"/>
              <w:rPr>
                <w:i/>
                <w:szCs w:val="20"/>
              </w:rPr>
            </w:pPr>
            <w:r w:rsidRPr="002E32B1">
              <w:rPr>
                <w:i/>
                <w:szCs w:val="20"/>
              </w:rPr>
              <w:t>ECS, LEU, HW, ICC</w:t>
            </w:r>
          </w:p>
        </w:tc>
      </w:tr>
      <w:tr w:rsidR="0085460D" w:rsidRPr="002E32B1" w14:paraId="410A8C14" w14:textId="77777777" w:rsidTr="006F615E">
        <w:trPr>
          <w:trHeight w:val="267"/>
        </w:trPr>
        <w:tc>
          <w:tcPr>
            <w:tcW w:w="2217" w:type="dxa"/>
            <w:shd w:val="clear" w:color="auto" w:fill="auto"/>
          </w:tcPr>
          <w:p w14:paraId="5DBC15BF"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139B1F40" w14:textId="77777777" w:rsidR="0085460D" w:rsidRPr="002E32B1" w:rsidRDefault="0085460D" w:rsidP="006F615E">
            <w:pPr>
              <w:jc w:val="both"/>
              <w:rPr>
                <w:i/>
                <w:szCs w:val="20"/>
              </w:rPr>
            </w:pPr>
            <w:r w:rsidRPr="002E32B1">
              <w:rPr>
                <w:i/>
                <w:szCs w:val="20"/>
              </w:rPr>
              <w:t>Biomedical Sciences</w:t>
            </w:r>
          </w:p>
        </w:tc>
      </w:tr>
    </w:tbl>
    <w:p w14:paraId="4CACAD16" w14:textId="77777777" w:rsidR="00485DE9" w:rsidRPr="008C5BDF" w:rsidRDefault="00485DE9" w:rsidP="00485DE9">
      <w:pPr>
        <w:jc w:val="both"/>
        <w:rPr>
          <w:szCs w:val="20"/>
        </w:rPr>
      </w:pPr>
    </w:p>
    <w:p w14:paraId="17790C52" w14:textId="77777777" w:rsidR="00974193" w:rsidRPr="008C5BDF" w:rsidRDefault="00974193" w:rsidP="00974193">
      <w:pPr>
        <w:jc w:val="both"/>
        <w:rPr>
          <w:i/>
          <w:szCs w:val="20"/>
        </w:rPr>
      </w:pPr>
      <w:r w:rsidRPr="008C5BDF">
        <w:rPr>
          <w:i/>
          <w:szCs w:val="20"/>
        </w:rPr>
        <w:t>Prerequisites</w:t>
      </w:r>
    </w:p>
    <w:p w14:paraId="19DA6BC6" w14:textId="77777777" w:rsidR="00472B9F" w:rsidRPr="001706B7" w:rsidRDefault="00472B9F" w:rsidP="00472B9F">
      <w:pPr>
        <w:jc w:val="both"/>
        <w:rPr>
          <w:szCs w:val="20"/>
        </w:rPr>
      </w:pPr>
      <w:r w:rsidRPr="001706B7">
        <w:t>900161SCI</w:t>
      </w:r>
      <w:r w:rsidRPr="001706B7">
        <w:rPr>
          <w:szCs w:val="20"/>
        </w:rPr>
        <w:t xml:space="preserve"> </w:t>
      </w:r>
      <w:r>
        <w:rPr>
          <w:szCs w:val="20"/>
        </w:rPr>
        <w:t>The Human Body I and one of the following courses: 900264</w:t>
      </w:r>
      <w:r>
        <w:rPr>
          <w:rFonts w:hint="eastAsia"/>
          <w:szCs w:val="20"/>
          <w:lang w:eastAsia="zh-TW"/>
        </w:rPr>
        <w:t>SCI</w:t>
      </w:r>
      <w:r>
        <w:rPr>
          <w:szCs w:val="20"/>
        </w:rPr>
        <w:t xml:space="preserve"> </w:t>
      </w:r>
      <w:r w:rsidRPr="001706B7">
        <w:rPr>
          <w:szCs w:val="20"/>
        </w:rPr>
        <w:t>Brain and</w:t>
      </w:r>
      <w:r>
        <w:rPr>
          <w:szCs w:val="20"/>
        </w:rPr>
        <w:t xml:space="preserve"> Cognition (</w:t>
      </w:r>
      <w:r w:rsidRPr="001706B7">
        <w:rPr>
          <w:szCs w:val="20"/>
        </w:rPr>
        <w:t>highly recommended)</w:t>
      </w:r>
      <w:r>
        <w:rPr>
          <w:szCs w:val="20"/>
        </w:rPr>
        <w:t xml:space="preserve"> or 900252</w:t>
      </w:r>
      <w:r>
        <w:rPr>
          <w:rFonts w:hint="eastAsia"/>
          <w:szCs w:val="20"/>
          <w:lang w:eastAsia="zh-TW"/>
        </w:rPr>
        <w:t>SCI</w:t>
      </w:r>
      <w:r>
        <w:rPr>
          <w:szCs w:val="20"/>
        </w:rPr>
        <w:t xml:space="preserve"> Molecular Cell Biology or 900261</w:t>
      </w:r>
      <w:r>
        <w:rPr>
          <w:rFonts w:hint="eastAsia"/>
          <w:szCs w:val="20"/>
          <w:lang w:eastAsia="zh-TW"/>
        </w:rPr>
        <w:t>SCI</w:t>
      </w:r>
      <w:r>
        <w:rPr>
          <w:szCs w:val="20"/>
        </w:rPr>
        <w:t xml:space="preserve"> Human Body II</w:t>
      </w:r>
    </w:p>
    <w:p w14:paraId="6B65576E" w14:textId="77777777" w:rsidR="00472B9F" w:rsidRPr="001706B7" w:rsidRDefault="00472B9F" w:rsidP="00472B9F">
      <w:pPr>
        <w:jc w:val="both"/>
        <w:rPr>
          <w:szCs w:val="20"/>
        </w:rPr>
      </w:pPr>
    </w:p>
    <w:p w14:paraId="29D80243" w14:textId="77777777" w:rsidR="00974193" w:rsidRPr="008C5BDF" w:rsidRDefault="00974193" w:rsidP="00974193">
      <w:pPr>
        <w:jc w:val="both"/>
        <w:rPr>
          <w:szCs w:val="20"/>
        </w:rPr>
      </w:pPr>
    </w:p>
    <w:p w14:paraId="5EDB7C03" w14:textId="77777777" w:rsidR="00974193" w:rsidRPr="008C5BDF" w:rsidRDefault="00974193" w:rsidP="00974193">
      <w:pPr>
        <w:jc w:val="both"/>
        <w:rPr>
          <w:i/>
          <w:szCs w:val="20"/>
        </w:rPr>
      </w:pPr>
      <w:r w:rsidRPr="008C5BDF">
        <w:rPr>
          <w:i/>
          <w:szCs w:val="20"/>
        </w:rPr>
        <w:t>Course description</w:t>
      </w:r>
    </w:p>
    <w:p w14:paraId="2531575B" w14:textId="77777777" w:rsidR="00974193" w:rsidRPr="008C5BDF" w:rsidRDefault="00974193" w:rsidP="00974193">
      <w:pPr>
        <w:jc w:val="both"/>
        <w:rPr>
          <w:szCs w:val="20"/>
        </w:rPr>
      </w:pPr>
      <w:r w:rsidRPr="008C5BDF">
        <w:rPr>
          <w:szCs w:val="20"/>
        </w:rPr>
        <w:t xml:space="preserve">The human nervous system governs all aspects of our cognition and </w:t>
      </w:r>
      <w:r w:rsidR="00472B9F" w:rsidRPr="008C5BDF">
        <w:rPr>
          <w:szCs w:val="20"/>
        </w:rPr>
        <w:t>behaviour</w:t>
      </w:r>
      <w:r w:rsidRPr="008C5BDF">
        <w:rPr>
          <w:szCs w:val="20"/>
        </w:rPr>
        <w:t xml:space="preserve">. Look around yourself and marvel at the brains accomplishments. From language to music to machine, it all bears witness to the bewildering functional complexity of the nervous system. How does it work? In the Neurosciences course our aim is to provide students with a fundamental understanding of how the brain works.  In addition, we focus on a second compelling reason to know more about the nervous system, which is the need to understand how malfunctions lead to neurologic and psychiatric disease. Emphasis will lie on studying the normal function of the brain, but modern scientific and clinical demands make it mandatory that we explore ways to translate fundamental experimental knowledge to clinical practice. Therefore, the clinical implications and opportunities for translational research will be discussed for selected subjects. </w:t>
      </w:r>
    </w:p>
    <w:p w14:paraId="70F116D9" w14:textId="77777777" w:rsidR="00974193" w:rsidRPr="008C5BDF" w:rsidRDefault="00974193" w:rsidP="00974193">
      <w:pPr>
        <w:jc w:val="both"/>
        <w:rPr>
          <w:szCs w:val="20"/>
        </w:rPr>
      </w:pPr>
      <w:r w:rsidRPr="008C5BDF">
        <w:rPr>
          <w:szCs w:val="20"/>
        </w:rPr>
        <w:t xml:space="preserve">The course has a strongly neurobiological character. We will study the organization and function of the nervous system by looking at the molecular and cellular components that constitute the nervous system and the way neural cells are organized in neural circuits which, in turn, make up neural systems that process similar kinds of information, i.e. the sensory, motor and associational systems. The associational system is particularly intriguing since it mediates </w:t>
      </w:r>
      <w:proofErr w:type="gramStart"/>
      <w:r w:rsidRPr="008C5BDF">
        <w:rPr>
          <w:szCs w:val="20"/>
        </w:rPr>
        <w:t>the  most</w:t>
      </w:r>
      <w:proofErr w:type="gramEnd"/>
      <w:r w:rsidRPr="008C5BDF">
        <w:rPr>
          <w:szCs w:val="20"/>
        </w:rPr>
        <w:t xml:space="preserve"> complex functions. It will become clear how we can study the brain’s physiology and pathophysiology using structural, functional and </w:t>
      </w:r>
      <w:r w:rsidR="00472B9F" w:rsidRPr="008C5BDF">
        <w:rPr>
          <w:szCs w:val="20"/>
        </w:rPr>
        <w:t>behavioural</w:t>
      </w:r>
      <w:r w:rsidRPr="008C5BDF">
        <w:rPr>
          <w:szCs w:val="20"/>
        </w:rPr>
        <w:t xml:space="preserve"> analyses. Modern research in mental health requires the study of specific cognitive and affective domains across different diseases. To illustrate such an </w:t>
      </w:r>
      <w:r w:rsidRPr="008C5BDF">
        <w:rPr>
          <w:szCs w:val="20"/>
        </w:rPr>
        <w:lastRenderedPageBreak/>
        <w:t>integrated approach we will apply experimental physiological findings to the pathophysiology of at least two disorders, viz. Parkinson’s disease and Addiction.</w:t>
      </w:r>
    </w:p>
    <w:p w14:paraId="6C066609" w14:textId="77777777" w:rsidR="00974193" w:rsidRPr="008C5BDF" w:rsidRDefault="00974193" w:rsidP="00974193">
      <w:pPr>
        <w:jc w:val="both"/>
        <w:rPr>
          <w:szCs w:val="20"/>
        </w:rPr>
      </w:pPr>
      <w:r w:rsidRPr="008C5BDF">
        <w:rPr>
          <w:szCs w:val="20"/>
        </w:rPr>
        <w:t xml:space="preserve">We will use a textbook supplemented by original research papers. The textbook includes excellent brain atlas </w:t>
      </w:r>
      <w:proofErr w:type="gramStart"/>
      <w:r w:rsidRPr="008C5BDF">
        <w:rPr>
          <w:szCs w:val="20"/>
        </w:rPr>
        <w:t>software  which</w:t>
      </w:r>
      <w:proofErr w:type="gramEnd"/>
      <w:r w:rsidRPr="008C5BDF">
        <w:rPr>
          <w:szCs w:val="20"/>
        </w:rPr>
        <w:t xml:space="preserve"> will be used to prepare for a neuroanatomical practical in which we will dissect the human brain. Students will be required to present (parts of) book chapters or additional reading and to initiate and moderate discussion of the above literature or other study assignments.</w:t>
      </w:r>
    </w:p>
    <w:p w14:paraId="4C8553FD" w14:textId="77777777" w:rsidR="00974193" w:rsidRPr="008C5BDF" w:rsidRDefault="00974193" w:rsidP="00485DE9">
      <w:pPr>
        <w:jc w:val="both"/>
        <w:rPr>
          <w:szCs w:val="20"/>
        </w:rPr>
      </w:pPr>
    </w:p>
    <w:p w14:paraId="31F40054" w14:textId="77777777" w:rsidR="00485DE9" w:rsidRPr="008C5BDF" w:rsidRDefault="00485DE9" w:rsidP="00485DE9">
      <w:pPr>
        <w:rPr>
          <w:szCs w:val="20"/>
        </w:rPr>
      </w:pPr>
    </w:p>
    <w:p w14:paraId="78BD742C" w14:textId="77777777" w:rsidR="005A5388" w:rsidRPr="008C5BDF" w:rsidRDefault="004F5DEA" w:rsidP="005A5388">
      <w:pPr>
        <w:pStyle w:val="Heading1"/>
        <w:jc w:val="both"/>
      </w:pPr>
      <w:bookmarkStart w:id="865" w:name="_Toc194388808"/>
      <w:bookmarkStart w:id="866" w:name="_Toc196217730"/>
      <w:bookmarkStart w:id="867" w:name="_Toc196219078"/>
      <w:bookmarkStart w:id="868" w:name="_Toc196815318"/>
      <w:bookmarkStart w:id="869" w:name="_Toc196886376"/>
      <w:bookmarkStart w:id="870" w:name="_Toc202860028"/>
      <w:bookmarkStart w:id="871" w:name="_Toc306698752"/>
      <w:r w:rsidRPr="008C5BDF">
        <w:t>900</w:t>
      </w:r>
      <w:r w:rsidR="005A5388" w:rsidRPr="008C5BDF">
        <w:t>365</w:t>
      </w:r>
      <w:r w:rsidRPr="008C5BDF">
        <w:t>SCI</w:t>
      </w:r>
      <w:r w:rsidR="005A5388" w:rsidRPr="008C5BDF">
        <w:tab/>
        <w:t>Mechanisms of Disease</w:t>
      </w:r>
      <w:bookmarkEnd w:id="865"/>
      <w:bookmarkEnd w:id="866"/>
      <w:bookmarkEnd w:id="867"/>
      <w:bookmarkEnd w:id="868"/>
      <w:bookmarkEnd w:id="869"/>
      <w:bookmarkEnd w:id="870"/>
      <w:bookmarkEnd w:id="871"/>
    </w:p>
    <w:tbl>
      <w:tblPr>
        <w:tblW w:w="0" w:type="auto"/>
        <w:tblLook w:val="01E0" w:firstRow="1" w:lastRow="1" w:firstColumn="1" w:lastColumn="1" w:noHBand="0" w:noVBand="0"/>
      </w:tblPr>
      <w:tblGrid>
        <w:gridCol w:w="2217"/>
        <w:gridCol w:w="4011"/>
      </w:tblGrid>
      <w:tr w:rsidR="0085460D" w:rsidRPr="002E32B1" w14:paraId="38DF5F97" w14:textId="77777777" w:rsidTr="006F615E">
        <w:trPr>
          <w:trHeight w:val="255"/>
        </w:trPr>
        <w:tc>
          <w:tcPr>
            <w:tcW w:w="2217" w:type="dxa"/>
            <w:shd w:val="clear" w:color="auto" w:fill="auto"/>
          </w:tcPr>
          <w:p w14:paraId="171EBE23"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11710BD3"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50A71087" w14:textId="77777777" w:rsidTr="006F615E">
        <w:trPr>
          <w:trHeight w:val="255"/>
        </w:trPr>
        <w:tc>
          <w:tcPr>
            <w:tcW w:w="2217" w:type="dxa"/>
            <w:shd w:val="clear" w:color="auto" w:fill="auto"/>
          </w:tcPr>
          <w:p w14:paraId="6C62F7B3"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2BC571AF" w14:textId="77777777" w:rsidR="0085460D" w:rsidRPr="002E32B1" w:rsidRDefault="0085460D" w:rsidP="006F615E">
            <w:pPr>
              <w:jc w:val="both"/>
              <w:rPr>
                <w:i/>
                <w:szCs w:val="20"/>
              </w:rPr>
            </w:pPr>
            <w:r w:rsidRPr="002E32B1">
              <w:rPr>
                <w:i/>
                <w:szCs w:val="20"/>
              </w:rPr>
              <w:t>ECS, LEU, HW, ICC</w:t>
            </w:r>
          </w:p>
        </w:tc>
      </w:tr>
      <w:tr w:rsidR="0085460D" w:rsidRPr="002E32B1" w14:paraId="6EEF42AE" w14:textId="77777777" w:rsidTr="006F615E">
        <w:trPr>
          <w:trHeight w:val="267"/>
        </w:trPr>
        <w:tc>
          <w:tcPr>
            <w:tcW w:w="2217" w:type="dxa"/>
            <w:shd w:val="clear" w:color="auto" w:fill="auto"/>
          </w:tcPr>
          <w:p w14:paraId="3431EF99"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7AC19147" w14:textId="77777777" w:rsidR="0085460D" w:rsidRPr="002E32B1" w:rsidRDefault="0085460D" w:rsidP="006F615E">
            <w:pPr>
              <w:jc w:val="both"/>
              <w:rPr>
                <w:i/>
                <w:szCs w:val="20"/>
              </w:rPr>
            </w:pPr>
            <w:r w:rsidRPr="002E32B1">
              <w:rPr>
                <w:i/>
                <w:szCs w:val="20"/>
              </w:rPr>
              <w:t>Biomedical Sciences</w:t>
            </w:r>
          </w:p>
        </w:tc>
      </w:tr>
    </w:tbl>
    <w:p w14:paraId="6BDE1102" w14:textId="77777777" w:rsidR="005A5388" w:rsidRPr="008C5BDF" w:rsidRDefault="005A5388" w:rsidP="005A5388">
      <w:pPr>
        <w:jc w:val="both"/>
        <w:rPr>
          <w:i/>
          <w:szCs w:val="20"/>
          <w:highlight w:val="yellow"/>
        </w:rPr>
      </w:pPr>
    </w:p>
    <w:p w14:paraId="413F670C" w14:textId="77777777" w:rsidR="005A5388" w:rsidRPr="008C5BDF" w:rsidRDefault="005A5388" w:rsidP="005A5388">
      <w:pPr>
        <w:jc w:val="both"/>
        <w:rPr>
          <w:i/>
          <w:szCs w:val="20"/>
        </w:rPr>
      </w:pPr>
      <w:r w:rsidRPr="008C5BDF">
        <w:rPr>
          <w:i/>
          <w:szCs w:val="20"/>
        </w:rPr>
        <w:t>Prerequisites</w:t>
      </w:r>
    </w:p>
    <w:p w14:paraId="386111CC" w14:textId="77777777" w:rsidR="005A5388" w:rsidRPr="008C5BDF" w:rsidRDefault="004A3F0D" w:rsidP="005A5388">
      <w:pPr>
        <w:jc w:val="both"/>
        <w:rPr>
          <w:szCs w:val="20"/>
        </w:rPr>
      </w:pPr>
      <w:proofErr w:type="gramStart"/>
      <w:r>
        <w:rPr>
          <w:rFonts w:hint="eastAsia"/>
          <w:szCs w:val="20"/>
          <w:lang w:eastAsia="zh-TW"/>
        </w:rPr>
        <w:t>900261</w:t>
      </w:r>
      <w:r>
        <w:rPr>
          <w:szCs w:val="20"/>
        </w:rPr>
        <w:t xml:space="preserve">SCI </w:t>
      </w:r>
      <w:r w:rsidR="005A5388" w:rsidRPr="008C5BDF">
        <w:rPr>
          <w:szCs w:val="20"/>
        </w:rPr>
        <w:t xml:space="preserve"> The</w:t>
      </w:r>
      <w:proofErr w:type="gramEnd"/>
      <w:r w:rsidR="005A5388" w:rsidRPr="008C5BDF">
        <w:rPr>
          <w:szCs w:val="20"/>
        </w:rPr>
        <w:t xml:space="preserve"> Human Body II</w:t>
      </w:r>
    </w:p>
    <w:p w14:paraId="7EF4A229" w14:textId="77777777" w:rsidR="005A5388" w:rsidRPr="008C5BDF" w:rsidRDefault="005A5388" w:rsidP="005A5388">
      <w:pPr>
        <w:jc w:val="both"/>
        <w:rPr>
          <w:szCs w:val="20"/>
        </w:rPr>
      </w:pPr>
    </w:p>
    <w:p w14:paraId="09FE040C" w14:textId="77777777" w:rsidR="005A5388" w:rsidRPr="008C5BDF" w:rsidRDefault="005A5388" w:rsidP="005A5388">
      <w:pPr>
        <w:jc w:val="both"/>
        <w:rPr>
          <w:i/>
          <w:szCs w:val="20"/>
        </w:rPr>
      </w:pPr>
      <w:r w:rsidRPr="008C5BDF">
        <w:rPr>
          <w:i/>
          <w:szCs w:val="20"/>
        </w:rPr>
        <w:t>Course description</w:t>
      </w:r>
    </w:p>
    <w:p w14:paraId="70EDEB4A" w14:textId="77777777" w:rsidR="005A5388" w:rsidRPr="008C5BDF" w:rsidRDefault="005A5388" w:rsidP="005A5388">
      <w:pPr>
        <w:jc w:val="both"/>
        <w:rPr>
          <w:szCs w:val="20"/>
        </w:rPr>
      </w:pPr>
      <w:r w:rsidRPr="008C5BDF">
        <w:rPr>
          <w:szCs w:val="20"/>
        </w:rPr>
        <w:t>This course aims to integrate the course topics of AUC (</w:t>
      </w:r>
      <w:proofErr w:type="gramStart"/>
      <w:r w:rsidRPr="008C5BDF">
        <w:rPr>
          <w:szCs w:val="20"/>
        </w:rPr>
        <w:t>bio)medical</w:t>
      </w:r>
      <w:proofErr w:type="gramEnd"/>
      <w:r w:rsidRPr="008C5BDF">
        <w:rPr>
          <w:szCs w:val="20"/>
        </w:rPr>
        <w:t xml:space="preserve"> track into relevant clinical challenges. </w:t>
      </w:r>
    </w:p>
    <w:p w14:paraId="72687928" w14:textId="77777777" w:rsidR="005A5388" w:rsidRPr="008C5BDF" w:rsidRDefault="005A5388" w:rsidP="005A5388">
      <w:pPr>
        <w:jc w:val="both"/>
      </w:pPr>
    </w:p>
    <w:p w14:paraId="2CFCD65D" w14:textId="77777777" w:rsidR="00D706A9" w:rsidRPr="008C5BDF" w:rsidRDefault="00D706A9" w:rsidP="00935A56">
      <w:pPr>
        <w:jc w:val="both"/>
        <w:rPr>
          <w:szCs w:val="20"/>
        </w:rPr>
      </w:pPr>
    </w:p>
    <w:p w14:paraId="7AB877BC" w14:textId="77777777" w:rsidR="00D84884" w:rsidRPr="008C5BDF" w:rsidRDefault="004F5DEA" w:rsidP="00935A56">
      <w:pPr>
        <w:pStyle w:val="Heading1"/>
        <w:jc w:val="both"/>
      </w:pPr>
      <w:bookmarkStart w:id="872" w:name="_Toc194388852"/>
      <w:bookmarkStart w:id="873" w:name="_Toc196217774"/>
      <w:bookmarkStart w:id="874" w:name="_Toc196219122"/>
      <w:bookmarkStart w:id="875" w:name="_Toc196815360"/>
      <w:bookmarkStart w:id="876" w:name="_Toc196886418"/>
      <w:bookmarkStart w:id="877" w:name="_Toc202860072"/>
      <w:bookmarkStart w:id="878" w:name="_Toc306698753"/>
      <w:r w:rsidRPr="008C5BDF">
        <w:t>900</w:t>
      </w:r>
      <w:r w:rsidR="00FC5B02" w:rsidRPr="008C5BDF">
        <w:t>371</w:t>
      </w:r>
      <w:r w:rsidRPr="008C5BDF">
        <w:t>SCI</w:t>
      </w:r>
      <w:r w:rsidR="00EE7AF3" w:rsidRPr="008C5BDF">
        <w:t>/SSC</w:t>
      </w:r>
      <w:r w:rsidR="00D84884" w:rsidRPr="008C5BDF">
        <w:tab/>
        <w:t>Addiction</w:t>
      </w:r>
      <w:bookmarkEnd w:id="872"/>
      <w:bookmarkEnd w:id="873"/>
      <w:bookmarkEnd w:id="874"/>
      <w:bookmarkEnd w:id="875"/>
      <w:bookmarkEnd w:id="876"/>
      <w:bookmarkEnd w:id="877"/>
      <w:bookmarkEnd w:id="878"/>
    </w:p>
    <w:tbl>
      <w:tblPr>
        <w:tblW w:w="0" w:type="auto"/>
        <w:tblLook w:val="01E0" w:firstRow="1" w:lastRow="1" w:firstColumn="1" w:lastColumn="1" w:noHBand="0" w:noVBand="0"/>
      </w:tblPr>
      <w:tblGrid>
        <w:gridCol w:w="2217"/>
        <w:gridCol w:w="4011"/>
      </w:tblGrid>
      <w:tr w:rsidR="0085460D" w:rsidRPr="002E32B1" w14:paraId="7370367A" w14:textId="77777777" w:rsidTr="006F615E">
        <w:trPr>
          <w:trHeight w:val="255"/>
        </w:trPr>
        <w:tc>
          <w:tcPr>
            <w:tcW w:w="2217" w:type="dxa"/>
            <w:shd w:val="clear" w:color="auto" w:fill="auto"/>
          </w:tcPr>
          <w:p w14:paraId="11D67238"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6AE878D3"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08CC8885" w14:textId="77777777" w:rsidTr="006F615E">
        <w:trPr>
          <w:trHeight w:val="255"/>
        </w:trPr>
        <w:tc>
          <w:tcPr>
            <w:tcW w:w="2217" w:type="dxa"/>
            <w:shd w:val="clear" w:color="auto" w:fill="auto"/>
          </w:tcPr>
          <w:p w14:paraId="32E6E207"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5E79FC2F" w14:textId="77777777" w:rsidR="0085460D" w:rsidRPr="002E32B1" w:rsidRDefault="0085460D" w:rsidP="006F615E">
            <w:pPr>
              <w:jc w:val="both"/>
              <w:rPr>
                <w:i/>
                <w:szCs w:val="20"/>
              </w:rPr>
            </w:pPr>
            <w:r w:rsidRPr="002E32B1">
              <w:rPr>
                <w:i/>
                <w:szCs w:val="20"/>
              </w:rPr>
              <w:t>ECS, LEU, HW, ICC</w:t>
            </w:r>
          </w:p>
        </w:tc>
      </w:tr>
      <w:tr w:rsidR="0085460D" w:rsidRPr="002E32B1" w14:paraId="5226F00B" w14:textId="77777777" w:rsidTr="006F615E">
        <w:trPr>
          <w:trHeight w:val="267"/>
        </w:trPr>
        <w:tc>
          <w:tcPr>
            <w:tcW w:w="2217" w:type="dxa"/>
            <w:shd w:val="clear" w:color="auto" w:fill="auto"/>
          </w:tcPr>
          <w:p w14:paraId="299E09F2"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2EF04229" w14:textId="77777777" w:rsidR="0085460D" w:rsidRPr="002E32B1" w:rsidRDefault="0085460D" w:rsidP="006F615E">
            <w:pPr>
              <w:jc w:val="both"/>
              <w:rPr>
                <w:i/>
                <w:szCs w:val="20"/>
              </w:rPr>
            </w:pPr>
            <w:r w:rsidRPr="002E32B1">
              <w:rPr>
                <w:i/>
                <w:szCs w:val="20"/>
              </w:rPr>
              <w:t>Health, Biomedical Sciences</w:t>
            </w:r>
          </w:p>
        </w:tc>
      </w:tr>
    </w:tbl>
    <w:p w14:paraId="3AD3A4F9" w14:textId="77777777" w:rsidR="00485DE9" w:rsidRPr="008C5BDF" w:rsidRDefault="00485DE9" w:rsidP="00485DE9">
      <w:pPr>
        <w:jc w:val="both"/>
        <w:rPr>
          <w:i/>
          <w:szCs w:val="20"/>
        </w:rPr>
      </w:pPr>
    </w:p>
    <w:p w14:paraId="646CA92A" w14:textId="77777777" w:rsidR="00485DE9" w:rsidRPr="008C5BDF" w:rsidRDefault="00485DE9" w:rsidP="00485DE9">
      <w:pPr>
        <w:jc w:val="both"/>
        <w:rPr>
          <w:i/>
          <w:szCs w:val="20"/>
        </w:rPr>
      </w:pPr>
      <w:r w:rsidRPr="008C5BDF">
        <w:rPr>
          <w:i/>
          <w:szCs w:val="20"/>
        </w:rPr>
        <w:t>Prerequisites</w:t>
      </w:r>
    </w:p>
    <w:p w14:paraId="37A29FC0" w14:textId="77777777" w:rsidR="00485DE9" w:rsidRPr="008C5BDF" w:rsidRDefault="00472B9F" w:rsidP="00485DE9">
      <w:pPr>
        <w:jc w:val="both"/>
        <w:rPr>
          <w:szCs w:val="20"/>
        </w:rPr>
      </w:pPr>
      <w:r>
        <w:rPr>
          <w:rFonts w:hint="eastAsia"/>
          <w:szCs w:val="20"/>
          <w:lang w:eastAsia="zh-TW"/>
        </w:rPr>
        <w:t xml:space="preserve">900264SCI </w:t>
      </w:r>
      <w:r w:rsidR="00485DE9" w:rsidRPr="008C5BDF">
        <w:rPr>
          <w:szCs w:val="20"/>
        </w:rPr>
        <w:t xml:space="preserve">Brain and Cognition or </w:t>
      </w:r>
      <w:r>
        <w:rPr>
          <w:rFonts w:hint="eastAsia"/>
          <w:szCs w:val="20"/>
          <w:lang w:eastAsia="zh-TW"/>
        </w:rPr>
        <w:t xml:space="preserve">900242SCI </w:t>
      </w:r>
      <w:r w:rsidR="00485DE9" w:rsidRPr="008C5BDF">
        <w:rPr>
          <w:szCs w:val="20"/>
        </w:rPr>
        <w:t>Medicinal Chemistry</w:t>
      </w:r>
    </w:p>
    <w:p w14:paraId="74D76D60" w14:textId="77777777" w:rsidR="00485DE9" w:rsidRPr="008C5BDF" w:rsidRDefault="00485DE9" w:rsidP="00485DE9">
      <w:pPr>
        <w:jc w:val="both"/>
        <w:rPr>
          <w:szCs w:val="20"/>
        </w:rPr>
      </w:pPr>
    </w:p>
    <w:p w14:paraId="078BF9E8" w14:textId="77777777" w:rsidR="00485DE9" w:rsidRPr="008C5BDF" w:rsidRDefault="00485DE9" w:rsidP="00485DE9">
      <w:pPr>
        <w:jc w:val="both"/>
        <w:rPr>
          <w:i/>
          <w:szCs w:val="20"/>
        </w:rPr>
      </w:pPr>
      <w:r w:rsidRPr="008C5BDF">
        <w:rPr>
          <w:i/>
          <w:szCs w:val="20"/>
        </w:rPr>
        <w:t>Course description</w:t>
      </w:r>
    </w:p>
    <w:p w14:paraId="1FFF00D7" w14:textId="77777777" w:rsidR="00472B9F" w:rsidRPr="00035289" w:rsidRDefault="00472B9F" w:rsidP="00472B9F">
      <w:pPr>
        <w:jc w:val="both"/>
        <w:rPr>
          <w:szCs w:val="20"/>
        </w:rPr>
      </w:pPr>
      <w:r w:rsidRPr="00035289">
        <w:rPr>
          <w:rFonts w:cs="ADSHRR+ArialMT"/>
          <w:szCs w:val="20"/>
          <w:lang w:val="en-US"/>
        </w:rPr>
        <w:t>The goal of this course is to gain insight into the etiology and the neurobiology of addictive behavior. The course explores various topics in the study of drug addiction. The primary emphasis is on psychological and biological theories of drug addiction. Genetic and personality traits representing risk factors for the development of addiction will be identified. Other important topics are clinical diagnosis and treatment. Psychomotor stimulant (e.g. amphetamine, cocaine) and opiate (e.g. heroin, morphine) drugs, but also the more socially accepted drugs nicotine and alcohol, figure prominently in an examination of the pharmacological properties of addictive drugs. Much of the course relates the important mood-elevating effects of these drugs to their biological actions. However, non-drug related addictions, such as gambling and obsessive eating will also be discussed. We will also address the huge impact of addiction on our society and the effectiveness of drug policies.</w:t>
      </w:r>
    </w:p>
    <w:p w14:paraId="14CFFD7E" w14:textId="77777777" w:rsidR="00D84884" w:rsidRPr="008C5BDF" w:rsidRDefault="00D84884" w:rsidP="00935A56">
      <w:pPr>
        <w:jc w:val="both"/>
        <w:rPr>
          <w:szCs w:val="20"/>
        </w:rPr>
      </w:pPr>
    </w:p>
    <w:p w14:paraId="0A3C85E5" w14:textId="77777777" w:rsidR="00C82BFD" w:rsidRPr="008C5BDF" w:rsidRDefault="00C82BFD" w:rsidP="00974193">
      <w:pPr>
        <w:pStyle w:val="Heading1"/>
        <w:jc w:val="both"/>
      </w:pPr>
    </w:p>
    <w:p w14:paraId="4EE961BB" w14:textId="77777777" w:rsidR="00974193" w:rsidRPr="008C5BDF" w:rsidRDefault="00974193" w:rsidP="004A3F0D">
      <w:pPr>
        <w:pStyle w:val="Heading1"/>
        <w:jc w:val="both"/>
      </w:pPr>
      <w:bookmarkStart w:id="879" w:name="_Toc306698754"/>
      <w:r w:rsidRPr="008C5BDF">
        <w:t>900373SCI</w:t>
      </w:r>
      <w:r w:rsidR="004A3F0D">
        <w:rPr>
          <w:rFonts w:hint="eastAsia"/>
        </w:rPr>
        <w:t>/SSC</w:t>
      </w:r>
      <w:r w:rsidRPr="008C5BDF">
        <w:tab/>
        <w:t>Human Stress Research</w:t>
      </w:r>
      <w:bookmarkEnd w:id="879"/>
    </w:p>
    <w:tbl>
      <w:tblPr>
        <w:tblW w:w="0" w:type="auto"/>
        <w:tblLook w:val="01E0" w:firstRow="1" w:lastRow="1" w:firstColumn="1" w:lastColumn="1" w:noHBand="0" w:noVBand="0"/>
      </w:tblPr>
      <w:tblGrid>
        <w:gridCol w:w="2217"/>
        <w:gridCol w:w="5091"/>
      </w:tblGrid>
      <w:tr w:rsidR="0085460D" w:rsidRPr="002E32B1" w14:paraId="5E98F095" w14:textId="77777777" w:rsidTr="006F615E">
        <w:trPr>
          <w:trHeight w:val="255"/>
        </w:trPr>
        <w:tc>
          <w:tcPr>
            <w:tcW w:w="2217" w:type="dxa"/>
            <w:shd w:val="clear" w:color="auto" w:fill="auto"/>
          </w:tcPr>
          <w:p w14:paraId="6A571DF8" w14:textId="77777777" w:rsidR="0085460D" w:rsidRPr="002E32B1" w:rsidRDefault="0085460D" w:rsidP="006F615E">
            <w:pPr>
              <w:jc w:val="both"/>
              <w:rPr>
                <w:i/>
                <w:szCs w:val="20"/>
              </w:rPr>
            </w:pPr>
            <w:r w:rsidRPr="002E32B1">
              <w:rPr>
                <w:i/>
                <w:szCs w:val="20"/>
              </w:rPr>
              <w:t>Credit points</w:t>
            </w:r>
          </w:p>
        </w:tc>
        <w:tc>
          <w:tcPr>
            <w:tcW w:w="5091" w:type="dxa"/>
            <w:shd w:val="clear" w:color="auto" w:fill="auto"/>
          </w:tcPr>
          <w:p w14:paraId="2B25A789"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241B2ED0" w14:textId="77777777" w:rsidTr="006F615E">
        <w:trPr>
          <w:trHeight w:val="255"/>
        </w:trPr>
        <w:tc>
          <w:tcPr>
            <w:tcW w:w="2217" w:type="dxa"/>
            <w:shd w:val="clear" w:color="auto" w:fill="auto"/>
          </w:tcPr>
          <w:p w14:paraId="2C527EB7" w14:textId="77777777" w:rsidR="0085460D" w:rsidRPr="002E32B1" w:rsidRDefault="0085460D" w:rsidP="006F615E">
            <w:pPr>
              <w:jc w:val="both"/>
              <w:rPr>
                <w:i/>
                <w:szCs w:val="20"/>
              </w:rPr>
            </w:pPr>
            <w:r w:rsidRPr="002E32B1">
              <w:rPr>
                <w:i/>
                <w:szCs w:val="20"/>
              </w:rPr>
              <w:t>Theme</w:t>
            </w:r>
          </w:p>
        </w:tc>
        <w:tc>
          <w:tcPr>
            <w:tcW w:w="5091" w:type="dxa"/>
            <w:shd w:val="clear" w:color="auto" w:fill="auto"/>
          </w:tcPr>
          <w:p w14:paraId="73D3EC3F" w14:textId="77777777" w:rsidR="0085460D" w:rsidRPr="002E32B1" w:rsidRDefault="0085460D" w:rsidP="006F615E">
            <w:pPr>
              <w:jc w:val="both"/>
              <w:rPr>
                <w:i/>
                <w:szCs w:val="20"/>
              </w:rPr>
            </w:pPr>
            <w:r w:rsidRPr="002E32B1">
              <w:rPr>
                <w:i/>
                <w:szCs w:val="20"/>
              </w:rPr>
              <w:t>ECS, LEU, HW, ICC</w:t>
            </w:r>
          </w:p>
        </w:tc>
      </w:tr>
      <w:tr w:rsidR="0085460D" w:rsidRPr="002E32B1" w14:paraId="2C4C1D7F" w14:textId="77777777" w:rsidTr="006F615E">
        <w:trPr>
          <w:trHeight w:val="267"/>
        </w:trPr>
        <w:tc>
          <w:tcPr>
            <w:tcW w:w="2217" w:type="dxa"/>
            <w:shd w:val="clear" w:color="auto" w:fill="auto"/>
          </w:tcPr>
          <w:p w14:paraId="41DFBA34" w14:textId="77777777" w:rsidR="0085460D" w:rsidRPr="002E32B1" w:rsidRDefault="0085460D" w:rsidP="006F615E">
            <w:pPr>
              <w:jc w:val="both"/>
              <w:rPr>
                <w:i/>
                <w:szCs w:val="20"/>
              </w:rPr>
            </w:pPr>
            <w:r w:rsidRPr="002E32B1">
              <w:rPr>
                <w:i/>
                <w:szCs w:val="20"/>
              </w:rPr>
              <w:t>Track</w:t>
            </w:r>
          </w:p>
        </w:tc>
        <w:tc>
          <w:tcPr>
            <w:tcW w:w="5091" w:type="dxa"/>
            <w:shd w:val="clear" w:color="auto" w:fill="auto"/>
          </w:tcPr>
          <w:p w14:paraId="3EF73229" w14:textId="77777777" w:rsidR="0085460D" w:rsidRPr="002E32B1" w:rsidRDefault="0085460D" w:rsidP="006F615E">
            <w:pPr>
              <w:jc w:val="both"/>
              <w:rPr>
                <w:i/>
                <w:szCs w:val="20"/>
              </w:rPr>
            </w:pPr>
            <w:r w:rsidRPr="002E32B1">
              <w:rPr>
                <w:i/>
                <w:szCs w:val="20"/>
              </w:rPr>
              <w:t>Biomedical Sciences, Health</w:t>
            </w:r>
          </w:p>
        </w:tc>
      </w:tr>
    </w:tbl>
    <w:p w14:paraId="7F14595D" w14:textId="77777777" w:rsidR="002150C8" w:rsidRPr="008C5BDF" w:rsidRDefault="002150C8" w:rsidP="00935A56">
      <w:pPr>
        <w:jc w:val="both"/>
        <w:rPr>
          <w:szCs w:val="20"/>
        </w:rPr>
      </w:pPr>
    </w:p>
    <w:p w14:paraId="4AB548E2" w14:textId="77777777" w:rsidR="00974193" w:rsidRPr="008C5BDF" w:rsidRDefault="00974193" w:rsidP="00974193">
      <w:pPr>
        <w:jc w:val="both"/>
        <w:rPr>
          <w:i/>
          <w:szCs w:val="20"/>
        </w:rPr>
      </w:pPr>
      <w:r w:rsidRPr="008C5BDF">
        <w:rPr>
          <w:i/>
          <w:szCs w:val="20"/>
        </w:rPr>
        <w:t>Prerequisites</w:t>
      </w:r>
    </w:p>
    <w:p w14:paraId="27B9E8EF" w14:textId="77777777" w:rsidR="00974193" w:rsidRPr="008C5BDF" w:rsidRDefault="00974193" w:rsidP="00974193">
      <w:pPr>
        <w:jc w:val="both"/>
        <w:rPr>
          <w:rFonts w:hint="eastAsia"/>
          <w:szCs w:val="20"/>
          <w:lang w:eastAsia="zh-TW"/>
        </w:rPr>
      </w:pPr>
      <w:r w:rsidRPr="008C5BDF">
        <w:rPr>
          <w:szCs w:val="20"/>
        </w:rPr>
        <w:t>200 level course in Health, Biology and Bi</w:t>
      </w:r>
      <w:r w:rsidR="00472B9F">
        <w:rPr>
          <w:szCs w:val="20"/>
        </w:rPr>
        <w:t xml:space="preserve">omedical track </w:t>
      </w:r>
    </w:p>
    <w:p w14:paraId="2229E2B5" w14:textId="77777777" w:rsidR="00C82BFD" w:rsidRPr="008C5BDF" w:rsidRDefault="00C82BFD" w:rsidP="00C82BFD">
      <w:pPr>
        <w:jc w:val="both"/>
        <w:rPr>
          <w:i/>
          <w:szCs w:val="20"/>
        </w:rPr>
      </w:pPr>
    </w:p>
    <w:p w14:paraId="3BEAF0FA" w14:textId="77777777" w:rsidR="00C82BFD" w:rsidRPr="008C5BDF" w:rsidRDefault="00C82BFD" w:rsidP="00C82BFD">
      <w:pPr>
        <w:jc w:val="both"/>
        <w:rPr>
          <w:szCs w:val="20"/>
        </w:rPr>
      </w:pPr>
      <w:r w:rsidRPr="008C5BDF">
        <w:rPr>
          <w:i/>
          <w:szCs w:val="20"/>
        </w:rPr>
        <w:t>Course de</w:t>
      </w:r>
      <w:r w:rsidRPr="008C5BDF">
        <w:rPr>
          <w:szCs w:val="20"/>
        </w:rPr>
        <w:t>scription</w:t>
      </w:r>
    </w:p>
    <w:p w14:paraId="3F2B7BA4" w14:textId="77777777" w:rsidR="00C82BFD" w:rsidRPr="008C5BDF" w:rsidRDefault="00C82BFD" w:rsidP="00C82BFD">
      <w:pPr>
        <w:jc w:val="both"/>
        <w:rPr>
          <w:szCs w:val="20"/>
        </w:rPr>
      </w:pPr>
      <w:r w:rsidRPr="008C5BDF">
        <w:rPr>
          <w:szCs w:val="20"/>
        </w:rPr>
        <w:lastRenderedPageBreak/>
        <w:t xml:space="preserve">‘Stress’ is one of the most intriguing phenomena that </w:t>
      </w:r>
      <w:proofErr w:type="gramStart"/>
      <w:r w:rsidRPr="008C5BDF">
        <w:rPr>
          <w:szCs w:val="20"/>
        </w:rPr>
        <w:t>affects</w:t>
      </w:r>
      <w:proofErr w:type="gramEnd"/>
      <w:r w:rsidRPr="008C5BDF">
        <w:rPr>
          <w:szCs w:val="20"/>
        </w:rPr>
        <w:t xml:space="preserve"> our life as it is today. At the same time, however, do we know what we are talking about? There is no other word in the </w:t>
      </w:r>
      <w:r w:rsidR="00D75DE7" w:rsidRPr="008C5BDF">
        <w:rPr>
          <w:szCs w:val="20"/>
        </w:rPr>
        <w:t>Anglo-Saxon</w:t>
      </w:r>
      <w:r w:rsidRPr="008C5BDF">
        <w:rPr>
          <w:szCs w:val="20"/>
        </w:rPr>
        <w:t xml:space="preserve"> language that is so </w:t>
      </w:r>
      <w:proofErr w:type="gramStart"/>
      <w:r w:rsidRPr="008C5BDF">
        <w:rPr>
          <w:szCs w:val="20"/>
        </w:rPr>
        <w:t>ill-defined</w:t>
      </w:r>
      <w:proofErr w:type="gramEnd"/>
      <w:r w:rsidRPr="008C5BDF">
        <w:rPr>
          <w:szCs w:val="20"/>
        </w:rPr>
        <w:t xml:space="preserve">, or has so many meanings as the word ‘stress’. </w:t>
      </w:r>
    </w:p>
    <w:p w14:paraId="02330DBC" w14:textId="77777777" w:rsidR="00165446" w:rsidRPr="008C5BDF" w:rsidRDefault="00165446" w:rsidP="00C82BFD">
      <w:pPr>
        <w:jc w:val="both"/>
        <w:rPr>
          <w:szCs w:val="20"/>
        </w:rPr>
      </w:pPr>
    </w:p>
    <w:p w14:paraId="7BA29FE3" w14:textId="77777777" w:rsidR="00C82BFD" w:rsidRPr="008C5BDF" w:rsidRDefault="00C82BFD" w:rsidP="00C82BFD">
      <w:pPr>
        <w:jc w:val="both"/>
        <w:rPr>
          <w:szCs w:val="20"/>
        </w:rPr>
      </w:pPr>
      <w:r w:rsidRPr="008C5BDF">
        <w:rPr>
          <w:szCs w:val="20"/>
        </w:rPr>
        <w:t>Usually, when we talk about stress, we mean that life is</w:t>
      </w:r>
      <w:r w:rsidR="00472B9F">
        <w:rPr>
          <w:rFonts w:hint="eastAsia"/>
          <w:szCs w:val="20"/>
          <w:lang w:eastAsia="zh-TW"/>
        </w:rPr>
        <w:t xml:space="preserve"> weighing</w:t>
      </w:r>
      <w:r w:rsidRPr="008C5BDF">
        <w:rPr>
          <w:szCs w:val="20"/>
        </w:rPr>
        <w:t xml:space="preserve"> heavy upon us. Stress is imbalance. Scientifically, when we talk about stress, we talk about the (psychobiological) stress response and stressors (stimuli) that are able to elicit a stress response. In this way, stress is conceptualized as a positive force that enables us to learn from encounters and adapt to our environment, only being disruptive when for one reason or the other our coping skills fail and our stress response becomes inadequate: without stress there is no life; with too much stress life becomes miserable!</w:t>
      </w:r>
    </w:p>
    <w:p w14:paraId="28DCC952" w14:textId="77777777" w:rsidR="00165446" w:rsidRPr="008C5BDF" w:rsidRDefault="00165446" w:rsidP="00C82BFD">
      <w:pPr>
        <w:jc w:val="both"/>
        <w:rPr>
          <w:szCs w:val="20"/>
        </w:rPr>
      </w:pPr>
    </w:p>
    <w:p w14:paraId="392410F4" w14:textId="77777777" w:rsidR="00C82BFD" w:rsidRPr="008C5BDF" w:rsidRDefault="00C82BFD" w:rsidP="00C82BFD">
      <w:pPr>
        <w:jc w:val="both"/>
        <w:rPr>
          <w:szCs w:val="20"/>
        </w:rPr>
      </w:pPr>
      <w:r w:rsidRPr="008C5BDF">
        <w:rPr>
          <w:szCs w:val="20"/>
        </w:rPr>
        <w:t>The present course provides insight into today’s concepts of stress, the (</w:t>
      </w:r>
      <w:proofErr w:type="gramStart"/>
      <w:r w:rsidRPr="008C5BDF">
        <w:rPr>
          <w:szCs w:val="20"/>
        </w:rPr>
        <w:t>psycho)biological</w:t>
      </w:r>
      <w:proofErr w:type="gramEnd"/>
      <w:r w:rsidRPr="008C5BDF">
        <w:rPr>
          <w:szCs w:val="20"/>
        </w:rPr>
        <w:t xml:space="preserve"> mechanisms underlying the human stress response,  the autonomous nervous system, the neuro-endocrine pathways and the immune system, and its impact on health and disease. The disease context is illustrated by discussing depression as a chronic stress syndrome, the post-traumatic stress disorder as a worn out disease and the conduct disorder as a cold-hearted condition. Prudent steps towards new treatment strategies will be highlighted.</w:t>
      </w:r>
    </w:p>
    <w:p w14:paraId="37AB2307" w14:textId="77777777" w:rsidR="00CE7F61" w:rsidRPr="008C5BDF" w:rsidRDefault="00CE7F61" w:rsidP="00935A56">
      <w:pPr>
        <w:jc w:val="both"/>
      </w:pPr>
    </w:p>
    <w:p w14:paraId="3B6B9AD6" w14:textId="77777777" w:rsidR="00CE7F61" w:rsidRPr="008C5BDF" w:rsidRDefault="00CE7F61" w:rsidP="00935A56">
      <w:pPr>
        <w:jc w:val="both"/>
      </w:pPr>
    </w:p>
    <w:p w14:paraId="2A1FCEAC" w14:textId="77777777" w:rsidR="00CE7F61" w:rsidRPr="008C5BDF" w:rsidRDefault="004F5DEA" w:rsidP="00CE7F61">
      <w:pPr>
        <w:pStyle w:val="Heading1"/>
        <w:jc w:val="both"/>
      </w:pPr>
      <w:bookmarkStart w:id="880" w:name="_Toc202860058"/>
      <w:bookmarkStart w:id="881" w:name="_Toc306698755"/>
      <w:r w:rsidRPr="008C5BDF">
        <w:t>900</w:t>
      </w:r>
      <w:r w:rsidR="00CE7F61" w:rsidRPr="008C5BDF">
        <w:t>381</w:t>
      </w:r>
      <w:r w:rsidRPr="008C5BDF">
        <w:t>SCI</w:t>
      </w:r>
      <w:r w:rsidR="00167DE5" w:rsidRPr="005855C0">
        <w:t>/SSC</w:t>
      </w:r>
      <w:r w:rsidR="00CE7F61" w:rsidRPr="008C5BDF">
        <w:tab/>
      </w:r>
      <w:r w:rsidR="0025665E" w:rsidRPr="008C5BDF">
        <w:rPr>
          <w:szCs w:val="20"/>
        </w:rPr>
        <w:t>Introduction to GIS</w:t>
      </w:r>
      <w:bookmarkEnd w:id="881"/>
      <w:r w:rsidR="0025665E" w:rsidRPr="008C5BDF">
        <w:rPr>
          <w:szCs w:val="20"/>
        </w:rPr>
        <w:t xml:space="preserve"> </w:t>
      </w:r>
      <w:bookmarkEnd w:id="880"/>
    </w:p>
    <w:tbl>
      <w:tblPr>
        <w:tblW w:w="0" w:type="auto"/>
        <w:tblLook w:val="01E0" w:firstRow="1" w:lastRow="1" w:firstColumn="1" w:lastColumn="1" w:noHBand="0" w:noVBand="0"/>
      </w:tblPr>
      <w:tblGrid>
        <w:gridCol w:w="2217"/>
        <w:gridCol w:w="3651"/>
      </w:tblGrid>
      <w:tr w:rsidR="0085460D" w:rsidRPr="002E32B1" w14:paraId="1B659F2A" w14:textId="77777777" w:rsidTr="006F615E">
        <w:trPr>
          <w:trHeight w:val="255"/>
        </w:trPr>
        <w:tc>
          <w:tcPr>
            <w:tcW w:w="2217" w:type="dxa"/>
            <w:shd w:val="clear" w:color="auto" w:fill="auto"/>
          </w:tcPr>
          <w:p w14:paraId="2148688A" w14:textId="77777777" w:rsidR="0085460D" w:rsidRPr="002E32B1" w:rsidRDefault="0085460D" w:rsidP="006F615E">
            <w:pPr>
              <w:jc w:val="both"/>
              <w:rPr>
                <w:i/>
                <w:szCs w:val="20"/>
              </w:rPr>
            </w:pPr>
            <w:r w:rsidRPr="002E32B1">
              <w:rPr>
                <w:i/>
                <w:szCs w:val="20"/>
              </w:rPr>
              <w:t>Credit points</w:t>
            </w:r>
          </w:p>
        </w:tc>
        <w:tc>
          <w:tcPr>
            <w:tcW w:w="3651" w:type="dxa"/>
            <w:shd w:val="clear" w:color="auto" w:fill="auto"/>
          </w:tcPr>
          <w:p w14:paraId="71DF379E" w14:textId="77777777" w:rsidR="0085460D" w:rsidRPr="002E32B1" w:rsidRDefault="0085460D" w:rsidP="006F615E">
            <w:pPr>
              <w:jc w:val="both"/>
              <w:rPr>
                <w:i/>
                <w:szCs w:val="20"/>
              </w:rPr>
            </w:pPr>
            <w:r w:rsidRPr="002E32B1">
              <w:rPr>
                <w:i/>
                <w:szCs w:val="20"/>
              </w:rPr>
              <w:t xml:space="preserve">6 </w:t>
            </w:r>
            <w:proofErr w:type="spellStart"/>
            <w:r w:rsidRPr="002E32B1">
              <w:rPr>
                <w:i/>
                <w:szCs w:val="20"/>
              </w:rPr>
              <w:t>ecp</w:t>
            </w:r>
            <w:proofErr w:type="spellEnd"/>
          </w:p>
        </w:tc>
      </w:tr>
      <w:tr w:rsidR="0085460D" w:rsidRPr="002E32B1" w14:paraId="4886C6F3" w14:textId="77777777" w:rsidTr="006F615E">
        <w:trPr>
          <w:trHeight w:val="255"/>
        </w:trPr>
        <w:tc>
          <w:tcPr>
            <w:tcW w:w="2217" w:type="dxa"/>
            <w:shd w:val="clear" w:color="auto" w:fill="auto"/>
          </w:tcPr>
          <w:p w14:paraId="2497BDFD" w14:textId="77777777" w:rsidR="0085460D" w:rsidRPr="002E32B1" w:rsidRDefault="0085460D" w:rsidP="006F615E">
            <w:pPr>
              <w:jc w:val="both"/>
              <w:rPr>
                <w:i/>
                <w:szCs w:val="20"/>
              </w:rPr>
            </w:pPr>
            <w:r w:rsidRPr="002E32B1">
              <w:rPr>
                <w:i/>
                <w:szCs w:val="20"/>
              </w:rPr>
              <w:t>Theme</w:t>
            </w:r>
          </w:p>
        </w:tc>
        <w:tc>
          <w:tcPr>
            <w:tcW w:w="3651" w:type="dxa"/>
            <w:shd w:val="clear" w:color="auto" w:fill="auto"/>
          </w:tcPr>
          <w:p w14:paraId="6C60616F" w14:textId="77777777" w:rsidR="0085460D" w:rsidRPr="002E32B1" w:rsidRDefault="0085460D" w:rsidP="006F615E">
            <w:pPr>
              <w:jc w:val="both"/>
              <w:rPr>
                <w:i/>
                <w:szCs w:val="20"/>
                <w:lang w:val="fr-FR"/>
              </w:rPr>
            </w:pPr>
            <w:r w:rsidRPr="002E32B1">
              <w:rPr>
                <w:i/>
                <w:szCs w:val="20"/>
                <w:lang w:val="fr-FR"/>
              </w:rPr>
              <w:t>ECS, LEU, HW, ICC</w:t>
            </w:r>
            <w:r w:rsidR="00167DE5" w:rsidRPr="002E32B1">
              <w:rPr>
                <w:i/>
                <w:szCs w:val="20"/>
                <w:lang w:val="fr-FR"/>
              </w:rPr>
              <w:t>, SS</w:t>
            </w:r>
          </w:p>
        </w:tc>
      </w:tr>
      <w:tr w:rsidR="0085460D" w:rsidRPr="002E32B1" w14:paraId="6435B8C5" w14:textId="77777777" w:rsidTr="006F615E">
        <w:trPr>
          <w:trHeight w:val="267"/>
        </w:trPr>
        <w:tc>
          <w:tcPr>
            <w:tcW w:w="2217" w:type="dxa"/>
            <w:shd w:val="clear" w:color="auto" w:fill="auto"/>
          </w:tcPr>
          <w:p w14:paraId="758B3A35" w14:textId="77777777" w:rsidR="0085460D" w:rsidRPr="002E32B1" w:rsidRDefault="0085460D" w:rsidP="006F615E">
            <w:pPr>
              <w:jc w:val="both"/>
              <w:rPr>
                <w:i/>
                <w:szCs w:val="20"/>
              </w:rPr>
            </w:pPr>
            <w:r w:rsidRPr="002E32B1">
              <w:rPr>
                <w:i/>
                <w:szCs w:val="20"/>
              </w:rPr>
              <w:t>Track</w:t>
            </w:r>
          </w:p>
        </w:tc>
        <w:tc>
          <w:tcPr>
            <w:tcW w:w="3651" w:type="dxa"/>
            <w:shd w:val="clear" w:color="auto" w:fill="auto"/>
          </w:tcPr>
          <w:p w14:paraId="7944EC9A" w14:textId="77777777" w:rsidR="0085460D" w:rsidRPr="002E32B1" w:rsidRDefault="0085460D" w:rsidP="006F615E">
            <w:pPr>
              <w:jc w:val="both"/>
              <w:rPr>
                <w:i/>
                <w:szCs w:val="20"/>
              </w:rPr>
            </w:pPr>
            <w:proofErr w:type="spellStart"/>
            <w:r w:rsidRPr="002E32B1">
              <w:rPr>
                <w:i/>
                <w:szCs w:val="20"/>
              </w:rPr>
              <w:t>Earth&amp;Environment</w:t>
            </w:r>
            <w:proofErr w:type="spellEnd"/>
            <w:r w:rsidR="00167DE5" w:rsidRPr="002E32B1">
              <w:rPr>
                <w:i/>
                <w:szCs w:val="20"/>
              </w:rPr>
              <w:t xml:space="preserve"> (SCI); </w:t>
            </w:r>
            <w:proofErr w:type="spellStart"/>
            <w:r w:rsidR="00167DE5" w:rsidRPr="002E32B1">
              <w:rPr>
                <w:i/>
                <w:szCs w:val="20"/>
              </w:rPr>
              <w:t>Env</w:t>
            </w:r>
            <w:proofErr w:type="spellEnd"/>
            <w:r w:rsidR="00167DE5" w:rsidRPr="002E32B1">
              <w:rPr>
                <w:i/>
                <w:szCs w:val="20"/>
              </w:rPr>
              <w:t xml:space="preserve">. </w:t>
            </w:r>
            <w:proofErr w:type="gramStart"/>
            <w:r w:rsidR="00167DE5" w:rsidRPr="002E32B1">
              <w:rPr>
                <w:i/>
                <w:szCs w:val="20"/>
              </w:rPr>
              <w:t>Economics(</w:t>
            </w:r>
            <w:proofErr w:type="gramEnd"/>
            <w:r w:rsidR="00167DE5" w:rsidRPr="002E32B1">
              <w:rPr>
                <w:i/>
                <w:szCs w:val="20"/>
              </w:rPr>
              <w:t>SSC)</w:t>
            </w:r>
          </w:p>
        </w:tc>
      </w:tr>
    </w:tbl>
    <w:p w14:paraId="7BFE3BE6" w14:textId="77777777" w:rsidR="00C82BFD" w:rsidRPr="008C5BDF" w:rsidRDefault="00C82BFD" w:rsidP="00C82BFD">
      <w:pPr>
        <w:jc w:val="both"/>
        <w:rPr>
          <w:i/>
          <w:szCs w:val="20"/>
        </w:rPr>
      </w:pPr>
    </w:p>
    <w:p w14:paraId="634CDAB1" w14:textId="77777777" w:rsidR="00C82BFD" w:rsidRPr="008C5BDF" w:rsidRDefault="00C82BFD" w:rsidP="00C82BFD">
      <w:pPr>
        <w:jc w:val="both"/>
        <w:rPr>
          <w:i/>
          <w:szCs w:val="20"/>
        </w:rPr>
      </w:pPr>
      <w:r w:rsidRPr="008C5BDF">
        <w:rPr>
          <w:i/>
          <w:szCs w:val="20"/>
        </w:rPr>
        <w:t>Prerequisites</w:t>
      </w:r>
    </w:p>
    <w:p w14:paraId="166EA71F" w14:textId="77777777" w:rsidR="00C82BFD" w:rsidRPr="008C5BDF" w:rsidRDefault="00476437" w:rsidP="00C82BFD">
      <w:pPr>
        <w:jc w:val="both"/>
        <w:rPr>
          <w:szCs w:val="20"/>
        </w:rPr>
      </w:pPr>
      <w:r>
        <w:rPr>
          <w:rFonts w:hint="eastAsia"/>
          <w:szCs w:val="20"/>
          <w:lang w:eastAsia="zh-TW"/>
        </w:rPr>
        <w:t>900122</w:t>
      </w:r>
      <w:r>
        <w:rPr>
          <w:szCs w:val="20"/>
        </w:rPr>
        <w:t>ACC</w:t>
      </w:r>
      <w:r w:rsidR="00C82BFD" w:rsidRPr="008C5BDF">
        <w:rPr>
          <w:szCs w:val="20"/>
        </w:rPr>
        <w:t xml:space="preserve"> Calculus I or </w:t>
      </w:r>
      <w:r>
        <w:rPr>
          <w:rFonts w:hint="eastAsia"/>
          <w:szCs w:val="20"/>
          <w:lang w:eastAsia="zh-TW"/>
        </w:rPr>
        <w:t>900121</w:t>
      </w:r>
      <w:r>
        <w:rPr>
          <w:szCs w:val="20"/>
        </w:rPr>
        <w:t>ACC</w:t>
      </w:r>
      <w:r w:rsidR="00C82BFD" w:rsidRPr="008C5BDF">
        <w:rPr>
          <w:szCs w:val="20"/>
        </w:rPr>
        <w:t xml:space="preserve"> Basic Research Methods and Statistics, course exclusively for 300 level SCI/SSC students</w:t>
      </w:r>
    </w:p>
    <w:p w14:paraId="2E0E1C8A" w14:textId="77777777" w:rsidR="00C82BFD" w:rsidRPr="008C5BDF" w:rsidRDefault="00C82BFD" w:rsidP="00C82BFD">
      <w:pPr>
        <w:jc w:val="both"/>
        <w:rPr>
          <w:i/>
          <w:szCs w:val="20"/>
        </w:rPr>
      </w:pPr>
    </w:p>
    <w:p w14:paraId="6E69B086" w14:textId="77777777" w:rsidR="00C82BFD" w:rsidRPr="008C5BDF" w:rsidRDefault="00C82BFD" w:rsidP="00C82BFD">
      <w:pPr>
        <w:jc w:val="both"/>
        <w:rPr>
          <w:i/>
          <w:szCs w:val="20"/>
        </w:rPr>
      </w:pPr>
      <w:r w:rsidRPr="008C5BDF">
        <w:rPr>
          <w:i/>
          <w:szCs w:val="20"/>
        </w:rPr>
        <w:t>Course description</w:t>
      </w:r>
    </w:p>
    <w:p w14:paraId="67A5EF13" w14:textId="77777777" w:rsidR="00C82BFD" w:rsidRPr="008C5BDF" w:rsidRDefault="00C82BFD" w:rsidP="00C82BFD">
      <w:pPr>
        <w:jc w:val="both"/>
        <w:rPr>
          <w:color w:val="000000"/>
          <w:szCs w:val="20"/>
        </w:rPr>
      </w:pPr>
      <w:r w:rsidRPr="008C5BDF">
        <w:rPr>
          <w:color w:val="000000"/>
          <w:szCs w:val="20"/>
        </w:rPr>
        <w:t xml:space="preserve">This course provides an overview of the theory and practice of utilizing Geographic Information Sciences (GIS) as a method for analysis of environmental problems. The course applications are primarily directed to the natural sciences, but the techniques are also appropriate for the social sciences (such as urban planning). Lectures will emphasize general principles and theory in GIS, and the nature of geospatial data systems. Labs will be oriented towards concepts discussed in class by employing </w:t>
      </w:r>
      <w:r w:rsidRPr="008C5BDF">
        <w:rPr>
          <w:i/>
          <w:iCs/>
          <w:color w:val="000000"/>
          <w:szCs w:val="20"/>
        </w:rPr>
        <w:t>ArcGIS</w:t>
      </w:r>
      <w:r w:rsidRPr="008C5BDF">
        <w:rPr>
          <w:color w:val="000000"/>
          <w:szCs w:val="20"/>
        </w:rPr>
        <w:t xml:space="preserve"> and related software packages to the display and analysis of geospatial data. </w:t>
      </w:r>
      <w:proofErr w:type="gramStart"/>
      <w:r w:rsidRPr="008C5BDF">
        <w:rPr>
          <w:color w:val="000000"/>
          <w:szCs w:val="20"/>
        </w:rPr>
        <w:t>Specific topics to include overview of</w:t>
      </w:r>
      <w:r w:rsidR="00165446" w:rsidRPr="008C5BDF">
        <w:rPr>
          <w:color w:val="000000"/>
          <w:szCs w:val="20"/>
        </w:rPr>
        <w:t xml:space="preserve"> </w:t>
      </w:r>
      <w:r w:rsidRPr="008C5BDF">
        <w:rPr>
          <w:color w:val="000000"/>
          <w:szCs w:val="20"/>
        </w:rPr>
        <w:t xml:space="preserve">geospatial technologies; geodetic </w:t>
      </w:r>
      <w:proofErr w:type="spellStart"/>
      <w:r w:rsidRPr="008C5BDF">
        <w:rPr>
          <w:color w:val="000000"/>
          <w:szCs w:val="20"/>
        </w:rPr>
        <w:t>datums</w:t>
      </w:r>
      <w:proofErr w:type="spellEnd"/>
      <w:r w:rsidRPr="008C5BDF">
        <w:rPr>
          <w:color w:val="000000"/>
          <w:szCs w:val="20"/>
        </w:rPr>
        <w:t>, projections, and coordinate systems;</w:t>
      </w:r>
      <w:r w:rsidR="00165446" w:rsidRPr="008C5BDF">
        <w:rPr>
          <w:color w:val="000000"/>
          <w:szCs w:val="20"/>
        </w:rPr>
        <w:t xml:space="preserve"> </w:t>
      </w:r>
      <w:r w:rsidRPr="008C5BDF">
        <w:rPr>
          <w:color w:val="000000"/>
          <w:szCs w:val="20"/>
        </w:rPr>
        <w:t>vector and raster data structures; attribute and</w:t>
      </w:r>
      <w:r w:rsidR="00165446" w:rsidRPr="008C5BDF">
        <w:rPr>
          <w:color w:val="000000"/>
          <w:szCs w:val="20"/>
        </w:rPr>
        <w:t xml:space="preserve"> </w:t>
      </w:r>
      <w:proofErr w:type="spellStart"/>
      <w:r w:rsidRPr="008C5BDF">
        <w:rPr>
          <w:color w:val="000000"/>
          <w:szCs w:val="20"/>
        </w:rPr>
        <w:t>elational</w:t>
      </w:r>
      <w:proofErr w:type="spellEnd"/>
      <w:r w:rsidRPr="008C5BDF">
        <w:rPr>
          <w:color w:val="000000"/>
          <w:szCs w:val="20"/>
        </w:rPr>
        <w:t> databases; spatial analysis (e.g., map algebra), and spatial </w:t>
      </w:r>
      <w:r w:rsidR="00D75DE7" w:rsidRPr="008C5BDF">
        <w:rPr>
          <w:color w:val="000000"/>
          <w:szCs w:val="20"/>
        </w:rPr>
        <w:t>modelling</w:t>
      </w:r>
      <w:r w:rsidR="00165446" w:rsidRPr="008C5BDF">
        <w:rPr>
          <w:color w:val="000000"/>
          <w:szCs w:val="20"/>
        </w:rPr>
        <w:t>.</w:t>
      </w:r>
      <w:proofErr w:type="gramEnd"/>
      <w:r w:rsidR="00165446" w:rsidRPr="008C5BDF">
        <w:rPr>
          <w:color w:val="000000"/>
          <w:szCs w:val="20"/>
        </w:rPr>
        <w:t xml:space="preserve"> </w:t>
      </w:r>
      <w:r w:rsidRPr="008C5BDF">
        <w:rPr>
          <w:color w:val="000000"/>
          <w:szCs w:val="20"/>
        </w:rPr>
        <w:t>Format: lecture at AUC and computer laboratory. Students are expected to complete a final project on an approved topic.</w:t>
      </w:r>
    </w:p>
    <w:p w14:paraId="63D1A968" w14:textId="77777777" w:rsidR="00485DE9" w:rsidRPr="008C5BDF" w:rsidRDefault="00485DE9" w:rsidP="00CE7F61">
      <w:pPr>
        <w:jc w:val="both"/>
        <w:rPr>
          <w:i/>
          <w:szCs w:val="20"/>
        </w:rPr>
      </w:pPr>
    </w:p>
    <w:p w14:paraId="7D5CDE22" w14:textId="77777777" w:rsidR="00CE7F61" w:rsidRPr="008C5BDF" w:rsidRDefault="00CE7F61" w:rsidP="00CE7F61">
      <w:pPr>
        <w:jc w:val="both"/>
        <w:rPr>
          <w:szCs w:val="20"/>
        </w:rPr>
      </w:pPr>
    </w:p>
    <w:p w14:paraId="6EC2B902" w14:textId="77777777" w:rsidR="00863AD7" w:rsidRPr="008C5BDF" w:rsidRDefault="004F5DEA" w:rsidP="00A46482">
      <w:pPr>
        <w:pStyle w:val="Heading1"/>
        <w:ind w:left="0" w:firstLine="0"/>
        <w:jc w:val="both"/>
        <w:rPr>
          <w:rFonts w:hint="eastAsia"/>
          <w:szCs w:val="20"/>
          <w:lang w:eastAsia="zh-TW"/>
        </w:rPr>
      </w:pPr>
      <w:bookmarkStart w:id="882" w:name="_Toc194388837"/>
      <w:bookmarkStart w:id="883" w:name="_Toc196217759"/>
      <w:bookmarkStart w:id="884" w:name="_Toc196219107"/>
      <w:bookmarkStart w:id="885" w:name="_Toc196815345"/>
      <w:bookmarkStart w:id="886" w:name="_Toc196886403"/>
      <w:bookmarkStart w:id="887" w:name="_Toc202860059"/>
      <w:bookmarkStart w:id="888" w:name="_Toc306698756"/>
      <w:r w:rsidRPr="008C5BDF">
        <w:t>900</w:t>
      </w:r>
      <w:r w:rsidR="00CE7F61" w:rsidRPr="008C5BDF">
        <w:t>382</w:t>
      </w:r>
      <w:r w:rsidRPr="008C5BDF">
        <w:t>SCI</w:t>
      </w:r>
      <w:r w:rsidR="00CE7F61" w:rsidRPr="008C5BDF">
        <w:tab/>
      </w:r>
      <w:bookmarkEnd w:id="882"/>
      <w:bookmarkEnd w:id="883"/>
      <w:bookmarkEnd w:id="884"/>
      <w:bookmarkEnd w:id="885"/>
      <w:bookmarkEnd w:id="886"/>
      <w:bookmarkEnd w:id="887"/>
      <w:r w:rsidR="00863AD7" w:rsidRPr="008C5BDF">
        <w:rPr>
          <w:rFonts w:eastAsia="SimSun" w:cs="Times New Roman"/>
          <w:color w:val="000000"/>
          <w:szCs w:val="20"/>
          <w:lang w:eastAsia="zh-CN"/>
        </w:rPr>
        <w:t>Paleoclimatology</w:t>
      </w:r>
      <w:r w:rsidR="00863AD7" w:rsidRPr="008C5BDF">
        <w:rPr>
          <w:szCs w:val="20"/>
        </w:rPr>
        <w:t xml:space="preserve"> </w:t>
      </w:r>
      <w:bookmarkEnd w:id="888"/>
    </w:p>
    <w:tbl>
      <w:tblPr>
        <w:tblW w:w="0" w:type="auto"/>
        <w:tblLook w:val="01E0" w:firstRow="1" w:lastRow="1" w:firstColumn="1" w:lastColumn="1" w:noHBand="0" w:noVBand="0"/>
      </w:tblPr>
      <w:tblGrid>
        <w:gridCol w:w="2217"/>
        <w:gridCol w:w="4011"/>
      </w:tblGrid>
      <w:tr w:rsidR="00486B71" w:rsidRPr="002E32B1" w14:paraId="561DFF21" w14:textId="77777777" w:rsidTr="006F615E">
        <w:trPr>
          <w:trHeight w:val="255"/>
        </w:trPr>
        <w:tc>
          <w:tcPr>
            <w:tcW w:w="2217" w:type="dxa"/>
            <w:shd w:val="clear" w:color="auto" w:fill="auto"/>
          </w:tcPr>
          <w:p w14:paraId="3F4068E7" w14:textId="77777777" w:rsidR="00486B71" w:rsidRPr="002E32B1" w:rsidRDefault="00486B71" w:rsidP="006F615E">
            <w:pPr>
              <w:jc w:val="both"/>
              <w:rPr>
                <w:i/>
                <w:szCs w:val="20"/>
              </w:rPr>
            </w:pPr>
            <w:r w:rsidRPr="002E32B1">
              <w:rPr>
                <w:i/>
                <w:szCs w:val="20"/>
              </w:rPr>
              <w:t>Credit points</w:t>
            </w:r>
          </w:p>
        </w:tc>
        <w:tc>
          <w:tcPr>
            <w:tcW w:w="4011" w:type="dxa"/>
            <w:shd w:val="clear" w:color="auto" w:fill="auto"/>
          </w:tcPr>
          <w:p w14:paraId="25054468" w14:textId="77777777" w:rsidR="00486B71" w:rsidRPr="002E32B1" w:rsidRDefault="00486B71" w:rsidP="006F615E">
            <w:pPr>
              <w:jc w:val="both"/>
              <w:rPr>
                <w:i/>
                <w:szCs w:val="20"/>
              </w:rPr>
            </w:pPr>
            <w:r w:rsidRPr="002E32B1">
              <w:rPr>
                <w:i/>
                <w:szCs w:val="20"/>
              </w:rPr>
              <w:t xml:space="preserve">6 </w:t>
            </w:r>
            <w:proofErr w:type="spellStart"/>
            <w:r w:rsidRPr="002E32B1">
              <w:rPr>
                <w:i/>
                <w:szCs w:val="20"/>
              </w:rPr>
              <w:t>ecp</w:t>
            </w:r>
            <w:proofErr w:type="spellEnd"/>
          </w:p>
        </w:tc>
      </w:tr>
      <w:tr w:rsidR="00486B71" w:rsidRPr="002E32B1" w14:paraId="1A7892F6" w14:textId="77777777" w:rsidTr="006F615E">
        <w:trPr>
          <w:trHeight w:val="255"/>
        </w:trPr>
        <w:tc>
          <w:tcPr>
            <w:tcW w:w="2217" w:type="dxa"/>
            <w:shd w:val="clear" w:color="auto" w:fill="auto"/>
          </w:tcPr>
          <w:p w14:paraId="57D17B6A" w14:textId="77777777" w:rsidR="00486B71" w:rsidRPr="002E32B1" w:rsidRDefault="00486B71" w:rsidP="006F615E">
            <w:pPr>
              <w:jc w:val="both"/>
              <w:rPr>
                <w:i/>
                <w:szCs w:val="20"/>
              </w:rPr>
            </w:pPr>
            <w:r w:rsidRPr="002E32B1">
              <w:rPr>
                <w:i/>
                <w:szCs w:val="20"/>
              </w:rPr>
              <w:t>Theme</w:t>
            </w:r>
          </w:p>
        </w:tc>
        <w:tc>
          <w:tcPr>
            <w:tcW w:w="4011" w:type="dxa"/>
            <w:shd w:val="clear" w:color="auto" w:fill="auto"/>
          </w:tcPr>
          <w:p w14:paraId="1A7876F7" w14:textId="77777777" w:rsidR="00486B71" w:rsidRPr="002E32B1" w:rsidRDefault="00486B71" w:rsidP="006F615E">
            <w:pPr>
              <w:jc w:val="both"/>
              <w:rPr>
                <w:i/>
                <w:szCs w:val="20"/>
              </w:rPr>
            </w:pPr>
            <w:r w:rsidRPr="002E32B1">
              <w:rPr>
                <w:i/>
                <w:szCs w:val="20"/>
              </w:rPr>
              <w:t>ECS, LEU, HW, ICC</w:t>
            </w:r>
          </w:p>
        </w:tc>
      </w:tr>
      <w:tr w:rsidR="00486B71" w:rsidRPr="002E32B1" w14:paraId="22D7278E" w14:textId="77777777" w:rsidTr="006F615E">
        <w:trPr>
          <w:trHeight w:val="267"/>
        </w:trPr>
        <w:tc>
          <w:tcPr>
            <w:tcW w:w="2217" w:type="dxa"/>
            <w:shd w:val="clear" w:color="auto" w:fill="auto"/>
          </w:tcPr>
          <w:p w14:paraId="1EAAA7CF" w14:textId="77777777" w:rsidR="00486B71" w:rsidRPr="002E32B1" w:rsidRDefault="00486B71" w:rsidP="006F615E">
            <w:pPr>
              <w:jc w:val="both"/>
              <w:rPr>
                <w:i/>
                <w:szCs w:val="20"/>
              </w:rPr>
            </w:pPr>
            <w:r w:rsidRPr="002E32B1">
              <w:rPr>
                <w:i/>
                <w:szCs w:val="20"/>
              </w:rPr>
              <w:t>Track</w:t>
            </w:r>
          </w:p>
        </w:tc>
        <w:tc>
          <w:tcPr>
            <w:tcW w:w="4011" w:type="dxa"/>
            <w:shd w:val="clear" w:color="auto" w:fill="auto"/>
          </w:tcPr>
          <w:p w14:paraId="13F46BC5" w14:textId="77777777" w:rsidR="00486B71" w:rsidRPr="002E32B1" w:rsidRDefault="00486B71" w:rsidP="006F615E">
            <w:pPr>
              <w:jc w:val="both"/>
              <w:rPr>
                <w:i/>
                <w:szCs w:val="20"/>
              </w:rPr>
            </w:pPr>
            <w:proofErr w:type="spellStart"/>
            <w:r w:rsidRPr="002E32B1">
              <w:rPr>
                <w:i/>
                <w:szCs w:val="20"/>
              </w:rPr>
              <w:t>Earth&amp;Environment</w:t>
            </w:r>
            <w:proofErr w:type="spellEnd"/>
          </w:p>
        </w:tc>
      </w:tr>
    </w:tbl>
    <w:p w14:paraId="331534E6" w14:textId="77777777" w:rsidR="00863AD7" w:rsidRPr="008C5BDF" w:rsidRDefault="00863AD7" w:rsidP="00863AD7">
      <w:pPr>
        <w:jc w:val="both"/>
        <w:rPr>
          <w:i/>
          <w:szCs w:val="20"/>
        </w:rPr>
      </w:pPr>
    </w:p>
    <w:p w14:paraId="4F9B2BE1" w14:textId="77777777" w:rsidR="00863AD7" w:rsidRPr="008C5BDF" w:rsidRDefault="00863AD7" w:rsidP="00863AD7">
      <w:pPr>
        <w:jc w:val="both"/>
        <w:rPr>
          <w:i/>
          <w:szCs w:val="20"/>
        </w:rPr>
      </w:pPr>
      <w:r w:rsidRPr="008C5BDF">
        <w:rPr>
          <w:i/>
          <w:szCs w:val="20"/>
        </w:rPr>
        <w:t>Prerequisites</w:t>
      </w:r>
    </w:p>
    <w:p w14:paraId="0EEF25CA" w14:textId="77777777" w:rsidR="00D52320" w:rsidRPr="008C5BDF" w:rsidRDefault="00476437" w:rsidP="00165446">
      <w:pPr>
        <w:jc w:val="both"/>
        <w:rPr>
          <w:szCs w:val="20"/>
        </w:rPr>
      </w:pPr>
      <w:proofErr w:type="gramStart"/>
      <w:r>
        <w:rPr>
          <w:rFonts w:hint="eastAsia"/>
          <w:szCs w:val="20"/>
          <w:lang w:eastAsia="zh-TW"/>
        </w:rPr>
        <w:t>900121</w:t>
      </w:r>
      <w:r>
        <w:rPr>
          <w:szCs w:val="20"/>
        </w:rPr>
        <w:t>SCI</w:t>
      </w:r>
      <w:r w:rsidR="00D52320" w:rsidRPr="008C5BDF">
        <w:rPr>
          <w:szCs w:val="20"/>
        </w:rPr>
        <w:t xml:space="preserve"> Introduction to Geological Sciences and at least one 200 level course Earth/Environment track.</w:t>
      </w:r>
      <w:proofErr w:type="gramEnd"/>
    </w:p>
    <w:p w14:paraId="07898210" w14:textId="77777777" w:rsidR="00863AD7" w:rsidRPr="008C5BDF" w:rsidRDefault="00863AD7" w:rsidP="00165446">
      <w:pPr>
        <w:jc w:val="both"/>
        <w:rPr>
          <w:szCs w:val="20"/>
        </w:rPr>
      </w:pPr>
    </w:p>
    <w:p w14:paraId="414F64D2" w14:textId="77777777" w:rsidR="00863AD7" w:rsidRPr="008C5BDF" w:rsidRDefault="00863AD7" w:rsidP="00165446">
      <w:pPr>
        <w:jc w:val="both"/>
        <w:rPr>
          <w:i/>
          <w:szCs w:val="20"/>
        </w:rPr>
      </w:pPr>
      <w:r w:rsidRPr="008C5BDF">
        <w:rPr>
          <w:i/>
          <w:szCs w:val="20"/>
        </w:rPr>
        <w:t>Course description</w:t>
      </w:r>
    </w:p>
    <w:p w14:paraId="1DDBB14B" w14:textId="77777777" w:rsidR="00863AD7" w:rsidRPr="008C5BDF" w:rsidRDefault="00863AD7" w:rsidP="00165446">
      <w:pPr>
        <w:jc w:val="both"/>
        <w:rPr>
          <w:color w:val="000000"/>
          <w:szCs w:val="20"/>
        </w:rPr>
      </w:pPr>
      <w:r w:rsidRPr="008C5BDF">
        <w:rPr>
          <w:color w:val="000000"/>
          <w:szCs w:val="20"/>
        </w:rPr>
        <w:t xml:space="preserve">Paleoclimatology is an integrative discipline within the geosciences that aims to link past climate change with rates and patterns of environmental change. This course provides an overview of the multiple approaches utilized in climate reconstruction over the Quaternary (last ~2.5 million years). The focus is on the analysis of key environmental proxies, including some combination of Quaternary </w:t>
      </w:r>
      <w:r w:rsidR="00D75DE7" w:rsidRPr="008C5BDF">
        <w:rPr>
          <w:color w:val="000000"/>
          <w:szCs w:val="20"/>
        </w:rPr>
        <w:t>paleoclimatology</w:t>
      </w:r>
      <w:r w:rsidRPr="008C5BDF">
        <w:rPr>
          <w:color w:val="000000"/>
          <w:szCs w:val="20"/>
        </w:rPr>
        <w:t xml:space="preserve">, paleoecology, stratigraphy and </w:t>
      </w:r>
      <w:proofErr w:type="spellStart"/>
      <w:r w:rsidRPr="008C5BDF">
        <w:rPr>
          <w:color w:val="000000"/>
          <w:szCs w:val="20"/>
        </w:rPr>
        <w:t>pedology</w:t>
      </w:r>
      <w:proofErr w:type="spellEnd"/>
      <w:r w:rsidRPr="008C5BDF">
        <w:rPr>
          <w:color w:val="000000"/>
          <w:szCs w:val="20"/>
        </w:rPr>
        <w:t xml:space="preserve">, radiometric dating, and </w:t>
      </w:r>
      <w:proofErr w:type="spellStart"/>
      <w:r w:rsidRPr="008C5BDF">
        <w:rPr>
          <w:color w:val="000000"/>
          <w:szCs w:val="20"/>
        </w:rPr>
        <w:t>paleohydrology</w:t>
      </w:r>
      <w:proofErr w:type="spellEnd"/>
      <w:r w:rsidRPr="008C5BDF">
        <w:rPr>
          <w:color w:val="000000"/>
          <w:szCs w:val="20"/>
        </w:rPr>
        <w:t xml:space="preserve">. The class is to include laboratory, field, and computer </w:t>
      </w:r>
      <w:r w:rsidR="00D75DE7" w:rsidRPr="008C5BDF">
        <w:rPr>
          <w:color w:val="000000"/>
          <w:szCs w:val="20"/>
        </w:rPr>
        <w:t>modelling</w:t>
      </w:r>
      <w:r w:rsidRPr="008C5BDF">
        <w:rPr>
          <w:color w:val="000000"/>
          <w:szCs w:val="20"/>
        </w:rPr>
        <w:t xml:space="preserve"> exercises as appropriate for the topic.</w:t>
      </w:r>
    </w:p>
    <w:p w14:paraId="102D5E65" w14:textId="77777777" w:rsidR="000358CC" w:rsidRPr="008C5BDF" w:rsidRDefault="000358CC" w:rsidP="00165446">
      <w:pPr>
        <w:jc w:val="both"/>
        <w:rPr>
          <w:rFonts w:hint="eastAsia"/>
          <w:i/>
          <w:sz w:val="16"/>
          <w:szCs w:val="16"/>
          <w:lang w:eastAsia="zh-TW"/>
        </w:rPr>
      </w:pPr>
    </w:p>
    <w:p w14:paraId="378AFB7E" w14:textId="77777777" w:rsidR="00CE7F61" w:rsidRPr="008C5BDF" w:rsidRDefault="00CE7F61" w:rsidP="00165446">
      <w:pPr>
        <w:jc w:val="both"/>
        <w:rPr>
          <w:szCs w:val="20"/>
        </w:rPr>
      </w:pPr>
    </w:p>
    <w:p w14:paraId="69DEF074" w14:textId="77777777" w:rsidR="00C746F3" w:rsidRPr="008C5BDF" w:rsidRDefault="00C746F3" w:rsidP="00165446">
      <w:pPr>
        <w:pStyle w:val="Heading1"/>
        <w:jc w:val="both"/>
      </w:pPr>
      <w:bookmarkStart w:id="889" w:name="_Toc194388836"/>
      <w:bookmarkStart w:id="890" w:name="_Toc196217758"/>
      <w:bookmarkStart w:id="891" w:name="_Toc196219106"/>
      <w:bookmarkStart w:id="892" w:name="_Toc196815344"/>
      <w:bookmarkStart w:id="893" w:name="_Toc196886402"/>
      <w:bookmarkStart w:id="894" w:name="_Toc194388720"/>
      <w:bookmarkStart w:id="895" w:name="_Toc196217642"/>
      <w:bookmarkStart w:id="896" w:name="_Toc196218990"/>
      <w:bookmarkStart w:id="897" w:name="_Toc196815228"/>
      <w:bookmarkStart w:id="898" w:name="_Toc196886286"/>
      <w:bookmarkStart w:id="899" w:name="_Toc202860057"/>
    </w:p>
    <w:p w14:paraId="28BB909F" w14:textId="77777777" w:rsidR="006028F7" w:rsidRPr="008C5BDF" w:rsidRDefault="006028F7" w:rsidP="00165446">
      <w:pPr>
        <w:pStyle w:val="Heading1"/>
        <w:jc w:val="both"/>
      </w:pPr>
      <w:bookmarkStart w:id="900" w:name="_Toc306698757"/>
      <w:r w:rsidRPr="008C5BDF">
        <w:t>900391SCI</w:t>
      </w:r>
      <w:r w:rsidRPr="008C5BDF">
        <w:tab/>
      </w:r>
      <w:bookmarkEnd w:id="894"/>
      <w:bookmarkEnd w:id="895"/>
      <w:bookmarkEnd w:id="896"/>
      <w:bookmarkEnd w:id="897"/>
      <w:bookmarkEnd w:id="898"/>
      <w:bookmarkEnd w:id="899"/>
      <w:r w:rsidRPr="008C5BDF">
        <w:t>Machine Learning</w:t>
      </w:r>
      <w:bookmarkEnd w:id="900"/>
    </w:p>
    <w:tbl>
      <w:tblPr>
        <w:tblW w:w="0" w:type="auto"/>
        <w:tblLook w:val="01E0" w:firstRow="1" w:lastRow="1" w:firstColumn="1" w:lastColumn="1" w:noHBand="0" w:noVBand="0"/>
      </w:tblPr>
      <w:tblGrid>
        <w:gridCol w:w="2217"/>
        <w:gridCol w:w="4011"/>
      </w:tblGrid>
      <w:tr w:rsidR="00813DC2" w:rsidRPr="002E32B1" w14:paraId="1ED8A2A8" w14:textId="77777777" w:rsidTr="006F615E">
        <w:trPr>
          <w:trHeight w:val="255"/>
        </w:trPr>
        <w:tc>
          <w:tcPr>
            <w:tcW w:w="2217" w:type="dxa"/>
            <w:shd w:val="clear" w:color="auto" w:fill="auto"/>
          </w:tcPr>
          <w:p w14:paraId="3EA7EE9E" w14:textId="77777777" w:rsidR="00813DC2" w:rsidRPr="002E32B1" w:rsidRDefault="00813DC2" w:rsidP="006F615E">
            <w:pPr>
              <w:jc w:val="both"/>
              <w:rPr>
                <w:i/>
                <w:szCs w:val="20"/>
              </w:rPr>
            </w:pPr>
            <w:r w:rsidRPr="002E32B1">
              <w:rPr>
                <w:i/>
                <w:szCs w:val="20"/>
              </w:rPr>
              <w:t>Credit points</w:t>
            </w:r>
          </w:p>
        </w:tc>
        <w:tc>
          <w:tcPr>
            <w:tcW w:w="4011" w:type="dxa"/>
            <w:shd w:val="clear" w:color="auto" w:fill="auto"/>
          </w:tcPr>
          <w:p w14:paraId="4B79E87B" w14:textId="77777777" w:rsidR="00813DC2" w:rsidRPr="002E32B1" w:rsidRDefault="00813DC2" w:rsidP="006F615E">
            <w:pPr>
              <w:jc w:val="both"/>
              <w:rPr>
                <w:i/>
                <w:szCs w:val="20"/>
              </w:rPr>
            </w:pPr>
            <w:r w:rsidRPr="002E32B1">
              <w:rPr>
                <w:i/>
                <w:szCs w:val="20"/>
              </w:rPr>
              <w:t xml:space="preserve">6 </w:t>
            </w:r>
            <w:proofErr w:type="spellStart"/>
            <w:r w:rsidRPr="002E32B1">
              <w:rPr>
                <w:i/>
                <w:szCs w:val="20"/>
              </w:rPr>
              <w:t>ecp</w:t>
            </w:r>
            <w:proofErr w:type="spellEnd"/>
          </w:p>
        </w:tc>
      </w:tr>
      <w:tr w:rsidR="00813DC2" w:rsidRPr="002E32B1" w14:paraId="25E68F5D" w14:textId="77777777" w:rsidTr="006F615E">
        <w:trPr>
          <w:trHeight w:val="255"/>
        </w:trPr>
        <w:tc>
          <w:tcPr>
            <w:tcW w:w="2217" w:type="dxa"/>
            <w:shd w:val="clear" w:color="auto" w:fill="auto"/>
          </w:tcPr>
          <w:p w14:paraId="77E4D70D" w14:textId="77777777" w:rsidR="00813DC2" w:rsidRPr="002E32B1" w:rsidRDefault="00813DC2" w:rsidP="006F615E">
            <w:pPr>
              <w:jc w:val="both"/>
              <w:rPr>
                <w:i/>
                <w:szCs w:val="20"/>
              </w:rPr>
            </w:pPr>
            <w:r w:rsidRPr="002E32B1">
              <w:rPr>
                <w:i/>
                <w:szCs w:val="20"/>
              </w:rPr>
              <w:t>Theme</w:t>
            </w:r>
          </w:p>
        </w:tc>
        <w:tc>
          <w:tcPr>
            <w:tcW w:w="4011" w:type="dxa"/>
            <w:shd w:val="clear" w:color="auto" w:fill="auto"/>
          </w:tcPr>
          <w:p w14:paraId="211B0DA1" w14:textId="77777777" w:rsidR="00813DC2" w:rsidRPr="002E32B1" w:rsidRDefault="00813DC2" w:rsidP="006F615E">
            <w:pPr>
              <w:jc w:val="both"/>
              <w:rPr>
                <w:i/>
                <w:szCs w:val="20"/>
              </w:rPr>
            </w:pPr>
            <w:r w:rsidRPr="002E32B1">
              <w:rPr>
                <w:i/>
                <w:szCs w:val="20"/>
              </w:rPr>
              <w:t>ECS, LEU, HW, ICC</w:t>
            </w:r>
          </w:p>
        </w:tc>
      </w:tr>
      <w:tr w:rsidR="00813DC2" w:rsidRPr="002E32B1" w14:paraId="5EEDFAE9" w14:textId="77777777" w:rsidTr="006F615E">
        <w:trPr>
          <w:trHeight w:val="267"/>
        </w:trPr>
        <w:tc>
          <w:tcPr>
            <w:tcW w:w="2217" w:type="dxa"/>
            <w:shd w:val="clear" w:color="auto" w:fill="auto"/>
          </w:tcPr>
          <w:p w14:paraId="1916AD44" w14:textId="77777777" w:rsidR="00813DC2" w:rsidRPr="002E32B1" w:rsidRDefault="00813DC2" w:rsidP="006F615E">
            <w:pPr>
              <w:jc w:val="both"/>
              <w:rPr>
                <w:i/>
                <w:szCs w:val="20"/>
              </w:rPr>
            </w:pPr>
            <w:r w:rsidRPr="002E32B1">
              <w:rPr>
                <w:i/>
                <w:szCs w:val="20"/>
              </w:rPr>
              <w:t>Track</w:t>
            </w:r>
          </w:p>
        </w:tc>
        <w:tc>
          <w:tcPr>
            <w:tcW w:w="4011" w:type="dxa"/>
            <w:shd w:val="clear" w:color="auto" w:fill="auto"/>
          </w:tcPr>
          <w:p w14:paraId="1601D250" w14:textId="77777777" w:rsidR="00813DC2" w:rsidRPr="002E32B1" w:rsidRDefault="00813DC2" w:rsidP="006F615E">
            <w:pPr>
              <w:jc w:val="both"/>
              <w:rPr>
                <w:i/>
                <w:szCs w:val="20"/>
              </w:rPr>
            </w:pPr>
            <w:r w:rsidRPr="002E32B1">
              <w:rPr>
                <w:i/>
                <w:szCs w:val="20"/>
              </w:rPr>
              <w:t>Information Sciences</w:t>
            </w:r>
          </w:p>
        </w:tc>
      </w:tr>
    </w:tbl>
    <w:p w14:paraId="6ABFB128" w14:textId="77777777" w:rsidR="006028F7" w:rsidRPr="008C5BDF" w:rsidRDefault="006028F7" w:rsidP="006028F7">
      <w:pPr>
        <w:jc w:val="both"/>
      </w:pPr>
    </w:p>
    <w:p w14:paraId="56FC36AD" w14:textId="77777777" w:rsidR="006028F7" w:rsidRPr="008C5BDF" w:rsidRDefault="006028F7" w:rsidP="006028F7">
      <w:pPr>
        <w:pStyle w:val="Heading2"/>
        <w:jc w:val="both"/>
      </w:pPr>
      <w:r w:rsidRPr="008C5BDF">
        <w:t>Prerequisites</w:t>
      </w:r>
    </w:p>
    <w:p w14:paraId="24CA8150" w14:textId="77777777" w:rsidR="006028F7" w:rsidRPr="008C5BDF" w:rsidRDefault="006028F7" w:rsidP="006028F7">
      <w:pPr>
        <w:rPr>
          <w:rFonts w:eastAsia="SimSun"/>
          <w:szCs w:val="20"/>
          <w:lang w:eastAsia="zh-CN"/>
        </w:rPr>
      </w:pPr>
      <w:r w:rsidRPr="008C5BDF">
        <w:rPr>
          <w:szCs w:val="20"/>
        </w:rPr>
        <w:t>Programming your World (Basic Research Methods and Statistics I, highly recommended)</w:t>
      </w:r>
    </w:p>
    <w:p w14:paraId="07CF9436" w14:textId="77777777" w:rsidR="006028F7" w:rsidRPr="008C5BDF" w:rsidRDefault="006028F7" w:rsidP="006028F7"/>
    <w:p w14:paraId="41758D4B" w14:textId="77777777" w:rsidR="006028F7" w:rsidRPr="008C5BDF" w:rsidRDefault="006028F7" w:rsidP="006028F7">
      <w:pPr>
        <w:jc w:val="both"/>
        <w:rPr>
          <w:bCs/>
          <w:i/>
          <w:iCs/>
          <w:szCs w:val="20"/>
        </w:rPr>
      </w:pPr>
      <w:r w:rsidRPr="008C5BDF">
        <w:rPr>
          <w:i/>
          <w:iCs/>
        </w:rPr>
        <w:t>Course description</w:t>
      </w:r>
    </w:p>
    <w:p w14:paraId="55BA607E" w14:textId="77777777" w:rsidR="006028F7" w:rsidRPr="008C5BDF" w:rsidRDefault="006028F7" w:rsidP="006028F7">
      <w:pPr>
        <w:widowControl w:val="0"/>
        <w:autoSpaceDE w:val="0"/>
        <w:autoSpaceDN w:val="0"/>
        <w:adjustRightInd w:val="0"/>
        <w:spacing w:after="240"/>
        <w:jc w:val="both"/>
        <w:rPr>
          <w:szCs w:val="20"/>
        </w:rPr>
      </w:pPr>
      <w:r w:rsidRPr="008C5BDF">
        <w:rPr>
          <w:szCs w:val="20"/>
        </w:rPr>
        <w:t>The course will cover basic concepts from statistics and how these can be used to design learning algorithms. The most important types of algorithms will be discussed and compared. Teaching will consist of lectures, research paper discussions, and computer lab sessions. Topics include Decision-Tree learning, Bayesian learning, neural networks, overfitting, decision-tree learning, theory of learnability (PAC), temporal difference methods, stochastic optimization methods, and policy search methods.</w:t>
      </w:r>
    </w:p>
    <w:p w14:paraId="6A14B157" w14:textId="77777777" w:rsidR="006028F7" w:rsidRPr="008C5BDF" w:rsidRDefault="006028F7" w:rsidP="006028F7">
      <w:pPr>
        <w:widowControl w:val="0"/>
        <w:autoSpaceDE w:val="0"/>
        <w:autoSpaceDN w:val="0"/>
        <w:adjustRightInd w:val="0"/>
        <w:spacing w:after="240"/>
        <w:jc w:val="both"/>
        <w:rPr>
          <w:szCs w:val="20"/>
        </w:rPr>
      </w:pPr>
      <w:r w:rsidRPr="008C5BDF">
        <w:rPr>
          <w:szCs w:val="20"/>
        </w:rPr>
        <w:t>The foundation of the course will be Tom Mitchell’s classic book “Machine Learning”.  This book explains the main concepts and requires little mathematics.  This will be supplemented with papers describing typical state-of-the art applications. The book and the papers together will form the conceptual portion of the course, which will be supplemented with assignments. These assignments will use writing or a toolkit and do not require real programming. A small project can involve programming or using existing software to solve a realistic problem. </w:t>
      </w:r>
    </w:p>
    <w:p w14:paraId="36E44234" w14:textId="77777777" w:rsidR="006028F7" w:rsidRPr="008C5BDF" w:rsidRDefault="006028F7" w:rsidP="006028F7"/>
    <w:bookmarkEnd w:id="889"/>
    <w:bookmarkEnd w:id="890"/>
    <w:bookmarkEnd w:id="891"/>
    <w:bookmarkEnd w:id="892"/>
    <w:bookmarkEnd w:id="893"/>
    <w:p w14:paraId="6DCC986F" w14:textId="77777777" w:rsidR="006028F7" w:rsidRPr="008C5BDF" w:rsidRDefault="006028F7" w:rsidP="006028F7">
      <w:pPr>
        <w:jc w:val="both"/>
        <w:rPr>
          <w:szCs w:val="20"/>
        </w:rPr>
      </w:pPr>
    </w:p>
    <w:p w14:paraId="5D00C878" w14:textId="77777777" w:rsidR="006028F7" w:rsidRPr="008C5BDF" w:rsidRDefault="006028F7" w:rsidP="006028F7">
      <w:pPr>
        <w:jc w:val="both"/>
        <w:rPr>
          <w:szCs w:val="20"/>
        </w:rPr>
      </w:pPr>
    </w:p>
    <w:p w14:paraId="02177E09" w14:textId="77777777" w:rsidR="006028F7" w:rsidRPr="008C5BDF" w:rsidRDefault="006028F7" w:rsidP="006028F7">
      <w:pPr>
        <w:pStyle w:val="Heading1"/>
        <w:jc w:val="both"/>
        <w:rPr>
          <w:lang w:eastAsia="nl-NL"/>
        </w:rPr>
      </w:pPr>
      <w:bookmarkStart w:id="901" w:name="_Toc194388839"/>
      <w:bookmarkStart w:id="902" w:name="_Toc196217761"/>
      <w:bookmarkStart w:id="903" w:name="_Toc196219109"/>
      <w:bookmarkStart w:id="904" w:name="_Toc196815347"/>
      <w:bookmarkStart w:id="905" w:name="_Toc196886405"/>
      <w:bookmarkStart w:id="906" w:name="_Toc202860061"/>
      <w:bookmarkStart w:id="907" w:name="_Toc306698758"/>
      <w:r w:rsidRPr="008C5BDF">
        <w:t>900392SCI</w:t>
      </w:r>
      <w:r w:rsidRPr="008C5BDF">
        <w:tab/>
      </w:r>
      <w:bookmarkEnd w:id="901"/>
      <w:bookmarkEnd w:id="902"/>
      <w:bookmarkEnd w:id="903"/>
      <w:bookmarkEnd w:id="904"/>
      <w:bookmarkEnd w:id="905"/>
      <w:bookmarkEnd w:id="906"/>
      <w:r w:rsidRPr="008C5BDF">
        <w:rPr>
          <w:szCs w:val="20"/>
        </w:rPr>
        <w:t>Representing and Reasoning with Knowledge</w:t>
      </w:r>
      <w:bookmarkEnd w:id="907"/>
    </w:p>
    <w:tbl>
      <w:tblPr>
        <w:tblW w:w="0" w:type="auto"/>
        <w:tblLook w:val="01E0" w:firstRow="1" w:lastRow="1" w:firstColumn="1" w:lastColumn="1" w:noHBand="0" w:noVBand="0"/>
      </w:tblPr>
      <w:tblGrid>
        <w:gridCol w:w="2217"/>
        <w:gridCol w:w="4011"/>
      </w:tblGrid>
      <w:tr w:rsidR="00813DC2" w:rsidRPr="002E32B1" w14:paraId="6B80FF64" w14:textId="77777777" w:rsidTr="006F615E">
        <w:trPr>
          <w:trHeight w:val="255"/>
        </w:trPr>
        <w:tc>
          <w:tcPr>
            <w:tcW w:w="2217" w:type="dxa"/>
            <w:shd w:val="clear" w:color="auto" w:fill="auto"/>
          </w:tcPr>
          <w:p w14:paraId="5A4ADBF6" w14:textId="77777777" w:rsidR="00813DC2" w:rsidRPr="002E32B1" w:rsidRDefault="00813DC2" w:rsidP="006F615E">
            <w:pPr>
              <w:jc w:val="both"/>
              <w:rPr>
                <w:i/>
                <w:szCs w:val="20"/>
              </w:rPr>
            </w:pPr>
            <w:r w:rsidRPr="002E32B1">
              <w:rPr>
                <w:i/>
                <w:szCs w:val="20"/>
              </w:rPr>
              <w:t>Credit points</w:t>
            </w:r>
          </w:p>
        </w:tc>
        <w:tc>
          <w:tcPr>
            <w:tcW w:w="4011" w:type="dxa"/>
            <w:shd w:val="clear" w:color="auto" w:fill="auto"/>
          </w:tcPr>
          <w:p w14:paraId="04E54B28" w14:textId="77777777" w:rsidR="00813DC2" w:rsidRPr="002E32B1" w:rsidRDefault="00813DC2" w:rsidP="006F615E">
            <w:pPr>
              <w:jc w:val="both"/>
              <w:rPr>
                <w:i/>
                <w:szCs w:val="20"/>
              </w:rPr>
            </w:pPr>
            <w:r w:rsidRPr="002E32B1">
              <w:rPr>
                <w:i/>
                <w:szCs w:val="20"/>
              </w:rPr>
              <w:t xml:space="preserve">6 </w:t>
            </w:r>
            <w:proofErr w:type="spellStart"/>
            <w:r w:rsidRPr="002E32B1">
              <w:rPr>
                <w:i/>
                <w:szCs w:val="20"/>
              </w:rPr>
              <w:t>ecp</w:t>
            </w:r>
            <w:proofErr w:type="spellEnd"/>
          </w:p>
        </w:tc>
      </w:tr>
      <w:tr w:rsidR="00813DC2" w:rsidRPr="002E32B1" w14:paraId="61E3674F" w14:textId="77777777" w:rsidTr="006F615E">
        <w:trPr>
          <w:trHeight w:val="255"/>
        </w:trPr>
        <w:tc>
          <w:tcPr>
            <w:tcW w:w="2217" w:type="dxa"/>
            <w:shd w:val="clear" w:color="auto" w:fill="auto"/>
          </w:tcPr>
          <w:p w14:paraId="4ED29291" w14:textId="77777777" w:rsidR="00813DC2" w:rsidRPr="002E32B1" w:rsidRDefault="00813DC2" w:rsidP="006F615E">
            <w:pPr>
              <w:jc w:val="both"/>
              <w:rPr>
                <w:i/>
                <w:szCs w:val="20"/>
              </w:rPr>
            </w:pPr>
            <w:r w:rsidRPr="002E32B1">
              <w:rPr>
                <w:i/>
                <w:szCs w:val="20"/>
              </w:rPr>
              <w:t>Theme</w:t>
            </w:r>
          </w:p>
        </w:tc>
        <w:tc>
          <w:tcPr>
            <w:tcW w:w="4011" w:type="dxa"/>
            <w:shd w:val="clear" w:color="auto" w:fill="auto"/>
          </w:tcPr>
          <w:p w14:paraId="7F4DAC99" w14:textId="77777777" w:rsidR="00813DC2" w:rsidRPr="002E32B1" w:rsidRDefault="00813DC2" w:rsidP="006F615E">
            <w:pPr>
              <w:jc w:val="both"/>
              <w:rPr>
                <w:i/>
                <w:szCs w:val="20"/>
              </w:rPr>
            </w:pPr>
            <w:r w:rsidRPr="002E32B1">
              <w:rPr>
                <w:i/>
                <w:szCs w:val="20"/>
              </w:rPr>
              <w:t>ECS, LEU, HW, ICC</w:t>
            </w:r>
          </w:p>
        </w:tc>
      </w:tr>
      <w:tr w:rsidR="00813DC2" w:rsidRPr="002E32B1" w14:paraId="76A4D1C3" w14:textId="77777777" w:rsidTr="006F615E">
        <w:trPr>
          <w:trHeight w:val="267"/>
        </w:trPr>
        <w:tc>
          <w:tcPr>
            <w:tcW w:w="2217" w:type="dxa"/>
            <w:shd w:val="clear" w:color="auto" w:fill="auto"/>
          </w:tcPr>
          <w:p w14:paraId="6BFF3A1B" w14:textId="77777777" w:rsidR="00813DC2" w:rsidRPr="002E32B1" w:rsidRDefault="00813DC2" w:rsidP="006F615E">
            <w:pPr>
              <w:jc w:val="both"/>
              <w:rPr>
                <w:i/>
                <w:szCs w:val="20"/>
              </w:rPr>
            </w:pPr>
            <w:r w:rsidRPr="002E32B1">
              <w:rPr>
                <w:i/>
                <w:szCs w:val="20"/>
              </w:rPr>
              <w:t>Track</w:t>
            </w:r>
          </w:p>
        </w:tc>
        <w:tc>
          <w:tcPr>
            <w:tcW w:w="4011" w:type="dxa"/>
            <w:shd w:val="clear" w:color="auto" w:fill="auto"/>
          </w:tcPr>
          <w:p w14:paraId="39651A0A" w14:textId="77777777" w:rsidR="00813DC2" w:rsidRPr="002E32B1" w:rsidRDefault="00E75E2E" w:rsidP="006F615E">
            <w:pPr>
              <w:jc w:val="both"/>
              <w:rPr>
                <w:i/>
                <w:szCs w:val="20"/>
              </w:rPr>
            </w:pPr>
            <w:r w:rsidRPr="002E32B1">
              <w:rPr>
                <w:i/>
                <w:szCs w:val="20"/>
              </w:rPr>
              <w:t>Information Sciences</w:t>
            </w:r>
          </w:p>
        </w:tc>
      </w:tr>
    </w:tbl>
    <w:p w14:paraId="2C1027C4" w14:textId="77777777" w:rsidR="006028F7" w:rsidRPr="008C5BDF" w:rsidRDefault="006028F7" w:rsidP="006028F7">
      <w:pPr>
        <w:pStyle w:val="Heading2"/>
        <w:jc w:val="both"/>
        <w:rPr>
          <w:szCs w:val="20"/>
        </w:rPr>
      </w:pPr>
    </w:p>
    <w:p w14:paraId="02D262D9" w14:textId="77777777" w:rsidR="006028F7" w:rsidRPr="008C5BDF" w:rsidRDefault="006028F7" w:rsidP="00165446">
      <w:pPr>
        <w:pStyle w:val="Heading2"/>
        <w:jc w:val="both"/>
        <w:rPr>
          <w:szCs w:val="20"/>
        </w:rPr>
      </w:pPr>
      <w:r w:rsidRPr="008C5BDF">
        <w:rPr>
          <w:szCs w:val="20"/>
        </w:rPr>
        <w:t>Prerequisites</w:t>
      </w:r>
    </w:p>
    <w:p w14:paraId="5C26CDBC" w14:textId="77777777" w:rsidR="006028F7" w:rsidRPr="008C5BDF" w:rsidRDefault="00786F59" w:rsidP="00165446">
      <w:pPr>
        <w:jc w:val="both"/>
        <w:rPr>
          <w:rFonts w:eastAsia="SimSun" w:cs="Times New Roman"/>
          <w:szCs w:val="20"/>
          <w:lang w:eastAsia="zh-CN"/>
        </w:rPr>
      </w:pPr>
      <w:r w:rsidRPr="00A4577F">
        <w:rPr>
          <w:rFonts w:cs="Times New Roman" w:hint="eastAsia"/>
          <w:szCs w:val="20"/>
          <w:lang w:eastAsia="zh-TW"/>
        </w:rPr>
        <w:t>900292</w:t>
      </w:r>
      <w:r>
        <w:rPr>
          <w:rFonts w:eastAsia="SimSun" w:cs="Times New Roman"/>
          <w:szCs w:val="20"/>
          <w:lang w:eastAsia="zh-CN"/>
        </w:rPr>
        <w:t>SCI</w:t>
      </w:r>
      <w:r w:rsidR="006028F7" w:rsidRPr="008C5BDF">
        <w:rPr>
          <w:rFonts w:eastAsia="SimSun" w:cs="Times New Roman"/>
          <w:szCs w:val="20"/>
          <w:lang w:eastAsia="zh-CN"/>
        </w:rPr>
        <w:t xml:space="preserve"> Text Mining and Collective Intelligence </w:t>
      </w:r>
    </w:p>
    <w:p w14:paraId="57AF9A43" w14:textId="77777777" w:rsidR="00786F59" w:rsidRDefault="00786F59" w:rsidP="00165446">
      <w:pPr>
        <w:jc w:val="both"/>
        <w:rPr>
          <w:rFonts w:hint="eastAsia"/>
          <w:i/>
          <w:iCs/>
          <w:szCs w:val="20"/>
          <w:lang w:eastAsia="zh-TW"/>
        </w:rPr>
      </w:pPr>
    </w:p>
    <w:p w14:paraId="06BDDB94" w14:textId="77777777" w:rsidR="006028F7" w:rsidRPr="008C5BDF" w:rsidRDefault="006028F7" w:rsidP="00165446">
      <w:pPr>
        <w:jc w:val="both"/>
        <w:rPr>
          <w:bCs/>
          <w:i/>
          <w:iCs/>
          <w:szCs w:val="20"/>
        </w:rPr>
      </w:pPr>
      <w:r w:rsidRPr="008C5BDF">
        <w:rPr>
          <w:i/>
          <w:iCs/>
          <w:szCs w:val="20"/>
        </w:rPr>
        <w:t>Course description</w:t>
      </w:r>
    </w:p>
    <w:p w14:paraId="3C9D6B12" w14:textId="77777777" w:rsidR="006028F7" w:rsidRPr="008C5BDF" w:rsidRDefault="006028F7" w:rsidP="00165446">
      <w:pPr>
        <w:jc w:val="both"/>
        <w:rPr>
          <w:szCs w:val="20"/>
        </w:rPr>
      </w:pPr>
      <w:r w:rsidRPr="008C5BDF">
        <w:rPr>
          <w:szCs w:val="20"/>
        </w:rPr>
        <w:t>The Course Catalogue that you are reading is technically called</w:t>
      </w:r>
      <w:r w:rsidR="00165446" w:rsidRPr="008C5BDF">
        <w:rPr>
          <w:szCs w:val="20"/>
        </w:rPr>
        <w:t xml:space="preserve"> </w:t>
      </w:r>
      <w:r w:rsidRPr="008C5BDF">
        <w:rPr>
          <w:szCs w:val="20"/>
        </w:rPr>
        <w:t xml:space="preserve">"unstructured data", because for machines it is just text without machine-readable instructions. Of course this catalogue is full of structure, but it is implicit. Examples are the prerequisites of </w:t>
      </w:r>
      <w:proofErr w:type="gramStart"/>
      <w:r w:rsidRPr="008C5BDF">
        <w:rPr>
          <w:szCs w:val="20"/>
        </w:rPr>
        <w:t>courses which</w:t>
      </w:r>
      <w:proofErr w:type="gramEnd"/>
      <w:r w:rsidRPr="008C5BDF">
        <w:rPr>
          <w:szCs w:val="20"/>
        </w:rPr>
        <w:t xml:space="preserve"> are naturally seen as hyperlinks, and the headings in italics of paragraphs. If we make this structure explicit and machine readable, they can perform useful tasks for us. For instance, they can check whether there </w:t>
      </w:r>
      <w:r w:rsidRPr="008C5BDF">
        <w:rPr>
          <w:szCs w:val="20"/>
        </w:rPr>
        <w:lastRenderedPageBreak/>
        <w:t>are loops in prerequisites (which is quite common in university curricula), making certain study paths impossible. </w:t>
      </w:r>
    </w:p>
    <w:p w14:paraId="7E21751E" w14:textId="77777777" w:rsidR="00165446" w:rsidRPr="008C5BDF" w:rsidRDefault="00165446" w:rsidP="00165446">
      <w:pPr>
        <w:jc w:val="both"/>
        <w:rPr>
          <w:szCs w:val="20"/>
        </w:rPr>
      </w:pPr>
    </w:p>
    <w:p w14:paraId="6496E919" w14:textId="77777777" w:rsidR="006028F7" w:rsidRPr="008C5BDF" w:rsidRDefault="006028F7" w:rsidP="00165446">
      <w:pPr>
        <w:jc w:val="both"/>
        <w:rPr>
          <w:szCs w:val="20"/>
        </w:rPr>
      </w:pPr>
      <w:r w:rsidRPr="008C5BDF">
        <w:rPr>
          <w:szCs w:val="20"/>
        </w:rPr>
        <w:t xml:space="preserve">Forbidding prerequisite loops is an example of a constraint. Checking whether no loops exist is an example of validation. Once data is structured, we can reason about it and derive useful new information. </w:t>
      </w:r>
      <w:proofErr w:type="gramStart"/>
      <w:r w:rsidRPr="008C5BDF">
        <w:rPr>
          <w:szCs w:val="20"/>
        </w:rPr>
        <w:t>Websites which do this</w:t>
      </w:r>
      <w:proofErr w:type="gramEnd"/>
      <w:r w:rsidRPr="008C5BDF">
        <w:rPr>
          <w:szCs w:val="20"/>
        </w:rPr>
        <w:t xml:space="preserve"> are called expert systems in AI. </w:t>
      </w:r>
    </w:p>
    <w:p w14:paraId="0C793ED3" w14:textId="77777777" w:rsidR="00165446" w:rsidRPr="008C5BDF" w:rsidRDefault="00165446" w:rsidP="00165446">
      <w:pPr>
        <w:jc w:val="both"/>
        <w:rPr>
          <w:szCs w:val="20"/>
        </w:rPr>
      </w:pPr>
    </w:p>
    <w:p w14:paraId="226BD6DB" w14:textId="77777777" w:rsidR="006028F7" w:rsidRPr="008C5BDF" w:rsidRDefault="006028F7" w:rsidP="00165446">
      <w:pPr>
        <w:jc w:val="both"/>
        <w:rPr>
          <w:szCs w:val="20"/>
        </w:rPr>
      </w:pPr>
      <w:r w:rsidRPr="008C5BDF">
        <w:rPr>
          <w:szCs w:val="20"/>
        </w:rPr>
        <w:t>Students will create an expert system based on structured political data obtained in the PoliticalMashup.nl project.</w:t>
      </w:r>
    </w:p>
    <w:p w14:paraId="1E1E5DDC" w14:textId="77777777" w:rsidR="006028F7" w:rsidRPr="008C5BDF" w:rsidRDefault="006028F7" w:rsidP="00165446">
      <w:pPr>
        <w:jc w:val="both"/>
        <w:rPr>
          <w:szCs w:val="20"/>
        </w:rPr>
      </w:pPr>
      <w:r w:rsidRPr="008C5BDF">
        <w:rPr>
          <w:szCs w:val="20"/>
        </w:rPr>
        <w:t> </w:t>
      </w:r>
    </w:p>
    <w:p w14:paraId="0E0393A5" w14:textId="77777777" w:rsidR="006028F7" w:rsidRPr="008C5BDF" w:rsidRDefault="006028F7" w:rsidP="00165446">
      <w:pPr>
        <w:jc w:val="both"/>
        <w:rPr>
          <w:szCs w:val="20"/>
        </w:rPr>
      </w:pPr>
      <w:r w:rsidRPr="008C5BDF">
        <w:rPr>
          <w:szCs w:val="20"/>
        </w:rPr>
        <w:t>Topics </w:t>
      </w:r>
    </w:p>
    <w:p w14:paraId="3A43E8CC" w14:textId="77777777" w:rsidR="00165446" w:rsidRPr="008C5BDF" w:rsidRDefault="006028F7" w:rsidP="00F057CD">
      <w:pPr>
        <w:pStyle w:val="ClearFormatting"/>
        <w:numPr>
          <w:ilvl w:val="0"/>
          <w:numId w:val="20"/>
        </w:numPr>
        <w:rPr>
          <w:lang w:val="en-GB"/>
        </w:rPr>
      </w:pPr>
      <w:r w:rsidRPr="008C5BDF">
        <w:rPr>
          <w:lang w:val="en-GB"/>
        </w:rPr>
        <w:t>Mathematical background of representing data in Excel, JSON, or XML: tables,</w:t>
      </w:r>
      <w:r w:rsidR="00165446" w:rsidRPr="008C5BDF">
        <w:rPr>
          <w:lang w:val="en-GB"/>
        </w:rPr>
        <w:t xml:space="preserve"> </w:t>
      </w:r>
      <w:r w:rsidRPr="008C5BDF">
        <w:rPr>
          <w:lang w:val="en-GB"/>
        </w:rPr>
        <w:t>tuples and trees.</w:t>
      </w:r>
    </w:p>
    <w:p w14:paraId="5A46BB5D" w14:textId="77777777" w:rsidR="00165446" w:rsidRPr="008C5BDF" w:rsidRDefault="006028F7" w:rsidP="00F057CD">
      <w:pPr>
        <w:pStyle w:val="ClearFormatting"/>
        <w:numPr>
          <w:ilvl w:val="0"/>
          <w:numId w:val="20"/>
        </w:numPr>
        <w:rPr>
          <w:lang w:val="en-GB"/>
        </w:rPr>
      </w:pPr>
      <w:r w:rsidRPr="008C5BDF">
        <w:rPr>
          <w:lang w:val="en-GB"/>
        </w:rPr>
        <w:t>Constraining and validating data with Relax NG.</w:t>
      </w:r>
    </w:p>
    <w:p w14:paraId="668ED625" w14:textId="77777777" w:rsidR="00165446" w:rsidRPr="008C5BDF" w:rsidRDefault="006028F7" w:rsidP="00F057CD">
      <w:pPr>
        <w:pStyle w:val="ClearFormatting"/>
        <w:numPr>
          <w:ilvl w:val="0"/>
          <w:numId w:val="20"/>
        </w:numPr>
        <w:rPr>
          <w:rFonts w:eastAsia="SimSun" w:cs="Times New Roman"/>
          <w:sz w:val="24"/>
          <w:lang w:val="en-GB" w:eastAsia="zh-CN"/>
        </w:rPr>
      </w:pPr>
      <w:r w:rsidRPr="008C5BDF">
        <w:rPr>
          <w:lang w:val="en-GB"/>
        </w:rPr>
        <w:t>Reasoning: Prolog, Datalog, and functional programming.</w:t>
      </w:r>
    </w:p>
    <w:p w14:paraId="10BA30D8" w14:textId="77777777" w:rsidR="006028F7" w:rsidRPr="008C5BDF" w:rsidRDefault="00165446" w:rsidP="00F057CD">
      <w:pPr>
        <w:pStyle w:val="ClearFormatting"/>
        <w:numPr>
          <w:ilvl w:val="0"/>
          <w:numId w:val="20"/>
        </w:numPr>
        <w:rPr>
          <w:rFonts w:eastAsia="SimSun" w:cs="Times New Roman"/>
          <w:sz w:val="24"/>
          <w:lang w:val="en-GB" w:eastAsia="zh-CN"/>
        </w:rPr>
      </w:pPr>
      <w:r w:rsidRPr="008C5BDF">
        <w:rPr>
          <w:lang w:val="en-GB"/>
        </w:rPr>
        <w:t>A</w:t>
      </w:r>
      <w:r w:rsidR="006028F7" w:rsidRPr="008C5BDF">
        <w:rPr>
          <w:lang w:val="en-GB"/>
        </w:rPr>
        <w:t>I programming pipeline: from raw data to a working mashup</w:t>
      </w:r>
    </w:p>
    <w:p w14:paraId="51F09B6B" w14:textId="77777777" w:rsidR="00165446" w:rsidRPr="008C5BDF" w:rsidRDefault="00165446" w:rsidP="006028F7">
      <w:pPr>
        <w:pStyle w:val="Heading1"/>
        <w:jc w:val="both"/>
      </w:pPr>
    </w:p>
    <w:p w14:paraId="1687469E" w14:textId="77777777" w:rsidR="00165446" w:rsidRPr="008C5BDF" w:rsidRDefault="00165446" w:rsidP="006028F7">
      <w:pPr>
        <w:pStyle w:val="Heading1"/>
        <w:jc w:val="both"/>
      </w:pPr>
    </w:p>
    <w:p w14:paraId="5EACE0B5" w14:textId="77777777" w:rsidR="006028F7" w:rsidRPr="008C5BDF" w:rsidRDefault="006028F7" w:rsidP="006028F7">
      <w:pPr>
        <w:pStyle w:val="Heading1"/>
        <w:jc w:val="both"/>
        <w:rPr>
          <w:lang w:eastAsia="nl-NL"/>
        </w:rPr>
      </w:pPr>
      <w:bookmarkStart w:id="908" w:name="_Toc306698759"/>
      <w:r w:rsidRPr="008C5BDF">
        <w:t>900393SCI</w:t>
      </w:r>
      <w:r w:rsidRPr="008C5BDF">
        <w:tab/>
        <w:t>Modelling Real World Problems</w:t>
      </w:r>
      <w:bookmarkEnd w:id="908"/>
    </w:p>
    <w:tbl>
      <w:tblPr>
        <w:tblW w:w="0" w:type="auto"/>
        <w:tblLook w:val="01E0" w:firstRow="1" w:lastRow="1" w:firstColumn="1" w:lastColumn="1" w:noHBand="0" w:noVBand="0"/>
      </w:tblPr>
      <w:tblGrid>
        <w:gridCol w:w="2217"/>
        <w:gridCol w:w="4011"/>
      </w:tblGrid>
      <w:tr w:rsidR="00E75E2E" w:rsidRPr="002E32B1" w14:paraId="44BED63C" w14:textId="77777777" w:rsidTr="006F615E">
        <w:trPr>
          <w:trHeight w:val="255"/>
        </w:trPr>
        <w:tc>
          <w:tcPr>
            <w:tcW w:w="2217" w:type="dxa"/>
            <w:shd w:val="clear" w:color="auto" w:fill="auto"/>
          </w:tcPr>
          <w:p w14:paraId="29355A45" w14:textId="77777777" w:rsidR="00E75E2E" w:rsidRPr="002E32B1" w:rsidRDefault="00E75E2E" w:rsidP="006F615E">
            <w:pPr>
              <w:jc w:val="both"/>
              <w:rPr>
                <w:i/>
                <w:szCs w:val="20"/>
              </w:rPr>
            </w:pPr>
            <w:r w:rsidRPr="002E32B1">
              <w:rPr>
                <w:i/>
                <w:szCs w:val="20"/>
              </w:rPr>
              <w:t>Credit points</w:t>
            </w:r>
          </w:p>
        </w:tc>
        <w:tc>
          <w:tcPr>
            <w:tcW w:w="4011" w:type="dxa"/>
            <w:shd w:val="clear" w:color="auto" w:fill="auto"/>
          </w:tcPr>
          <w:p w14:paraId="7ED4CCB9" w14:textId="77777777" w:rsidR="00E75E2E" w:rsidRPr="002E32B1" w:rsidRDefault="00E75E2E" w:rsidP="006F615E">
            <w:pPr>
              <w:jc w:val="both"/>
              <w:rPr>
                <w:i/>
                <w:szCs w:val="20"/>
              </w:rPr>
            </w:pPr>
            <w:r w:rsidRPr="002E32B1">
              <w:rPr>
                <w:i/>
                <w:szCs w:val="20"/>
              </w:rPr>
              <w:t xml:space="preserve">6 </w:t>
            </w:r>
            <w:proofErr w:type="spellStart"/>
            <w:r w:rsidRPr="002E32B1">
              <w:rPr>
                <w:i/>
                <w:szCs w:val="20"/>
              </w:rPr>
              <w:t>ecp</w:t>
            </w:r>
            <w:proofErr w:type="spellEnd"/>
          </w:p>
        </w:tc>
      </w:tr>
      <w:tr w:rsidR="00E75E2E" w:rsidRPr="002E32B1" w14:paraId="1700B4AA" w14:textId="77777777" w:rsidTr="006F615E">
        <w:trPr>
          <w:trHeight w:val="255"/>
        </w:trPr>
        <w:tc>
          <w:tcPr>
            <w:tcW w:w="2217" w:type="dxa"/>
            <w:shd w:val="clear" w:color="auto" w:fill="auto"/>
          </w:tcPr>
          <w:p w14:paraId="682D8D8B" w14:textId="77777777" w:rsidR="00E75E2E" w:rsidRPr="002E32B1" w:rsidRDefault="00E75E2E" w:rsidP="006F615E">
            <w:pPr>
              <w:jc w:val="both"/>
              <w:rPr>
                <w:i/>
                <w:szCs w:val="20"/>
              </w:rPr>
            </w:pPr>
            <w:r w:rsidRPr="002E32B1">
              <w:rPr>
                <w:i/>
                <w:szCs w:val="20"/>
              </w:rPr>
              <w:t>Theme</w:t>
            </w:r>
          </w:p>
        </w:tc>
        <w:tc>
          <w:tcPr>
            <w:tcW w:w="4011" w:type="dxa"/>
            <w:shd w:val="clear" w:color="auto" w:fill="auto"/>
          </w:tcPr>
          <w:p w14:paraId="369BEDDB" w14:textId="77777777" w:rsidR="00E75E2E" w:rsidRPr="002E32B1" w:rsidRDefault="00E75E2E" w:rsidP="006F615E">
            <w:pPr>
              <w:jc w:val="both"/>
              <w:rPr>
                <w:i/>
                <w:szCs w:val="20"/>
              </w:rPr>
            </w:pPr>
            <w:r w:rsidRPr="002E32B1">
              <w:rPr>
                <w:i/>
                <w:szCs w:val="20"/>
              </w:rPr>
              <w:t>ECS, LEU, HW, ICC</w:t>
            </w:r>
          </w:p>
        </w:tc>
      </w:tr>
      <w:tr w:rsidR="00E75E2E" w:rsidRPr="002E32B1" w14:paraId="5618F703" w14:textId="77777777" w:rsidTr="006F615E">
        <w:trPr>
          <w:trHeight w:val="267"/>
        </w:trPr>
        <w:tc>
          <w:tcPr>
            <w:tcW w:w="2217" w:type="dxa"/>
            <w:shd w:val="clear" w:color="auto" w:fill="auto"/>
          </w:tcPr>
          <w:p w14:paraId="111FA9E3" w14:textId="77777777" w:rsidR="00E75E2E" w:rsidRPr="002E32B1" w:rsidRDefault="00E75E2E" w:rsidP="006F615E">
            <w:pPr>
              <w:jc w:val="both"/>
              <w:rPr>
                <w:i/>
                <w:szCs w:val="20"/>
              </w:rPr>
            </w:pPr>
            <w:r w:rsidRPr="002E32B1">
              <w:rPr>
                <w:i/>
                <w:szCs w:val="20"/>
              </w:rPr>
              <w:t>Track</w:t>
            </w:r>
          </w:p>
        </w:tc>
        <w:tc>
          <w:tcPr>
            <w:tcW w:w="4011" w:type="dxa"/>
            <w:shd w:val="clear" w:color="auto" w:fill="auto"/>
          </w:tcPr>
          <w:p w14:paraId="06C531ED" w14:textId="77777777" w:rsidR="00E75E2E" w:rsidRPr="002E32B1" w:rsidRDefault="00E75E2E" w:rsidP="006F615E">
            <w:pPr>
              <w:jc w:val="both"/>
              <w:rPr>
                <w:i/>
                <w:szCs w:val="20"/>
              </w:rPr>
            </w:pPr>
            <w:r w:rsidRPr="002E32B1">
              <w:rPr>
                <w:i/>
                <w:szCs w:val="20"/>
              </w:rPr>
              <w:t>Information Sciences</w:t>
            </w:r>
          </w:p>
        </w:tc>
      </w:tr>
    </w:tbl>
    <w:p w14:paraId="16C9047C" w14:textId="77777777" w:rsidR="006028F7" w:rsidRPr="008C5BDF" w:rsidRDefault="006028F7" w:rsidP="006028F7">
      <w:pPr>
        <w:pStyle w:val="Heading2"/>
        <w:jc w:val="both"/>
        <w:rPr>
          <w:szCs w:val="20"/>
        </w:rPr>
      </w:pPr>
    </w:p>
    <w:p w14:paraId="38BDCD15" w14:textId="77777777" w:rsidR="006028F7" w:rsidRPr="008C5BDF" w:rsidRDefault="006028F7" w:rsidP="006028F7">
      <w:pPr>
        <w:pStyle w:val="Heading2"/>
        <w:jc w:val="both"/>
        <w:rPr>
          <w:szCs w:val="20"/>
        </w:rPr>
      </w:pPr>
      <w:r w:rsidRPr="008C5BDF">
        <w:rPr>
          <w:szCs w:val="20"/>
        </w:rPr>
        <w:t>Prerequisites</w:t>
      </w:r>
    </w:p>
    <w:p w14:paraId="647175C5" w14:textId="77777777" w:rsidR="006028F7" w:rsidRPr="008C5BDF" w:rsidRDefault="00786F59" w:rsidP="006028F7">
      <w:pPr>
        <w:jc w:val="both"/>
        <w:rPr>
          <w:szCs w:val="20"/>
        </w:rPr>
      </w:pPr>
      <w:r>
        <w:rPr>
          <w:rFonts w:hint="eastAsia"/>
          <w:szCs w:val="20"/>
          <w:lang w:eastAsia="zh-TW"/>
        </w:rPr>
        <w:t>900121</w:t>
      </w:r>
      <w:r>
        <w:rPr>
          <w:szCs w:val="20"/>
        </w:rPr>
        <w:t>ACC</w:t>
      </w:r>
      <w:r w:rsidR="006028F7" w:rsidRPr="008C5BDF">
        <w:rPr>
          <w:szCs w:val="20"/>
        </w:rPr>
        <w:t xml:space="preserve"> Basic Research Methods and Statistics or </w:t>
      </w:r>
      <w:r>
        <w:rPr>
          <w:rFonts w:hint="eastAsia"/>
          <w:szCs w:val="20"/>
          <w:lang w:eastAsia="zh-TW"/>
        </w:rPr>
        <w:t>900122</w:t>
      </w:r>
      <w:r>
        <w:rPr>
          <w:szCs w:val="20"/>
        </w:rPr>
        <w:t>ACC</w:t>
      </w:r>
      <w:r w:rsidR="006028F7" w:rsidRPr="008C5BDF">
        <w:rPr>
          <w:szCs w:val="20"/>
        </w:rPr>
        <w:t xml:space="preserve"> Calculus I; exclusively for 300 level SCI/SSC students</w:t>
      </w:r>
    </w:p>
    <w:p w14:paraId="6FBFE9EB" w14:textId="77777777" w:rsidR="006028F7" w:rsidRPr="008C5BDF" w:rsidRDefault="006028F7" w:rsidP="006028F7">
      <w:pPr>
        <w:rPr>
          <w:rFonts w:eastAsia="SimSun" w:cs="Times New Roman"/>
          <w:sz w:val="24"/>
          <w:lang w:eastAsia="zh-CN"/>
        </w:rPr>
      </w:pPr>
    </w:p>
    <w:p w14:paraId="307DD708" w14:textId="77777777" w:rsidR="006028F7" w:rsidRPr="008C5BDF" w:rsidRDefault="006028F7" w:rsidP="006028F7">
      <w:pPr>
        <w:jc w:val="both"/>
        <w:rPr>
          <w:bCs/>
          <w:i/>
          <w:iCs/>
          <w:szCs w:val="20"/>
        </w:rPr>
      </w:pPr>
      <w:r w:rsidRPr="008C5BDF">
        <w:rPr>
          <w:i/>
          <w:iCs/>
        </w:rPr>
        <w:t>Course description</w:t>
      </w:r>
    </w:p>
    <w:p w14:paraId="66AF0EB8" w14:textId="77777777" w:rsidR="006028F7" w:rsidRPr="008C5BDF" w:rsidRDefault="006028F7" w:rsidP="006028F7">
      <w:pPr>
        <w:rPr>
          <w:szCs w:val="20"/>
        </w:rPr>
      </w:pPr>
      <w:r w:rsidRPr="008C5BDF">
        <w:rPr>
          <w:szCs w:val="20"/>
        </w:rPr>
        <w:t xml:space="preserve">This course will focus on </w:t>
      </w:r>
      <w:r w:rsidR="00786F59" w:rsidRPr="008C5BDF">
        <w:rPr>
          <w:szCs w:val="20"/>
        </w:rPr>
        <w:t>modelling</w:t>
      </w:r>
      <w:r w:rsidRPr="008C5BDF">
        <w:rPr>
          <w:szCs w:val="20"/>
        </w:rPr>
        <w:t xml:space="preserve"> real world phenomena ranging from biological to social networks. After an overview of </w:t>
      </w:r>
      <w:r w:rsidR="00786F59" w:rsidRPr="008C5BDF">
        <w:rPr>
          <w:szCs w:val="20"/>
        </w:rPr>
        <w:t>modelling</w:t>
      </w:r>
      <w:r w:rsidRPr="008C5BDF">
        <w:rPr>
          <w:szCs w:val="20"/>
        </w:rPr>
        <w:t xml:space="preserve"> and simulation as the third paradigm of science, we introduce Network Science and apply it to model social and biological phenomena. Examples of this are friend and contact networks on the Web, or how to infectious diseases such as influenza move through society. </w:t>
      </w:r>
    </w:p>
    <w:p w14:paraId="64D48740" w14:textId="77777777" w:rsidR="006028F7" w:rsidRPr="008C5BDF" w:rsidRDefault="006028F7" w:rsidP="006028F7">
      <w:pPr>
        <w:rPr>
          <w:szCs w:val="20"/>
        </w:rPr>
      </w:pPr>
      <w:r w:rsidRPr="008C5BDF">
        <w:rPr>
          <w:szCs w:val="20"/>
        </w:rPr>
        <w:t>Topics:</w:t>
      </w:r>
    </w:p>
    <w:p w14:paraId="48559D5B" w14:textId="77777777" w:rsidR="006028F7" w:rsidRPr="008C5BDF" w:rsidRDefault="006028F7" w:rsidP="00F057CD">
      <w:pPr>
        <w:numPr>
          <w:ilvl w:val="0"/>
          <w:numId w:val="21"/>
        </w:numPr>
        <w:rPr>
          <w:szCs w:val="20"/>
        </w:rPr>
      </w:pPr>
      <w:r w:rsidRPr="008C5BDF">
        <w:rPr>
          <w:szCs w:val="20"/>
        </w:rPr>
        <w:t>3</w:t>
      </w:r>
      <w:r w:rsidRPr="00863456">
        <w:rPr>
          <w:szCs w:val="20"/>
          <w:vertAlign w:val="superscript"/>
        </w:rPr>
        <w:t>rd</w:t>
      </w:r>
      <w:r w:rsidR="00863456">
        <w:rPr>
          <w:szCs w:val="20"/>
        </w:rPr>
        <w:t xml:space="preserve"> </w:t>
      </w:r>
      <w:r w:rsidRPr="008C5BDF">
        <w:rPr>
          <w:szCs w:val="20"/>
        </w:rPr>
        <w:t xml:space="preserve">paradigm of science, </w:t>
      </w:r>
      <w:r w:rsidR="00786F59" w:rsidRPr="008C5BDF">
        <w:rPr>
          <w:szCs w:val="20"/>
        </w:rPr>
        <w:t>modelling</w:t>
      </w:r>
      <w:r w:rsidRPr="008C5BDF">
        <w:rPr>
          <w:szCs w:val="20"/>
        </w:rPr>
        <w:t xml:space="preserve"> and simulation</w:t>
      </w:r>
    </w:p>
    <w:p w14:paraId="1782969C" w14:textId="77777777" w:rsidR="006028F7" w:rsidRPr="008C5BDF" w:rsidRDefault="006028F7" w:rsidP="00F057CD">
      <w:pPr>
        <w:numPr>
          <w:ilvl w:val="0"/>
          <w:numId w:val="21"/>
        </w:numPr>
        <w:rPr>
          <w:szCs w:val="20"/>
        </w:rPr>
      </w:pPr>
      <w:r w:rsidRPr="008C5BDF">
        <w:rPr>
          <w:szCs w:val="20"/>
        </w:rPr>
        <w:t>Networks (technological, social, information, biological)</w:t>
      </w:r>
    </w:p>
    <w:p w14:paraId="07D89D64" w14:textId="77777777" w:rsidR="006028F7" w:rsidRPr="008C5BDF" w:rsidRDefault="006028F7" w:rsidP="00F057CD">
      <w:pPr>
        <w:numPr>
          <w:ilvl w:val="0"/>
          <w:numId w:val="21"/>
        </w:numPr>
        <w:rPr>
          <w:szCs w:val="20"/>
        </w:rPr>
      </w:pPr>
      <w:r w:rsidRPr="008C5BDF">
        <w:rPr>
          <w:szCs w:val="20"/>
        </w:rPr>
        <w:t>Mathematics and Networks</w:t>
      </w:r>
    </w:p>
    <w:p w14:paraId="1C1ABA15" w14:textId="77777777" w:rsidR="006028F7" w:rsidRPr="008C5BDF" w:rsidRDefault="006028F7" w:rsidP="00F057CD">
      <w:pPr>
        <w:numPr>
          <w:ilvl w:val="0"/>
          <w:numId w:val="21"/>
        </w:numPr>
        <w:rPr>
          <w:szCs w:val="20"/>
        </w:rPr>
      </w:pPr>
      <w:r w:rsidRPr="008C5BDF">
        <w:rPr>
          <w:szCs w:val="20"/>
        </w:rPr>
        <w:t xml:space="preserve">Fundamental network algorithms </w:t>
      </w:r>
    </w:p>
    <w:p w14:paraId="4861664F" w14:textId="77777777" w:rsidR="006028F7" w:rsidRPr="008C5BDF" w:rsidRDefault="00786F59" w:rsidP="00F057CD">
      <w:pPr>
        <w:numPr>
          <w:ilvl w:val="0"/>
          <w:numId w:val="21"/>
        </w:numPr>
        <w:rPr>
          <w:szCs w:val="20"/>
        </w:rPr>
      </w:pPr>
      <w:r w:rsidRPr="008C5BDF">
        <w:rPr>
          <w:szCs w:val="20"/>
        </w:rPr>
        <w:t>Modelling</w:t>
      </w:r>
      <w:r w:rsidR="006028F7" w:rsidRPr="008C5BDF">
        <w:rPr>
          <w:szCs w:val="20"/>
        </w:rPr>
        <w:t xml:space="preserve"> networks (preferential attachment, vertex copying)</w:t>
      </w:r>
    </w:p>
    <w:p w14:paraId="5B9EC4C2" w14:textId="77777777" w:rsidR="006028F7" w:rsidRPr="008C5BDF" w:rsidRDefault="00786F59" w:rsidP="00F057CD">
      <w:pPr>
        <w:numPr>
          <w:ilvl w:val="0"/>
          <w:numId w:val="21"/>
        </w:numPr>
        <w:rPr>
          <w:szCs w:val="20"/>
        </w:rPr>
      </w:pPr>
      <w:r w:rsidRPr="008C5BDF">
        <w:rPr>
          <w:szCs w:val="20"/>
        </w:rPr>
        <w:t>Modelling</w:t>
      </w:r>
      <w:r w:rsidR="006028F7" w:rsidRPr="008C5BDF">
        <w:rPr>
          <w:szCs w:val="20"/>
        </w:rPr>
        <w:t xml:space="preserve"> with networks (percolation, epidemics, social relations)</w:t>
      </w:r>
    </w:p>
    <w:sectPr w:rsidR="006028F7" w:rsidRPr="008C5BDF">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363FF" w14:textId="77777777" w:rsidR="00597339" w:rsidRDefault="00597339">
      <w:r>
        <w:separator/>
      </w:r>
    </w:p>
  </w:endnote>
  <w:endnote w:type="continuationSeparator" w:id="0">
    <w:p w14:paraId="0FDA5538" w14:textId="77777777" w:rsidR="00597339" w:rsidRDefault="00597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PMingLiU">
    <w:altName w:val="Arial Unicode MS"/>
    <w:panose1 w:val="00000000000000000000"/>
    <w:charset w:val="88"/>
    <w:family w:val="auto"/>
    <w:notTrueType/>
    <w:pitch w:val="variable"/>
    <w:sig w:usb0="00000000" w:usb1="08080000" w:usb2="00000010" w:usb3="00000000" w:csb0="00100000" w:csb1="00000000"/>
  </w:font>
  <w:font w:name="SimSun">
    <w:altName w:val="Arial Unicode MS"/>
    <w:panose1 w:val="00000000000000000000"/>
    <w:charset w:val="86"/>
    <w:family w:val="auto"/>
    <w:notTrueType/>
    <w:pitch w:val="variable"/>
    <w:sig w:usb0="00000000" w:usb1="080E0000" w:usb2="00000010" w:usb3="00000000" w:csb0="00040000" w:csb1="00000000"/>
  </w:font>
  <w:font w:name="Calibri">
    <w:altName w:val="Arial"/>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New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imes-Roman">
    <w:panose1 w:val="00000000000000000000"/>
    <w:charset w:val="00"/>
    <w:family w:val="roman"/>
    <w:notTrueType/>
    <w:pitch w:val="default"/>
    <w:sig w:usb0="00000003" w:usb1="00000000" w:usb2="00000000" w:usb3="00000000" w:csb0="00000001" w:csb1="00000000"/>
  </w:font>
  <w:font w:name="Verdana-Italic">
    <w:panose1 w:val="00000000000000000000"/>
    <w:charset w:val="00"/>
    <w:family w:val="swiss"/>
    <w:notTrueType/>
    <w:pitch w:val="default"/>
    <w:sig w:usb0="00000003" w:usb1="00000000" w:usb2="00000000" w:usb3="00000000" w:csb0="00000001" w:csb1="00000000"/>
  </w:font>
  <w:font w:name="Simsun (Founder Extended)">
    <w:charset w:val="86"/>
    <w:family w:val="script"/>
    <w:pitch w:val="fixed"/>
    <w:sig w:usb0="00000001" w:usb1="080E0000" w:usb2="00000010" w:usb3="00000000" w:csb0="00040000" w:csb1="00000000"/>
  </w:font>
  <w:font w:name="Comic Sans MS">
    <w:panose1 w:val="030F0702030302020204"/>
    <w:charset w:val="00"/>
    <w:family w:val="auto"/>
    <w:pitch w:val="variable"/>
    <w:sig w:usb0="00000287" w:usb1="00000000" w:usb2="00000000" w:usb3="00000000" w:csb0="0000009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Segoe UI">
    <w:charset w:val="00"/>
    <w:family w:val="swiss"/>
    <w:pitch w:val="variable"/>
    <w:sig w:usb0="E00022FF" w:usb1="C000205B" w:usb2="00000009" w:usb3="00000000" w:csb0="000001DF" w:csb1="00000000"/>
  </w:font>
  <w:font w:name="ADSHRR+ArialMT">
    <w:altName w:val="Arial"/>
    <w:panose1 w:val="00000000000000000000"/>
    <w:charset w:val="00"/>
    <w:family w:val="swiss"/>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0E9B9" w14:textId="77777777" w:rsidR="005855C0" w:rsidRDefault="005855C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3D32252" w14:textId="77777777" w:rsidR="005855C0" w:rsidRDefault="005855C0">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C7602" w14:textId="77777777" w:rsidR="00A4577F" w:rsidRDefault="00A4577F">
    <w:pPr>
      <w:pStyle w:val="Footer"/>
    </w:pPr>
    <w:r>
      <w:fldChar w:fldCharType="begin"/>
    </w:r>
    <w:r>
      <w:instrText xml:space="preserve"> PAGE   \* MERGEFORMAT </w:instrText>
    </w:r>
    <w:r>
      <w:fldChar w:fldCharType="separate"/>
    </w:r>
    <w:r w:rsidR="00F90B23">
      <w:rPr>
        <w:noProof/>
      </w:rPr>
      <w:t>64</w:t>
    </w:r>
    <w:r>
      <w:rPr>
        <w:noProof/>
      </w:rPr>
      <w:fldChar w:fldCharType="end"/>
    </w:r>
  </w:p>
  <w:p w14:paraId="1287D91C" w14:textId="77777777" w:rsidR="005855C0" w:rsidRDefault="005855C0">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F1B11" w14:textId="77777777" w:rsidR="00597339" w:rsidRDefault="00597339">
      <w:r>
        <w:separator/>
      </w:r>
    </w:p>
  </w:footnote>
  <w:footnote w:type="continuationSeparator" w:id="0">
    <w:p w14:paraId="3A9EC520" w14:textId="77777777" w:rsidR="00597339" w:rsidRDefault="005973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5242B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4">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singleLevel"/>
    <w:tmpl w:val="00000007"/>
    <w:name w:val="WW8Num6"/>
    <w:lvl w:ilvl="0">
      <w:start w:val="1"/>
      <w:numFmt w:val="bullet"/>
      <w:lvlText w:val=""/>
      <w:lvlJc w:val="left"/>
      <w:pPr>
        <w:tabs>
          <w:tab w:val="num" w:pos="720"/>
        </w:tabs>
        <w:ind w:left="720" w:hanging="360"/>
      </w:pPr>
      <w:rPr>
        <w:rFonts w:ascii="Symbol" w:hAnsi="Symbol"/>
      </w:rPr>
    </w:lvl>
  </w:abstractNum>
  <w:abstractNum w:abstractNumId="6">
    <w:nsid w:val="0000000C"/>
    <w:multiLevelType w:val="singleLevel"/>
    <w:tmpl w:val="0000000C"/>
    <w:name w:val="WW8Num11"/>
    <w:lvl w:ilvl="0">
      <w:start w:val="1"/>
      <w:numFmt w:val="bullet"/>
      <w:lvlText w:val=""/>
      <w:lvlJc w:val="left"/>
      <w:pPr>
        <w:tabs>
          <w:tab w:val="num" w:pos="720"/>
        </w:tabs>
        <w:ind w:left="720" w:hanging="360"/>
      </w:pPr>
      <w:rPr>
        <w:rFonts w:ascii="Symbol" w:hAnsi="Symbol"/>
      </w:rPr>
    </w:lvl>
  </w:abstractNum>
  <w:abstractNum w:abstractNumId="7">
    <w:nsid w:val="0000000D"/>
    <w:multiLevelType w:val="multilevel"/>
    <w:tmpl w:val="0000000D"/>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nsid w:val="038003EF"/>
    <w:multiLevelType w:val="hybridMultilevel"/>
    <w:tmpl w:val="1AB05A9A"/>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03D64D5F"/>
    <w:multiLevelType w:val="hybridMultilevel"/>
    <w:tmpl w:val="FD5C4A2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06673C00"/>
    <w:multiLevelType w:val="hybridMultilevel"/>
    <w:tmpl w:val="85B4D448"/>
    <w:lvl w:ilvl="0" w:tplc="04130001">
      <w:start w:val="1"/>
      <w:numFmt w:val="bullet"/>
      <w:lvlText w:val=""/>
      <w:lvlJc w:val="left"/>
      <w:pPr>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07404DAD"/>
    <w:multiLevelType w:val="hybridMultilevel"/>
    <w:tmpl w:val="0380B48E"/>
    <w:lvl w:ilvl="0" w:tplc="D20476DA">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102708"/>
    <w:multiLevelType w:val="hybridMultilevel"/>
    <w:tmpl w:val="2990C098"/>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0C084DA8"/>
    <w:multiLevelType w:val="hybridMultilevel"/>
    <w:tmpl w:val="871CA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390274A"/>
    <w:multiLevelType w:val="hybridMultilevel"/>
    <w:tmpl w:val="E174DA4E"/>
    <w:lvl w:ilvl="0" w:tplc="85A0E5A6">
      <w:start w:val="1"/>
      <w:numFmt w:val="bullet"/>
      <w:lvlText w:val=""/>
      <w:lvlJc w:val="left"/>
      <w:pPr>
        <w:tabs>
          <w:tab w:val="num" w:pos="720"/>
        </w:tabs>
        <w:ind w:left="720" w:hanging="360"/>
      </w:pPr>
      <w:rPr>
        <w:rFonts w:ascii="Wingdings" w:hAnsi="Wingdings"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17695ECE"/>
    <w:multiLevelType w:val="hybridMultilevel"/>
    <w:tmpl w:val="06C867F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6">
    <w:nsid w:val="18AA691E"/>
    <w:multiLevelType w:val="hybridMultilevel"/>
    <w:tmpl w:val="D80E0DE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19603223"/>
    <w:multiLevelType w:val="hybridMultilevel"/>
    <w:tmpl w:val="60DC2CC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199A555F"/>
    <w:multiLevelType w:val="hybridMultilevel"/>
    <w:tmpl w:val="BC4AD7D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AF30EAE"/>
    <w:multiLevelType w:val="hybridMultilevel"/>
    <w:tmpl w:val="D4D2F7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C6B756F"/>
    <w:multiLevelType w:val="hybridMultilevel"/>
    <w:tmpl w:val="F5742C1C"/>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1FB17697"/>
    <w:multiLevelType w:val="hybridMultilevel"/>
    <w:tmpl w:val="8D2C74D2"/>
    <w:lvl w:ilvl="0" w:tplc="CB7AB68E">
      <w:numFmt w:val="bullet"/>
      <w:lvlText w:val="-"/>
      <w:lvlJc w:val="left"/>
      <w:pPr>
        <w:tabs>
          <w:tab w:val="num" w:pos="1080"/>
        </w:tabs>
        <w:ind w:left="1080" w:hanging="360"/>
      </w:pPr>
      <w:rPr>
        <w:rFonts w:ascii="Verdana" w:eastAsia="PMingLiU" w:hAnsi="Verdana" w:cs="Times New Roman"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nsid w:val="20190675"/>
    <w:multiLevelType w:val="hybridMultilevel"/>
    <w:tmpl w:val="A81E3882"/>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20CB3706"/>
    <w:multiLevelType w:val="hybridMultilevel"/>
    <w:tmpl w:val="647EBEE2"/>
    <w:lvl w:ilvl="0" w:tplc="04090003">
      <w:start w:val="1"/>
      <w:numFmt w:val="bullet"/>
      <w:lvlText w:val="o"/>
      <w:lvlJc w:val="left"/>
      <w:pPr>
        <w:tabs>
          <w:tab w:val="num" w:pos="360"/>
        </w:tabs>
        <w:ind w:left="360" w:hanging="360"/>
      </w:pPr>
      <w:rPr>
        <w:rFonts w:ascii="Courier New" w:hAnsi="Courier New" w:cs="Wingdings"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nsid w:val="25723874"/>
    <w:multiLevelType w:val="hybridMultilevel"/>
    <w:tmpl w:val="E4EE2C7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67475A5"/>
    <w:multiLevelType w:val="hybridMultilevel"/>
    <w:tmpl w:val="1F185758"/>
    <w:lvl w:ilvl="0" w:tplc="DD34B840">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nsid w:val="28F162C3"/>
    <w:multiLevelType w:val="hybridMultilevel"/>
    <w:tmpl w:val="7C869A86"/>
    <w:lvl w:ilvl="0" w:tplc="DD34B840">
      <w:start w:val="1"/>
      <w:numFmt w:val="bullet"/>
      <w:lvlText w:val="-"/>
      <w:lvlJc w:val="left"/>
      <w:pPr>
        <w:tabs>
          <w:tab w:val="num" w:pos="720"/>
        </w:tabs>
        <w:ind w:left="720" w:hanging="360"/>
      </w:pPr>
      <w:rPr>
        <w:rFonts w:ascii="Times New Roman" w:eastAsia="Times New Roman" w:hAnsi="Times New Roman" w:cs="Times New Roman" w:hint="default"/>
      </w:rPr>
    </w:lvl>
    <w:lvl w:ilvl="1" w:tplc="353E1464">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7">
    <w:nsid w:val="2B213A59"/>
    <w:multiLevelType w:val="hybridMultilevel"/>
    <w:tmpl w:val="6D0AA45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2B6F0031"/>
    <w:multiLevelType w:val="hybridMultilevel"/>
    <w:tmpl w:val="13BC9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CD77CF1"/>
    <w:multiLevelType w:val="hybridMultilevel"/>
    <w:tmpl w:val="4FF2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5A6C1A"/>
    <w:multiLevelType w:val="hybridMultilevel"/>
    <w:tmpl w:val="D28035FA"/>
    <w:lvl w:ilvl="0" w:tplc="DD34B8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09764E"/>
    <w:multiLevelType w:val="hybridMultilevel"/>
    <w:tmpl w:val="C2744C8C"/>
    <w:lvl w:ilvl="0" w:tplc="75E425F0">
      <w:numFmt w:val="bullet"/>
      <w:lvlText w:val="-"/>
      <w:lvlJc w:val="left"/>
      <w:pPr>
        <w:tabs>
          <w:tab w:val="num" w:pos="720"/>
        </w:tabs>
        <w:ind w:left="720" w:hanging="360"/>
      </w:pPr>
      <w:rPr>
        <w:rFonts w:ascii="Verdana" w:eastAsia="Calibri"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1250810"/>
    <w:multiLevelType w:val="hybridMultilevel"/>
    <w:tmpl w:val="1090BF76"/>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3C7B0110"/>
    <w:multiLevelType w:val="hybridMultilevel"/>
    <w:tmpl w:val="E69A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F93A61"/>
    <w:multiLevelType w:val="hybridMultilevel"/>
    <w:tmpl w:val="A7C0F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E75511A"/>
    <w:multiLevelType w:val="hybridMultilevel"/>
    <w:tmpl w:val="176A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BF2457"/>
    <w:multiLevelType w:val="hybridMultilevel"/>
    <w:tmpl w:val="0472DB5E"/>
    <w:lvl w:ilvl="0" w:tplc="F7FC1F6E">
      <w:numFmt w:val="bullet"/>
      <w:lvlText w:val="-"/>
      <w:lvlJc w:val="left"/>
      <w:pPr>
        <w:ind w:left="720" w:hanging="360"/>
      </w:pPr>
      <w:rPr>
        <w:rFonts w:ascii="Verdana" w:eastAsia="Calibr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F04390"/>
    <w:multiLevelType w:val="hybridMultilevel"/>
    <w:tmpl w:val="7ABC1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32E7141"/>
    <w:multiLevelType w:val="hybridMultilevel"/>
    <w:tmpl w:val="3BAED5DC"/>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43863D9C"/>
    <w:multiLevelType w:val="hybridMultilevel"/>
    <w:tmpl w:val="8F1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4B51BD7"/>
    <w:multiLevelType w:val="hybridMultilevel"/>
    <w:tmpl w:val="5FEAEFD8"/>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452C5A26"/>
    <w:multiLevelType w:val="hybridMultilevel"/>
    <w:tmpl w:val="5A5E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BB67DB"/>
    <w:multiLevelType w:val="hybridMultilevel"/>
    <w:tmpl w:val="398AAAEA"/>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57081585"/>
    <w:multiLevelType w:val="hybridMultilevel"/>
    <w:tmpl w:val="ACE092E4"/>
    <w:lvl w:ilvl="0" w:tplc="9EB04AD2">
      <w:numFmt w:val="bullet"/>
      <w:lvlText w:val="-"/>
      <w:lvlJc w:val="left"/>
      <w:pPr>
        <w:tabs>
          <w:tab w:val="num" w:pos="720"/>
        </w:tabs>
        <w:ind w:left="720" w:hanging="360"/>
      </w:pPr>
      <w:rPr>
        <w:rFonts w:ascii="Verdana" w:eastAsia="Calibri"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7FF2A76"/>
    <w:multiLevelType w:val="multilevel"/>
    <w:tmpl w:val="4974688E"/>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AA705C0"/>
    <w:multiLevelType w:val="hybridMultilevel"/>
    <w:tmpl w:val="7D90883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64C3553A"/>
    <w:multiLevelType w:val="hybridMultilevel"/>
    <w:tmpl w:val="BBEC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DE5901"/>
    <w:multiLevelType w:val="hybridMultilevel"/>
    <w:tmpl w:val="64F21756"/>
    <w:lvl w:ilvl="0" w:tplc="5936ED64">
      <w:numFmt w:val="bullet"/>
      <w:lvlText w:val="-"/>
      <w:lvlJc w:val="left"/>
      <w:pPr>
        <w:ind w:left="1068" w:hanging="360"/>
      </w:pPr>
      <w:rPr>
        <w:rFonts w:ascii="Helvetica" w:eastAsia="Cambria" w:hAnsi="Helvetica" w:cs="Helvetica"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8">
    <w:nsid w:val="65E54CAB"/>
    <w:multiLevelType w:val="hybridMultilevel"/>
    <w:tmpl w:val="0004D690"/>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nsid w:val="67964044"/>
    <w:multiLevelType w:val="hybridMultilevel"/>
    <w:tmpl w:val="88F4A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7F31B2A"/>
    <w:multiLevelType w:val="hybridMultilevel"/>
    <w:tmpl w:val="C108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6059D5"/>
    <w:multiLevelType w:val="hybridMultilevel"/>
    <w:tmpl w:val="FCE4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BF555BE"/>
    <w:multiLevelType w:val="hybridMultilevel"/>
    <w:tmpl w:val="2AF09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6D1D368C"/>
    <w:multiLevelType w:val="hybridMultilevel"/>
    <w:tmpl w:val="C9DA476E"/>
    <w:lvl w:ilvl="0" w:tplc="DD34B8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DFB015C"/>
    <w:multiLevelType w:val="hybridMultilevel"/>
    <w:tmpl w:val="BE983D8C"/>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5">
    <w:nsid w:val="729B6BCB"/>
    <w:multiLevelType w:val="hybridMultilevel"/>
    <w:tmpl w:val="3146A736"/>
    <w:lvl w:ilvl="0" w:tplc="04130011">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6">
    <w:nsid w:val="72BE2EC5"/>
    <w:multiLevelType w:val="hybridMultilevel"/>
    <w:tmpl w:val="E87C6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nsid w:val="7BA00E79"/>
    <w:multiLevelType w:val="hybridMultilevel"/>
    <w:tmpl w:val="FA94AB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8">
    <w:nsid w:val="7DF44AAD"/>
    <w:multiLevelType w:val="hybridMultilevel"/>
    <w:tmpl w:val="985A200E"/>
    <w:lvl w:ilvl="0" w:tplc="5936ED64">
      <w:numFmt w:val="bullet"/>
      <w:lvlText w:val="-"/>
      <w:lvlJc w:val="left"/>
      <w:pPr>
        <w:ind w:left="1068" w:hanging="360"/>
      </w:pPr>
      <w:rPr>
        <w:rFonts w:ascii="Helvetica" w:eastAsia="Cambria" w:hAnsi="Helvetica" w:cs="Helvetica"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9">
    <w:nsid w:val="7F7E554F"/>
    <w:multiLevelType w:val="hybridMultilevel"/>
    <w:tmpl w:val="FA202A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7FA954BD"/>
    <w:multiLevelType w:val="hybridMultilevel"/>
    <w:tmpl w:val="7E76FCE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2"/>
  </w:num>
  <w:num w:numId="2">
    <w:abstractNumId w:val="33"/>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43"/>
  </w:num>
  <w:num w:numId="6">
    <w:abstractNumId w:val="31"/>
  </w:num>
  <w:num w:numId="7">
    <w:abstractNumId w:val="59"/>
  </w:num>
  <w:num w:numId="8">
    <w:abstractNumId w:val="49"/>
  </w:num>
  <w:num w:numId="9">
    <w:abstractNumId w:val="56"/>
  </w:num>
  <w:num w:numId="10">
    <w:abstractNumId w:val="60"/>
  </w:num>
  <w:num w:numId="11">
    <w:abstractNumId w:val="24"/>
  </w:num>
  <w:num w:numId="12">
    <w:abstractNumId w:val="19"/>
  </w:num>
  <w:num w:numId="13">
    <w:abstractNumId w:val="28"/>
  </w:num>
  <w:num w:numId="14">
    <w:abstractNumId w:val="15"/>
  </w:num>
  <w:num w:numId="15">
    <w:abstractNumId w:val="37"/>
  </w:num>
  <w:num w:numId="16">
    <w:abstractNumId w:val="10"/>
  </w:num>
  <w:num w:numId="17">
    <w:abstractNumId w:val="36"/>
  </w:num>
  <w:num w:numId="18">
    <w:abstractNumId w:val="13"/>
  </w:num>
  <w:num w:numId="19">
    <w:abstractNumId w:val="7"/>
  </w:num>
  <w:num w:numId="20">
    <w:abstractNumId w:val="54"/>
  </w:num>
  <w:num w:numId="21">
    <w:abstractNumId w:val="38"/>
  </w:num>
  <w:num w:numId="22">
    <w:abstractNumId w:val="48"/>
  </w:num>
  <w:num w:numId="23">
    <w:abstractNumId w:val="8"/>
  </w:num>
  <w:num w:numId="24">
    <w:abstractNumId w:val="17"/>
  </w:num>
  <w:num w:numId="25">
    <w:abstractNumId w:val="16"/>
  </w:num>
  <w:num w:numId="26">
    <w:abstractNumId w:val="27"/>
  </w:num>
  <w:num w:numId="27">
    <w:abstractNumId w:val="32"/>
  </w:num>
  <w:num w:numId="28">
    <w:abstractNumId w:val="9"/>
  </w:num>
  <w:num w:numId="29">
    <w:abstractNumId w:val="42"/>
  </w:num>
  <w:num w:numId="30">
    <w:abstractNumId w:val="22"/>
  </w:num>
  <w:num w:numId="31">
    <w:abstractNumId w:val="21"/>
  </w:num>
  <w:num w:numId="32">
    <w:abstractNumId w:val="20"/>
  </w:num>
  <w:num w:numId="33">
    <w:abstractNumId w:val="45"/>
  </w:num>
  <w:num w:numId="34">
    <w:abstractNumId w:val="18"/>
  </w:num>
  <w:num w:numId="35">
    <w:abstractNumId w:val="12"/>
  </w:num>
  <w:num w:numId="36">
    <w:abstractNumId w:val="40"/>
  </w:num>
  <w:num w:numId="37">
    <w:abstractNumId w:val="58"/>
  </w:num>
  <w:num w:numId="38">
    <w:abstractNumId w:val="47"/>
  </w:num>
  <w:num w:numId="39">
    <w:abstractNumId w:val="11"/>
  </w:num>
  <w:num w:numId="40">
    <w:abstractNumId w:val="1"/>
  </w:num>
  <w:num w:numId="41">
    <w:abstractNumId w:val="2"/>
  </w:num>
  <w:num w:numId="42">
    <w:abstractNumId w:val="55"/>
  </w:num>
  <w:num w:numId="43">
    <w:abstractNumId w:val="57"/>
  </w:num>
  <w:num w:numId="44">
    <w:abstractNumId w:val="35"/>
  </w:num>
  <w:num w:numId="45">
    <w:abstractNumId w:val="51"/>
  </w:num>
  <w:num w:numId="46">
    <w:abstractNumId w:val="50"/>
  </w:num>
  <w:num w:numId="47">
    <w:abstractNumId w:val="39"/>
  </w:num>
  <w:num w:numId="48">
    <w:abstractNumId w:val="46"/>
  </w:num>
  <w:num w:numId="49">
    <w:abstractNumId w:val="29"/>
  </w:num>
  <w:num w:numId="50">
    <w:abstractNumId w:val="34"/>
  </w:num>
  <w:num w:numId="51">
    <w:abstractNumId w:val="44"/>
  </w:num>
  <w:num w:numId="52">
    <w:abstractNumId w:val="23"/>
    <w:lvlOverride w:ilvl="0"/>
    <w:lvlOverride w:ilvl="1"/>
    <w:lvlOverride w:ilvl="2"/>
    <w:lvlOverride w:ilvl="3"/>
    <w:lvlOverride w:ilvl="4"/>
    <w:lvlOverride w:ilvl="5"/>
    <w:lvlOverride w:ilvl="6"/>
    <w:lvlOverride w:ilvl="7"/>
    <w:lvlOverride w:ilvl="8"/>
  </w:num>
  <w:num w:numId="53">
    <w:abstractNumId w:val="25"/>
  </w:num>
  <w:num w:numId="54">
    <w:abstractNumId w:val="30"/>
  </w:num>
  <w:num w:numId="55">
    <w:abstractNumId w:val="53"/>
  </w:num>
  <w:num w:numId="56">
    <w:abstractNumId w:val="41"/>
  </w:num>
  <w:num w:numId="57">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6E"/>
    <w:rsid w:val="000005AB"/>
    <w:rsid w:val="00000C20"/>
    <w:rsid w:val="00005BE5"/>
    <w:rsid w:val="000104D5"/>
    <w:rsid w:val="000109A6"/>
    <w:rsid w:val="00011131"/>
    <w:rsid w:val="0001194A"/>
    <w:rsid w:val="00016B95"/>
    <w:rsid w:val="00020A9F"/>
    <w:rsid w:val="00021A8A"/>
    <w:rsid w:val="000220B2"/>
    <w:rsid w:val="00022BCF"/>
    <w:rsid w:val="00024DE0"/>
    <w:rsid w:val="0002548E"/>
    <w:rsid w:val="00026209"/>
    <w:rsid w:val="00026EB1"/>
    <w:rsid w:val="0002732B"/>
    <w:rsid w:val="000273C3"/>
    <w:rsid w:val="00030E9D"/>
    <w:rsid w:val="00032DC8"/>
    <w:rsid w:val="00033121"/>
    <w:rsid w:val="000349B4"/>
    <w:rsid w:val="000358CC"/>
    <w:rsid w:val="00037C85"/>
    <w:rsid w:val="000425C1"/>
    <w:rsid w:val="00047127"/>
    <w:rsid w:val="000512E2"/>
    <w:rsid w:val="00051699"/>
    <w:rsid w:val="0005188D"/>
    <w:rsid w:val="00053195"/>
    <w:rsid w:val="00053373"/>
    <w:rsid w:val="00053D39"/>
    <w:rsid w:val="00054EC5"/>
    <w:rsid w:val="00056256"/>
    <w:rsid w:val="00056E36"/>
    <w:rsid w:val="00057D0E"/>
    <w:rsid w:val="00060705"/>
    <w:rsid w:val="00062C3B"/>
    <w:rsid w:val="000631D9"/>
    <w:rsid w:val="0007006E"/>
    <w:rsid w:val="00070C6C"/>
    <w:rsid w:val="00071200"/>
    <w:rsid w:val="00071B94"/>
    <w:rsid w:val="00071DEF"/>
    <w:rsid w:val="0007298F"/>
    <w:rsid w:val="0007473F"/>
    <w:rsid w:val="00080275"/>
    <w:rsid w:val="000817E5"/>
    <w:rsid w:val="00081EA5"/>
    <w:rsid w:val="000823F2"/>
    <w:rsid w:val="0008280D"/>
    <w:rsid w:val="00083006"/>
    <w:rsid w:val="000851F0"/>
    <w:rsid w:val="000908A6"/>
    <w:rsid w:val="00090BA9"/>
    <w:rsid w:val="00090C6F"/>
    <w:rsid w:val="00091A67"/>
    <w:rsid w:val="00092A5D"/>
    <w:rsid w:val="00093478"/>
    <w:rsid w:val="00093C82"/>
    <w:rsid w:val="000977D0"/>
    <w:rsid w:val="00097989"/>
    <w:rsid w:val="000A3E1C"/>
    <w:rsid w:val="000A4F74"/>
    <w:rsid w:val="000A5151"/>
    <w:rsid w:val="000A747C"/>
    <w:rsid w:val="000B0A87"/>
    <w:rsid w:val="000B1B48"/>
    <w:rsid w:val="000B5AD0"/>
    <w:rsid w:val="000B64B4"/>
    <w:rsid w:val="000C0486"/>
    <w:rsid w:val="000C18A0"/>
    <w:rsid w:val="000C238E"/>
    <w:rsid w:val="000C2E3C"/>
    <w:rsid w:val="000C3AAB"/>
    <w:rsid w:val="000C4449"/>
    <w:rsid w:val="000C4859"/>
    <w:rsid w:val="000C5353"/>
    <w:rsid w:val="000D1140"/>
    <w:rsid w:val="000D1569"/>
    <w:rsid w:val="000D28B3"/>
    <w:rsid w:val="000D2DDE"/>
    <w:rsid w:val="000D36DF"/>
    <w:rsid w:val="000D6635"/>
    <w:rsid w:val="000D6C65"/>
    <w:rsid w:val="000D7107"/>
    <w:rsid w:val="000E02BB"/>
    <w:rsid w:val="000E0601"/>
    <w:rsid w:val="000E0671"/>
    <w:rsid w:val="000E0E9D"/>
    <w:rsid w:val="000E1F71"/>
    <w:rsid w:val="000E3821"/>
    <w:rsid w:val="000E47A6"/>
    <w:rsid w:val="000E7998"/>
    <w:rsid w:val="000F14BF"/>
    <w:rsid w:val="000F35BE"/>
    <w:rsid w:val="000F364F"/>
    <w:rsid w:val="000F3F42"/>
    <w:rsid w:val="000F4B2A"/>
    <w:rsid w:val="001004D5"/>
    <w:rsid w:val="00100EC3"/>
    <w:rsid w:val="001018C1"/>
    <w:rsid w:val="00101B6A"/>
    <w:rsid w:val="00101C0E"/>
    <w:rsid w:val="00103926"/>
    <w:rsid w:val="00103C06"/>
    <w:rsid w:val="001064B4"/>
    <w:rsid w:val="001075FA"/>
    <w:rsid w:val="00115C55"/>
    <w:rsid w:val="00116794"/>
    <w:rsid w:val="00122794"/>
    <w:rsid w:val="00124AEE"/>
    <w:rsid w:val="0012526D"/>
    <w:rsid w:val="00126BFC"/>
    <w:rsid w:val="00126C4B"/>
    <w:rsid w:val="00126F1F"/>
    <w:rsid w:val="001323B6"/>
    <w:rsid w:val="0013529B"/>
    <w:rsid w:val="00135805"/>
    <w:rsid w:val="00144579"/>
    <w:rsid w:val="00145704"/>
    <w:rsid w:val="0014593F"/>
    <w:rsid w:val="001506B8"/>
    <w:rsid w:val="001512EC"/>
    <w:rsid w:val="00152409"/>
    <w:rsid w:val="0015257D"/>
    <w:rsid w:val="00155881"/>
    <w:rsid w:val="00155EF3"/>
    <w:rsid w:val="00160F22"/>
    <w:rsid w:val="00162F79"/>
    <w:rsid w:val="00165446"/>
    <w:rsid w:val="00166085"/>
    <w:rsid w:val="00167DE5"/>
    <w:rsid w:val="00170704"/>
    <w:rsid w:val="0017419E"/>
    <w:rsid w:val="0017584A"/>
    <w:rsid w:val="0018049A"/>
    <w:rsid w:val="00185E8B"/>
    <w:rsid w:val="00186015"/>
    <w:rsid w:val="00187425"/>
    <w:rsid w:val="00190B3B"/>
    <w:rsid w:val="00191532"/>
    <w:rsid w:val="00194D25"/>
    <w:rsid w:val="001A017C"/>
    <w:rsid w:val="001A2117"/>
    <w:rsid w:val="001A305D"/>
    <w:rsid w:val="001A322D"/>
    <w:rsid w:val="001A63BD"/>
    <w:rsid w:val="001A690B"/>
    <w:rsid w:val="001B0729"/>
    <w:rsid w:val="001B4066"/>
    <w:rsid w:val="001B68BD"/>
    <w:rsid w:val="001C0E72"/>
    <w:rsid w:val="001C0F47"/>
    <w:rsid w:val="001C143E"/>
    <w:rsid w:val="001C2051"/>
    <w:rsid w:val="001C3564"/>
    <w:rsid w:val="001C43A6"/>
    <w:rsid w:val="001C72CC"/>
    <w:rsid w:val="001D3AED"/>
    <w:rsid w:val="001D50A1"/>
    <w:rsid w:val="001D74F7"/>
    <w:rsid w:val="001D7874"/>
    <w:rsid w:val="001D7DB5"/>
    <w:rsid w:val="001E0A32"/>
    <w:rsid w:val="001E0FCE"/>
    <w:rsid w:val="001E1CA4"/>
    <w:rsid w:val="001E2886"/>
    <w:rsid w:val="001E3B3F"/>
    <w:rsid w:val="001E5A03"/>
    <w:rsid w:val="001E74E4"/>
    <w:rsid w:val="001E7D91"/>
    <w:rsid w:val="001E7EF5"/>
    <w:rsid w:val="001F1442"/>
    <w:rsid w:val="001F1D1C"/>
    <w:rsid w:val="001F3921"/>
    <w:rsid w:val="001F5D8F"/>
    <w:rsid w:val="001F6B90"/>
    <w:rsid w:val="00203890"/>
    <w:rsid w:val="00204372"/>
    <w:rsid w:val="00204514"/>
    <w:rsid w:val="00210012"/>
    <w:rsid w:val="00210C34"/>
    <w:rsid w:val="002113A5"/>
    <w:rsid w:val="0021464D"/>
    <w:rsid w:val="00214B0A"/>
    <w:rsid w:val="00215068"/>
    <w:rsid w:val="002150C8"/>
    <w:rsid w:val="00215643"/>
    <w:rsid w:val="00215E62"/>
    <w:rsid w:val="002253BB"/>
    <w:rsid w:val="00226FC4"/>
    <w:rsid w:val="00227B1A"/>
    <w:rsid w:val="00230411"/>
    <w:rsid w:val="00230F15"/>
    <w:rsid w:val="0023260E"/>
    <w:rsid w:val="002362A2"/>
    <w:rsid w:val="00236B02"/>
    <w:rsid w:val="0023797E"/>
    <w:rsid w:val="002405F5"/>
    <w:rsid w:val="002409AD"/>
    <w:rsid w:val="00241EE7"/>
    <w:rsid w:val="00245862"/>
    <w:rsid w:val="002505C5"/>
    <w:rsid w:val="002519EC"/>
    <w:rsid w:val="002551F5"/>
    <w:rsid w:val="0025665E"/>
    <w:rsid w:val="00256CB5"/>
    <w:rsid w:val="00260A69"/>
    <w:rsid w:val="00262F84"/>
    <w:rsid w:val="002634DB"/>
    <w:rsid w:val="002647CC"/>
    <w:rsid w:val="00266EE4"/>
    <w:rsid w:val="0026718B"/>
    <w:rsid w:val="0027049E"/>
    <w:rsid w:val="00270ED5"/>
    <w:rsid w:val="00271CBC"/>
    <w:rsid w:val="00274E53"/>
    <w:rsid w:val="002763D6"/>
    <w:rsid w:val="00276804"/>
    <w:rsid w:val="0027752C"/>
    <w:rsid w:val="00280493"/>
    <w:rsid w:val="00281011"/>
    <w:rsid w:val="00281259"/>
    <w:rsid w:val="00281AF4"/>
    <w:rsid w:val="0028248F"/>
    <w:rsid w:val="002833AE"/>
    <w:rsid w:val="002843AE"/>
    <w:rsid w:val="00290E3A"/>
    <w:rsid w:val="002933D2"/>
    <w:rsid w:val="002948DF"/>
    <w:rsid w:val="002A0115"/>
    <w:rsid w:val="002A1628"/>
    <w:rsid w:val="002A3E1C"/>
    <w:rsid w:val="002A4002"/>
    <w:rsid w:val="002A4019"/>
    <w:rsid w:val="002A4DE5"/>
    <w:rsid w:val="002A7669"/>
    <w:rsid w:val="002A7812"/>
    <w:rsid w:val="002B254E"/>
    <w:rsid w:val="002B3651"/>
    <w:rsid w:val="002B4616"/>
    <w:rsid w:val="002B7D49"/>
    <w:rsid w:val="002C12CD"/>
    <w:rsid w:val="002C22B9"/>
    <w:rsid w:val="002C2305"/>
    <w:rsid w:val="002C4255"/>
    <w:rsid w:val="002C58BA"/>
    <w:rsid w:val="002C6436"/>
    <w:rsid w:val="002D1B79"/>
    <w:rsid w:val="002D32D7"/>
    <w:rsid w:val="002D47F4"/>
    <w:rsid w:val="002D6CFA"/>
    <w:rsid w:val="002D7A3B"/>
    <w:rsid w:val="002E097D"/>
    <w:rsid w:val="002E2326"/>
    <w:rsid w:val="002E32B1"/>
    <w:rsid w:val="002E7802"/>
    <w:rsid w:val="002F15A2"/>
    <w:rsid w:val="002F1C33"/>
    <w:rsid w:val="002F3E37"/>
    <w:rsid w:val="002F42E2"/>
    <w:rsid w:val="002F5E26"/>
    <w:rsid w:val="0030107B"/>
    <w:rsid w:val="00301EC7"/>
    <w:rsid w:val="003032B2"/>
    <w:rsid w:val="00304216"/>
    <w:rsid w:val="003050F7"/>
    <w:rsid w:val="00310401"/>
    <w:rsid w:val="00313849"/>
    <w:rsid w:val="003158F2"/>
    <w:rsid w:val="003215CB"/>
    <w:rsid w:val="003259F0"/>
    <w:rsid w:val="00327F60"/>
    <w:rsid w:val="00336ADD"/>
    <w:rsid w:val="003371CE"/>
    <w:rsid w:val="003379AE"/>
    <w:rsid w:val="00337F69"/>
    <w:rsid w:val="00340320"/>
    <w:rsid w:val="0034238E"/>
    <w:rsid w:val="00344D9E"/>
    <w:rsid w:val="00344EB8"/>
    <w:rsid w:val="003454E6"/>
    <w:rsid w:val="00345DBA"/>
    <w:rsid w:val="00346CA3"/>
    <w:rsid w:val="00355680"/>
    <w:rsid w:val="0035599A"/>
    <w:rsid w:val="00355EB6"/>
    <w:rsid w:val="00357B81"/>
    <w:rsid w:val="00360F32"/>
    <w:rsid w:val="003614DD"/>
    <w:rsid w:val="003658AC"/>
    <w:rsid w:val="00366877"/>
    <w:rsid w:val="00371307"/>
    <w:rsid w:val="003721B8"/>
    <w:rsid w:val="00373983"/>
    <w:rsid w:val="0037432D"/>
    <w:rsid w:val="00375121"/>
    <w:rsid w:val="00375365"/>
    <w:rsid w:val="003758D8"/>
    <w:rsid w:val="003773E8"/>
    <w:rsid w:val="0038016E"/>
    <w:rsid w:val="003808F0"/>
    <w:rsid w:val="00381F8B"/>
    <w:rsid w:val="0038323D"/>
    <w:rsid w:val="00383573"/>
    <w:rsid w:val="003837ED"/>
    <w:rsid w:val="00386F6E"/>
    <w:rsid w:val="003922E6"/>
    <w:rsid w:val="00394333"/>
    <w:rsid w:val="0039652E"/>
    <w:rsid w:val="003976EB"/>
    <w:rsid w:val="003A3861"/>
    <w:rsid w:val="003A5CB4"/>
    <w:rsid w:val="003A7CD9"/>
    <w:rsid w:val="003A7E90"/>
    <w:rsid w:val="003B0D63"/>
    <w:rsid w:val="003B14F5"/>
    <w:rsid w:val="003B3E9C"/>
    <w:rsid w:val="003C120E"/>
    <w:rsid w:val="003C1289"/>
    <w:rsid w:val="003C1D66"/>
    <w:rsid w:val="003C29DA"/>
    <w:rsid w:val="003C2F03"/>
    <w:rsid w:val="003C43D3"/>
    <w:rsid w:val="003C4FCE"/>
    <w:rsid w:val="003C4FD7"/>
    <w:rsid w:val="003C513B"/>
    <w:rsid w:val="003C6C40"/>
    <w:rsid w:val="003C7290"/>
    <w:rsid w:val="003D2051"/>
    <w:rsid w:val="003D485E"/>
    <w:rsid w:val="003D4A5A"/>
    <w:rsid w:val="003D5C01"/>
    <w:rsid w:val="003D6A0B"/>
    <w:rsid w:val="003E3854"/>
    <w:rsid w:val="003E68B2"/>
    <w:rsid w:val="003F10BA"/>
    <w:rsid w:val="003F14A0"/>
    <w:rsid w:val="003F2736"/>
    <w:rsid w:val="003F29DA"/>
    <w:rsid w:val="003F2FC5"/>
    <w:rsid w:val="003F6963"/>
    <w:rsid w:val="003F69A3"/>
    <w:rsid w:val="003F78C4"/>
    <w:rsid w:val="00401A66"/>
    <w:rsid w:val="00403801"/>
    <w:rsid w:val="00405A48"/>
    <w:rsid w:val="00405F88"/>
    <w:rsid w:val="00406C07"/>
    <w:rsid w:val="00412074"/>
    <w:rsid w:val="004121B1"/>
    <w:rsid w:val="00413B7D"/>
    <w:rsid w:val="0041411F"/>
    <w:rsid w:val="0041454F"/>
    <w:rsid w:val="00414AC2"/>
    <w:rsid w:val="0041688C"/>
    <w:rsid w:val="0041688D"/>
    <w:rsid w:val="00416EA8"/>
    <w:rsid w:val="004177EE"/>
    <w:rsid w:val="004179DF"/>
    <w:rsid w:val="004208AD"/>
    <w:rsid w:val="0042096E"/>
    <w:rsid w:val="0042187F"/>
    <w:rsid w:val="0042439C"/>
    <w:rsid w:val="00425447"/>
    <w:rsid w:val="0043375E"/>
    <w:rsid w:val="004340B5"/>
    <w:rsid w:val="0043489B"/>
    <w:rsid w:val="004355B8"/>
    <w:rsid w:val="00441393"/>
    <w:rsid w:val="00442CA9"/>
    <w:rsid w:val="00444DEE"/>
    <w:rsid w:val="0044510F"/>
    <w:rsid w:val="00445187"/>
    <w:rsid w:val="00445818"/>
    <w:rsid w:val="00446A14"/>
    <w:rsid w:val="00446D52"/>
    <w:rsid w:val="004479AF"/>
    <w:rsid w:val="004515CC"/>
    <w:rsid w:val="0045333B"/>
    <w:rsid w:val="00454556"/>
    <w:rsid w:val="00456D5B"/>
    <w:rsid w:val="0046340C"/>
    <w:rsid w:val="00463825"/>
    <w:rsid w:val="00465149"/>
    <w:rsid w:val="00467BC1"/>
    <w:rsid w:val="0047176C"/>
    <w:rsid w:val="00472B9F"/>
    <w:rsid w:val="004756BA"/>
    <w:rsid w:val="00475B72"/>
    <w:rsid w:val="00475D28"/>
    <w:rsid w:val="00476437"/>
    <w:rsid w:val="00480797"/>
    <w:rsid w:val="00482FE7"/>
    <w:rsid w:val="00483AC4"/>
    <w:rsid w:val="00484098"/>
    <w:rsid w:val="0048470E"/>
    <w:rsid w:val="00485DE9"/>
    <w:rsid w:val="0048680A"/>
    <w:rsid w:val="00486A07"/>
    <w:rsid w:val="00486B71"/>
    <w:rsid w:val="0049056A"/>
    <w:rsid w:val="0049124C"/>
    <w:rsid w:val="00492459"/>
    <w:rsid w:val="004967E8"/>
    <w:rsid w:val="004978C1"/>
    <w:rsid w:val="004A3F0D"/>
    <w:rsid w:val="004A44DC"/>
    <w:rsid w:val="004A7050"/>
    <w:rsid w:val="004B14FE"/>
    <w:rsid w:val="004B1864"/>
    <w:rsid w:val="004B4F25"/>
    <w:rsid w:val="004B5AAD"/>
    <w:rsid w:val="004C10B1"/>
    <w:rsid w:val="004C10BB"/>
    <w:rsid w:val="004C1201"/>
    <w:rsid w:val="004C1A5A"/>
    <w:rsid w:val="004C20BD"/>
    <w:rsid w:val="004C3892"/>
    <w:rsid w:val="004C59F5"/>
    <w:rsid w:val="004D0100"/>
    <w:rsid w:val="004D522E"/>
    <w:rsid w:val="004D5AC5"/>
    <w:rsid w:val="004D6A38"/>
    <w:rsid w:val="004D6EBF"/>
    <w:rsid w:val="004D7A2C"/>
    <w:rsid w:val="004E035E"/>
    <w:rsid w:val="004E37A7"/>
    <w:rsid w:val="004E37AC"/>
    <w:rsid w:val="004E3A74"/>
    <w:rsid w:val="004F07CF"/>
    <w:rsid w:val="004F1F9D"/>
    <w:rsid w:val="004F5DEA"/>
    <w:rsid w:val="004F6D59"/>
    <w:rsid w:val="004F6F30"/>
    <w:rsid w:val="00500305"/>
    <w:rsid w:val="00501017"/>
    <w:rsid w:val="00502B49"/>
    <w:rsid w:val="005031DB"/>
    <w:rsid w:val="00503B22"/>
    <w:rsid w:val="005044C3"/>
    <w:rsid w:val="00510CA0"/>
    <w:rsid w:val="00511946"/>
    <w:rsid w:val="00512EA3"/>
    <w:rsid w:val="0051501E"/>
    <w:rsid w:val="0051544B"/>
    <w:rsid w:val="00517AE8"/>
    <w:rsid w:val="00520F53"/>
    <w:rsid w:val="005220E5"/>
    <w:rsid w:val="00522415"/>
    <w:rsid w:val="005301B6"/>
    <w:rsid w:val="00531F91"/>
    <w:rsid w:val="00532169"/>
    <w:rsid w:val="00533500"/>
    <w:rsid w:val="0053392F"/>
    <w:rsid w:val="00533B0A"/>
    <w:rsid w:val="00534BB9"/>
    <w:rsid w:val="005355B3"/>
    <w:rsid w:val="00535A09"/>
    <w:rsid w:val="00535B03"/>
    <w:rsid w:val="00537F03"/>
    <w:rsid w:val="00540606"/>
    <w:rsid w:val="00541C59"/>
    <w:rsid w:val="00541ECF"/>
    <w:rsid w:val="00542BA6"/>
    <w:rsid w:val="00542C28"/>
    <w:rsid w:val="005446BD"/>
    <w:rsid w:val="00550B5D"/>
    <w:rsid w:val="00551F73"/>
    <w:rsid w:val="005527C7"/>
    <w:rsid w:val="00553FFC"/>
    <w:rsid w:val="0055428C"/>
    <w:rsid w:val="0055540C"/>
    <w:rsid w:val="00555CA6"/>
    <w:rsid w:val="00557A78"/>
    <w:rsid w:val="00561B12"/>
    <w:rsid w:val="00562011"/>
    <w:rsid w:val="00564416"/>
    <w:rsid w:val="00564551"/>
    <w:rsid w:val="005653E3"/>
    <w:rsid w:val="00567EBB"/>
    <w:rsid w:val="00573365"/>
    <w:rsid w:val="00576661"/>
    <w:rsid w:val="00576773"/>
    <w:rsid w:val="00577399"/>
    <w:rsid w:val="00582A2B"/>
    <w:rsid w:val="005835D0"/>
    <w:rsid w:val="0058378D"/>
    <w:rsid w:val="005855C0"/>
    <w:rsid w:val="00585637"/>
    <w:rsid w:val="0058721A"/>
    <w:rsid w:val="005900C9"/>
    <w:rsid w:val="00590EBD"/>
    <w:rsid w:val="00590EE3"/>
    <w:rsid w:val="0059246A"/>
    <w:rsid w:val="0059385F"/>
    <w:rsid w:val="00594A71"/>
    <w:rsid w:val="00596694"/>
    <w:rsid w:val="00597043"/>
    <w:rsid w:val="00597339"/>
    <w:rsid w:val="005A218E"/>
    <w:rsid w:val="005A3523"/>
    <w:rsid w:val="005A4FFE"/>
    <w:rsid w:val="005A5388"/>
    <w:rsid w:val="005A789E"/>
    <w:rsid w:val="005B0148"/>
    <w:rsid w:val="005B2EB1"/>
    <w:rsid w:val="005B3894"/>
    <w:rsid w:val="005B5FF6"/>
    <w:rsid w:val="005C16A1"/>
    <w:rsid w:val="005C35BD"/>
    <w:rsid w:val="005D1397"/>
    <w:rsid w:val="005D149B"/>
    <w:rsid w:val="005D2CBC"/>
    <w:rsid w:val="005D30CE"/>
    <w:rsid w:val="005D54E9"/>
    <w:rsid w:val="005D5EEA"/>
    <w:rsid w:val="005E068A"/>
    <w:rsid w:val="005E1302"/>
    <w:rsid w:val="005E2E37"/>
    <w:rsid w:val="005E34F4"/>
    <w:rsid w:val="005E6BD8"/>
    <w:rsid w:val="005F16A4"/>
    <w:rsid w:val="005F1C0C"/>
    <w:rsid w:val="005F2BFC"/>
    <w:rsid w:val="005F2FD1"/>
    <w:rsid w:val="005F7BDC"/>
    <w:rsid w:val="006028F7"/>
    <w:rsid w:val="00606166"/>
    <w:rsid w:val="006125A0"/>
    <w:rsid w:val="00617B29"/>
    <w:rsid w:val="006232C8"/>
    <w:rsid w:val="00623B0D"/>
    <w:rsid w:val="00625C39"/>
    <w:rsid w:val="00626B04"/>
    <w:rsid w:val="00626B47"/>
    <w:rsid w:val="006304DC"/>
    <w:rsid w:val="0063392C"/>
    <w:rsid w:val="00633E70"/>
    <w:rsid w:val="00633F6C"/>
    <w:rsid w:val="00634745"/>
    <w:rsid w:val="00635724"/>
    <w:rsid w:val="0063572F"/>
    <w:rsid w:val="00636922"/>
    <w:rsid w:val="00641F70"/>
    <w:rsid w:val="0064416A"/>
    <w:rsid w:val="006450A6"/>
    <w:rsid w:val="006473F8"/>
    <w:rsid w:val="00647704"/>
    <w:rsid w:val="00650719"/>
    <w:rsid w:val="00650DCC"/>
    <w:rsid w:val="00653FE3"/>
    <w:rsid w:val="00657631"/>
    <w:rsid w:val="00657C7D"/>
    <w:rsid w:val="006600F7"/>
    <w:rsid w:val="00662C23"/>
    <w:rsid w:val="00663720"/>
    <w:rsid w:val="00664405"/>
    <w:rsid w:val="00664C8A"/>
    <w:rsid w:val="00670E57"/>
    <w:rsid w:val="00672535"/>
    <w:rsid w:val="006752F9"/>
    <w:rsid w:val="00676E4A"/>
    <w:rsid w:val="0068026E"/>
    <w:rsid w:val="0068151B"/>
    <w:rsid w:val="00681DBF"/>
    <w:rsid w:val="00682D15"/>
    <w:rsid w:val="00690607"/>
    <w:rsid w:val="00690A92"/>
    <w:rsid w:val="006931DD"/>
    <w:rsid w:val="006950F8"/>
    <w:rsid w:val="0069511D"/>
    <w:rsid w:val="0069543C"/>
    <w:rsid w:val="00696DA2"/>
    <w:rsid w:val="006975D5"/>
    <w:rsid w:val="00697C8A"/>
    <w:rsid w:val="006A0A43"/>
    <w:rsid w:val="006A0B22"/>
    <w:rsid w:val="006A0FA0"/>
    <w:rsid w:val="006A2263"/>
    <w:rsid w:val="006A318E"/>
    <w:rsid w:val="006A5B2D"/>
    <w:rsid w:val="006A5F28"/>
    <w:rsid w:val="006A6656"/>
    <w:rsid w:val="006B26B2"/>
    <w:rsid w:val="006B5CB8"/>
    <w:rsid w:val="006B6854"/>
    <w:rsid w:val="006B743A"/>
    <w:rsid w:val="006B787E"/>
    <w:rsid w:val="006B78A3"/>
    <w:rsid w:val="006C0D3D"/>
    <w:rsid w:val="006C4A45"/>
    <w:rsid w:val="006D1DFE"/>
    <w:rsid w:val="006D1F68"/>
    <w:rsid w:val="006D297B"/>
    <w:rsid w:val="006D4F37"/>
    <w:rsid w:val="006D7253"/>
    <w:rsid w:val="006E0FFB"/>
    <w:rsid w:val="006E195D"/>
    <w:rsid w:val="006E4CA6"/>
    <w:rsid w:val="006E66C4"/>
    <w:rsid w:val="006F0835"/>
    <w:rsid w:val="006F1131"/>
    <w:rsid w:val="006F1FCA"/>
    <w:rsid w:val="006F2FE6"/>
    <w:rsid w:val="006F615E"/>
    <w:rsid w:val="006F65BE"/>
    <w:rsid w:val="0070292B"/>
    <w:rsid w:val="00704E98"/>
    <w:rsid w:val="007052D5"/>
    <w:rsid w:val="00706419"/>
    <w:rsid w:val="007064B1"/>
    <w:rsid w:val="00707E28"/>
    <w:rsid w:val="0071141C"/>
    <w:rsid w:val="00712325"/>
    <w:rsid w:val="00712B3A"/>
    <w:rsid w:val="00712DDC"/>
    <w:rsid w:val="00714EA4"/>
    <w:rsid w:val="007153A0"/>
    <w:rsid w:val="007158CF"/>
    <w:rsid w:val="0072055A"/>
    <w:rsid w:val="0072063A"/>
    <w:rsid w:val="007206F3"/>
    <w:rsid w:val="00722FCF"/>
    <w:rsid w:val="00726CBD"/>
    <w:rsid w:val="00730F5A"/>
    <w:rsid w:val="007352B9"/>
    <w:rsid w:val="00735D17"/>
    <w:rsid w:val="00736A2A"/>
    <w:rsid w:val="00737C69"/>
    <w:rsid w:val="00740BAD"/>
    <w:rsid w:val="007442C3"/>
    <w:rsid w:val="007448FF"/>
    <w:rsid w:val="0074690D"/>
    <w:rsid w:val="00750B68"/>
    <w:rsid w:val="00752AA3"/>
    <w:rsid w:val="00753741"/>
    <w:rsid w:val="00755265"/>
    <w:rsid w:val="00755B67"/>
    <w:rsid w:val="007610BE"/>
    <w:rsid w:val="007635B8"/>
    <w:rsid w:val="00770D71"/>
    <w:rsid w:val="007720A3"/>
    <w:rsid w:val="00772A49"/>
    <w:rsid w:val="00774524"/>
    <w:rsid w:val="007776B3"/>
    <w:rsid w:val="00783ED2"/>
    <w:rsid w:val="00784537"/>
    <w:rsid w:val="0078534E"/>
    <w:rsid w:val="007858BD"/>
    <w:rsid w:val="00786BA0"/>
    <w:rsid w:val="00786BDF"/>
    <w:rsid w:val="00786F59"/>
    <w:rsid w:val="00790FE7"/>
    <w:rsid w:val="007912DD"/>
    <w:rsid w:val="00797621"/>
    <w:rsid w:val="007A067E"/>
    <w:rsid w:val="007A5DA5"/>
    <w:rsid w:val="007A6F3B"/>
    <w:rsid w:val="007A72F0"/>
    <w:rsid w:val="007A7D68"/>
    <w:rsid w:val="007B2974"/>
    <w:rsid w:val="007B31BF"/>
    <w:rsid w:val="007B357D"/>
    <w:rsid w:val="007B5B93"/>
    <w:rsid w:val="007B5DC0"/>
    <w:rsid w:val="007B6A8A"/>
    <w:rsid w:val="007B6E7F"/>
    <w:rsid w:val="007B789B"/>
    <w:rsid w:val="007C05AE"/>
    <w:rsid w:val="007C0701"/>
    <w:rsid w:val="007C5469"/>
    <w:rsid w:val="007D2BCE"/>
    <w:rsid w:val="007D62A0"/>
    <w:rsid w:val="007D65E1"/>
    <w:rsid w:val="007D6A2C"/>
    <w:rsid w:val="007D75F8"/>
    <w:rsid w:val="007E45DF"/>
    <w:rsid w:val="007E4BB4"/>
    <w:rsid w:val="007E605B"/>
    <w:rsid w:val="007E7022"/>
    <w:rsid w:val="007F16A7"/>
    <w:rsid w:val="007F2E4C"/>
    <w:rsid w:val="007F39EC"/>
    <w:rsid w:val="007F3EEF"/>
    <w:rsid w:val="007F3F06"/>
    <w:rsid w:val="007F5C73"/>
    <w:rsid w:val="007F6325"/>
    <w:rsid w:val="007F7EEC"/>
    <w:rsid w:val="00802455"/>
    <w:rsid w:val="008065C7"/>
    <w:rsid w:val="00807173"/>
    <w:rsid w:val="008103E2"/>
    <w:rsid w:val="008105C1"/>
    <w:rsid w:val="00812B35"/>
    <w:rsid w:val="00813DC2"/>
    <w:rsid w:val="00814200"/>
    <w:rsid w:val="00814BEE"/>
    <w:rsid w:val="008170E7"/>
    <w:rsid w:val="00821A9F"/>
    <w:rsid w:val="00823331"/>
    <w:rsid w:val="008233AA"/>
    <w:rsid w:val="0082367C"/>
    <w:rsid w:val="00827205"/>
    <w:rsid w:val="00827500"/>
    <w:rsid w:val="008309BE"/>
    <w:rsid w:val="00830A3D"/>
    <w:rsid w:val="00831704"/>
    <w:rsid w:val="00833B40"/>
    <w:rsid w:val="00834B88"/>
    <w:rsid w:val="00835D1F"/>
    <w:rsid w:val="0083732C"/>
    <w:rsid w:val="00837370"/>
    <w:rsid w:val="00840C7E"/>
    <w:rsid w:val="0084247C"/>
    <w:rsid w:val="0084330C"/>
    <w:rsid w:val="0084346A"/>
    <w:rsid w:val="00843E8E"/>
    <w:rsid w:val="00850CB0"/>
    <w:rsid w:val="0085240F"/>
    <w:rsid w:val="00852F04"/>
    <w:rsid w:val="0085460D"/>
    <w:rsid w:val="00855A12"/>
    <w:rsid w:val="00861C61"/>
    <w:rsid w:val="00861FB4"/>
    <w:rsid w:val="00863456"/>
    <w:rsid w:val="00863AD7"/>
    <w:rsid w:val="00864BD0"/>
    <w:rsid w:val="008654B0"/>
    <w:rsid w:val="0086703D"/>
    <w:rsid w:val="00870FD2"/>
    <w:rsid w:val="008711A4"/>
    <w:rsid w:val="00871B0C"/>
    <w:rsid w:val="0087412A"/>
    <w:rsid w:val="008749DB"/>
    <w:rsid w:val="00884127"/>
    <w:rsid w:val="0088483F"/>
    <w:rsid w:val="0088601F"/>
    <w:rsid w:val="00886A81"/>
    <w:rsid w:val="00886CA1"/>
    <w:rsid w:val="00891AAA"/>
    <w:rsid w:val="00893039"/>
    <w:rsid w:val="008947C8"/>
    <w:rsid w:val="00895B03"/>
    <w:rsid w:val="008A1399"/>
    <w:rsid w:val="008A2590"/>
    <w:rsid w:val="008A4BC2"/>
    <w:rsid w:val="008A6750"/>
    <w:rsid w:val="008B2937"/>
    <w:rsid w:val="008B4B6E"/>
    <w:rsid w:val="008B4B74"/>
    <w:rsid w:val="008B5FED"/>
    <w:rsid w:val="008B6397"/>
    <w:rsid w:val="008B67BC"/>
    <w:rsid w:val="008B7E2D"/>
    <w:rsid w:val="008C0858"/>
    <w:rsid w:val="008C131D"/>
    <w:rsid w:val="008C5BDF"/>
    <w:rsid w:val="008C6C33"/>
    <w:rsid w:val="008C7020"/>
    <w:rsid w:val="008D3D21"/>
    <w:rsid w:val="008D42E4"/>
    <w:rsid w:val="008D4373"/>
    <w:rsid w:val="008D45CD"/>
    <w:rsid w:val="008D5824"/>
    <w:rsid w:val="008E20B0"/>
    <w:rsid w:val="008E48E8"/>
    <w:rsid w:val="008E52F9"/>
    <w:rsid w:val="008F0971"/>
    <w:rsid w:val="008F551E"/>
    <w:rsid w:val="008F5AFC"/>
    <w:rsid w:val="008F5C18"/>
    <w:rsid w:val="008F608D"/>
    <w:rsid w:val="008F6E49"/>
    <w:rsid w:val="008F72BE"/>
    <w:rsid w:val="008F7CBA"/>
    <w:rsid w:val="00903C26"/>
    <w:rsid w:val="00906D93"/>
    <w:rsid w:val="00910391"/>
    <w:rsid w:val="00913B0C"/>
    <w:rsid w:val="00915672"/>
    <w:rsid w:val="009157CC"/>
    <w:rsid w:val="0092460F"/>
    <w:rsid w:val="00926A47"/>
    <w:rsid w:val="00926ADB"/>
    <w:rsid w:val="0092769C"/>
    <w:rsid w:val="00927D92"/>
    <w:rsid w:val="0093271E"/>
    <w:rsid w:val="009328D6"/>
    <w:rsid w:val="00934AE0"/>
    <w:rsid w:val="00935A56"/>
    <w:rsid w:val="0093770A"/>
    <w:rsid w:val="00940711"/>
    <w:rsid w:val="0094072C"/>
    <w:rsid w:val="009422F8"/>
    <w:rsid w:val="00944CBC"/>
    <w:rsid w:val="0094667B"/>
    <w:rsid w:val="00947E6B"/>
    <w:rsid w:val="00951D44"/>
    <w:rsid w:val="00952F52"/>
    <w:rsid w:val="00956E56"/>
    <w:rsid w:val="00957D2A"/>
    <w:rsid w:val="00961988"/>
    <w:rsid w:val="009630AB"/>
    <w:rsid w:val="00967DF6"/>
    <w:rsid w:val="00970E4D"/>
    <w:rsid w:val="00974193"/>
    <w:rsid w:val="009768AD"/>
    <w:rsid w:val="009846BA"/>
    <w:rsid w:val="00985B6A"/>
    <w:rsid w:val="00986059"/>
    <w:rsid w:val="00986A50"/>
    <w:rsid w:val="009878C1"/>
    <w:rsid w:val="00987F29"/>
    <w:rsid w:val="00992B43"/>
    <w:rsid w:val="00993E9E"/>
    <w:rsid w:val="00993F4B"/>
    <w:rsid w:val="009A41F9"/>
    <w:rsid w:val="009A7E08"/>
    <w:rsid w:val="009B0922"/>
    <w:rsid w:val="009B27EB"/>
    <w:rsid w:val="009B2876"/>
    <w:rsid w:val="009B2D82"/>
    <w:rsid w:val="009B3EB9"/>
    <w:rsid w:val="009B410D"/>
    <w:rsid w:val="009B5FCA"/>
    <w:rsid w:val="009B620F"/>
    <w:rsid w:val="009B710C"/>
    <w:rsid w:val="009C2301"/>
    <w:rsid w:val="009C2B06"/>
    <w:rsid w:val="009C3B30"/>
    <w:rsid w:val="009C3F36"/>
    <w:rsid w:val="009C58FA"/>
    <w:rsid w:val="009D3C53"/>
    <w:rsid w:val="009D5A45"/>
    <w:rsid w:val="009D61A6"/>
    <w:rsid w:val="009D70CA"/>
    <w:rsid w:val="009D7DE1"/>
    <w:rsid w:val="009E0EBE"/>
    <w:rsid w:val="009E477C"/>
    <w:rsid w:val="009E667A"/>
    <w:rsid w:val="009F08E9"/>
    <w:rsid w:val="009F1778"/>
    <w:rsid w:val="009F1954"/>
    <w:rsid w:val="009F1D22"/>
    <w:rsid w:val="009F40C5"/>
    <w:rsid w:val="009F6710"/>
    <w:rsid w:val="009F6EDB"/>
    <w:rsid w:val="009F7A78"/>
    <w:rsid w:val="00A01067"/>
    <w:rsid w:val="00A01274"/>
    <w:rsid w:val="00A018F6"/>
    <w:rsid w:val="00A02764"/>
    <w:rsid w:val="00A07AE9"/>
    <w:rsid w:val="00A10F90"/>
    <w:rsid w:val="00A124C9"/>
    <w:rsid w:val="00A12DA3"/>
    <w:rsid w:val="00A23C06"/>
    <w:rsid w:val="00A23D54"/>
    <w:rsid w:val="00A23EBD"/>
    <w:rsid w:val="00A24C0C"/>
    <w:rsid w:val="00A25EF8"/>
    <w:rsid w:val="00A3078B"/>
    <w:rsid w:val="00A30B86"/>
    <w:rsid w:val="00A312F4"/>
    <w:rsid w:val="00A33FF8"/>
    <w:rsid w:val="00A3547C"/>
    <w:rsid w:val="00A359C2"/>
    <w:rsid w:val="00A3700C"/>
    <w:rsid w:val="00A403A4"/>
    <w:rsid w:val="00A40DA3"/>
    <w:rsid w:val="00A41239"/>
    <w:rsid w:val="00A42362"/>
    <w:rsid w:val="00A4577F"/>
    <w:rsid w:val="00A46482"/>
    <w:rsid w:val="00A5296A"/>
    <w:rsid w:val="00A533F5"/>
    <w:rsid w:val="00A534B1"/>
    <w:rsid w:val="00A56F39"/>
    <w:rsid w:val="00A57EF1"/>
    <w:rsid w:val="00A616BF"/>
    <w:rsid w:val="00A61991"/>
    <w:rsid w:val="00A669AE"/>
    <w:rsid w:val="00A673C5"/>
    <w:rsid w:val="00A709A0"/>
    <w:rsid w:val="00A77C19"/>
    <w:rsid w:val="00A834A4"/>
    <w:rsid w:val="00A848DE"/>
    <w:rsid w:val="00A84F76"/>
    <w:rsid w:val="00A90B97"/>
    <w:rsid w:val="00A92386"/>
    <w:rsid w:val="00A9261F"/>
    <w:rsid w:val="00A92FE9"/>
    <w:rsid w:val="00A9304C"/>
    <w:rsid w:val="00A94BCA"/>
    <w:rsid w:val="00A956D0"/>
    <w:rsid w:val="00A957B7"/>
    <w:rsid w:val="00A96069"/>
    <w:rsid w:val="00A97C1D"/>
    <w:rsid w:val="00AA0C20"/>
    <w:rsid w:val="00AA3470"/>
    <w:rsid w:val="00AA3D59"/>
    <w:rsid w:val="00AA6C42"/>
    <w:rsid w:val="00AA6E48"/>
    <w:rsid w:val="00AB09A4"/>
    <w:rsid w:val="00AB2B80"/>
    <w:rsid w:val="00AB54A0"/>
    <w:rsid w:val="00AC00A3"/>
    <w:rsid w:val="00AC033C"/>
    <w:rsid w:val="00AC3252"/>
    <w:rsid w:val="00AC660C"/>
    <w:rsid w:val="00AC6CDC"/>
    <w:rsid w:val="00AC7773"/>
    <w:rsid w:val="00AD1324"/>
    <w:rsid w:val="00AD27D1"/>
    <w:rsid w:val="00AD2FF5"/>
    <w:rsid w:val="00AD520A"/>
    <w:rsid w:val="00AD6C61"/>
    <w:rsid w:val="00AE0BDA"/>
    <w:rsid w:val="00AE1968"/>
    <w:rsid w:val="00AE4644"/>
    <w:rsid w:val="00AE63CE"/>
    <w:rsid w:val="00AE73F4"/>
    <w:rsid w:val="00AF5146"/>
    <w:rsid w:val="00AF5A52"/>
    <w:rsid w:val="00AF6A79"/>
    <w:rsid w:val="00B00206"/>
    <w:rsid w:val="00B00525"/>
    <w:rsid w:val="00B0323B"/>
    <w:rsid w:val="00B07233"/>
    <w:rsid w:val="00B078AE"/>
    <w:rsid w:val="00B1073A"/>
    <w:rsid w:val="00B10D87"/>
    <w:rsid w:val="00B13D38"/>
    <w:rsid w:val="00B169F3"/>
    <w:rsid w:val="00B16BAA"/>
    <w:rsid w:val="00B17F57"/>
    <w:rsid w:val="00B213F3"/>
    <w:rsid w:val="00B23EBE"/>
    <w:rsid w:val="00B24AF1"/>
    <w:rsid w:val="00B251B0"/>
    <w:rsid w:val="00B26912"/>
    <w:rsid w:val="00B27584"/>
    <w:rsid w:val="00B27AE0"/>
    <w:rsid w:val="00B30140"/>
    <w:rsid w:val="00B316CD"/>
    <w:rsid w:val="00B317F8"/>
    <w:rsid w:val="00B318D7"/>
    <w:rsid w:val="00B31968"/>
    <w:rsid w:val="00B33B4C"/>
    <w:rsid w:val="00B33B80"/>
    <w:rsid w:val="00B357B1"/>
    <w:rsid w:val="00B37DAB"/>
    <w:rsid w:val="00B400A3"/>
    <w:rsid w:val="00B411C6"/>
    <w:rsid w:val="00B44E63"/>
    <w:rsid w:val="00B45A94"/>
    <w:rsid w:val="00B512CA"/>
    <w:rsid w:val="00B51DFF"/>
    <w:rsid w:val="00B52F00"/>
    <w:rsid w:val="00B560FC"/>
    <w:rsid w:val="00B6198E"/>
    <w:rsid w:val="00B70ED2"/>
    <w:rsid w:val="00B72810"/>
    <w:rsid w:val="00B742FE"/>
    <w:rsid w:val="00B81176"/>
    <w:rsid w:val="00B81E8F"/>
    <w:rsid w:val="00B834C5"/>
    <w:rsid w:val="00B84BAA"/>
    <w:rsid w:val="00B86AAC"/>
    <w:rsid w:val="00B86B5F"/>
    <w:rsid w:val="00B90C38"/>
    <w:rsid w:val="00B92BAC"/>
    <w:rsid w:val="00B9514B"/>
    <w:rsid w:val="00B9743C"/>
    <w:rsid w:val="00B979A4"/>
    <w:rsid w:val="00BA0D82"/>
    <w:rsid w:val="00BA1426"/>
    <w:rsid w:val="00BA4D6C"/>
    <w:rsid w:val="00BA5E5C"/>
    <w:rsid w:val="00BA5F37"/>
    <w:rsid w:val="00BA66F9"/>
    <w:rsid w:val="00BB1FDF"/>
    <w:rsid w:val="00BB2D9C"/>
    <w:rsid w:val="00BB3A12"/>
    <w:rsid w:val="00BB52DF"/>
    <w:rsid w:val="00BB664F"/>
    <w:rsid w:val="00BC00CB"/>
    <w:rsid w:val="00BC3230"/>
    <w:rsid w:val="00BC3BE0"/>
    <w:rsid w:val="00BC5A32"/>
    <w:rsid w:val="00BC759D"/>
    <w:rsid w:val="00BD074E"/>
    <w:rsid w:val="00BD291B"/>
    <w:rsid w:val="00BD60C8"/>
    <w:rsid w:val="00BD648A"/>
    <w:rsid w:val="00BD70FC"/>
    <w:rsid w:val="00BD7E35"/>
    <w:rsid w:val="00BE22E0"/>
    <w:rsid w:val="00BE6EDB"/>
    <w:rsid w:val="00BE6FD9"/>
    <w:rsid w:val="00BE70E1"/>
    <w:rsid w:val="00BE7676"/>
    <w:rsid w:val="00BE7F91"/>
    <w:rsid w:val="00BF5916"/>
    <w:rsid w:val="00BF68CE"/>
    <w:rsid w:val="00BF6E44"/>
    <w:rsid w:val="00BF7300"/>
    <w:rsid w:val="00BF737E"/>
    <w:rsid w:val="00BF7632"/>
    <w:rsid w:val="00C0299A"/>
    <w:rsid w:val="00C06524"/>
    <w:rsid w:val="00C0723C"/>
    <w:rsid w:val="00C10044"/>
    <w:rsid w:val="00C108E6"/>
    <w:rsid w:val="00C11761"/>
    <w:rsid w:val="00C12589"/>
    <w:rsid w:val="00C154A7"/>
    <w:rsid w:val="00C16785"/>
    <w:rsid w:val="00C16A17"/>
    <w:rsid w:val="00C2042C"/>
    <w:rsid w:val="00C26C1E"/>
    <w:rsid w:val="00C26F05"/>
    <w:rsid w:val="00C30531"/>
    <w:rsid w:val="00C32B13"/>
    <w:rsid w:val="00C36CD4"/>
    <w:rsid w:val="00C41EE9"/>
    <w:rsid w:val="00C435B0"/>
    <w:rsid w:val="00C45404"/>
    <w:rsid w:val="00C47441"/>
    <w:rsid w:val="00C512D2"/>
    <w:rsid w:val="00C5141A"/>
    <w:rsid w:val="00C5294B"/>
    <w:rsid w:val="00C543A6"/>
    <w:rsid w:val="00C573BE"/>
    <w:rsid w:val="00C6334E"/>
    <w:rsid w:val="00C63482"/>
    <w:rsid w:val="00C63977"/>
    <w:rsid w:val="00C6478B"/>
    <w:rsid w:val="00C64D8D"/>
    <w:rsid w:val="00C66703"/>
    <w:rsid w:val="00C667A2"/>
    <w:rsid w:val="00C702CE"/>
    <w:rsid w:val="00C70E01"/>
    <w:rsid w:val="00C746F3"/>
    <w:rsid w:val="00C75641"/>
    <w:rsid w:val="00C82995"/>
    <w:rsid w:val="00C82BFD"/>
    <w:rsid w:val="00C87744"/>
    <w:rsid w:val="00C93D19"/>
    <w:rsid w:val="00C97E0D"/>
    <w:rsid w:val="00CA03E9"/>
    <w:rsid w:val="00CA059E"/>
    <w:rsid w:val="00CA1558"/>
    <w:rsid w:val="00CA1711"/>
    <w:rsid w:val="00CA2F64"/>
    <w:rsid w:val="00CA51DB"/>
    <w:rsid w:val="00CA559A"/>
    <w:rsid w:val="00CB04BA"/>
    <w:rsid w:val="00CB18B1"/>
    <w:rsid w:val="00CB3A09"/>
    <w:rsid w:val="00CB5E6A"/>
    <w:rsid w:val="00CB5E9E"/>
    <w:rsid w:val="00CB7BC0"/>
    <w:rsid w:val="00CC1C8B"/>
    <w:rsid w:val="00CC1D90"/>
    <w:rsid w:val="00CC4F6F"/>
    <w:rsid w:val="00CC5FBD"/>
    <w:rsid w:val="00CC6E96"/>
    <w:rsid w:val="00CD013B"/>
    <w:rsid w:val="00CD0329"/>
    <w:rsid w:val="00CD0F15"/>
    <w:rsid w:val="00CD2222"/>
    <w:rsid w:val="00CD27C4"/>
    <w:rsid w:val="00CD734C"/>
    <w:rsid w:val="00CE1873"/>
    <w:rsid w:val="00CE3302"/>
    <w:rsid w:val="00CE58D6"/>
    <w:rsid w:val="00CE6C8D"/>
    <w:rsid w:val="00CE752C"/>
    <w:rsid w:val="00CE7B0E"/>
    <w:rsid w:val="00CE7F61"/>
    <w:rsid w:val="00CF173C"/>
    <w:rsid w:val="00CF1D2B"/>
    <w:rsid w:val="00CF280C"/>
    <w:rsid w:val="00CF2B9F"/>
    <w:rsid w:val="00CF3F62"/>
    <w:rsid w:val="00CF43A7"/>
    <w:rsid w:val="00CF58C7"/>
    <w:rsid w:val="00CF7811"/>
    <w:rsid w:val="00D00A14"/>
    <w:rsid w:val="00D014DC"/>
    <w:rsid w:val="00D01C4A"/>
    <w:rsid w:val="00D036B3"/>
    <w:rsid w:val="00D0410E"/>
    <w:rsid w:val="00D0655F"/>
    <w:rsid w:val="00D07267"/>
    <w:rsid w:val="00D07A46"/>
    <w:rsid w:val="00D10679"/>
    <w:rsid w:val="00D11E24"/>
    <w:rsid w:val="00D1302B"/>
    <w:rsid w:val="00D13104"/>
    <w:rsid w:val="00D13BB1"/>
    <w:rsid w:val="00D1492E"/>
    <w:rsid w:val="00D15E48"/>
    <w:rsid w:val="00D20C5A"/>
    <w:rsid w:val="00D2111D"/>
    <w:rsid w:val="00D25A94"/>
    <w:rsid w:val="00D26E20"/>
    <w:rsid w:val="00D30092"/>
    <w:rsid w:val="00D32EE7"/>
    <w:rsid w:val="00D34BB9"/>
    <w:rsid w:val="00D3562F"/>
    <w:rsid w:val="00D37BF9"/>
    <w:rsid w:val="00D4065B"/>
    <w:rsid w:val="00D4404E"/>
    <w:rsid w:val="00D44D65"/>
    <w:rsid w:val="00D51AC2"/>
    <w:rsid w:val="00D52320"/>
    <w:rsid w:val="00D52F08"/>
    <w:rsid w:val="00D53361"/>
    <w:rsid w:val="00D55130"/>
    <w:rsid w:val="00D557BB"/>
    <w:rsid w:val="00D55B7B"/>
    <w:rsid w:val="00D5735A"/>
    <w:rsid w:val="00D5764A"/>
    <w:rsid w:val="00D648E6"/>
    <w:rsid w:val="00D66847"/>
    <w:rsid w:val="00D66D10"/>
    <w:rsid w:val="00D67AB4"/>
    <w:rsid w:val="00D706A9"/>
    <w:rsid w:val="00D70FF5"/>
    <w:rsid w:val="00D723E1"/>
    <w:rsid w:val="00D72774"/>
    <w:rsid w:val="00D73D4C"/>
    <w:rsid w:val="00D75DE7"/>
    <w:rsid w:val="00D81C61"/>
    <w:rsid w:val="00D81EA5"/>
    <w:rsid w:val="00D8307A"/>
    <w:rsid w:val="00D84884"/>
    <w:rsid w:val="00D848B7"/>
    <w:rsid w:val="00D85C22"/>
    <w:rsid w:val="00D85E83"/>
    <w:rsid w:val="00D85FBD"/>
    <w:rsid w:val="00D861AC"/>
    <w:rsid w:val="00D900C4"/>
    <w:rsid w:val="00D93473"/>
    <w:rsid w:val="00D94E6C"/>
    <w:rsid w:val="00D96A6D"/>
    <w:rsid w:val="00DA2034"/>
    <w:rsid w:val="00DA2EB1"/>
    <w:rsid w:val="00DB0B09"/>
    <w:rsid w:val="00DB352C"/>
    <w:rsid w:val="00DB4974"/>
    <w:rsid w:val="00DB4C11"/>
    <w:rsid w:val="00DB578D"/>
    <w:rsid w:val="00DB5B0B"/>
    <w:rsid w:val="00DC213F"/>
    <w:rsid w:val="00DC4F09"/>
    <w:rsid w:val="00DC538D"/>
    <w:rsid w:val="00DD2B8F"/>
    <w:rsid w:val="00DD4A50"/>
    <w:rsid w:val="00DD65DA"/>
    <w:rsid w:val="00DE0805"/>
    <w:rsid w:val="00DE0D19"/>
    <w:rsid w:val="00DE4092"/>
    <w:rsid w:val="00DE41EF"/>
    <w:rsid w:val="00DE5019"/>
    <w:rsid w:val="00DE7B02"/>
    <w:rsid w:val="00DF3A26"/>
    <w:rsid w:val="00E00246"/>
    <w:rsid w:val="00E04DB6"/>
    <w:rsid w:val="00E0696C"/>
    <w:rsid w:val="00E06AB9"/>
    <w:rsid w:val="00E150E9"/>
    <w:rsid w:val="00E16590"/>
    <w:rsid w:val="00E24793"/>
    <w:rsid w:val="00E24848"/>
    <w:rsid w:val="00E252E2"/>
    <w:rsid w:val="00E26F6C"/>
    <w:rsid w:val="00E33A08"/>
    <w:rsid w:val="00E35AE9"/>
    <w:rsid w:val="00E37F19"/>
    <w:rsid w:val="00E41974"/>
    <w:rsid w:val="00E47358"/>
    <w:rsid w:val="00E475FF"/>
    <w:rsid w:val="00E47708"/>
    <w:rsid w:val="00E51A32"/>
    <w:rsid w:val="00E53B58"/>
    <w:rsid w:val="00E55911"/>
    <w:rsid w:val="00E57D40"/>
    <w:rsid w:val="00E60CD7"/>
    <w:rsid w:val="00E61AAB"/>
    <w:rsid w:val="00E63A17"/>
    <w:rsid w:val="00E6467B"/>
    <w:rsid w:val="00E67C46"/>
    <w:rsid w:val="00E75E2E"/>
    <w:rsid w:val="00E762B7"/>
    <w:rsid w:val="00E77256"/>
    <w:rsid w:val="00E83063"/>
    <w:rsid w:val="00E85688"/>
    <w:rsid w:val="00E86533"/>
    <w:rsid w:val="00E86C9F"/>
    <w:rsid w:val="00E918A2"/>
    <w:rsid w:val="00E927DC"/>
    <w:rsid w:val="00E9282D"/>
    <w:rsid w:val="00E94517"/>
    <w:rsid w:val="00E95B87"/>
    <w:rsid w:val="00E97624"/>
    <w:rsid w:val="00EA0385"/>
    <w:rsid w:val="00EA15DE"/>
    <w:rsid w:val="00EA436F"/>
    <w:rsid w:val="00EA746E"/>
    <w:rsid w:val="00EA7F8C"/>
    <w:rsid w:val="00EB2140"/>
    <w:rsid w:val="00EB3128"/>
    <w:rsid w:val="00EB398C"/>
    <w:rsid w:val="00EB4EE5"/>
    <w:rsid w:val="00EB56BF"/>
    <w:rsid w:val="00EC1F4E"/>
    <w:rsid w:val="00EC38E2"/>
    <w:rsid w:val="00EC397A"/>
    <w:rsid w:val="00EC39E3"/>
    <w:rsid w:val="00EC4642"/>
    <w:rsid w:val="00EC4DE4"/>
    <w:rsid w:val="00ED0758"/>
    <w:rsid w:val="00ED1EA6"/>
    <w:rsid w:val="00ED315F"/>
    <w:rsid w:val="00ED473D"/>
    <w:rsid w:val="00ED7E6E"/>
    <w:rsid w:val="00EE0484"/>
    <w:rsid w:val="00EE10F0"/>
    <w:rsid w:val="00EE21DE"/>
    <w:rsid w:val="00EE3482"/>
    <w:rsid w:val="00EE415E"/>
    <w:rsid w:val="00EE5ABA"/>
    <w:rsid w:val="00EE5D9A"/>
    <w:rsid w:val="00EE65EE"/>
    <w:rsid w:val="00EE7AF3"/>
    <w:rsid w:val="00F0108B"/>
    <w:rsid w:val="00F057CD"/>
    <w:rsid w:val="00F10043"/>
    <w:rsid w:val="00F1335C"/>
    <w:rsid w:val="00F15DC7"/>
    <w:rsid w:val="00F17599"/>
    <w:rsid w:val="00F20205"/>
    <w:rsid w:val="00F202F4"/>
    <w:rsid w:val="00F20CE1"/>
    <w:rsid w:val="00F22BDF"/>
    <w:rsid w:val="00F256C9"/>
    <w:rsid w:val="00F315B7"/>
    <w:rsid w:val="00F32E9C"/>
    <w:rsid w:val="00F35D1D"/>
    <w:rsid w:val="00F35E71"/>
    <w:rsid w:val="00F36853"/>
    <w:rsid w:val="00F37ADC"/>
    <w:rsid w:val="00F45965"/>
    <w:rsid w:val="00F45A2A"/>
    <w:rsid w:val="00F45C4B"/>
    <w:rsid w:val="00F46AB4"/>
    <w:rsid w:val="00F46EA5"/>
    <w:rsid w:val="00F5048D"/>
    <w:rsid w:val="00F52815"/>
    <w:rsid w:val="00F551F4"/>
    <w:rsid w:val="00F573CA"/>
    <w:rsid w:val="00F60139"/>
    <w:rsid w:val="00F6170E"/>
    <w:rsid w:val="00F65440"/>
    <w:rsid w:val="00F65B0A"/>
    <w:rsid w:val="00F67E68"/>
    <w:rsid w:val="00F71824"/>
    <w:rsid w:val="00F739AC"/>
    <w:rsid w:val="00F7601C"/>
    <w:rsid w:val="00F77C9E"/>
    <w:rsid w:val="00F839F0"/>
    <w:rsid w:val="00F840CA"/>
    <w:rsid w:val="00F8573B"/>
    <w:rsid w:val="00F8632B"/>
    <w:rsid w:val="00F87051"/>
    <w:rsid w:val="00F90B23"/>
    <w:rsid w:val="00F91493"/>
    <w:rsid w:val="00F918FB"/>
    <w:rsid w:val="00F91E98"/>
    <w:rsid w:val="00F9259C"/>
    <w:rsid w:val="00F945DE"/>
    <w:rsid w:val="00F94A06"/>
    <w:rsid w:val="00F95599"/>
    <w:rsid w:val="00FA01B4"/>
    <w:rsid w:val="00FA0677"/>
    <w:rsid w:val="00FA0780"/>
    <w:rsid w:val="00FA1B2F"/>
    <w:rsid w:val="00FA208C"/>
    <w:rsid w:val="00FA2749"/>
    <w:rsid w:val="00FA3115"/>
    <w:rsid w:val="00FA490E"/>
    <w:rsid w:val="00FA5512"/>
    <w:rsid w:val="00FA5D34"/>
    <w:rsid w:val="00FB08D9"/>
    <w:rsid w:val="00FB2719"/>
    <w:rsid w:val="00FB2D4D"/>
    <w:rsid w:val="00FB6A9C"/>
    <w:rsid w:val="00FB70ED"/>
    <w:rsid w:val="00FB73E3"/>
    <w:rsid w:val="00FC22AB"/>
    <w:rsid w:val="00FC2717"/>
    <w:rsid w:val="00FC4407"/>
    <w:rsid w:val="00FC5B02"/>
    <w:rsid w:val="00FC60E3"/>
    <w:rsid w:val="00FD0820"/>
    <w:rsid w:val="00FD148E"/>
    <w:rsid w:val="00FD3FE7"/>
    <w:rsid w:val="00FD4FBE"/>
    <w:rsid w:val="00FD718E"/>
    <w:rsid w:val="00FD77A8"/>
    <w:rsid w:val="00FE2117"/>
    <w:rsid w:val="00FE387C"/>
    <w:rsid w:val="00FE61AC"/>
    <w:rsid w:val="00FE7A19"/>
    <w:rsid w:val="00FF2DD0"/>
    <w:rsid w:val="00FF2EF8"/>
    <w:rsid w:val="00FF4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6E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ind w:left="1440" w:hanging="1440"/>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jc w:val="both"/>
      <w:outlineLvl w:val="4"/>
    </w:pPr>
    <w:rPr>
      <w:b/>
      <w:bCs/>
      <w:szCs w:val="20"/>
    </w:rPr>
  </w:style>
  <w:style w:type="paragraph" w:styleId="Heading6">
    <w:name w:val="heading 6"/>
    <w:basedOn w:val="Normal"/>
    <w:next w:val="Normal"/>
    <w:qFormat/>
    <w:pPr>
      <w:keepNext/>
      <w:ind w:left="1440" w:hanging="1440"/>
      <w:outlineLvl w:val="5"/>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mphasis">
    <w:name w:val="Emphasis"/>
    <w:qFormat/>
    <w:rPr>
      <w:i/>
      <w:iCs/>
    </w:rPr>
  </w:style>
  <w:style w:type="paragraph" w:styleId="BodyText">
    <w:name w:val="Body Text"/>
    <w:basedOn w:val="Normal"/>
    <w:rPr>
      <w:b/>
      <w:bCs/>
    </w:rPr>
  </w:style>
  <w:style w:type="paragraph" w:styleId="BodyText2">
    <w:name w:val="Body Text 2"/>
    <w:basedOn w:val="Normal"/>
    <w:rPr>
      <w:sz w:val="22"/>
      <w:szCs w:val="20"/>
      <w:lang w:val="en-US"/>
    </w:rPr>
  </w:style>
  <w:style w:type="paragraph" w:styleId="Header">
    <w:name w:val="header"/>
    <w:basedOn w:val="Normal"/>
    <w:pPr>
      <w:tabs>
        <w:tab w:val="center" w:pos="4536"/>
        <w:tab w:val="right" w:pos="9072"/>
      </w:tabs>
      <w:spacing w:line="288" w:lineRule="auto"/>
    </w:pPr>
    <w:rPr>
      <w:rFonts w:ascii="News Gothic" w:hAnsi="News Gothic" w:cs="Times New Roman"/>
      <w:szCs w:val="20"/>
      <w:lang w:val="nl-NL"/>
    </w:rPr>
  </w:style>
  <w:style w:type="paragraph" w:styleId="BodyText3">
    <w:name w:val="Body Text 3"/>
    <w:basedOn w:val="Normal"/>
    <w:pPr>
      <w:jc w:val="both"/>
    </w:pPr>
    <w:rPr>
      <w:sz w:val="22"/>
      <w:szCs w:val="20"/>
      <w:lang w:val="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lang w:val="en-US"/>
    </w:rPr>
  </w:style>
  <w:style w:type="paragraph" w:styleId="BodyTextIndent">
    <w:name w:val="Body Text Indent"/>
    <w:basedOn w:val="Normal"/>
    <w:pPr>
      <w:ind w:left="1440" w:hanging="1440"/>
    </w:pPr>
    <w:rPr>
      <w:b/>
      <w:bCs/>
      <w:lang w:val="en-US"/>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character" w:customStyle="1" w:styleId="inplacedisplayid4siteid0">
    <w:name w:val="inplacedisplayid4siteid0"/>
    <w:basedOn w:val="DefaultParagraphFont"/>
  </w:style>
  <w:style w:type="character" w:styleId="Strong">
    <w:name w:val="Strong"/>
    <w:qFormat/>
    <w:rPr>
      <w:b/>
      <w:bCs/>
    </w:rPr>
  </w:style>
  <w:style w:type="paragraph" w:customStyle="1" w:styleId="mc-coursetext">
    <w:name w:val="mc-coursetext"/>
    <w:basedOn w:val="Normal"/>
    <w:pPr>
      <w:spacing w:before="100" w:beforeAutospacing="1" w:after="100" w:afterAutospacing="1"/>
    </w:pPr>
    <w:rPr>
      <w:rFonts w:ascii="Times New Roman" w:hAnsi="Times New Roman" w:cs="Times New Roman"/>
      <w:sz w:val="24"/>
      <w:lang w:val="nl-NL" w:eastAsia="nl-NL"/>
    </w:rPr>
  </w:style>
  <w:style w:type="paragraph" w:styleId="PlainText">
    <w:name w:val="Plain Text"/>
    <w:basedOn w:val="Normal"/>
    <w:pPr>
      <w:spacing w:before="100" w:beforeAutospacing="1" w:after="100" w:afterAutospacing="1"/>
    </w:pPr>
    <w:rPr>
      <w:rFonts w:ascii="Times New Roman" w:hAnsi="Times New Roman" w:cs="Times New Roman"/>
      <w:sz w:val="24"/>
      <w:lang w:val="nl-NL" w:eastAsia="nl-NL"/>
    </w:rPr>
  </w:style>
  <w:style w:type="character" w:customStyle="1" w:styleId="bodycopy">
    <w:name w:val="bodycopy"/>
    <w:basedOn w:val="DefaultParagraphFont"/>
  </w:style>
  <w:style w:type="paragraph" w:styleId="TOC1">
    <w:name w:val="toc 1"/>
    <w:basedOn w:val="Normal"/>
    <w:next w:val="Normal"/>
    <w:autoRedefine/>
    <w:semiHidden/>
    <w:rsid w:val="00BB664F"/>
    <w:pPr>
      <w:tabs>
        <w:tab w:val="left" w:pos="2268"/>
        <w:tab w:val="right" w:leader="dot" w:pos="8296"/>
      </w:tabs>
      <w:ind w:left="2268" w:hanging="2268"/>
      <w:jc w:val="both"/>
    </w:pPr>
    <w:rPr>
      <w:i/>
      <w:noProof/>
      <w:color w:val="000000"/>
      <w:szCs w:val="20"/>
      <w:lang w:val="fr-FR"/>
    </w:rPr>
  </w:style>
  <w:style w:type="paragraph" w:styleId="TOC3">
    <w:name w:val="toc 3"/>
    <w:basedOn w:val="Normal"/>
    <w:next w:val="Normal"/>
    <w:autoRedefine/>
    <w:semiHidden/>
    <w:pPr>
      <w:ind w:left="400"/>
    </w:pPr>
  </w:style>
  <w:style w:type="paragraph" w:styleId="TOC2">
    <w:name w:val="toc 2"/>
    <w:basedOn w:val="Normal"/>
    <w:next w:val="Normal"/>
    <w:autoRedefine/>
    <w:semiHidden/>
    <w:pPr>
      <w:tabs>
        <w:tab w:val="left" w:pos="1134"/>
        <w:tab w:val="right" w:leader="dot" w:pos="8295"/>
      </w:tabs>
      <w:ind w:left="1134" w:hanging="936"/>
    </w:pPr>
    <w:rPr>
      <w:noProof/>
      <w:szCs w:val="20"/>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styleId="ListParagraph">
    <w:name w:val="List Paragraph"/>
    <w:basedOn w:val="Normal"/>
    <w:uiPriority w:val="34"/>
    <w:qFormat/>
    <w:pPr>
      <w:ind w:left="720"/>
    </w:pPr>
    <w:rPr>
      <w:rFonts w:ascii="Times New Roman" w:eastAsia="Calibri" w:hAnsi="Times New Roman" w:cs="Times New Roman"/>
      <w:bCs/>
      <w:color w:val="000000"/>
      <w:sz w:val="22"/>
      <w:szCs w:val="28"/>
      <w:lang w:val="nl-NL"/>
    </w:rPr>
  </w:style>
  <w:style w:type="character" w:customStyle="1" w:styleId="titletextbold">
    <w:name w:val="titletextbold"/>
    <w:basedOn w:val="DefaultParagraphFont"/>
    <w:rsid w:val="00FA01B4"/>
  </w:style>
  <w:style w:type="table" w:styleId="TableGrid">
    <w:name w:val="Table Grid"/>
    <w:basedOn w:val="TableNormal"/>
    <w:rsid w:val="00FA0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jstalinea">
    <w:name w:val="Lijstalinea"/>
    <w:basedOn w:val="Normal"/>
    <w:qFormat/>
    <w:rsid w:val="0038016E"/>
    <w:pPr>
      <w:spacing w:after="200" w:line="276" w:lineRule="auto"/>
      <w:ind w:left="720"/>
      <w:contextualSpacing/>
    </w:pPr>
    <w:rPr>
      <w:rFonts w:ascii="Calibri" w:eastAsia="Calibri" w:hAnsi="Calibri" w:cs="Times New Roman"/>
      <w:sz w:val="22"/>
      <w:szCs w:val="22"/>
      <w:lang w:val="nl-NL"/>
    </w:rPr>
  </w:style>
  <w:style w:type="paragraph" w:customStyle="1" w:styleId="listparagraphcxspmiddle">
    <w:name w:val="listparagraphcxspmiddle"/>
    <w:basedOn w:val="Normal"/>
    <w:rsid w:val="004E3A74"/>
    <w:pPr>
      <w:spacing w:before="100" w:beforeAutospacing="1" w:after="100" w:afterAutospacing="1"/>
    </w:pPr>
    <w:rPr>
      <w:rFonts w:ascii="Times New Roman" w:hAnsi="Times New Roman" w:cs="Times New Roman"/>
      <w:sz w:val="24"/>
      <w:lang w:val="en-US"/>
    </w:rPr>
  </w:style>
  <w:style w:type="paragraph" w:customStyle="1" w:styleId="listparagraphcxsplast">
    <w:name w:val="listparagraphcxsplast"/>
    <w:basedOn w:val="Normal"/>
    <w:rsid w:val="004E3A74"/>
    <w:pPr>
      <w:spacing w:before="100" w:beforeAutospacing="1" w:after="100" w:afterAutospacing="1"/>
    </w:pPr>
    <w:rPr>
      <w:rFonts w:ascii="Times New Roman" w:hAnsi="Times New Roman" w:cs="Times New Roman"/>
      <w:sz w:val="24"/>
      <w:lang w:val="en-US"/>
    </w:rPr>
  </w:style>
  <w:style w:type="character" w:customStyle="1" w:styleId="FooterChar">
    <w:name w:val="Footer Char"/>
    <w:link w:val="Footer"/>
    <w:uiPriority w:val="99"/>
    <w:rsid w:val="00830A3D"/>
    <w:rPr>
      <w:rFonts w:ascii="Verdana" w:hAnsi="Verdana" w:cs="Arial"/>
      <w:szCs w:val="24"/>
      <w:lang w:val="en-GB" w:eastAsia="en-US" w:bidi="ar-SA"/>
    </w:rPr>
  </w:style>
  <w:style w:type="character" w:styleId="CommentReference">
    <w:name w:val="annotation reference"/>
    <w:semiHidden/>
    <w:rsid w:val="00EC1F4E"/>
    <w:rPr>
      <w:sz w:val="16"/>
      <w:szCs w:val="16"/>
    </w:rPr>
  </w:style>
  <w:style w:type="paragraph" w:styleId="CommentText">
    <w:name w:val="annotation text"/>
    <w:basedOn w:val="Normal"/>
    <w:link w:val="CommentTextChar"/>
    <w:semiHidden/>
    <w:rsid w:val="00EC1F4E"/>
    <w:rPr>
      <w:szCs w:val="20"/>
    </w:rPr>
  </w:style>
  <w:style w:type="paragraph" w:styleId="CommentSubject">
    <w:name w:val="annotation subject"/>
    <w:basedOn w:val="CommentText"/>
    <w:next w:val="CommentText"/>
    <w:semiHidden/>
    <w:rsid w:val="00EC1F4E"/>
    <w:rPr>
      <w:b/>
      <w:bCs/>
    </w:rPr>
  </w:style>
  <w:style w:type="paragraph" w:styleId="BalloonText">
    <w:name w:val="Balloon Text"/>
    <w:basedOn w:val="Normal"/>
    <w:semiHidden/>
    <w:rsid w:val="00EC1F4E"/>
    <w:rPr>
      <w:rFonts w:ascii="Tahoma" w:hAnsi="Tahoma" w:cs="Tahoma"/>
      <w:sz w:val="16"/>
      <w:szCs w:val="16"/>
    </w:rPr>
  </w:style>
  <w:style w:type="character" w:customStyle="1" w:styleId="apple-style-span">
    <w:name w:val="apple-style-span"/>
    <w:basedOn w:val="DefaultParagraphFont"/>
    <w:rsid w:val="00DB352C"/>
  </w:style>
  <w:style w:type="paragraph" w:customStyle="1" w:styleId="Alineatekst">
    <w:name w:val="Alineatekst"/>
    <w:rsid w:val="0088601F"/>
    <w:pPr>
      <w:widowControl w:val="0"/>
      <w:tabs>
        <w:tab w:val="left" w:pos="284"/>
      </w:tabs>
      <w:spacing w:line="280" w:lineRule="atLeast"/>
      <w:jc w:val="both"/>
    </w:pPr>
    <w:rPr>
      <w:sz w:val="24"/>
      <w:lang w:val="nl"/>
    </w:rPr>
  </w:style>
  <w:style w:type="paragraph" w:customStyle="1" w:styleId="ClearFormatting">
    <w:name w:val="Clear Formatting"/>
    <w:basedOn w:val="TOC1"/>
    <w:rsid w:val="00682D15"/>
    <w:rPr>
      <w:i w:val="0"/>
    </w:rPr>
  </w:style>
  <w:style w:type="paragraph" w:customStyle="1" w:styleId="Kleurrijkelijst-accent1">
    <w:name w:val="Kleurrijke lijst - accent 1"/>
    <w:basedOn w:val="Normal"/>
    <w:qFormat/>
    <w:rsid w:val="0068151B"/>
    <w:pPr>
      <w:ind w:left="720"/>
      <w:contextualSpacing/>
    </w:pPr>
    <w:rPr>
      <w:rFonts w:ascii="Times New Roman" w:eastAsia="SimSun" w:hAnsi="Times New Roman" w:cs="Times New Roman"/>
      <w:sz w:val="24"/>
      <w:lang w:eastAsia="zh-CN"/>
    </w:rPr>
  </w:style>
  <w:style w:type="paragraph" w:styleId="Revision">
    <w:name w:val="Revision"/>
    <w:hidden/>
    <w:uiPriority w:val="99"/>
    <w:semiHidden/>
    <w:rsid w:val="00535A09"/>
    <w:rPr>
      <w:rFonts w:ascii="Verdana" w:hAnsi="Verdana" w:cs="Arial"/>
      <w:szCs w:val="24"/>
      <w:lang w:val="en-GB"/>
    </w:rPr>
  </w:style>
  <w:style w:type="paragraph" w:styleId="NoSpacing">
    <w:name w:val="No Spacing"/>
    <w:qFormat/>
    <w:rsid w:val="008065C7"/>
    <w:rPr>
      <w:rFonts w:ascii="Cambria" w:eastAsia="Times New Roman" w:hAnsi="Cambria"/>
      <w:sz w:val="24"/>
      <w:szCs w:val="24"/>
    </w:rPr>
  </w:style>
  <w:style w:type="character" w:customStyle="1" w:styleId="CommentTextChar">
    <w:name w:val="Comment Text Char"/>
    <w:link w:val="CommentText"/>
    <w:semiHidden/>
    <w:rsid w:val="008065C7"/>
    <w:rPr>
      <w:rFonts w:ascii="Verdana" w:hAnsi="Verdana" w:cs="Arial"/>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ind w:left="1440" w:hanging="1440"/>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jc w:val="both"/>
      <w:outlineLvl w:val="4"/>
    </w:pPr>
    <w:rPr>
      <w:b/>
      <w:bCs/>
      <w:szCs w:val="20"/>
    </w:rPr>
  </w:style>
  <w:style w:type="paragraph" w:styleId="Heading6">
    <w:name w:val="heading 6"/>
    <w:basedOn w:val="Normal"/>
    <w:next w:val="Normal"/>
    <w:qFormat/>
    <w:pPr>
      <w:keepNext/>
      <w:ind w:left="1440" w:hanging="1440"/>
      <w:outlineLvl w:val="5"/>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mphasis">
    <w:name w:val="Emphasis"/>
    <w:qFormat/>
    <w:rPr>
      <w:i/>
      <w:iCs/>
    </w:rPr>
  </w:style>
  <w:style w:type="paragraph" w:styleId="BodyText">
    <w:name w:val="Body Text"/>
    <w:basedOn w:val="Normal"/>
    <w:rPr>
      <w:b/>
      <w:bCs/>
    </w:rPr>
  </w:style>
  <w:style w:type="paragraph" w:styleId="BodyText2">
    <w:name w:val="Body Text 2"/>
    <w:basedOn w:val="Normal"/>
    <w:rPr>
      <w:sz w:val="22"/>
      <w:szCs w:val="20"/>
      <w:lang w:val="en-US"/>
    </w:rPr>
  </w:style>
  <w:style w:type="paragraph" w:styleId="Header">
    <w:name w:val="header"/>
    <w:basedOn w:val="Normal"/>
    <w:pPr>
      <w:tabs>
        <w:tab w:val="center" w:pos="4536"/>
        <w:tab w:val="right" w:pos="9072"/>
      </w:tabs>
      <w:spacing w:line="288" w:lineRule="auto"/>
    </w:pPr>
    <w:rPr>
      <w:rFonts w:ascii="News Gothic" w:hAnsi="News Gothic" w:cs="Times New Roman"/>
      <w:szCs w:val="20"/>
      <w:lang w:val="nl-NL"/>
    </w:rPr>
  </w:style>
  <w:style w:type="paragraph" w:styleId="BodyText3">
    <w:name w:val="Body Text 3"/>
    <w:basedOn w:val="Normal"/>
    <w:pPr>
      <w:jc w:val="both"/>
    </w:pPr>
    <w:rPr>
      <w:sz w:val="22"/>
      <w:szCs w:val="20"/>
      <w:lang w:val="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lang w:val="en-US"/>
    </w:rPr>
  </w:style>
  <w:style w:type="paragraph" w:styleId="BodyTextIndent">
    <w:name w:val="Body Text Indent"/>
    <w:basedOn w:val="Normal"/>
    <w:pPr>
      <w:ind w:left="1440" w:hanging="1440"/>
    </w:pPr>
    <w:rPr>
      <w:b/>
      <w:bCs/>
      <w:lang w:val="en-US"/>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character" w:customStyle="1" w:styleId="inplacedisplayid4siteid0">
    <w:name w:val="inplacedisplayid4siteid0"/>
    <w:basedOn w:val="DefaultParagraphFont"/>
  </w:style>
  <w:style w:type="character" w:styleId="Strong">
    <w:name w:val="Strong"/>
    <w:qFormat/>
    <w:rPr>
      <w:b/>
      <w:bCs/>
    </w:rPr>
  </w:style>
  <w:style w:type="paragraph" w:customStyle="1" w:styleId="mc-coursetext">
    <w:name w:val="mc-coursetext"/>
    <w:basedOn w:val="Normal"/>
    <w:pPr>
      <w:spacing w:before="100" w:beforeAutospacing="1" w:after="100" w:afterAutospacing="1"/>
    </w:pPr>
    <w:rPr>
      <w:rFonts w:ascii="Times New Roman" w:hAnsi="Times New Roman" w:cs="Times New Roman"/>
      <w:sz w:val="24"/>
      <w:lang w:val="nl-NL" w:eastAsia="nl-NL"/>
    </w:rPr>
  </w:style>
  <w:style w:type="paragraph" w:styleId="PlainText">
    <w:name w:val="Plain Text"/>
    <w:basedOn w:val="Normal"/>
    <w:pPr>
      <w:spacing w:before="100" w:beforeAutospacing="1" w:after="100" w:afterAutospacing="1"/>
    </w:pPr>
    <w:rPr>
      <w:rFonts w:ascii="Times New Roman" w:hAnsi="Times New Roman" w:cs="Times New Roman"/>
      <w:sz w:val="24"/>
      <w:lang w:val="nl-NL" w:eastAsia="nl-NL"/>
    </w:rPr>
  </w:style>
  <w:style w:type="character" w:customStyle="1" w:styleId="bodycopy">
    <w:name w:val="bodycopy"/>
    <w:basedOn w:val="DefaultParagraphFont"/>
  </w:style>
  <w:style w:type="paragraph" w:styleId="TOC1">
    <w:name w:val="toc 1"/>
    <w:basedOn w:val="Normal"/>
    <w:next w:val="Normal"/>
    <w:autoRedefine/>
    <w:semiHidden/>
    <w:rsid w:val="00BB664F"/>
    <w:pPr>
      <w:tabs>
        <w:tab w:val="left" w:pos="2268"/>
        <w:tab w:val="right" w:leader="dot" w:pos="8296"/>
      </w:tabs>
      <w:ind w:left="2268" w:hanging="2268"/>
      <w:jc w:val="both"/>
    </w:pPr>
    <w:rPr>
      <w:i/>
      <w:noProof/>
      <w:color w:val="000000"/>
      <w:szCs w:val="20"/>
      <w:lang w:val="fr-FR"/>
    </w:rPr>
  </w:style>
  <w:style w:type="paragraph" w:styleId="TOC3">
    <w:name w:val="toc 3"/>
    <w:basedOn w:val="Normal"/>
    <w:next w:val="Normal"/>
    <w:autoRedefine/>
    <w:semiHidden/>
    <w:pPr>
      <w:ind w:left="400"/>
    </w:pPr>
  </w:style>
  <w:style w:type="paragraph" w:styleId="TOC2">
    <w:name w:val="toc 2"/>
    <w:basedOn w:val="Normal"/>
    <w:next w:val="Normal"/>
    <w:autoRedefine/>
    <w:semiHidden/>
    <w:pPr>
      <w:tabs>
        <w:tab w:val="left" w:pos="1134"/>
        <w:tab w:val="right" w:leader="dot" w:pos="8295"/>
      </w:tabs>
      <w:ind w:left="1134" w:hanging="936"/>
    </w:pPr>
    <w:rPr>
      <w:noProof/>
      <w:szCs w:val="20"/>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styleId="ListParagraph">
    <w:name w:val="List Paragraph"/>
    <w:basedOn w:val="Normal"/>
    <w:uiPriority w:val="34"/>
    <w:qFormat/>
    <w:pPr>
      <w:ind w:left="720"/>
    </w:pPr>
    <w:rPr>
      <w:rFonts w:ascii="Times New Roman" w:eastAsia="Calibri" w:hAnsi="Times New Roman" w:cs="Times New Roman"/>
      <w:bCs/>
      <w:color w:val="000000"/>
      <w:sz w:val="22"/>
      <w:szCs w:val="28"/>
      <w:lang w:val="nl-NL"/>
    </w:rPr>
  </w:style>
  <w:style w:type="character" w:customStyle="1" w:styleId="titletextbold">
    <w:name w:val="titletextbold"/>
    <w:basedOn w:val="DefaultParagraphFont"/>
    <w:rsid w:val="00FA01B4"/>
  </w:style>
  <w:style w:type="table" w:styleId="TableGrid">
    <w:name w:val="Table Grid"/>
    <w:basedOn w:val="TableNormal"/>
    <w:rsid w:val="00FA0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jstalinea">
    <w:name w:val="Lijstalinea"/>
    <w:basedOn w:val="Normal"/>
    <w:qFormat/>
    <w:rsid w:val="0038016E"/>
    <w:pPr>
      <w:spacing w:after="200" w:line="276" w:lineRule="auto"/>
      <w:ind w:left="720"/>
      <w:contextualSpacing/>
    </w:pPr>
    <w:rPr>
      <w:rFonts w:ascii="Calibri" w:eastAsia="Calibri" w:hAnsi="Calibri" w:cs="Times New Roman"/>
      <w:sz w:val="22"/>
      <w:szCs w:val="22"/>
      <w:lang w:val="nl-NL"/>
    </w:rPr>
  </w:style>
  <w:style w:type="paragraph" w:customStyle="1" w:styleId="listparagraphcxspmiddle">
    <w:name w:val="listparagraphcxspmiddle"/>
    <w:basedOn w:val="Normal"/>
    <w:rsid w:val="004E3A74"/>
    <w:pPr>
      <w:spacing w:before="100" w:beforeAutospacing="1" w:after="100" w:afterAutospacing="1"/>
    </w:pPr>
    <w:rPr>
      <w:rFonts w:ascii="Times New Roman" w:hAnsi="Times New Roman" w:cs="Times New Roman"/>
      <w:sz w:val="24"/>
      <w:lang w:val="en-US"/>
    </w:rPr>
  </w:style>
  <w:style w:type="paragraph" w:customStyle="1" w:styleId="listparagraphcxsplast">
    <w:name w:val="listparagraphcxsplast"/>
    <w:basedOn w:val="Normal"/>
    <w:rsid w:val="004E3A74"/>
    <w:pPr>
      <w:spacing w:before="100" w:beforeAutospacing="1" w:after="100" w:afterAutospacing="1"/>
    </w:pPr>
    <w:rPr>
      <w:rFonts w:ascii="Times New Roman" w:hAnsi="Times New Roman" w:cs="Times New Roman"/>
      <w:sz w:val="24"/>
      <w:lang w:val="en-US"/>
    </w:rPr>
  </w:style>
  <w:style w:type="character" w:customStyle="1" w:styleId="FooterChar">
    <w:name w:val="Footer Char"/>
    <w:link w:val="Footer"/>
    <w:uiPriority w:val="99"/>
    <w:rsid w:val="00830A3D"/>
    <w:rPr>
      <w:rFonts w:ascii="Verdana" w:hAnsi="Verdana" w:cs="Arial"/>
      <w:szCs w:val="24"/>
      <w:lang w:val="en-GB" w:eastAsia="en-US" w:bidi="ar-SA"/>
    </w:rPr>
  </w:style>
  <w:style w:type="character" w:styleId="CommentReference">
    <w:name w:val="annotation reference"/>
    <w:semiHidden/>
    <w:rsid w:val="00EC1F4E"/>
    <w:rPr>
      <w:sz w:val="16"/>
      <w:szCs w:val="16"/>
    </w:rPr>
  </w:style>
  <w:style w:type="paragraph" w:styleId="CommentText">
    <w:name w:val="annotation text"/>
    <w:basedOn w:val="Normal"/>
    <w:link w:val="CommentTextChar"/>
    <w:semiHidden/>
    <w:rsid w:val="00EC1F4E"/>
    <w:rPr>
      <w:szCs w:val="20"/>
    </w:rPr>
  </w:style>
  <w:style w:type="paragraph" w:styleId="CommentSubject">
    <w:name w:val="annotation subject"/>
    <w:basedOn w:val="CommentText"/>
    <w:next w:val="CommentText"/>
    <w:semiHidden/>
    <w:rsid w:val="00EC1F4E"/>
    <w:rPr>
      <w:b/>
      <w:bCs/>
    </w:rPr>
  </w:style>
  <w:style w:type="paragraph" w:styleId="BalloonText">
    <w:name w:val="Balloon Text"/>
    <w:basedOn w:val="Normal"/>
    <w:semiHidden/>
    <w:rsid w:val="00EC1F4E"/>
    <w:rPr>
      <w:rFonts w:ascii="Tahoma" w:hAnsi="Tahoma" w:cs="Tahoma"/>
      <w:sz w:val="16"/>
      <w:szCs w:val="16"/>
    </w:rPr>
  </w:style>
  <w:style w:type="character" w:customStyle="1" w:styleId="apple-style-span">
    <w:name w:val="apple-style-span"/>
    <w:basedOn w:val="DefaultParagraphFont"/>
    <w:rsid w:val="00DB352C"/>
  </w:style>
  <w:style w:type="paragraph" w:customStyle="1" w:styleId="Alineatekst">
    <w:name w:val="Alineatekst"/>
    <w:rsid w:val="0088601F"/>
    <w:pPr>
      <w:widowControl w:val="0"/>
      <w:tabs>
        <w:tab w:val="left" w:pos="284"/>
      </w:tabs>
      <w:spacing w:line="280" w:lineRule="atLeast"/>
      <w:jc w:val="both"/>
    </w:pPr>
    <w:rPr>
      <w:sz w:val="24"/>
      <w:lang w:val="nl"/>
    </w:rPr>
  </w:style>
  <w:style w:type="paragraph" w:customStyle="1" w:styleId="ClearFormatting">
    <w:name w:val="Clear Formatting"/>
    <w:basedOn w:val="TOC1"/>
    <w:rsid w:val="00682D15"/>
    <w:rPr>
      <w:i w:val="0"/>
    </w:rPr>
  </w:style>
  <w:style w:type="paragraph" w:customStyle="1" w:styleId="Kleurrijkelijst-accent1">
    <w:name w:val="Kleurrijke lijst - accent 1"/>
    <w:basedOn w:val="Normal"/>
    <w:qFormat/>
    <w:rsid w:val="0068151B"/>
    <w:pPr>
      <w:ind w:left="720"/>
      <w:contextualSpacing/>
    </w:pPr>
    <w:rPr>
      <w:rFonts w:ascii="Times New Roman" w:eastAsia="SimSun" w:hAnsi="Times New Roman" w:cs="Times New Roman"/>
      <w:sz w:val="24"/>
      <w:lang w:eastAsia="zh-CN"/>
    </w:rPr>
  </w:style>
  <w:style w:type="paragraph" w:styleId="Revision">
    <w:name w:val="Revision"/>
    <w:hidden/>
    <w:uiPriority w:val="99"/>
    <w:semiHidden/>
    <w:rsid w:val="00535A09"/>
    <w:rPr>
      <w:rFonts w:ascii="Verdana" w:hAnsi="Verdana" w:cs="Arial"/>
      <w:szCs w:val="24"/>
      <w:lang w:val="en-GB"/>
    </w:rPr>
  </w:style>
  <w:style w:type="paragraph" w:styleId="NoSpacing">
    <w:name w:val="No Spacing"/>
    <w:qFormat/>
    <w:rsid w:val="008065C7"/>
    <w:rPr>
      <w:rFonts w:ascii="Cambria" w:eastAsia="Times New Roman" w:hAnsi="Cambria"/>
      <w:sz w:val="24"/>
      <w:szCs w:val="24"/>
    </w:rPr>
  </w:style>
  <w:style w:type="character" w:customStyle="1" w:styleId="CommentTextChar">
    <w:name w:val="Comment Text Char"/>
    <w:link w:val="CommentText"/>
    <w:semiHidden/>
    <w:rsid w:val="008065C7"/>
    <w:rPr>
      <w:rFonts w:ascii="Verdana" w:hAnsi="Verdana" w:cs="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3111">
      <w:bodyDiv w:val="1"/>
      <w:marLeft w:val="0"/>
      <w:marRight w:val="0"/>
      <w:marTop w:val="0"/>
      <w:marBottom w:val="0"/>
      <w:divBdr>
        <w:top w:val="none" w:sz="0" w:space="0" w:color="auto"/>
        <w:left w:val="none" w:sz="0" w:space="0" w:color="auto"/>
        <w:bottom w:val="none" w:sz="0" w:space="0" w:color="auto"/>
        <w:right w:val="none" w:sz="0" w:space="0" w:color="auto"/>
      </w:divBdr>
    </w:div>
    <w:div w:id="115877576">
      <w:bodyDiv w:val="1"/>
      <w:marLeft w:val="0"/>
      <w:marRight w:val="0"/>
      <w:marTop w:val="0"/>
      <w:marBottom w:val="0"/>
      <w:divBdr>
        <w:top w:val="none" w:sz="0" w:space="0" w:color="auto"/>
        <w:left w:val="none" w:sz="0" w:space="0" w:color="auto"/>
        <w:bottom w:val="none" w:sz="0" w:space="0" w:color="auto"/>
        <w:right w:val="none" w:sz="0" w:space="0" w:color="auto"/>
      </w:divBdr>
    </w:div>
    <w:div w:id="154803723">
      <w:bodyDiv w:val="1"/>
      <w:marLeft w:val="0"/>
      <w:marRight w:val="0"/>
      <w:marTop w:val="0"/>
      <w:marBottom w:val="0"/>
      <w:divBdr>
        <w:top w:val="none" w:sz="0" w:space="0" w:color="auto"/>
        <w:left w:val="none" w:sz="0" w:space="0" w:color="auto"/>
        <w:bottom w:val="none" w:sz="0" w:space="0" w:color="auto"/>
        <w:right w:val="none" w:sz="0" w:space="0" w:color="auto"/>
      </w:divBdr>
      <w:divsChild>
        <w:div w:id="1931154390">
          <w:marLeft w:val="0"/>
          <w:marRight w:val="0"/>
          <w:marTop w:val="0"/>
          <w:marBottom w:val="0"/>
          <w:divBdr>
            <w:top w:val="none" w:sz="0" w:space="0" w:color="auto"/>
            <w:left w:val="none" w:sz="0" w:space="0" w:color="auto"/>
            <w:bottom w:val="none" w:sz="0" w:space="0" w:color="auto"/>
            <w:right w:val="none" w:sz="0" w:space="0" w:color="auto"/>
          </w:divBdr>
          <w:divsChild>
            <w:div w:id="1265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7313">
      <w:bodyDiv w:val="1"/>
      <w:marLeft w:val="0"/>
      <w:marRight w:val="0"/>
      <w:marTop w:val="0"/>
      <w:marBottom w:val="0"/>
      <w:divBdr>
        <w:top w:val="none" w:sz="0" w:space="0" w:color="auto"/>
        <w:left w:val="none" w:sz="0" w:space="0" w:color="auto"/>
        <w:bottom w:val="none" w:sz="0" w:space="0" w:color="auto"/>
        <w:right w:val="none" w:sz="0" w:space="0" w:color="auto"/>
      </w:divBdr>
    </w:div>
    <w:div w:id="243878900">
      <w:bodyDiv w:val="1"/>
      <w:marLeft w:val="0"/>
      <w:marRight w:val="0"/>
      <w:marTop w:val="0"/>
      <w:marBottom w:val="0"/>
      <w:divBdr>
        <w:top w:val="none" w:sz="0" w:space="0" w:color="auto"/>
        <w:left w:val="none" w:sz="0" w:space="0" w:color="auto"/>
        <w:bottom w:val="none" w:sz="0" w:space="0" w:color="auto"/>
        <w:right w:val="none" w:sz="0" w:space="0" w:color="auto"/>
      </w:divBdr>
      <w:divsChild>
        <w:div w:id="1897617468">
          <w:marLeft w:val="0"/>
          <w:marRight w:val="0"/>
          <w:marTop w:val="0"/>
          <w:marBottom w:val="0"/>
          <w:divBdr>
            <w:top w:val="none" w:sz="0" w:space="0" w:color="auto"/>
            <w:left w:val="none" w:sz="0" w:space="0" w:color="auto"/>
            <w:bottom w:val="none" w:sz="0" w:space="0" w:color="auto"/>
            <w:right w:val="none" w:sz="0" w:space="0" w:color="auto"/>
          </w:divBdr>
          <w:divsChild>
            <w:div w:id="17716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8416">
      <w:bodyDiv w:val="1"/>
      <w:marLeft w:val="0"/>
      <w:marRight w:val="0"/>
      <w:marTop w:val="0"/>
      <w:marBottom w:val="0"/>
      <w:divBdr>
        <w:top w:val="none" w:sz="0" w:space="0" w:color="auto"/>
        <w:left w:val="none" w:sz="0" w:space="0" w:color="auto"/>
        <w:bottom w:val="none" w:sz="0" w:space="0" w:color="auto"/>
        <w:right w:val="none" w:sz="0" w:space="0" w:color="auto"/>
      </w:divBdr>
    </w:div>
    <w:div w:id="482357400">
      <w:bodyDiv w:val="1"/>
      <w:marLeft w:val="0"/>
      <w:marRight w:val="0"/>
      <w:marTop w:val="0"/>
      <w:marBottom w:val="0"/>
      <w:divBdr>
        <w:top w:val="none" w:sz="0" w:space="0" w:color="auto"/>
        <w:left w:val="none" w:sz="0" w:space="0" w:color="auto"/>
        <w:bottom w:val="none" w:sz="0" w:space="0" w:color="auto"/>
        <w:right w:val="none" w:sz="0" w:space="0" w:color="auto"/>
      </w:divBdr>
      <w:divsChild>
        <w:div w:id="248002755">
          <w:marLeft w:val="0"/>
          <w:marRight w:val="0"/>
          <w:marTop w:val="0"/>
          <w:marBottom w:val="0"/>
          <w:divBdr>
            <w:top w:val="none" w:sz="0" w:space="0" w:color="auto"/>
            <w:left w:val="none" w:sz="0" w:space="0" w:color="auto"/>
            <w:bottom w:val="none" w:sz="0" w:space="0" w:color="auto"/>
            <w:right w:val="none" w:sz="0" w:space="0" w:color="auto"/>
          </w:divBdr>
        </w:div>
        <w:div w:id="1819610644">
          <w:marLeft w:val="0"/>
          <w:marRight w:val="0"/>
          <w:marTop w:val="0"/>
          <w:marBottom w:val="0"/>
          <w:divBdr>
            <w:top w:val="none" w:sz="0" w:space="0" w:color="auto"/>
            <w:left w:val="none" w:sz="0" w:space="0" w:color="auto"/>
            <w:bottom w:val="none" w:sz="0" w:space="0" w:color="auto"/>
            <w:right w:val="none" w:sz="0" w:space="0" w:color="auto"/>
          </w:divBdr>
        </w:div>
      </w:divsChild>
    </w:div>
    <w:div w:id="677150544">
      <w:bodyDiv w:val="1"/>
      <w:marLeft w:val="0"/>
      <w:marRight w:val="0"/>
      <w:marTop w:val="0"/>
      <w:marBottom w:val="0"/>
      <w:divBdr>
        <w:top w:val="none" w:sz="0" w:space="0" w:color="auto"/>
        <w:left w:val="none" w:sz="0" w:space="0" w:color="auto"/>
        <w:bottom w:val="none" w:sz="0" w:space="0" w:color="auto"/>
        <w:right w:val="none" w:sz="0" w:space="0" w:color="auto"/>
      </w:divBdr>
      <w:divsChild>
        <w:div w:id="859398609">
          <w:marLeft w:val="0"/>
          <w:marRight w:val="0"/>
          <w:marTop w:val="0"/>
          <w:marBottom w:val="0"/>
          <w:divBdr>
            <w:top w:val="none" w:sz="0" w:space="0" w:color="auto"/>
            <w:left w:val="none" w:sz="0" w:space="0" w:color="auto"/>
            <w:bottom w:val="none" w:sz="0" w:space="0" w:color="auto"/>
            <w:right w:val="none" w:sz="0" w:space="0" w:color="auto"/>
          </w:divBdr>
          <w:divsChild>
            <w:div w:id="6144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757">
      <w:bodyDiv w:val="1"/>
      <w:marLeft w:val="0"/>
      <w:marRight w:val="0"/>
      <w:marTop w:val="0"/>
      <w:marBottom w:val="0"/>
      <w:divBdr>
        <w:top w:val="none" w:sz="0" w:space="0" w:color="auto"/>
        <w:left w:val="none" w:sz="0" w:space="0" w:color="auto"/>
        <w:bottom w:val="none" w:sz="0" w:space="0" w:color="auto"/>
        <w:right w:val="none" w:sz="0" w:space="0" w:color="auto"/>
      </w:divBdr>
    </w:div>
    <w:div w:id="1028411346">
      <w:bodyDiv w:val="1"/>
      <w:marLeft w:val="0"/>
      <w:marRight w:val="0"/>
      <w:marTop w:val="0"/>
      <w:marBottom w:val="0"/>
      <w:divBdr>
        <w:top w:val="none" w:sz="0" w:space="0" w:color="auto"/>
        <w:left w:val="none" w:sz="0" w:space="0" w:color="auto"/>
        <w:bottom w:val="none" w:sz="0" w:space="0" w:color="auto"/>
        <w:right w:val="none" w:sz="0" w:space="0" w:color="auto"/>
      </w:divBdr>
    </w:div>
    <w:div w:id="1045257899">
      <w:bodyDiv w:val="1"/>
      <w:marLeft w:val="0"/>
      <w:marRight w:val="0"/>
      <w:marTop w:val="0"/>
      <w:marBottom w:val="0"/>
      <w:divBdr>
        <w:top w:val="none" w:sz="0" w:space="0" w:color="auto"/>
        <w:left w:val="none" w:sz="0" w:space="0" w:color="auto"/>
        <w:bottom w:val="none" w:sz="0" w:space="0" w:color="auto"/>
        <w:right w:val="none" w:sz="0" w:space="0" w:color="auto"/>
      </w:divBdr>
    </w:div>
    <w:div w:id="1060252817">
      <w:bodyDiv w:val="1"/>
      <w:marLeft w:val="0"/>
      <w:marRight w:val="0"/>
      <w:marTop w:val="0"/>
      <w:marBottom w:val="0"/>
      <w:divBdr>
        <w:top w:val="none" w:sz="0" w:space="0" w:color="auto"/>
        <w:left w:val="none" w:sz="0" w:space="0" w:color="auto"/>
        <w:bottom w:val="none" w:sz="0" w:space="0" w:color="auto"/>
        <w:right w:val="none" w:sz="0" w:space="0" w:color="auto"/>
      </w:divBdr>
    </w:div>
    <w:div w:id="1098019628">
      <w:bodyDiv w:val="1"/>
      <w:marLeft w:val="0"/>
      <w:marRight w:val="0"/>
      <w:marTop w:val="0"/>
      <w:marBottom w:val="0"/>
      <w:divBdr>
        <w:top w:val="none" w:sz="0" w:space="0" w:color="auto"/>
        <w:left w:val="none" w:sz="0" w:space="0" w:color="auto"/>
        <w:bottom w:val="none" w:sz="0" w:space="0" w:color="auto"/>
        <w:right w:val="none" w:sz="0" w:space="0" w:color="auto"/>
      </w:divBdr>
      <w:divsChild>
        <w:div w:id="1851412817">
          <w:marLeft w:val="0"/>
          <w:marRight w:val="0"/>
          <w:marTop w:val="0"/>
          <w:marBottom w:val="0"/>
          <w:divBdr>
            <w:top w:val="none" w:sz="0" w:space="0" w:color="auto"/>
            <w:left w:val="none" w:sz="0" w:space="0" w:color="auto"/>
            <w:bottom w:val="none" w:sz="0" w:space="0" w:color="auto"/>
            <w:right w:val="none" w:sz="0" w:space="0" w:color="auto"/>
          </w:divBdr>
        </w:div>
      </w:divsChild>
    </w:div>
    <w:div w:id="1142818006">
      <w:bodyDiv w:val="1"/>
      <w:marLeft w:val="0"/>
      <w:marRight w:val="0"/>
      <w:marTop w:val="0"/>
      <w:marBottom w:val="0"/>
      <w:divBdr>
        <w:top w:val="none" w:sz="0" w:space="0" w:color="auto"/>
        <w:left w:val="none" w:sz="0" w:space="0" w:color="auto"/>
        <w:bottom w:val="none" w:sz="0" w:space="0" w:color="auto"/>
        <w:right w:val="none" w:sz="0" w:space="0" w:color="auto"/>
      </w:divBdr>
    </w:div>
    <w:div w:id="1191918214">
      <w:bodyDiv w:val="1"/>
      <w:marLeft w:val="0"/>
      <w:marRight w:val="0"/>
      <w:marTop w:val="0"/>
      <w:marBottom w:val="0"/>
      <w:divBdr>
        <w:top w:val="none" w:sz="0" w:space="0" w:color="auto"/>
        <w:left w:val="none" w:sz="0" w:space="0" w:color="auto"/>
        <w:bottom w:val="none" w:sz="0" w:space="0" w:color="auto"/>
        <w:right w:val="none" w:sz="0" w:space="0" w:color="auto"/>
      </w:divBdr>
    </w:div>
    <w:div w:id="1202593696">
      <w:bodyDiv w:val="1"/>
      <w:marLeft w:val="0"/>
      <w:marRight w:val="0"/>
      <w:marTop w:val="0"/>
      <w:marBottom w:val="0"/>
      <w:divBdr>
        <w:top w:val="none" w:sz="0" w:space="0" w:color="auto"/>
        <w:left w:val="none" w:sz="0" w:space="0" w:color="auto"/>
        <w:bottom w:val="none" w:sz="0" w:space="0" w:color="auto"/>
        <w:right w:val="none" w:sz="0" w:space="0" w:color="auto"/>
      </w:divBdr>
      <w:divsChild>
        <w:div w:id="1674410418">
          <w:marLeft w:val="0"/>
          <w:marRight w:val="0"/>
          <w:marTop w:val="0"/>
          <w:marBottom w:val="0"/>
          <w:divBdr>
            <w:top w:val="none" w:sz="0" w:space="0" w:color="auto"/>
            <w:left w:val="none" w:sz="0" w:space="0" w:color="auto"/>
            <w:bottom w:val="none" w:sz="0" w:space="0" w:color="auto"/>
            <w:right w:val="none" w:sz="0" w:space="0" w:color="auto"/>
          </w:divBdr>
          <w:divsChild>
            <w:div w:id="3996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529">
      <w:bodyDiv w:val="1"/>
      <w:marLeft w:val="0"/>
      <w:marRight w:val="0"/>
      <w:marTop w:val="0"/>
      <w:marBottom w:val="0"/>
      <w:divBdr>
        <w:top w:val="none" w:sz="0" w:space="0" w:color="auto"/>
        <w:left w:val="none" w:sz="0" w:space="0" w:color="auto"/>
        <w:bottom w:val="none" w:sz="0" w:space="0" w:color="auto"/>
        <w:right w:val="none" w:sz="0" w:space="0" w:color="auto"/>
      </w:divBdr>
      <w:divsChild>
        <w:div w:id="170535050">
          <w:marLeft w:val="0"/>
          <w:marRight w:val="0"/>
          <w:marTop w:val="0"/>
          <w:marBottom w:val="0"/>
          <w:divBdr>
            <w:top w:val="none" w:sz="0" w:space="0" w:color="auto"/>
            <w:left w:val="none" w:sz="0" w:space="0" w:color="auto"/>
            <w:bottom w:val="none" w:sz="0" w:space="0" w:color="auto"/>
            <w:right w:val="none" w:sz="0" w:space="0" w:color="auto"/>
          </w:divBdr>
        </w:div>
      </w:divsChild>
    </w:div>
    <w:div w:id="1352221673">
      <w:bodyDiv w:val="1"/>
      <w:marLeft w:val="0"/>
      <w:marRight w:val="0"/>
      <w:marTop w:val="0"/>
      <w:marBottom w:val="0"/>
      <w:divBdr>
        <w:top w:val="none" w:sz="0" w:space="0" w:color="auto"/>
        <w:left w:val="none" w:sz="0" w:space="0" w:color="auto"/>
        <w:bottom w:val="none" w:sz="0" w:space="0" w:color="auto"/>
        <w:right w:val="none" w:sz="0" w:space="0" w:color="auto"/>
      </w:divBdr>
      <w:divsChild>
        <w:div w:id="348218263">
          <w:marLeft w:val="0"/>
          <w:marRight w:val="0"/>
          <w:marTop w:val="0"/>
          <w:marBottom w:val="0"/>
          <w:divBdr>
            <w:top w:val="none" w:sz="0" w:space="0" w:color="auto"/>
            <w:left w:val="none" w:sz="0" w:space="0" w:color="auto"/>
            <w:bottom w:val="none" w:sz="0" w:space="0" w:color="auto"/>
            <w:right w:val="none" w:sz="0" w:space="0" w:color="auto"/>
          </w:divBdr>
        </w:div>
      </w:divsChild>
    </w:div>
    <w:div w:id="1373649016">
      <w:bodyDiv w:val="1"/>
      <w:marLeft w:val="0"/>
      <w:marRight w:val="0"/>
      <w:marTop w:val="0"/>
      <w:marBottom w:val="0"/>
      <w:divBdr>
        <w:top w:val="none" w:sz="0" w:space="0" w:color="auto"/>
        <w:left w:val="none" w:sz="0" w:space="0" w:color="auto"/>
        <w:bottom w:val="none" w:sz="0" w:space="0" w:color="auto"/>
        <w:right w:val="none" w:sz="0" w:space="0" w:color="auto"/>
      </w:divBdr>
    </w:div>
    <w:div w:id="1392541443">
      <w:bodyDiv w:val="1"/>
      <w:marLeft w:val="0"/>
      <w:marRight w:val="0"/>
      <w:marTop w:val="0"/>
      <w:marBottom w:val="0"/>
      <w:divBdr>
        <w:top w:val="none" w:sz="0" w:space="0" w:color="auto"/>
        <w:left w:val="none" w:sz="0" w:space="0" w:color="auto"/>
        <w:bottom w:val="none" w:sz="0" w:space="0" w:color="auto"/>
        <w:right w:val="none" w:sz="0" w:space="0" w:color="auto"/>
      </w:divBdr>
      <w:divsChild>
        <w:div w:id="1345938791">
          <w:marLeft w:val="0"/>
          <w:marRight w:val="0"/>
          <w:marTop w:val="0"/>
          <w:marBottom w:val="0"/>
          <w:divBdr>
            <w:top w:val="none" w:sz="0" w:space="0" w:color="auto"/>
            <w:left w:val="none" w:sz="0" w:space="0" w:color="auto"/>
            <w:bottom w:val="none" w:sz="0" w:space="0" w:color="auto"/>
            <w:right w:val="none" w:sz="0" w:space="0" w:color="auto"/>
          </w:divBdr>
          <w:divsChild>
            <w:div w:id="392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519">
      <w:bodyDiv w:val="1"/>
      <w:marLeft w:val="0"/>
      <w:marRight w:val="0"/>
      <w:marTop w:val="0"/>
      <w:marBottom w:val="0"/>
      <w:divBdr>
        <w:top w:val="none" w:sz="0" w:space="0" w:color="auto"/>
        <w:left w:val="none" w:sz="0" w:space="0" w:color="auto"/>
        <w:bottom w:val="none" w:sz="0" w:space="0" w:color="auto"/>
        <w:right w:val="none" w:sz="0" w:space="0" w:color="auto"/>
      </w:divBdr>
    </w:div>
    <w:div w:id="1456749182">
      <w:bodyDiv w:val="1"/>
      <w:marLeft w:val="0"/>
      <w:marRight w:val="0"/>
      <w:marTop w:val="0"/>
      <w:marBottom w:val="0"/>
      <w:divBdr>
        <w:top w:val="none" w:sz="0" w:space="0" w:color="auto"/>
        <w:left w:val="none" w:sz="0" w:space="0" w:color="auto"/>
        <w:bottom w:val="none" w:sz="0" w:space="0" w:color="auto"/>
        <w:right w:val="none" w:sz="0" w:space="0" w:color="auto"/>
      </w:divBdr>
      <w:divsChild>
        <w:div w:id="1971931680">
          <w:marLeft w:val="0"/>
          <w:marRight w:val="0"/>
          <w:marTop w:val="0"/>
          <w:marBottom w:val="0"/>
          <w:divBdr>
            <w:top w:val="none" w:sz="0" w:space="0" w:color="auto"/>
            <w:left w:val="none" w:sz="0" w:space="0" w:color="auto"/>
            <w:bottom w:val="none" w:sz="0" w:space="0" w:color="auto"/>
            <w:right w:val="none" w:sz="0" w:space="0" w:color="auto"/>
          </w:divBdr>
        </w:div>
      </w:divsChild>
    </w:div>
    <w:div w:id="1743403780">
      <w:bodyDiv w:val="1"/>
      <w:marLeft w:val="0"/>
      <w:marRight w:val="0"/>
      <w:marTop w:val="0"/>
      <w:marBottom w:val="0"/>
      <w:divBdr>
        <w:top w:val="none" w:sz="0" w:space="0" w:color="auto"/>
        <w:left w:val="none" w:sz="0" w:space="0" w:color="auto"/>
        <w:bottom w:val="none" w:sz="0" w:space="0" w:color="auto"/>
        <w:right w:val="none" w:sz="0" w:space="0" w:color="auto"/>
      </w:divBdr>
    </w:div>
    <w:div w:id="1849369648">
      <w:bodyDiv w:val="1"/>
      <w:marLeft w:val="0"/>
      <w:marRight w:val="0"/>
      <w:marTop w:val="0"/>
      <w:marBottom w:val="0"/>
      <w:divBdr>
        <w:top w:val="none" w:sz="0" w:space="0" w:color="auto"/>
        <w:left w:val="none" w:sz="0" w:space="0" w:color="auto"/>
        <w:bottom w:val="none" w:sz="0" w:space="0" w:color="auto"/>
        <w:right w:val="none" w:sz="0" w:space="0" w:color="auto"/>
      </w:divBdr>
    </w:div>
    <w:div w:id="1943369964">
      <w:bodyDiv w:val="1"/>
      <w:marLeft w:val="0"/>
      <w:marRight w:val="0"/>
      <w:marTop w:val="0"/>
      <w:marBottom w:val="0"/>
      <w:divBdr>
        <w:top w:val="none" w:sz="0" w:space="0" w:color="auto"/>
        <w:left w:val="none" w:sz="0" w:space="0" w:color="auto"/>
        <w:bottom w:val="none" w:sz="0" w:space="0" w:color="auto"/>
        <w:right w:val="none" w:sz="0" w:space="0" w:color="auto"/>
      </w:divBdr>
      <w:divsChild>
        <w:div w:id="890077095">
          <w:marLeft w:val="0"/>
          <w:marRight w:val="0"/>
          <w:marTop w:val="0"/>
          <w:marBottom w:val="0"/>
          <w:divBdr>
            <w:top w:val="none" w:sz="0" w:space="0" w:color="auto"/>
            <w:left w:val="none" w:sz="0" w:space="0" w:color="auto"/>
            <w:bottom w:val="none" w:sz="0" w:space="0" w:color="auto"/>
            <w:right w:val="none" w:sz="0" w:space="0" w:color="auto"/>
          </w:divBdr>
        </w:div>
        <w:div w:id="1152790494">
          <w:marLeft w:val="0"/>
          <w:marRight w:val="0"/>
          <w:marTop w:val="0"/>
          <w:marBottom w:val="0"/>
          <w:divBdr>
            <w:top w:val="none" w:sz="0" w:space="0" w:color="auto"/>
            <w:left w:val="none" w:sz="0" w:space="0" w:color="auto"/>
            <w:bottom w:val="none" w:sz="0" w:space="0" w:color="auto"/>
            <w:right w:val="none" w:sz="0" w:space="0" w:color="auto"/>
          </w:divBdr>
        </w:div>
        <w:div w:id="1279529890">
          <w:marLeft w:val="0"/>
          <w:marRight w:val="0"/>
          <w:marTop w:val="0"/>
          <w:marBottom w:val="0"/>
          <w:divBdr>
            <w:top w:val="none" w:sz="0" w:space="0" w:color="auto"/>
            <w:left w:val="none" w:sz="0" w:space="0" w:color="auto"/>
            <w:bottom w:val="none" w:sz="0" w:space="0" w:color="auto"/>
            <w:right w:val="none" w:sz="0" w:space="0" w:color="auto"/>
          </w:divBdr>
        </w:div>
      </w:divsChild>
    </w:div>
    <w:div w:id="1999729144">
      <w:bodyDiv w:val="1"/>
      <w:marLeft w:val="0"/>
      <w:marRight w:val="0"/>
      <w:marTop w:val="0"/>
      <w:marBottom w:val="0"/>
      <w:divBdr>
        <w:top w:val="none" w:sz="0" w:space="0" w:color="auto"/>
        <w:left w:val="none" w:sz="0" w:space="0" w:color="auto"/>
        <w:bottom w:val="none" w:sz="0" w:space="0" w:color="auto"/>
        <w:right w:val="none" w:sz="0" w:space="0" w:color="auto"/>
      </w:divBdr>
    </w:div>
    <w:div w:id="20724647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ience.uva.nl/~jasparas/LIA/LO"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117</Pages>
  <Words>45696</Words>
  <Characters>260473</Characters>
  <Application>Microsoft Macintosh Word</Application>
  <DocSecurity>0</DocSecurity>
  <Lines>2170</Lines>
  <Paragraphs>611</Paragraphs>
  <ScaleCrop>false</ScaleCrop>
  <HeadingPairs>
    <vt:vector size="2" baseType="variant">
      <vt:variant>
        <vt:lpstr>Title</vt:lpstr>
      </vt:variant>
      <vt:variant>
        <vt:i4>1</vt:i4>
      </vt:variant>
    </vt:vector>
  </HeadingPairs>
  <TitlesOfParts>
    <vt:vector size="1" baseType="lpstr">
      <vt:lpstr>Amsterdam University College</vt:lpstr>
    </vt:vector>
  </TitlesOfParts>
  <Company>IC-UvA</Company>
  <LinksUpToDate>false</LinksUpToDate>
  <CharactersWithSpaces>305558</CharactersWithSpaces>
  <SharedDoc>false</SharedDoc>
  <HLinks>
    <vt:vector size="1218" baseType="variant">
      <vt:variant>
        <vt:i4>7340153</vt:i4>
      </vt:variant>
      <vt:variant>
        <vt:i4>1215</vt:i4>
      </vt:variant>
      <vt:variant>
        <vt:i4>0</vt:i4>
      </vt:variant>
      <vt:variant>
        <vt:i4>5</vt:i4>
      </vt:variant>
      <vt:variant>
        <vt:lpwstr>http://science.uva.nl/~jasparas/LIA/LO</vt:lpwstr>
      </vt:variant>
      <vt:variant>
        <vt:lpwstr/>
      </vt:variant>
      <vt:variant>
        <vt:i4>1835067</vt:i4>
      </vt:variant>
      <vt:variant>
        <vt:i4>1208</vt:i4>
      </vt:variant>
      <vt:variant>
        <vt:i4>0</vt:i4>
      </vt:variant>
      <vt:variant>
        <vt:i4>5</vt:i4>
      </vt:variant>
      <vt:variant>
        <vt:lpwstr/>
      </vt:variant>
      <vt:variant>
        <vt:lpwstr>_Toc306698759</vt:lpwstr>
      </vt:variant>
      <vt:variant>
        <vt:i4>1835067</vt:i4>
      </vt:variant>
      <vt:variant>
        <vt:i4>1202</vt:i4>
      </vt:variant>
      <vt:variant>
        <vt:i4>0</vt:i4>
      </vt:variant>
      <vt:variant>
        <vt:i4>5</vt:i4>
      </vt:variant>
      <vt:variant>
        <vt:lpwstr/>
      </vt:variant>
      <vt:variant>
        <vt:lpwstr>_Toc306698758</vt:lpwstr>
      </vt:variant>
      <vt:variant>
        <vt:i4>1835067</vt:i4>
      </vt:variant>
      <vt:variant>
        <vt:i4>1196</vt:i4>
      </vt:variant>
      <vt:variant>
        <vt:i4>0</vt:i4>
      </vt:variant>
      <vt:variant>
        <vt:i4>5</vt:i4>
      </vt:variant>
      <vt:variant>
        <vt:lpwstr/>
      </vt:variant>
      <vt:variant>
        <vt:lpwstr>_Toc306698757</vt:lpwstr>
      </vt:variant>
      <vt:variant>
        <vt:i4>1835067</vt:i4>
      </vt:variant>
      <vt:variant>
        <vt:i4>1190</vt:i4>
      </vt:variant>
      <vt:variant>
        <vt:i4>0</vt:i4>
      </vt:variant>
      <vt:variant>
        <vt:i4>5</vt:i4>
      </vt:variant>
      <vt:variant>
        <vt:lpwstr/>
      </vt:variant>
      <vt:variant>
        <vt:lpwstr>_Toc306698756</vt:lpwstr>
      </vt:variant>
      <vt:variant>
        <vt:i4>1835067</vt:i4>
      </vt:variant>
      <vt:variant>
        <vt:i4>1184</vt:i4>
      </vt:variant>
      <vt:variant>
        <vt:i4>0</vt:i4>
      </vt:variant>
      <vt:variant>
        <vt:i4>5</vt:i4>
      </vt:variant>
      <vt:variant>
        <vt:lpwstr/>
      </vt:variant>
      <vt:variant>
        <vt:lpwstr>_Toc306698755</vt:lpwstr>
      </vt:variant>
      <vt:variant>
        <vt:i4>1835067</vt:i4>
      </vt:variant>
      <vt:variant>
        <vt:i4>1178</vt:i4>
      </vt:variant>
      <vt:variant>
        <vt:i4>0</vt:i4>
      </vt:variant>
      <vt:variant>
        <vt:i4>5</vt:i4>
      </vt:variant>
      <vt:variant>
        <vt:lpwstr/>
      </vt:variant>
      <vt:variant>
        <vt:lpwstr>_Toc306698754</vt:lpwstr>
      </vt:variant>
      <vt:variant>
        <vt:i4>1835067</vt:i4>
      </vt:variant>
      <vt:variant>
        <vt:i4>1172</vt:i4>
      </vt:variant>
      <vt:variant>
        <vt:i4>0</vt:i4>
      </vt:variant>
      <vt:variant>
        <vt:i4>5</vt:i4>
      </vt:variant>
      <vt:variant>
        <vt:lpwstr/>
      </vt:variant>
      <vt:variant>
        <vt:lpwstr>_Toc306698753</vt:lpwstr>
      </vt:variant>
      <vt:variant>
        <vt:i4>1835067</vt:i4>
      </vt:variant>
      <vt:variant>
        <vt:i4>1166</vt:i4>
      </vt:variant>
      <vt:variant>
        <vt:i4>0</vt:i4>
      </vt:variant>
      <vt:variant>
        <vt:i4>5</vt:i4>
      </vt:variant>
      <vt:variant>
        <vt:lpwstr/>
      </vt:variant>
      <vt:variant>
        <vt:lpwstr>_Toc306698752</vt:lpwstr>
      </vt:variant>
      <vt:variant>
        <vt:i4>1835067</vt:i4>
      </vt:variant>
      <vt:variant>
        <vt:i4>1160</vt:i4>
      </vt:variant>
      <vt:variant>
        <vt:i4>0</vt:i4>
      </vt:variant>
      <vt:variant>
        <vt:i4>5</vt:i4>
      </vt:variant>
      <vt:variant>
        <vt:lpwstr/>
      </vt:variant>
      <vt:variant>
        <vt:lpwstr>_Toc306698751</vt:lpwstr>
      </vt:variant>
      <vt:variant>
        <vt:i4>1835067</vt:i4>
      </vt:variant>
      <vt:variant>
        <vt:i4>1154</vt:i4>
      </vt:variant>
      <vt:variant>
        <vt:i4>0</vt:i4>
      </vt:variant>
      <vt:variant>
        <vt:i4>5</vt:i4>
      </vt:variant>
      <vt:variant>
        <vt:lpwstr/>
      </vt:variant>
      <vt:variant>
        <vt:lpwstr>_Toc306698750</vt:lpwstr>
      </vt:variant>
      <vt:variant>
        <vt:i4>1900603</vt:i4>
      </vt:variant>
      <vt:variant>
        <vt:i4>1148</vt:i4>
      </vt:variant>
      <vt:variant>
        <vt:i4>0</vt:i4>
      </vt:variant>
      <vt:variant>
        <vt:i4>5</vt:i4>
      </vt:variant>
      <vt:variant>
        <vt:lpwstr/>
      </vt:variant>
      <vt:variant>
        <vt:lpwstr>_Toc306698749</vt:lpwstr>
      </vt:variant>
      <vt:variant>
        <vt:i4>1900603</vt:i4>
      </vt:variant>
      <vt:variant>
        <vt:i4>1142</vt:i4>
      </vt:variant>
      <vt:variant>
        <vt:i4>0</vt:i4>
      </vt:variant>
      <vt:variant>
        <vt:i4>5</vt:i4>
      </vt:variant>
      <vt:variant>
        <vt:lpwstr/>
      </vt:variant>
      <vt:variant>
        <vt:lpwstr>_Toc306698748</vt:lpwstr>
      </vt:variant>
      <vt:variant>
        <vt:i4>1900603</vt:i4>
      </vt:variant>
      <vt:variant>
        <vt:i4>1136</vt:i4>
      </vt:variant>
      <vt:variant>
        <vt:i4>0</vt:i4>
      </vt:variant>
      <vt:variant>
        <vt:i4>5</vt:i4>
      </vt:variant>
      <vt:variant>
        <vt:lpwstr/>
      </vt:variant>
      <vt:variant>
        <vt:lpwstr>_Toc306698747</vt:lpwstr>
      </vt:variant>
      <vt:variant>
        <vt:i4>1900603</vt:i4>
      </vt:variant>
      <vt:variant>
        <vt:i4>1130</vt:i4>
      </vt:variant>
      <vt:variant>
        <vt:i4>0</vt:i4>
      </vt:variant>
      <vt:variant>
        <vt:i4>5</vt:i4>
      </vt:variant>
      <vt:variant>
        <vt:lpwstr/>
      </vt:variant>
      <vt:variant>
        <vt:lpwstr>_Toc306698746</vt:lpwstr>
      </vt:variant>
      <vt:variant>
        <vt:i4>1900603</vt:i4>
      </vt:variant>
      <vt:variant>
        <vt:i4>1124</vt:i4>
      </vt:variant>
      <vt:variant>
        <vt:i4>0</vt:i4>
      </vt:variant>
      <vt:variant>
        <vt:i4>5</vt:i4>
      </vt:variant>
      <vt:variant>
        <vt:lpwstr/>
      </vt:variant>
      <vt:variant>
        <vt:lpwstr>_Toc306698745</vt:lpwstr>
      </vt:variant>
      <vt:variant>
        <vt:i4>1900603</vt:i4>
      </vt:variant>
      <vt:variant>
        <vt:i4>1118</vt:i4>
      </vt:variant>
      <vt:variant>
        <vt:i4>0</vt:i4>
      </vt:variant>
      <vt:variant>
        <vt:i4>5</vt:i4>
      </vt:variant>
      <vt:variant>
        <vt:lpwstr/>
      </vt:variant>
      <vt:variant>
        <vt:lpwstr>_Toc306698744</vt:lpwstr>
      </vt:variant>
      <vt:variant>
        <vt:i4>1900603</vt:i4>
      </vt:variant>
      <vt:variant>
        <vt:i4>1112</vt:i4>
      </vt:variant>
      <vt:variant>
        <vt:i4>0</vt:i4>
      </vt:variant>
      <vt:variant>
        <vt:i4>5</vt:i4>
      </vt:variant>
      <vt:variant>
        <vt:lpwstr/>
      </vt:variant>
      <vt:variant>
        <vt:lpwstr>_Toc306698743</vt:lpwstr>
      </vt:variant>
      <vt:variant>
        <vt:i4>1900603</vt:i4>
      </vt:variant>
      <vt:variant>
        <vt:i4>1106</vt:i4>
      </vt:variant>
      <vt:variant>
        <vt:i4>0</vt:i4>
      </vt:variant>
      <vt:variant>
        <vt:i4>5</vt:i4>
      </vt:variant>
      <vt:variant>
        <vt:lpwstr/>
      </vt:variant>
      <vt:variant>
        <vt:lpwstr>_Toc306698742</vt:lpwstr>
      </vt:variant>
      <vt:variant>
        <vt:i4>1900603</vt:i4>
      </vt:variant>
      <vt:variant>
        <vt:i4>1100</vt:i4>
      </vt:variant>
      <vt:variant>
        <vt:i4>0</vt:i4>
      </vt:variant>
      <vt:variant>
        <vt:i4>5</vt:i4>
      </vt:variant>
      <vt:variant>
        <vt:lpwstr/>
      </vt:variant>
      <vt:variant>
        <vt:lpwstr>_Toc306698741</vt:lpwstr>
      </vt:variant>
      <vt:variant>
        <vt:i4>1900603</vt:i4>
      </vt:variant>
      <vt:variant>
        <vt:i4>1094</vt:i4>
      </vt:variant>
      <vt:variant>
        <vt:i4>0</vt:i4>
      </vt:variant>
      <vt:variant>
        <vt:i4>5</vt:i4>
      </vt:variant>
      <vt:variant>
        <vt:lpwstr/>
      </vt:variant>
      <vt:variant>
        <vt:lpwstr>_Toc306698740</vt:lpwstr>
      </vt:variant>
      <vt:variant>
        <vt:i4>1703995</vt:i4>
      </vt:variant>
      <vt:variant>
        <vt:i4>1088</vt:i4>
      </vt:variant>
      <vt:variant>
        <vt:i4>0</vt:i4>
      </vt:variant>
      <vt:variant>
        <vt:i4>5</vt:i4>
      </vt:variant>
      <vt:variant>
        <vt:lpwstr/>
      </vt:variant>
      <vt:variant>
        <vt:lpwstr>_Toc306698739</vt:lpwstr>
      </vt:variant>
      <vt:variant>
        <vt:i4>1703995</vt:i4>
      </vt:variant>
      <vt:variant>
        <vt:i4>1082</vt:i4>
      </vt:variant>
      <vt:variant>
        <vt:i4>0</vt:i4>
      </vt:variant>
      <vt:variant>
        <vt:i4>5</vt:i4>
      </vt:variant>
      <vt:variant>
        <vt:lpwstr/>
      </vt:variant>
      <vt:variant>
        <vt:lpwstr>_Toc306698738</vt:lpwstr>
      </vt:variant>
      <vt:variant>
        <vt:i4>1703995</vt:i4>
      </vt:variant>
      <vt:variant>
        <vt:i4>1076</vt:i4>
      </vt:variant>
      <vt:variant>
        <vt:i4>0</vt:i4>
      </vt:variant>
      <vt:variant>
        <vt:i4>5</vt:i4>
      </vt:variant>
      <vt:variant>
        <vt:lpwstr/>
      </vt:variant>
      <vt:variant>
        <vt:lpwstr>_Toc306698737</vt:lpwstr>
      </vt:variant>
      <vt:variant>
        <vt:i4>1703995</vt:i4>
      </vt:variant>
      <vt:variant>
        <vt:i4>1070</vt:i4>
      </vt:variant>
      <vt:variant>
        <vt:i4>0</vt:i4>
      </vt:variant>
      <vt:variant>
        <vt:i4>5</vt:i4>
      </vt:variant>
      <vt:variant>
        <vt:lpwstr/>
      </vt:variant>
      <vt:variant>
        <vt:lpwstr>_Toc306698736</vt:lpwstr>
      </vt:variant>
      <vt:variant>
        <vt:i4>1703995</vt:i4>
      </vt:variant>
      <vt:variant>
        <vt:i4>1064</vt:i4>
      </vt:variant>
      <vt:variant>
        <vt:i4>0</vt:i4>
      </vt:variant>
      <vt:variant>
        <vt:i4>5</vt:i4>
      </vt:variant>
      <vt:variant>
        <vt:lpwstr/>
      </vt:variant>
      <vt:variant>
        <vt:lpwstr>_Toc306698735</vt:lpwstr>
      </vt:variant>
      <vt:variant>
        <vt:i4>1703995</vt:i4>
      </vt:variant>
      <vt:variant>
        <vt:i4>1058</vt:i4>
      </vt:variant>
      <vt:variant>
        <vt:i4>0</vt:i4>
      </vt:variant>
      <vt:variant>
        <vt:i4>5</vt:i4>
      </vt:variant>
      <vt:variant>
        <vt:lpwstr/>
      </vt:variant>
      <vt:variant>
        <vt:lpwstr>_Toc306698734</vt:lpwstr>
      </vt:variant>
      <vt:variant>
        <vt:i4>1703995</vt:i4>
      </vt:variant>
      <vt:variant>
        <vt:i4>1052</vt:i4>
      </vt:variant>
      <vt:variant>
        <vt:i4>0</vt:i4>
      </vt:variant>
      <vt:variant>
        <vt:i4>5</vt:i4>
      </vt:variant>
      <vt:variant>
        <vt:lpwstr/>
      </vt:variant>
      <vt:variant>
        <vt:lpwstr>_Toc306698733</vt:lpwstr>
      </vt:variant>
      <vt:variant>
        <vt:i4>1703995</vt:i4>
      </vt:variant>
      <vt:variant>
        <vt:i4>1046</vt:i4>
      </vt:variant>
      <vt:variant>
        <vt:i4>0</vt:i4>
      </vt:variant>
      <vt:variant>
        <vt:i4>5</vt:i4>
      </vt:variant>
      <vt:variant>
        <vt:lpwstr/>
      </vt:variant>
      <vt:variant>
        <vt:lpwstr>_Toc306698732</vt:lpwstr>
      </vt:variant>
      <vt:variant>
        <vt:i4>1703995</vt:i4>
      </vt:variant>
      <vt:variant>
        <vt:i4>1040</vt:i4>
      </vt:variant>
      <vt:variant>
        <vt:i4>0</vt:i4>
      </vt:variant>
      <vt:variant>
        <vt:i4>5</vt:i4>
      </vt:variant>
      <vt:variant>
        <vt:lpwstr/>
      </vt:variant>
      <vt:variant>
        <vt:lpwstr>_Toc306698731</vt:lpwstr>
      </vt:variant>
      <vt:variant>
        <vt:i4>1703995</vt:i4>
      </vt:variant>
      <vt:variant>
        <vt:i4>1034</vt:i4>
      </vt:variant>
      <vt:variant>
        <vt:i4>0</vt:i4>
      </vt:variant>
      <vt:variant>
        <vt:i4>5</vt:i4>
      </vt:variant>
      <vt:variant>
        <vt:lpwstr/>
      </vt:variant>
      <vt:variant>
        <vt:lpwstr>_Toc306698730</vt:lpwstr>
      </vt:variant>
      <vt:variant>
        <vt:i4>1769531</vt:i4>
      </vt:variant>
      <vt:variant>
        <vt:i4>1028</vt:i4>
      </vt:variant>
      <vt:variant>
        <vt:i4>0</vt:i4>
      </vt:variant>
      <vt:variant>
        <vt:i4>5</vt:i4>
      </vt:variant>
      <vt:variant>
        <vt:lpwstr/>
      </vt:variant>
      <vt:variant>
        <vt:lpwstr>_Toc306698729</vt:lpwstr>
      </vt:variant>
      <vt:variant>
        <vt:i4>1769531</vt:i4>
      </vt:variant>
      <vt:variant>
        <vt:i4>1022</vt:i4>
      </vt:variant>
      <vt:variant>
        <vt:i4>0</vt:i4>
      </vt:variant>
      <vt:variant>
        <vt:i4>5</vt:i4>
      </vt:variant>
      <vt:variant>
        <vt:lpwstr/>
      </vt:variant>
      <vt:variant>
        <vt:lpwstr>_Toc306698728</vt:lpwstr>
      </vt:variant>
      <vt:variant>
        <vt:i4>1769531</vt:i4>
      </vt:variant>
      <vt:variant>
        <vt:i4>1016</vt:i4>
      </vt:variant>
      <vt:variant>
        <vt:i4>0</vt:i4>
      </vt:variant>
      <vt:variant>
        <vt:i4>5</vt:i4>
      </vt:variant>
      <vt:variant>
        <vt:lpwstr/>
      </vt:variant>
      <vt:variant>
        <vt:lpwstr>_Toc306698727</vt:lpwstr>
      </vt:variant>
      <vt:variant>
        <vt:i4>1769531</vt:i4>
      </vt:variant>
      <vt:variant>
        <vt:i4>1010</vt:i4>
      </vt:variant>
      <vt:variant>
        <vt:i4>0</vt:i4>
      </vt:variant>
      <vt:variant>
        <vt:i4>5</vt:i4>
      </vt:variant>
      <vt:variant>
        <vt:lpwstr/>
      </vt:variant>
      <vt:variant>
        <vt:lpwstr>_Toc306698726</vt:lpwstr>
      </vt:variant>
      <vt:variant>
        <vt:i4>1769531</vt:i4>
      </vt:variant>
      <vt:variant>
        <vt:i4>1004</vt:i4>
      </vt:variant>
      <vt:variant>
        <vt:i4>0</vt:i4>
      </vt:variant>
      <vt:variant>
        <vt:i4>5</vt:i4>
      </vt:variant>
      <vt:variant>
        <vt:lpwstr/>
      </vt:variant>
      <vt:variant>
        <vt:lpwstr>_Toc306698725</vt:lpwstr>
      </vt:variant>
      <vt:variant>
        <vt:i4>1769531</vt:i4>
      </vt:variant>
      <vt:variant>
        <vt:i4>998</vt:i4>
      </vt:variant>
      <vt:variant>
        <vt:i4>0</vt:i4>
      </vt:variant>
      <vt:variant>
        <vt:i4>5</vt:i4>
      </vt:variant>
      <vt:variant>
        <vt:lpwstr/>
      </vt:variant>
      <vt:variant>
        <vt:lpwstr>_Toc306698724</vt:lpwstr>
      </vt:variant>
      <vt:variant>
        <vt:i4>1769531</vt:i4>
      </vt:variant>
      <vt:variant>
        <vt:i4>992</vt:i4>
      </vt:variant>
      <vt:variant>
        <vt:i4>0</vt:i4>
      </vt:variant>
      <vt:variant>
        <vt:i4>5</vt:i4>
      </vt:variant>
      <vt:variant>
        <vt:lpwstr/>
      </vt:variant>
      <vt:variant>
        <vt:lpwstr>_Toc306698723</vt:lpwstr>
      </vt:variant>
      <vt:variant>
        <vt:i4>1769531</vt:i4>
      </vt:variant>
      <vt:variant>
        <vt:i4>986</vt:i4>
      </vt:variant>
      <vt:variant>
        <vt:i4>0</vt:i4>
      </vt:variant>
      <vt:variant>
        <vt:i4>5</vt:i4>
      </vt:variant>
      <vt:variant>
        <vt:lpwstr/>
      </vt:variant>
      <vt:variant>
        <vt:lpwstr>_Toc306698722</vt:lpwstr>
      </vt:variant>
      <vt:variant>
        <vt:i4>1769531</vt:i4>
      </vt:variant>
      <vt:variant>
        <vt:i4>980</vt:i4>
      </vt:variant>
      <vt:variant>
        <vt:i4>0</vt:i4>
      </vt:variant>
      <vt:variant>
        <vt:i4>5</vt:i4>
      </vt:variant>
      <vt:variant>
        <vt:lpwstr/>
      </vt:variant>
      <vt:variant>
        <vt:lpwstr>_Toc306698721</vt:lpwstr>
      </vt:variant>
      <vt:variant>
        <vt:i4>1769531</vt:i4>
      </vt:variant>
      <vt:variant>
        <vt:i4>974</vt:i4>
      </vt:variant>
      <vt:variant>
        <vt:i4>0</vt:i4>
      </vt:variant>
      <vt:variant>
        <vt:i4>5</vt:i4>
      </vt:variant>
      <vt:variant>
        <vt:lpwstr/>
      </vt:variant>
      <vt:variant>
        <vt:lpwstr>_Toc306698720</vt:lpwstr>
      </vt:variant>
      <vt:variant>
        <vt:i4>1572923</vt:i4>
      </vt:variant>
      <vt:variant>
        <vt:i4>968</vt:i4>
      </vt:variant>
      <vt:variant>
        <vt:i4>0</vt:i4>
      </vt:variant>
      <vt:variant>
        <vt:i4>5</vt:i4>
      </vt:variant>
      <vt:variant>
        <vt:lpwstr/>
      </vt:variant>
      <vt:variant>
        <vt:lpwstr>_Toc306698719</vt:lpwstr>
      </vt:variant>
      <vt:variant>
        <vt:i4>1572923</vt:i4>
      </vt:variant>
      <vt:variant>
        <vt:i4>962</vt:i4>
      </vt:variant>
      <vt:variant>
        <vt:i4>0</vt:i4>
      </vt:variant>
      <vt:variant>
        <vt:i4>5</vt:i4>
      </vt:variant>
      <vt:variant>
        <vt:lpwstr/>
      </vt:variant>
      <vt:variant>
        <vt:lpwstr>_Toc306698718</vt:lpwstr>
      </vt:variant>
      <vt:variant>
        <vt:i4>1572923</vt:i4>
      </vt:variant>
      <vt:variant>
        <vt:i4>956</vt:i4>
      </vt:variant>
      <vt:variant>
        <vt:i4>0</vt:i4>
      </vt:variant>
      <vt:variant>
        <vt:i4>5</vt:i4>
      </vt:variant>
      <vt:variant>
        <vt:lpwstr/>
      </vt:variant>
      <vt:variant>
        <vt:lpwstr>_Toc306698717</vt:lpwstr>
      </vt:variant>
      <vt:variant>
        <vt:i4>1572923</vt:i4>
      </vt:variant>
      <vt:variant>
        <vt:i4>950</vt:i4>
      </vt:variant>
      <vt:variant>
        <vt:i4>0</vt:i4>
      </vt:variant>
      <vt:variant>
        <vt:i4>5</vt:i4>
      </vt:variant>
      <vt:variant>
        <vt:lpwstr/>
      </vt:variant>
      <vt:variant>
        <vt:lpwstr>_Toc306698716</vt:lpwstr>
      </vt:variant>
      <vt:variant>
        <vt:i4>1572923</vt:i4>
      </vt:variant>
      <vt:variant>
        <vt:i4>944</vt:i4>
      </vt:variant>
      <vt:variant>
        <vt:i4>0</vt:i4>
      </vt:variant>
      <vt:variant>
        <vt:i4>5</vt:i4>
      </vt:variant>
      <vt:variant>
        <vt:lpwstr/>
      </vt:variant>
      <vt:variant>
        <vt:lpwstr>_Toc306698715</vt:lpwstr>
      </vt:variant>
      <vt:variant>
        <vt:i4>1572923</vt:i4>
      </vt:variant>
      <vt:variant>
        <vt:i4>938</vt:i4>
      </vt:variant>
      <vt:variant>
        <vt:i4>0</vt:i4>
      </vt:variant>
      <vt:variant>
        <vt:i4>5</vt:i4>
      </vt:variant>
      <vt:variant>
        <vt:lpwstr/>
      </vt:variant>
      <vt:variant>
        <vt:lpwstr>_Toc306698714</vt:lpwstr>
      </vt:variant>
      <vt:variant>
        <vt:i4>1572923</vt:i4>
      </vt:variant>
      <vt:variant>
        <vt:i4>932</vt:i4>
      </vt:variant>
      <vt:variant>
        <vt:i4>0</vt:i4>
      </vt:variant>
      <vt:variant>
        <vt:i4>5</vt:i4>
      </vt:variant>
      <vt:variant>
        <vt:lpwstr/>
      </vt:variant>
      <vt:variant>
        <vt:lpwstr>_Toc306698713</vt:lpwstr>
      </vt:variant>
      <vt:variant>
        <vt:i4>1572923</vt:i4>
      </vt:variant>
      <vt:variant>
        <vt:i4>926</vt:i4>
      </vt:variant>
      <vt:variant>
        <vt:i4>0</vt:i4>
      </vt:variant>
      <vt:variant>
        <vt:i4>5</vt:i4>
      </vt:variant>
      <vt:variant>
        <vt:lpwstr/>
      </vt:variant>
      <vt:variant>
        <vt:lpwstr>_Toc306698712</vt:lpwstr>
      </vt:variant>
      <vt:variant>
        <vt:i4>1572923</vt:i4>
      </vt:variant>
      <vt:variant>
        <vt:i4>920</vt:i4>
      </vt:variant>
      <vt:variant>
        <vt:i4>0</vt:i4>
      </vt:variant>
      <vt:variant>
        <vt:i4>5</vt:i4>
      </vt:variant>
      <vt:variant>
        <vt:lpwstr/>
      </vt:variant>
      <vt:variant>
        <vt:lpwstr>_Toc306698711</vt:lpwstr>
      </vt:variant>
      <vt:variant>
        <vt:i4>1572923</vt:i4>
      </vt:variant>
      <vt:variant>
        <vt:i4>914</vt:i4>
      </vt:variant>
      <vt:variant>
        <vt:i4>0</vt:i4>
      </vt:variant>
      <vt:variant>
        <vt:i4>5</vt:i4>
      </vt:variant>
      <vt:variant>
        <vt:lpwstr/>
      </vt:variant>
      <vt:variant>
        <vt:lpwstr>_Toc306698710</vt:lpwstr>
      </vt:variant>
      <vt:variant>
        <vt:i4>1638459</vt:i4>
      </vt:variant>
      <vt:variant>
        <vt:i4>908</vt:i4>
      </vt:variant>
      <vt:variant>
        <vt:i4>0</vt:i4>
      </vt:variant>
      <vt:variant>
        <vt:i4>5</vt:i4>
      </vt:variant>
      <vt:variant>
        <vt:lpwstr/>
      </vt:variant>
      <vt:variant>
        <vt:lpwstr>_Toc306698709</vt:lpwstr>
      </vt:variant>
      <vt:variant>
        <vt:i4>1638459</vt:i4>
      </vt:variant>
      <vt:variant>
        <vt:i4>902</vt:i4>
      </vt:variant>
      <vt:variant>
        <vt:i4>0</vt:i4>
      </vt:variant>
      <vt:variant>
        <vt:i4>5</vt:i4>
      </vt:variant>
      <vt:variant>
        <vt:lpwstr/>
      </vt:variant>
      <vt:variant>
        <vt:lpwstr>_Toc306698708</vt:lpwstr>
      </vt:variant>
      <vt:variant>
        <vt:i4>1638459</vt:i4>
      </vt:variant>
      <vt:variant>
        <vt:i4>896</vt:i4>
      </vt:variant>
      <vt:variant>
        <vt:i4>0</vt:i4>
      </vt:variant>
      <vt:variant>
        <vt:i4>5</vt:i4>
      </vt:variant>
      <vt:variant>
        <vt:lpwstr/>
      </vt:variant>
      <vt:variant>
        <vt:lpwstr>_Toc306698707</vt:lpwstr>
      </vt:variant>
      <vt:variant>
        <vt:i4>1638459</vt:i4>
      </vt:variant>
      <vt:variant>
        <vt:i4>890</vt:i4>
      </vt:variant>
      <vt:variant>
        <vt:i4>0</vt:i4>
      </vt:variant>
      <vt:variant>
        <vt:i4>5</vt:i4>
      </vt:variant>
      <vt:variant>
        <vt:lpwstr/>
      </vt:variant>
      <vt:variant>
        <vt:lpwstr>_Toc306698706</vt:lpwstr>
      </vt:variant>
      <vt:variant>
        <vt:i4>1638459</vt:i4>
      </vt:variant>
      <vt:variant>
        <vt:i4>884</vt:i4>
      </vt:variant>
      <vt:variant>
        <vt:i4>0</vt:i4>
      </vt:variant>
      <vt:variant>
        <vt:i4>5</vt:i4>
      </vt:variant>
      <vt:variant>
        <vt:lpwstr/>
      </vt:variant>
      <vt:variant>
        <vt:lpwstr>_Toc306698705</vt:lpwstr>
      </vt:variant>
      <vt:variant>
        <vt:i4>1638459</vt:i4>
      </vt:variant>
      <vt:variant>
        <vt:i4>878</vt:i4>
      </vt:variant>
      <vt:variant>
        <vt:i4>0</vt:i4>
      </vt:variant>
      <vt:variant>
        <vt:i4>5</vt:i4>
      </vt:variant>
      <vt:variant>
        <vt:lpwstr/>
      </vt:variant>
      <vt:variant>
        <vt:lpwstr>_Toc306698704</vt:lpwstr>
      </vt:variant>
      <vt:variant>
        <vt:i4>1638459</vt:i4>
      </vt:variant>
      <vt:variant>
        <vt:i4>872</vt:i4>
      </vt:variant>
      <vt:variant>
        <vt:i4>0</vt:i4>
      </vt:variant>
      <vt:variant>
        <vt:i4>5</vt:i4>
      </vt:variant>
      <vt:variant>
        <vt:lpwstr/>
      </vt:variant>
      <vt:variant>
        <vt:lpwstr>_Toc306698703</vt:lpwstr>
      </vt:variant>
      <vt:variant>
        <vt:i4>1638459</vt:i4>
      </vt:variant>
      <vt:variant>
        <vt:i4>866</vt:i4>
      </vt:variant>
      <vt:variant>
        <vt:i4>0</vt:i4>
      </vt:variant>
      <vt:variant>
        <vt:i4>5</vt:i4>
      </vt:variant>
      <vt:variant>
        <vt:lpwstr/>
      </vt:variant>
      <vt:variant>
        <vt:lpwstr>_Toc306698702</vt:lpwstr>
      </vt:variant>
      <vt:variant>
        <vt:i4>1638459</vt:i4>
      </vt:variant>
      <vt:variant>
        <vt:i4>860</vt:i4>
      </vt:variant>
      <vt:variant>
        <vt:i4>0</vt:i4>
      </vt:variant>
      <vt:variant>
        <vt:i4>5</vt:i4>
      </vt:variant>
      <vt:variant>
        <vt:lpwstr/>
      </vt:variant>
      <vt:variant>
        <vt:lpwstr>_Toc306698701</vt:lpwstr>
      </vt:variant>
      <vt:variant>
        <vt:i4>1638459</vt:i4>
      </vt:variant>
      <vt:variant>
        <vt:i4>854</vt:i4>
      </vt:variant>
      <vt:variant>
        <vt:i4>0</vt:i4>
      </vt:variant>
      <vt:variant>
        <vt:i4>5</vt:i4>
      </vt:variant>
      <vt:variant>
        <vt:lpwstr/>
      </vt:variant>
      <vt:variant>
        <vt:lpwstr>_Toc306698700</vt:lpwstr>
      </vt:variant>
      <vt:variant>
        <vt:i4>1048634</vt:i4>
      </vt:variant>
      <vt:variant>
        <vt:i4>848</vt:i4>
      </vt:variant>
      <vt:variant>
        <vt:i4>0</vt:i4>
      </vt:variant>
      <vt:variant>
        <vt:i4>5</vt:i4>
      </vt:variant>
      <vt:variant>
        <vt:lpwstr/>
      </vt:variant>
      <vt:variant>
        <vt:lpwstr>_Toc306698699</vt:lpwstr>
      </vt:variant>
      <vt:variant>
        <vt:i4>1048634</vt:i4>
      </vt:variant>
      <vt:variant>
        <vt:i4>842</vt:i4>
      </vt:variant>
      <vt:variant>
        <vt:i4>0</vt:i4>
      </vt:variant>
      <vt:variant>
        <vt:i4>5</vt:i4>
      </vt:variant>
      <vt:variant>
        <vt:lpwstr/>
      </vt:variant>
      <vt:variant>
        <vt:lpwstr>_Toc306698698</vt:lpwstr>
      </vt:variant>
      <vt:variant>
        <vt:i4>1048634</vt:i4>
      </vt:variant>
      <vt:variant>
        <vt:i4>836</vt:i4>
      </vt:variant>
      <vt:variant>
        <vt:i4>0</vt:i4>
      </vt:variant>
      <vt:variant>
        <vt:i4>5</vt:i4>
      </vt:variant>
      <vt:variant>
        <vt:lpwstr/>
      </vt:variant>
      <vt:variant>
        <vt:lpwstr>_Toc306698697</vt:lpwstr>
      </vt:variant>
      <vt:variant>
        <vt:i4>1048634</vt:i4>
      </vt:variant>
      <vt:variant>
        <vt:i4>830</vt:i4>
      </vt:variant>
      <vt:variant>
        <vt:i4>0</vt:i4>
      </vt:variant>
      <vt:variant>
        <vt:i4>5</vt:i4>
      </vt:variant>
      <vt:variant>
        <vt:lpwstr/>
      </vt:variant>
      <vt:variant>
        <vt:lpwstr>_Toc306698696</vt:lpwstr>
      </vt:variant>
      <vt:variant>
        <vt:i4>1048634</vt:i4>
      </vt:variant>
      <vt:variant>
        <vt:i4>824</vt:i4>
      </vt:variant>
      <vt:variant>
        <vt:i4>0</vt:i4>
      </vt:variant>
      <vt:variant>
        <vt:i4>5</vt:i4>
      </vt:variant>
      <vt:variant>
        <vt:lpwstr/>
      </vt:variant>
      <vt:variant>
        <vt:lpwstr>_Toc306698695</vt:lpwstr>
      </vt:variant>
      <vt:variant>
        <vt:i4>1048634</vt:i4>
      </vt:variant>
      <vt:variant>
        <vt:i4>818</vt:i4>
      </vt:variant>
      <vt:variant>
        <vt:i4>0</vt:i4>
      </vt:variant>
      <vt:variant>
        <vt:i4>5</vt:i4>
      </vt:variant>
      <vt:variant>
        <vt:lpwstr/>
      </vt:variant>
      <vt:variant>
        <vt:lpwstr>_Toc306698694</vt:lpwstr>
      </vt:variant>
      <vt:variant>
        <vt:i4>1048634</vt:i4>
      </vt:variant>
      <vt:variant>
        <vt:i4>812</vt:i4>
      </vt:variant>
      <vt:variant>
        <vt:i4>0</vt:i4>
      </vt:variant>
      <vt:variant>
        <vt:i4>5</vt:i4>
      </vt:variant>
      <vt:variant>
        <vt:lpwstr/>
      </vt:variant>
      <vt:variant>
        <vt:lpwstr>_Toc306698693</vt:lpwstr>
      </vt:variant>
      <vt:variant>
        <vt:i4>1048634</vt:i4>
      </vt:variant>
      <vt:variant>
        <vt:i4>806</vt:i4>
      </vt:variant>
      <vt:variant>
        <vt:i4>0</vt:i4>
      </vt:variant>
      <vt:variant>
        <vt:i4>5</vt:i4>
      </vt:variant>
      <vt:variant>
        <vt:lpwstr/>
      </vt:variant>
      <vt:variant>
        <vt:lpwstr>_Toc306698692</vt:lpwstr>
      </vt:variant>
      <vt:variant>
        <vt:i4>1048634</vt:i4>
      </vt:variant>
      <vt:variant>
        <vt:i4>800</vt:i4>
      </vt:variant>
      <vt:variant>
        <vt:i4>0</vt:i4>
      </vt:variant>
      <vt:variant>
        <vt:i4>5</vt:i4>
      </vt:variant>
      <vt:variant>
        <vt:lpwstr/>
      </vt:variant>
      <vt:variant>
        <vt:lpwstr>_Toc306698691</vt:lpwstr>
      </vt:variant>
      <vt:variant>
        <vt:i4>1048634</vt:i4>
      </vt:variant>
      <vt:variant>
        <vt:i4>794</vt:i4>
      </vt:variant>
      <vt:variant>
        <vt:i4>0</vt:i4>
      </vt:variant>
      <vt:variant>
        <vt:i4>5</vt:i4>
      </vt:variant>
      <vt:variant>
        <vt:lpwstr/>
      </vt:variant>
      <vt:variant>
        <vt:lpwstr>_Toc306698690</vt:lpwstr>
      </vt:variant>
      <vt:variant>
        <vt:i4>1114170</vt:i4>
      </vt:variant>
      <vt:variant>
        <vt:i4>788</vt:i4>
      </vt:variant>
      <vt:variant>
        <vt:i4>0</vt:i4>
      </vt:variant>
      <vt:variant>
        <vt:i4>5</vt:i4>
      </vt:variant>
      <vt:variant>
        <vt:lpwstr/>
      </vt:variant>
      <vt:variant>
        <vt:lpwstr>_Toc306698689</vt:lpwstr>
      </vt:variant>
      <vt:variant>
        <vt:i4>1114170</vt:i4>
      </vt:variant>
      <vt:variant>
        <vt:i4>782</vt:i4>
      </vt:variant>
      <vt:variant>
        <vt:i4>0</vt:i4>
      </vt:variant>
      <vt:variant>
        <vt:i4>5</vt:i4>
      </vt:variant>
      <vt:variant>
        <vt:lpwstr/>
      </vt:variant>
      <vt:variant>
        <vt:lpwstr>_Toc306698688</vt:lpwstr>
      </vt:variant>
      <vt:variant>
        <vt:i4>1114170</vt:i4>
      </vt:variant>
      <vt:variant>
        <vt:i4>776</vt:i4>
      </vt:variant>
      <vt:variant>
        <vt:i4>0</vt:i4>
      </vt:variant>
      <vt:variant>
        <vt:i4>5</vt:i4>
      </vt:variant>
      <vt:variant>
        <vt:lpwstr/>
      </vt:variant>
      <vt:variant>
        <vt:lpwstr>_Toc306698687</vt:lpwstr>
      </vt:variant>
      <vt:variant>
        <vt:i4>1114170</vt:i4>
      </vt:variant>
      <vt:variant>
        <vt:i4>770</vt:i4>
      </vt:variant>
      <vt:variant>
        <vt:i4>0</vt:i4>
      </vt:variant>
      <vt:variant>
        <vt:i4>5</vt:i4>
      </vt:variant>
      <vt:variant>
        <vt:lpwstr/>
      </vt:variant>
      <vt:variant>
        <vt:lpwstr>_Toc306698686</vt:lpwstr>
      </vt:variant>
      <vt:variant>
        <vt:i4>1114170</vt:i4>
      </vt:variant>
      <vt:variant>
        <vt:i4>764</vt:i4>
      </vt:variant>
      <vt:variant>
        <vt:i4>0</vt:i4>
      </vt:variant>
      <vt:variant>
        <vt:i4>5</vt:i4>
      </vt:variant>
      <vt:variant>
        <vt:lpwstr/>
      </vt:variant>
      <vt:variant>
        <vt:lpwstr>_Toc306698685</vt:lpwstr>
      </vt:variant>
      <vt:variant>
        <vt:i4>1114170</vt:i4>
      </vt:variant>
      <vt:variant>
        <vt:i4>758</vt:i4>
      </vt:variant>
      <vt:variant>
        <vt:i4>0</vt:i4>
      </vt:variant>
      <vt:variant>
        <vt:i4>5</vt:i4>
      </vt:variant>
      <vt:variant>
        <vt:lpwstr/>
      </vt:variant>
      <vt:variant>
        <vt:lpwstr>_Toc306698684</vt:lpwstr>
      </vt:variant>
      <vt:variant>
        <vt:i4>1114170</vt:i4>
      </vt:variant>
      <vt:variant>
        <vt:i4>752</vt:i4>
      </vt:variant>
      <vt:variant>
        <vt:i4>0</vt:i4>
      </vt:variant>
      <vt:variant>
        <vt:i4>5</vt:i4>
      </vt:variant>
      <vt:variant>
        <vt:lpwstr/>
      </vt:variant>
      <vt:variant>
        <vt:lpwstr>_Toc306698683</vt:lpwstr>
      </vt:variant>
      <vt:variant>
        <vt:i4>1114170</vt:i4>
      </vt:variant>
      <vt:variant>
        <vt:i4>746</vt:i4>
      </vt:variant>
      <vt:variant>
        <vt:i4>0</vt:i4>
      </vt:variant>
      <vt:variant>
        <vt:i4>5</vt:i4>
      </vt:variant>
      <vt:variant>
        <vt:lpwstr/>
      </vt:variant>
      <vt:variant>
        <vt:lpwstr>_Toc306698682</vt:lpwstr>
      </vt:variant>
      <vt:variant>
        <vt:i4>1114170</vt:i4>
      </vt:variant>
      <vt:variant>
        <vt:i4>740</vt:i4>
      </vt:variant>
      <vt:variant>
        <vt:i4>0</vt:i4>
      </vt:variant>
      <vt:variant>
        <vt:i4>5</vt:i4>
      </vt:variant>
      <vt:variant>
        <vt:lpwstr/>
      </vt:variant>
      <vt:variant>
        <vt:lpwstr>_Toc306698681</vt:lpwstr>
      </vt:variant>
      <vt:variant>
        <vt:i4>1114170</vt:i4>
      </vt:variant>
      <vt:variant>
        <vt:i4>734</vt:i4>
      </vt:variant>
      <vt:variant>
        <vt:i4>0</vt:i4>
      </vt:variant>
      <vt:variant>
        <vt:i4>5</vt:i4>
      </vt:variant>
      <vt:variant>
        <vt:lpwstr/>
      </vt:variant>
      <vt:variant>
        <vt:lpwstr>_Toc306698680</vt:lpwstr>
      </vt:variant>
      <vt:variant>
        <vt:i4>1966138</vt:i4>
      </vt:variant>
      <vt:variant>
        <vt:i4>728</vt:i4>
      </vt:variant>
      <vt:variant>
        <vt:i4>0</vt:i4>
      </vt:variant>
      <vt:variant>
        <vt:i4>5</vt:i4>
      </vt:variant>
      <vt:variant>
        <vt:lpwstr/>
      </vt:variant>
      <vt:variant>
        <vt:lpwstr>_Toc306698679</vt:lpwstr>
      </vt:variant>
      <vt:variant>
        <vt:i4>1966138</vt:i4>
      </vt:variant>
      <vt:variant>
        <vt:i4>722</vt:i4>
      </vt:variant>
      <vt:variant>
        <vt:i4>0</vt:i4>
      </vt:variant>
      <vt:variant>
        <vt:i4>5</vt:i4>
      </vt:variant>
      <vt:variant>
        <vt:lpwstr/>
      </vt:variant>
      <vt:variant>
        <vt:lpwstr>_Toc306698678</vt:lpwstr>
      </vt:variant>
      <vt:variant>
        <vt:i4>1966138</vt:i4>
      </vt:variant>
      <vt:variant>
        <vt:i4>716</vt:i4>
      </vt:variant>
      <vt:variant>
        <vt:i4>0</vt:i4>
      </vt:variant>
      <vt:variant>
        <vt:i4>5</vt:i4>
      </vt:variant>
      <vt:variant>
        <vt:lpwstr/>
      </vt:variant>
      <vt:variant>
        <vt:lpwstr>_Toc306698677</vt:lpwstr>
      </vt:variant>
      <vt:variant>
        <vt:i4>1966138</vt:i4>
      </vt:variant>
      <vt:variant>
        <vt:i4>710</vt:i4>
      </vt:variant>
      <vt:variant>
        <vt:i4>0</vt:i4>
      </vt:variant>
      <vt:variant>
        <vt:i4>5</vt:i4>
      </vt:variant>
      <vt:variant>
        <vt:lpwstr/>
      </vt:variant>
      <vt:variant>
        <vt:lpwstr>_Toc306698676</vt:lpwstr>
      </vt:variant>
      <vt:variant>
        <vt:i4>1966138</vt:i4>
      </vt:variant>
      <vt:variant>
        <vt:i4>704</vt:i4>
      </vt:variant>
      <vt:variant>
        <vt:i4>0</vt:i4>
      </vt:variant>
      <vt:variant>
        <vt:i4>5</vt:i4>
      </vt:variant>
      <vt:variant>
        <vt:lpwstr/>
      </vt:variant>
      <vt:variant>
        <vt:lpwstr>_Toc306698675</vt:lpwstr>
      </vt:variant>
      <vt:variant>
        <vt:i4>1966138</vt:i4>
      </vt:variant>
      <vt:variant>
        <vt:i4>698</vt:i4>
      </vt:variant>
      <vt:variant>
        <vt:i4>0</vt:i4>
      </vt:variant>
      <vt:variant>
        <vt:i4>5</vt:i4>
      </vt:variant>
      <vt:variant>
        <vt:lpwstr/>
      </vt:variant>
      <vt:variant>
        <vt:lpwstr>_Toc306698674</vt:lpwstr>
      </vt:variant>
      <vt:variant>
        <vt:i4>1966138</vt:i4>
      </vt:variant>
      <vt:variant>
        <vt:i4>692</vt:i4>
      </vt:variant>
      <vt:variant>
        <vt:i4>0</vt:i4>
      </vt:variant>
      <vt:variant>
        <vt:i4>5</vt:i4>
      </vt:variant>
      <vt:variant>
        <vt:lpwstr/>
      </vt:variant>
      <vt:variant>
        <vt:lpwstr>_Toc306698673</vt:lpwstr>
      </vt:variant>
      <vt:variant>
        <vt:i4>1966138</vt:i4>
      </vt:variant>
      <vt:variant>
        <vt:i4>686</vt:i4>
      </vt:variant>
      <vt:variant>
        <vt:i4>0</vt:i4>
      </vt:variant>
      <vt:variant>
        <vt:i4>5</vt:i4>
      </vt:variant>
      <vt:variant>
        <vt:lpwstr/>
      </vt:variant>
      <vt:variant>
        <vt:lpwstr>_Toc306698672</vt:lpwstr>
      </vt:variant>
      <vt:variant>
        <vt:i4>1966138</vt:i4>
      </vt:variant>
      <vt:variant>
        <vt:i4>680</vt:i4>
      </vt:variant>
      <vt:variant>
        <vt:i4>0</vt:i4>
      </vt:variant>
      <vt:variant>
        <vt:i4>5</vt:i4>
      </vt:variant>
      <vt:variant>
        <vt:lpwstr/>
      </vt:variant>
      <vt:variant>
        <vt:lpwstr>_Toc306698671</vt:lpwstr>
      </vt:variant>
      <vt:variant>
        <vt:i4>1966138</vt:i4>
      </vt:variant>
      <vt:variant>
        <vt:i4>674</vt:i4>
      </vt:variant>
      <vt:variant>
        <vt:i4>0</vt:i4>
      </vt:variant>
      <vt:variant>
        <vt:i4>5</vt:i4>
      </vt:variant>
      <vt:variant>
        <vt:lpwstr/>
      </vt:variant>
      <vt:variant>
        <vt:lpwstr>_Toc306698670</vt:lpwstr>
      </vt:variant>
      <vt:variant>
        <vt:i4>2031674</vt:i4>
      </vt:variant>
      <vt:variant>
        <vt:i4>668</vt:i4>
      </vt:variant>
      <vt:variant>
        <vt:i4>0</vt:i4>
      </vt:variant>
      <vt:variant>
        <vt:i4>5</vt:i4>
      </vt:variant>
      <vt:variant>
        <vt:lpwstr/>
      </vt:variant>
      <vt:variant>
        <vt:lpwstr>_Toc306698669</vt:lpwstr>
      </vt:variant>
      <vt:variant>
        <vt:i4>2031674</vt:i4>
      </vt:variant>
      <vt:variant>
        <vt:i4>662</vt:i4>
      </vt:variant>
      <vt:variant>
        <vt:i4>0</vt:i4>
      </vt:variant>
      <vt:variant>
        <vt:i4>5</vt:i4>
      </vt:variant>
      <vt:variant>
        <vt:lpwstr/>
      </vt:variant>
      <vt:variant>
        <vt:lpwstr>_Toc306698668</vt:lpwstr>
      </vt:variant>
      <vt:variant>
        <vt:i4>2031674</vt:i4>
      </vt:variant>
      <vt:variant>
        <vt:i4>656</vt:i4>
      </vt:variant>
      <vt:variant>
        <vt:i4>0</vt:i4>
      </vt:variant>
      <vt:variant>
        <vt:i4>5</vt:i4>
      </vt:variant>
      <vt:variant>
        <vt:lpwstr/>
      </vt:variant>
      <vt:variant>
        <vt:lpwstr>_Toc306698667</vt:lpwstr>
      </vt:variant>
      <vt:variant>
        <vt:i4>2031674</vt:i4>
      </vt:variant>
      <vt:variant>
        <vt:i4>650</vt:i4>
      </vt:variant>
      <vt:variant>
        <vt:i4>0</vt:i4>
      </vt:variant>
      <vt:variant>
        <vt:i4>5</vt:i4>
      </vt:variant>
      <vt:variant>
        <vt:lpwstr/>
      </vt:variant>
      <vt:variant>
        <vt:lpwstr>_Toc306698666</vt:lpwstr>
      </vt:variant>
      <vt:variant>
        <vt:i4>2031674</vt:i4>
      </vt:variant>
      <vt:variant>
        <vt:i4>644</vt:i4>
      </vt:variant>
      <vt:variant>
        <vt:i4>0</vt:i4>
      </vt:variant>
      <vt:variant>
        <vt:i4>5</vt:i4>
      </vt:variant>
      <vt:variant>
        <vt:lpwstr/>
      </vt:variant>
      <vt:variant>
        <vt:lpwstr>_Toc306698665</vt:lpwstr>
      </vt:variant>
      <vt:variant>
        <vt:i4>2031674</vt:i4>
      </vt:variant>
      <vt:variant>
        <vt:i4>638</vt:i4>
      </vt:variant>
      <vt:variant>
        <vt:i4>0</vt:i4>
      </vt:variant>
      <vt:variant>
        <vt:i4>5</vt:i4>
      </vt:variant>
      <vt:variant>
        <vt:lpwstr/>
      </vt:variant>
      <vt:variant>
        <vt:lpwstr>_Toc306698664</vt:lpwstr>
      </vt:variant>
      <vt:variant>
        <vt:i4>2031674</vt:i4>
      </vt:variant>
      <vt:variant>
        <vt:i4>632</vt:i4>
      </vt:variant>
      <vt:variant>
        <vt:i4>0</vt:i4>
      </vt:variant>
      <vt:variant>
        <vt:i4>5</vt:i4>
      </vt:variant>
      <vt:variant>
        <vt:lpwstr/>
      </vt:variant>
      <vt:variant>
        <vt:lpwstr>_Toc306698663</vt:lpwstr>
      </vt:variant>
      <vt:variant>
        <vt:i4>2031674</vt:i4>
      </vt:variant>
      <vt:variant>
        <vt:i4>626</vt:i4>
      </vt:variant>
      <vt:variant>
        <vt:i4>0</vt:i4>
      </vt:variant>
      <vt:variant>
        <vt:i4>5</vt:i4>
      </vt:variant>
      <vt:variant>
        <vt:lpwstr/>
      </vt:variant>
      <vt:variant>
        <vt:lpwstr>_Toc306698662</vt:lpwstr>
      </vt:variant>
      <vt:variant>
        <vt:i4>2031674</vt:i4>
      </vt:variant>
      <vt:variant>
        <vt:i4>620</vt:i4>
      </vt:variant>
      <vt:variant>
        <vt:i4>0</vt:i4>
      </vt:variant>
      <vt:variant>
        <vt:i4>5</vt:i4>
      </vt:variant>
      <vt:variant>
        <vt:lpwstr/>
      </vt:variant>
      <vt:variant>
        <vt:lpwstr>_Toc306698661</vt:lpwstr>
      </vt:variant>
      <vt:variant>
        <vt:i4>2031674</vt:i4>
      </vt:variant>
      <vt:variant>
        <vt:i4>614</vt:i4>
      </vt:variant>
      <vt:variant>
        <vt:i4>0</vt:i4>
      </vt:variant>
      <vt:variant>
        <vt:i4>5</vt:i4>
      </vt:variant>
      <vt:variant>
        <vt:lpwstr/>
      </vt:variant>
      <vt:variant>
        <vt:lpwstr>_Toc306698660</vt:lpwstr>
      </vt:variant>
      <vt:variant>
        <vt:i4>1835066</vt:i4>
      </vt:variant>
      <vt:variant>
        <vt:i4>608</vt:i4>
      </vt:variant>
      <vt:variant>
        <vt:i4>0</vt:i4>
      </vt:variant>
      <vt:variant>
        <vt:i4>5</vt:i4>
      </vt:variant>
      <vt:variant>
        <vt:lpwstr/>
      </vt:variant>
      <vt:variant>
        <vt:lpwstr>_Toc306698659</vt:lpwstr>
      </vt:variant>
      <vt:variant>
        <vt:i4>1835066</vt:i4>
      </vt:variant>
      <vt:variant>
        <vt:i4>602</vt:i4>
      </vt:variant>
      <vt:variant>
        <vt:i4>0</vt:i4>
      </vt:variant>
      <vt:variant>
        <vt:i4>5</vt:i4>
      </vt:variant>
      <vt:variant>
        <vt:lpwstr/>
      </vt:variant>
      <vt:variant>
        <vt:lpwstr>_Toc306698658</vt:lpwstr>
      </vt:variant>
      <vt:variant>
        <vt:i4>1835066</vt:i4>
      </vt:variant>
      <vt:variant>
        <vt:i4>596</vt:i4>
      </vt:variant>
      <vt:variant>
        <vt:i4>0</vt:i4>
      </vt:variant>
      <vt:variant>
        <vt:i4>5</vt:i4>
      </vt:variant>
      <vt:variant>
        <vt:lpwstr/>
      </vt:variant>
      <vt:variant>
        <vt:lpwstr>_Toc306698657</vt:lpwstr>
      </vt:variant>
      <vt:variant>
        <vt:i4>1835066</vt:i4>
      </vt:variant>
      <vt:variant>
        <vt:i4>590</vt:i4>
      </vt:variant>
      <vt:variant>
        <vt:i4>0</vt:i4>
      </vt:variant>
      <vt:variant>
        <vt:i4>5</vt:i4>
      </vt:variant>
      <vt:variant>
        <vt:lpwstr/>
      </vt:variant>
      <vt:variant>
        <vt:lpwstr>_Toc306698656</vt:lpwstr>
      </vt:variant>
      <vt:variant>
        <vt:i4>1835066</vt:i4>
      </vt:variant>
      <vt:variant>
        <vt:i4>584</vt:i4>
      </vt:variant>
      <vt:variant>
        <vt:i4>0</vt:i4>
      </vt:variant>
      <vt:variant>
        <vt:i4>5</vt:i4>
      </vt:variant>
      <vt:variant>
        <vt:lpwstr/>
      </vt:variant>
      <vt:variant>
        <vt:lpwstr>_Toc306698655</vt:lpwstr>
      </vt:variant>
      <vt:variant>
        <vt:i4>1835066</vt:i4>
      </vt:variant>
      <vt:variant>
        <vt:i4>578</vt:i4>
      </vt:variant>
      <vt:variant>
        <vt:i4>0</vt:i4>
      </vt:variant>
      <vt:variant>
        <vt:i4>5</vt:i4>
      </vt:variant>
      <vt:variant>
        <vt:lpwstr/>
      </vt:variant>
      <vt:variant>
        <vt:lpwstr>_Toc306698654</vt:lpwstr>
      </vt:variant>
      <vt:variant>
        <vt:i4>1835066</vt:i4>
      </vt:variant>
      <vt:variant>
        <vt:i4>572</vt:i4>
      </vt:variant>
      <vt:variant>
        <vt:i4>0</vt:i4>
      </vt:variant>
      <vt:variant>
        <vt:i4>5</vt:i4>
      </vt:variant>
      <vt:variant>
        <vt:lpwstr/>
      </vt:variant>
      <vt:variant>
        <vt:lpwstr>_Toc306698653</vt:lpwstr>
      </vt:variant>
      <vt:variant>
        <vt:i4>1835066</vt:i4>
      </vt:variant>
      <vt:variant>
        <vt:i4>566</vt:i4>
      </vt:variant>
      <vt:variant>
        <vt:i4>0</vt:i4>
      </vt:variant>
      <vt:variant>
        <vt:i4>5</vt:i4>
      </vt:variant>
      <vt:variant>
        <vt:lpwstr/>
      </vt:variant>
      <vt:variant>
        <vt:lpwstr>_Toc306698652</vt:lpwstr>
      </vt:variant>
      <vt:variant>
        <vt:i4>1835066</vt:i4>
      </vt:variant>
      <vt:variant>
        <vt:i4>560</vt:i4>
      </vt:variant>
      <vt:variant>
        <vt:i4>0</vt:i4>
      </vt:variant>
      <vt:variant>
        <vt:i4>5</vt:i4>
      </vt:variant>
      <vt:variant>
        <vt:lpwstr/>
      </vt:variant>
      <vt:variant>
        <vt:lpwstr>_Toc306698651</vt:lpwstr>
      </vt:variant>
      <vt:variant>
        <vt:i4>1835066</vt:i4>
      </vt:variant>
      <vt:variant>
        <vt:i4>554</vt:i4>
      </vt:variant>
      <vt:variant>
        <vt:i4>0</vt:i4>
      </vt:variant>
      <vt:variant>
        <vt:i4>5</vt:i4>
      </vt:variant>
      <vt:variant>
        <vt:lpwstr/>
      </vt:variant>
      <vt:variant>
        <vt:lpwstr>_Toc306698650</vt:lpwstr>
      </vt:variant>
      <vt:variant>
        <vt:i4>1900602</vt:i4>
      </vt:variant>
      <vt:variant>
        <vt:i4>548</vt:i4>
      </vt:variant>
      <vt:variant>
        <vt:i4>0</vt:i4>
      </vt:variant>
      <vt:variant>
        <vt:i4>5</vt:i4>
      </vt:variant>
      <vt:variant>
        <vt:lpwstr/>
      </vt:variant>
      <vt:variant>
        <vt:lpwstr>_Toc306698649</vt:lpwstr>
      </vt:variant>
      <vt:variant>
        <vt:i4>1900602</vt:i4>
      </vt:variant>
      <vt:variant>
        <vt:i4>542</vt:i4>
      </vt:variant>
      <vt:variant>
        <vt:i4>0</vt:i4>
      </vt:variant>
      <vt:variant>
        <vt:i4>5</vt:i4>
      </vt:variant>
      <vt:variant>
        <vt:lpwstr/>
      </vt:variant>
      <vt:variant>
        <vt:lpwstr>_Toc306698648</vt:lpwstr>
      </vt:variant>
      <vt:variant>
        <vt:i4>1900602</vt:i4>
      </vt:variant>
      <vt:variant>
        <vt:i4>536</vt:i4>
      </vt:variant>
      <vt:variant>
        <vt:i4>0</vt:i4>
      </vt:variant>
      <vt:variant>
        <vt:i4>5</vt:i4>
      </vt:variant>
      <vt:variant>
        <vt:lpwstr/>
      </vt:variant>
      <vt:variant>
        <vt:lpwstr>_Toc306698647</vt:lpwstr>
      </vt:variant>
      <vt:variant>
        <vt:i4>1900602</vt:i4>
      </vt:variant>
      <vt:variant>
        <vt:i4>530</vt:i4>
      </vt:variant>
      <vt:variant>
        <vt:i4>0</vt:i4>
      </vt:variant>
      <vt:variant>
        <vt:i4>5</vt:i4>
      </vt:variant>
      <vt:variant>
        <vt:lpwstr/>
      </vt:variant>
      <vt:variant>
        <vt:lpwstr>_Toc306698646</vt:lpwstr>
      </vt:variant>
      <vt:variant>
        <vt:i4>1900602</vt:i4>
      </vt:variant>
      <vt:variant>
        <vt:i4>524</vt:i4>
      </vt:variant>
      <vt:variant>
        <vt:i4>0</vt:i4>
      </vt:variant>
      <vt:variant>
        <vt:i4>5</vt:i4>
      </vt:variant>
      <vt:variant>
        <vt:lpwstr/>
      </vt:variant>
      <vt:variant>
        <vt:lpwstr>_Toc306698645</vt:lpwstr>
      </vt:variant>
      <vt:variant>
        <vt:i4>1900602</vt:i4>
      </vt:variant>
      <vt:variant>
        <vt:i4>518</vt:i4>
      </vt:variant>
      <vt:variant>
        <vt:i4>0</vt:i4>
      </vt:variant>
      <vt:variant>
        <vt:i4>5</vt:i4>
      </vt:variant>
      <vt:variant>
        <vt:lpwstr/>
      </vt:variant>
      <vt:variant>
        <vt:lpwstr>_Toc306698644</vt:lpwstr>
      </vt:variant>
      <vt:variant>
        <vt:i4>1900602</vt:i4>
      </vt:variant>
      <vt:variant>
        <vt:i4>512</vt:i4>
      </vt:variant>
      <vt:variant>
        <vt:i4>0</vt:i4>
      </vt:variant>
      <vt:variant>
        <vt:i4>5</vt:i4>
      </vt:variant>
      <vt:variant>
        <vt:lpwstr/>
      </vt:variant>
      <vt:variant>
        <vt:lpwstr>_Toc306698643</vt:lpwstr>
      </vt:variant>
      <vt:variant>
        <vt:i4>1900602</vt:i4>
      </vt:variant>
      <vt:variant>
        <vt:i4>506</vt:i4>
      </vt:variant>
      <vt:variant>
        <vt:i4>0</vt:i4>
      </vt:variant>
      <vt:variant>
        <vt:i4>5</vt:i4>
      </vt:variant>
      <vt:variant>
        <vt:lpwstr/>
      </vt:variant>
      <vt:variant>
        <vt:lpwstr>_Toc306698641</vt:lpwstr>
      </vt:variant>
      <vt:variant>
        <vt:i4>1900602</vt:i4>
      </vt:variant>
      <vt:variant>
        <vt:i4>500</vt:i4>
      </vt:variant>
      <vt:variant>
        <vt:i4>0</vt:i4>
      </vt:variant>
      <vt:variant>
        <vt:i4>5</vt:i4>
      </vt:variant>
      <vt:variant>
        <vt:lpwstr/>
      </vt:variant>
      <vt:variant>
        <vt:lpwstr>_Toc306698640</vt:lpwstr>
      </vt:variant>
      <vt:variant>
        <vt:i4>1703994</vt:i4>
      </vt:variant>
      <vt:variant>
        <vt:i4>494</vt:i4>
      </vt:variant>
      <vt:variant>
        <vt:i4>0</vt:i4>
      </vt:variant>
      <vt:variant>
        <vt:i4>5</vt:i4>
      </vt:variant>
      <vt:variant>
        <vt:lpwstr/>
      </vt:variant>
      <vt:variant>
        <vt:lpwstr>_Toc306698639</vt:lpwstr>
      </vt:variant>
      <vt:variant>
        <vt:i4>1703994</vt:i4>
      </vt:variant>
      <vt:variant>
        <vt:i4>488</vt:i4>
      </vt:variant>
      <vt:variant>
        <vt:i4>0</vt:i4>
      </vt:variant>
      <vt:variant>
        <vt:i4>5</vt:i4>
      </vt:variant>
      <vt:variant>
        <vt:lpwstr/>
      </vt:variant>
      <vt:variant>
        <vt:lpwstr>_Toc306698638</vt:lpwstr>
      </vt:variant>
      <vt:variant>
        <vt:i4>1703994</vt:i4>
      </vt:variant>
      <vt:variant>
        <vt:i4>482</vt:i4>
      </vt:variant>
      <vt:variant>
        <vt:i4>0</vt:i4>
      </vt:variant>
      <vt:variant>
        <vt:i4>5</vt:i4>
      </vt:variant>
      <vt:variant>
        <vt:lpwstr/>
      </vt:variant>
      <vt:variant>
        <vt:lpwstr>_Toc306698637</vt:lpwstr>
      </vt:variant>
      <vt:variant>
        <vt:i4>1703994</vt:i4>
      </vt:variant>
      <vt:variant>
        <vt:i4>476</vt:i4>
      </vt:variant>
      <vt:variant>
        <vt:i4>0</vt:i4>
      </vt:variant>
      <vt:variant>
        <vt:i4>5</vt:i4>
      </vt:variant>
      <vt:variant>
        <vt:lpwstr/>
      </vt:variant>
      <vt:variant>
        <vt:lpwstr>_Toc306698636</vt:lpwstr>
      </vt:variant>
      <vt:variant>
        <vt:i4>1703994</vt:i4>
      </vt:variant>
      <vt:variant>
        <vt:i4>470</vt:i4>
      </vt:variant>
      <vt:variant>
        <vt:i4>0</vt:i4>
      </vt:variant>
      <vt:variant>
        <vt:i4>5</vt:i4>
      </vt:variant>
      <vt:variant>
        <vt:lpwstr/>
      </vt:variant>
      <vt:variant>
        <vt:lpwstr>_Toc306698635</vt:lpwstr>
      </vt:variant>
      <vt:variant>
        <vt:i4>1703994</vt:i4>
      </vt:variant>
      <vt:variant>
        <vt:i4>464</vt:i4>
      </vt:variant>
      <vt:variant>
        <vt:i4>0</vt:i4>
      </vt:variant>
      <vt:variant>
        <vt:i4>5</vt:i4>
      </vt:variant>
      <vt:variant>
        <vt:lpwstr/>
      </vt:variant>
      <vt:variant>
        <vt:lpwstr>_Toc306698634</vt:lpwstr>
      </vt:variant>
      <vt:variant>
        <vt:i4>1703994</vt:i4>
      </vt:variant>
      <vt:variant>
        <vt:i4>458</vt:i4>
      </vt:variant>
      <vt:variant>
        <vt:i4>0</vt:i4>
      </vt:variant>
      <vt:variant>
        <vt:i4>5</vt:i4>
      </vt:variant>
      <vt:variant>
        <vt:lpwstr/>
      </vt:variant>
      <vt:variant>
        <vt:lpwstr>_Toc306698633</vt:lpwstr>
      </vt:variant>
      <vt:variant>
        <vt:i4>1703994</vt:i4>
      </vt:variant>
      <vt:variant>
        <vt:i4>452</vt:i4>
      </vt:variant>
      <vt:variant>
        <vt:i4>0</vt:i4>
      </vt:variant>
      <vt:variant>
        <vt:i4>5</vt:i4>
      </vt:variant>
      <vt:variant>
        <vt:lpwstr/>
      </vt:variant>
      <vt:variant>
        <vt:lpwstr>_Toc306698632</vt:lpwstr>
      </vt:variant>
      <vt:variant>
        <vt:i4>1703994</vt:i4>
      </vt:variant>
      <vt:variant>
        <vt:i4>446</vt:i4>
      </vt:variant>
      <vt:variant>
        <vt:i4>0</vt:i4>
      </vt:variant>
      <vt:variant>
        <vt:i4>5</vt:i4>
      </vt:variant>
      <vt:variant>
        <vt:lpwstr/>
      </vt:variant>
      <vt:variant>
        <vt:lpwstr>_Toc306698631</vt:lpwstr>
      </vt:variant>
      <vt:variant>
        <vt:i4>1703994</vt:i4>
      </vt:variant>
      <vt:variant>
        <vt:i4>440</vt:i4>
      </vt:variant>
      <vt:variant>
        <vt:i4>0</vt:i4>
      </vt:variant>
      <vt:variant>
        <vt:i4>5</vt:i4>
      </vt:variant>
      <vt:variant>
        <vt:lpwstr/>
      </vt:variant>
      <vt:variant>
        <vt:lpwstr>_Toc306698630</vt:lpwstr>
      </vt:variant>
      <vt:variant>
        <vt:i4>1769530</vt:i4>
      </vt:variant>
      <vt:variant>
        <vt:i4>434</vt:i4>
      </vt:variant>
      <vt:variant>
        <vt:i4>0</vt:i4>
      </vt:variant>
      <vt:variant>
        <vt:i4>5</vt:i4>
      </vt:variant>
      <vt:variant>
        <vt:lpwstr/>
      </vt:variant>
      <vt:variant>
        <vt:lpwstr>_Toc306698629</vt:lpwstr>
      </vt:variant>
      <vt:variant>
        <vt:i4>1769530</vt:i4>
      </vt:variant>
      <vt:variant>
        <vt:i4>428</vt:i4>
      </vt:variant>
      <vt:variant>
        <vt:i4>0</vt:i4>
      </vt:variant>
      <vt:variant>
        <vt:i4>5</vt:i4>
      </vt:variant>
      <vt:variant>
        <vt:lpwstr/>
      </vt:variant>
      <vt:variant>
        <vt:lpwstr>_Toc306698628</vt:lpwstr>
      </vt:variant>
      <vt:variant>
        <vt:i4>1769530</vt:i4>
      </vt:variant>
      <vt:variant>
        <vt:i4>422</vt:i4>
      </vt:variant>
      <vt:variant>
        <vt:i4>0</vt:i4>
      </vt:variant>
      <vt:variant>
        <vt:i4>5</vt:i4>
      </vt:variant>
      <vt:variant>
        <vt:lpwstr/>
      </vt:variant>
      <vt:variant>
        <vt:lpwstr>_Toc306698627</vt:lpwstr>
      </vt:variant>
      <vt:variant>
        <vt:i4>1769530</vt:i4>
      </vt:variant>
      <vt:variant>
        <vt:i4>416</vt:i4>
      </vt:variant>
      <vt:variant>
        <vt:i4>0</vt:i4>
      </vt:variant>
      <vt:variant>
        <vt:i4>5</vt:i4>
      </vt:variant>
      <vt:variant>
        <vt:lpwstr/>
      </vt:variant>
      <vt:variant>
        <vt:lpwstr>_Toc306698626</vt:lpwstr>
      </vt:variant>
      <vt:variant>
        <vt:i4>1769530</vt:i4>
      </vt:variant>
      <vt:variant>
        <vt:i4>410</vt:i4>
      </vt:variant>
      <vt:variant>
        <vt:i4>0</vt:i4>
      </vt:variant>
      <vt:variant>
        <vt:i4>5</vt:i4>
      </vt:variant>
      <vt:variant>
        <vt:lpwstr/>
      </vt:variant>
      <vt:variant>
        <vt:lpwstr>_Toc306698625</vt:lpwstr>
      </vt:variant>
      <vt:variant>
        <vt:i4>1769530</vt:i4>
      </vt:variant>
      <vt:variant>
        <vt:i4>404</vt:i4>
      </vt:variant>
      <vt:variant>
        <vt:i4>0</vt:i4>
      </vt:variant>
      <vt:variant>
        <vt:i4>5</vt:i4>
      </vt:variant>
      <vt:variant>
        <vt:lpwstr/>
      </vt:variant>
      <vt:variant>
        <vt:lpwstr>_Toc306698624</vt:lpwstr>
      </vt:variant>
      <vt:variant>
        <vt:i4>1769530</vt:i4>
      </vt:variant>
      <vt:variant>
        <vt:i4>398</vt:i4>
      </vt:variant>
      <vt:variant>
        <vt:i4>0</vt:i4>
      </vt:variant>
      <vt:variant>
        <vt:i4>5</vt:i4>
      </vt:variant>
      <vt:variant>
        <vt:lpwstr/>
      </vt:variant>
      <vt:variant>
        <vt:lpwstr>_Toc306698623</vt:lpwstr>
      </vt:variant>
      <vt:variant>
        <vt:i4>1769530</vt:i4>
      </vt:variant>
      <vt:variant>
        <vt:i4>392</vt:i4>
      </vt:variant>
      <vt:variant>
        <vt:i4>0</vt:i4>
      </vt:variant>
      <vt:variant>
        <vt:i4>5</vt:i4>
      </vt:variant>
      <vt:variant>
        <vt:lpwstr/>
      </vt:variant>
      <vt:variant>
        <vt:lpwstr>_Toc306698622</vt:lpwstr>
      </vt:variant>
      <vt:variant>
        <vt:i4>1769530</vt:i4>
      </vt:variant>
      <vt:variant>
        <vt:i4>386</vt:i4>
      </vt:variant>
      <vt:variant>
        <vt:i4>0</vt:i4>
      </vt:variant>
      <vt:variant>
        <vt:i4>5</vt:i4>
      </vt:variant>
      <vt:variant>
        <vt:lpwstr/>
      </vt:variant>
      <vt:variant>
        <vt:lpwstr>_Toc306698621</vt:lpwstr>
      </vt:variant>
      <vt:variant>
        <vt:i4>1769530</vt:i4>
      </vt:variant>
      <vt:variant>
        <vt:i4>380</vt:i4>
      </vt:variant>
      <vt:variant>
        <vt:i4>0</vt:i4>
      </vt:variant>
      <vt:variant>
        <vt:i4>5</vt:i4>
      </vt:variant>
      <vt:variant>
        <vt:lpwstr/>
      </vt:variant>
      <vt:variant>
        <vt:lpwstr>_Toc306698620</vt:lpwstr>
      </vt:variant>
      <vt:variant>
        <vt:i4>1572922</vt:i4>
      </vt:variant>
      <vt:variant>
        <vt:i4>374</vt:i4>
      </vt:variant>
      <vt:variant>
        <vt:i4>0</vt:i4>
      </vt:variant>
      <vt:variant>
        <vt:i4>5</vt:i4>
      </vt:variant>
      <vt:variant>
        <vt:lpwstr/>
      </vt:variant>
      <vt:variant>
        <vt:lpwstr>_Toc306698619</vt:lpwstr>
      </vt:variant>
      <vt:variant>
        <vt:i4>1572922</vt:i4>
      </vt:variant>
      <vt:variant>
        <vt:i4>368</vt:i4>
      </vt:variant>
      <vt:variant>
        <vt:i4>0</vt:i4>
      </vt:variant>
      <vt:variant>
        <vt:i4>5</vt:i4>
      </vt:variant>
      <vt:variant>
        <vt:lpwstr/>
      </vt:variant>
      <vt:variant>
        <vt:lpwstr>_Toc306698618</vt:lpwstr>
      </vt:variant>
      <vt:variant>
        <vt:i4>1572922</vt:i4>
      </vt:variant>
      <vt:variant>
        <vt:i4>362</vt:i4>
      </vt:variant>
      <vt:variant>
        <vt:i4>0</vt:i4>
      </vt:variant>
      <vt:variant>
        <vt:i4>5</vt:i4>
      </vt:variant>
      <vt:variant>
        <vt:lpwstr/>
      </vt:variant>
      <vt:variant>
        <vt:lpwstr>_Toc306698617</vt:lpwstr>
      </vt:variant>
      <vt:variant>
        <vt:i4>1572922</vt:i4>
      </vt:variant>
      <vt:variant>
        <vt:i4>356</vt:i4>
      </vt:variant>
      <vt:variant>
        <vt:i4>0</vt:i4>
      </vt:variant>
      <vt:variant>
        <vt:i4>5</vt:i4>
      </vt:variant>
      <vt:variant>
        <vt:lpwstr/>
      </vt:variant>
      <vt:variant>
        <vt:lpwstr>_Toc306698616</vt:lpwstr>
      </vt:variant>
      <vt:variant>
        <vt:i4>1572922</vt:i4>
      </vt:variant>
      <vt:variant>
        <vt:i4>350</vt:i4>
      </vt:variant>
      <vt:variant>
        <vt:i4>0</vt:i4>
      </vt:variant>
      <vt:variant>
        <vt:i4>5</vt:i4>
      </vt:variant>
      <vt:variant>
        <vt:lpwstr/>
      </vt:variant>
      <vt:variant>
        <vt:lpwstr>_Toc306698615</vt:lpwstr>
      </vt:variant>
      <vt:variant>
        <vt:i4>1572922</vt:i4>
      </vt:variant>
      <vt:variant>
        <vt:i4>344</vt:i4>
      </vt:variant>
      <vt:variant>
        <vt:i4>0</vt:i4>
      </vt:variant>
      <vt:variant>
        <vt:i4>5</vt:i4>
      </vt:variant>
      <vt:variant>
        <vt:lpwstr/>
      </vt:variant>
      <vt:variant>
        <vt:lpwstr>_Toc306698614</vt:lpwstr>
      </vt:variant>
      <vt:variant>
        <vt:i4>1572922</vt:i4>
      </vt:variant>
      <vt:variant>
        <vt:i4>338</vt:i4>
      </vt:variant>
      <vt:variant>
        <vt:i4>0</vt:i4>
      </vt:variant>
      <vt:variant>
        <vt:i4>5</vt:i4>
      </vt:variant>
      <vt:variant>
        <vt:lpwstr/>
      </vt:variant>
      <vt:variant>
        <vt:lpwstr>_Toc306698613</vt:lpwstr>
      </vt:variant>
      <vt:variant>
        <vt:i4>1572922</vt:i4>
      </vt:variant>
      <vt:variant>
        <vt:i4>332</vt:i4>
      </vt:variant>
      <vt:variant>
        <vt:i4>0</vt:i4>
      </vt:variant>
      <vt:variant>
        <vt:i4>5</vt:i4>
      </vt:variant>
      <vt:variant>
        <vt:lpwstr/>
      </vt:variant>
      <vt:variant>
        <vt:lpwstr>_Toc306698612</vt:lpwstr>
      </vt:variant>
      <vt:variant>
        <vt:i4>1572922</vt:i4>
      </vt:variant>
      <vt:variant>
        <vt:i4>326</vt:i4>
      </vt:variant>
      <vt:variant>
        <vt:i4>0</vt:i4>
      </vt:variant>
      <vt:variant>
        <vt:i4>5</vt:i4>
      </vt:variant>
      <vt:variant>
        <vt:lpwstr/>
      </vt:variant>
      <vt:variant>
        <vt:lpwstr>_Toc306698611</vt:lpwstr>
      </vt:variant>
      <vt:variant>
        <vt:i4>1572922</vt:i4>
      </vt:variant>
      <vt:variant>
        <vt:i4>320</vt:i4>
      </vt:variant>
      <vt:variant>
        <vt:i4>0</vt:i4>
      </vt:variant>
      <vt:variant>
        <vt:i4>5</vt:i4>
      </vt:variant>
      <vt:variant>
        <vt:lpwstr/>
      </vt:variant>
      <vt:variant>
        <vt:lpwstr>_Toc306698610</vt:lpwstr>
      </vt:variant>
      <vt:variant>
        <vt:i4>1638458</vt:i4>
      </vt:variant>
      <vt:variant>
        <vt:i4>314</vt:i4>
      </vt:variant>
      <vt:variant>
        <vt:i4>0</vt:i4>
      </vt:variant>
      <vt:variant>
        <vt:i4>5</vt:i4>
      </vt:variant>
      <vt:variant>
        <vt:lpwstr/>
      </vt:variant>
      <vt:variant>
        <vt:lpwstr>_Toc306698609</vt:lpwstr>
      </vt:variant>
      <vt:variant>
        <vt:i4>1638458</vt:i4>
      </vt:variant>
      <vt:variant>
        <vt:i4>308</vt:i4>
      </vt:variant>
      <vt:variant>
        <vt:i4>0</vt:i4>
      </vt:variant>
      <vt:variant>
        <vt:i4>5</vt:i4>
      </vt:variant>
      <vt:variant>
        <vt:lpwstr/>
      </vt:variant>
      <vt:variant>
        <vt:lpwstr>_Toc306698608</vt:lpwstr>
      </vt:variant>
      <vt:variant>
        <vt:i4>1638458</vt:i4>
      </vt:variant>
      <vt:variant>
        <vt:i4>302</vt:i4>
      </vt:variant>
      <vt:variant>
        <vt:i4>0</vt:i4>
      </vt:variant>
      <vt:variant>
        <vt:i4>5</vt:i4>
      </vt:variant>
      <vt:variant>
        <vt:lpwstr/>
      </vt:variant>
      <vt:variant>
        <vt:lpwstr>_Toc306698607</vt:lpwstr>
      </vt:variant>
      <vt:variant>
        <vt:i4>1638458</vt:i4>
      </vt:variant>
      <vt:variant>
        <vt:i4>296</vt:i4>
      </vt:variant>
      <vt:variant>
        <vt:i4>0</vt:i4>
      </vt:variant>
      <vt:variant>
        <vt:i4>5</vt:i4>
      </vt:variant>
      <vt:variant>
        <vt:lpwstr/>
      </vt:variant>
      <vt:variant>
        <vt:lpwstr>_Toc306698606</vt:lpwstr>
      </vt:variant>
      <vt:variant>
        <vt:i4>1638458</vt:i4>
      </vt:variant>
      <vt:variant>
        <vt:i4>290</vt:i4>
      </vt:variant>
      <vt:variant>
        <vt:i4>0</vt:i4>
      </vt:variant>
      <vt:variant>
        <vt:i4>5</vt:i4>
      </vt:variant>
      <vt:variant>
        <vt:lpwstr/>
      </vt:variant>
      <vt:variant>
        <vt:lpwstr>_Toc306698605</vt:lpwstr>
      </vt:variant>
      <vt:variant>
        <vt:i4>1638458</vt:i4>
      </vt:variant>
      <vt:variant>
        <vt:i4>284</vt:i4>
      </vt:variant>
      <vt:variant>
        <vt:i4>0</vt:i4>
      </vt:variant>
      <vt:variant>
        <vt:i4>5</vt:i4>
      </vt:variant>
      <vt:variant>
        <vt:lpwstr/>
      </vt:variant>
      <vt:variant>
        <vt:lpwstr>_Toc306698604</vt:lpwstr>
      </vt:variant>
      <vt:variant>
        <vt:i4>1638458</vt:i4>
      </vt:variant>
      <vt:variant>
        <vt:i4>278</vt:i4>
      </vt:variant>
      <vt:variant>
        <vt:i4>0</vt:i4>
      </vt:variant>
      <vt:variant>
        <vt:i4>5</vt:i4>
      </vt:variant>
      <vt:variant>
        <vt:lpwstr/>
      </vt:variant>
      <vt:variant>
        <vt:lpwstr>_Toc306698603</vt:lpwstr>
      </vt:variant>
      <vt:variant>
        <vt:i4>1638458</vt:i4>
      </vt:variant>
      <vt:variant>
        <vt:i4>272</vt:i4>
      </vt:variant>
      <vt:variant>
        <vt:i4>0</vt:i4>
      </vt:variant>
      <vt:variant>
        <vt:i4>5</vt:i4>
      </vt:variant>
      <vt:variant>
        <vt:lpwstr/>
      </vt:variant>
      <vt:variant>
        <vt:lpwstr>_Toc306698602</vt:lpwstr>
      </vt:variant>
      <vt:variant>
        <vt:i4>1638458</vt:i4>
      </vt:variant>
      <vt:variant>
        <vt:i4>266</vt:i4>
      </vt:variant>
      <vt:variant>
        <vt:i4>0</vt:i4>
      </vt:variant>
      <vt:variant>
        <vt:i4>5</vt:i4>
      </vt:variant>
      <vt:variant>
        <vt:lpwstr/>
      </vt:variant>
      <vt:variant>
        <vt:lpwstr>_Toc306698601</vt:lpwstr>
      </vt:variant>
      <vt:variant>
        <vt:i4>1638458</vt:i4>
      </vt:variant>
      <vt:variant>
        <vt:i4>260</vt:i4>
      </vt:variant>
      <vt:variant>
        <vt:i4>0</vt:i4>
      </vt:variant>
      <vt:variant>
        <vt:i4>5</vt:i4>
      </vt:variant>
      <vt:variant>
        <vt:lpwstr/>
      </vt:variant>
      <vt:variant>
        <vt:lpwstr>_Toc306698600</vt:lpwstr>
      </vt:variant>
      <vt:variant>
        <vt:i4>1048633</vt:i4>
      </vt:variant>
      <vt:variant>
        <vt:i4>254</vt:i4>
      </vt:variant>
      <vt:variant>
        <vt:i4>0</vt:i4>
      </vt:variant>
      <vt:variant>
        <vt:i4>5</vt:i4>
      </vt:variant>
      <vt:variant>
        <vt:lpwstr/>
      </vt:variant>
      <vt:variant>
        <vt:lpwstr>_Toc306698599</vt:lpwstr>
      </vt:variant>
      <vt:variant>
        <vt:i4>1048633</vt:i4>
      </vt:variant>
      <vt:variant>
        <vt:i4>248</vt:i4>
      </vt:variant>
      <vt:variant>
        <vt:i4>0</vt:i4>
      </vt:variant>
      <vt:variant>
        <vt:i4>5</vt:i4>
      </vt:variant>
      <vt:variant>
        <vt:lpwstr/>
      </vt:variant>
      <vt:variant>
        <vt:lpwstr>_Toc306698598</vt:lpwstr>
      </vt:variant>
      <vt:variant>
        <vt:i4>1048633</vt:i4>
      </vt:variant>
      <vt:variant>
        <vt:i4>242</vt:i4>
      </vt:variant>
      <vt:variant>
        <vt:i4>0</vt:i4>
      </vt:variant>
      <vt:variant>
        <vt:i4>5</vt:i4>
      </vt:variant>
      <vt:variant>
        <vt:lpwstr/>
      </vt:variant>
      <vt:variant>
        <vt:lpwstr>_Toc306698597</vt:lpwstr>
      </vt:variant>
      <vt:variant>
        <vt:i4>1048633</vt:i4>
      </vt:variant>
      <vt:variant>
        <vt:i4>236</vt:i4>
      </vt:variant>
      <vt:variant>
        <vt:i4>0</vt:i4>
      </vt:variant>
      <vt:variant>
        <vt:i4>5</vt:i4>
      </vt:variant>
      <vt:variant>
        <vt:lpwstr/>
      </vt:variant>
      <vt:variant>
        <vt:lpwstr>_Toc306698596</vt:lpwstr>
      </vt:variant>
      <vt:variant>
        <vt:i4>1048633</vt:i4>
      </vt:variant>
      <vt:variant>
        <vt:i4>230</vt:i4>
      </vt:variant>
      <vt:variant>
        <vt:i4>0</vt:i4>
      </vt:variant>
      <vt:variant>
        <vt:i4>5</vt:i4>
      </vt:variant>
      <vt:variant>
        <vt:lpwstr/>
      </vt:variant>
      <vt:variant>
        <vt:lpwstr>_Toc306698595</vt:lpwstr>
      </vt:variant>
      <vt:variant>
        <vt:i4>1048633</vt:i4>
      </vt:variant>
      <vt:variant>
        <vt:i4>224</vt:i4>
      </vt:variant>
      <vt:variant>
        <vt:i4>0</vt:i4>
      </vt:variant>
      <vt:variant>
        <vt:i4>5</vt:i4>
      </vt:variant>
      <vt:variant>
        <vt:lpwstr/>
      </vt:variant>
      <vt:variant>
        <vt:lpwstr>_Toc306698594</vt:lpwstr>
      </vt:variant>
      <vt:variant>
        <vt:i4>1048633</vt:i4>
      </vt:variant>
      <vt:variant>
        <vt:i4>218</vt:i4>
      </vt:variant>
      <vt:variant>
        <vt:i4>0</vt:i4>
      </vt:variant>
      <vt:variant>
        <vt:i4>5</vt:i4>
      </vt:variant>
      <vt:variant>
        <vt:lpwstr/>
      </vt:variant>
      <vt:variant>
        <vt:lpwstr>_Toc306698593</vt:lpwstr>
      </vt:variant>
      <vt:variant>
        <vt:i4>1048633</vt:i4>
      </vt:variant>
      <vt:variant>
        <vt:i4>212</vt:i4>
      </vt:variant>
      <vt:variant>
        <vt:i4>0</vt:i4>
      </vt:variant>
      <vt:variant>
        <vt:i4>5</vt:i4>
      </vt:variant>
      <vt:variant>
        <vt:lpwstr/>
      </vt:variant>
      <vt:variant>
        <vt:lpwstr>_Toc306698592</vt:lpwstr>
      </vt:variant>
      <vt:variant>
        <vt:i4>1048633</vt:i4>
      </vt:variant>
      <vt:variant>
        <vt:i4>206</vt:i4>
      </vt:variant>
      <vt:variant>
        <vt:i4>0</vt:i4>
      </vt:variant>
      <vt:variant>
        <vt:i4>5</vt:i4>
      </vt:variant>
      <vt:variant>
        <vt:lpwstr/>
      </vt:variant>
      <vt:variant>
        <vt:lpwstr>_Toc306698591</vt:lpwstr>
      </vt:variant>
      <vt:variant>
        <vt:i4>1048633</vt:i4>
      </vt:variant>
      <vt:variant>
        <vt:i4>200</vt:i4>
      </vt:variant>
      <vt:variant>
        <vt:i4>0</vt:i4>
      </vt:variant>
      <vt:variant>
        <vt:i4>5</vt:i4>
      </vt:variant>
      <vt:variant>
        <vt:lpwstr/>
      </vt:variant>
      <vt:variant>
        <vt:lpwstr>_Toc306698590</vt:lpwstr>
      </vt:variant>
      <vt:variant>
        <vt:i4>1114169</vt:i4>
      </vt:variant>
      <vt:variant>
        <vt:i4>194</vt:i4>
      </vt:variant>
      <vt:variant>
        <vt:i4>0</vt:i4>
      </vt:variant>
      <vt:variant>
        <vt:i4>5</vt:i4>
      </vt:variant>
      <vt:variant>
        <vt:lpwstr/>
      </vt:variant>
      <vt:variant>
        <vt:lpwstr>_Toc306698589</vt:lpwstr>
      </vt:variant>
      <vt:variant>
        <vt:i4>1114169</vt:i4>
      </vt:variant>
      <vt:variant>
        <vt:i4>188</vt:i4>
      </vt:variant>
      <vt:variant>
        <vt:i4>0</vt:i4>
      </vt:variant>
      <vt:variant>
        <vt:i4>5</vt:i4>
      </vt:variant>
      <vt:variant>
        <vt:lpwstr/>
      </vt:variant>
      <vt:variant>
        <vt:lpwstr>_Toc306698588</vt:lpwstr>
      </vt:variant>
      <vt:variant>
        <vt:i4>1114169</vt:i4>
      </vt:variant>
      <vt:variant>
        <vt:i4>182</vt:i4>
      </vt:variant>
      <vt:variant>
        <vt:i4>0</vt:i4>
      </vt:variant>
      <vt:variant>
        <vt:i4>5</vt:i4>
      </vt:variant>
      <vt:variant>
        <vt:lpwstr/>
      </vt:variant>
      <vt:variant>
        <vt:lpwstr>_Toc306698587</vt:lpwstr>
      </vt:variant>
      <vt:variant>
        <vt:i4>1114169</vt:i4>
      </vt:variant>
      <vt:variant>
        <vt:i4>176</vt:i4>
      </vt:variant>
      <vt:variant>
        <vt:i4>0</vt:i4>
      </vt:variant>
      <vt:variant>
        <vt:i4>5</vt:i4>
      </vt:variant>
      <vt:variant>
        <vt:lpwstr/>
      </vt:variant>
      <vt:variant>
        <vt:lpwstr>_Toc306698586</vt:lpwstr>
      </vt:variant>
      <vt:variant>
        <vt:i4>1114169</vt:i4>
      </vt:variant>
      <vt:variant>
        <vt:i4>170</vt:i4>
      </vt:variant>
      <vt:variant>
        <vt:i4>0</vt:i4>
      </vt:variant>
      <vt:variant>
        <vt:i4>5</vt:i4>
      </vt:variant>
      <vt:variant>
        <vt:lpwstr/>
      </vt:variant>
      <vt:variant>
        <vt:lpwstr>_Toc306698585</vt:lpwstr>
      </vt:variant>
      <vt:variant>
        <vt:i4>1114169</vt:i4>
      </vt:variant>
      <vt:variant>
        <vt:i4>164</vt:i4>
      </vt:variant>
      <vt:variant>
        <vt:i4>0</vt:i4>
      </vt:variant>
      <vt:variant>
        <vt:i4>5</vt:i4>
      </vt:variant>
      <vt:variant>
        <vt:lpwstr/>
      </vt:variant>
      <vt:variant>
        <vt:lpwstr>_Toc306698584</vt:lpwstr>
      </vt:variant>
      <vt:variant>
        <vt:i4>1114169</vt:i4>
      </vt:variant>
      <vt:variant>
        <vt:i4>158</vt:i4>
      </vt:variant>
      <vt:variant>
        <vt:i4>0</vt:i4>
      </vt:variant>
      <vt:variant>
        <vt:i4>5</vt:i4>
      </vt:variant>
      <vt:variant>
        <vt:lpwstr/>
      </vt:variant>
      <vt:variant>
        <vt:lpwstr>_Toc306698583</vt:lpwstr>
      </vt:variant>
      <vt:variant>
        <vt:i4>1114169</vt:i4>
      </vt:variant>
      <vt:variant>
        <vt:i4>152</vt:i4>
      </vt:variant>
      <vt:variant>
        <vt:i4>0</vt:i4>
      </vt:variant>
      <vt:variant>
        <vt:i4>5</vt:i4>
      </vt:variant>
      <vt:variant>
        <vt:lpwstr/>
      </vt:variant>
      <vt:variant>
        <vt:lpwstr>_Toc306698582</vt:lpwstr>
      </vt:variant>
      <vt:variant>
        <vt:i4>1114169</vt:i4>
      </vt:variant>
      <vt:variant>
        <vt:i4>146</vt:i4>
      </vt:variant>
      <vt:variant>
        <vt:i4>0</vt:i4>
      </vt:variant>
      <vt:variant>
        <vt:i4>5</vt:i4>
      </vt:variant>
      <vt:variant>
        <vt:lpwstr/>
      </vt:variant>
      <vt:variant>
        <vt:lpwstr>_Toc306698581</vt:lpwstr>
      </vt:variant>
      <vt:variant>
        <vt:i4>1114169</vt:i4>
      </vt:variant>
      <vt:variant>
        <vt:i4>140</vt:i4>
      </vt:variant>
      <vt:variant>
        <vt:i4>0</vt:i4>
      </vt:variant>
      <vt:variant>
        <vt:i4>5</vt:i4>
      </vt:variant>
      <vt:variant>
        <vt:lpwstr/>
      </vt:variant>
      <vt:variant>
        <vt:lpwstr>_Toc306698580</vt:lpwstr>
      </vt:variant>
      <vt:variant>
        <vt:i4>1966137</vt:i4>
      </vt:variant>
      <vt:variant>
        <vt:i4>134</vt:i4>
      </vt:variant>
      <vt:variant>
        <vt:i4>0</vt:i4>
      </vt:variant>
      <vt:variant>
        <vt:i4>5</vt:i4>
      </vt:variant>
      <vt:variant>
        <vt:lpwstr/>
      </vt:variant>
      <vt:variant>
        <vt:lpwstr>_Toc306698579</vt:lpwstr>
      </vt:variant>
      <vt:variant>
        <vt:i4>1966137</vt:i4>
      </vt:variant>
      <vt:variant>
        <vt:i4>128</vt:i4>
      </vt:variant>
      <vt:variant>
        <vt:i4>0</vt:i4>
      </vt:variant>
      <vt:variant>
        <vt:i4>5</vt:i4>
      </vt:variant>
      <vt:variant>
        <vt:lpwstr/>
      </vt:variant>
      <vt:variant>
        <vt:lpwstr>_Toc306698578</vt:lpwstr>
      </vt:variant>
      <vt:variant>
        <vt:i4>1966137</vt:i4>
      </vt:variant>
      <vt:variant>
        <vt:i4>122</vt:i4>
      </vt:variant>
      <vt:variant>
        <vt:i4>0</vt:i4>
      </vt:variant>
      <vt:variant>
        <vt:i4>5</vt:i4>
      </vt:variant>
      <vt:variant>
        <vt:lpwstr/>
      </vt:variant>
      <vt:variant>
        <vt:lpwstr>_Toc306698577</vt:lpwstr>
      </vt:variant>
      <vt:variant>
        <vt:i4>1966137</vt:i4>
      </vt:variant>
      <vt:variant>
        <vt:i4>116</vt:i4>
      </vt:variant>
      <vt:variant>
        <vt:i4>0</vt:i4>
      </vt:variant>
      <vt:variant>
        <vt:i4>5</vt:i4>
      </vt:variant>
      <vt:variant>
        <vt:lpwstr/>
      </vt:variant>
      <vt:variant>
        <vt:lpwstr>_Toc306698576</vt:lpwstr>
      </vt:variant>
      <vt:variant>
        <vt:i4>1966137</vt:i4>
      </vt:variant>
      <vt:variant>
        <vt:i4>110</vt:i4>
      </vt:variant>
      <vt:variant>
        <vt:i4>0</vt:i4>
      </vt:variant>
      <vt:variant>
        <vt:i4>5</vt:i4>
      </vt:variant>
      <vt:variant>
        <vt:lpwstr/>
      </vt:variant>
      <vt:variant>
        <vt:lpwstr>_Toc306698575</vt:lpwstr>
      </vt:variant>
      <vt:variant>
        <vt:i4>1966137</vt:i4>
      </vt:variant>
      <vt:variant>
        <vt:i4>104</vt:i4>
      </vt:variant>
      <vt:variant>
        <vt:i4>0</vt:i4>
      </vt:variant>
      <vt:variant>
        <vt:i4>5</vt:i4>
      </vt:variant>
      <vt:variant>
        <vt:lpwstr/>
      </vt:variant>
      <vt:variant>
        <vt:lpwstr>_Toc306698574</vt:lpwstr>
      </vt:variant>
      <vt:variant>
        <vt:i4>1966137</vt:i4>
      </vt:variant>
      <vt:variant>
        <vt:i4>98</vt:i4>
      </vt:variant>
      <vt:variant>
        <vt:i4>0</vt:i4>
      </vt:variant>
      <vt:variant>
        <vt:i4>5</vt:i4>
      </vt:variant>
      <vt:variant>
        <vt:lpwstr/>
      </vt:variant>
      <vt:variant>
        <vt:lpwstr>_Toc306698573</vt:lpwstr>
      </vt:variant>
      <vt:variant>
        <vt:i4>1966137</vt:i4>
      </vt:variant>
      <vt:variant>
        <vt:i4>92</vt:i4>
      </vt:variant>
      <vt:variant>
        <vt:i4>0</vt:i4>
      </vt:variant>
      <vt:variant>
        <vt:i4>5</vt:i4>
      </vt:variant>
      <vt:variant>
        <vt:lpwstr/>
      </vt:variant>
      <vt:variant>
        <vt:lpwstr>_Toc306698572</vt:lpwstr>
      </vt:variant>
      <vt:variant>
        <vt:i4>1966137</vt:i4>
      </vt:variant>
      <vt:variant>
        <vt:i4>86</vt:i4>
      </vt:variant>
      <vt:variant>
        <vt:i4>0</vt:i4>
      </vt:variant>
      <vt:variant>
        <vt:i4>5</vt:i4>
      </vt:variant>
      <vt:variant>
        <vt:lpwstr/>
      </vt:variant>
      <vt:variant>
        <vt:lpwstr>_Toc306698571</vt:lpwstr>
      </vt:variant>
      <vt:variant>
        <vt:i4>1966137</vt:i4>
      </vt:variant>
      <vt:variant>
        <vt:i4>80</vt:i4>
      </vt:variant>
      <vt:variant>
        <vt:i4>0</vt:i4>
      </vt:variant>
      <vt:variant>
        <vt:i4>5</vt:i4>
      </vt:variant>
      <vt:variant>
        <vt:lpwstr/>
      </vt:variant>
      <vt:variant>
        <vt:lpwstr>_Toc306698570</vt:lpwstr>
      </vt:variant>
      <vt:variant>
        <vt:i4>2031673</vt:i4>
      </vt:variant>
      <vt:variant>
        <vt:i4>74</vt:i4>
      </vt:variant>
      <vt:variant>
        <vt:i4>0</vt:i4>
      </vt:variant>
      <vt:variant>
        <vt:i4>5</vt:i4>
      </vt:variant>
      <vt:variant>
        <vt:lpwstr/>
      </vt:variant>
      <vt:variant>
        <vt:lpwstr>_Toc306698569</vt:lpwstr>
      </vt:variant>
      <vt:variant>
        <vt:i4>2031673</vt:i4>
      </vt:variant>
      <vt:variant>
        <vt:i4>68</vt:i4>
      </vt:variant>
      <vt:variant>
        <vt:i4>0</vt:i4>
      </vt:variant>
      <vt:variant>
        <vt:i4>5</vt:i4>
      </vt:variant>
      <vt:variant>
        <vt:lpwstr/>
      </vt:variant>
      <vt:variant>
        <vt:lpwstr>_Toc306698568</vt:lpwstr>
      </vt:variant>
      <vt:variant>
        <vt:i4>2031673</vt:i4>
      </vt:variant>
      <vt:variant>
        <vt:i4>62</vt:i4>
      </vt:variant>
      <vt:variant>
        <vt:i4>0</vt:i4>
      </vt:variant>
      <vt:variant>
        <vt:i4>5</vt:i4>
      </vt:variant>
      <vt:variant>
        <vt:lpwstr/>
      </vt:variant>
      <vt:variant>
        <vt:lpwstr>_Toc306698567</vt:lpwstr>
      </vt:variant>
      <vt:variant>
        <vt:i4>2031673</vt:i4>
      </vt:variant>
      <vt:variant>
        <vt:i4>56</vt:i4>
      </vt:variant>
      <vt:variant>
        <vt:i4>0</vt:i4>
      </vt:variant>
      <vt:variant>
        <vt:i4>5</vt:i4>
      </vt:variant>
      <vt:variant>
        <vt:lpwstr/>
      </vt:variant>
      <vt:variant>
        <vt:lpwstr>_Toc306698566</vt:lpwstr>
      </vt:variant>
      <vt:variant>
        <vt:i4>2031673</vt:i4>
      </vt:variant>
      <vt:variant>
        <vt:i4>50</vt:i4>
      </vt:variant>
      <vt:variant>
        <vt:i4>0</vt:i4>
      </vt:variant>
      <vt:variant>
        <vt:i4>5</vt:i4>
      </vt:variant>
      <vt:variant>
        <vt:lpwstr/>
      </vt:variant>
      <vt:variant>
        <vt:lpwstr>_Toc306698565</vt:lpwstr>
      </vt:variant>
      <vt:variant>
        <vt:i4>2031673</vt:i4>
      </vt:variant>
      <vt:variant>
        <vt:i4>44</vt:i4>
      </vt:variant>
      <vt:variant>
        <vt:i4>0</vt:i4>
      </vt:variant>
      <vt:variant>
        <vt:i4>5</vt:i4>
      </vt:variant>
      <vt:variant>
        <vt:lpwstr/>
      </vt:variant>
      <vt:variant>
        <vt:lpwstr>_Toc306698564</vt:lpwstr>
      </vt:variant>
      <vt:variant>
        <vt:i4>2031673</vt:i4>
      </vt:variant>
      <vt:variant>
        <vt:i4>38</vt:i4>
      </vt:variant>
      <vt:variant>
        <vt:i4>0</vt:i4>
      </vt:variant>
      <vt:variant>
        <vt:i4>5</vt:i4>
      </vt:variant>
      <vt:variant>
        <vt:lpwstr/>
      </vt:variant>
      <vt:variant>
        <vt:lpwstr>_Toc306698563</vt:lpwstr>
      </vt:variant>
      <vt:variant>
        <vt:i4>2031673</vt:i4>
      </vt:variant>
      <vt:variant>
        <vt:i4>32</vt:i4>
      </vt:variant>
      <vt:variant>
        <vt:i4>0</vt:i4>
      </vt:variant>
      <vt:variant>
        <vt:i4>5</vt:i4>
      </vt:variant>
      <vt:variant>
        <vt:lpwstr/>
      </vt:variant>
      <vt:variant>
        <vt:lpwstr>_Toc306698562</vt:lpwstr>
      </vt:variant>
      <vt:variant>
        <vt:i4>2031673</vt:i4>
      </vt:variant>
      <vt:variant>
        <vt:i4>26</vt:i4>
      </vt:variant>
      <vt:variant>
        <vt:i4>0</vt:i4>
      </vt:variant>
      <vt:variant>
        <vt:i4>5</vt:i4>
      </vt:variant>
      <vt:variant>
        <vt:lpwstr/>
      </vt:variant>
      <vt:variant>
        <vt:lpwstr>_Toc306698561</vt:lpwstr>
      </vt:variant>
      <vt:variant>
        <vt:i4>2031673</vt:i4>
      </vt:variant>
      <vt:variant>
        <vt:i4>20</vt:i4>
      </vt:variant>
      <vt:variant>
        <vt:i4>0</vt:i4>
      </vt:variant>
      <vt:variant>
        <vt:i4>5</vt:i4>
      </vt:variant>
      <vt:variant>
        <vt:lpwstr/>
      </vt:variant>
      <vt:variant>
        <vt:lpwstr>_Toc306698560</vt:lpwstr>
      </vt:variant>
      <vt:variant>
        <vt:i4>1835065</vt:i4>
      </vt:variant>
      <vt:variant>
        <vt:i4>14</vt:i4>
      </vt:variant>
      <vt:variant>
        <vt:i4>0</vt:i4>
      </vt:variant>
      <vt:variant>
        <vt:i4>5</vt:i4>
      </vt:variant>
      <vt:variant>
        <vt:lpwstr/>
      </vt:variant>
      <vt:variant>
        <vt:lpwstr>_Toc306698559</vt:lpwstr>
      </vt:variant>
      <vt:variant>
        <vt:i4>1835065</vt:i4>
      </vt:variant>
      <vt:variant>
        <vt:i4>8</vt:i4>
      </vt:variant>
      <vt:variant>
        <vt:i4>0</vt:i4>
      </vt:variant>
      <vt:variant>
        <vt:i4>5</vt:i4>
      </vt:variant>
      <vt:variant>
        <vt:lpwstr/>
      </vt:variant>
      <vt:variant>
        <vt:lpwstr>_Toc306698558</vt:lpwstr>
      </vt:variant>
      <vt:variant>
        <vt:i4>1835065</vt:i4>
      </vt:variant>
      <vt:variant>
        <vt:i4>2</vt:i4>
      </vt:variant>
      <vt:variant>
        <vt:i4>0</vt:i4>
      </vt:variant>
      <vt:variant>
        <vt:i4>5</vt:i4>
      </vt:variant>
      <vt:variant>
        <vt:lpwstr/>
      </vt:variant>
      <vt:variant>
        <vt:lpwstr>_Toc306698557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University College</dc:title>
  <dc:subject/>
  <dc:creator>UvA</dc:creator>
  <cp:keywords/>
  <cp:lastModifiedBy>Niclas Holtappels</cp:lastModifiedBy>
  <cp:revision>2</cp:revision>
  <cp:lastPrinted>2012-01-19T08:32:00Z</cp:lastPrinted>
  <dcterms:created xsi:type="dcterms:W3CDTF">2014-10-18T10:08:00Z</dcterms:created>
  <dcterms:modified xsi:type="dcterms:W3CDTF">2014-10-18T10:08:00Z</dcterms:modified>
</cp:coreProperties>
</file>