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65440" w14:textId="77777777" w:rsidR="00D84884" w:rsidRPr="008C5BDF" w:rsidRDefault="0078534E" w:rsidP="00797026">
      <w:pPr>
        <w:pStyle w:val="Heading1"/>
        <w:ind w:left="0" w:firstLine="0"/>
        <w:rPr>
          <w:sz w:val="32"/>
        </w:rPr>
      </w:pPr>
      <w:bookmarkStart w:id="0" w:name="_Toc215567217"/>
      <w:bookmarkStart w:id="1" w:name="_Toc263685583"/>
      <w:bookmarkStart w:id="2" w:name="_Toc294270665"/>
      <w:bookmarkStart w:id="3" w:name="_Toc294275365"/>
      <w:bookmarkStart w:id="4" w:name="_Toc297544959"/>
      <w:bookmarkStart w:id="5" w:name="_Toc315356139"/>
      <w:bookmarkStart w:id="6" w:name="_Toc317256210"/>
      <w:bookmarkStart w:id="7" w:name="_Toc336851684"/>
      <w:r w:rsidRPr="008C5BDF">
        <w:rPr>
          <w:sz w:val="32"/>
        </w:rPr>
        <w:t>AUC C</w:t>
      </w:r>
      <w:r w:rsidR="00D84884" w:rsidRPr="008C5BDF">
        <w:rPr>
          <w:sz w:val="32"/>
        </w:rPr>
        <w:t>ou</w:t>
      </w:r>
      <w:r w:rsidRPr="008C5BDF">
        <w:rPr>
          <w:sz w:val="32"/>
        </w:rPr>
        <w:t>rse C</w:t>
      </w:r>
      <w:r w:rsidR="008F72BE" w:rsidRPr="008C5BDF">
        <w:rPr>
          <w:sz w:val="32"/>
        </w:rPr>
        <w:t>atalogue</w:t>
      </w:r>
      <w:bookmarkEnd w:id="0"/>
      <w:bookmarkEnd w:id="1"/>
      <w:bookmarkEnd w:id="2"/>
      <w:bookmarkEnd w:id="3"/>
      <w:bookmarkEnd w:id="4"/>
      <w:bookmarkEnd w:id="5"/>
      <w:bookmarkEnd w:id="6"/>
      <w:bookmarkEnd w:id="7"/>
    </w:p>
    <w:p w14:paraId="358B02BA" w14:textId="77777777" w:rsidR="00D84884" w:rsidRPr="008C5BDF" w:rsidRDefault="00D84884">
      <w:pPr>
        <w:pStyle w:val="Heading5"/>
        <w:jc w:val="left"/>
        <w:rPr>
          <w:sz w:val="28"/>
        </w:rPr>
      </w:pPr>
    </w:p>
    <w:p w14:paraId="30F46D91" w14:textId="77777777" w:rsidR="00DC4619" w:rsidRPr="00340BA5" w:rsidRDefault="00A669AE">
      <w:pPr>
        <w:pStyle w:val="TOC1"/>
        <w:rPr>
          <w:rFonts w:ascii="Calibri" w:hAnsi="Calibri" w:cs="Times New Roman"/>
          <w:i w:val="0"/>
          <w:color w:val="auto"/>
          <w:sz w:val="22"/>
          <w:szCs w:val="22"/>
          <w:lang w:val="en-US" w:eastAsia="zh-TW"/>
        </w:rPr>
      </w:pPr>
      <w:r w:rsidRPr="008C5BDF">
        <w:rPr>
          <w:lang w:val="en-GB"/>
        </w:rPr>
        <w:fldChar w:fldCharType="begin"/>
      </w:r>
      <w:r w:rsidRPr="008C5BDF">
        <w:rPr>
          <w:lang w:val="en-GB"/>
        </w:rPr>
        <w:instrText xml:space="preserve"> TOC \o "1-1" \h \z \u </w:instrText>
      </w:r>
      <w:r w:rsidRPr="008C5BDF">
        <w:rPr>
          <w:lang w:val="en-GB"/>
        </w:rPr>
        <w:fldChar w:fldCharType="separate"/>
      </w:r>
      <w:bookmarkStart w:id="8" w:name="_GoBack"/>
      <w:bookmarkEnd w:id="8"/>
      <w:r w:rsidR="00DC4619" w:rsidRPr="0009657A">
        <w:rPr>
          <w:rStyle w:val="Hyperlink"/>
        </w:rPr>
        <w:fldChar w:fldCharType="begin"/>
      </w:r>
      <w:r w:rsidR="00DC4619" w:rsidRPr="0009657A">
        <w:rPr>
          <w:rStyle w:val="Hyperlink"/>
        </w:rPr>
        <w:instrText xml:space="preserve"> </w:instrText>
      </w:r>
      <w:r w:rsidR="00DC4619">
        <w:instrText>HYPERLINK \l "_Toc336851685"</w:instrText>
      </w:r>
      <w:r w:rsidR="00DC4619" w:rsidRPr="0009657A">
        <w:rPr>
          <w:rStyle w:val="Hyperlink"/>
        </w:rPr>
        <w:instrText xml:space="preserve"> </w:instrText>
      </w:r>
      <w:r w:rsidR="00DC4619" w:rsidRPr="0009657A">
        <w:rPr>
          <w:rStyle w:val="Hyperlink"/>
        </w:rPr>
      </w:r>
      <w:r w:rsidR="00DC4619" w:rsidRPr="0009657A">
        <w:rPr>
          <w:rStyle w:val="Hyperlink"/>
        </w:rPr>
        <w:fldChar w:fldCharType="separate"/>
      </w:r>
      <w:r w:rsidR="00DC4619" w:rsidRPr="0009657A">
        <w:rPr>
          <w:rStyle w:val="Hyperlink"/>
        </w:rPr>
        <w:t xml:space="preserve">900001ACC/HUM </w:t>
      </w:r>
      <w:r w:rsidR="00DC4619">
        <w:rPr>
          <w:rStyle w:val="Hyperlink"/>
          <w:rFonts w:hint="eastAsia"/>
          <w:lang w:eastAsia="zh-TW"/>
        </w:rPr>
        <w:tab/>
      </w:r>
      <w:r w:rsidR="00DC4619" w:rsidRPr="0009657A">
        <w:rPr>
          <w:rStyle w:val="Hyperlink"/>
        </w:rPr>
        <w:t>From Dada to Hell’s Kitchen</w:t>
      </w:r>
      <w:r w:rsidR="00DC4619">
        <w:rPr>
          <w:webHidden/>
        </w:rPr>
        <w:tab/>
      </w:r>
      <w:r w:rsidR="00DC4619">
        <w:rPr>
          <w:webHidden/>
        </w:rPr>
        <w:fldChar w:fldCharType="begin"/>
      </w:r>
      <w:r w:rsidR="00DC4619">
        <w:rPr>
          <w:webHidden/>
        </w:rPr>
        <w:instrText xml:space="preserve"> PAGEREF _Toc336851685 \h </w:instrText>
      </w:r>
      <w:r w:rsidR="00DC4619">
        <w:rPr>
          <w:webHidden/>
        </w:rPr>
      </w:r>
      <w:r w:rsidR="00DC4619">
        <w:rPr>
          <w:webHidden/>
        </w:rPr>
        <w:fldChar w:fldCharType="separate"/>
      </w:r>
      <w:r w:rsidR="00597B67">
        <w:rPr>
          <w:webHidden/>
        </w:rPr>
        <w:t>5</w:t>
      </w:r>
      <w:r w:rsidR="00DC4619">
        <w:rPr>
          <w:webHidden/>
        </w:rPr>
        <w:fldChar w:fldCharType="end"/>
      </w:r>
      <w:r w:rsidR="00DC4619" w:rsidRPr="0009657A">
        <w:rPr>
          <w:rStyle w:val="Hyperlink"/>
        </w:rPr>
        <w:fldChar w:fldCharType="end"/>
      </w:r>
    </w:p>
    <w:p w14:paraId="2C1C1EE8" w14:textId="77777777" w:rsidR="00DC4619" w:rsidRPr="00340BA5" w:rsidRDefault="00DC4619">
      <w:pPr>
        <w:pStyle w:val="TOC1"/>
        <w:rPr>
          <w:rFonts w:ascii="Calibri" w:hAnsi="Calibri" w:cs="Times New Roman"/>
          <w:i w:val="0"/>
          <w:color w:val="auto"/>
          <w:sz w:val="22"/>
          <w:szCs w:val="22"/>
          <w:lang w:val="en-US" w:eastAsia="zh-TW"/>
        </w:rPr>
      </w:pPr>
      <w:hyperlink w:anchor="_Toc336851686" w:history="1">
        <w:r w:rsidRPr="0009657A">
          <w:rPr>
            <w:rStyle w:val="Hyperlink"/>
          </w:rPr>
          <w:t xml:space="preserve">900004ACC  </w:t>
        </w:r>
        <w:r>
          <w:rPr>
            <w:rStyle w:val="Hyperlink"/>
            <w:rFonts w:hint="eastAsia"/>
            <w:lang w:eastAsia="zh-TW"/>
          </w:rPr>
          <w:tab/>
        </w:r>
        <w:r w:rsidRPr="0009657A">
          <w:rPr>
            <w:rStyle w:val="Hyperlink"/>
          </w:rPr>
          <w:t>Capstone Fieldwork Clinic</w:t>
        </w:r>
        <w:r>
          <w:rPr>
            <w:webHidden/>
          </w:rPr>
          <w:tab/>
        </w:r>
        <w:r>
          <w:rPr>
            <w:webHidden/>
          </w:rPr>
          <w:fldChar w:fldCharType="begin"/>
        </w:r>
        <w:r>
          <w:rPr>
            <w:webHidden/>
          </w:rPr>
          <w:instrText xml:space="preserve"> PAGEREF _Toc336851686 \h </w:instrText>
        </w:r>
        <w:r>
          <w:rPr>
            <w:webHidden/>
          </w:rPr>
        </w:r>
        <w:r>
          <w:rPr>
            <w:webHidden/>
          </w:rPr>
          <w:fldChar w:fldCharType="separate"/>
        </w:r>
        <w:r w:rsidR="00597B67">
          <w:rPr>
            <w:webHidden/>
          </w:rPr>
          <w:t>5</w:t>
        </w:r>
        <w:r>
          <w:rPr>
            <w:webHidden/>
          </w:rPr>
          <w:fldChar w:fldCharType="end"/>
        </w:r>
      </w:hyperlink>
    </w:p>
    <w:p w14:paraId="4DDA6BD8" w14:textId="77777777" w:rsidR="00DC4619" w:rsidRPr="00340BA5" w:rsidRDefault="00DC4619">
      <w:pPr>
        <w:pStyle w:val="TOC1"/>
        <w:rPr>
          <w:rFonts w:ascii="Calibri" w:hAnsi="Calibri" w:cs="Times New Roman"/>
          <w:i w:val="0"/>
          <w:color w:val="auto"/>
          <w:sz w:val="22"/>
          <w:szCs w:val="22"/>
          <w:lang w:val="en-US" w:eastAsia="zh-TW"/>
        </w:rPr>
      </w:pPr>
      <w:hyperlink w:anchor="_Toc336851687" w:history="1">
        <w:r w:rsidRPr="0009657A">
          <w:rPr>
            <w:rStyle w:val="Hyperlink"/>
          </w:rPr>
          <w:t>900111ACC</w:t>
        </w:r>
        <w:r w:rsidRPr="00340BA5">
          <w:rPr>
            <w:rFonts w:ascii="Calibri" w:hAnsi="Calibri" w:cs="Times New Roman"/>
            <w:i w:val="0"/>
            <w:color w:val="auto"/>
            <w:sz w:val="22"/>
            <w:szCs w:val="22"/>
            <w:lang w:val="en-US" w:eastAsia="zh-TW"/>
          </w:rPr>
          <w:tab/>
        </w:r>
        <w:r w:rsidRPr="0009657A">
          <w:rPr>
            <w:rStyle w:val="Hyperlink"/>
          </w:rPr>
          <w:t>Academic English I</w:t>
        </w:r>
        <w:r>
          <w:rPr>
            <w:webHidden/>
          </w:rPr>
          <w:tab/>
        </w:r>
        <w:r>
          <w:rPr>
            <w:webHidden/>
          </w:rPr>
          <w:fldChar w:fldCharType="begin"/>
        </w:r>
        <w:r>
          <w:rPr>
            <w:webHidden/>
          </w:rPr>
          <w:instrText xml:space="preserve"> PAGEREF _Toc336851687 \h </w:instrText>
        </w:r>
        <w:r>
          <w:rPr>
            <w:webHidden/>
          </w:rPr>
        </w:r>
        <w:r>
          <w:rPr>
            <w:webHidden/>
          </w:rPr>
          <w:fldChar w:fldCharType="separate"/>
        </w:r>
        <w:r w:rsidR="00597B67">
          <w:rPr>
            <w:webHidden/>
          </w:rPr>
          <w:t>5</w:t>
        </w:r>
        <w:r>
          <w:rPr>
            <w:webHidden/>
          </w:rPr>
          <w:fldChar w:fldCharType="end"/>
        </w:r>
      </w:hyperlink>
    </w:p>
    <w:p w14:paraId="4F6814D6" w14:textId="77777777" w:rsidR="00DC4619" w:rsidRPr="00340BA5" w:rsidRDefault="00DC4619">
      <w:pPr>
        <w:pStyle w:val="TOC1"/>
        <w:rPr>
          <w:rFonts w:ascii="Calibri" w:hAnsi="Calibri" w:cs="Times New Roman"/>
          <w:i w:val="0"/>
          <w:color w:val="auto"/>
          <w:sz w:val="22"/>
          <w:szCs w:val="22"/>
          <w:lang w:val="en-US" w:eastAsia="zh-TW"/>
        </w:rPr>
      </w:pPr>
      <w:hyperlink w:anchor="_Toc336851688" w:history="1">
        <w:r w:rsidRPr="0009657A">
          <w:rPr>
            <w:rStyle w:val="Hyperlink"/>
          </w:rPr>
          <w:t>900121ACC</w:t>
        </w:r>
        <w:r w:rsidRPr="00340BA5">
          <w:rPr>
            <w:rFonts w:ascii="Calibri" w:hAnsi="Calibri" w:cs="Times New Roman"/>
            <w:i w:val="0"/>
            <w:color w:val="auto"/>
            <w:sz w:val="22"/>
            <w:szCs w:val="22"/>
            <w:lang w:val="en-US" w:eastAsia="zh-TW"/>
          </w:rPr>
          <w:tab/>
        </w:r>
        <w:r w:rsidRPr="0009657A">
          <w:rPr>
            <w:rStyle w:val="Hyperlink"/>
          </w:rPr>
          <w:t>Basic Research Methods and Statistics</w:t>
        </w:r>
        <w:r>
          <w:rPr>
            <w:webHidden/>
          </w:rPr>
          <w:tab/>
        </w:r>
        <w:r>
          <w:rPr>
            <w:webHidden/>
          </w:rPr>
          <w:fldChar w:fldCharType="begin"/>
        </w:r>
        <w:r>
          <w:rPr>
            <w:webHidden/>
          </w:rPr>
          <w:instrText xml:space="preserve"> PAGEREF _Toc336851688 \h </w:instrText>
        </w:r>
        <w:r>
          <w:rPr>
            <w:webHidden/>
          </w:rPr>
        </w:r>
        <w:r>
          <w:rPr>
            <w:webHidden/>
          </w:rPr>
          <w:fldChar w:fldCharType="separate"/>
        </w:r>
        <w:r w:rsidR="00597B67">
          <w:rPr>
            <w:webHidden/>
          </w:rPr>
          <w:t>6</w:t>
        </w:r>
        <w:r>
          <w:rPr>
            <w:webHidden/>
          </w:rPr>
          <w:fldChar w:fldCharType="end"/>
        </w:r>
      </w:hyperlink>
    </w:p>
    <w:p w14:paraId="66F427A3" w14:textId="77777777" w:rsidR="00DC4619" w:rsidRPr="00340BA5" w:rsidRDefault="00DC4619">
      <w:pPr>
        <w:pStyle w:val="TOC1"/>
        <w:rPr>
          <w:rFonts w:ascii="Calibri" w:hAnsi="Calibri" w:cs="Times New Roman"/>
          <w:i w:val="0"/>
          <w:color w:val="auto"/>
          <w:sz w:val="22"/>
          <w:szCs w:val="22"/>
          <w:lang w:val="en-US" w:eastAsia="zh-TW"/>
        </w:rPr>
      </w:pPr>
      <w:hyperlink w:anchor="_Toc336851689" w:history="1">
        <w:r w:rsidRPr="0009657A">
          <w:rPr>
            <w:rStyle w:val="Hyperlink"/>
          </w:rPr>
          <w:t>900122ACC</w:t>
        </w:r>
        <w:r w:rsidRPr="00340BA5">
          <w:rPr>
            <w:rFonts w:ascii="Calibri" w:hAnsi="Calibri" w:cs="Times New Roman"/>
            <w:i w:val="0"/>
            <w:color w:val="auto"/>
            <w:sz w:val="22"/>
            <w:szCs w:val="22"/>
            <w:lang w:val="en-US" w:eastAsia="zh-TW"/>
          </w:rPr>
          <w:tab/>
        </w:r>
        <w:r w:rsidRPr="0009657A">
          <w:rPr>
            <w:rStyle w:val="Hyperlink"/>
          </w:rPr>
          <w:t>Calculus</w:t>
        </w:r>
        <w:r>
          <w:rPr>
            <w:webHidden/>
          </w:rPr>
          <w:tab/>
        </w:r>
        <w:r>
          <w:rPr>
            <w:webHidden/>
          </w:rPr>
          <w:fldChar w:fldCharType="begin"/>
        </w:r>
        <w:r>
          <w:rPr>
            <w:webHidden/>
          </w:rPr>
          <w:instrText xml:space="preserve"> PAGEREF _Toc336851689 \h </w:instrText>
        </w:r>
        <w:r>
          <w:rPr>
            <w:webHidden/>
          </w:rPr>
        </w:r>
        <w:r>
          <w:rPr>
            <w:webHidden/>
          </w:rPr>
          <w:fldChar w:fldCharType="separate"/>
        </w:r>
        <w:r w:rsidR="00597B67">
          <w:rPr>
            <w:webHidden/>
          </w:rPr>
          <w:t>7</w:t>
        </w:r>
        <w:r>
          <w:rPr>
            <w:webHidden/>
          </w:rPr>
          <w:fldChar w:fldCharType="end"/>
        </w:r>
      </w:hyperlink>
    </w:p>
    <w:p w14:paraId="3FA18682" w14:textId="77777777" w:rsidR="00DC4619" w:rsidRPr="00340BA5" w:rsidRDefault="00DC4619">
      <w:pPr>
        <w:pStyle w:val="TOC1"/>
        <w:rPr>
          <w:rFonts w:ascii="Calibri" w:hAnsi="Calibri" w:cs="Times New Roman"/>
          <w:i w:val="0"/>
          <w:color w:val="auto"/>
          <w:sz w:val="22"/>
          <w:szCs w:val="22"/>
          <w:lang w:val="en-US" w:eastAsia="zh-TW"/>
        </w:rPr>
      </w:pPr>
      <w:hyperlink w:anchor="_Toc336851690" w:history="1">
        <w:r w:rsidRPr="0009657A">
          <w:rPr>
            <w:rStyle w:val="Hyperlink"/>
          </w:rPr>
          <w:t>900123ACC</w:t>
        </w:r>
        <w:r w:rsidRPr="00340BA5">
          <w:rPr>
            <w:rFonts w:ascii="Calibri" w:hAnsi="Calibri" w:cs="Times New Roman"/>
            <w:i w:val="0"/>
            <w:color w:val="auto"/>
            <w:sz w:val="22"/>
            <w:szCs w:val="22"/>
            <w:lang w:val="en-US" w:eastAsia="zh-TW"/>
          </w:rPr>
          <w:tab/>
        </w:r>
        <w:r w:rsidRPr="0009657A">
          <w:rPr>
            <w:rStyle w:val="Hyperlink"/>
          </w:rPr>
          <w:t>Calculus and Linear Algebra II</w:t>
        </w:r>
        <w:r>
          <w:rPr>
            <w:webHidden/>
          </w:rPr>
          <w:tab/>
        </w:r>
        <w:r>
          <w:rPr>
            <w:webHidden/>
          </w:rPr>
          <w:fldChar w:fldCharType="begin"/>
        </w:r>
        <w:r>
          <w:rPr>
            <w:webHidden/>
          </w:rPr>
          <w:instrText xml:space="preserve"> PAGEREF _Toc336851690 \h </w:instrText>
        </w:r>
        <w:r>
          <w:rPr>
            <w:webHidden/>
          </w:rPr>
        </w:r>
        <w:r>
          <w:rPr>
            <w:webHidden/>
          </w:rPr>
          <w:fldChar w:fldCharType="separate"/>
        </w:r>
        <w:r w:rsidR="00597B67">
          <w:rPr>
            <w:webHidden/>
          </w:rPr>
          <w:t>7</w:t>
        </w:r>
        <w:r>
          <w:rPr>
            <w:webHidden/>
          </w:rPr>
          <w:fldChar w:fldCharType="end"/>
        </w:r>
      </w:hyperlink>
    </w:p>
    <w:p w14:paraId="32B21174" w14:textId="77777777" w:rsidR="00DC4619" w:rsidRPr="00340BA5" w:rsidRDefault="00DC4619">
      <w:pPr>
        <w:pStyle w:val="TOC1"/>
        <w:rPr>
          <w:rFonts w:ascii="Calibri" w:hAnsi="Calibri" w:cs="Times New Roman"/>
          <w:i w:val="0"/>
          <w:color w:val="auto"/>
          <w:sz w:val="22"/>
          <w:szCs w:val="22"/>
          <w:lang w:val="en-US" w:eastAsia="zh-TW"/>
        </w:rPr>
      </w:pPr>
      <w:hyperlink w:anchor="_Toc336851691" w:history="1">
        <w:r w:rsidRPr="0009657A">
          <w:rPr>
            <w:rStyle w:val="Hyperlink"/>
          </w:rPr>
          <w:t>900124ACC/SCI</w:t>
        </w:r>
        <w:r w:rsidRPr="00340BA5">
          <w:rPr>
            <w:rFonts w:ascii="Calibri" w:hAnsi="Calibri" w:cs="Times New Roman"/>
            <w:i w:val="0"/>
            <w:color w:val="auto"/>
            <w:sz w:val="22"/>
            <w:szCs w:val="22"/>
            <w:lang w:val="en-US" w:eastAsia="zh-TW"/>
          </w:rPr>
          <w:tab/>
        </w:r>
        <w:r w:rsidRPr="0009657A">
          <w:rPr>
            <w:rStyle w:val="Hyperlink"/>
          </w:rPr>
          <w:t>Calculus for Economics</w:t>
        </w:r>
        <w:r>
          <w:rPr>
            <w:webHidden/>
          </w:rPr>
          <w:tab/>
        </w:r>
        <w:r>
          <w:rPr>
            <w:webHidden/>
          </w:rPr>
          <w:fldChar w:fldCharType="begin"/>
        </w:r>
        <w:r>
          <w:rPr>
            <w:webHidden/>
          </w:rPr>
          <w:instrText xml:space="preserve"> PAGEREF _Toc336851691 \h </w:instrText>
        </w:r>
        <w:r>
          <w:rPr>
            <w:webHidden/>
          </w:rPr>
        </w:r>
        <w:r>
          <w:rPr>
            <w:webHidden/>
          </w:rPr>
          <w:fldChar w:fldCharType="separate"/>
        </w:r>
        <w:r w:rsidR="00597B67">
          <w:rPr>
            <w:webHidden/>
          </w:rPr>
          <w:t>8</w:t>
        </w:r>
        <w:r>
          <w:rPr>
            <w:webHidden/>
          </w:rPr>
          <w:fldChar w:fldCharType="end"/>
        </w:r>
      </w:hyperlink>
    </w:p>
    <w:p w14:paraId="74545C04" w14:textId="77777777" w:rsidR="00DC4619" w:rsidRPr="00340BA5" w:rsidRDefault="00DC4619">
      <w:pPr>
        <w:pStyle w:val="TOC1"/>
        <w:rPr>
          <w:rFonts w:ascii="Calibri" w:hAnsi="Calibri" w:cs="Times New Roman"/>
          <w:i w:val="0"/>
          <w:color w:val="auto"/>
          <w:sz w:val="22"/>
          <w:szCs w:val="22"/>
          <w:lang w:val="en-US" w:eastAsia="zh-TW"/>
        </w:rPr>
      </w:pPr>
      <w:hyperlink w:anchor="_Toc336851692" w:history="1">
        <w:r w:rsidRPr="0009657A">
          <w:rPr>
            <w:rStyle w:val="Hyperlink"/>
          </w:rPr>
          <w:t>900131ACC</w:t>
        </w:r>
        <w:r w:rsidRPr="00340BA5">
          <w:rPr>
            <w:rFonts w:ascii="Calibri" w:hAnsi="Calibri" w:cs="Times New Roman"/>
            <w:i w:val="0"/>
            <w:color w:val="auto"/>
            <w:sz w:val="22"/>
            <w:szCs w:val="22"/>
            <w:lang w:val="en-US" w:eastAsia="zh-TW"/>
          </w:rPr>
          <w:tab/>
        </w:r>
        <w:r w:rsidRPr="0009657A">
          <w:rPr>
            <w:rStyle w:val="Hyperlink"/>
          </w:rPr>
          <w:t>Dutch AI</w:t>
        </w:r>
        <w:r>
          <w:rPr>
            <w:webHidden/>
          </w:rPr>
          <w:tab/>
        </w:r>
        <w:r>
          <w:rPr>
            <w:webHidden/>
          </w:rPr>
          <w:fldChar w:fldCharType="begin"/>
        </w:r>
        <w:r>
          <w:rPr>
            <w:webHidden/>
          </w:rPr>
          <w:instrText xml:space="preserve"> PAGEREF _Toc336851692 \h </w:instrText>
        </w:r>
        <w:r>
          <w:rPr>
            <w:webHidden/>
          </w:rPr>
        </w:r>
        <w:r>
          <w:rPr>
            <w:webHidden/>
          </w:rPr>
          <w:fldChar w:fldCharType="separate"/>
        </w:r>
        <w:r w:rsidR="00597B67">
          <w:rPr>
            <w:webHidden/>
          </w:rPr>
          <w:t>9</w:t>
        </w:r>
        <w:r>
          <w:rPr>
            <w:webHidden/>
          </w:rPr>
          <w:fldChar w:fldCharType="end"/>
        </w:r>
      </w:hyperlink>
    </w:p>
    <w:p w14:paraId="635AED3A" w14:textId="77777777" w:rsidR="00DC4619" w:rsidRPr="00340BA5" w:rsidRDefault="00DC4619">
      <w:pPr>
        <w:pStyle w:val="TOC1"/>
        <w:rPr>
          <w:rFonts w:ascii="Calibri" w:hAnsi="Calibri" w:cs="Times New Roman"/>
          <w:i w:val="0"/>
          <w:color w:val="auto"/>
          <w:sz w:val="22"/>
          <w:szCs w:val="22"/>
          <w:lang w:val="en-US" w:eastAsia="zh-TW"/>
        </w:rPr>
      </w:pPr>
      <w:hyperlink w:anchor="_Toc336851693" w:history="1">
        <w:r w:rsidRPr="0009657A">
          <w:rPr>
            <w:rStyle w:val="Hyperlink"/>
          </w:rPr>
          <w:t xml:space="preserve">900132ACC  </w:t>
        </w:r>
        <w:r>
          <w:rPr>
            <w:rStyle w:val="Hyperlink"/>
            <w:rFonts w:hint="eastAsia"/>
            <w:lang w:eastAsia="zh-TW"/>
          </w:rPr>
          <w:tab/>
        </w:r>
        <w:r w:rsidRPr="0009657A">
          <w:rPr>
            <w:rStyle w:val="Hyperlink"/>
          </w:rPr>
          <w:t>Dutch A2</w:t>
        </w:r>
        <w:r>
          <w:rPr>
            <w:webHidden/>
          </w:rPr>
          <w:tab/>
        </w:r>
        <w:r>
          <w:rPr>
            <w:webHidden/>
          </w:rPr>
          <w:fldChar w:fldCharType="begin"/>
        </w:r>
        <w:r>
          <w:rPr>
            <w:webHidden/>
          </w:rPr>
          <w:instrText xml:space="preserve"> PAGEREF _Toc336851693 \h </w:instrText>
        </w:r>
        <w:r>
          <w:rPr>
            <w:webHidden/>
          </w:rPr>
        </w:r>
        <w:r>
          <w:rPr>
            <w:webHidden/>
          </w:rPr>
          <w:fldChar w:fldCharType="separate"/>
        </w:r>
        <w:r w:rsidR="00597B67">
          <w:rPr>
            <w:webHidden/>
          </w:rPr>
          <w:t>9</w:t>
        </w:r>
        <w:r>
          <w:rPr>
            <w:webHidden/>
          </w:rPr>
          <w:fldChar w:fldCharType="end"/>
        </w:r>
      </w:hyperlink>
    </w:p>
    <w:p w14:paraId="324BB9F0" w14:textId="77777777" w:rsidR="00DC4619" w:rsidRPr="00340BA5" w:rsidRDefault="00DC4619">
      <w:pPr>
        <w:pStyle w:val="TOC1"/>
        <w:rPr>
          <w:rFonts w:ascii="Calibri" w:hAnsi="Calibri" w:cs="Times New Roman"/>
          <w:i w:val="0"/>
          <w:color w:val="auto"/>
          <w:sz w:val="22"/>
          <w:szCs w:val="22"/>
          <w:lang w:val="en-US" w:eastAsia="zh-TW"/>
        </w:rPr>
      </w:pPr>
      <w:hyperlink w:anchor="_Toc336851694" w:history="1">
        <w:r w:rsidRPr="0009657A">
          <w:rPr>
            <w:rStyle w:val="Hyperlink"/>
          </w:rPr>
          <w:t>900133ACC</w:t>
        </w:r>
        <w:r w:rsidRPr="00340BA5">
          <w:rPr>
            <w:rFonts w:ascii="Calibri" w:hAnsi="Calibri" w:cs="Times New Roman"/>
            <w:i w:val="0"/>
            <w:color w:val="auto"/>
            <w:sz w:val="22"/>
            <w:szCs w:val="22"/>
            <w:lang w:val="en-US" w:eastAsia="zh-TW"/>
          </w:rPr>
          <w:tab/>
        </w:r>
        <w:r w:rsidRPr="0009657A">
          <w:rPr>
            <w:rStyle w:val="Hyperlink"/>
          </w:rPr>
          <w:t>French A1</w:t>
        </w:r>
        <w:r>
          <w:rPr>
            <w:webHidden/>
          </w:rPr>
          <w:tab/>
        </w:r>
        <w:r>
          <w:rPr>
            <w:webHidden/>
          </w:rPr>
          <w:fldChar w:fldCharType="begin"/>
        </w:r>
        <w:r>
          <w:rPr>
            <w:webHidden/>
          </w:rPr>
          <w:instrText xml:space="preserve"> PAGEREF _Toc336851694 \h </w:instrText>
        </w:r>
        <w:r>
          <w:rPr>
            <w:webHidden/>
          </w:rPr>
        </w:r>
        <w:r>
          <w:rPr>
            <w:webHidden/>
          </w:rPr>
          <w:fldChar w:fldCharType="separate"/>
        </w:r>
        <w:r w:rsidR="00597B67">
          <w:rPr>
            <w:webHidden/>
          </w:rPr>
          <w:t>9</w:t>
        </w:r>
        <w:r>
          <w:rPr>
            <w:webHidden/>
          </w:rPr>
          <w:fldChar w:fldCharType="end"/>
        </w:r>
      </w:hyperlink>
    </w:p>
    <w:p w14:paraId="1E290D4C" w14:textId="77777777" w:rsidR="00DC4619" w:rsidRPr="00340BA5" w:rsidRDefault="00DC4619">
      <w:pPr>
        <w:pStyle w:val="TOC1"/>
        <w:rPr>
          <w:rFonts w:ascii="Calibri" w:hAnsi="Calibri" w:cs="Times New Roman"/>
          <w:i w:val="0"/>
          <w:color w:val="auto"/>
          <w:sz w:val="22"/>
          <w:szCs w:val="22"/>
          <w:lang w:val="en-US" w:eastAsia="zh-TW"/>
        </w:rPr>
      </w:pPr>
      <w:hyperlink w:anchor="_Toc336851695" w:history="1">
        <w:r w:rsidRPr="0009657A">
          <w:rPr>
            <w:rStyle w:val="Hyperlink"/>
          </w:rPr>
          <w:t xml:space="preserve">900134ACC </w:t>
        </w:r>
        <w:r>
          <w:rPr>
            <w:rStyle w:val="Hyperlink"/>
            <w:rFonts w:hint="eastAsia"/>
            <w:lang w:eastAsia="zh-TW"/>
          </w:rPr>
          <w:tab/>
        </w:r>
        <w:r w:rsidRPr="0009657A">
          <w:rPr>
            <w:rStyle w:val="Hyperlink"/>
          </w:rPr>
          <w:t>French A2</w:t>
        </w:r>
        <w:r>
          <w:rPr>
            <w:webHidden/>
          </w:rPr>
          <w:tab/>
        </w:r>
        <w:r>
          <w:rPr>
            <w:webHidden/>
          </w:rPr>
          <w:fldChar w:fldCharType="begin"/>
        </w:r>
        <w:r>
          <w:rPr>
            <w:webHidden/>
          </w:rPr>
          <w:instrText xml:space="preserve"> PAGEREF _Toc336851695 \h </w:instrText>
        </w:r>
        <w:r>
          <w:rPr>
            <w:webHidden/>
          </w:rPr>
        </w:r>
        <w:r>
          <w:rPr>
            <w:webHidden/>
          </w:rPr>
          <w:fldChar w:fldCharType="separate"/>
        </w:r>
        <w:r w:rsidR="00597B67">
          <w:rPr>
            <w:webHidden/>
          </w:rPr>
          <w:t>9</w:t>
        </w:r>
        <w:r>
          <w:rPr>
            <w:webHidden/>
          </w:rPr>
          <w:fldChar w:fldCharType="end"/>
        </w:r>
      </w:hyperlink>
    </w:p>
    <w:p w14:paraId="27EFDFAC" w14:textId="77777777" w:rsidR="00DC4619" w:rsidRPr="00340BA5" w:rsidRDefault="00DC4619">
      <w:pPr>
        <w:pStyle w:val="TOC1"/>
        <w:rPr>
          <w:rFonts w:ascii="Calibri" w:hAnsi="Calibri" w:cs="Times New Roman"/>
          <w:i w:val="0"/>
          <w:color w:val="auto"/>
          <w:sz w:val="22"/>
          <w:szCs w:val="22"/>
          <w:lang w:val="en-US" w:eastAsia="zh-TW"/>
        </w:rPr>
      </w:pPr>
      <w:hyperlink w:anchor="_Toc336851696" w:history="1">
        <w:r w:rsidRPr="0009657A">
          <w:rPr>
            <w:rStyle w:val="Hyperlink"/>
          </w:rPr>
          <w:t>900136ACC</w:t>
        </w:r>
        <w:r w:rsidRPr="00340BA5">
          <w:rPr>
            <w:rFonts w:ascii="Calibri" w:hAnsi="Calibri" w:cs="Times New Roman"/>
            <w:i w:val="0"/>
            <w:color w:val="auto"/>
            <w:sz w:val="22"/>
            <w:szCs w:val="22"/>
            <w:lang w:val="en-US" w:eastAsia="zh-TW"/>
          </w:rPr>
          <w:tab/>
        </w:r>
        <w:r w:rsidRPr="0009657A">
          <w:rPr>
            <w:rStyle w:val="Hyperlink"/>
          </w:rPr>
          <w:t>German A1</w:t>
        </w:r>
        <w:r>
          <w:rPr>
            <w:webHidden/>
          </w:rPr>
          <w:tab/>
        </w:r>
        <w:r>
          <w:rPr>
            <w:webHidden/>
          </w:rPr>
          <w:fldChar w:fldCharType="begin"/>
        </w:r>
        <w:r>
          <w:rPr>
            <w:webHidden/>
          </w:rPr>
          <w:instrText xml:space="preserve"> PAGEREF _Toc336851696 \h </w:instrText>
        </w:r>
        <w:r>
          <w:rPr>
            <w:webHidden/>
          </w:rPr>
        </w:r>
        <w:r>
          <w:rPr>
            <w:webHidden/>
          </w:rPr>
          <w:fldChar w:fldCharType="separate"/>
        </w:r>
        <w:r w:rsidR="00597B67">
          <w:rPr>
            <w:webHidden/>
          </w:rPr>
          <w:t>10</w:t>
        </w:r>
        <w:r>
          <w:rPr>
            <w:webHidden/>
          </w:rPr>
          <w:fldChar w:fldCharType="end"/>
        </w:r>
      </w:hyperlink>
    </w:p>
    <w:p w14:paraId="386492C4" w14:textId="77777777" w:rsidR="00DC4619" w:rsidRPr="00340BA5" w:rsidRDefault="00DC4619">
      <w:pPr>
        <w:pStyle w:val="TOC1"/>
        <w:rPr>
          <w:rFonts w:ascii="Calibri" w:hAnsi="Calibri" w:cs="Times New Roman"/>
          <w:i w:val="0"/>
          <w:color w:val="auto"/>
          <w:sz w:val="22"/>
          <w:szCs w:val="22"/>
          <w:lang w:val="en-US" w:eastAsia="zh-TW"/>
        </w:rPr>
      </w:pPr>
      <w:hyperlink w:anchor="_Toc336851697" w:history="1">
        <w:r w:rsidRPr="0009657A">
          <w:rPr>
            <w:rStyle w:val="Hyperlink"/>
          </w:rPr>
          <w:t xml:space="preserve">900137ACC  </w:t>
        </w:r>
        <w:r>
          <w:rPr>
            <w:rStyle w:val="Hyperlink"/>
            <w:rFonts w:hint="eastAsia"/>
            <w:lang w:eastAsia="zh-TW"/>
          </w:rPr>
          <w:tab/>
        </w:r>
        <w:r w:rsidRPr="0009657A">
          <w:rPr>
            <w:rStyle w:val="Hyperlink"/>
          </w:rPr>
          <w:t>German A2</w:t>
        </w:r>
        <w:r>
          <w:rPr>
            <w:webHidden/>
          </w:rPr>
          <w:tab/>
        </w:r>
        <w:r>
          <w:rPr>
            <w:webHidden/>
          </w:rPr>
          <w:fldChar w:fldCharType="begin"/>
        </w:r>
        <w:r>
          <w:rPr>
            <w:webHidden/>
          </w:rPr>
          <w:instrText xml:space="preserve"> PAGEREF _Toc336851697 \h </w:instrText>
        </w:r>
        <w:r>
          <w:rPr>
            <w:webHidden/>
          </w:rPr>
        </w:r>
        <w:r>
          <w:rPr>
            <w:webHidden/>
          </w:rPr>
          <w:fldChar w:fldCharType="separate"/>
        </w:r>
        <w:r w:rsidR="00597B67">
          <w:rPr>
            <w:webHidden/>
          </w:rPr>
          <w:t>10</w:t>
        </w:r>
        <w:r>
          <w:rPr>
            <w:webHidden/>
          </w:rPr>
          <w:fldChar w:fldCharType="end"/>
        </w:r>
      </w:hyperlink>
    </w:p>
    <w:p w14:paraId="055F3569" w14:textId="77777777" w:rsidR="00DC4619" w:rsidRPr="00340BA5" w:rsidRDefault="00DC4619">
      <w:pPr>
        <w:pStyle w:val="TOC1"/>
        <w:rPr>
          <w:rFonts w:ascii="Calibri" w:hAnsi="Calibri" w:cs="Times New Roman"/>
          <w:i w:val="0"/>
          <w:color w:val="auto"/>
          <w:sz w:val="22"/>
          <w:szCs w:val="22"/>
          <w:lang w:val="en-US" w:eastAsia="zh-TW"/>
        </w:rPr>
      </w:pPr>
      <w:hyperlink w:anchor="_Toc336851698" w:history="1">
        <w:r w:rsidRPr="0009657A">
          <w:rPr>
            <w:rStyle w:val="Hyperlink"/>
          </w:rPr>
          <w:t>900137ACC</w:t>
        </w:r>
        <w:r w:rsidRPr="00340BA5">
          <w:rPr>
            <w:rFonts w:ascii="Calibri" w:hAnsi="Calibri" w:cs="Times New Roman"/>
            <w:i w:val="0"/>
            <w:color w:val="auto"/>
            <w:sz w:val="22"/>
            <w:szCs w:val="22"/>
            <w:lang w:val="en-US" w:eastAsia="zh-TW"/>
          </w:rPr>
          <w:tab/>
        </w:r>
        <w:r w:rsidRPr="0009657A">
          <w:rPr>
            <w:rStyle w:val="Hyperlink"/>
          </w:rPr>
          <w:t>Spanish A1</w:t>
        </w:r>
        <w:r>
          <w:rPr>
            <w:webHidden/>
          </w:rPr>
          <w:tab/>
        </w:r>
        <w:r>
          <w:rPr>
            <w:webHidden/>
          </w:rPr>
          <w:fldChar w:fldCharType="begin"/>
        </w:r>
        <w:r>
          <w:rPr>
            <w:webHidden/>
          </w:rPr>
          <w:instrText xml:space="preserve"> PAGEREF _Toc336851698 \h </w:instrText>
        </w:r>
        <w:r>
          <w:rPr>
            <w:webHidden/>
          </w:rPr>
        </w:r>
        <w:r>
          <w:rPr>
            <w:webHidden/>
          </w:rPr>
          <w:fldChar w:fldCharType="separate"/>
        </w:r>
        <w:r w:rsidR="00597B67">
          <w:rPr>
            <w:webHidden/>
          </w:rPr>
          <w:t>11</w:t>
        </w:r>
        <w:r>
          <w:rPr>
            <w:webHidden/>
          </w:rPr>
          <w:fldChar w:fldCharType="end"/>
        </w:r>
      </w:hyperlink>
    </w:p>
    <w:p w14:paraId="3090A635" w14:textId="77777777" w:rsidR="00DC4619" w:rsidRPr="00340BA5" w:rsidRDefault="00DC4619">
      <w:pPr>
        <w:pStyle w:val="TOC1"/>
        <w:rPr>
          <w:rFonts w:ascii="Calibri" w:hAnsi="Calibri" w:cs="Times New Roman"/>
          <w:i w:val="0"/>
          <w:color w:val="auto"/>
          <w:sz w:val="22"/>
          <w:szCs w:val="22"/>
          <w:lang w:val="en-US" w:eastAsia="zh-TW"/>
        </w:rPr>
      </w:pPr>
      <w:hyperlink w:anchor="_Toc336851699" w:history="1">
        <w:r w:rsidRPr="0009657A">
          <w:rPr>
            <w:rStyle w:val="Hyperlink"/>
          </w:rPr>
          <w:t xml:space="preserve">900138ACC  </w:t>
        </w:r>
        <w:r>
          <w:rPr>
            <w:rStyle w:val="Hyperlink"/>
            <w:rFonts w:hint="eastAsia"/>
            <w:lang w:eastAsia="zh-TW"/>
          </w:rPr>
          <w:tab/>
        </w:r>
        <w:r w:rsidRPr="0009657A">
          <w:rPr>
            <w:rStyle w:val="Hyperlink"/>
          </w:rPr>
          <w:t>Spanish A2</w:t>
        </w:r>
        <w:r>
          <w:rPr>
            <w:webHidden/>
          </w:rPr>
          <w:tab/>
        </w:r>
        <w:r>
          <w:rPr>
            <w:webHidden/>
          </w:rPr>
          <w:fldChar w:fldCharType="begin"/>
        </w:r>
        <w:r>
          <w:rPr>
            <w:webHidden/>
          </w:rPr>
          <w:instrText xml:space="preserve"> PAGEREF _Toc336851699 \h </w:instrText>
        </w:r>
        <w:r>
          <w:rPr>
            <w:webHidden/>
          </w:rPr>
        </w:r>
        <w:r>
          <w:rPr>
            <w:webHidden/>
          </w:rPr>
          <w:fldChar w:fldCharType="separate"/>
        </w:r>
        <w:r w:rsidR="00597B67">
          <w:rPr>
            <w:webHidden/>
          </w:rPr>
          <w:t>11</w:t>
        </w:r>
        <w:r>
          <w:rPr>
            <w:webHidden/>
          </w:rPr>
          <w:fldChar w:fldCharType="end"/>
        </w:r>
      </w:hyperlink>
    </w:p>
    <w:p w14:paraId="38450769" w14:textId="77777777" w:rsidR="00DC4619" w:rsidRPr="00340BA5" w:rsidRDefault="00DC4619">
      <w:pPr>
        <w:pStyle w:val="TOC1"/>
        <w:rPr>
          <w:rFonts w:ascii="Calibri" w:hAnsi="Calibri" w:cs="Times New Roman"/>
          <w:i w:val="0"/>
          <w:color w:val="auto"/>
          <w:sz w:val="22"/>
          <w:szCs w:val="22"/>
          <w:lang w:val="en-US" w:eastAsia="zh-TW"/>
        </w:rPr>
      </w:pPr>
      <w:hyperlink w:anchor="_Toc336851700" w:history="1">
        <w:r w:rsidRPr="0009657A">
          <w:rPr>
            <w:rStyle w:val="Hyperlink"/>
          </w:rPr>
          <w:t>900139ACC</w:t>
        </w:r>
        <w:r w:rsidRPr="00340BA5">
          <w:rPr>
            <w:rFonts w:ascii="Calibri" w:hAnsi="Calibri" w:cs="Times New Roman"/>
            <w:i w:val="0"/>
            <w:color w:val="auto"/>
            <w:sz w:val="22"/>
            <w:szCs w:val="22"/>
            <w:lang w:val="en-US" w:eastAsia="zh-TW"/>
          </w:rPr>
          <w:tab/>
        </w:r>
        <w:r w:rsidRPr="0009657A">
          <w:rPr>
            <w:rStyle w:val="Hyperlink"/>
          </w:rPr>
          <w:t>Arabic I</w:t>
        </w:r>
        <w:r>
          <w:rPr>
            <w:webHidden/>
          </w:rPr>
          <w:tab/>
        </w:r>
        <w:r>
          <w:rPr>
            <w:webHidden/>
          </w:rPr>
          <w:fldChar w:fldCharType="begin"/>
        </w:r>
        <w:r>
          <w:rPr>
            <w:webHidden/>
          </w:rPr>
          <w:instrText xml:space="preserve"> PAGEREF _Toc336851700 \h </w:instrText>
        </w:r>
        <w:r>
          <w:rPr>
            <w:webHidden/>
          </w:rPr>
        </w:r>
        <w:r>
          <w:rPr>
            <w:webHidden/>
          </w:rPr>
          <w:fldChar w:fldCharType="separate"/>
        </w:r>
        <w:r w:rsidR="00597B67">
          <w:rPr>
            <w:webHidden/>
          </w:rPr>
          <w:t>11</w:t>
        </w:r>
        <w:r>
          <w:rPr>
            <w:webHidden/>
          </w:rPr>
          <w:fldChar w:fldCharType="end"/>
        </w:r>
      </w:hyperlink>
    </w:p>
    <w:p w14:paraId="4B3A1DE9" w14:textId="77777777" w:rsidR="00DC4619" w:rsidRPr="00340BA5" w:rsidRDefault="00DC4619">
      <w:pPr>
        <w:pStyle w:val="TOC1"/>
        <w:rPr>
          <w:rFonts w:ascii="Calibri" w:hAnsi="Calibri" w:cs="Times New Roman"/>
          <w:i w:val="0"/>
          <w:color w:val="auto"/>
          <w:sz w:val="22"/>
          <w:szCs w:val="22"/>
          <w:lang w:val="en-US" w:eastAsia="zh-TW"/>
        </w:rPr>
      </w:pPr>
      <w:hyperlink w:anchor="_Toc336851701" w:history="1">
        <w:r w:rsidRPr="0009657A">
          <w:rPr>
            <w:rStyle w:val="Hyperlink"/>
          </w:rPr>
          <w:t>900141ACC</w:t>
        </w:r>
        <w:r w:rsidRPr="00340BA5">
          <w:rPr>
            <w:rFonts w:ascii="Calibri" w:hAnsi="Calibri" w:cs="Times New Roman"/>
            <w:i w:val="0"/>
            <w:color w:val="auto"/>
            <w:sz w:val="22"/>
            <w:szCs w:val="22"/>
            <w:lang w:val="en-US" w:eastAsia="zh-TW"/>
          </w:rPr>
          <w:tab/>
        </w:r>
        <w:r w:rsidRPr="0009657A">
          <w:rPr>
            <w:rStyle w:val="Hyperlink"/>
          </w:rPr>
          <w:t>The Global Identity Experience</w:t>
        </w:r>
        <w:r>
          <w:rPr>
            <w:webHidden/>
          </w:rPr>
          <w:tab/>
        </w:r>
        <w:r>
          <w:rPr>
            <w:webHidden/>
          </w:rPr>
          <w:fldChar w:fldCharType="begin"/>
        </w:r>
        <w:r>
          <w:rPr>
            <w:webHidden/>
          </w:rPr>
          <w:instrText xml:space="preserve"> PAGEREF _Toc336851701 \h </w:instrText>
        </w:r>
        <w:r>
          <w:rPr>
            <w:webHidden/>
          </w:rPr>
        </w:r>
        <w:r>
          <w:rPr>
            <w:webHidden/>
          </w:rPr>
          <w:fldChar w:fldCharType="separate"/>
        </w:r>
        <w:r w:rsidR="00597B67">
          <w:rPr>
            <w:webHidden/>
          </w:rPr>
          <w:t>12</w:t>
        </w:r>
        <w:r>
          <w:rPr>
            <w:webHidden/>
          </w:rPr>
          <w:fldChar w:fldCharType="end"/>
        </w:r>
      </w:hyperlink>
    </w:p>
    <w:p w14:paraId="0F9A5A86" w14:textId="77777777" w:rsidR="00DC4619" w:rsidRPr="00340BA5" w:rsidRDefault="00DC4619">
      <w:pPr>
        <w:pStyle w:val="TOC1"/>
        <w:rPr>
          <w:rFonts w:ascii="Calibri" w:hAnsi="Calibri" w:cs="Times New Roman"/>
          <w:i w:val="0"/>
          <w:color w:val="auto"/>
          <w:sz w:val="22"/>
          <w:szCs w:val="22"/>
          <w:lang w:val="en-US" w:eastAsia="zh-TW"/>
        </w:rPr>
      </w:pPr>
      <w:hyperlink w:anchor="_Toc336851702" w:history="1">
        <w:r w:rsidRPr="0009657A">
          <w:rPr>
            <w:rStyle w:val="Hyperlink"/>
          </w:rPr>
          <w:t>900142ACC/HUM</w:t>
        </w:r>
        <w:r w:rsidRPr="00340BA5">
          <w:rPr>
            <w:rFonts w:ascii="Calibri" w:hAnsi="Calibri" w:cs="Times New Roman"/>
            <w:i w:val="0"/>
            <w:color w:val="auto"/>
            <w:sz w:val="22"/>
            <w:szCs w:val="22"/>
            <w:lang w:val="en-US" w:eastAsia="zh-TW"/>
          </w:rPr>
          <w:tab/>
        </w:r>
        <w:r w:rsidRPr="0009657A">
          <w:rPr>
            <w:rStyle w:val="Hyperlink"/>
          </w:rPr>
          <w:t>Performing Arts</w:t>
        </w:r>
        <w:r>
          <w:rPr>
            <w:webHidden/>
          </w:rPr>
          <w:tab/>
        </w:r>
        <w:r>
          <w:rPr>
            <w:webHidden/>
          </w:rPr>
          <w:fldChar w:fldCharType="begin"/>
        </w:r>
        <w:r>
          <w:rPr>
            <w:webHidden/>
          </w:rPr>
          <w:instrText xml:space="preserve"> PAGEREF _Toc336851702 \h </w:instrText>
        </w:r>
        <w:r>
          <w:rPr>
            <w:webHidden/>
          </w:rPr>
        </w:r>
        <w:r>
          <w:rPr>
            <w:webHidden/>
          </w:rPr>
          <w:fldChar w:fldCharType="separate"/>
        </w:r>
        <w:r w:rsidR="00597B67">
          <w:rPr>
            <w:webHidden/>
          </w:rPr>
          <w:t>13</w:t>
        </w:r>
        <w:r>
          <w:rPr>
            <w:webHidden/>
          </w:rPr>
          <w:fldChar w:fldCharType="end"/>
        </w:r>
      </w:hyperlink>
    </w:p>
    <w:p w14:paraId="2F8F8938" w14:textId="77777777" w:rsidR="00DC4619" w:rsidRPr="00340BA5" w:rsidRDefault="00DC4619">
      <w:pPr>
        <w:pStyle w:val="TOC1"/>
        <w:tabs>
          <w:tab w:val="left" w:pos="2529"/>
        </w:tabs>
        <w:rPr>
          <w:rFonts w:ascii="Calibri" w:hAnsi="Calibri" w:cs="Times New Roman"/>
          <w:i w:val="0"/>
          <w:color w:val="auto"/>
          <w:sz w:val="22"/>
          <w:szCs w:val="22"/>
          <w:lang w:val="en-US" w:eastAsia="zh-TW"/>
        </w:rPr>
      </w:pPr>
      <w:hyperlink w:anchor="_Toc336851703" w:history="1">
        <w:r w:rsidRPr="0009657A">
          <w:rPr>
            <w:rStyle w:val="Hyperlink"/>
          </w:rPr>
          <w:t>900143ACC/SSC/HUM Chinese Studies</w:t>
        </w:r>
        <w:r>
          <w:rPr>
            <w:webHidden/>
          </w:rPr>
          <w:tab/>
        </w:r>
        <w:r>
          <w:rPr>
            <w:webHidden/>
          </w:rPr>
          <w:fldChar w:fldCharType="begin"/>
        </w:r>
        <w:r>
          <w:rPr>
            <w:webHidden/>
          </w:rPr>
          <w:instrText xml:space="preserve"> PAGEREF _Toc336851703 \h </w:instrText>
        </w:r>
        <w:r>
          <w:rPr>
            <w:webHidden/>
          </w:rPr>
        </w:r>
        <w:r>
          <w:rPr>
            <w:webHidden/>
          </w:rPr>
          <w:fldChar w:fldCharType="separate"/>
        </w:r>
        <w:r w:rsidR="00597B67">
          <w:rPr>
            <w:webHidden/>
          </w:rPr>
          <w:t>14</w:t>
        </w:r>
        <w:r>
          <w:rPr>
            <w:webHidden/>
          </w:rPr>
          <w:fldChar w:fldCharType="end"/>
        </w:r>
      </w:hyperlink>
    </w:p>
    <w:p w14:paraId="308FE836" w14:textId="77777777" w:rsidR="00DC4619" w:rsidRPr="00340BA5" w:rsidRDefault="00DC4619">
      <w:pPr>
        <w:pStyle w:val="TOC1"/>
        <w:rPr>
          <w:rFonts w:ascii="Calibri" w:hAnsi="Calibri" w:cs="Times New Roman"/>
          <w:i w:val="0"/>
          <w:color w:val="auto"/>
          <w:sz w:val="22"/>
          <w:szCs w:val="22"/>
          <w:lang w:val="en-US" w:eastAsia="zh-TW"/>
        </w:rPr>
      </w:pPr>
      <w:hyperlink w:anchor="_Toc336851704" w:history="1">
        <w:r w:rsidRPr="0009657A">
          <w:rPr>
            <w:rStyle w:val="Hyperlink"/>
          </w:rPr>
          <w:t>900151ACC/SCI</w:t>
        </w:r>
        <w:r w:rsidRPr="00340BA5">
          <w:rPr>
            <w:rFonts w:ascii="Calibri" w:hAnsi="Calibri" w:cs="Times New Roman"/>
            <w:i w:val="0"/>
            <w:color w:val="auto"/>
            <w:sz w:val="22"/>
            <w:szCs w:val="22"/>
            <w:lang w:val="en-US" w:eastAsia="zh-TW"/>
          </w:rPr>
          <w:tab/>
        </w:r>
        <w:r w:rsidRPr="0009657A">
          <w:rPr>
            <w:rStyle w:val="Hyperlink"/>
          </w:rPr>
          <w:t>Big Questions in Science</w:t>
        </w:r>
        <w:r>
          <w:rPr>
            <w:webHidden/>
          </w:rPr>
          <w:tab/>
        </w:r>
        <w:r>
          <w:rPr>
            <w:webHidden/>
          </w:rPr>
          <w:fldChar w:fldCharType="begin"/>
        </w:r>
        <w:r>
          <w:rPr>
            <w:webHidden/>
          </w:rPr>
          <w:instrText xml:space="preserve"> PAGEREF _Toc336851704 \h </w:instrText>
        </w:r>
        <w:r>
          <w:rPr>
            <w:webHidden/>
          </w:rPr>
        </w:r>
        <w:r>
          <w:rPr>
            <w:webHidden/>
          </w:rPr>
          <w:fldChar w:fldCharType="separate"/>
        </w:r>
        <w:r w:rsidR="00597B67">
          <w:rPr>
            <w:webHidden/>
          </w:rPr>
          <w:t>14</w:t>
        </w:r>
        <w:r>
          <w:rPr>
            <w:webHidden/>
          </w:rPr>
          <w:fldChar w:fldCharType="end"/>
        </w:r>
      </w:hyperlink>
    </w:p>
    <w:p w14:paraId="1BCC224E" w14:textId="77777777" w:rsidR="00DC4619" w:rsidRPr="00340BA5" w:rsidRDefault="00DC4619">
      <w:pPr>
        <w:pStyle w:val="TOC1"/>
        <w:rPr>
          <w:rFonts w:ascii="Calibri" w:hAnsi="Calibri" w:cs="Times New Roman"/>
          <w:i w:val="0"/>
          <w:color w:val="auto"/>
          <w:sz w:val="22"/>
          <w:szCs w:val="22"/>
          <w:lang w:val="en-US" w:eastAsia="zh-TW"/>
        </w:rPr>
      </w:pPr>
      <w:hyperlink w:anchor="_Toc336851705" w:history="1">
        <w:r w:rsidRPr="0009657A">
          <w:rPr>
            <w:rStyle w:val="Hyperlink"/>
          </w:rPr>
          <w:t>900152ACC/SSC</w:t>
        </w:r>
        <w:r w:rsidRPr="00340BA5">
          <w:rPr>
            <w:rFonts w:ascii="Calibri" w:hAnsi="Calibri" w:cs="Times New Roman"/>
            <w:i w:val="0"/>
            <w:color w:val="auto"/>
            <w:sz w:val="22"/>
            <w:szCs w:val="22"/>
            <w:lang w:val="en-US" w:eastAsia="zh-TW"/>
          </w:rPr>
          <w:tab/>
        </w:r>
        <w:r w:rsidRPr="0009657A">
          <w:rPr>
            <w:rStyle w:val="Hyperlink"/>
          </w:rPr>
          <w:t>Big Questions in Society</w:t>
        </w:r>
        <w:r>
          <w:rPr>
            <w:webHidden/>
          </w:rPr>
          <w:tab/>
        </w:r>
        <w:r>
          <w:rPr>
            <w:webHidden/>
          </w:rPr>
          <w:fldChar w:fldCharType="begin"/>
        </w:r>
        <w:r>
          <w:rPr>
            <w:webHidden/>
          </w:rPr>
          <w:instrText xml:space="preserve"> PAGEREF _Toc336851705 \h </w:instrText>
        </w:r>
        <w:r>
          <w:rPr>
            <w:webHidden/>
          </w:rPr>
        </w:r>
        <w:r>
          <w:rPr>
            <w:webHidden/>
          </w:rPr>
          <w:fldChar w:fldCharType="separate"/>
        </w:r>
        <w:r w:rsidR="00597B67">
          <w:rPr>
            <w:webHidden/>
          </w:rPr>
          <w:t>15</w:t>
        </w:r>
        <w:r>
          <w:rPr>
            <w:webHidden/>
          </w:rPr>
          <w:fldChar w:fldCharType="end"/>
        </w:r>
      </w:hyperlink>
    </w:p>
    <w:p w14:paraId="014CD724" w14:textId="77777777" w:rsidR="00DC4619" w:rsidRPr="00340BA5" w:rsidRDefault="00DC4619">
      <w:pPr>
        <w:pStyle w:val="TOC1"/>
        <w:rPr>
          <w:rFonts w:ascii="Calibri" w:hAnsi="Calibri" w:cs="Times New Roman"/>
          <w:i w:val="0"/>
          <w:color w:val="auto"/>
          <w:sz w:val="22"/>
          <w:szCs w:val="22"/>
          <w:lang w:val="en-US" w:eastAsia="zh-TW"/>
        </w:rPr>
      </w:pPr>
      <w:hyperlink w:anchor="_Toc336851706" w:history="1">
        <w:r w:rsidRPr="0009657A">
          <w:rPr>
            <w:rStyle w:val="Hyperlink"/>
          </w:rPr>
          <w:t>900153ACC/HUM</w:t>
        </w:r>
        <w:r w:rsidRPr="00340BA5">
          <w:rPr>
            <w:rFonts w:ascii="Calibri" w:hAnsi="Calibri" w:cs="Times New Roman"/>
            <w:i w:val="0"/>
            <w:color w:val="auto"/>
            <w:sz w:val="22"/>
            <w:szCs w:val="22"/>
            <w:lang w:val="en-US" w:eastAsia="zh-TW"/>
          </w:rPr>
          <w:tab/>
        </w:r>
        <w:r w:rsidRPr="0009657A">
          <w:rPr>
            <w:rStyle w:val="Hyperlink"/>
          </w:rPr>
          <w:t>Big History</w:t>
        </w:r>
        <w:r>
          <w:rPr>
            <w:webHidden/>
          </w:rPr>
          <w:tab/>
        </w:r>
        <w:r>
          <w:rPr>
            <w:webHidden/>
          </w:rPr>
          <w:fldChar w:fldCharType="begin"/>
        </w:r>
        <w:r>
          <w:rPr>
            <w:webHidden/>
          </w:rPr>
          <w:instrText xml:space="preserve"> PAGEREF _Toc336851706 \h </w:instrText>
        </w:r>
        <w:r>
          <w:rPr>
            <w:webHidden/>
          </w:rPr>
        </w:r>
        <w:r>
          <w:rPr>
            <w:webHidden/>
          </w:rPr>
          <w:fldChar w:fldCharType="separate"/>
        </w:r>
        <w:r w:rsidR="00597B67">
          <w:rPr>
            <w:webHidden/>
          </w:rPr>
          <w:t>16</w:t>
        </w:r>
        <w:r>
          <w:rPr>
            <w:webHidden/>
          </w:rPr>
          <w:fldChar w:fldCharType="end"/>
        </w:r>
      </w:hyperlink>
    </w:p>
    <w:p w14:paraId="7BE63A85" w14:textId="77777777" w:rsidR="00DC4619" w:rsidRPr="00340BA5" w:rsidRDefault="00DC4619">
      <w:pPr>
        <w:pStyle w:val="TOC1"/>
        <w:rPr>
          <w:rFonts w:ascii="Calibri" w:hAnsi="Calibri" w:cs="Times New Roman"/>
          <w:i w:val="0"/>
          <w:color w:val="auto"/>
          <w:sz w:val="22"/>
          <w:szCs w:val="22"/>
          <w:lang w:val="en-US" w:eastAsia="zh-TW"/>
        </w:rPr>
      </w:pPr>
      <w:hyperlink w:anchor="_Toc336851707" w:history="1">
        <w:r w:rsidRPr="0009657A">
          <w:rPr>
            <w:rStyle w:val="Hyperlink"/>
          </w:rPr>
          <w:t>900154ACC/HUM</w:t>
        </w:r>
        <w:r w:rsidRPr="00340BA5">
          <w:rPr>
            <w:rFonts w:ascii="Calibri" w:hAnsi="Calibri" w:cs="Times New Roman"/>
            <w:i w:val="0"/>
            <w:color w:val="auto"/>
            <w:sz w:val="22"/>
            <w:szCs w:val="22"/>
            <w:lang w:val="en-US" w:eastAsia="zh-TW"/>
          </w:rPr>
          <w:tab/>
        </w:r>
        <w:r w:rsidRPr="0009657A">
          <w:rPr>
            <w:rStyle w:val="Hyperlink"/>
          </w:rPr>
          <w:t>Big Books</w:t>
        </w:r>
        <w:r>
          <w:rPr>
            <w:webHidden/>
          </w:rPr>
          <w:tab/>
        </w:r>
        <w:r>
          <w:rPr>
            <w:webHidden/>
          </w:rPr>
          <w:fldChar w:fldCharType="begin"/>
        </w:r>
        <w:r>
          <w:rPr>
            <w:webHidden/>
          </w:rPr>
          <w:instrText xml:space="preserve"> PAGEREF _Toc336851707 \h </w:instrText>
        </w:r>
        <w:r>
          <w:rPr>
            <w:webHidden/>
          </w:rPr>
        </w:r>
        <w:r>
          <w:rPr>
            <w:webHidden/>
          </w:rPr>
          <w:fldChar w:fldCharType="separate"/>
        </w:r>
        <w:r w:rsidR="00597B67">
          <w:rPr>
            <w:webHidden/>
          </w:rPr>
          <w:t>16</w:t>
        </w:r>
        <w:r>
          <w:rPr>
            <w:webHidden/>
          </w:rPr>
          <w:fldChar w:fldCharType="end"/>
        </w:r>
      </w:hyperlink>
    </w:p>
    <w:p w14:paraId="4A5FF43B" w14:textId="77777777" w:rsidR="00DC4619" w:rsidRPr="00340BA5" w:rsidRDefault="00DC4619">
      <w:pPr>
        <w:pStyle w:val="TOC1"/>
        <w:rPr>
          <w:rFonts w:ascii="Calibri" w:hAnsi="Calibri" w:cs="Times New Roman"/>
          <w:i w:val="0"/>
          <w:color w:val="auto"/>
          <w:sz w:val="22"/>
          <w:szCs w:val="22"/>
          <w:lang w:val="en-US" w:eastAsia="zh-TW"/>
        </w:rPr>
      </w:pPr>
      <w:hyperlink w:anchor="_Toc336851708" w:history="1">
        <w:r w:rsidRPr="0009657A">
          <w:rPr>
            <w:rStyle w:val="Hyperlink"/>
          </w:rPr>
          <w:t>900161ACC</w:t>
        </w:r>
        <w:r w:rsidRPr="00340BA5">
          <w:rPr>
            <w:rFonts w:ascii="Calibri" w:hAnsi="Calibri" w:cs="Times New Roman"/>
            <w:i w:val="0"/>
            <w:color w:val="auto"/>
            <w:sz w:val="22"/>
            <w:szCs w:val="22"/>
            <w:lang w:val="en-US" w:eastAsia="zh-TW"/>
          </w:rPr>
          <w:tab/>
        </w:r>
        <w:r w:rsidRPr="0009657A">
          <w:rPr>
            <w:rStyle w:val="Hyperlink"/>
          </w:rPr>
          <w:t>Logic, Information Flow and Argumentation</w:t>
        </w:r>
        <w:r>
          <w:rPr>
            <w:webHidden/>
          </w:rPr>
          <w:tab/>
        </w:r>
        <w:r>
          <w:rPr>
            <w:webHidden/>
          </w:rPr>
          <w:fldChar w:fldCharType="begin"/>
        </w:r>
        <w:r>
          <w:rPr>
            <w:webHidden/>
          </w:rPr>
          <w:instrText xml:space="preserve"> PAGEREF _Toc336851708 \h </w:instrText>
        </w:r>
        <w:r>
          <w:rPr>
            <w:webHidden/>
          </w:rPr>
        </w:r>
        <w:r>
          <w:rPr>
            <w:webHidden/>
          </w:rPr>
          <w:fldChar w:fldCharType="separate"/>
        </w:r>
        <w:r w:rsidR="00597B67">
          <w:rPr>
            <w:webHidden/>
          </w:rPr>
          <w:t>17</w:t>
        </w:r>
        <w:r>
          <w:rPr>
            <w:webHidden/>
          </w:rPr>
          <w:fldChar w:fldCharType="end"/>
        </w:r>
      </w:hyperlink>
    </w:p>
    <w:p w14:paraId="5E2960CF" w14:textId="77777777" w:rsidR="00DC4619" w:rsidRPr="00340BA5" w:rsidRDefault="00DC4619">
      <w:pPr>
        <w:pStyle w:val="TOC1"/>
        <w:rPr>
          <w:rFonts w:ascii="Calibri" w:hAnsi="Calibri" w:cs="Times New Roman"/>
          <w:i w:val="0"/>
          <w:color w:val="auto"/>
          <w:sz w:val="22"/>
          <w:szCs w:val="22"/>
          <w:lang w:val="en-US" w:eastAsia="zh-TW"/>
        </w:rPr>
      </w:pPr>
      <w:hyperlink w:anchor="_Toc336851709" w:history="1">
        <w:r w:rsidRPr="0009657A">
          <w:rPr>
            <w:rStyle w:val="Hyperlink"/>
          </w:rPr>
          <w:t>900211ACC</w:t>
        </w:r>
        <w:r w:rsidRPr="00340BA5">
          <w:rPr>
            <w:rFonts w:ascii="Calibri" w:hAnsi="Calibri" w:cs="Times New Roman"/>
            <w:i w:val="0"/>
            <w:color w:val="auto"/>
            <w:sz w:val="22"/>
            <w:szCs w:val="22"/>
            <w:lang w:val="en-US" w:eastAsia="zh-TW"/>
          </w:rPr>
          <w:tab/>
        </w:r>
        <w:r w:rsidRPr="0009657A">
          <w:rPr>
            <w:rStyle w:val="Hyperlink"/>
          </w:rPr>
          <w:t>Academic English II</w:t>
        </w:r>
        <w:r>
          <w:rPr>
            <w:webHidden/>
          </w:rPr>
          <w:tab/>
        </w:r>
        <w:r>
          <w:rPr>
            <w:webHidden/>
          </w:rPr>
          <w:fldChar w:fldCharType="begin"/>
        </w:r>
        <w:r>
          <w:rPr>
            <w:webHidden/>
          </w:rPr>
          <w:instrText xml:space="preserve"> PAGEREF _Toc336851709 \h </w:instrText>
        </w:r>
        <w:r>
          <w:rPr>
            <w:webHidden/>
          </w:rPr>
        </w:r>
        <w:r>
          <w:rPr>
            <w:webHidden/>
          </w:rPr>
          <w:fldChar w:fldCharType="separate"/>
        </w:r>
        <w:r w:rsidR="00597B67">
          <w:rPr>
            <w:webHidden/>
          </w:rPr>
          <w:t>17</w:t>
        </w:r>
        <w:r>
          <w:rPr>
            <w:webHidden/>
          </w:rPr>
          <w:fldChar w:fldCharType="end"/>
        </w:r>
      </w:hyperlink>
    </w:p>
    <w:p w14:paraId="7473DC2F" w14:textId="77777777" w:rsidR="00DC4619" w:rsidRPr="00340BA5" w:rsidRDefault="00DC4619">
      <w:pPr>
        <w:pStyle w:val="TOC1"/>
        <w:rPr>
          <w:rFonts w:ascii="Calibri" w:hAnsi="Calibri" w:cs="Times New Roman"/>
          <w:i w:val="0"/>
          <w:color w:val="auto"/>
          <w:sz w:val="22"/>
          <w:szCs w:val="22"/>
          <w:lang w:val="en-US" w:eastAsia="zh-TW"/>
        </w:rPr>
      </w:pPr>
      <w:hyperlink w:anchor="_Toc336851710" w:history="1">
        <w:r w:rsidRPr="0009657A">
          <w:rPr>
            <w:rStyle w:val="Hyperlink"/>
          </w:rPr>
          <w:t>900221ACC</w:t>
        </w:r>
        <w:r w:rsidRPr="00340BA5">
          <w:rPr>
            <w:rFonts w:ascii="Calibri" w:hAnsi="Calibri" w:cs="Times New Roman"/>
            <w:i w:val="0"/>
            <w:color w:val="auto"/>
            <w:sz w:val="22"/>
            <w:szCs w:val="22"/>
            <w:lang w:val="en-US" w:eastAsia="zh-TW"/>
          </w:rPr>
          <w:tab/>
        </w:r>
        <w:r w:rsidRPr="0009657A">
          <w:rPr>
            <w:rStyle w:val="Hyperlink"/>
          </w:rPr>
          <w:t>Basic Research Methods and Statistics II</w:t>
        </w:r>
        <w:r>
          <w:rPr>
            <w:webHidden/>
          </w:rPr>
          <w:tab/>
        </w:r>
        <w:r>
          <w:rPr>
            <w:webHidden/>
          </w:rPr>
          <w:fldChar w:fldCharType="begin"/>
        </w:r>
        <w:r>
          <w:rPr>
            <w:webHidden/>
          </w:rPr>
          <w:instrText xml:space="preserve"> PAGEREF _Toc336851710 \h </w:instrText>
        </w:r>
        <w:r>
          <w:rPr>
            <w:webHidden/>
          </w:rPr>
        </w:r>
        <w:r>
          <w:rPr>
            <w:webHidden/>
          </w:rPr>
          <w:fldChar w:fldCharType="separate"/>
        </w:r>
        <w:r w:rsidR="00597B67">
          <w:rPr>
            <w:webHidden/>
          </w:rPr>
          <w:t>18</w:t>
        </w:r>
        <w:r>
          <w:rPr>
            <w:webHidden/>
          </w:rPr>
          <w:fldChar w:fldCharType="end"/>
        </w:r>
      </w:hyperlink>
    </w:p>
    <w:p w14:paraId="1BD2E200" w14:textId="77777777" w:rsidR="00DC4619" w:rsidRPr="00340BA5" w:rsidRDefault="00DC4619">
      <w:pPr>
        <w:pStyle w:val="TOC1"/>
        <w:rPr>
          <w:rFonts w:ascii="Calibri" w:hAnsi="Calibri" w:cs="Times New Roman"/>
          <w:i w:val="0"/>
          <w:color w:val="auto"/>
          <w:sz w:val="22"/>
          <w:szCs w:val="22"/>
          <w:lang w:val="en-US" w:eastAsia="zh-TW"/>
        </w:rPr>
      </w:pPr>
      <w:hyperlink w:anchor="_Toc336851711" w:history="1">
        <w:r w:rsidRPr="0009657A">
          <w:rPr>
            <w:rStyle w:val="Hyperlink"/>
          </w:rPr>
          <w:t>900222ACC/SSC</w:t>
        </w:r>
        <w:r w:rsidRPr="00340BA5">
          <w:rPr>
            <w:rFonts w:ascii="Calibri" w:hAnsi="Calibri" w:cs="Times New Roman"/>
            <w:i w:val="0"/>
            <w:color w:val="auto"/>
            <w:sz w:val="22"/>
            <w:szCs w:val="22"/>
            <w:lang w:val="en-US" w:eastAsia="zh-TW"/>
          </w:rPr>
          <w:tab/>
        </w:r>
        <w:r w:rsidRPr="0009657A">
          <w:rPr>
            <w:rStyle w:val="Hyperlink"/>
          </w:rPr>
          <w:t>Qualitative Research Methods</w:t>
        </w:r>
        <w:r>
          <w:rPr>
            <w:webHidden/>
          </w:rPr>
          <w:tab/>
        </w:r>
        <w:r>
          <w:rPr>
            <w:webHidden/>
          </w:rPr>
          <w:fldChar w:fldCharType="begin"/>
        </w:r>
        <w:r>
          <w:rPr>
            <w:webHidden/>
          </w:rPr>
          <w:instrText xml:space="preserve"> PAGEREF _Toc336851711 \h </w:instrText>
        </w:r>
        <w:r>
          <w:rPr>
            <w:webHidden/>
          </w:rPr>
        </w:r>
        <w:r>
          <w:rPr>
            <w:webHidden/>
          </w:rPr>
          <w:fldChar w:fldCharType="separate"/>
        </w:r>
        <w:r w:rsidR="00597B67">
          <w:rPr>
            <w:webHidden/>
          </w:rPr>
          <w:t>19</w:t>
        </w:r>
        <w:r>
          <w:rPr>
            <w:webHidden/>
          </w:rPr>
          <w:fldChar w:fldCharType="end"/>
        </w:r>
      </w:hyperlink>
    </w:p>
    <w:p w14:paraId="0434D546" w14:textId="77777777" w:rsidR="00DC4619" w:rsidRPr="00340BA5" w:rsidRDefault="00DC4619">
      <w:pPr>
        <w:pStyle w:val="TOC1"/>
        <w:rPr>
          <w:rFonts w:ascii="Calibri" w:hAnsi="Calibri" w:cs="Times New Roman"/>
          <w:i w:val="0"/>
          <w:color w:val="auto"/>
          <w:sz w:val="22"/>
          <w:szCs w:val="22"/>
          <w:lang w:val="en-US" w:eastAsia="zh-TW"/>
        </w:rPr>
      </w:pPr>
      <w:hyperlink w:anchor="_Toc336851712" w:history="1">
        <w:r w:rsidRPr="0009657A">
          <w:rPr>
            <w:rStyle w:val="Hyperlink"/>
          </w:rPr>
          <w:t>900231ACC</w:t>
        </w:r>
        <w:r w:rsidRPr="00340BA5">
          <w:rPr>
            <w:rFonts w:ascii="Calibri" w:hAnsi="Calibri" w:cs="Times New Roman"/>
            <w:i w:val="0"/>
            <w:color w:val="auto"/>
            <w:sz w:val="22"/>
            <w:szCs w:val="22"/>
            <w:lang w:val="en-US" w:eastAsia="zh-TW"/>
          </w:rPr>
          <w:tab/>
        </w:r>
        <w:r w:rsidRPr="0009657A">
          <w:rPr>
            <w:rStyle w:val="Hyperlink"/>
          </w:rPr>
          <w:t>Dutch B1</w:t>
        </w:r>
        <w:r>
          <w:rPr>
            <w:webHidden/>
          </w:rPr>
          <w:tab/>
        </w:r>
        <w:r>
          <w:rPr>
            <w:webHidden/>
          </w:rPr>
          <w:fldChar w:fldCharType="begin"/>
        </w:r>
        <w:r>
          <w:rPr>
            <w:webHidden/>
          </w:rPr>
          <w:instrText xml:space="preserve"> PAGEREF _Toc336851712 \h </w:instrText>
        </w:r>
        <w:r>
          <w:rPr>
            <w:webHidden/>
          </w:rPr>
        </w:r>
        <w:r>
          <w:rPr>
            <w:webHidden/>
          </w:rPr>
          <w:fldChar w:fldCharType="separate"/>
        </w:r>
        <w:r w:rsidR="00597B67">
          <w:rPr>
            <w:webHidden/>
          </w:rPr>
          <w:t>20</w:t>
        </w:r>
        <w:r>
          <w:rPr>
            <w:webHidden/>
          </w:rPr>
          <w:fldChar w:fldCharType="end"/>
        </w:r>
      </w:hyperlink>
    </w:p>
    <w:p w14:paraId="79E6858A" w14:textId="77777777" w:rsidR="00DC4619" w:rsidRPr="00340BA5" w:rsidRDefault="00DC4619">
      <w:pPr>
        <w:pStyle w:val="TOC1"/>
        <w:rPr>
          <w:rFonts w:ascii="Calibri" w:hAnsi="Calibri" w:cs="Times New Roman"/>
          <w:i w:val="0"/>
          <w:color w:val="auto"/>
          <w:sz w:val="22"/>
          <w:szCs w:val="22"/>
          <w:lang w:val="en-US" w:eastAsia="zh-TW"/>
        </w:rPr>
      </w:pPr>
      <w:hyperlink w:anchor="_Toc336851713" w:history="1">
        <w:r w:rsidRPr="0009657A">
          <w:rPr>
            <w:rStyle w:val="Hyperlink"/>
          </w:rPr>
          <w:t xml:space="preserve">900232ACC  </w:t>
        </w:r>
        <w:r>
          <w:rPr>
            <w:rStyle w:val="Hyperlink"/>
            <w:rFonts w:hint="eastAsia"/>
            <w:lang w:eastAsia="zh-TW"/>
          </w:rPr>
          <w:tab/>
        </w:r>
        <w:r w:rsidRPr="0009657A">
          <w:rPr>
            <w:rStyle w:val="Hyperlink"/>
          </w:rPr>
          <w:t>Dutch B2</w:t>
        </w:r>
        <w:r>
          <w:rPr>
            <w:webHidden/>
          </w:rPr>
          <w:tab/>
        </w:r>
        <w:r>
          <w:rPr>
            <w:webHidden/>
          </w:rPr>
          <w:fldChar w:fldCharType="begin"/>
        </w:r>
        <w:r>
          <w:rPr>
            <w:webHidden/>
          </w:rPr>
          <w:instrText xml:space="preserve"> PAGEREF _Toc336851713 \h </w:instrText>
        </w:r>
        <w:r>
          <w:rPr>
            <w:webHidden/>
          </w:rPr>
        </w:r>
        <w:r>
          <w:rPr>
            <w:webHidden/>
          </w:rPr>
          <w:fldChar w:fldCharType="separate"/>
        </w:r>
        <w:r w:rsidR="00597B67">
          <w:rPr>
            <w:webHidden/>
          </w:rPr>
          <w:t>20</w:t>
        </w:r>
        <w:r>
          <w:rPr>
            <w:webHidden/>
          </w:rPr>
          <w:fldChar w:fldCharType="end"/>
        </w:r>
      </w:hyperlink>
    </w:p>
    <w:p w14:paraId="1B9DF84B" w14:textId="77777777" w:rsidR="00DC4619" w:rsidRPr="00340BA5" w:rsidRDefault="00DC4619">
      <w:pPr>
        <w:pStyle w:val="TOC1"/>
        <w:rPr>
          <w:rFonts w:ascii="Calibri" w:hAnsi="Calibri" w:cs="Times New Roman"/>
          <w:i w:val="0"/>
          <w:color w:val="auto"/>
          <w:sz w:val="22"/>
          <w:szCs w:val="22"/>
          <w:lang w:val="en-US" w:eastAsia="zh-TW"/>
        </w:rPr>
      </w:pPr>
      <w:hyperlink w:anchor="_Toc336851714" w:history="1">
        <w:r w:rsidRPr="0009657A">
          <w:rPr>
            <w:rStyle w:val="Hyperlink"/>
          </w:rPr>
          <w:t>900233ACC</w:t>
        </w:r>
        <w:r w:rsidRPr="00340BA5">
          <w:rPr>
            <w:rFonts w:ascii="Calibri" w:hAnsi="Calibri" w:cs="Times New Roman"/>
            <w:i w:val="0"/>
            <w:color w:val="auto"/>
            <w:sz w:val="22"/>
            <w:szCs w:val="22"/>
            <w:lang w:val="en-US" w:eastAsia="zh-TW"/>
          </w:rPr>
          <w:tab/>
        </w:r>
        <w:r w:rsidRPr="0009657A">
          <w:rPr>
            <w:rStyle w:val="Hyperlink"/>
          </w:rPr>
          <w:t>French B1</w:t>
        </w:r>
        <w:r>
          <w:rPr>
            <w:webHidden/>
          </w:rPr>
          <w:tab/>
        </w:r>
        <w:r>
          <w:rPr>
            <w:webHidden/>
          </w:rPr>
          <w:fldChar w:fldCharType="begin"/>
        </w:r>
        <w:r>
          <w:rPr>
            <w:webHidden/>
          </w:rPr>
          <w:instrText xml:space="preserve"> PAGEREF _Toc336851714 \h </w:instrText>
        </w:r>
        <w:r>
          <w:rPr>
            <w:webHidden/>
          </w:rPr>
        </w:r>
        <w:r>
          <w:rPr>
            <w:webHidden/>
          </w:rPr>
          <w:fldChar w:fldCharType="separate"/>
        </w:r>
        <w:r w:rsidR="00597B67">
          <w:rPr>
            <w:webHidden/>
          </w:rPr>
          <w:t>20</w:t>
        </w:r>
        <w:r>
          <w:rPr>
            <w:webHidden/>
          </w:rPr>
          <w:fldChar w:fldCharType="end"/>
        </w:r>
      </w:hyperlink>
    </w:p>
    <w:p w14:paraId="164B2426" w14:textId="77777777" w:rsidR="00DC4619" w:rsidRPr="00340BA5" w:rsidRDefault="00DC4619">
      <w:pPr>
        <w:pStyle w:val="TOC1"/>
        <w:rPr>
          <w:rFonts w:ascii="Calibri" w:hAnsi="Calibri" w:cs="Times New Roman"/>
          <w:i w:val="0"/>
          <w:color w:val="auto"/>
          <w:sz w:val="22"/>
          <w:szCs w:val="22"/>
          <w:lang w:val="en-US" w:eastAsia="zh-TW"/>
        </w:rPr>
      </w:pPr>
      <w:hyperlink w:anchor="_Toc336851715" w:history="1">
        <w:r w:rsidRPr="0009657A">
          <w:rPr>
            <w:rStyle w:val="Hyperlink"/>
          </w:rPr>
          <w:t xml:space="preserve">900234ACC  </w:t>
        </w:r>
        <w:r>
          <w:rPr>
            <w:rStyle w:val="Hyperlink"/>
            <w:rFonts w:hint="eastAsia"/>
            <w:lang w:eastAsia="zh-TW"/>
          </w:rPr>
          <w:tab/>
        </w:r>
        <w:r w:rsidRPr="0009657A">
          <w:rPr>
            <w:rStyle w:val="Hyperlink"/>
          </w:rPr>
          <w:t>French B2</w:t>
        </w:r>
        <w:r>
          <w:rPr>
            <w:webHidden/>
          </w:rPr>
          <w:tab/>
        </w:r>
        <w:r>
          <w:rPr>
            <w:webHidden/>
          </w:rPr>
          <w:fldChar w:fldCharType="begin"/>
        </w:r>
        <w:r>
          <w:rPr>
            <w:webHidden/>
          </w:rPr>
          <w:instrText xml:space="preserve"> PAGEREF _Toc336851715 \h </w:instrText>
        </w:r>
        <w:r>
          <w:rPr>
            <w:webHidden/>
          </w:rPr>
        </w:r>
        <w:r>
          <w:rPr>
            <w:webHidden/>
          </w:rPr>
          <w:fldChar w:fldCharType="separate"/>
        </w:r>
        <w:r w:rsidR="00597B67">
          <w:rPr>
            <w:webHidden/>
          </w:rPr>
          <w:t>20</w:t>
        </w:r>
        <w:r>
          <w:rPr>
            <w:webHidden/>
          </w:rPr>
          <w:fldChar w:fldCharType="end"/>
        </w:r>
      </w:hyperlink>
    </w:p>
    <w:p w14:paraId="5BB6838B" w14:textId="77777777" w:rsidR="00DC4619" w:rsidRPr="00340BA5" w:rsidRDefault="00DC4619">
      <w:pPr>
        <w:pStyle w:val="TOC1"/>
        <w:rPr>
          <w:rFonts w:ascii="Calibri" w:hAnsi="Calibri" w:cs="Times New Roman"/>
          <w:i w:val="0"/>
          <w:color w:val="auto"/>
          <w:sz w:val="22"/>
          <w:szCs w:val="22"/>
          <w:lang w:val="en-US" w:eastAsia="zh-TW"/>
        </w:rPr>
      </w:pPr>
      <w:hyperlink w:anchor="_Toc336851716" w:history="1">
        <w:r w:rsidRPr="0009657A">
          <w:rPr>
            <w:rStyle w:val="Hyperlink"/>
          </w:rPr>
          <w:t>900235ACC</w:t>
        </w:r>
        <w:r w:rsidRPr="00340BA5">
          <w:rPr>
            <w:rFonts w:ascii="Calibri" w:hAnsi="Calibri" w:cs="Times New Roman"/>
            <w:i w:val="0"/>
            <w:color w:val="auto"/>
            <w:sz w:val="22"/>
            <w:szCs w:val="22"/>
            <w:lang w:val="en-US" w:eastAsia="zh-TW"/>
          </w:rPr>
          <w:tab/>
        </w:r>
        <w:r w:rsidRPr="0009657A">
          <w:rPr>
            <w:rStyle w:val="Hyperlink"/>
          </w:rPr>
          <w:t>German B1</w:t>
        </w:r>
        <w:r>
          <w:rPr>
            <w:webHidden/>
          </w:rPr>
          <w:tab/>
        </w:r>
        <w:r>
          <w:rPr>
            <w:webHidden/>
          </w:rPr>
          <w:fldChar w:fldCharType="begin"/>
        </w:r>
        <w:r>
          <w:rPr>
            <w:webHidden/>
          </w:rPr>
          <w:instrText xml:space="preserve"> PAGEREF _Toc336851716 \h </w:instrText>
        </w:r>
        <w:r>
          <w:rPr>
            <w:webHidden/>
          </w:rPr>
        </w:r>
        <w:r>
          <w:rPr>
            <w:webHidden/>
          </w:rPr>
          <w:fldChar w:fldCharType="separate"/>
        </w:r>
        <w:r w:rsidR="00597B67">
          <w:rPr>
            <w:webHidden/>
          </w:rPr>
          <w:t>21</w:t>
        </w:r>
        <w:r>
          <w:rPr>
            <w:webHidden/>
          </w:rPr>
          <w:fldChar w:fldCharType="end"/>
        </w:r>
      </w:hyperlink>
    </w:p>
    <w:p w14:paraId="03E15F1D" w14:textId="77777777" w:rsidR="00DC4619" w:rsidRPr="00340BA5" w:rsidRDefault="00DC4619">
      <w:pPr>
        <w:pStyle w:val="TOC1"/>
        <w:rPr>
          <w:rFonts w:ascii="Calibri" w:hAnsi="Calibri" w:cs="Times New Roman"/>
          <w:i w:val="0"/>
          <w:color w:val="auto"/>
          <w:sz w:val="22"/>
          <w:szCs w:val="22"/>
          <w:lang w:val="en-US" w:eastAsia="zh-TW"/>
        </w:rPr>
      </w:pPr>
      <w:hyperlink w:anchor="_Toc336851717" w:history="1">
        <w:r w:rsidRPr="0009657A">
          <w:rPr>
            <w:rStyle w:val="Hyperlink"/>
          </w:rPr>
          <w:t xml:space="preserve">900236ACC  </w:t>
        </w:r>
        <w:r>
          <w:rPr>
            <w:rStyle w:val="Hyperlink"/>
            <w:rFonts w:hint="eastAsia"/>
            <w:lang w:eastAsia="zh-TW"/>
          </w:rPr>
          <w:tab/>
        </w:r>
        <w:r w:rsidRPr="0009657A">
          <w:rPr>
            <w:rStyle w:val="Hyperlink"/>
          </w:rPr>
          <w:t>German B2</w:t>
        </w:r>
        <w:r>
          <w:rPr>
            <w:webHidden/>
          </w:rPr>
          <w:tab/>
        </w:r>
        <w:r>
          <w:rPr>
            <w:webHidden/>
          </w:rPr>
          <w:fldChar w:fldCharType="begin"/>
        </w:r>
        <w:r>
          <w:rPr>
            <w:webHidden/>
          </w:rPr>
          <w:instrText xml:space="preserve"> PAGEREF _Toc336851717 \h </w:instrText>
        </w:r>
        <w:r>
          <w:rPr>
            <w:webHidden/>
          </w:rPr>
        </w:r>
        <w:r>
          <w:rPr>
            <w:webHidden/>
          </w:rPr>
          <w:fldChar w:fldCharType="separate"/>
        </w:r>
        <w:r w:rsidR="00597B67">
          <w:rPr>
            <w:webHidden/>
          </w:rPr>
          <w:t>21</w:t>
        </w:r>
        <w:r>
          <w:rPr>
            <w:webHidden/>
          </w:rPr>
          <w:fldChar w:fldCharType="end"/>
        </w:r>
      </w:hyperlink>
    </w:p>
    <w:p w14:paraId="780A996C" w14:textId="77777777" w:rsidR="00DC4619" w:rsidRPr="00340BA5" w:rsidRDefault="00DC4619">
      <w:pPr>
        <w:pStyle w:val="TOC1"/>
        <w:rPr>
          <w:rFonts w:ascii="Calibri" w:hAnsi="Calibri" w:cs="Times New Roman"/>
          <w:i w:val="0"/>
          <w:color w:val="auto"/>
          <w:sz w:val="22"/>
          <w:szCs w:val="22"/>
          <w:lang w:val="en-US" w:eastAsia="zh-TW"/>
        </w:rPr>
      </w:pPr>
      <w:hyperlink w:anchor="_Toc336851718" w:history="1">
        <w:r w:rsidRPr="0009657A">
          <w:rPr>
            <w:rStyle w:val="Hyperlink"/>
          </w:rPr>
          <w:t>900237ACC</w:t>
        </w:r>
        <w:r w:rsidRPr="00340BA5">
          <w:rPr>
            <w:rFonts w:ascii="Calibri" w:hAnsi="Calibri" w:cs="Times New Roman"/>
            <w:i w:val="0"/>
            <w:color w:val="auto"/>
            <w:sz w:val="22"/>
            <w:szCs w:val="22"/>
            <w:lang w:val="en-US" w:eastAsia="zh-TW"/>
          </w:rPr>
          <w:tab/>
        </w:r>
        <w:r w:rsidRPr="0009657A">
          <w:rPr>
            <w:rStyle w:val="Hyperlink"/>
          </w:rPr>
          <w:t>Spanish B1</w:t>
        </w:r>
        <w:r>
          <w:rPr>
            <w:webHidden/>
          </w:rPr>
          <w:tab/>
        </w:r>
        <w:r>
          <w:rPr>
            <w:webHidden/>
          </w:rPr>
          <w:fldChar w:fldCharType="begin"/>
        </w:r>
        <w:r>
          <w:rPr>
            <w:webHidden/>
          </w:rPr>
          <w:instrText xml:space="preserve"> PAGEREF _Toc336851718 \h </w:instrText>
        </w:r>
        <w:r>
          <w:rPr>
            <w:webHidden/>
          </w:rPr>
        </w:r>
        <w:r>
          <w:rPr>
            <w:webHidden/>
          </w:rPr>
          <w:fldChar w:fldCharType="separate"/>
        </w:r>
        <w:r w:rsidR="00597B67">
          <w:rPr>
            <w:webHidden/>
          </w:rPr>
          <w:t>22</w:t>
        </w:r>
        <w:r>
          <w:rPr>
            <w:webHidden/>
          </w:rPr>
          <w:fldChar w:fldCharType="end"/>
        </w:r>
      </w:hyperlink>
    </w:p>
    <w:p w14:paraId="49ACC5C9" w14:textId="77777777" w:rsidR="00DC4619" w:rsidRPr="00340BA5" w:rsidRDefault="00DC4619">
      <w:pPr>
        <w:pStyle w:val="TOC1"/>
        <w:rPr>
          <w:rFonts w:ascii="Calibri" w:hAnsi="Calibri" w:cs="Times New Roman"/>
          <w:i w:val="0"/>
          <w:color w:val="auto"/>
          <w:sz w:val="22"/>
          <w:szCs w:val="22"/>
          <w:lang w:val="en-US" w:eastAsia="zh-TW"/>
        </w:rPr>
      </w:pPr>
      <w:hyperlink w:anchor="_Toc336851719" w:history="1">
        <w:r w:rsidRPr="0009657A">
          <w:rPr>
            <w:rStyle w:val="Hyperlink"/>
          </w:rPr>
          <w:t xml:space="preserve">900238ACC  </w:t>
        </w:r>
        <w:r>
          <w:rPr>
            <w:rStyle w:val="Hyperlink"/>
            <w:rFonts w:hint="eastAsia"/>
            <w:lang w:eastAsia="zh-TW"/>
          </w:rPr>
          <w:tab/>
        </w:r>
        <w:r w:rsidRPr="0009657A">
          <w:rPr>
            <w:rStyle w:val="Hyperlink"/>
          </w:rPr>
          <w:t>Spanish B2</w:t>
        </w:r>
        <w:r>
          <w:rPr>
            <w:webHidden/>
          </w:rPr>
          <w:tab/>
        </w:r>
        <w:r>
          <w:rPr>
            <w:webHidden/>
          </w:rPr>
          <w:fldChar w:fldCharType="begin"/>
        </w:r>
        <w:r>
          <w:rPr>
            <w:webHidden/>
          </w:rPr>
          <w:instrText xml:space="preserve"> PAGEREF _Toc336851719 \h </w:instrText>
        </w:r>
        <w:r>
          <w:rPr>
            <w:webHidden/>
          </w:rPr>
        </w:r>
        <w:r>
          <w:rPr>
            <w:webHidden/>
          </w:rPr>
          <w:fldChar w:fldCharType="separate"/>
        </w:r>
        <w:r w:rsidR="00597B67">
          <w:rPr>
            <w:webHidden/>
          </w:rPr>
          <w:t>22</w:t>
        </w:r>
        <w:r>
          <w:rPr>
            <w:webHidden/>
          </w:rPr>
          <w:fldChar w:fldCharType="end"/>
        </w:r>
      </w:hyperlink>
    </w:p>
    <w:p w14:paraId="042C8C1C" w14:textId="77777777" w:rsidR="00DC4619" w:rsidRPr="00340BA5" w:rsidRDefault="00DC4619">
      <w:pPr>
        <w:pStyle w:val="TOC1"/>
        <w:rPr>
          <w:rFonts w:ascii="Calibri" w:hAnsi="Calibri" w:cs="Times New Roman"/>
          <w:i w:val="0"/>
          <w:color w:val="auto"/>
          <w:sz w:val="22"/>
          <w:szCs w:val="22"/>
          <w:lang w:val="en-US" w:eastAsia="zh-TW"/>
        </w:rPr>
      </w:pPr>
      <w:hyperlink w:anchor="_Toc336851720" w:history="1">
        <w:r w:rsidRPr="0009657A">
          <w:rPr>
            <w:rStyle w:val="Hyperlink"/>
          </w:rPr>
          <w:t>900239ACC</w:t>
        </w:r>
        <w:r w:rsidRPr="00340BA5">
          <w:rPr>
            <w:rFonts w:ascii="Calibri" w:hAnsi="Calibri" w:cs="Times New Roman"/>
            <w:i w:val="0"/>
            <w:color w:val="auto"/>
            <w:sz w:val="22"/>
            <w:szCs w:val="22"/>
            <w:lang w:val="en-US" w:eastAsia="zh-TW"/>
          </w:rPr>
          <w:tab/>
        </w:r>
        <w:r w:rsidRPr="0009657A">
          <w:rPr>
            <w:rStyle w:val="Hyperlink"/>
          </w:rPr>
          <w:t>Arabic II</w:t>
        </w:r>
        <w:r>
          <w:rPr>
            <w:webHidden/>
          </w:rPr>
          <w:tab/>
        </w:r>
        <w:r>
          <w:rPr>
            <w:webHidden/>
          </w:rPr>
          <w:fldChar w:fldCharType="begin"/>
        </w:r>
        <w:r>
          <w:rPr>
            <w:webHidden/>
          </w:rPr>
          <w:instrText xml:space="preserve"> PAGEREF _Toc336851720 \h </w:instrText>
        </w:r>
        <w:r>
          <w:rPr>
            <w:webHidden/>
          </w:rPr>
        </w:r>
        <w:r>
          <w:rPr>
            <w:webHidden/>
          </w:rPr>
          <w:fldChar w:fldCharType="separate"/>
        </w:r>
        <w:r w:rsidR="00597B67">
          <w:rPr>
            <w:webHidden/>
          </w:rPr>
          <w:t>22</w:t>
        </w:r>
        <w:r>
          <w:rPr>
            <w:webHidden/>
          </w:rPr>
          <w:fldChar w:fldCharType="end"/>
        </w:r>
      </w:hyperlink>
    </w:p>
    <w:p w14:paraId="3C07CAB7" w14:textId="77777777" w:rsidR="00DC4619" w:rsidRPr="00340BA5" w:rsidRDefault="00DC4619">
      <w:pPr>
        <w:pStyle w:val="TOC1"/>
        <w:rPr>
          <w:rFonts w:ascii="Calibri" w:hAnsi="Calibri" w:cs="Times New Roman"/>
          <w:i w:val="0"/>
          <w:color w:val="auto"/>
          <w:sz w:val="22"/>
          <w:szCs w:val="22"/>
          <w:lang w:val="en-US" w:eastAsia="zh-TW"/>
        </w:rPr>
      </w:pPr>
      <w:hyperlink w:anchor="_Toc336851721" w:history="1">
        <w:r w:rsidRPr="0009657A">
          <w:rPr>
            <w:rStyle w:val="Hyperlink"/>
          </w:rPr>
          <w:t>900241ACC/HUM</w:t>
        </w:r>
        <w:r w:rsidRPr="00340BA5">
          <w:rPr>
            <w:rFonts w:ascii="Calibri" w:hAnsi="Calibri" w:cs="Times New Roman"/>
            <w:i w:val="0"/>
            <w:color w:val="auto"/>
            <w:sz w:val="22"/>
            <w:szCs w:val="22"/>
            <w:lang w:val="en-US" w:eastAsia="zh-TW"/>
          </w:rPr>
          <w:tab/>
        </w:r>
        <w:r w:rsidRPr="0009657A">
          <w:rPr>
            <w:rStyle w:val="Hyperlink"/>
          </w:rPr>
          <w:t>Amsterdam in the Golden Age</w:t>
        </w:r>
        <w:r>
          <w:rPr>
            <w:webHidden/>
          </w:rPr>
          <w:tab/>
        </w:r>
        <w:r>
          <w:rPr>
            <w:webHidden/>
          </w:rPr>
          <w:fldChar w:fldCharType="begin"/>
        </w:r>
        <w:r>
          <w:rPr>
            <w:webHidden/>
          </w:rPr>
          <w:instrText xml:space="preserve"> PAGEREF _Toc336851721 \h </w:instrText>
        </w:r>
        <w:r>
          <w:rPr>
            <w:webHidden/>
          </w:rPr>
        </w:r>
        <w:r>
          <w:rPr>
            <w:webHidden/>
          </w:rPr>
          <w:fldChar w:fldCharType="separate"/>
        </w:r>
        <w:r w:rsidR="00597B67">
          <w:rPr>
            <w:webHidden/>
          </w:rPr>
          <w:t>23</w:t>
        </w:r>
        <w:r>
          <w:rPr>
            <w:webHidden/>
          </w:rPr>
          <w:fldChar w:fldCharType="end"/>
        </w:r>
      </w:hyperlink>
    </w:p>
    <w:p w14:paraId="11F89F55" w14:textId="77777777" w:rsidR="00DC4619" w:rsidRPr="00340BA5" w:rsidRDefault="00DC4619">
      <w:pPr>
        <w:pStyle w:val="TOC1"/>
        <w:rPr>
          <w:rFonts w:ascii="Calibri" w:hAnsi="Calibri" w:cs="Times New Roman"/>
          <w:i w:val="0"/>
          <w:color w:val="auto"/>
          <w:sz w:val="22"/>
          <w:szCs w:val="22"/>
          <w:lang w:val="en-US" w:eastAsia="zh-TW"/>
        </w:rPr>
      </w:pPr>
      <w:hyperlink w:anchor="_Toc336851722" w:history="1">
        <w:r w:rsidRPr="0009657A">
          <w:rPr>
            <w:rStyle w:val="Hyperlink"/>
          </w:rPr>
          <w:t>900261ACC/HUM</w:t>
        </w:r>
        <w:r w:rsidRPr="00340BA5">
          <w:rPr>
            <w:rFonts w:ascii="Calibri" w:hAnsi="Calibri" w:cs="Times New Roman"/>
            <w:i w:val="0"/>
            <w:color w:val="auto"/>
            <w:sz w:val="22"/>
            <w:szCs w:val="22"/>
            <w:lang w:val="en-US" w:eastAsia="zh-TW"/>
          </w:rPr>
          <w:tab/>
        </w:r>
        <w:r w:rsidRPr="0009657A">
          <w:rPr>
            <w:rStyle w:val="Hyperlink"/>
          </w:rPr>
          <w:t>Philosophy</w:t>
        </w:r>
        <w:r>
          <w:rPr>
            <w:webHidden/>
          </w:rPr>
          <w:tab/>
        </w:r>
        <w:r>
          <w:rPr>
            <w:webHidden/>
          </w:rPr>
          <w:fldChar w:fldCharType="begin"/>
        </w:r>
        <w:r>
          <w:rPr>
            <w:webHidden/>
          </w:rPr>
          <w:instrText xml:space="preserve"> PAGEREF _Toc336851722 \h </w:instrText>
        </w:r>
        <w:r>
          <w:rPr>
            <w:webHidden/>
          </w:rPr>
        </w:r>
        <w:r>
          <w:rPr>
            <w:webHidden/>
          </w:rPr>
          <w:fldChar w:fldCharType="separate"/>
        </w:r>
        <w:r w:rsidR="00597B67">
          <w:rPr>
            <w:webHidden/>
          </w:rPr>
          <w:t>23</w:t>
        </w:r>
        <w:r>
          <w:rPr>
            <w:webHidden/>
          </w:rPr>
          <w:fldChar w:fldCharType="end"/>
        </w:r>
      </w:hyperlink>
    </w:p>
    <w:p w14:paraId="0A0532FC" w14:textId="77777777" w:rsidR="00DC4619" w:rsidRPr="00340BA5" w:rsidRDefault="00DC4619">
      <w:pPr>
        <w:pStyle w:val="TOC1"/>
        <w:rPr>
          <w:rFonts w:ascii="Calibri" w:hAnsi="Calibri" w:cs="Times New Roman"/>
          <w:i w:val="0"/>
          <w:color w:val="auto"/>
          <w:sz w:val="22"/>
          <w:szCs w:val="22"/>
          <w:lang w:val="en-US" w:eastAsia="zh-TW"/>
        </w:rPr>
      </w:pPr>
      <w:hyperlink w:anchor="_Toc336851723" w:history="1">
        <w:r w:rsidRPr="0009657A">
          <w:rPr>
            <w:rStyle w:val="Hyperlink"/>
          </w:rPr>
          <w:t>900262ACC/HUM</w:t>
        </w:r>
        <w:r w:rsidRPr="00340BA5">
          <w:rPr>
            <w:rFonts w:ascii="Calibri" w:hAnsi="Calibri" w:cs="Times New Roman"/>
            <w:i w:val="0"/>
            <w:color w:val="auto"/>
            <w:sz w:val="22"/>
            <w:szCs w:val="22"/>
            <w:lang w:val="en-US" w:eastAsia="zh-TW"/>
          </w:rPr>
          <w:tab/>
        </w:r>
        <w:r w:rsidRPr="0009657A">
          <w:rPr>
            <w:rStyle w:val="Hyperlink"/>
          </w:rPr>
          <w:t>Philosophy of Science</w:t>
        </w:r>
        <w:r>
          <w:rPr>
            <w:webHidden/>
          </w:rPr>
          <w:tab/>
        </w:r>
        <w:r>
          <w:rPr>
            <w:webHidden/>
          </w:rPr>
          <w:fldChar w:fldCharType="begin"/>
        </w:r>
        <w:r>
          <w:rPr>
            <w:webHidden/>
          </w:rPr>
          <w:instrText xml:space="preserve"> PAGEREF _Toc336851723 \h </w:instrText>
        </w:r>
        <w:r>
          <w:rPr>
            <w:webHidden/>
          </w:rPr>
        </w:r>
        <w:r>
          <w:rPr>
            <w:webHidden/>
          </w:rPr>
          <w:fldChar w:fldCharType="separate"/>
        </w:r>
        <w:r w:rsidR="00597B67">
          <w:rPr>
            <w:webHidden/>
          </w:rPr>
          <w:t>24</w:t>
        </w:r>
        <w:r>
          <w:rPr>
            <w:webHidden/>
          </w:rPr>
          <w:fldChar w:fldCharType="end"/>
        </w:r>
      </w:hyperlink>
    </w:p>
    <w:p w14:paraId="04819C62" w14:textId="77777777" w:rsidR="00DC4619" w:rsidRPr="00340BA5" w:rsidRDefault="00DC4619">
      <w:pPr>
        <w:pStyle w:val="TOC1"/>
        <w:rPr>
          <w:rFonts w:ascii="Calibri" w:hAnsi="Calibri" w:cs="Times New Roman"/>
          <w:i w:val="0"/>
          <w:color w:val="auto"/>
          <w:sz w:val="22"/>
          <w:szCs w:val="22"/>
          <w:lang w:val="en-US" w:eastAsia="zh-TW"/>
        </w:rPr>
      </w:pPr>
      <w:hyperlink w:anchor="_Toc336851724" w:history="1">
        <w:r w:rsidRPr="0009657A">
          <w:rPr>
            <w:rStyle w:val="Hyperlink"/>
          </w:rPr>
          <w:t>900263ACC/SSC/HUM</w:t>
        </w:r>
        <w:r w:rsidRPr="00340BA5">
          <w:rPr>
            <w:rFonts w:ascii="Calibri" w:hAnsi="Calibri" w:cs="Times New Roman"/>
            <w:i w:val="0"/>
            <w:color w:val="auto"/>
            <w:sz w:val="22"/>
            <w:szCs w:val="22"/>
            <w:lang w:val="en-US" w:eastAsia="zh-TW"/>
          </w:rPr>
          <w:tab/>
        </w:r>
        <w:r w:rsidRPr="0009657A">
          <w:rPr>
            <w:rStyle w:val="Hyperlink"/>
          </w:rPr>
          <w:t>Ethics</w:t>
        </w:r>
        <w:r>
          <w:rPr>
            <w:webHidden/>
          </w:rPr>
          <w:tab/>
        </w:r>
        <w:r>
          <w:rPr>
            <w:webHidden/>
          </w:rPr>
          <w:fldChar w:fldCharType="begin"/>
        </w:r>
        <w:r>
          <w:rPr>
            <w:webHidden/>
          </w:rPr>
          <w:instrText xml:space="preserve"> PAGEREF _Toc336851724 \h </w:instrText>
        </w:r>
        <w:r>
          <w:rPr>
            <w:webHidden/>
          </w:rPr>
        </w:r>
        <w:r>
          <w:rPr>
            <w:webHidden/>
          </w:rPr>
          <w:fldChar w:fldCharType="separate"/>
        </w:r>
        <w:r w:rsidR="00597B67">
          <w:rPr>
            <w:webHidden/>
          </w:rPr>
          <w:t>24</w:t>
        </w:r>
        <w:r>
          <w:rPr>
            <w:webHidden/>
          </w:rPr>
          <w:fldChar w:fldCharType="end"/>
        </w:r>
      </w:hyperlink>
    </w:p>
    <w:p w14:paraId="7B58FCDE" w14:textId="77777777" w:rsidR="00DC4619" w:rsidRPr="00340BA5" w:rsidRDefault="00DC4619">
      <w:pPr>
        <w:pStyle w:val="TOC1"/>
        <w:rPr>
          <w:rFonts w:ascii="Calibri" w:hAnsi="Calibri" w:cs="Times New Roman"/>
          <w:i w:val="0"/>
          <w:color w:val="auto"/>
          <w:sz w:val="22"/>
          <w:szCs w:val="22"/>
          <w:lang w:val="en-US" w:eastAsia="zh-TW"/>
        </w:rPr>
      </w:pPr>
      <w:hyperlink w:anchor="_Toc336851725" w:history="1">
        <w:r w:rsidRPr="0009657A">
          <w:rPr>
            <w:rStyle w:val="Hyperlink"/>
          </w:rPr>
          <w:t xml:space="preserve">900264ACC/HUM </w:t>
        </w:r>
        <w:r>
          <w:rPr>
            <w:rStyle w:val="Hyperlink"/>
            <w:rFonts w:hint="eastAsia"/>
            <w:lang w:eastAsia="zh-TW"/>
          </w:rPr>
          <w:tab/>
        </w:r>
        <w:r w:rsidRPr="0009657A">
          <w:rPr>
            <w:rStyle w:val="Hyperlink"/>
          </w:rPr>
          <w:t>Modern Philosophical Texts</w:t>
        </w:r>
        <w:r>
          <w:rPr>
            <w:webHidden/>
          </w:rPr>
          <w:tab/>
        </w:r>
        <w:r>
          <w:rPr>
            <w:webHidden/>
          </w:rPr>
          <w:fldChar w:fldCharType="begin"/>
        </w:r>
        <w:r>
          <w:rPr>
            <w:webHidden/>
          </w:rPr>
          <w:instrText xml:space="preserve"> PAGEREF _Toc336851725 \h </w:instrText>
        </w:r>
        <w:r>
          <w:rPr>
            <w:webHidden/>
          </w:rPr>
        </w:r>
        <w:r>
          <w:rPr>
            <w:webHidden/>
          </w:rPr>
          <w:fldChar w:fldCharType="separate"/>
        </w:r>
        <w:r w:rsidR="00597B67">
          <w:rPr>
            <w:webHidden/>
          </w:rPr>
          <w:t>25</w:t>
        </w:r>
        <w:r>
          <w:rPr>
            <w:webHidden/>
          </w:rPr>
          <w:fldChar w:fldCharType="end"/>
        </w:r>
      </w:hyperlink>
    </w:p>
    <w:p w14:paraId="1FE9C35E" w14:textId="77777777" w:rsidR="00DC4619" w:rsidRPr="00340BA5" w:rsidRDefault="00DC4619">
      <w:pPr>
        <w:pStyle w:val="TOC1"/>
        <w:rPr>
          <w:rFonts w:ascii="Calibri" w:hAnsi="Calibri" w:cs="Times New Roman"/>
          <w:i w:val="0"/>
          <w:color w:val="auto"/>
          <w:sz w:val="22"/>
          <w:szCs w:val="22"/>
          <w:lang w:val="en-US" w:eastAsia="zh-TW"/>
        </w:rPr>
      </w:pPr>
      <w:hyperlink w:anchor="_Toc336851726" w:history="1">
        <w:r w:rsidRPr="0009657A">
          <w:rPr>
            <w:rStyle w:val="Hyperlink"/>
          </w:rPr>
          <w:t>900265ACC/SCI</w:t>
        </w:r>
        <w:r>
          <w:rPr>
            <w:rStyle w:val="Hyperlink"/>
            <w:rFonts w:hint="eastAsia"/>
            <w:lang w:eastAsia="zh-TW"/>
          </w:rPr>
          <w:tab/>
        </w:r>
        <w:r w:rsidRPr="0009657A">
          <w:rPr>
            <w:rStyle w:val="Hyperlink"/>
          </w:rPr>
          <w:t>Advanced Logic</w:t>
        </w:r>
        <w:r>
          <w:rPr>
            <w:webHidden/>
          </w:rPr>
          <w:tab/>
        </w:r>
        <w:r>
          <w:rPr>
            <w:webHidden/>
          </w:rPr>
          <w:fldChar w:fldCharType="begin"/>
        </w:r>
        <w:r>
          <w:rPr>
            <w:webHidden/>
          </w:rPr>
          <w:instrText xml:space="preserve"> PAGEREF _Toc336851726 \h </w:instrText>
        </w:r>
        <w:r>
          <w:rPr>
            <w:webHidden/>
          </w:rPr>
        </w:r>
        <w:r>
          <w:rPr>
            <w:webHidden/>
          </w:rPr>
          <w:fldChar w:fldCharType="separate"/>
        </w:r>
        <w:r w:rsidR="00597B67">
          <w:rPr>
            <w:webHidden/>
          </w:rPr>
          <w:t>26</w:t>
        </w:r>
        <w:r>
          <w:rPr>
            <w:webHidden/>
          </w:rPr>
          <w:fldChar w:fldCharType="end"/>
        </w:r>
      </w:hyperlink>
    </w:p>
    <w:p w14:paraId="65F8A438" w14:textId="77777777" w:rsidR="00DC4619" w:rsidRPr="00340BA5" w:rsidRDefault="00DC4619">
      <w:pPr>
        <w:pStyle w:val="TOC1"/>
        <w:rPr>
          <w:rFonts w:ascii="Calibri" w:hAnsi="Calibri" w:cs="Times New Roman"/>
          <w:i w:val="0"/>
          <w:color w:val="auto"/>
          <w:sz w:val="22"/>
          <w:szCs w:val="22"/>
          <w:lang w:val="en-US" w:eastAsia="zh-TW"/>
        </w:rPr>
      </w:pPr>
      <w:hyperlink w:anchor="_Toc336851727" w:history="1">
        <w:r w:rsidRPr="0009657A">
          <w:rPr>
            <w:rStyle w:val="Hyperlink"/>
          </w:rPr>
          <w:t>900311ACC/HUM</w:t>
        </w:r>
        <w:r w:rsidRPr="00340BA5">
          <w:rPr>
            <w:rFonts w:ascii="Calibri" w:hAnsi="Calibri" w:cs="Times New Roman"/>
            <w:i w:val="0"/>
            <w:color w:val="auto"/>
            <w:sz w:val="22"/>
            <w:szCs w:val="22"/>
            <w:lang w:val="en-US" w:eastAsia="zh-TW"/>
          </w:rPr>
          <w:tab/>
        </w:r>
        <w:r w:rsidRPr="0009657A">
          <w:rPr>
            <w:rStyle w:val="Hyperlink"/>
          </w:rPr>
          <w:t>Creative Writing</w:t>
        </w:r>
        <w:r>
          <w:rPr>
            <w:webHidden/>
          </w:rPr>
          <w:tab/>
        </w:r>
        <w:r>
          <w:rPr>
            <w:webHidden/>
          </w:rPr>
          <w:fldChar w:fldCharType="begin"/>
        </w:r>
        <w:r>
          <w:rPr>
            <w:webHidden/>
          </w:rPr>
          <w:instrText xml:space="preserve"> PAGEREF _Toc336851727 \h </w:instrText>
        </w:r>
        <w:r>
          <w:rPr>
            <w:webHidden/>
          </w:rPr>
        </w:r>
        <w:r>
          <w:rPr>
            <w:webHidden/>
          </w:rPr>
          <w:fldChar w:fldCharType="separate"/>
        </w:r>
        <w:r w:rsidR="00597B67">
          <w:rPr>
            <w:webHidden/>
          </w:rPr>
          <w:t>26</w:t>
        </w:r>
        <w:r>
          <w:rPr>
            <w:webHidden/>
          </w:rPr>
          <w:fldChar w:fldCharType="end"/>
        </w:r>
      </w:hyperlink>
    </w:p>
    <w:p w14:paraId="0EC0E598" w14:textId="77777777" w:rsidR="00DC4619" w:rsidRPr="00340BA5" w:rsidRDefault="00DC4619">
      <w:pPr>
        <w:pStyle w:val="TOC1"/>
        <w:rPr>
          <w:rFonts w:ascii="Calibri" w:hAnsi="Calibri" w:cs="Times New Roman"/>
          <w:i w:val="0"/>
          <w:color w:val="auto"/>
          <w:sz w:val="22"/>
          <w:szCs w:val="22"/>
          <w:lang w:val="en-US" w:eastAsia="zh-TW"/>
        </w:rPr>
      </w:pPr>
      <w:hyperlink w:anchor="_Toc336851728" w:history="1">
        <w:r w:rsidRPr="0009657A">
          <w:rPr>
            <w:rStyle w:val="Hyperlink"/>
          </w:rPr>
          <w:t>900321ACC/SSC</w:t>
        </w:r>
        <w:r w:rsidRPr="00340BA5">
          <w:rPr>
            <w:rFonts w:ascii="Calibri" w:hAnsi="Calibri" w:cs="Times New Roman"/>
            <w:i w:val="0"/>
            <w:color w:val="auto"/>
            <w:sz w:val="22"/>
            <w:szCs w:val="22"/>
            <w:lang w:val="en-US" w:eastAsia="zh-TW"/>
          </w:rPr>
          <w:tab/>
        </w:r>
        <w:r w:rsidRPr="0009657A">
          <w:rPr>
            <w:rStyle w:val="Hyperlink"/>
          </w:rPr>
          <w:t>Advanced Research Methods and Statistics</w:t>
        </w:r>
        <w:r>
          <w:rPr>
            <w:webHidden/>
          </w:rPr>
          <w:tab/>
        </w:r>
        <w:r>
          <w:rPr>
            <w:webHidden/>
          </w:rPr>
          <w:fldChar w:fldCharType="begin"/>
        </w:r>
        <w:r>
          <w:rPr>
            <w:webHidden/>
          </w:rPr>
          <w:instrText xml:space="preserve"> PAGEREF _Toc336851728 \h </w:instrText>
        </w:r>
        <w:r>
          <w:rPr>
            <w:webHidden/>
          </w:rPr>
        </w:r>
        <w:r>
          <w:rPr>
            <w:webHidden/>
          </w:rPr>
          <w:fldChar w:fldCharType="separate"/>
        </w:r>
        <w:r w:rsidR="00597B67">
          <w:rPr>
            <w:webHidden/>
          </w:rPr>
          <w:t>27</w:t>
        </w:r>
        <w:r>
          <w:rPr>
            <w:webHidden/>
          </w:rPr>
          <w:fldChar w:fldCharType="end"/>
        </w:r>
      </w:hyperlink>
    </w:p>
    <w:p w14:paraId="1934A541" w14:textId="77777777" w:rsidR="00DC4619" w:rsidRPr="00340BA5" w:rsidRDefault="00DC4619">
      <w:pPr>
        <w:pStyle w:val="TOC1"/>
        <w:rPr>
          <w:rFonts w:ascii="Calibri" w:hAnsi="Calibri" w:cs="Times New Roman"/>
          <w:i w:val="0"/>
          <w:color w:val="auto"/>
          <w:sz w:val="22"/>
          <w:szCs w:val="22"/>
          <w:lang w:val="en-US" w:eastAsia="zh-TW"/>
        </w:rPr>
      </w:pPr>
      <w:hyperlink w:anchor="_Toc336851729" w:history="1">
        <w:r w:rsidRPr="0009657A">
          <w:rPr>
            <w:rStyle w:val="Hyperlink"/>
          </w:rPr>
          <w:t>900322ACC/SSC</w:t>
        </w:r>
        <w:r w:rsidRPr="00340BA5">
          <w:rPr>
            <w:rFonts w:ascii="Calibri" w:hAnsi="Calibri" w:cs="Times New Roman"/>
            <w:i w:val="0"/>
            <w:color w:val="auto"/>
            <w:sz w:val="22"/>
            <w:szCs w:val="22"/>
            <w:lang w:val="en-US" w:eastAsia="zh-TW"/>
          </w:rPr>
          <w:tab/>
        </w:r>
        <w:r w:rsidRPr="0009657A">
          <w:rPr>
            <w:rStyle w:val="Hyperlink"/>
          </w:rPr>
          <w:t>Advanced Qualitative Research Methods</w:t>
        </w:r>
        <w:r>
          <w:rPr>
            <w:webHidden/>
          </w:rPr>
          <w:tab/>
        </w:r>
        <w:r>
          <w:rPr>
            <w:webHidden/>
          </w:rPr>
          <w:fldChar w:fldCharType="begin"/>
        </w:r>
        <w:r>
          <w:rPr>
            <w:webHidden/>
          </w:rPr>
          <w:instrText xml:space="preserve"> PAGEREF _Toc336851729 \h </w:instrText>
        </w:r>
        <w:r>
          <w:rPr>
            <w:webHidden/>
          </w:rPr>
        </w:r>
        <w:r>
          <w:rPr>
            <w:webHidden/>
          </w:rPr>
          <w:fldChar w:fldCharType="separate"/>
        </w:r>
        <w:r w:rsidR="00597B67">
          <w:rPr>
            <w:webHidden/>
          </w:rPr>
          <w:t>27</w:t>
        </w:r>
        <w:r>
          <w:rPr>
            <w:webHidden/>
          </w:rPr>
          <w:fldChar w:fldCharType="end"/>
        </w:r>
      </w:hyperlink>
    </w:p>
    <w:p w14:paraId="13B46876" w14:textId="77777777" w:rsidR="00DC4619" w:rsidRPr="00340BA5" w:rsidRDefault="00DC4619">
      <w:pPr>
        <w:pStyle w:val="TOC1"/>
        <w:rPr>
          <w:rFonts w:ascii="Calibri" w:hAnsi="Calibri" w:cs="Times New Roman"/>
          <w:i w:val="0"/>
          <w:color w:val="auto"/>
          <w:sz w:val="22"/>
          <w:szCs w:val="22"/>
          <w:lang w:val="en-US" w:eastAsia="zh-TW"/>
        </w:rPr>
      </w:pPr>
      <w:hyperlink w:anchor="_Toc336851730" w:history="1">
        <w:r w:rsidRPr="0009657A">
          <w:rPr>
            <w:rStyle w:val="Hyperlink"/>
          </w:rPr>
          <w:t>900331ACC</w:t>
        </w:r>
        <w:r w:rsidRPr="00340BA5">
          <w:rPr>
            <w:rFonts w:ascii="Calibri" w:hAnsi="Calibri" w:cs="Times New Roman"/>
            <w:i w:val="0"/>
            <w:color w:val="auto"/>
            <w:sz w:val="22"/>
            <w:szCs w:val="22"/>
            <w:lang w:val="en-US" w:eastAsia="zh-TW"/>
          </w:rPr>
          <w:tab/>
        </w:r>
        <w:r w:rsidRPr="0009657A">
          <w:rPr>
            <w:rStyle w:val="Hyperlink"/>
          </w:rPr>
          <w:t>Dutch C1</w:t>
        </w:r>
        <w:r>
          <w:rPr>
            <w:webHidden/>
          </w:rPr>
          <w:tab/>
        </w:r>
        <w:r>
          <w:rPr>
            <w:webHidden/>
          </w:rPr>
          <w:fldChar w:fldCharType="begin"/>
        </w:r>
        <w:r>
          <w:rPr>
            <w:webHidden/>
          </w:rPr>
          <w:instrText xml:space="preserve"> PAGEREF _Toc336851730 \h </w:instrText>
        </w:r>
        <w:r>
          <w:rPr>
            <w:webHidden/>
          </w:rPr>
        </w:r>
        <w:r>
          <w:rPr>
            <w:webHidden/>
          </w:rPr>
          <w:fldChar w:fldCharType="separate"/>
        </w:r>
        <w:r w:rsidR="00597B67">
          <w:rPr>
            <w:webHidden/>
          </w:rPr>
          <w:t>28</w:t>
        </w:r>
        <w:r>
          <w:rPr>
            <w:webHidden/>
          </w:rPr>
          <w:fldChar w:fldCharType="end"/>
        </w:r>
      </w:hyperlink>
    </w:p>
    <w:p w14:paraId="0B18330A" w14:textId="77777777" w:rsidR="00DC4619" w:rsidRPr="00340BA5" w:rsidRDefault="00DC4619">
      <w:pPr>
        <w:pStyle w:val="TOC1"/>
        <w:rPr>
          <w:rFonts w:ascii="Calibri" w:hAnsi="Calibri" w:cs="Times New Roman"/>
          <w:i w:val="0"/>
          <w:color w:val="auto"/>
          <w:sz w:val="22"/>
          <w:szCs w:val="22"/>
          <w:lang w:val="en-US" w:eastAsia="zh-TW"/>
        </w:rPr>
      </w:pPr>
      <w:hyperlink w:anchor="_Toc336851731" w:history="1">
        <w:r w:rsidRPr="0009657A">
          <w:rPr>
            <w:rStyle w:val="Hyperlink"/>
          </w:rPr>
          <w:t xml:space="preserve">900332ACC  </w:t>
        </w:r>
        <w:r>
          <w:rPr>
            <w:rStyle w:val="Hyperlink"/>
            <w:rFonts w:hint="eastAsia"/>
            <w:lang w:eastAsia="zh-TW"/>
          </w:rPr>
          <w:tab/>
        </w:r>
        <w:r w:rsidRPr="0009657A">
          <w:rPr>
            <w:rStyle w:val="Hyperlink"/>
          </w:rPr>
          <w:t>Dutch C2</w:t>
        </w:r>
        <w:r>
          <w:rPr>
            <w:webHidden/>
          </w:rPr>
          <w:tab/>
        </w:r>
        <w:r>
          <w:rPr>
            <w:webHidden/>
          </w:rPr>
          <w:fldChar w:fldCharType="begin"/>
        </w:r>
        <w:r>
          <w:rPr>
            <w:webHidden/>
          </w:rPr>
          <w:instrText xml:space="preserve"> PAGEREF _Toc336851731 \h </w:instrText>
        </w:r>
        <w:r>
          <w:rPr>
            <w:webHidden/>
          </w:rPr>
        </w:r>
        <w:r>
          <w:rPr>
            <w:webHidden/>
          </w:rPr>
          <w:fldChar w:fldCharType="separate"/>
        </w:r>
        <w:r w:rsidR="00597B67">
          <w:rPr>
            <w:webHidden/>
          </w:rPr>
          <w:t>28</w:t>
        </w:r>
        <w:r>
          <w:rPr>
            <w:webHidden/>
          </w:rPr>
          <w:fldChar w:fldCharType="end"/>
        </w:r>
      </w:hyperlink>
    </w:p>
    <w:p w14:paraId="3A6AB4A4" w14:textId="77777777" w:rsidR="00DC4619" w:rsidRPr="00340BA5" w:rsidRDefault="00DC4619">
      <w:pPr>
        <w:pStyle w:val="TOC1"/>
        <w:rPr>
          <w:rFonts w:ascii="Calibri" w:hAnsi="Calibri" w:cs="Times New Roman"/>
          <w:i w:val="0"/>
          <w:color w:val="auto"/>
          <w:sz w:val="22"/>
          <w:szCs w:val="22"/>
          <w:lang w:val="en-US" w:eastAsia="zh-TW"/>
        </w:rPr>
      </w:pPr>
      <w:hyperlink w:anchor="_Toc336851732" w:history="1">
        <w:r w:rsidRPr="0009657A">
          <w:rPr>
            <w:rStyle w:val="Hyperlink"/>
          </w:rPr>
          <w:t>900333ACC</w:t>
        </w:r>
        <w:r w:rsidRPr="00340BA5">
          <w:rPr>
            <w:rFonts w:ascii="Calibri" w:hAnsi="Calibri" w:cs="Times New Roman"/>
            <w:i w:val="0"/>
            <w:color w:val="auto"/>
            <w:sz w:val="22"/>
            <w:szCs w:val="22"/>
            <w:lang w:val="en-US" w:eastAsia="zh-TW"/>
          </w:rPr>
          <w:tab/>
        </w:r>
        <w:r w:rsidRPr="0009657A">
          <w:rPr>
            <w:rStyle w:val="Hyperlink"/>
          </w:rPr>
          <w:t>French C1</w:t>
        </w:r>
        <w:r>
          <w:rPr>
            <w:webHidden/>
          </w:rPr>
          <w:tab/>
        </w:r>
        <w:r>
          <w:rPr>
            <w:webHidden/>
          </w:rPr>
          <w:fldChar w:fldCharType="begin"/>
        </w:r>
        <w:r>
          <w:rPr>
            <w:webHidden/>
          </w:rPr>
          <w:instrText xml:space="preserve"> PAGEREF _Toc336851732 \h </w:instrText>
        </w:r>
        <w:r>
          <w:rPr>
            <w:webHidden/>
          </w:rPr>
        </w:r>
        <w:r>
          <w:rPr>
            <w:webHidden/>
          </w:rPr>
          <w:fldChar w:fldCharType="separate"/>
        </w:r>
        <w:r w:rsidR="00597B67">
          <w:rPr>
            <w:webHidden/>
          </w:rPr>
          <w:t>28</w:t>
        </w:r>
        <w:r>
          <w:rPr>
            <w:webHidden/>
          </w:rPr>
          <w:fldChar w:fldCharType="end"/>
        </w:r>
      </w:hyperlink>
    </w:p>
    <w:p w14:paraId="2AA0BF49" w14:textId="77777777" w:rsidR="00DC4619" w:rsidRPr="00340BA5" w:rsidRDefault="00DC4619">
      <w:pPr>
        <w:pStyle w:val="TOC1"/>
        <w:rPr>
          <w:rFonts w:ascii="Calibri" w:hAnsi="Calibri" w:cs="Times New Roman"/>
          <w:i w:val="0"/>
          <w:color w:val="auto"/>
          <w:sz w:val="22"/>
          <w:szCs w:val="22"/>
          <w:lang w:val="en-US" w:eastAsia="zh-TW"/>
        </w:rPr>
      </w:pPr>
      <w:hyperlink w:anchor="_Toc336851733" w:history="1">
        <w:r w:rsidRPr="0009657A">
          <w:rPr>
            <w:rStyle w:val="Hyperlink"/>
          </w:rPr>
          <w:t xml:space="preserve">900334ACC  </w:t>
        </w:r>
        <w:r>
          <w:rPr>
            <w:rStyle w:val="Hyperlink"/>
            <w:rFonts w:hint="eastAsia"/>
            <w:lang w:eastAsia="zh-TW"/>
          </w:rPr>
          <w:tab/>
        </w:r>
        <w:r w:rsidRPr="0009657A">
          <w:rPr>
            <w:rStyle w:val="Hyperlink"/>
          </w:rPr>
          <w:t>French C2</w:t>
        </w:r>
        <w:r>
          <w:rPr>
            <w:webHidden/>
          </w:rPr>
          <w:tab/>
        </w:r>
        <w:r>
          <w:rPr>
            <w:webHidden/>
          </w:rPr>
          <w:fldChar w:fldCharType="begin"/>
        </w:r>
        <w:r>
          <w:rPr>
            <w:webHidden/>
          </w:rPr>
          <w:instrText xml:space="preserve"> PAGEREF _Toc336851733 \h </w:instrText>
        </w:r>
        <w:r>
          <w:rPr>
            <w:webHidden/>
          </w:rPr>
        </w:r>
        <w:r>
          <w:rPr>
            <w:webHidden/>
          </w:rPr>
          <w:fldChar w:fldCharType="separate"/>
        </w:r>
        <w:r w:rsidR="00597B67">
          <w:rPr>
            <w:webHidden/>
          </w:rPr>
          <w:t>28</w:t>
        </w:r>
        <w:r>
          <w:rPr>
            <w:webHidden/>
          </w:rPr>
          <w:fldChar w:fldCharType="end"/>
        </w:r>
      </w:hyperlink>
    </w:p>
    <w:p w14:paraId="73D726D6" w14:textId="77777777" w:rsidR="00DC4619" w:rsidRPr="00340BA5" w:rsidRDefault="00DC4619">
      <w:pPr>
        <w:pStyle w:val="TOC1"/>
        <w:rPr>
          <w:rFonts w:ascii="Calibri" w:hAnsi="Calibri" w:cs="Times New Roman"/>
          <w:i w:val="0"/>
          <w:color w:val="auto"/>
          <w:sz w:val="22"/>
          <w:szCs w:val="22"/>
          <w:lang w:val="en-US" w:eastAsia="zh-TW"/>
        </w:rPr>
      </w:pPr>
      <w:hyperlink w:anchor="_Toc336851734" w:history="1">
        <w:r w:rsidRPr="0009657A">
          <w:rPr>
            <w:rStyle w:val="Hyperlink"/>
          </w:rPr>
          <w:t>900335ACC</w:t>
        </w:r>
        <w:r w:rsidRPr="00340BA5">
          <w:rPr>
            <w:rFonts w:ascii="Calibri" w:hAnsi="Calibri" w:cs="Times New Roman"/>
            <w:i w:val="0"/>
            <w:color w:val="auto"/>
            <w:sz w:val="22"/>
            <w:szCs w:val="22"/>
            <w:lang w:val="en-US" w:eastAsia="zh-TW"/>
          </w:rPr>
          <w:tab/>
        </w:r>
        <w:r w:rsidRPr="0009657A">
          <w:rPr>
            <w:rStyle w:val="Hyperlink"/>
          </w:rPr>
          <w:t>German C1</w:t>
        </w:r>
        <w:r>
          <w:rPr>
            <w:webHidden/>
          </w:rPr>
          <w:tab/>
        </w:r>
        <w:r>
          <w:rPr>
            <w:webHidden/>
          </w:rPr>
          <w:fldChar w:fldCharType="begin"/>
        </w:r>
        <w:r>
          <w:rPr>
            <w:webHidden/>
          </w:rPr>
          <w:instrText xml:space="preserve"> PAGEREF _Toc336851734 \h </w:instrText>
        </w:r>
        <w:r>
          <w:rPr>
            <w:webHidden/>
          </w:rPr>
        </w:r>
        <w:r>
          <w:rPr>
            <w:webHidden/>
          </w:rPr>
          <w:fldChar w:fldCharType="separate"/>
        </w:r>
        <w:r w:rsidR="00597B67">
          <w:rPr>
            <w:webHidden/>
          </w:rPr>
          <w:t>29</w:t>
        </w:r>
        <w:r>
          <w:rPr>
            <w:webHidden/>
          </w:rPr>
          <w:fldChar w:fldCharType="end"/>
        </w:r>
      </w:hyperlink>
    </w:p>
    <w:p w14:paraId="1FF9DF59" w14:textId="77777777" w:rsidR="00DC4619" w:rsidRPr="00340BA5" w:rsidRDefault="00DC4619">
      <w:pPr>
        <w:pStyle w:val="TOC1"/>
        <w:rPr>
          <w:rFonts w:ascii="Calibri" w:hAnsi="Calibri" w:cs="Times New Roman"/>
          <w:i w:val="0"/>
          <w:color w:val="auto"/>
          <w:sz w:val="22"/>
          <w:szCs w:val="22"/>
          <w:lang w:val="en-US" w:eastAsia="zh-TW"/>
        </w:rPr>
      </w:pPr>
      <w:hyperlink w:anchor="_Toc336851735" w:history="1">
        <w:r w:rsidRPr="0009657A">
          <w:rPr>
            <w:rStyle w:val="Hyperlink"/>
          </w:rPr>
          <w:t xml:space="preserve">900336ACC  </w:t>
        </w:r>
        <w:r>
          <w:rPr>
            <w:rStyle w:val="Hyperlink"/>
            <w:rFonts w:hint="eastAsia"/>
            <w:lang w:eastAsia="zh-TW"/>
          </w:rPr>
          <w:tab/>
        </w:r>
        <w:r w:rsidRPr="0009657A">
          <w:rPr>
            <w:rStyle w:val="Hyperlink"/>
          </w:rPr>
          <w:t>German C2</w:t>
        </w:r>
        <w:r>
          <w:rPr>
            <w:webHidden/>
          </w:rPr>
          <w:tab/>
        </w:r>
        <w:r>
          <w:rPr>
            <w:webHidden/>
          </w:rPr>
          <w:fldChar w:fldCharType="begin"/>
        </w:r>
        <w:r>
          <w:rPr>
            <w:webHidden/>
          </w:rPr>
          <w:instrText xml:space="preserve"> PAGEREF _Toc336851735 \h </w:instrText>
        </w:r>
        <w:r>
          <w:rPr>
            <w:webHidden/>
          </w:rPr>
        </w:r>
        <w:r>
          <w:rPr>
            <w:webHidden/>
          </w:rPr>
          <w:fldChar w:fldCharType="separate"/>
        </w:r>
        <w:r w:rsidR="00597B67">
          <w:rPr>
            <w:webHidden/>
          </w:rPr>
          <w:t>29</w:t>
        </w:r>
        <w:r>
          <w:rPr>
            <w:webHidden/>
          </w:rPr>
          <w:fldChar w:fldCharType="end"/>
        </w:r>
      </w:hyperlink>
    </w:p>
    <w:p w14:paraId="4FFA19B2" w14:textId="77777777" w:rsidR="00DC4619" w:rsidRPr="00340BA5" w:rsidRDefault="00DC4619">
      <w:pPr>
        <w:pStyle w:val="TOC1"/>
        <w:rPr>
          <w:rFonts w:ascii="Calibri" w:hAnsi="Calibri" w:cs="Times New Roman"/>
          <w:i w:val="0"/>
          <w:color w:val="auto"/>
          <w:sz w:val="22"/>
          <w:szCs w:val="22"/>
          <w:lang w:val="en-US" w:eastAsia="zh-TW"/>
        </w:rPr>
      </w:pPr>
      <w:hyperlink w:anchor="_Toc336851736" w:history="1">
        <w:r w:rsidRPr="0009657A">
          <w:rPr>
            <w:rStyle w:val="Hyperlink"/>
          </w:rPr>
          <w:t>900337ACC</w:t>
        </w:r>
        <w:r w:rsidRPr="00340BA5">
          <w:rPr>
            <w:rFonts w:ascii="Calibri" w:hAnsi="Calibri" w:cs="Times New Roman"/>
            <w:i w:val="0"/>
            <w:color w:val="auto"/>
            <w:sz w:val="22"/>
            <w:szCs w:val="22"/>
            <w:lang w:val="en-US" w:eastAsia="zh-TW"/>
          </w:rPr>
          <w:tab/>
        </w:r>
        <w:r w:rsidRPr="0009657A">
          <w:rPr>
            <w:rStyle w:val="Hyperlink"/>
          </w:rPr>
          <w:t>Spanish C1</w:t>
        </w:r>
        <w:r>
          <w:rPr>
            <w:webHidden/>
          </w:rPr>
          <w:tab/>
        </w:r>
        <w:r>
          <w:rPr>
            <w:webHidden/>
          </w:rPr>
          <w:fldChar w:fldCharType="begin"/>
        </w:r>
        <w:r>
          <w:rPr>
            <w:webHidden/>
          </w:rPr>
          <w:instrText xml:space="preserve"> PAGEREF _Toc336851736 \h </w:instrText>
        </w:r>
        <w:r>
          <w:rPr>
            <w:webHidden/>
          </w:rPr>
        </w:r>
        <w:r>
          <w:rPr>
            <w:webHidden/>
          </w:rPr>
          <w:fldChar w:fldCharType="separate"/>
        </w:r>
        <w:r w:rsidR="00597B67">
          <w:rPr>
            <w:webHidden/>
          </w:rPr>
          <w:t>29</w:t>
        </w:r>
        <w:r>
          <w:rPr>
            <w:webHidden/>
          </w:rPr>
          <w:fldChar w:fldCharType="end"/>
        </w:r>
      </w:hyperlink>
    </w:p>
    <w:p w14:paraId="48B89CA0" w14:textId="77777777" w:rsidR="00DC4619" w:rsidRPr="00340BA5" w:rsidRDefault="00DC4619">
      <w:pPr>
        <w:pStyle w:val="TOC1"/>
        <w:rPr>
          <w:rFonts w:ascii="Calibri" w:hAnsi="Calibri" w:cs="Times New Roman"/>
          <w:i w:val="0"/>
          <w:color w:val="auto"/>
          <w:sz w:val="22"/>
          <w:szCs w:val="22"/>
          <w:lang w:val="en-US" w:eastAsia="zh-TW"/>
        </w:rPr>
      </w:pPr>
      <w:hyperlink w:anchor="_Toc336851737" w:history="1">
        <w:r w:rsidRPr="0009657A">
          <w:rPr>
            <w:rStyle w:val="Hyperlink"/>
          </w:rPr>
          <w:t xml:space="preserve">900338ACC  </w:t>
        </w:r>
        <w:r>
          <w:rPr>
            <w:rStyle w:val="Hyperlink"/>
            <w:rFonts w:hint="eastAsia"/>
            <w:lang w:eastAsia="zh-TW"/>
          </w:rPr>
          <w:tab/>
        </w:r>
        <w:r w:rsidRPr="0009657A">
          <w:rPr>
            <w:rStyle w:val="Hyperlink"/>
          </w:rPr>
          <w:t>Spanish C2</w:t>
        </w:r>
        <w:r>
          <w:rPr>
            <w:webHidden/>
          </w:rPr>
          <w:tab/>
        </w:r>
        <w:r>
          <w:rPr>
            <w:webHidden/>
          </w:rPr>
          <w:fldChar w:fldCharType="begin"/>
        </w:r>
        <w:r>
          <w:rPr>
            <w:webHidden/>
          </w:rPr>
          <w:instrText xml:space="preserve"> PAGEREF _Toc336851737 \h </w:instrText>
        </w:r>
        <w:r>
          <w:rPr>
            <w:webHidden/>
          </w:rPr>
        </w:r>
        <w:r>
          <w:rPr>
            <w:webHidden/>
          </w:rPr>
          <w:fldChar w:fldCharType="separate"/>
        </w:r>
        <w:r w:rsidR="00597B67">
          <w:rPr>
            <w:webHidden/>
          </w:rPr>
          <w:t>29</w:t>
        </w:r>
        <w:r>
          <w:rPr>
            <w:webHidden/>
          </w:rPr>
          <w:fldChar w:fldCharType="end"/>
        </w:r>
      </w:hyperlink>
    </w:p>
    <w:p w14:paraId="6D5D9398" w14:textId="77777777" w:rsidR="00DC4619" w:rsidRPr="00340BA5" w:rsidRDefault="00DC4619">
      <w:pPr>
        <w:pStyle w:val="TOC1"/>
        <w:rPr>
          <w:rFonts w:ascii="Calibri" w:hAnsi="Calibri" w:cs="Times New Roman"/>
          <w:i w:val="0"/>
          <w:color w:val="auto"/>
          <w:sz w:val="22"/>
          <w:szCs w:val="22"/>
          <w:lang w:val="en-US" w:eastAsia="zh-TW"/>
        </w:rPr>
      </w:pPr>
      <w:hyperlink w:anchor="_Toc336851738" w:history="1">
        <w:r w:rsidRPr="0009657A">
          <w:rPr>
            <w:rStyle w:val="Hyperlink"/>
          </w:rPr>
          <w:t>900339ACC</w:t>
        </w:r>
        <w:r w:rsidRPr="00340BA5">
          <w:rPr>
            <w:rFonts w:ascii="Calibri" w:hAnsi="Calibri" w:cs="Times New Roman"/>
            <w:i w:val="0"/>
            <w:color w:val="auto"/>
            <w:sz w:val="22"/>
            <w:szCs w:val="22"/>
            <w:lang w:val="en-US" w:eastAsia="zh-TW"/>
          </w:rPr>
          <w:tab/>
        </w:r>
        <w:r w:rsidRPr="0009657A">
          <w:rPr>
            <w:rStyle w:val="Hyperlink"/>
          </w:rPr>
          <w:t>Arabic III</w:t>
        </w:r>
        <w:r>
          <w:rPr>
            <w:webHidden/>
          </w:rPr>
          <w:tab/>
        </w:r>
        <w:r>
          <w:rPr>
            <w:webHidden/>
          </w:rPr>
          <w:fldChar w:fldCharType="begin"/>
        </w:r>
        <w:r>
          <w:rPr>
            <w:webHidden/>
          </w:rPr>
          <w:instrText xml:space="preserve"> PAGEREF _Toc336851738 \h </w:instrText>
        </w:r>
        <w:r>
          <w:rPr>
            <w:webHidden/>
          </w:rPr>
        </w:r>
        <w:r>
          <w:rPr>
            <w:webHidden/>
          </w:rPr>
          <w:fldChar w:fldCharType="separate"/>
        </w:r>
        <w:r w:rsidR="00597B67">
          <w:rPr>
            <w:webHidden/>
          </w:rPr>
          <w:t>30</w:t>
        </w:r>
        <w:r>
          <w:rPr>
            <w:webHidden/>
          </w:rPr>
          <w:fldChar w:fldCharType="end"/>
        </w:r>
      </w:hyperlink>
    </w:p>
    <w:p w14:paraId="39F41685" w14:textId="77777777" w:rsidR="00DC4619" w:rsidRPr="00340BA5" w:rsidRDefault="00DC4619">
      <w:pPr>
        <w:pStyle w:val="TOC1"/>
        <w:rPr>
          <w:rFonts w:ascii="Calibri" w:hAnsi="Calibri" w:cs="Times New Roman"/>
          <w:i w:val="0"/>
          <w:color w:val="auto"/>
          <w:sz w:val="22"/>
          <w:szCs w:val="22"/>
          <w:lang w:val="en-US" w:eastAsia="zh-TW"/>
        </w:rPr>
      </w:pPr>
      <w:hyperlink w:anchor="_Toc336851739" w:history="1">
        <w:r w:rsidRPr="0009657A">
          <w:rPr>
            <w:rStyle w:val="Hyperlink"/>
          </w:rPr>
          <w:t>900341ACC/SSC/HUM</w:t>
        </w:r>
        <w:r w:rsidRPr="00340BA5">
          <w:rPr>
            <w:rFonts w:ascii="Calibri" w:hAnsi="Calibri" w:cs="Times New Roman"/>
            <w:i w:val="0"/>
            <w:color w:val="auto"/>
            <w:sz w:val="22"/>
            <w:szCs w:val="22"/>
            <w:lang w:val="en-US" w:eastAsia="zh-TW"/>
          </w:rPr>
          <w:tab/>
        </w:r>
        <w:r w:rsidRPr="0009657A">
          <w:rPr>
            <w:rStyle w:val="Hyperlink"/>
          </w:rPr>
          <w:t>Religion and Democracy</w:t>
        </w:r>
        <w:r>
          <w:rPr>
            <w:webHidden/>
          </w:rPr>
          <w:tab/>
        </w:r>
        <w:r>
          <w:rPr>
            <w:webHidden/>
          </w:rPr>
          <w:fldChar w:fldCharType="begin"/>
        </w:r>
        <w:r>
          <w:rPr>
            <w:webHidden/>
          </w:rPr>
          <w:instrText xml:space="preserve"> PAGEREF _Toc336851739 \h </w:instrText>
        </w:r>
        <w:r>
          <w:rPr>
            <w:webHidden/>
          </w:rPr>
        </w:r>
        <w:r>
          <w:rPr>
            <w:webHidden/>
          </w:rPr>
          <w:fldChar w:fldCharType="separate"/>
        </w:r>
        <w:r w:rsidR="00597B67">
          <w:rPr>
            <w:webHidden/>
          </w:rPr>
          <w:t>30</w:t>
        </w:r>
        <w:r>
          <w:rPr>
            <w:webHidden/>
          </w:rPr>
          <w:fldChar w:fldCharType="end"/>
        </w:r>
      </w:hyperlink>
    </w:p>
    <w:p w14:paraId="6410C029" w14:textId="77777777" w:rsidR="00DC4619" w:rsidRPr="00340BA5" w:rsidRDefault="00DC4619">
      <w:pPr>
        <w:pStyle w:val="TOC1"/>
        <w:tabs>
          <w:tab w:val="left" w:pos="2910"/>
        </w:tabs>
        <w:rPr>
          <w:rFonts w:ascii="Calibri" w:hAnsi="Calibri" w:cs="Times New Roman"/>
          <w:i w:val="0"/>
          <w:color w:val="auto"/>
          <w:sz w:val="22"/>
          <w:szCs w:val="22"/>
          <w:lang w:val="en-US" w:eastAsia="zh-TW"/>
        </w:rPr>
      </w:pPr>
      <w:hyperlink w:anchor="_Toc336851740" w:history="1">
        <w:r w:rsidRPr="0009657A">
          <w:rPr>
            <w:rStyle w:val="Hyperlink"/>
          </w:rPr>
          <w:t>900361ACC/SCI/</w:t>
        </w:r>
        <w:r w:rsidRPr="0009657A">
          <w:rPr>
            <w:rStyle w:val="Hyperlink"/>
            <w:lang w:eastAsia="zh-TW"/>
          </w:rPr>
          <w:t>SSC/</w:t>
        </w:r>
        <w:r w:rsidRPr="0009657A">
          <w:rPr>
            <w:rStyle w:val="Hyperlink"/>
          </w:rPr>
          <w:t>HUMMoral Dilemmas in Medical Practice</w:t>
        </w:r>
        <w:r>
          <w:rPr>
            <w:webHidden/>
          </w:rPr>
          <w:tab/>
        </w:r>
        <w:r>
          <w:rPr>
            <w:webHidden/>
          </w:rPr>
          <w:fldChar w:fldCharType="begin"/>
        </w:r>
        <w:r>
          <w:rPr>
            <w:webHidden/>
          </w:rPr>
          <w:instrText xml:space="preserve"> PAGEREF _Toc336851740 \h </w:instrText>
        </w:r>
        <w:r>
          <w:rPr>
            <w:webHidden/>
          </w:rPr>
        </w:r>
        <w:r>
          <w:rPr>
            <w:webHidden/>
          </w:rPr>
          <w:fldChar w:fldCharType="separate"/>
        </w:r>
        <w:r w:rsidR="00597B67">
          <w:rPr>
            <w:webHidden/>
          </w:rPr>
          <w:t>31</w:t>
        </w:r>
        <w:r>
          <w:rPr>
            <w:webHidden/>
          </w:rPr>
          <w:fldChar w:fldCharType="end"/>
        </w:r>
      </w:hyperlink>
    </w:p>
    <w:p w14:paraId="71A8C88C" w14:textId="77777777" w:rsidR="00DC4619" w:rsidRPr="00340BA5" w:rsidRDefault="00DC4619">
      <w:pPr>
        <w:pStyle w:val="TOC1"/>
        <w:rPr>
          <w:rFonts w:ascii="Calibri" w:hAnsi="Calibri" w:cs="Times New Roman"/>
          <w:i w:val="0"/>
          <w:color w:val="auto"/>
          <w:sz w:val="22"/>
          <w:szCs w:val="22"/>
          <w:lang w:val="en-US" w:eastAsia="zh-TW"/>
        </w:rPr>
      </w:pPr>
      <w:hyperlink w:anchor="_Toc336851741" w:history="1">
        <w:r w:rsidRPr="0009657A">
          <w:rPr>
            <w:rStyle w:val="Hyperlink"/>
          </w:rPr>
          <w:t>900362ACC/SSC</w:t>
        </w:r>
        <w:r w:rsidRPr="00340BA5">
          <w:rPr>
            <w:rFonts w:ascii="Calibri" w:hAnsi="Calibri" w:cs="Times New Roman"/>
            <w:i w:val="0"/>
            <w:color w:val="auto"/>
            <w:sz w:val="22"/>
            <w:szCs w:val="22"/>
            <w:lang w:val="en-US" w:eastAsia="zh-TW"/>
          </w:rPr>
          <w:tab/>
        </w:r>
        <w:r w:rsidRPr="0009657A">
          <w:rPr>
            <w:rStyle w:val="Hyperlink"/>
          </w:rPr>
          <w:t>Legal and Social Philosophy</w:t>
        </w:r>
        <w:r>
          <w:rPr>
            <w:webHidden/>
          </w:rPr>
          <w:tab/>
        </w:r>
        <w:r>
          <w:rPr>
            <w:webHidden/>
          </w:rPr>
          <w:fldChar w:fldCharType="begin"/>
        </w:r>
        <w:r>
          <w:rPr>
            <w:webHidden/>
          </w:rPr>
          <w:instrText xml:space="preserve"> PAGEREF _Toc336851741 \h </w:instrText>
        </w:r>
        <w:r>
          <w:rPr>
            <w:webHidden/>
          </w:rPr>
        </w:r>
        <w:r>
          <w:rPr>
            <w:webHidden/>
          </w:rPr>
          <w:fldChar w:fldCharType="separate"/>
        </w:r>
        <w:r w:rsidR="00597B67">
          <w:rPr>
            <w:webHidden/>
          </w:rPr>
          <w:t>31</w:t>
        </w:r>
        <w:r>
          <w:rPr>
            <w:webHidden/>
          </w:rPr>
          <w:fldChar w:fldCharType="end"/>
        </w:r>
      </w:hyperlink>
    </w:p>
    <w:p w14:paraId="73229306" w14:textId="77777777" w:rsidR="00DC4619" w:rsidRPr="00340BA5" w:rsidRDefault="00DC4619">
      <w:pPr>
        <w:pStyle w:val="TOC1"/>
        <w:rPr>
          <w:rFonts w:ascii="Calibri" w:hAnsi="Calibri" w:cs="Times New Roman"/>
          <w:i w:val="0"/>
          <w:color w:val="auto"/>
          <w:sz w:val="22"/>
          <w:szCs w:val="22"/>
          <w:lang w:val="en-US" w:eastAsia="zh-TW"/>
        </w:rPr>
      </w:pPr>
      <w:hyperlink w:anchor="_Toc336851742" w:history="1">
        <w:r w:rsidRPr="0009657A">
          <w:rPr>
            <w:rStyle w:val="Hyperlink"/>
          </w:rPr>
          <w:t>900111HUM</w:t>
        </w:r>
        <w:r w:rsidRPr="00340BA5">
          <w:rPr>
            <w:rFonts w:ascii="Calibri" w:hAnsi="Calibri" w:cs="Times New Roman"/>
            <w:i w:val="0"/>
            <w:color w:val="auto"/>
            <w:sz w:val="22"/>
            <w:szCs w:val="22"/>
            <w:lang w:val="en-US" w:eastAsia="zh-TW"/>
          </w:rPr>
          <w:tab/>
        </w:r>
        <w:r w:rsidRPr="0009657A">
          <w:rPr>
            <w:rStyle w:val="Hyperlink"/>
          </w:rPr>
          <w:t>Theme Course I Introduction to Cities and Cultures -  The City and its Others: Renaissance Florence to Revolutionary Paris</w:t>
        </w:r>
        <w:r>
          <w:rPr>
            <w:webHidden/>
          </w:rPr>
          <w:tab/>
        </w:r>
        <w:r>
          <w:rPr>
            <w:webHidden/>
          </w:rPr>
          <w:fldChar w:fldCharType="begin"/>
        </w:r>
        <w:r>
          <w:rPr>
            <w:webHidden/>
          </w:rPr>
          <w:instrText xml:space="preserve"> PAGEREF _Toc336851742 \h </w:instrText>
        </w:r>
        <w:r>
          <w:rPr>
            <w:webHidden/>
          </w:rPr>
        </w:r>
        <w:r>
          <w:rPr>
            <w:webHidden/>
          </w:rPr>
          <w:fldChar w:fldCharType="separate"/>
        </w:r>
        <w:r w:rsidR="00597B67">
          <w:rPr>
            <w:webHidden/>
          </w:rPr>
          <w:t>33</w:t>
        </w:r>
        <w:r>
          <w:rPr>
            <w:webHidden/>
          </w:rPr>
          <w:fldChar w:fldCharType="end"/>
        </w:r>
      </w:hyperlink>
    </w:p>
    <w:p w14:paraId="106F4A3D" w14:textId="77777777" w:rsidR="00DC4619" w:rsidRPr="00340BA5" w:rsidRDefault="00DC4619">
      <w:pPr>
        <w:pStyle w:val="TOC1"/>
        <w:rPr>
          <w:rFonts w:ascii="Calibri" w:hAnsi="Calibri" w:cs="Times New Roman"/>
          <w:i w:val="0"/>
          <w:color w:val="auto"/>
          <w:sz w:val="22"/>
          <w:szCs w:val="22"/>
          <w:lang w:val="en-US" w:eastAsia="zh-TW"/>
        </w:rPr>
      </w:pPr>
      <w:hyperlink w:anchor="_Toc336851743" w:history="1">
        <w:r w:rsidRPr="0009657A">
          <w:rPr>
            <w:rStyle w:val="Hyperlink"/>
          </w:rPr>
          <w:t xml:space="preserve">900122HUM </w:t>
        </w:r>
        <w:r w:rsidRPr="00340BA5">
          <w:rPr>
            <w:rFonts w:ascii="Calibri" w:hAnsi="Calibri" w:cs="Times New Roman"/>
            <w:i w:val="0"/>
            <w:color w:val="auto"/>
            <w:sz w:val="22"/>
            <w:szCs w:val="22"/>
            <w:lang w:val="en-US" w:eastAsia="zh-TW"/>
          </w:rPr>
          <w:tab/>
        </w:r>
        <w:r w:rsidRPr="0009657A">
          <w:rPr>
            <w:rStyle w:val="Hyperlink"/>
          </w:rPr>
          <w:t>Modernism and Postmodernism in Theory and Fiction</w:t>
        </w:r>
        <w:r>
          <w:rPr>
            <w:webHidden/>
          </w:rPr>
          <w:tab/>
        </w:r>
        <w:r>
          <w:rPr>
            <w:webHidden/>
          </w:rPr>
          <w:fldChar w:fldCharType="begin"/>
        </w:r>
        <w:r>
          <w:rPr>
            <w:webHidden/>
          </w:rPr>
          <w:instrText xml:space="preserve"> PAGEREF _Toc336851743 \h </w:instrText>
        </w:r>
        <w:r>
          <w:rPr>
            <w:webHidden/>
          </w:rPr>
        </w:r>
        <w:r>
          <w:rPr>
            <w:webHidden/>
          </w:rPr>
          <w:fldChar w:fldCharType="separate"/>
        </w:r>
        <w:r w:rsidR="00597B67">
          <w:rPr>
            <w:webHidden/>
          </w:rPr>
          <w:t>33</w:t>
        </w:r>
        <w:r>
          <w:rPr>
            <w:webHidden/>
          </w:rPr>
          <w:fldChar w:fldCharType="end"/>
        </w:r>
      </w:hyperlink>
    </w:p>
    <w:p w14:paraId="187FBFC8" w14:textId="77777777" w:rsidR="00DC4619" w:rsidRPr="00340BA5" w:rsidRDefault="00DC4619">
      <w:pPr>
        <w:pStyle w:val="TOC1"/>
        <w:rPr>
          <w:rFonts w:ascii="Calibri" w:hAnsi="Calibri" w:cs="Times New Roman"/>
          <w:i w:val="0"/>
          <w:color w:val="auto"/>
          <w:sz w:val="22"/>
          <w:szCs w:val="22"/>
          <w:lang w:val="en-US" w:eastAsia="zh-TW"/>
        </w:rPr>
      </w:pPr>
      <w:hyperlink w:anchor="_Toc336851744" w:history="1">
        <w:r w:rsidRPr="0009657A">
          <w:rPr>
            <w:rStyle w:val="Hyperlink"/>
          </w:rPr>
          <w:t>900131HUM</w:t>
        </w:r>
        <w:r w:rsidRPr="00340BA5">
          <w:rPr>
            <w:rFonts w:ascii="Calibri" w:hAnsi="Calibri" w:cs="Times New Roman"/>
            <w:i w:val="0"/>
            <w:color w:val="auto"/>
            <w:sz w:val="22"/>
            <w:szCs w:val="22"/>
            <w:lang w:val="en-US" w:eastAsia="zh-TW"/>
          </w:rPr>
          <w:tab/>
        </w:r>
        <w:r w:rsidRPr="0009657A">
          <w:rPr>
            <w:rStyle w:val="Hyperlink"/>
          </w:rPr>
          <w:t>Film History</w:t>
        </w:r>
        <w:r>
          <w:rPr>
            <w:webHidden/>
          </w:rPr>
          <w:tab/>
        </w:r>
        <w:r>
          <w:rPr>
            <w:webHidden/>
          </w:rPr>
          <w:fldChar w:fldCharType="begin"/>
        </w:r>
        <w:r>
          <w:rPr>
            <w:webHidden/>
          </w:rPr>
          <w:instrText xml:space="preserve"> PAGEREF _Toc336851744 \h </w:instrText>
        </w:r>
        <w:r>
          <w:rPr>
            <w:webHidden/>
          </w:rPr>
        </w:r>
        <w:r>
          <w:rPr>
            <w:webHidden/>
          </w:rPr>
          <w:fldChar w:fldCharType="separate"/>
        </w:r>
        <w:r w:rsidR="00597B67">
          <w:rPr>
            <w:webHidden/>
          </w:rPr>
          <w:t>34</w:t>
        </w:r>
        <w:r>
          <w:rPr>
            <w:webHidden/>
          </w:rPr>
          <w:fldChar w:fldCharType="end"/>
        </w:r>
      </w:hyperlink>
    </w:p>
    <w:p w14:paraId="77ED2947" w14:textId="77777777" w:rsidR="00DC4619" w:rsidRPr="00340BA5" w:rsidRDefault="00DC4619">
      <w:pPr>
        <w:pStyle w:val="TOC1"/>
        <w:rPr>
          <w:rFonts w:ascii="Calibri" w:hAnsi="Calibri" w:cs="Times New Roman"/>
          <w:i w:val="0"/>
          <w:color w:val="auto"/>
          <w:sz w:val="22"/>
          <w:szCs w:val="22"/>
          <w:lang w:val="en-US" w:eastAsia="zh-TW"/>
        </w:rPr>
      </w:pPr>
      <w:hyperlink w:anchor="_Toc336851745" w:history="1">
        <w:r w:rsidRPr="0009657A">
          <w:rPr>
            <w:rStyle w:val="Hyperlink"/>
          </w:rPr>
          <w:t>90014</w:t>
        </w:r>
        <w:r w:rsidRPr="0009657A">
          <w:rPr>
            <w:rStyle w:val="Hyperlink"/>
            <w:lang w:eastAsia="zh-TW"/>
          </w:rPr>
          <w:t>3</w:t>
        </w:r>
        <w:r w:rsidRPr="0009657A">
          <w:rPr>
            <w:rStyle w:val="Hyperlink"/>
          </w:rPr>
          <w:t xml:space="preserve">HUM </w:t>
        </w:r>
        <w:r w:rsidRPr="00340BA5">
          <w:rPr>
            <w:rFonts w:ascii="Calibri" w:hAnsi="Calibri" w:cs="Times New Roman"/>
            <w:i w:val="0"/>
            <w:color w:val="auto"/>
            <w:sz w:val="22"/>
            <w:szCs w:val="22"/>
            <w:lang w:val="en-US" w:eastAsia="zh-TW"/>
          </w:rPr>
          <w:tab/>
        </w:r>
        <w:r w:rsidRPr="0009657A">
          <w:rPr>
            <w:rStyle w:val="Hyperlink"/>
          </w:rPr>
          <w:t>Periods and Genres: Early</w:t>
        </w:r>
        <w:r>
          <w:rPr>
            <w:webHidden/>
          </w:rPr>
          <w:tab/>
        </w:r>
        <w:r>
          <w:rPr>
            <w:webHidden/>
          </w:rPr>
          <w:fldChar w:fldCharType="begin"/>
        </w:r>
        <w:r>
          <w:rPr>
            <w:webHidden/>
          </w:rPr>
          <w:instrText xml:space="preserve"> PAGEREF _Toc336851745 \h </w:instrText>
        </w:r>
        <w:r>
          <w:rPr>
            <w:webHidden/>
          </w:rPr>
        </w:r>
        <w:r>
          <w:rPr>
            <w:webHidden/>
          </w:rPr>
          <w:fldChar w:fldCharType="separate"/>
        </w:r>
        <w:r w:rsidR="00597B67">
          <w:rPr>
            <w:webHidden/>
          </w:rPr>
          <w:t>35</w:t>
        </w:r>
        <w:r>
          <w:rPr>
            <w:webHidden/>
          </w:rPr>
          <w:fldChar w:fldCharType="end"/>
        </w:r>
      </w:hyperlink>
    </w:p>
    <w:p w14:paraId="60558FE3" w14:textId="77777777" w:rsidR="00DC4619" w:rsidRPr="00340BA5" w:rsidRDefault="00DC4619">
      <w:pPr>
        <w:pStyle w:val="TOC1"/>
        <w:rPr>
          <w:rFonts w:ascii="Calibri" w:hAnsi="Calibri" w:cs="Times New Roman"/>
          <w:i w:val="0"/>
          <w:color w:val="auto"/>
          <w:sz w:val="22"/>
          <w:szCs w:val="22"/>
          <w:lang w:val="en-US" w:eastAsia="zh-TW"/>
        </w:rPr>
      </w:pPr>
      <w:hyperlink w:anchor="_Toc336851746" w:history="1">
        <w:r w:rsidRPr="0009657A">
          <w:rPr>
            <w:rStyle w:val="Hyperlink"/>
          </w:rPr>
          <w:t>900142HUM</w:t>
        </w:r>
        <w:r w:rsidRPr="00340BA5">
          <w:rPr>
            <w:rFonts w:ascii="Calibri" w:hAnsi="Calibri" w:cs="Times New Roman"/>
            <w:i w:val="0"/>
            <w:color w:val="auto"/>
            <w:sz w:val="22"/>
            <w:szCs w:val="22"/>
            <w:lang w:val="en-US" w:eastAsia="zh-TW"/>
          </w:rPr>
          <w:tab/>
        </w:r>
        <w:r w:rsidRPr="0009657A">
          <w:rPr>
            <w:rStyle w:val="Hyperlink"/>
          </w:rPr>
          <w:t>Periods &amp; Genres: Modern</w:t>
        </w:r>
        <w:r>
          <w:rPr>
            <w:webHidden/>
          </w:rPr>
          <w:tab/>
        </w:r>
        <w:r>
          <w:rPr>
            <w:webHidden/>
          </w:rPr>
          <w:fldChar w:fldCharType="begin"/>
        </w:r>
        <w:r>
          <w:rPr>
            <w:webHidden/>
          </w:rPr>
          <w:instrText xml:space="preserve"> PAGEREF _Toc336851746 \h </w:instrText>
        </w:r>
        <w:r>
          <w:rPr>
            <w:webHidden/>
          </w:rPr>
        </w:r>
        <w:r>
          <w:rPr>
            <w:webHidden/>
          </w:rPr>
          <w:fldChar w:fldCharType="separate"/>
        </w:r>
        <w:r w:rsidR="00597B67">
          <w:rPr>
            <w:webHidden/>
          </w:rPr>
          <w:t>35</w:t>
        </w:r>
        <w:r>
          <w:rPr>
            <w:webHidden/>
          </w:rPr>
          <w:fldChar w:fldCharType="end"/>
        </w:r>
      </w:hyperlink>
    </w:p>
    <w:p w14:paraId="4D7DE47C" w14:textId="77777777" w:rsidR="00DC4619" w:rsidRPr="00340BA5" w:rsidRDefault="00DC4619">
      <w:pPr>
        <w:pStyle w:val="TOC1"/>
        <w:rPr>
          <w:rFonts w:ascii="Calibri" w:hAnsi="Calibri" w:cs="Times New Roman"/>
          <w:i w:val="0"/>
          <w:color w:val="auto"/>
          <w:sz w:val="22"/>
          <w:szCs w:val="22"/>
          <w:lang w:val="en-US" w:eastAsia="zh-TW"/>
        </w:rPr>
      </w:pPr>
      <w:hyperlink w:anchor="_Toc336851747" w:history="1">
        <w:r w:rsidRPr="0009657A">
          <w:rPr>
            <w:rStyle w:val="Hyperlink"/>
          </w:rPr>
          <w:t xml:space="preserve">900151HUM </w:t>
        </w:r>
        <w:r w:rsidRPr="00340BA5">
          <w:rPr>
            <w:rFonts w:ascii="Calibri" w:hAnsi="Calibri" w:cs="Times New Roman"/>
            <w:i w:val="0"/>
            <w:color w:val="auto"/>
            <w:sz w:val="22"/>
            <w:szCs w:val="22"/>
            <w:lang w:val="en-US" w:eastAsia="zh-TW"/>
          </w:rPr>
          <w:tab/>
        </w:r>
        <w:r w:rsidRPr="0009657A">
          <w:rPr>
            <w:rStyle w:val="Hyperlink"/>
          </w:rPr>
          <w:t>Communication</w:t>
        </w:r>
        <w:r>
          <w:rPr>
            <w:webHidden/>
          </w:rPr>
          <w:tab/>
        </w:r>
        <w:r>
          <w:rPr>
            <w:webHidden/>
          </w:rPr>
          <w:fldChar w:fldCharType="begin"/>
        </w:r>
        <w:r>
          <w:rPr>
            <w:webHidden/>
          </w:rPr>
          <w:instrText xml:space="preserve"> PAGEREF _Toc336851747 \h </w:instrText>
        </w:r>
        <w:r>
          <w:rPr>
            <w:webHidden/>
          </w:rPr>
        </w:r>
        <w:r>
          <w:rPr>
            <w:webHidden/>
          </w:rPr>
          <w:fldChar w:fldCharType="separate"/>
        </w:r>
        <w:r w:rsidR="00597B67">
          <w:rPr>
            <w:webHidden/>
          </w:rPr>
          <w:t>36</w:t>
        </w:r>
        <w:r>
          <w:rPr>
            <w:webHidden/>
          </w:rPr>
          <w:fldChar w:fldCharType="end"/>
        </w:r>
      </w:hyperlink>
    </w:p>
    <w:p w14:paraId="71B34DE6" w14:textId="77777777" w:rsidR="00DC4619" w:rsidRPr="00340BA5" w:rsidRDefault="00DC4619">
      <w:pPr>
        <w:pStyle w:val="TOC1"/>
        <w:rPr>
          <w:rFonts w:ascii="Calibri" w:hAnsi="Calibri" w:cs="Times New Roman"/>
          <w:i w:val="0"/>
          <w:color w:val="auto"/>
          <w:sz w:val="22"/>
          <w:szCs w:val="22"/>
          <w:lang w:val="en-US" w:eastAsia="zh-TW"/>
        </w:rPr>
      </w:pPr>
      <w:hyperlink w:anchor="_Toc336851748" w:history="1">
        <w:r w:rsidRPr="0009657A">
          <w:rPr>
            <w:rStyle w:val="Hyperlink"/>
          </w:rPr>
          <w:t xml:space="preserve">900152HUM </w:t>
        </w:r>
        <w:r w:rsidRPr="00340BA5">
          <w:rPr>
            <w:rFonts w:ascii="Calibri" w:hAnsi="Calibri" w:cs="Times New Roman"/>
            <w:i w:val="0"/>
            <w:color w:val="auto"/>
            <w:sz w:val="22"/>
            <w:szCs w:val="22"/>
            <w:lang w:val="en-US" w:eastAsia="zh-TW"/>
          </w:rPr>
          <w:tab/>
        </w:r>
        <w:r w:rsidRPr="0009657A">
          <w:rPr>
            <w:rStyle w:val="Hyperlink"/>
          </w:rPr>
          <w:t>Multimedia</w:t>
        </w:r>
        <w:r>
          <w:rPr>
            <w:webHidden/>
          </w:rPr>
          <w:tab/>
        </w:r>
        <w:r>
          <w:rPr>
            <w:webHidden/>
          </w:rPr>
          <w:fldChar w:fldCharType="begin"/>
        </w:r>
        <w:r>
          <w:rPr>
            <w:webHidden/>
          </w:rPr>
          <w:instrText xml:space="preserve"> PAGEREF _Toc336851748 \h </w:instrText>
        </w:r>
        <w:r>
          <w:rPr>
            <w:webHidden/>
          </w:rPr>
        </w:r>
        <w:r>
          <w:rPr>
            <w:webHidden/>
          </w:rPr>
          <w:fldChar w:fldCharType="separate"/>
        </w:r>
        <w:r w:rsidR="00597B67">
          <w:rPr>
            <w:webHidden/>
          </w:rPr>
          <w:t>36</w:t>
        </w:r>
        <w:r>
          <w:rPr>
            <w:webHidden/>
          </w:rPr>
          <w:fldChar w:fldCharType="end"/>
        </w:r>
      </w:hyperlink>
    </w:p>
    <w:p w14:paraId="06C05D21" w14:textId="77777777" w:rsidR="00DC4619" w:rsidRPr="00340BA5" w:rsidRDefault="00DC4619">
      <w:pPr>
        <w:pStyle w:val="TOC1"/>
        <w:rPr>
          <w:rFonts w:ascii="Calibri" w:hAnsi="Calibri" w:cs="Times New Roman"/>
          <w:i w:val="0"/>
          <w:color w:val="auto"/>
          <w:sz w:val="22"/>
          <w:szCs w:val="22"/>
          <w:lang w:val="en-US" w:eastAsia="zh-TW"/>
        </w:rPr>
      </w:pPr>
      <w:hyperlink w:anchor="_Toc336851750" w:history="1">
        <w:r w:rsidRPr="0009657A">
          <w:rPr>
            <w:rStyle w:val="Hyperlink"/>
          </w:rPr>
          <w:t>900161HUM</w:t>
        </w:r>
        <w:r w:rsidRPr="00340BA5">
          <w:rPr>
            <w:rFonts w:ascii="Calibri" w:hAnsi="Calibri" w:cs="Times New Roman"/>
            <w:i w:val="0"/>
            <w:color w:val="auto"/>
            <w:sz w:val="22"/>
            <w:szCs w:val="22"/>
            <w:lang w:val="en-US" w:eastAsia="zh-TW"/>
          </w:rPr>
          <w:tab/>
        </w:r>
        <w:r w:rsidRPr="0009657A">
          <w:rPr>
            <w:rStyle w:val="Hyperlink"/>
          </w:rPr>
          <w:t>Introduction to Literary and Cultural Theory</w:t>
        </w:r>
        <w:r>
          <w:rPr>
            <w:webHidden/>
          </w:rPr>
          <w:tab/>
        </w:r>
        <w:r>
          <w:rPr>
            <w:webHidden/>
          </w:rPr>
          <w:fldChar w:fldCharType="begin"/>
        </w:r>
        <w:r>
          <w:rPr>
            <w:webHidden/>
          </w:rPr>
          <w:instrText xml:space="preserve"> PAGEREF _Toc336851750 \h </w:instrText>
        </w:r>
        <w:r>
          <w:rPr>
            <w:webHidden/>
          </w:rPr>
        </w:r>
        <w:r>
          <w:rPr>
            <w:webHidden/>
          </w:rPr>
          <w:fldChar w:fldCharType="separate"/>
        </w:r>
        <w:r w:rsidR="00597B67">
          <w:rPr>
            <w:webHidden/>
          </w:rPr>
          <w:t>37</w:t>
        </w:r>
        <w:r>
          <w:rPr>
            <w:webHidden/>
          </w:rPr>
          <w:fldChar w:fldCharType="end"/>
        </w:r>
      </w:hyperlink>
    </w:p>
    <w:p w14:paraId="1CC1761C" w14:textId="77777777" w:rsidR="00DC4619" w:rsidRPr="00340BA5" w:rsidRDefault="00DC4619">
      <w:pPr>
        <w:pStyle w:val="TOC1"/>
        <w:rPr>
          <w:rFonts w:ascii="Calibri" w:hAnsi="Calibri" w:cs="Times New Roman"/>
          <w:i w:val="0"/>
          <w:color w:val="auto"/>
          <w:sz w:val="22"/>
          <w:szCs w:val="22"/>
          <w:lang w:val="en-US" w:eastAsia="zh-TW"/>
        </w:rPr>
      </w:pPr>
      <w:hyperlink w:anchor="_Toc336851751" w:history="1">
        <w:r w:rsidRPr="0009657A">
          <w:rPr>
            <w:rStyle w:val="Hyperlink"/>
          </w:rPr>
          <w:t>900162HUM</w:t>
        </w:r>
        <w:r w:rsidRPr="00340BA5">
          <w:rPr>
            <w:rFonts w:ascii="Calibri" w:hAnsi="Calibri" w:cs="Times New Roman"/>
            <w:i w:val="0"/>
            <w:color w:val="auto"/>
            <w:sz w:val="22"/>
            <w:szCs w:val="22"/>
            <w:lang w:val="en-US" w:eastAsia="zh-TW"/>
          </w:rPr>
          <w:tab/>
        </w:r>
        <w:r w:rsidRPr="0009657A">
          <w:rPr>
            <w:rStyle w:val="Hyperlink"/>
          </w:rPr>
          <w:t>Standard Methods in Historical Analysis</w:t>
        </w:r>
        <w:r>
          <w:rPr>
            <w:webHidden/>
          </w:rPr>
          <w:tab/>
        </w:r>
        <w:r>
          <w:rPr>
            <w:webHidden/>
          </w:rPr>
          <w:fldChar w:fldCharType="begin"/>
        </w:r>
        <w:r>
          <w:rPr>
            <w:webHidden/>
          </w:rPr>
          <w:instrText xml:space="preserve"> PAGEREF _Toc336851751 \h </w:instrText>
        </w:r>
        <w:r>
          <w:rPr>
            <w:webHidden/>
          </w:rPr>
        </w:r>
        <w:r>
          <w:rPr>
            <w:webHidden/>
          </w:rPr>
          <w:fldChar w:fldCharType="separate"/>
        </w:r>
        <w:r w:rsidR="00597B67">
          <w:rPr>
            <w:webHidden/>
          </w:rPr>
          <w:t>38</w:t>
        </w:r>
        <w:r>
          <w:rPr>
            <w:webHidden/>
          </w:rPr>
          <w:fldChar w:fldCharType="end"/>
        </w:r>
      </w:hyperlink>
    </w:p>
    <w:p w14:paraId="44DCCFB6" w14:textId="77777777" w:rsidR="00DC4619" w:rsidRPr="00340BA5" w:rsidRDefault="00DC4619">
      <w:pPr>
        <w:pStyle w:val="TOC1"/>
        <w:rPr>
          <w:rFonts w:ascii="Calibri" w:hAnsi="Calibri" w:cs="Times New Roman"/>
          <w:i w:val="0"/>
          <w:color w:val="auto"/>
          <w:sz w:val="22"/>
          <w:szCs w:val="22"/>
          <w:lang w:val="en-US" w:eastAsia="zh-TW"/>
        </w:rPr>
      </w:pPr>
      <w:hyperlink w:anchor="_Toc336851752" w:history="1">
        <w:r w:rsidRPr="0009657A">
          <w:rPr>
            <w:rStyle w:val="Hyperlink"/>
          </w:rPr>
          <w:t>900221/233HUM</w:t>
        </w:r>
        <w:r w:rsidRPr="00340BA5">
          <w:rPr>
            <w:rFonts w:ascii="Calibri" w:hAnsi="Calibri" w:cs="Times New Roman"/>
            <w:i w:val="0"/>
            <w:color w:val="auto"/>
            <w:sz w:val="22"/>
            <w:szCs w:val="22"/>
            <w:lang w:val="en-US" w:eastAsia="zh-TW"/>
          </w:rPr>
          <w:tab/>
        </w:r>
        <w:r w:rsidRPr="0009657A">
          <w:rPr>
            <w:rStyle w:val="Hyperlink"/>
          </w:rPr>
          <w:t>Adaptation Studies</w:t>
        </w:r>
        <w:r>
          <w:rPr>
            <w:webHidden/>
          </w:rPr>
          <w:tab/>
        </w:r>
        <w:r>
          <w:rPr>
            <w:webHidden/>
          </w:rPr>
          <w:fldChar w:fldCharType="begin"/>
        </w:r>
        <w:r>
          <w:rPr>
            <w:webHidden/>
          </w:rPr>
          <w:instrText xml:space="preserve"> PAGEREF _Toc336851752 \h </w:instrText>
        </w:r>
        <w:r>
          <w:rPr>
            <w:webHidden/>
          </w:rPr>
        </w:r>
        <w:r>
          <w:rPr>
            <w:webHidden/>
          </w:rPr>
          <w:fldChar w:fldCharType="separate"/>
        </w:r>
        <w:r w:rsidR="00597B67">
          <w:rPr>
            <w:webHidden/>
          </w:rPr>
          <w:t>38</w:t>
        </w:r>
        <w:r>
          <w:rPr>
            <w:webHidden/>
          </w:rPr>
          <w:fldChar w:fldCharType="end"/>
        </w:r>
      </w:hyperlink>
    </w:p>
    <w:p w14:paraId="66195427" w14:textId="77777777" w:rsidR="00DC4619" w:rsidRPr="00340BA5" w:rsidRDefault="00DC4619">
      <w:pPr>
        <w:pStyle w:val="TOC1"/>
        <w:rPr>
          <w:rFonts w:ascii="Calibri" w:hAnsi="Calibri" w:cs="Times New Roman"/>
          <w:i w:val="0"/>
          <w:color w:val="auto"/>
          <w:sz w:val="22"/>
          <w:szCs w:val="22"/>
          <w:lang w:val="en-US" w:eastAsia="zh-TW"/>
        </w:rPr>
      </w:pPr>
      <w:hyperlink w:anchor="_Toc336851753" w:history="1">
        <w:r w:rsidR="00B7228F">
          <w:rPr>
            <w:rStyle w:val="Hyperlink"/>
          </w:rPr>
          <w:t>90022</w:t>
        </w:r>
        <w:r w:rsidR="00B7228F">
          <w:rPr>
            <w:rStyle w:val="Hyperlink"/>
            <w:rFonts w:hint="eastAsia"/>
            <w:lang w:eastAsia="zh-TW"/>
          </w:rPr>
          <w:t>4</w:t>
        </w:r>
        <w:r w:rsidRPr="0009657A">
          <w:rPr>
            <w:rStyle w:val="Hyperlink"/>
          </w:rPr>
          <w:t>HUM/SSC</w:t>
        </w:r>
        <w:r w:rsidRPr="00340BA5">
          <w:rPr>
            <w:rFonts w:ascii="Calibri" w:hAnsi="Calibri" w:cs="Times New Roman"/>
            <w:i w:val="0"/>
            <w:color w:val="auto"/>
            <w:sz w:val="22"/>
            <w:szCs w:val="22"/>
            <w:lang w:val="en-US" w:eastAsia="zh-TW"/>
          </w:rPr>
          <w:tab/>
        </w:r>
        <w:r w:rsidRPr="0009657A">
          <w:rPr>
            <w:rStyle w:val="Hyperlink"/>
          </w:rPr>
          <w:t>Political Shakespeare</w:t>
        </w:r>
        <w:r>
          <w:rPr>
            <w:webHidden/>
          </w:rPr>
          <w:tab/>
        </w:r>
        <w:r>
          <w:rPr>
            <w:webHidden/>
          </w:rPr>
          <w:fldChar w:fldCharType="begin"/>
        </w:r>
        <w:r>
          <w:rPr>
            <w:webHidden/>
          </w:rPr>
          <w:instrText xml:space="preserve"> PAGEREF _Toc336851753 \h </w:instrText>
        </w:r>
        <w:r>
          <w:rPr>
            <w:webHidden/>
          </w:rPr>
        </w:r>
        <w:r>
          <w:rPr>
            <w:webHidden/>
          </w:rPr>
          <w:fldChar w:fldCharType="separate"/>
        </w:r>
        <w:r w:rsidR="00597B67">
          <w:rPr>
            <w:webHidden/>
          </w:rPr>
          <w:t>39</w:t>
        </w:r>
        <w:r>
          <w:rPr>
            <w:webHidden/>
          </w:rPr>
          <w:fldChar w:fldCharType="end"/>
        </w:r>
      </w:hyperlink>
    </w:p>
    <w:p w14:paraId="74BE509B" w14:textId="77777777" w:rsidR="00DC4619" w:rsidRPr="00340BA5" w:rsidRDefault="00DC4619">
      <w:pPr>
        <w:pStyle w:val="TOC1"/>
        <w:rPr>
          <w:rFonts w:ascii="Calibri" w:hAnsi="Calibri" w:cs="Times New Roman"/>
          <w:i w:val="0"/>
          <w:color w:val="auto"/>
          <w:sz w:val="22"/>
          <w:szCs w:val="22"/>
          <w:lang w:val="en-US" w:eastAsia="zh-TW"/>
        </w:rPr>
      </w:pPr>
      <w:hyperlink w:anchor="_Toc336851754" w:history="1">
        <w:r w:rsidRPr="0009657A">
          <w:rPr>
            <w:rStyle w:val="Hyperlink"/>
            <w:rFonts w:eastAsia="Arial Unicode MS"/>
          </w:rPr>
          <w:t>900223HUM</w:t>
        </w:r>
        <w:r w:rsidRPr="00340BA5">
          <w:rPr>
            <w:rFonts w:ascii="Calibri" w:hAnsi="Calibri" w:cs="Times New Roman"/>
            <w:i w:val="0"/>
            <w:color w:val="auto"/>
            <w:sz w:val="22"/>
            <w:szCs w:val="22"/>
            <w:lang w:val="en-US" w:eastAsia="zh-TW"/>
          </w:rPr>
          <w:tab/>
        </w:r>
        <w:r w:rsidRPr="0009657A">
          <w:rPr>
            <w:rStyle w:val="Hyperlink"/>
            <w:rFonts w:eastAsia="Arial Unicode MS"/>
          </w:rPr>
          <w:t>Literature and the History of the Body</w:t>
        </w:r>
        <w:r>
          <w:rPr>
            <w:webHidden/>
          </w:rPr>
          <w:tab/>
        </w:r>
        <w:r>
          <w:rPr>
            <w:webHidden/>
          </w:rPr>
          <w:fldChar w:fldCharType="begin"/>
        </w:r>
        <w:r>
          <w:rPr>
            <w:webHidden/>
          </w:rPr>
          <w:instrText xml:space="preserve"> PAGEREF _Toc336851754 \h </w:instrText>
        </w:r>
        <w:r>
          <w:rPr>
            <w:webHidden/>
          </w:rPr>
        </w:r>
        <w:r>
          <w:rPr>
            <w:webHidden/>
          </w:rPr>
          <w:fldChar w:fldCharType="separate"/>
        </w:r>
        <w:r w:rsidR="00597B67">
          <w:rPr>
            <w:webHidden/>
          </w:rPr>
          <w:t>40</w:t>
        </w:r>
        <w:r>
          <w:rPr>
            <w:webHidden/>
          </w:rPr>
          <w:fldChar w:fldCharType="end"/>
        </w:r>
      </w:hyperlink>
    </w:p>
    <w:p w14:paraId="44272E7D" w14:textId="77777777" w:rsidR="00DC4619" w:rsidRPr="00340BA5" w:rsidRDefault="00DC4619">
      <w:pPr>
        <w:pStyle w:val="TOC1"/>
        <w:rPr>
          <w:rFonts w:ascii="Calibri" w:hAnsi="Calibri" w:cs="Times New Roman"/>
          <w:i w:val="0"/>
          <w:color w:val="auto"/>
          <w:sz w:val="22"/>
          <w:szCs w:val="22"/>
          <w:lang w:val="en-US" w:eastAsia="zh-TW"/>
        </w:rPr>
      </w:pPr>
      <w:hyperlink w:anchor="_Toc336851755" w:history="1">
        <w:r w:rsidRPr="0009657A">
          <w:rPr>
            <w:rStyle w:val="Hyperlink"/>
          </w:rPr>
          <w:t>900231HUM</w:t>
        </w:r>
        <w:r w:rsidRPr="00340BA5">
          <w:rPr>
            <w:rFonts w:ascii="Calibri" w:hAnsi="Calibri" w:cs="Times New Roman"/>
            <w:i w:val="0"/>
            <w:color w:val="auto"/>
            <w:sz w:val="22"/>
            <w:szCs w:val="22"/>
            <w:lang w:val="en-US" w:eastAsia="zh-TW"/>
          </w:rPr>
          <w:tab/>
        </w:r>
        <w:r w:rsidRPr="0009657A">
          <w:rPr>
            <w:rStyle w:val="Hyperlink"/>
          </w:rPr>
          <w:t>The Cinematic City</w:t>
        </w:r>
        <w:r>
          <w:rPr>
            <w:webHidden/>
          </w:rPr>
          <w:tab/>
        </w:r>
        <w:r>
          <w:rPr>
            <w:webHidden/>
          </w:rPr>
          <w:fldChar w:fldCharType="begin"/>
        </w:r>
        <w:r>
          <w:rPr>
            <w:webHidden/>
          </w:rPr>
          <w:instrText xml:space="preserve"> PAGEREF _Toc336851755 \h </w:instrText>
        </w:r>
        <w:r>
          <w:rPr>
            <w:webHidden/>
          </w:rPr>
        </w:r>
        <w:r>
          <w:rPr>
            <w:webHidden/>
          </w:rPr>
          <w:fldChar w:fldCharType="separate"/>
        </w:r>
        <w:r w:rsidR="00597B67">
          <w:rPr>
            <w:webHidden/>
          </w:rPr>
          <w:t>40</w:t>
        </w:r>
        <w:r>
          <w:rPr>
            <w:webHidden/>
          </w:rPr>
          <w:fldChar w:fldCharType="end"/>
        </w:r>
      </w:hyperlink>
    </w:p>
    <w:p w14:paraId="2E2F45B5" w14:textId="77777777" w:rsidR="00DC4619" w:rsidRPr="00340BA5" w:rsidRDefault="00DC4619">
      <w:pPr>
        <w:pStyle w:val="TOC1"/>
        <w:rPr>
          <w:rFonts w:ascii="Calibri" w:hAnsi="Calibri" w:cs="Times New Roman"/>
          <w:i w:val="0"/>
          <w:color w:val="auto"/>
          <w:sz w:val="22"/>
          <w:szCs w:val="22"/>
          <w:lang w:val="en-US" w:eastAsia="zh-TW"/>
        </w:rPr>
      </w:pPr>
      <w:hyperlink w:anchor="_Toc336851756" w:history="1">
        <w:r w:rsidRPr="0009657A">
          <w:rPr>
            <w:rStyle w:val="Hyperlink"/>
          </w:rPr>
          <w:t xml:space="preserve">900232HUM </w:t>
        </w:r>
        <w:r w:rsidRPr="00340BA5">
          <w:rPr>
            <w:rFonts w:ascii="Calibri" w:hAnsi="Calibri" w:cs="Times New Roman"/>
            <w:i w:val="0"/>
            <w:color w:val="auto"/>
            <w:sz w:val="22"/>
            <w:szCs w:val="22"/>
            <w:lang w:val="en-US" w:eastAsia="zh-TW"/>
          </w:rPr>
          <w:tab/>
        </w:r>
        <w:r w:rsidRPr="0009657A">
          <w:rPr>
            <w:rStyle w:val="Hyperlink"/>
          </w:rPr>
          <w:t>Film and the Body</w:t>
        </w:r>
        <w:r>
          <w:rPr>
            <w:webHidden/>
          </w:rPr>
          <w:tab/>
        </w:r>
        <w:r>
          <w:rPr>
            <w:webHidden/>
          </w:rPr>
          <w:fldChar w:fldCharType="begin"/>
        </w:r>
        <w:r>
          <w:rPr>
            <w:webHidden/>
          </w:rPr>
          <w:instrText xml:space="preserve"> PAGEREF _Toc336851756 \h </w:instrText>
        </w:r>
        <w:r>
          <w:rPr>
            <w:webHidden/>
          </w:rPr>
        </w:r>
        <w:r>
          <w:rPr>
            <w:webHidden/>
          </w:rPr>
          <w:fldChar w:fldCharType="separate"/>
        </w:r>
        <w:r w:rsidR="00597B67">
          <w:rPr>
            <w:webHidden/>
          </w:rPr>
          <w:t>41</w:t>
        </w:r>
        <w:r>
          <w:rPr>
            <w:webHidden/>
          </w:rPr>
          <w:fldChar w:fldCharType="end"/>
        </w:r>
      </w:hyperlink>
    </w:p>
    <w:p w14:paraId="6691F17D" w14:textId="77777777" w:rsidR="00DC4619" w:rsidRPr="00340BA5" w:rsidRDefault="00DC4619">
      <w:pPr>
        <w:pStyle w:val="TOC1"/>
        <w:rPr>
          <w:rFonts w:ascii="Calibri" w:hAnsi="Calibri" w:cs="Times New Roman"/>
          <w:i w:val="0"/>
          <w:color w:val="auto"/>
          <w:sz w:val="22"/>
          <w:szCs w:val="22"/>
          <w:lang w:val="en-US" w:eastAsia="zh-TW"/>
        </w:rPr>
      </w:pPr>
      <w:hyperlink w:anchor="_Toc336851757" w:history="1">
        <w:r w:rsidRPr="0009657A">
          <w:rPr>
            <w:rStyle w:val="Hyperlink"/>
          </w:rPr>
          <w:t>900241HUM</w:t>
        </w:r>
        <w:r w:rsidRPr="00340BA5">
          <w:rPr>
            <w:rFonts w:ascii="Calibri" w:hAnsi="Calibri" w:cs="Times New Roman"/>
            <w:i w:val="0"/>
            <w:color w:val="auto"/>
            <w:sz w:val="22"/>
            <w:szCs w:val="22"/>
            <w:lang w:val="en-US" w:eastAsia="zh-TW"/>
          </w:rPr>
          <w:tab/>
        </w:r>
        <w:r w:rsidRPr="0009657A">
          <w:rPr>
            <w:rStyle w:val="Hyperlink"/>
          </w:rPr>
          <w:t>Representing the City through History</w:t>
        </w:r>
        <w:r>
          <w:rPr>
            <w:webHidden/>
          </w:rPr>
          <w:tab/>
        </w:r>
        <w:r>
          <w:rPr>
            <w:webHidden/>
          </w:rPr>
          <w:fldChar w:fldCharType="begin"/>
        </w:r>
        <w:r>
          <w:rPr>
            <w:webHidden/>
          </w:rPr>
          <w:instrText xml:space="preserve"> PAGEREF _Toc336851757 \h </w:instrText>
        </w:r>
        <w:r>
          <w:rPr>
            <w:webHidden/>
          </w:rPr>
        </w:r>
        <w:r>
          <w:rPr>
            <w:webHidden/>
          </w:rPr>
          <w:fldChar w:fldCharType="separate"/>
        </w:r>
        <w:r w:rsidR="00597B67">
          <w:rPr>
            <w:webHidden/>
          </w:rPr>
          <w:t>41</w:t>
        </w:r>
        <w:r>
          <w:rPr>
            <w:webHidden/>
          </w:rPr>
          <w:fldChar w:fldCharType="end"/>
        </w:r>
      </w:hyperlink>
    </w:p>
    <w:p w14:paraId="07EA4638" w14:textId="77777777" w:rsidR="00DC4619" w:rsidRPr="00340BA5" w:rsidRDefault="00DC4619">
      <w:pPr>
        <w:pStyle w:val="TOC1"/>
        <w:rPr>
          <w:rFonts w:ascii="Calibri" w:hAnsi="Calibri" w:cs="Times New Roman"/>
          <w:i w:val="0"/>
          <w:color w:val="auto"/>
          <w:sz w:val="22"/>
          <w:szCs w:val="22"/>
          <w:lang w:val="en-US" w:eastAsia="zh-TW"/>
        </w:rPr>
      </w:pPr>
      <w:hyperlink w:anchor="_Toc336851758" w:history="1">
        <w:r w:rsidRPr="0009657A">
          <w:rPr>
            <w:rStyle w:val="Hyperlink"/>
          </w:rPr>
          <w:t>900242HUM</w:t>
        </w:r>
        <w:r w:rsidRPr="00340BA5">
          <w:rPr>
            <w:rFonts w:ascii="Calibri" w:hAnsi="Calibri" w:cs="Times New Roman"/>
            <w:i w:val="0"/>
            <w:color w:val="auto"/>
            <w:sz w:val="22"/>
            <w:szCs w:val="22"/>
            <w:lang w:val="en-US" w:eastAsia="zh-TW"/>
          </w:rPr>
          <w:tab/>
        </w:r>
        <w:r w:rsidRPr="0009657A">
          <w:rPr>
            <w:rStyle w:val="Hyperlink"/>
          </w:rPr>
          <w:t>Art and the Subject</w:t>
        </w:r>
        <w:r>
          <w:rPr>
            <w:webHidden/>
          </w:rPr>
          <w:tab/>
        </w:r>
        <w:r>
          <w:rPr>
            <w:webHidden/>
          </w:rPr>
          <w:fldChar w:fldCharType="begin"/>
        </w:r>
        <w:r>
          <w:rPr>
            <w:webHidden/>
          </w:rPr>
          <w:instrText xml:space="preserve"> PAGEREF _Toc336851758 \h </w:instrText>
        </w:r>
        <w:r>
          <w:rPr>
            <w:webHidden/>
          </w:rPr>
        </w:r>
        <w:r>
          <w:rPr>
            <w:webHidden/>
          </w:rPr>
          <w:fldChar w:fldCharType="separate"/>
        </w:r>
        <w:r w:rsidR="00597B67">
          <w:rPr>
            <w:webHidden/>
          </w:rPr>
          <w:t>42</w:t>
        </w:r>
        <w:r>
          <w:rPr>
            <w:webHidden/>
          </w:rPr>
          <w:fldChar w:fldCharType="end"/>
        </w:r>
      </w:hyperlink>
    </w:p>
    <w:p w14:paraId="419484D8" w14:textId="77777777" w:rsidR="00DC4619" w:rsidRPr="00340BA5" w:rsidRDefault="00DC4619">
      <w:pPr>
        <w:pStyle w:val="TOC1"/>
        <w:rPr>
          <w:rFonts w:ascii="Calibri" w:hAnsi="Calibri" w:cs="Times New Roman"/>
          <w:i w:val="0"/>
          <w:color w:val="auto"/>
          <w:sz w:val="22"/>
          <w:szCs w:val="22"/>
          <w:lang w:val="en-US" w:eastAsia="zh-TW"/>
        </w:rPr>
      </w:pPr>
      <w:hyperlink w:anchor="_Toc336851759" w:history="1">
        <w:r w:rsidRPr="0009657A">
          <w:rPr>
            <w:rStyle w:val="Hyperlink"/>
          </w:rPr>
          <w:t xml:space="preserve">900251HUM </w:t>
        </w:r>
        <w:r w:rsidRPr="00340BA5">
          <w:rPr>
            <w:rFonts w:ascii="Calibri" w:hAnsi="Calibri" w:cs="Times New Roman"/>
            <w:i w:val="0"/>
            <w:color w:val="auto"/>
            <w:sz w:val="22"/>
            <w:szCs w:val="22"/>
            <w:lang w:val="en-US" w:eastAsia="zh-TW"/>
          </w:rPr>
          <w:tab/>
        </w:r>
        <w:r w:rsidRPr="0009657A">
          <w:rPr>
            <w:rStyle w:val="Hyperlink"/>
          </w:rPr>
          <w:t>Perspectives on Games</w:t>
        </w:r>
        <w:r>
          <w:rPr>
            <w:webHidden/>
          </w:rPr>
          <w:tab/>
        </w:r>
        <w:r>
          <w:rPr>
            <w:webHidden/>
          </w:rPr>
          <w:fldChar w:fldCharType="begin"/>
        </w:r>
        <w:r>
          <w:rPr>
            <w:webHidden/>
          </w:rPr>
          <w:instrText xml:space="preserve"> PAGEREF _Toc336851759 \h </w:instrText>
        </w:r>
        <w:r>
          <w:rPr>
            <w:webHidden/>
          </w:rPr>
        </w:r>
        <w:r>
          <w:rPr>
            <w:webHidden/>
          </w:rPr>
          <w:fldChar w:fldCharType="separate"/>
        </w:r>
        <w:r w:rsidR="00597B67">
          <w:rPr>
            <w:webHidden/>
          </w:rPr>
          <w:t>42</w:t>
        </w:r>
        <w:r>
          <w:rPr>
            <w:webHidden/>
          </w:rPr>
          <w:fldChar w:fldCharType="end"/>
        </w:r>
      </w:hyperlink>
    </w:p>
    <w:p w14:paraId="79B93CA4" w14:textId="77777777" w:rsidR="00DC4619" w:rsidRPr="00340BA5" w:rsidRDefault="00DC4619">
      <w:pPr>
        <w:pStyle w:val="TOC1"/>
        <w:rPr>
          <w:rFonts w:ascii="Calibri" w:hAnsi="Calibri" w:cs="Times New Roman"/>
          <w:i w:val="0"/>
          <w:color w:val="auto"/>
          <w:sz w:val="22"/>
          <w:szCs w:val="22"/>
          <w:lang w:val="en-US" w:eastAsia="zh-TW"/>
        </w:rPr>
      </w:pPr>
      <w:hyperlink w:anchor="_Toc336851760" w:history="1">
        <w:r w:rsidRPr="0009657A">
          <w:rPr>
            <w:rStyle w:val="Hyperlink"/>
          </w:rPr>
          <w:t>900252HUM</w:t>
        </w:r>
        <w:r w:rsidRPr="00340BA5">
          <w:rPr>
            <w:rFonts w:ascii="Calibri" w:hAnsi="Calibri" w:cs="Times New Roman"/>
            <w:i w:val="0"/>
            <w:color w:val="auto"/>
            <w:sz w:val="22"/>
            <w:szCs w:val="22"/>
            <w:lang w:val="en-US" w:eastAsia="zh-TW"/>
          </w:rPr>
          <w:tab/>
        </w:r>
        <w:r w:rsidRPr="0009657A">
          <w:rPr>
            <w:rStyle w:val="Hyperlink"/>
          </w:rPr>
          <w:t>Information Visualisation</w:t>
        </w:r>
        <w:r>
          <w:rPr>
            <w:webHidden/>
          </w:rPr>
          <w:tab/>
        </w:r>
        <w:r>
          <w:rPr>
            <w:webHidden/>
          </w:rPr>
          <w:fldChar w:fldCharType="begin"/>
        </w:r>
        <w:r>
          <w:rPr>
            <w:webHidden/>
          </w:rPr>
          <w:instrText xml:space="preserve"> PAGEREF _Toc336851760 \h </w:instrText>
        </w:r>
        <w:r>
          <w:rPr>
            <w:webHidden/>
          </w:rPr>
        </w:r>
        <w:r>
          <w:rPr>
            <w:webHidden/>
          </w:rPr>
          <w:fldChar w:fldCharType="separate"/>
        </w:r>
        <w:r w:rsidR="00597B67">
          <w:rPr>
            <w:webHidden/>
          </w:rPr>
          <w:t>43</w:t>
        </w:r>
        <w:r>
          <w:rPr>
            <w:webHidden/>
          </w:rPr>
          <w:fldChar w:fldCharType="end"/>
        </w:r>
      </w:hyperlink>
    </w:p>
    <w:p w14:paraId="5258482D" w14:textId="77777777" w:rsidR="00DC4619" w:rsidRPr="00340BA5" w:rsidRDefault="00DC4619">
      <w:pPr>
        <w:pStyle w:val="TOC1"/>
        <w:rPr>
          <w:rFonts w:ascii="Calibri" w:hAnsi="Calibri" w:cs="Times New Roman"/>
          <w:i w:val="0"/>
          <w:color w:val="auto"/>
          <w:sz w:val="22"/>
          <w:szCs w:val="22"/>
          <w:lang w:val="en-US" w:eastAsia="zh-TW"/>
        </w:rPr>
      </w:pPr>
      <w:hyperlink w:anchor="_Toc336851761" w:history="1">
        <w:r w:rsidRPr="0009657A">
          <w:rPr>
            <w:rStyle w:val="Hyperlink"/>
          </w:rPr>
          <w:t>900253HUM</w:t>
        </w:r>
        <w:r w:rsidRPr="00340BA5">
          <w:rPr>
            <w:rFonts w:ascii="Calibri" w:hAnsi="Calibri" w:cs="Times New Roman"/>
            <w:i w:val="0"/>
            <w:color w:val="auto"/>
            <w:sz w:val="22"/>
            <w:szCs w:val="22"/>
            <w:lang w:val="en-US" w:eastAsia="zh-TW"/>
          </w:rPr>
          <w:tab/>
        </w:r>
        <w:r w:rsidRPr="0009657A">
          <w:rPr>
            <w:rStyle w:val="Hyperlink"/>
          </w:rPr>
          <w:t>Narrative across Media</w:t>
        </w:r>
        <w:r>
          <w:rPr>
            <w:webHidden/>
          </w:rPr>
          <w:tab/>
        </w:r>
        <w:r>
          <w:rPr>
            <w:webHidden/>
          </w:rPr>
          <w:fldChar w:fldCharType="begin"/>
        </w:r>
        <w:r>
          <w:rPr>
            <w:webHidden/>
          </w:rPr>
          <w:instrText xml:space="preserve"> PAGEREF _Toc336851761 \h </w:instrText>
        </w:r>
        <w:r>
          <w:rPr>
            <w:webHidden/>
          </w:rPr>
        </w:r>
        <w:r>
          <w:rPr>
            <w:webHidden/>
          </w:rPr>
          <w:fldChar w:fldCharType="separate"/>
        </w:r>
        <w:r w:rsidR="00597B67">
          <w:rPr>
            <w:webHidden/>
          </w:rPr>
          <w:t>43</w:t>
        </w:r>
        <w:r>
          <w:rPr>
            <w:webHidden/>
          </w:rPr>
          <w:fldChar w:fldCharType="end"/>
        </w:r>
      </w:hyperlink>
    </w:p>
    <w:p w14:paraId="1FD5D611" w14:textId="77777777" w:rsidR="00DC4619" w:rsidRPr="00340BA5" w:rsidRDefault="00DC4619">
      <w:pPr>
        <w:pStyle w:val="TOC1"/>
        <w:rPr>
          <w:rFonts w:ascii="Calibri" w:hAnsi="Calibri" w:cs="Times New Roman"/>
          <w:i w:val="0"/>
          <w:color w:val="auto"/>
          <w:sz w:val="22"/>
          <w:szCs w:val="22"/>
          <w:lang w:val="en-US" w:eastAsia="zh-TW"/>
        </w:rPr>
      </w:pPr>
      <w:hyperlink w:anchor="_Toc336851762" w:history="1">
        <w:r w:rsidRPr="0009657A">
          <w:rPr>
            <w:rStyle w:val="Hyperlink"/>
            <w:rFonts w:eastAsia="Arial Unicode MS"/>
          </w:rPr>
          <w:t>900261HUM</w:t>
        </w:r>
        <w:r w:rsidRPr="00340BA5">
          <w:rPr>
            <w:rFonts w:ascii="Calibri" w:hAnsi="Calibri" w:cs="Times New Roman"/>
            <w:i w:val="0"/>
            <w:color w:val="auto"/>
            <w:sz w:val="22"/>
            <w:szCs w:val="22"/>
            <w:lang w:val="en-US" w:eastAsia="zh-TW"/>
          </w:rPr>
          <w:tab/>
        </w:r>
        <w:r w:rsidRPr="0009657A">
          <w:rPr>
            <w:rStyle w:val="Hyperlink"/>
          </w:rPr>
          <w:t>Introduction to Visual Methodologies</w:t>
        </w:r>
        <w:r>
          <w:rPr>
            <w:webHidden/>
          </w:rPr>
          <w:tab/>
        </w:r>
        <w:r>
          <w:rPr>
            <w:webHidden/>
          </w:rPr>
          <w:fldChar w:fldCharType="begin"/>
        </w:r>
        <w:r>
          <w:rPr>
            <w:webHidden/>
          </w:rPr>
          <w:instrText xml:space="preserve"> PAGEREF _Toc336851762 \h </w:instrText>
        </w:r>
        <w:r>
          <w:rPr>
            <w:webHidden/>
          </w:rPr>
        </w:r>
        <w:r>
          <w:rPr>
            <w:webHidden/>
          </w:rPr>
          <w:fldChar w:fldCharType="separate"/>
        </w:r>
        <w:r w:rsidR="00597B67">
          <w:rPr>
            <w:webHidden/>
          </w:rPr>
          <w:t>44</w:t>
        </w:r>
        <w:r>
          <w:rPr>
            <w:webHidden/>
          </w:rPr>
          <w:fldChar w:fldCharType="end"/>
        </w:r>
      </w:hyperlink>
    </w:p>
    <w:p w14:paraId="69821D58" w14:textId="77777777" w:rsidR="00DC4619" w:rsidRPr="00340BA5" w:rsidRDefault="00DC4619">
      <w:pPr>
        <w:pStyle w:val="TOC1"/>
        <w:rPr>
          <w:rFonts w:ascii="Calibri" w:hAnsi="Calibri" w:cs="Times New Roman"/>
          <w:i w:val="0"/>
          <w:color w:val="auto"/>
          <w:sz w:val="22"/>
          <w:szCs w:val="22"/>
          <w:lang w:val="en-US" w:eastAsia="zh-TW"/>
        </w:rPr>
      </w:pPr>
      <w:hyperlink w:anchor="_Toc336851763" w:history="1">
        <w:r w:rsidRPr="0009657A">
          <w:rPr>
            <w:rStyle w:val="Hyperlink"/>
          </w:rPr>
          <w:t>900262HUM</w:t>
        </w:r>
        <w:r w:rsidRPr="00340BA5">
          <w:rPr>
            <w:rFonts w:ascii="Calibri" w:hAnsi="Calibri" w:cs="Times New Roman"/>
            <w:i w:val="0"/>
            <w:color w:val="auto"/>
            <w:sz w:val="22"/>
            <w:szCs w:val="22"/>
            <w:lang w:val="en-US" w:eastAsia="zh-TW"/>
          </w:rPr>
          <w:tab/>
        </w:r>
        <w:r w:rsidRPr="0009657A">
          <w:rPr>
            <w:rStyle w:val="Hyperlink"/>
          </w:rPr>
          <w:t>Early to Modern History: Tradition and Innovation</w:t>
        </w:r>
        <w:r>
          <w:rPr>
            <w:webHidden/>
          </w:rPr>
          <w:tab/>
        </w:r>
        <w:r>
          <w:rPr>
            <w:webHidden/>
          </w:rPr>
          <w:fldChar w:fldCharType="begin"/>
        </w:r>
        <w:r>
          <w:rPr>
            <w:webHidden/>
          </w:rPr>
          <w:instrText xml:space="preserve"> PAGEREF _Toc336851763 \h </w:instrText>
        </w:r>
        <w:r>
          <w:rPr>
            <w:webHidden/>
          </w:rPr>
        </w:r>
        <w:r>
          <w:rPr>
            <w:webHidden/>
          </w:rPr>
          <w:fldChar w:fldCharType="separate"/>
        </w:r>
        <w:r w:rsidR="00597B67">
          <w:rPr>
            <w:webHidden/>
          </w:rPr>
          <w:t>44</w:t>
        </w:r>
        <w:r>
          <w:rPr>
            <w:webHidden/>
          </w:rPr>
          <w:fldChar w:fldCharType="end"/>
        </w:r>
      </w:hyperlink>
    </w:p>
    <w:p w14:paraId="3FACAAA3" w14:textId="77777777" w:rsidR="00DC4619" w:rsidRPr="00340BA5" w:rsidRDefault="00DC4619">
      <w:pPr>
        <w:pStyle w:val="TOC1"/>
        <w:rPr>
          <w:rFonts w:ascii="Calibri" w:hAnsi="Calibri" w:cs="Times New Roman"/>
          <w:i w:val="0"/>
          <w:color w:val="auto"/>
          <w:sz w:val="22"/>
          <w:szCs w:val="22"/>
          <w:lang w:val="en-US" w:eastAsia="zh-TW"/>
        </w:rPr>
      </w:pPr>
      <w:hyperlink w:anchor="_Toc336851764" w:history="1">
        <w:r w:rsidRPr="0009657A">
          <w:rPr>
            <w:rStyle w:val="Hyperlink"/>
          </w:rPr>
          <w:t>900263HUM/SSC</w:t>
        </w:r>
        <w:r w:rsidRPr="00340BA5">
          <w:rPr>
            <w:rFonts w:ascii="Calibri" w:hAnsi="Calibri" w:cs="Times New Roman"/>
            <w:i w:val="0"/>
            <w:color w:val="auto"/>
            <w:sz w:val="22"/>
            <w:szCs w:val="22"/>
            <w:lang w:val="en-US" w:eastAsia="zh-TW"/>
          </w:rPr>
          <w:tab/>
        </w:r>
        <w:r w:rsidRPr="0009657A">
          <w:rPr>
            <w:rStyle w:val="Hyperlink"/>
          </w:rPr>
          <w:t>Addiction and the Modern Subject</w:t>
        </w:r>
        <w:r>
          <w:rPr>
            <w:webHidden/>
          </w:rPr>
          <w:tab/>
        </w:r>
        <w:r>
          <w:rPr>
            <w:webHidden/>
          </w:rPr>
          <w:fldChar w:fldCharType="begin"/>
        </w:r>
        <w:r>
          <w:rPr>
            <w:webHidden/>
          </w:rPr>
          <w:instrText xml:space="preserve"> PAGEREF _Toc336851764 \h </w:instrText>
        </w:r>
        <w:r>
          <w:rPr>
            <w:webHidden/>
          </w:rPr>
        </w:r>
        <w:r>
          <w:rPr>
            <w:webHidden/>
          </w:rPr>
          <w:fldChar w:fldCharType="separate"/>
        </w:r>
        <w:r w:rsidR="00597B67">
          <w:rPr>
            <w:webHidden/>
          </w:rPr>
          <w:t>45</w:t>
        </w:r>
        <w:r>
          <w:rPr>
            <w:webHidden/>
          </w:rPr>
          <w:fldChar w:fldCharType="end"/>
        </w:r>
      </w:hyperlink>
    </w:p>
    <w:p w14:paraId="5E1AF7BE" w14:textId="77777777" w:rsidR="00DC4619" w:rsidRPr="00340BA5" w:rsidRDefault="00DC4619">
      <w:pPr>
        <w:pStyle w:val="TOC1"/>
        <w:rPr>
          <w:rFonts w:ascii="Calibri" w:hAnsi="Calibri" w:cs="Times New Roman"/>
          <w:i w:val="0"/>
          <w:color w:val="auto"/>
          <w:sz w:val="22"/>
          <w:szCs w:val="22"/>
          <w:lang w:val="en-US" w:eastAsia="zh-TW"/>
        </w:rPr>
      </w:pPr>
      <w:hyperlink w:anchor="_Toc336851765" w:history="1">
        <w:r w:rsidRPr="0009657A">
          <w:rPr>
            <w:rStyle w:val="Hyperlink"/>
          </w:rPr>
          <w:t>900311HUM</w:t>
        </w:r>
        <w:r w:rsidRPr="00340BA5">
          <w:rPr>
            <w:rFonts w:ascii="Calibri" w:hAnsi="Calibri" w:cs="Times New Roman"/>
            <w:i w:val="0"/>
            <w:color w:val="auto"/>
            <w:sz w:val="22"/>
            <w:szCs w:val="22"/>
            <w:lang w:val="en-US" w:eastAsia="zh-TW"/>
          </w:rPr>
          <w:tab/>
        </w:r>
        <w:r w:rsidRPr="0009657A">
          <w:rPr>
            <w:rStyle w:val="Hyperlink"/>
          </w:rPr>
          <w:t>Theme course: The Global City and its Problems (Cities and Cultures)</w:t>
        </w:r>
        <w:r>
          <w:rPr>
            <w:webHidden/>
          </w:rPr>
          <w:tab/>
        </w:r>
        <w:r>
          <w:rPr>
            <w:webHidden/>
          </w:rPr>
          <w:fldChar w:fldCharType="begin"/>
        </w:r>
        <w:r>
          <w:rPr>
            <w:webHidden/>
          </w:rPr>
          <w:instrText xml:space="preserve"> PAGEREF _Toc336851765 \h </w:instrText>
        </w:r>
        <w:r>
          <w:rPr>
            <w:webHidden/>
          </w:rPr>
        </w:r>
        <w:r>
          <w:rPr>
            <w:webHidden/>
          </w:rPr>
          <w:fldChar w:fldCharType="separate"/>
        </w:r>
        <w:r w:rsidR="00597B67">
          <w:rPr>
            <w:webHidden/>
          </w:rPr>
          <w:t>45</w:t>
        </w:r>
        <w:r>
          <w:rPr>
            <w:webHidden/>
          </w:rPr>
          <w:fldChar w:fldCharType="end"/>
        </w:r>
      </w:hyperlink>
    </w:p>
    <w:p w14:paraId="4B9F2DA2" w14:textId="77777777" w:rsidR="00DC4619" w:rsidRPr="00340BA5" w:rsidRDefault="00DC4619">
      <w:pPr>
        <w:pStyle w:val="TOC1"/>
        <w:rPr>
          <w:rFonts w:ascii="Calibri" w:hAnsi="Calibri" w:cs="Times New Roman"/>
          <w:i w:val="0"/>
          <w:color w:val="auto"/>
          <w:sz w:val="22"/>
          <w:szCs w:val="22"/>
          <w:lang w:val="en-US" w:eastAsia="zh-TW"/>
        </w:rPr>
      </w:pPr>
      <w:hyperlink w:anchor="_Toc336851766" w:history="1">
        <w:r w:rsidRPr="0009657A">
          <w:rPr>
            <w:rStyle w:val="Hyperlink"/>
          </w:rPr>
          <w:t>900321HUM</w:t>
        </w:r>
        <w:r w:rsidRPr="00340BA5">
          <w:rPr>
            <w:rFonts w:ascii="Calibri" w:hAnsi="Calibri" w:cs="Times New Roman"/>
            <w:i w:val="0"/>
            <w:color w:val="auto"/>
            <w:sz w:val="22"/>
            <w:szCs w:val="22"/>
            <w:lang w:val="en-US" w:eastAsia="zh-TW"/>
          </w:rPr>
          <w:tab/>
        </w:r>
        <w:r w:rsidRPr="0009657A">
          <w:rPr>
            <w:rStyle w:val="Hyperlink"/>
          </w:rPr>
          <w:t>Literature in the Age of Globalisation</w:t>
        </w:r>
        <w:r>
          <w:rPr>
            <w:webHidden/>
          </w:rPr>
          <w:tab/>
        </w:r>
        <w:r>
          <w:rPr>
            <w:webHidden/>
          </w:rPr>
          <w:fldChar w:fldCharType="begin"/>
        </w:r>
        <w:r>
          <w:rPr>
            <w:webHidden/>
          </w:rPr>
          <w:instrText xml:space="preserve"> PAGEREF _Toc336851766 \h </w:instrText>
        </w:r>
        <w:r>
          <w:rPr>
            <w:webHidden/>
          </w:rPr>
        </w:r>
        <w:r>
          <w:rPr>
            <w:webHidden/>
          </w:rPr>
          <w:fldChar w:fldCharType="separate"/>
        </w:r>
        <w:r w:rsidR="00597B67">
          <w:rPr>
            <w:webHidden/>
          </w:rPr>
          <w:t>46</w:t>
        </w:r>
        <w:r>
          <w:rPr>
            <w:webHidden/>
          </w:rPr>
          <w:fldChar w:fldCharType="end"/>
        </w:r>
      </w:hyperlink>
    </w:p>
    <w:p w14:paraId="34A67220" w14:textId="77777777" w:rsidR="00DC4619" w:rsidRPr="00340BA5" w:rsidRDefault="00DC4619">
      <w:pPr>
        <w:pStyle w:val="TOC1"/>
        <w:rPr>
          <w:rFonts w:ascii="Calibri" w:hAnsi="Calibri" w:cs="Times New Roman"/>
          <w:i w:val="0"/>
          <w:color w:val="auto"/>
          <w:sz w:val="22"/>
          <w:szCs w:val="22"/>
          <w:lang w:val="en-US" w:eastAsia="zh-TW"/>
        </w:rPr>
      </w:pPr>
      <w:hyperlink w:anchor="_Toc336851767" w:history="1">
        <w:r w:rsidRPr="0009657A">
          <w:rPr>
            <w:rStyle w:val="Hyperlink"/>
          </w:rPr>
          <w:t xml:space="preserve">900322HUM/SSC </w:t>
        </w:r>
        <w:r w:rsidRPr="00340BA5">
          <w:rPr>
            <w:rFonts w:ascii="Calibri" w:hAnsi="Calibri" w:cs="Times New Roman"/>
            <w:i w:val="0"/>
            <w:color w:val="auto"/>
            <w:sz w:val="22"/>
            <w:szCs w:val="22"/>
            <w:lang w:val="en-US" w:eastAsia="zh-TW"/>
          </w:rPr>
          <w:tab/>
        </w:r>
        <w:r w:rsidRPr="0009657A">
          <w:rPr>
            <w:rStyle w:val="Hyperlink"/>
          </w:rPr>
          <w:t>The Literature of Social Exclusion</w:t>
        </w:r>
        <w:r>
          <w:rPr>
            <w:webHidden/>
          </w:rPr>
          <w:tab/>
        </w:r>
        <w:r>
          <w:rPr>
            <w:webHidden/>
          </w:rPr>
          <w:fldChar w:fldCharType="begin"/>
        </w:r>
        <w:r>
          <w:rPr>
            <w:webHidden/>
          </w:rPr>
          <w:instrText xml:space="preserve"> PAGEREF _Toc336851767 \h </w:instrText>
        </w:r>
        <w:r>
          <w:rPr>
            <w:webHidden/>
          </w:rPr>
        </w:r>
        <w:r>
          <w:rPr>
            <w:webHidden/>
          </w:rPr>
          <w:fldChar w:fldCharType="separate"/>
        </w:r>
        <w:r w:rsidR="00597B67">
          <w:rPr>
            <w:webHidden/>
          </w:rPr>
          <w:t>47</w:t>
        </w:r>
        <w:r>
          <w:rPr>
            <w:webHidden/>
          </w:rPr>
          <w:fldChar w:fldCharType="end"/>
        </w:r>
      </w:hyperlink>
    </w:p>
    <w:p w14:paraId="7074FA08" w14:textId="77777777" w:rsidR="00DC4619" w:rsidRPr="00340BA5" w:rsidRDefault="00DC4619">
      <w:pPr>
        <w:pStyle w:val="TOC1"/>
        <w:rPr>
          <w:rFonts w:ascii="Calibri" w:hAnsi="Calibri" w:cs="Times New Roman"/>
          <w:i w:val="0"/>
          <w:color w:val="auto"/>
          <w:sz w:val="22"/>
          <w:szCs w:val="22"/>
          <w:lang w:val="en-US" w:eastAsia="zh-TW"/>
        </w:rPr>
      </w:pPr>
      <w:hyperlink w:anchor="_Toc336851769" w:history="1">
        <w:r w:rsidRPr="0009657A">
          <w:rPr>
            <w:rStyle w:val="Hyperlink"/>
          </w:rPr>
          <w:t xml:space="preserve">900331HUM </w:t>
        </w:r>
        <w:r w:rsidRPr="00340BA5">
          <w:rPr>
            <w:rFonts w:ascii="Calibri" w:hAnsi="Calibri" w:cs="Times New Roman"/>
            <w:i w:val="0"/>
            <w:color w:val="auto"/>
            <w:sz w:val="22"/>
            <w:szCs w:val="22"/>
            <w:lang w:val="en-US" w:eastAsia="zh-TW"/>
          </w:rPr>
          <w:tab/>
        </w:r>
        <w:r w:rsidRPr="0009657A">
          <w:rPr>
            <w:rStyle w:val="Hyperlink"/>
          </w:rPr>
          <w:t xml:space="preserve"> Film </w:t>
        </w:r>
        <w:r w:rsidRPr="0009657A">
          <w:rPr>
            <w:rStyle w:val="Hyperlink"/>
            <w:iCs/>
          </w:rPr>
          <w:t>Auteurs</w:t>
        </w:r>
        <w:r>
          <w:rPr>
            <w:webHidden/>
          </w:rPr>
          <w:tab/>
        </w:r>
        <w:r>
          <w:rPr>
            <w:webHidden/>
          </w:rPr>
          <w:fldChar w:fldCharType="begin"/>
        </w:r>
        <w:r>
          <w:rPr>
            <w:webHidden/>
          </w:rPr>
          <w:instrText xml:space="preserve"> PAGEREF _Toc336851769 \h </w:instrText>
        </w:r>
        <w:r>
          <w:rPr>
            <w:webHidden/>
          </w:rPr>
        </w:r>
        <w:r>
          <w:rPr>
            <w:webHidden/>
          </w:rPr>
          <w:fldChar w:fldCharType="separate"/>
        </w:r>
        <w:r w:rsidR="00597B67">
          <w:rPr>
            <w:webHidden/>
          </w:rPr>
          <w:t>47</w:t>
        </w:r>
        <w:r>
          <w:rPr>
            <w:webHidden/>
          </w:rPr>
          <w:fldChar w:fldCharType="end"/>
        </w:r>
      </w:hyperlink>
    </w:p>
    <w:p w14:paraId="52A8FEE4" w14:textId="77777777" w:rsidR="00DC4619" w:rsidRPr="00340BA5" w:rsidRDefault="00DC4619">
      <w:pPr>
        <w:pStyle w:val="TOC1"/>
        <w:rPr>
          <w:rFonts w:ascii="Calibri" w:hAnsi="Calibri" w:cs="Times New Roman"/>
          <w:i w:val="0"/>
          <w:color w:val="auto"/>
          <w:sz w:val="22"/>
          <w:szCs w:val="22"/>
          <w:lang w:val="en-US" w:eastAsia="zh-TW"/>
        </w:rPr>
      </w:pPr>
      <w:hyperlink w:anchor="_Toc336851770" w:history="1">
        <w:r w:rsidRPr="0009657A">
          <w:rPr>
            <w:rStyle w:val="Hyperlink"/>
          </w:rPr>
          <w:t>900341HUM</w:t>
        </w:r>
        <w:r w:rsidRPr="00340BA5">
          <w:rPr>
            <w:rFonts w:ascii="Calibri" w:hAnsi="Calibri" w:cs="Times New Roman"/>
            <w:i w:val="0"/>
            <w:color w:val="auto"/>
            <w:sz w:val="22"/>
            <w:szCs w:val="22"/>
            <w:lang w:val="en-US" w:eastAsia="zh-TW"/>
          </w:rPr>
          <w:tab/>
        </w:r>
        <w:r w:rsidRPr="0009657A">
          <w:rPr>
            <w:rStyle w:val="Hyperlink"/>
          </w:rPr>
          <w:t>The Art Market and Culture Industry</w:t>
        </w:r>
        <w:r>
          <w:rPr>
            <w:webHidden/>
          </w:rPr>
          <w:tab/>
        </w:r>
        <w:r>
          <w:rPr>
            <w:webHidden/>
          </w:rPr>
          <w:fldChar w:fldCharType="begin"/>
        </w:r>
        <w:r>
          <w:rPr>
            <w:webHidden/>
          </w:rPr>
          <w:instrText xml:space="preserve"> PAGEREF _Toc336851770 \h </w:instrText>
        </w:r>
        <w:r>
          <w:rPr>
            <w:webHidden/>
          </w:rPr>
        </w:r>
        <w:r>
          <w:rPr>
            <w:webHidden/>
          </w:rPr>
          <w:fldChar w:fldCharType="separate"/>
        </w:r>
        <w:r w:rsidR="00597B67">
          <w:rPr>
            <w:webHidden/>
          </w:rPr>
          <w:t>48</w:t>
        </w:r>
        <w:r>
          <w:rPr>
            <w:webHidden/>
          </w:rPr>
          <w:fldChar w:fldCharType="end"/>
        </w:r>
      </w:hyperlink>
    </w:p>
    <w:p w14:paraId="38473F94" w14:textId="77777777" w:rsidR="00DC4619" w:rsidRPr="00340BA5" w:rsidRDefault="00DC4619">
      <w:pPr>
        <w:pStyle w:val="TOC1"/>
        <w:rPr>
          <w:rFonts w:ascii="Calibri" w:hAnsi="Calibri" w:cs="Times New Roman"/>
          <w:i w:val="0"/>
          <w:color w:val="auto"/>
          <w:sz w:val="22"/>
          <w:szCs w:val="22"/>
          <w:lang w:val="en-US" w:eastAsia="zh-TW"/>
        </w:rPr>
      </w:pPr>
      <w:hyperlink w:anchor="_Toc336851771" w:history="1">
        <w:r w:rsidRPr="0009657A">
          <w:rPr>
            <w:rStyle w:val="Hyperlink"/>
          </w:rPr>
          <w:t>900342HUM</w:t>
        </w:r>
        <w:r w:rsidRPr="00340BA5">
          <w:rPr>
            <w:rFonts w:ascii="Calibri" w:hAnsi="Calibri" w:cs="Times New Roman"/>
            <w:i w:val="0"/>
            <w:color w:val="auto"/>
            <w:sz w:val="22"/>
            <w:szCs w:val="22"/>
            <w:lang w:val="en-US" w:eastAsia="zh-TW"/>
          </w:rPr>
          <w:tab/>
        </w:r>
        <w:r w:rsidRPr="0009657A">
          <w:rPr>
            <w:rStyle w:val="Hyperlink"/>
          </w:rPr>
          <w:t>Photograph as Socio-Political Document</w:t>
        </w:r>
        <w:r>
          <w:rPr>
            <w:webHidden/>
          </w:rPr>
          <w:tab/>
        </w:r>
        <w:r>
          <w:rPr>
            <w:webHidden/>
          </w:rPr>
          <w:fldChar w:fldCharType="begin"/>
        </w:r>
        <w:r>
          <w:rPr>
            <w:webHidden/>
          </w:rPr>
          <w:instrText xml:space="preserve"> PAGEREF _Toc336851771 \h </w:instrText>
        </w:r>
        <w:r>
          <w:rPr>
            <w:webHidden/>
          </w:rPr>
        </w:r>
        <w:r>
          <w:rPr>
            <w:webHidden/>
          </w:rPr>
          <w:fldChar w:fldCharType="separate"/>
        </w:r>
        <w:r w:rsidR="00597B67">
          <w:rPr>
            <w:webHidden/>
          </w:rPr>
          <w:t>49</w:t>
        </w:r>
        <w:r>
          <w:rPr>
            <w:webHidden/>
          </w:rPr>
          <w:fldChar w:fldCharType="end"/>
        </w:r>
      </w:hyperlink>
    </w:p>
    <w:p w14:paraId="205EE6EF" w14:textId="77777777" w:rsidR="00DC4619" w:rsidRPr="00340BA5" w:rsidRDefault="00DC4619">
      <w:pPr>
        <w:pStyle w:val="TOC1"/>
        <w:rPr>
          <w:rFonts w:ascii="Calibri" w:hAnsi="Calibri" w:cs="Times New Roman"/>
          <w:i w:val="0"/>
          <w:color w:val="auto"/>
          <w:sz w:val="22"/>
          <w:szCs w:val="22"/>
          <w:lang w:val="en-US" w:eastAsia="zh-TW"/>
        </w:rPr>
      </w:pPr>
      <w:hyperlink w:anchor="_Toc336851772" w:history="1">
        <w:r w:rsidRPr="0009657A">
          <w:rPr>
            <w:rStyle w:val="Hyperlink"/>
          </w:rPr>
          <w:t xml:space="preserve">900351HUM </w:t>
        </w:r>
        <w:r w:rsidRPr="00340BA5">
          <w:rPr>
            <w:rFonts w:ascii="Calibri" w:hAnsi="Calibri" w:cs="Times New Roman"/>
            <w:i w:val="0"/>
            <w:color w:val="auto"/>
            <w:sz w:val="22"/>
            <w:szCs w:val="22"/>
            <w:lang w:val="en-US" w:eastAsia="zh-TW"/>
          </w:rPr>
          <w:tab/>
        </w:r>
        <w:r w:rsidRPr="0009657A">
          <w:rPr>
            <w:rStyle w:val="Hyperlink"/>
          </w:rPr>
          <w:t xml:space="preserve"> Mediated Communication and Games</w:t>
        </w:r>
        <w:r>
          <w:rPr>
            <w:webHidden/>
          </w:rPr>
          <w:tab/>
        </w:r>
        <w:r>
          <w:rPr>
            <w:webHidden/>
          </w:rPr>
          <w:fldChar w:fldCharType="begin"/>
        </w:r>
        <w:r>
          <w:rPr>
            <w:webHidden/>
          </w:rPr>
          <w:instrText xml:space="preserve"> PAGEREF _Toc336851772 \h </w:instrText>
        </w:r>
        <w:r>
          <w:rPr>
            <w:webHidden/>
          </w:rPr>
        </w:r>
        <w:r>
          <w:rPr>
            <w:webHidden/>
          </w:rPr>
          <w:fldChar w:fldCharType="separate"/>
        </w:r>
        <w:r w:rsidR="00597B67">
          <w:rPr>
            <w:webHidden/>
          </w:rPr>
          <w:t>49</w:t>
        </w:r>
        <w:r>
          <w:rPr>
            <w:webHidden/>
          </w:rPr>
          <w:fldChar w:fldCharType="end"/>
        </w:r>
      </w:hyperlink>
    </w:p>
    <w:p w14:paraId="73CE3451" w14:textId="77777777" w:rsidR="00DC4619" w:rsidRPr="00340BA5" w:rsidRDefault="00DC4619">
      <w:pPr>
        <w:pStyle w:val="TOC1"/>
        <w:rPr>
          <w:rFonts w:ascii="Calibri" w:hAnsi="Calibri" w:cs="Times New Roman"/>
          <w:i w:val="0"/>
          <w:color w:val="auto"/>
          <w:sz w:val="22"/>
          <w:szCs w:val="22"/>
          <w:lang w:val="en-US" w:eastAsia="zh-TW"/>
        </w:rPr>
      </w:pPr>
      <w:hyperlink w:anchor="_Toc336851773" w:history="1">
        <w:r w:rsidRPr="0009657A">
          <w:rPr>
            <w:rStyle w:val="Hyperlink"/>
          </w:rPr>
          <w:t>900352HUM/SSC</w:t>
        </w:r>
        <w:r w:rsidRPr="00340BA5">
          <w:rPr>
            <w:rFonts w:ascii="Calibri" w:hAnsi="Calibri" w:cs="Times New Roman"/>
            <w:i w:val="0"/>
            <w:color w:val="auto"/>
            <w:sz w:val="22"/>
            <w:szCs w:val="22"/>
            <w:lang w:val="en-US" w:eastAsia="zh-TW"/>
          </w:rPr>
          <w:tab/>
        </w:r>
        <w:r w:rsidRPr="0009657A">
          <w:rPr>
            <w:rStyle w:val="Hyperlink"/>
          </w:rPr>
          <w:t xml:space="preserve"> Media Psychology</w:t>
        </w:r>
        <w:r>
          <w:rPr>
            <w:webHidden/>
          </w:rPr>
          <w:tab/>
        </w:r>
        <w:r>
          <w:rPr>
            <w:webHidden/>
          </w:rPr>
          <w:fldChar w:fldCharType="begin"/>
        </w:r>
        <w:r>
          <w:rPr>
            <w:webHidden/>
          </w:rPr>
          <w:instrText xml:space="preserve"> PAGEREF _Toc336851773 \h </w:instrText>
        </w:r>
        <w:r>
          <w:rPr>
            <w:webHidden/>
          </w:rPr>
        </w:r>
        <w:r>
          <w:rPr>
            <w:webHidden/>
          </w:rPr>
          <w:fldChar w:fldCharType="separate"/>
        </w:r>
        <w:r w:rsidR="00597B67">
          <w:rPr>
            <w:webHidden/>
          </w:rPr>
          <w:t>50</w:t>
        </w:r>
        <w:r>
          <w:rPr>
            <w:webHidden/>
          </w:rPr>
          <w:fldChar w:fldCharType="end"/>
        </w:r>
      </w:hyperlink>
    </w:p>
    <w:p w14:paraId="48B9EAEE" w14:textId="77777777" w:rsidR="00DC4619" w:rsidRPr="00340BA5" w:rsidRDefault="00DC4619">
      <w:pPr>
        <w:pStyle w:val="TOC1"/>
        <w:rPr>
          <w:rFonts w:ascii="Calibri" w:hAnsi="Calibri" w:cs="Times New Roman"/>
          <w:i w:val="0"/>
          <w:color w:val="auto"/>
          <w:sz w:val="22"/>
          <w:szCs w:val="22"/>
          <w:lang w:val="en-US" w:eastAsia="zh-TW"/>
        </w:rPr>
      </w:pPr>
      <w:hyperlink w:anchor="_Toc336851774" w:history="1">
        <w:r w:rsidRPr="0009657A">
          <w:rPr>
            <w:rStyle w:val="Hyperlink"/>
          </w:rPr>
          <w:t>900361HUM</w:t>
        </w:r>
        <w:r w:rsidRPr="00340BA5">
          <w:rPr>
            <w:rFonts w:ascii="Calibri" w:hAnsi="Calibri" w:cs="Times New Roman"/>
            <w:i w:val="0"/>
            <w:color w:val="auto"/>
            <w:sz w:val="22"/>
            <w:szCs w:val="22"/>
            <w:lang w:val="en-US" w:eastAsia="zh-TW"/>
          </w:rPr>
          <w:tab/>
        </w:r>
        <w:r w:rsidRPr="0009657A">
          <w:rPr>
            <w:rStyle w:val="Hyperlink"/>
          </w:rPr>
          <w:t>The History of Ideas: Power and Change</w:t>
        </w:r>
        <w:r>
          <w:rPr>
            <w:webHidden/>
          </w:rPr>
          <w:tab/>
        </w:r>
        <w:r>
          <w:rPr>
            <w:webHidden/>
          </w:rPr>
          <w:fldChar w:fldCharType="begin"/>
        </w:r>
        <w:r>
          <w:rPr>
            <w:webHidden/>
          </w:rPr>
          <w:instrText xml:space="preserve"> PAGEREF _Toc336851774 \h </w:instrText>
        </w:r>
        <w:r>
          <w:rPr>
            <w:webHidden/>
          </w:rPr>
        </w:r>
        <w:r>
          <w:rPr>
            <w:webHidden/>
          </w:rPr>
          <w:fldChar w:fldCharType="separate"/>
        </w:r>
        <w:r w:rsidR="00597B67">
          <w:rPr>
            <w:webHidden/>
          </w:rPr>
          <w:t>51</w:t>
        </w:r>
        <w:r>
          <w:rPr>
            <w:webHidden/>
          </w:rPr>
          <w:fldChar w:fldCharType="end"/>
        </w:r>
      </w:hyperlink>
    </w:p>
    <w:p w14:paraId="1F768EB2" w14:textId="77777777" w:rsidR="00DC4619" w:rsidRPr="00340BA5" w:rsidRDefault="00DC4619">
      <w:pPr>
        <w:pStyle w:val="TOC1"/>
        <w:rPr>
          <w:rFonts w:ascii="Calibri" w:hAnsi="Calibri" w:cs="Times New Roman"/>
          <w:i w:val="0"/>
          <w:color w:val="auto"/>
          <w:sz w:val="22"/>
          <w:szCs w:val="22"/>
          <w:lang w:val="en-US" w:eastAsia="zh-TW"/>
        </w:rPr>
      </w:pPr>
      <w:hyperlink w:anchor="_Toc336851775" w:history="1">
        <w:r w:rsidRPr="0009657A">
          <w:rPr>
            <w:rStyle w:val="Hyperlink"/>
          </w:rPr>
          <w:t xml:space="preserve">900362HUM/SSC </w:t>
        </w:r>
        <w:r w:rsidRPr="00340BA5">
          <w:rPr>
            <w:rFonts w:ascii="Calibri" w:hAnsi="Calibri" w:cs="Times New Roman"/>
            <w:i w:val="0"/>
            <w:color w:val="auto"/>
            <w:sz w:val="22"/>
            <w:szCs w:val="22"/>
            <w:lang w:val="en-US" w:eastAsia="zh-TW"/>
          </w:rPr>
          <w:tab/>
        </w:r>
        <w:r w:rsidRPr="0009657A">
          <w:rPr>
            <w:rStyle w:val="Hyperlink"/>
          </w:rPr>
          <w:t xml:space="preserve"> World Religions: History and Politics</w:t>
        </w:r>
        <w:r>
          <w:rPr>
            <w:webHidden/>
          </w:rPr>
          <w:tab/>
        </w:r>
        <w:r>
          <w:rPr>
            <w:webHidden/>
          </w:rPr>
          <w:fldChar w:fldCharType="begin"/>
        </w:r>
        <w:r>
          <w:rPr>
            <w:webHidden/>
          </w:rPr>
          <w:instrText xml:space="preserve"> PAGEREF _Toc336851775 \h </w:instrText>
        </w:r>
        <w:r>
          <w:rPr>
            <w:webHidden/>
          </w:rPr>
        </w:r>
        <w:r>
          <w:rPr>
            <w:webHidden/>
          </w:rPr>
          <w:fldChar w:fldCharType="separate"/>
        </w:r>
        <w:r w:rsidR="00597B67">
          <w:rPr>
            <w:webHidden/>
          </w:rPr>
          <w:t>52</w:t>
        </w:r>
        <w:r>
          <w:rPr>
            <w:webHidden/>
          </w:rPr>
          <w:fldChar w:fldCharType="end"/>
        </w:r>
      </w:hyperlink>
    </w:p>
    <w:p w14:paraId="224CFB2A" w14:textId="77777777" w:rsidR="00DC4619" w:rsidRPr="00340BA5" w:rsidRDefault="00DC4619">
      <w:pPr>
        <w:pStyle w:val="TOC1"/>
        <w:rPr>
          <w:rFonts w:ascii="Calibri" w:hAnsi="Calibri" w:cs="Times New Roman"/>
          <w:i w:val="0"/>
          <w:color w:val="auto"/>
          <w:sz w:val="22"/>
          <w:szCs w:val="22"/>
          <w:lang w:val="en-US" w:eastAsia="zh-TW"/>
        </w:rPr>
      </w:pPr>
      <w:hyperlink w:anchor="_Toc336851777" w:history="1">
        <w:r w:rsidRPr="0009657A">
          <w:rPr>
            <w:rStyle w:val="Hyperlink"/>
          </w:rPr>
          <w:t xml:space="preserve">900363HUM/SSC </w:t>
        </w:r>
        <w:r w:rsidRPr="00340BA5">
          <w:rPr>
            <w:rFonts w:ascii="Calibri" w:hAnsi="Calibri" w:cs="Times New Roman"/>
            <w:i w:val="0"/>
            <w:color w:val="auto"/>
            <w:sz w:val="22"/>
            <w:szCs w:val="22"/>
            <w:lang w:val="en-US" w:eastAsia="zh-TW"/>
          </w:rPr>
          <w:tab/>
        </w:r>
        <w:r w:rsidRPr="0009657A">
          <w:rPr>
            <w:rStyle w:val="Hyperlink"/>
          </w:rPr>
          <w:t>Religion and Violence</w:t>
        </w:r>
        <w:r>
          <w:rPr>
            <w:webHidden/>
          </w:rPr>
          <w:tab/>
        </w:r>
        <w:r>
          <w:rPr>
            <w:webHidden/>
          </w:rPr>
          <w:fldChar w:fldCharType="begin"/>
        </w:r>
        <w:r>
          <w:rPr>
            <w:webHidden/>
          </w:rPr>
          <w:instrText xml:space="preserve"> PAGEREF _Toc336851777 \h </w:instrText>
        </w:r>
        <w:r>
          <w:rPr>
            <w:webHidden/>
          </w:rPr>
        </w:r>
        <w:r>
          <w:rPr>
            <w:webHidden/>
          </w:rPr>
          <w:fldChar w:fldCharType="separate"/>
        </w:r>
        <w:r w:rsidR="00597B67">
          <w:rPr>
            <w:webHidden/>
          </w:rPr>
          <w:t>52</w:t>
        </w:r>
        <w:r>
          <w:rPr>
            <w:webHidden/>
          </w:rPr>
          <w:fldChar w:fldCharType="end"/>
        </w:r>
      </w:hyperlink>
    </w:p>
    <w:p w14:paraId="7E4C2C15" w14:textId="77777777" w:rsidR="00DC4619" w:rsidRPr="00340BA5" w:rsidRDefault="00DC4619">
      <w:pPr>
        <w:pStyle w:val="TOC1"/>
        <w:rPr>
          <w:rFonts w:ascii="Calibri" w:hAnsi="Calibri" w:cs="Times New Roman"/>
          <w:i w:val="0"/>
          <w:color w:val="auto"/>
          <w:sz w:val="22"/>
          <w:szCs w:val="22"/>
          <w:lang w:val="en-US" w:eastAsia="zh-TW"/>
        </w:rPr>
      </w:pPr>
      <w:hyperlink w:anchor="_Toc336851778" w:history="1">
        <w:r w:rsidRPr="0009657A">
          <w:rPr>
            <w:rStyle w:val="Hyperlink"/>
          </w:rPr>
          <w:t>900003SSC</w:t>
        </w:r>
        <w:r w:rsidRPr="00340BA5">
          <w:rPr>
            <w:rFonts w:ascii="Calibri" w:hAnsi="Calibri" w:cs="Times New Roman"/>
            <w:i w:val="0"/>
            <w:color w:val="auto"/>
            <w:sz w:val="22"/>
            <w:szCs w:val="22"/>
            <w:lang w:val="en-US" w:eastAsia="zh-TW"/>
          </w:rPr>
          <w:tab/>
        </w:r>
        <w:r w:rsidRPr="0009657A">
          <w:rPr>
            <w:rStyle w:val="Hyperlink"/>
          </w:rPr>
          <w:t>Mass Violence: On Genocidal Regimes and their Killers</w:t>
        </w:r>
        <w:r>
          <w:rPr>
            <w:webHidden/>
          </w:rPr>
          <w:tab/>
        </w:r>
        <w:r>
          <w:rPr>
            <w:webHidden/>
          </w:rPr>
          <w:fldChar w:fldCharType="begin"/>
        </w:r>
        <w:r>
          <w:rPr>
            <w:webHidden/>
          </w:rPr>
          <w:instrText xml:space="preserve"> PAGEREF _Toc336851778 \h </w:instrText>
        </w:r>
        <w:r>
          <w:rPr>
            <w:webHidden/>
          </w:rPr>
        </w:r>
        <w:r>
          <w:rPr>
            <w:webHidden/>
          </w:rPr>
          <w:fldChar w:fldCharType="separate"/>
        </w:r>
        <w:r w:rsidR="00597B67">
          <w:rPr>
            <w:webHidden/>
          </w:rPr>
          <w:t>54</w:t>
        </w:r>
        <w:r>
          <w:rPr>
            <w:webHidden/>
          </w:rPr>
          <w:fldChar w:fldCharType="end"/>
        </w:r>
      </w:hyperlink>
    </w:p>
    <w:p w14:paraId="4B4419D0" w14:textId="77777777" w:rsidR="00DC4619" w:rsidRPr="00340BA5" w:rsidRDefault="00DC4619">
      <w:pPr>
        <w:pStyle w:val="TOC1"/>
        <w:rPr>
          <w:rFonts w:ascii="Calibri" w:hAnsi="Calibri" w:cs="Times New Roman"/>
          <w:i w:val="0"/>
          <w:color w:val="auto"/>
          <w:sz w:val="22"/>
          <w:szCs w:val="22"/>
          <w:lang w:val="en-US" w:eastAsia="zh-TW"/>
        </w:rPr>
      </w:pPr>
      <w:hyperlink w:anchor="_Toc336851779" w:history="1">
        <w:r w:rsidRPr="0009657A">
          <w:rPr>
            <w:rStyle w:val="Hyperlink"/>
          </w:rPr>
          <w:t>90000</w:t>
        </w:r>
        <w:r w:rsidRPr="0009657A">
          <w:rPr>
            <w:rStyle w:val="Hyperlink"/>
            <w:lang w:eastAsia="zh-TW"/>
          </w:rPr>
          <w:t>5</w:t>
        </w:r>
        <w:r w:rsidRPr="0009657A">
          <w:rPr>
            <w:rStyle w:val="Hyperlink"/>
          </w:rPr>
          <w:t>SSC</w:t>
        </w:r>
        <w:r w:rsidRPr="00340BA5">
          <w:rPr>
            <w:rFonts w:ascii="Calibri" w:hAnsi="Calibri" w:cs="Times New Roman"/>
            <w:i w:val="0"/>
            <w:color w:val="auto"/>
            <w:sz w:val="22"/>
            <w:szCs w:val="22"/>
            <w:lang w:val="en-US" w:eastAsia="zh-TW"/>
          </w:rPr>
          <w:tab/>
        </w:r>
        <w:r w:rsidRPr="0009657A">
          <w:rPr>
            <w:rStyle w:val="Hyperlink"/>
          </w:rPr>
          <w:t>Market Failures, Institutions and Economic Policy</w:t>
        </w:r>
        <w:r>
          <w:rPr>
            <w:webHidden/>
          </w:rPr>
          <w:tab/>
        </w:r>
        <w:r>
          <w:rPr>
            <w:webHidden/>
          </w:rPr>
          <w:fldChar w:fldCharType="begin"/>
        </w:r>
        <w:r>
          <w:rPr>
            <w:webHidden/>
          </w:rPr>
          <w:instrText xml:space="preserve"> PAGEREF _Toc336851779 \h </w:instrText>
        </w:r>
        <w:r>
          <w:rPr>
            <w:webHidden/>
          </w:rPr>
        </w:r>
        <w:r>
          <w:rPr>
            <w:webHidden/>
          </w:rPr>
          <w:fldChar w:fldCharType="separate"/>
        </w:r>
        <w:r w:rsidR="00597B67">
          <w:rPr>
            <w:webHidden/>
          </w:rPr>
          <w:t>54</w:t>
        </w:r>
        <w:r>
          <w:rPr>
            <w:webHidden/>
          </w:rPr>
          <w:fldChar w:fldCharType="end"/>
        </w:r>
      </w:hyperlink>
    </w:p>
    <w:p w14:paraId="0E9F27E4" w14:textId="77777777" w:rsidR="00DC4619" w:rsidRPr="00340BA5" w:rsidRDefault="00DC4619">
      <w:pPr>
        <w:pStyle w:val="TOC1"/>
        <w:rPr>
          <w:rFonts w:ascii="Calibri" w:hAnsi="Calibri" w:cs="Times New Roman"/>
          <w:i w:val="0"/>
          <w:color w:val="auto"/>
          <w:sz w:val="22"/>
          <w:szCs w:val="22"/>
          <w:lang w:val="en-US" w:eastAsia="zh-TW"/>
        </w:rPr>
      </w:pPr>
      <w:hyperlink w:anchor="_Toc336851780" w:history="1">
        <w:r w:rsidRPr="0009657A">
          <w:rPr>
            <w:rStyle w:val="Hyperlink"/>
          </w:rPr>
          <w:t xml:space="preserve">900111SSC </w:t>
        </w:r>
        <w:r w:rsidRPr="00340BA5">
          <w:rPr>
            <w:rFonts w:ascii="Calibri" w:hAnsi="Calibri" w:cs="Times New Roman"/>
            <w:i w:val="0"/>
            <w:color w:val="auto"/>
            <w:sz w:val="22"/>
            <w:szCs w:val="22"/>
            <w:lang w:val="en-US" w:eastAsia="zh-TW"/>
          </w:rPr>
          <w:tab/>
        </w:r>
        <w:r w:rsidRPr="0009657A">
          <w:rPr>
            <w:rStyle w:val="Hyperlink"/>
          </w:rPr>
          <w:t>Theme course: Introduction to Social Policy</w:t>
        </w:r>
        <w:r>
          <w:rPr>
            <w:webHidden/>
          </w:rPr>
          <w:tab/>
        </w:r>
        <w:r>
          <w:rPr>
            <w:webHidden/>
          </w:rPr>
          <w:fldChar w:fldCharType="begin"/>
        </w:r>
        <w:r>
          <w:rPr>
            <w:webHidden/>
          </w:rPr>
          <w:instrText xml:space="preserve"> PAGEREF _Toc336851780 \h </w:instrText>
        </w:r>
        <w:r>
          <w:rPr>
            <w:webHidden/>
          </w:rPr>
        </w:r>
        <w:r>
          <w:rPr>
            <w:webHidden/>
          </w:rPr>
          <w:fldChar w:fldCharType="separate"/>
        </w:r>
        <w:r w:rsidR="00597B67">
          <w:rPr>
            <w:webHidden/>
          </w:rPr>
          <w:t>54</w:t>
        </w:r>
        <w:r>
          <w:rPr>
            <w:webHidden/>
          </w:rPr>
          <w:fldChar w:fldCharType="end"/>
        </w:r>
      </w:hyperlink>
    </w:p>
    <w:p w14:paraId="0ACA1BD1" w14:textId="77777777" w:rsidR="00DC4619" w:rsidRPr="00340BA5" w:rsidRDefault="00DC4619">
      <w:pPr>
        <w:pStyle w:val="TOC1"/>
        <w:rPr>
          <w:rFonts w:ascii="Calibri" w:hAnsi="Calibri" w:cs="Times New Roman"/>
          <w:i w:val="0"/>
          <w:color w:val="auto"/>
          <w:sz w:val="22"/>
          <w:szCs w:val="22"/>
          <w:lang w:val="en-US" w:eastAsia="zh-TW"/>
        </w:rPr>
      </w:pPr>
      <w:hyperlink w:anchor="_Toc336851781" w:history="1">
        <w:r w:rsidRPr="0009657A">
          <w:rPr>
            <w:rStyle w:val="Hyperlink"/>
          </w:rPr>
          <w:t>900121SSC</w:t>
        </w:r>
        <w:r w:rsidRPr="00340BA5">
          <w:rPr>
            <w:rFonts w:ascii="Calibri" w:hAnsi="Calibri" w:cs="Times New Roman"/>
            <w:i w:val="0"/>
            <w:color w:val="auto"/>
            <w:sz w:val="22"/>
            <w:szCs w:val="22"/>
            <w:lang w:val="en-US" w:eastAsia="zh-TW"/>
          </w:rPr>
          <w:tab/>
        </w:r>
        <w:r w:rsidRPr="0009657A">
          <w:rPr>
            <w:rStyle w:val="Hyperlink"/>
          </w:rPr>
          <w:t>Urban Economics</w:t>
        </w:r>
        <w:r>
          <w:rPr>
            <w:webHidden/>
          </w:rPr>
          <w:tab/>
        </w:r>
        <w:r>
          <w:rPr>
            <w:webHidden/>
          </w:rPr>
          <w:fldChar w:fldCharType="begin"/>
        </w:r>
        <w:r>
          <w:rPr>
            <w:webHidden/>
          </w:rPr>
          <w:instrText xml:space="preserve"> PAGEREF _Toc336851781 \h </w:instrText>
        </w:r>
        <w:r>
          <w:rPr>
            <w:webHidden/>
          </w:rPr>
        </w:r>
        <w:r>
          <w:rPr>
            <w:webHidden/>
          </w:rPr>
          <w:fldChar w:fldCharType="separate"/>
        </w:r>
        <w:r w:rsidR="00597B67">
          <w:rPr>
            <w:webHidden/>
          </w:rPr>
          <w:t>54</w:t>
        </w:r>
        <w:r>
          <w:rPr>
            <w:webHidden/>
          </w:rPr>
          <w:fldChar w:fldCharType="end"/>
        </w:r>
      </w:hyperlink>
    </w:p>
    <w:p w14:paraId="0699C711" w14:textId="77777777" w:rsidR="00DC4619" w:rsidRPr="00340BA5" w:rsidRDefault="00DC4619">
      <w:pPr>
        <w:pStyle w:val="TOC1"/>
        <w:rPr>
          <w:rFonts w:ascii="Calibri" w:hAnsi="Calibri" w:cs="Times New Roman"/>
          <w:i w:val="0"/>
          <w:color w:val="auto"/>
          <w:sz w:val="22"/>
          <w:szCs w:val="22"/>
          <w:lang w:val="en-US" w:eastAsia="zh-TW"/>
        </w:rPr>
      </w:pPr>
      <w:hyperlink w:anchor="_Toc336851782" w:history="1">
        <w:r w:rsidRPr="0009657A">
          <w:rPr>
            <w:rStyle w:val="Hyperlink"/>
          </w:rPr>
          <w:t>900131SSC</w:t>
        </w:r>
        <w:r w:rsidRPr="00340BA5">
          <w:rPr>
            <w:rFonts w:ascii="Calibri" w:hAnsi="Calibri" w:cs="Times New Roman"/>
            <w:i w:val="0"/>
            <w:color w:val="auto"/>
            <w:sz w:val="22"/>
            <w:szCs w:val="22"/>
            <w:lang w:val="en-US" w:eastAsia="zh-TW"/>
          </w:rPr>
          <w:tab/>
        </w:r>
        <w:r w:rsidRPr="0009657A">
          <w:rPr>
            <w:rStyle w:val="Hyperlink"/>
          </w:rPr>
          <w:t>Economic Thought in a Historical Perspective</w:t>
        </w:r>
        <w:r>
          <w:rPr>
            <w:webHidden/>
          </w:rPr>
          <w:tab/>
        </w:r>
        <w:r>
          <w:rPr>
            <w:webHidden/>
          </w:rPr>
          <w:fldChar w:fldCharType="begin"/>
        </w:r>
        <w:r>
          <w:rPr>
            <w:webHidden/>
          </w:rPr>
          <w:instrText xml:space="preserve"> PAGEREF _Toc336851782 \h </w:instrText>
        </w:r>
        <w:r>
          <w:rPr>
            <w:webHidden/>
          </w:rPr>
        </w:r>
        <w:r>
          <w:rPr>
            <w:webHidden/>
          </w:rPr>
          <w:fldChar w:fldCharType="separate"/>
        </w:r>
        <w:r w:rsidR="00597B67">
          <w:rPr>
            <w:webHidden/>
          </w:rPr>
          <w:t>55</w:t>
        </w:r>
        <w:r>
          <w:rPr>
            <w:webHidden/>
          </w:rPr>
          <w:fldChar w:fldCharType="end"/>
        </w:r>
      </w:hyperlink>
    </w:p>
    <w:p w14:paraId="54769C1C" w14:textId="77777777" w:rsidR="00DC4619" w:rsidRPr="00340BA5" w:rsidRDefault="00DC4619">
      <w:pPr>
        <w:pStyle w:val="TOC1"/>
        <w:rPr>
          <w:rFonts w:ascii="Calibri" w:hAnsi="Calibri" w:cs="Times New Roman"/>
          <w:i w:val="0"/>
          <w:color w:val="auto"/>
          <w:sz w:val="22"/>
          <w:szCs w:val="22"/>
          <w:lang w:val="en-US" w:eastAsia="zh-TW"/>
        </w:rPr>
      </w:pPr>
      <w:hyperlink w:anchor="_Toc336851783" w:history="1">
        <w:r w:rsidRPr="0009657A">
          <w:rPr>
            <w:rStyle w:val="Hyperlink"/>
          </w:rPr>
          <w:t>900141S</w:t>
        </w:r>
        <w:r w:rsidRPr="0009657A">
          <w:rPr>
            <w:rStyle w:val="Hyperlink"/>
            <w:lang w:eastAsia="zh-TW"/>
          </w:rPr>
          <w:t>S</w:t>
        </w:r>
        <w:r w:rsidRPr="0009657A">
          <w:rPr>
            <w:rStyle w:val="Hyperlink"/>
          </w:rPr>
          <w:t>C</w:t>
        </w:r>
        <w:r w:rsidRPr="00340BA5">
          <w:rPr>
            <w:rFonts w:ascii="Calibri" w:hAnsi="Calibri" w:cs="Times New Roman"/>
            <w:i w:val="0"/>
            <w:color w:val="auto"/>
            <w:sz w:val="22"/>
            <w:szCs w:val="22"/>
            <w:lang w:val="en-US" w:eastAsia="zh-TW"/>
          </w:rPr>
          <w:tab/>
        </w:r>
        <w:r w:rsidRPr="0009657A">
          <w:rPr>
            <w:rStyle w:val="Hyperlink"/>
          </w:rPr>
          <w:t>Law and Society</w:t>
        </w:r>
        <w:r>
          <w:rPr>
            <w:webHidden/>
          </w:rPr>
          <w:tab/>
        </w:r>
        <w:r>
          <w:rPr>
            <w:webHidden/>
          </w:rPr>
          <w:fldChar w:fldCharType="begin"/>
        </w:r>
        <w:r>
          <w:rPr>
            <w:webHidden/>
          </w:rPr>
          <w:instrText xml:space="preserve"> PAGEREF _Toc336851783 \h </w:instrText>
        </w:r>
        <w:r>
          <w:rPr>
            <w:webHidden/>
          </w:rPr>
        </w:r>
        <w:r>
          <w:rPr>
            <w:webHidden/>
          </w:rPr>
          <w:fldChar w:fldCharType="separate"/>
        </w:r>
        <w:r w:rsidR="00597B67">
          <w:rPr>
            <w:webHidden/>
          </w:rPr>
          <w:t>55</w:t>
        </w:r>
        <w:r>
          <w:rPr>
            <w:webHidden/>
          </w:rPr>
          <w:fldChar w:fldCharType="end"/>
        </w:r>
      </w:hyperlink>
    </w:p>
    <w:p w14:paraId="654FBC34" w14:textId="77777777" w:rsidR="00DC4619" w:rsidRPr="00340BA5" w:rsidRDefault="00DC4619">
      <w:pPr>
        <w:pStyle w:val="TOC1"/>
        <w:rPr>
          <w:rFonts w:ascii="Calibri" w:hAnsi="Calibri" w:cs="Times New Roman"/>
          <w:i w:val="0"/>
          <w:color w:val="auto"/>
          <w:sz w:val="22"/>
          <w:szCs w:val="22"/>
          <w:lang w:val="en-US" w:eastAsia="zh-TW"/>
        </w:rPr>
      </w:pPr>
      <w:hyperlink w:anchor="_Toc336851784" w:history="1">
        <w:r w:rsidRPr="0009657A">
          <w:rPr>
            <w:rStyle w:val="Hyperlink"/>
          </w:rPr>
          <w:t>900151SCC</w:t>
        </w:r>
        <w:r w:rsidRPr="00340BA5">
          <w:rPr>
            <w:rFonts w:ascii="Calibri" w:hAnsi="Calibri" w:cs="Times New Roman"/>
            <w:i w:val="0"/>
            <w:color w:val="auto"/>
            <w:sz w:val="22"/>
            <w:szCs w:val="22"/>
            <w:lang w:val="en-US" w:eastAsia="zh-TW"/>
          </w:rPr>
          <w:tab/>
        </w:r>
        <w:r w:rsidRPr="0009657A">
          <w:rPr>
            <w:rStyle w:val="Hyperlink"/>
          </w:rPr>
          <w:t>Classical and Modern Political Thought</w:t>
        </w:r>
        <w:r>
          <w:rPr>
            <w:webHidden/>
          </w:rPr>
          <w:tab/>
        </w:r>
        <w:r>
          <w:rPr>
            <w:webHidden/>
          </w:rPr>
          <w:fldChar w:fldCharType="begin"/>
        </w:r>
        <w:r>
          <w:rPr>
            <w:webHidden/>
          </w:rPr>
          <w:instrText xml:space="preserve"> PAGEREF _Toc336851784 \h </w:instrText>
        </w:r>
        <w:r>
          <w:rPr>
            <w:webHidden/>
          </w:rPr>
        </w:r>
        <w:r>
          <w:rPr>
            <w:webHidden/>
          </w:rPr>
          <w:fldChar w:fldCharType="separate"/>
        </w:r>
        <w:r w:rsidR="00597B67">
          <w:rPr>
            <w:webHidden/>
          </w:rPr>
          <w:t>56</w:t>
        </w:r>
        <w:r>
          <w:rPr>
            <w:webHidden/>
          </w:rPr>
          <w:fldChar w:fldCharType="end"/>
        </w:r>
      </w:hyperlink>
    </w:p>
    <w:p w14:paraId="3EF41585" w14:textId="77777777" w:rsidR="00DC4619" w:rsidRPr="00340BA5" w:rsidRDefault="00DC4619">
      <w:pPr>
        <w:pStyle w:val="TOC1"/>
        <w:rPr>
          <w:rFonts w:ascii="Calibri" w:hAnsi="Calibri" w:cs="Times New Roman"/>
          <w:i w:val="0"/>
          <w:color w:val="auto"/>
          <w:sz w:val="22"/>
          <w:szCs w:val="22"/>
          <w:lang w:val="en-US" w:eastAsia="zh-TW"/>
        </w:rPr>
      </w:pPr>
      <w:hyperlink w:anchor="_Toc336851785" w:history="1">
        <w:r w:rsidRPr="0009657A">
          <w:rPr>
            <w:rStyle w:val="Hyperlink"/>
          </w:rPr>
          <w:t>900161SSC</w:t>
        </w:r>
        <w:r w:rsidRPr="00340BA5">
          <w:rPr>
            <w:rFonts w:ascii="Calibri" w:hAnsi="Calibri" w:cs="Times New Roman"/>
            <w:i w:val="0"/>
            <w:color w:val="auto"/>
            <w:sz w:val="22"/>
            <w:szCs w:val="22"/>
            <w:lang w:val="en-US" w:eastAsia="zh-TW"/>
          </w:rPr>
          <w:tab/>
        </w:r>
        <w:r w:rsidRPr="0009657A">
          <w:rPr>
            <w:rStyle w:val="Hyperlink"/>
          </w:rPr>
          <w:t>International Relations Theory and Practice</w:t>
        </w:r>
        <w:r>
          <w:rPr>
            <w:webHidden/>
          </w:rPr>
          <w:tab/>
        </w:r>
        <w:r>
          <w:rPr>
            <w:webHidden/>
          </w:rPr>
          <w:fldChar w:fldCharType="begin"/>
        </w:r>
        <w:r>
          <w:rPr>
            <w:webHidden/>
          </w:rPr>
          <w:instrText xml:space="preserve"> PAGEREF _Toc336851785 \h </w:instrText>
        </w:r>
        <w:r>
          <w:rPr>
            <w:webHidden/>
          </w:rPr>
        </w:r>
        <w:r>
          <w:rPr>
            <w:webHidden/>
          </w:rPr>
          <w:fldChar w:fldCharType="separate"/>
        </w:r>
        <w:r w:rsidR="00597B67">
          <w:rPr>
            <w:webHidden/>
          </w:rPr>
          <w:t>56</w:t>
        </w:r>
        <w:r>
          <w:rPr>
            <w:webHidden/>
          </w:rPr>
          <w:fldChar w:fldCharType="end"/>
        </w:r>
      </w:hyperlink>
    </w:p>
    <w:p w14:paraId="34EA681C" w14:textId="77777777" w:rsidR="00DC4619" w:rsidRPr="00340BA5" w:rsidRDefault="00DC4619">
      <w:pPr>
        <w:pStyle w:val="TOC1"/>
        <w:rPr>
          <w:rFonts w:ascii="Calibri" w:hAnsi="Calibri" w:cs="Times New Roman"/>
          <w:i w:val="0"/>
          <w:color w:val="auto"/>
          <w:sz w:val="22"/>
          <w:szCs w:val="22"/>
          <w:lang w:val="en-US" w:eastAsia="zh-TW"/>
        </w:rPr>
      </w:pPr>
      <w:hyperlink w:anchor="_Toc336851786" w:history="1">
        <w:r w:rsidRPr="0009657A">
          <w:rPr>
            <w:rStyle w:val="Hyperlink"/>
          </w:rPr>
          <w:t>900171SSC</w:t>
        </w:r>
        <w:r w:rsidRPr="00340BA5">
          <w:rPr>
            <w:rFonts w:ascii="Calibri" w:hAnsi="Calibri" w:cs="Times New Roman"/>
            <w:i w:val="0"/>
            <w:color w:val="auto"/>
            <w:sz w:val="22"/>
            <w:szCs w:val="22"/>
            <w:lang w:val="en-US" w:eastAsia="zh-TW"/>
          </w:rPr>
          <w:tab/>
        </w:r>
        <w:r w:rsidRPr="0009657A">
          <w:rPr>
            <w:rStyle w:val="Hyperlink"/>
          </w:rPr>
          <w:t>Classical and Modern Sociological Thought</w:t>
        </w:r>
        <w:r>
          <w:rPr>
            <w:webHidden/>
          </w:rPr>
          <w:tab/>
        </w:r>
        <w:r>
          <w:rPr>
            <w:webHidden/>
          </w:rPr>
          <w:fldChar w:fldCharType="begin"/>
        </w:r>
        <w:r>
          <w:rPr>
            <w:webHidden/>
          </w:rPr>
          <w:instrText xml:space="preserve"> PAGEREF _Toc336851786 \h </w:instrText>
        </w:r>
        <w:r>
          <w:rPr>
            <w:webHidden/>
          </w:rPr>
        </w:r>
        <w:r>
          <w:rPr>
            <w:webHidden/>
          </w:rPr>
          <w:fldChar w:fldCharType="separate"/>
        </w:r>
        <w:r w:rsidR="00597B67">
          <w:rPr>
            <w:webHidden/>
          </w:rPr>
          <w:t>57</w:t>
        </w:r>
        <w:r>
          <w:rPr>
            <w:webHidden/>
          </w:rPr>
          <w:fldChar w:fldCharType="end"/>
        </w:r>
      </w:hyperlink>
    </w:p>
    <w:p w14:paraId="1FA8B704" w14:textId="77777777" w:rsidR="00DC4619" w:rsidRPr="00340BA5" w:rsidRDefault="00DC4619">
      <w:pPr>
        <w:pStyle w:val="TOC1"/>
        <w:rPr>
          <w:rFonts w:ascii="Calibri" w:hAnsi="Calibri" w:cs="Times New Roman"/>
          <w:i w:val="0"/>
          <w:color w:val="auto"/>
          <w:sz w:val="22"/>
          <w:szCs w:val="22"/>
          <w:lang w:val="en-US" w:eastAsia="zh-TW"/>
        </w:rPr>
      </w:pPr>
      <w:hyperlink w:anchor="_Toc336851787" w:history="1">
        <w:r w:rsidRPr="0009657A">
          <w:rPr>
            <w:rStyle w:val="Hyperlink"/>
          </w:rPr>
          <w:t>900181SSC</w:t>
        </w:r>
        <w:r w:rsidRPr="00340BA5">
          <w:rPr>
            <w:rFonts w:ascii="Calibri" w:hAnsi="Calibri" w:cs="Times New Roman"/>
            <w:i w:val="0"/>
            <w:color w:val="auto"/>
            <w:sz w:val="22"/>
            <w:szCs w:val="22"/>
            <w:lang w:val="en-US" w:eastAsia="zh-TW"/>
          </w:rPr>
          <w:tab/>
        </w:r>
        <w:r w:rsidRPr="0009657A">
          <w:rPr>
            <w:rStyle w:val="Hyperlink"/>
          </w:rPr>
          <w:t>Classical and Modern Anthropological Thought</w:t>
        </w:r>
        <w:r>
          <w:rPr>
            <w:webHidden/>
          </w:rPr>
          <w:tab/>
        </w:r>
        <w:r>
          <w:rPr>
            <w:webHidden/>
          </w:rPr>
          <w:fldChar w:fldCharType="begin"/>
        </w:r>
        <w:r>
          <w:rPr>
            <w:webHidden/>
          </w:rPr>
          <w:instrText xml:space="preserve"> PAGEREF _Toc336851787 \h </w:instrText>
        </w:r>
        <w:r>
          <w:rPr>
            <w:webHidden/>
          </w:rPr>
        </w:r>
        <w:r>
          <w:rPr>
            <w:webHidden/>
          </w:rPr>
          <w:fldChar w:fldCharType="separate"/>
        </w:r>
        <w:r w:rsidR="00597B67">
          <w:rPr>
            <w:webHidden/>
          </w:rPr>
          <w:t>58</w:t>
        </w:r>
        <w:r>
          <w:rPr>
            <w:webHidden/>
          </w:rPr>
          <w:fldChar w:fldCharType="end"/>
        </w:r>
      </w:hyperlink>
    </w:p>
    <w:p w14:paraId="2681DAD0" w14:textId="77777777" w:rsidR="00DC4619" w:rsidRPr="00340BA5" w:rsidRDefault="00DC4619">
      <w:pPr>
        <w:pStyle w:val="TOC1"/>
        <w:rPr>
          <w:rFonts w:ascii="Calibri" w:hAnsi="Calibri" w:cs="Times New Roman"/>
          <w:i w:val="0"/>
          <w:color w:val="auto"/>
          <w:sz w:val="22"/>
          <w:szCs w:val="22"/>
          <w:lang w:val="en-US" w:eastAsia="zh-TW"/>
        </w:rPr>
      </w:pPr>
      <w:hyperlink w:anchor="_Toc336851788" w:history="1">
        <w:r w:rsidRPr="0009657A">
          <w:rPr>
            <w:rStyle w:val="Hyperlink"/>
          </w:rPr>
          <w:t>900191SSC/SCI/HUM</w:t>
        </w:r>
        <w:r w:rsidRPr="00340BA5">
          <w:rPr>
            <w:rFonts w:ascii="Calibri" w:hAnsi="Calibri" w:cs="Times New Roman"/>
            <w:i w:val="0"/>
            <w:color w:val="auto"/>
            <w:sz w:val="22"/>
            <w:szCs w:val="22"/>
            <w:lang w:val="en-US" w:eastAsia="zh-TW"/>
          </w:rPr>
          <w:tab/>
        </w:r>
        <w:r w:rsidRPr="0009657A">
          <w:rPr>
            <w:rStyle w:val="Hyperlink"/>
          </w:rPr>
          <w:t>Theme course: Introduction to Information,   Communication, Cognition</w:t>
        </w:r>
        <w:r>
          <w:rPr>
            <w:webHidden/>
          </w:rPr>
          <w:tab/>
        </w:r>
        <w:r>
          <w:rPr>
            <w:webHidden/>
          </w:rPr>
          <w:fldChar w:fldCharType="begin"/>
        </w:r>
        <w:r>
          <w:rPr>
            <w:webHidden/>
          </w:rPr>
          <w:instrText xml:space="preserve"> PAGEREF _Toc336851788 \h </w:instrText>
        </w:r>
        <w:r>
          <w:rPr>
            <w:webHidden/>
          </w:rPr>
        </w:r>
        <w:r>
          <w:rPr>
            <w:webHidden/>
          </w:rPr>
          <w:fldChar w:fldCharType="separate"/>
        </w:r>
        <w:r w:rsidR="00597B67">
          <w:rPr>
            <w:webHidden/>
          </w:rPr>
          <w:t>58</w:t>
        </w:r>
        <w:r>
          <w:rPr>
            <w:webHidden/>
          </w:rPr>
          <w:fldChar w:fldCharType="end"/>
        </w:r>
      </w:hyperlink>
    </w:p>
    <w:p w14:paraId="5EB4268B" w14:textId="77777777" w:rsidR="00DC4619" w:rsidRPr="00340BA5" w:rsidRDefault="00DC4619">
      <w:pPr>
        <w:pStyle w:val="TOC1"/>
        <w:rPr>
          <w:rFonts w:ascii="Calibri" w:hAnsi="Calibri" w:cs="Times New Roman"/>
          <w:i w:val="0"/>
          <w:color w:val="auto"/>
          <w:sz w:val="22"/>
          <w:szCs w:val="22"/>
          <w:lang w:val="en-US" w:eastAsia="zh-TW"/>
        </w:rPr>
      </w:pPr>
      <w:hyperlink w:anchor="_Toc336851789" w:history="1">
        <w:r w:rsidRPr="0009657A">
          <w:rPr>
            <w:rStyle w:val="Hyperlink"/>
          </w:rPr>
          <w:t>900192SSC</w:t>
        </w:r>
        <w:r w:rsidRPr="00340BA5">
          <w:rPr>
            <w:rFonts w:ascii="Calibri" w:hAnsi="Calibri" w:cs="Times New Roman"/>
            <w:i w:val="0"/>
            <w:color w:val="auto"/>
            <w:sz w:val="22"/>
            <w:szCs w:val="22"/>
            <w:lang w:val="en-US" w:eastAsia="zh-TW"/>
          </w:rPr>
          <w:tab/>
        </w:r>
        <w:r w:rsidRPr="0009657A">
          <w:rPr>
            <w:rStyle w:val="Hyperlink"/>
          </w:rPr>
          <w:t xml:space="preserve"> Psychology</w:t>
        </w:r>
        <w:r>
          <w:rPr>
            <w:webHidden/>
          </w:rPr>
          <w:tab/>
        </w:r>
        <w:r>
          <w:rPr>
            <w:webHidden/>
          </w:rPr>
          <w:fldChar w:fldCharType="begin"/>
        </w:r>
        <w:r>
          <w:rPr>
            <w:webHidden/>
          </w:rPr>
          <w:instrText xml:space="preserve"> PAGEREF _Toc336851789 \h </w:instrText>
        </w:r>
        <w:r>
          <w:rPr>
            <w:webHidden/>
          </w:rPr>
        </w:r>
        <w:r>
          <w:rPr>
            <w:webHidden/>
          </w:rPr>
          <w:fldChar w:fldCharType="separate"/>
        </w:r>
        <w:r w:rsidR="00597B67">
          <w:rPr>
            <w:webHidden/>
          </w:rPr>
          <w:t>59</w:t>
        </w:r>
        <w:r>
          <w:rPr>
            <w:webHidden/>
          </w:rPr>
          <w:fldChar w:fldCharType="end"/>
        </w:r>
      </w:hyperlink>
    </w:p>
    <w:p w14:paraId="40377930" w14:textId="77777777" w:rsidR="00DC4619" w:rsidRPr="00340BA5" w:rsidRDefault="00DC4619">
      <w:pPr>
        <w:pStyle w:val="TOC1"/>
        <w:rPr>
          <w:rFonts w:ascii="Calibri" w:hAnsi="Calibri" w:cs="Times New Roman"/>
          <w:i w:val="0"/>
          <w:color w:val="auto"/>
          <w:sz w:val="22"/>
          <w:szCs w:val="22"/>
          <w:lang w:val="en-US" w:eastAsia="zh-TW"/>
        </w:rPr>
      </w:pPr>
      <w:hyperlink w:anchor="_Toc336851790" w:history="1">
        <w:r w:rsidRPr="0009657A">
          <w:rPr>
            <w:rStyle w:val="Hyperlink"/>
          </w:rPr>
          <w:t>900193SSC</w:t>
        </w:r>
        <w:r w:rsidRPr="00340BA5">
          <w:rPr>
            <w:rFonts w:ascii="Calibri" w:hAnsi="Calibri" w:cs="Times New Roman"/>
            <w:i w:val="0"/>
            <w:color w:val="auto"/>
            <w:sz w:val="22"/>
            <w:szCs w:val="22"/>
            <w:lang w:val="en-US" w:eastAsia="zh-TW"/>
          </w:rPr>
          <w:tab/>
        </w:r>
        <w:r w:rsidRPr="0009657A">
          <w:rPr>
            <w:rStyle w:val="Hyperlink"/>
          </w:rPr>
          <w:t xml:space="preserve"> Linguistics</w:t>
        </w:r>
        <w:r>
          <w:rPr>
            <w:webHidden/>
          </w:rPr>
          <w:tab/>
        </w:r>
        <w:r>
          <w:rPr>
            <w:webHidden/>
          </w:rPr>
          <w:fldChar w:fldCharType="begin"/>
        </w:r>
        <w:r>
          <w:rPr>
            <w:webHidden/>
          </w:rPr>
          <w:instrText xml:space="preserve"> PAGEREF _Toc336851790 \h </w:instrText>
        </w:r>
        <w:r>
          <w:rPr>
            <w:webHidden/>
          </w:rPr>
        </w:r>
        <w:r>
          <w:rPr>
            <w:webHidden/>
          </w:rPr>
          <w:fldChar w:fldCharType="separate"/>
        </w:r>
        <w:r w:rsidR="00597B67">
          <w:rPr>
            <w:webHidden/>
          </w:rPr>
          <w:t>59</w:t>
        </w:r>
        <w:r>
          <w:rPr>
            <w:webHidden/>
          </w:rPr>
          <w:fldChar w:fldCharType="end"/>
        </w:r>
      </w:hyperlink>
    </w:p>
    <w:p w14:paraId="2B310659" w14:textId="77777777" w:rsidR="00DC4619" w:rsidRPr="00340BA5" w:rsidRDefault="00DC4619">
      <w:pPr>
        <w:pStyle w:val="TOC1"/>
        <w:rPr>
          <w:rFonts w:ascii="Calibri" w:hAnsi="Calibri" w:cs="Times New Roman"/>
          <w:i w:val="0"/>
          <w:color w:val="auto"/>
          <w:sz w:val="22"/>
          <w:szCs w:val="22"/>
          <w:lang w:val="en-US" w:eastAsia="zh-TW"/>
        </w:rPr>
      </w:pPr>
      <w:hyperlink w:anchor="_Toc336851791" w:history="1">
        <w:r w:rsidRPr="0009657A">
          <w:rPr>
            <w:rStyle w:val="Hyperlink"/>
          </w:rPr>
          <w:t>900221SSC</w:t>
        </w:r>
        <w:r w:rsidRPr="00340BA5">
          <w:rPr>
            <w:rFonts w:ascii="Calibri" w:hAnsi="Calibri" w:cs="Times New Roman"/>
            <w:i w:val="0"/>
            <w:color w:val="auto"/>
            <w:sz w:val="22"/>
            <w:szCs w:val="22"/>
            <w:lang w:val="en-US" w:eastAsia="zh-TW"/>
          </w:rPr>
          <w:tab/>
        </w:r>
        <w:r w:rsidRPr="0009657A">
          <w:rPr>
            <w:rStyle w:val="Hyperlink"/>
          </w:rPr>
          <w:t>Environmental and Resource Management</w:t>
        </w:r>
        <w:r>
          <w:rPr>
            <w:webHidden/>
          </w:rPr>
          <w:tab/>
        </w:r>
        <w:r>
          <w:rPr>
            <w:webHidden/>
          </w:rPr>
          <w:fldChar w:fldCharType="begin"/>
        </w:r>
        <w:r>
          <w:rPr>
            <w:webHidden/>
          </w:rPr>
          <w:instrText xml:space="preserve"> PAGEREF _Toc336851791 \h </w:instrText>
        </w:r>
        <w:r>
          <w:rPr>
            <w:webHidden/>
          </w:rPr>
        </w:r>
        <w:r>
          <w:rPr>
            <w:webHidden/>
          </w:rPr>
          <w:fldChar w:fldCharType="separate"/>
        </w:r>
        <w:r w:rsidR="00597B67">
          <w:rPr>
            <w:webHidden/>
          </w:rPr>
          <w:t>60</w:t>
        </w:r>
        <w:r>
          <w:rPr>
            <w:webHidden/>
          </w:rPr>
          <w:fldChar w:fldCharType="end"/>
        </w:r>
      </w:hyperlink>
    </w:p>
    <w:p w14:paraId="12CD4AFE" w14:textId="77777777" w:rsidR="00DC4619" w:rsidRPr="00340BA5" w:rsidRDefault="00DC4619">
      <w:pPr>
        <w:pStyle w:val="TOC1"/>
        <w:rPr>
          <w:rFonts w:ascii="Calibri" w:hAnsi="Calibri" w:cs="Times New Roman"/>
          <w:i w:val="0"/>
          <w:color w:val="auto"/>
          <w:sz w:val="22"/>
          <w:szCs w:val="22"/>
          <w:lang w:val="en-US" w:eastAsia="zh-TW"/>
        </w:rPr>
      </w:pPr>
      <w:hyperlink w:anchor="_Toc336851792" w:history="1">
        <w:r w:rsidRPr="0009657A">
          <w:rPr>
            <w:rStyle w:val="Hyperlink"/>
          </w:rPr>
          <w:t xml:space="preserve">900222SSC/SCI Risk </w:t>
        </w:r>
        <w:r w:rsidR="00E3054B">
          <w:rPr>
            <w:rStyle w:val="Hyperlink"/>
            <w:rFonts w:hint="eastAsia"/>
            <w:lang w:eastAsia="zh-TW"/>
          </w:rPr>
          <w:tab/>
        </w:r>
        <w:r w:rsidRPr="0009657A">
          <w:rPr>
            <w:rStyle w:val="Hyperlink"/>
          </w:rPr>
          <w:t>Management and Natural Hazards</w:t>
        </w:r>
        <w:r>
          <w:rPr>
            <w:webHidden/>
          </w:rPr>
          <w:tab/>
        </w:r>
        <w:r>
          <w:rPr>
            <w:webHidden/>
          </w:rPr>
          <w:fldChar w:fldCharType="begin"/>
        </w:r>
        <w:r>
          <w:rPr>
            <w:webHidden/>
          </w:rPr>
          <w:instrText xml:space="preserve"> PAGEREF _Toc336851792 \h </w:instrText>
        </w:r>
        <w:r>
          <w:rPr>
            <w:webHidden/>
          </w:rPr>
        </w:r>
        <w:r>
          <w:rPr>
            <w:webHidden/>
          </w:rPr>
          <w:fldChar w:fldCharType="separate"/>
        </w:r>
        <w:r w:rsidR="00597B67">
          <w:rPr>
            <w:webHidden/>
          </w:rPr>
          <w:t>60</w:t>
        </w:r>
        <w:r>
          <w:rPr>
            <w:webHidden/>
          </w:rPr>
          <w:fldChar w:fldCharType="end"/>
        </w:r>
      </w:hyperlink>
    </w:p>
    <w:p w14:paraId="68C2B0C3" w14:textId="77777777" w:rsidR="00DC4619" w:rsidRPr="00340BA5" w:rsidRDefault="00DC4619">
      <w:pPr>
        <w:pStyle w:val="TOC1"/>
        <w:rPr>
          <w:rFonts w:ascii="Calibri" w:hAnsi="Calibri" w:cs="Times New Roman"/>
          <w:i w:val="0"/>
          <w:color w:val="auto"/>
          <w:sz w:val="22"/>
          <w:szCs w:val="22"/>
          <w:lang w:val="en-US" w:eastAsia="zh-TW"/>
        </w:rPr>
      </w:pPr>
      <w:hyperlink w:anchor="_Toc336851793" w:history="1">
        <w:r w:rsidRPr="0009657A">
          <w:rPr>
            <w:rStyle w:val="Hyperlink"/>
          </w:rPr>
          <w:t>900231SSC</w:t>
        </w:r>
        <w:r w:rsidRPr="00340BA5">
          <w:rPr>
            <w:rFonts w:ascii="Calibri" w:hAnsi="Calibri" w:cs="Times New Roman"/>
            <w:i w:val="0"/>
            <w:color w:val="auto"/>
            <w:sz w:val="22"/>
            <w:szCs w:val="22"/>
            <w:lang w:val="en-US" w:eastAsia="zh-TW"/>
          </w:rPr>
          <w:tab/>
        </w:r>
        <w:r w:rsidRPr="0009657A">
          <w:rPr>
            <w:rStyle w:val="Hyperlink"/>
          </w:rPr>
          <w:t>Fundamentals of Micro- and Macro-Economics</w:t>
        </w:r>
        <w:r>
          <w:rPr>
            <w:webHidden/>
          </w:rPr>
          <w:tab/>
        </w:r>
        <w:r>
          <w:rPr>
            <w:webHidden/>
          </w:rPr>
          <w:fldChar w:fldCharType="begin"/>
        </w:r>
        <w:r>
          <w:rPr>
            <w:webHidden/>
          </w:rPr>
          <w:instrText xml:space="preserve"> PAGEREF _Toc336851793 \h </w:instrText>
        </w:r>
        <w:r>
          <w:rPr>
            <w:webHidden/>
          </w:rPr>
        </w:r>
        <w:r>
          <w:rPr>
            <w:webHidden/>
          </w:rPr>
          <w:fldChar w:fldCharType="separate"/>
        </w:r>
        <w:r w:rsidR="00597B67">
          <w:rPr>
            <w:webHidden/>
          </w:rPr>
          <w:t>61</w:t>
        </w:r>
        <w:r>
          <w:rPr>
            <w:webHidden/>
          </w:rPr>
          <w:fldChar w:fldCharType="end"/>
        </w:r>
      </w:hyperlink>
    </w:p>
    <w:p w14:paraId="1004156A" w14:textId="77777777" w:rsidR="00DC4619" w:rsidRPr="00340BA5" w:rsidRDefault="00DC4619">
      <w:pPr>
        <w:pStyle w:val="TOC1"/>
        <w:rPr>
          <w:rFonts w:ascii="Calibri" w:hAnsi="Calibri" w:cs="Times New Roman"/>
          <w:i w:val="0"/>
          <w:color w:val="auto"/>
          <w:sz w:val="22"/>
          <w:szCs w:val="22"/>
          <w:lang w:val="en-US" w:eastAsia="zh-TW"/>
        </w:rPr>
      </w:pPr>
      <w:hyperlink w:anchor="_Toc336851794" w:history="1">
        <w:r w:rsidRPr="0009657A">
          <w:rPr>
            <w:rStyle w:val="Hyperlink"/>
          </w:rPr>
          <w:t>900232SSC</w:t>
        </w:r>
        <w:r w:rsidRPr="00340BA5">
          <w:rPr>
            <w:rFonts w:ascii="Calibri" w:hAnsi="Calibri" w:cs="Times New Roman"/>
            <w:i w:val="0"/>
            <w:color w:val="auto"/>
            <w:sz w:val="22"/>
            <w:szCs w:val="22"/>
            <w:lang w:val="en-US" w:eastAsia="zh-TW"/>
          </w:rPr>
          <w:tab/>
        </w:r>
        <w:r w:rsidRPr="0009657A">
          <w:rPr>
            <w:rStyle w:val="Hyperlink"/>
          </w:rPr>
          <w:t>International Political Economy (IPE)</w:t>
        </w:r>
        <w:r>
          <w:rPr>
            <w:webHidden/>
          </w:rPr>
          <w:tab/>
        </w:r>
        <w:r>
          <w:rPr>
            <w:webHidden/>
          </w:rPr>
          <w:fldChar w:fldCharType="begin"/>
        </w:r>
        <w:r>
          <w:rPr>
            <w:webHidden/>
          </w:rPr>
          <w:instrText xml:space="preserve"> PAGEREF _Toc336851794 \h </w:instrText>
        </w:r>
        <w:r>
          <w:rPr>
            <w:webHidden/>
          </w:rPr>
        </w:r>
        <w:r>
          <w:rPr>
            <w:webHidden/>
          </w:rPr>
          <w:fldChar w:fldCharType="separate"/>
        </w:r>
        <w:r w:rsidR="00597B67">
          <w:rPr>
            <w:webHidden/>
          </w:rPr>
          <w:t>61</w:t>
        </w:r>
        <w:r>
          <w:rPr>
            <w:webHidden/>
          </w:rPr>
          <w:fldChar w:fldCharType="end"/>
        </w:r>
      </w:hyperlink>
    </w:p>
    <w:p w14:paraId="07B63E8E" w14:textId="77777777" w:rsidR="00DC4619" w:rsidRPr="00340BA5" w:rsidRDefault="00DC4619">
      <w:pPr>
        <w:pStyle w:val="TOC1"/>
        <w:rPr>
          <w:rFonts w:ascii="Calibri" w:hAnsi="Calibri" w:cs="Times New Roman"/>
          <w:i w:val="0"/>
          <w:color w:val="auto"/>
          <w:sz w:val="22"/>
          <w:szCs w:val="22"/>
          <w:lang w:val="en-US" w:eastAsia="zh-TW"/>
        </w:rPr>
      </w:pPr>
      <w:hyperlink w:anchor="_Toc336851795" w:history="1">
        <w:r w:rsidRPr="0009657A">
          <w:rPr>
            <w:rStyle w:val="Hyperlink"/>
          </w:rPr>
          <w:t>900233SSC</w:t>
        </w:r>
        <w:r w:rsidRPr="00340BA5">
          <w:rPr>
            <w:rFonts w:ascii="Calibri" w:hAnsi="Calibri" w:cs="Times New Roman"/>
            <w:i w:val="0"/>
            <w:color w:val="auto"/>
            <w:sz w:val="22"/>
            <w:szCs w:val="22"/>
            <w:lang w:val="en-US" w:eastAsia="zh-TW"/>
          </w:rPr>
          <w:tab/>
        </w:r>
        <w:r w:rsidRPr="0009657A">
          <w:rPr>
            <w:rStyle w:val="Hyperlink"/>
          </w:rPr>
          <w:t>International Trade, Growth and Development</w:t>
        </w:r>
        <w:r>
          <w:rPr>
            <w:webHidden/>
          </w:rPr>
          <w:tab/>
        </w:r>
        <w:r>
          <w:rPr>
            <w:webHidden/>
          </w:rPr>
          <w:fldChar w:fldCharType="begin"/>
        </w:r>
        <w:r>
          <w:rPr>
            <w:webHidden/>
          </w:rPr>
          <w:instrText xml:space="preserve"> PAGEREF _Toc336851795 \h </w:instrText>
        </w:r>
        <w:r>
          <w:rPr>
            <w:webHidden/>
          </w:rPr>
        </w:r>
        <w:r>
          <w:rPr>
            <w:webHidden/>
          </w:rPr>
          <w:fldChar w:fldCharType="separate"/>
        </w:r>
        <w:r w:rsidR="00597B67">
          <w:rPr>
            <w:webHidden/>
          </w:rPr>
          <w:t>62</w:t>
        </w:r>
        <w:r>
          <w:rPr>
            <w:webHidden/>
          </w:rPr>
          <w:fldChar w:fldCharType="end"/>
        </w:r>
      </w:hyperlink>
    </w:p>
    <w:p w14:paraId="758A8627" w14:textId="77777777" w:rsidR="00DC4619" w:rsidRPr="00340BA5" w:rsidRDefault="00DC4619">
      <w:pPr>
        <w:pStyle w:val="TOC1"/>
        <w:rPr>
          <w:rFonts w:ascii="Calibri" w:hAnsi="Calibri" w:cs="Times New Roman"/>
          <w:i w:val="0"/>
          <w:color w:val="auto"/>
          <w:sz w:val="22"/>
          <w:szCs w:val="22"/>
          <w:lang w:val="en-US" w:eastAsia="zh-TW"/>
        </w:rPr>
      </w:pPr>
      <w:hyperlink w:anchor="_Toc336851796" w:history="1">
        <w:r w:rsidRPr="0009657A">
          <w:rPr>
            <w:rStyle w:val="Hyperlink"/>
          </w:rPr>
          <w:t>900241SSC</w:t>
        </w:r>
        <w:r w:rsidRPr="00340BA5">
          <w:rPr>
            <w:rFonts w:ascii="Calibri" w:hAnsi="Calibri" w:cs="Times New Roman"/>
            <w:i w:val="0"/>
            <w:color w:val="auto"/>
            <w:sz w:val="22"/>
            <w:szCs w:val="22"/>
            <w:lang w:val="en-US" w:eastAsia="zh-TW"/>
          </w:rPr>
          <w:tab/>
        </w:r>
        <w:r w:rsidRPr="0009657A">
          <w:rPr>
            <w:rStyle w:val="Hyperlink"/>
          </w:rPr>
          <w:t>Comparative Constitutional Law</w:t>
        </w:r>
        <w:r>
          <w:rPr>
            <w:webHidden/>
          </w:rPr>
          <w:tab/>
        </w:r>
        <w:r>
          <w:rPr>
            <w:webHidden/>
          </w:rPr>
          <w:fldChar w:fldCharType="begin"/>
        </w:r>
        <w:r>
          <w:rPr>
            <w:webHidden/>
          </w:rPr>
          <w:instrText xml:space="preserve"> PAGEREF _Toc336851796 \h </w:instrText>
        </w:r>
        <w:r>
          <w:rPr>
            <w:webHidden/>
          </w:rPr>
        </w:r>
        <w:r>
          <w:rPr>
            <w:webHidden/>
          </w:rPr>
          <w:fldChar w:fldCharType="separate"/>
        </w:r>
        <w:r w:rsidR="00597B67">
          <w:rPr>
            <w:webHidden/>
          </w:rPr>
          <w:t>62</w:t>
        </w:r>
        <w:r>
          <w:rPr>
            <w:webHidden/>
          </w:rPr>
          <w:fldChar w:fldCharType="end"/>
        </w:r>
      </w:hyperlink>
    </w:p>
    <w:p w14:paraId="5E498BB0" w14:textId="77777777" w:rsidR="00DC4619" w:rsidRPr="00340BA5" w:rsidRDefault="00DC4619">
      <w:pPr>
        <w:pStyle w:val="TOC1"/>
        <w:rPr>
          <w:rFonts w:ascii="Calibri" w:hAnsi="Calibri" w:cs="Times New Roman"/>
          <w:i w:val="0"/>
          <w:color w:val="auto"/>
          <w:sz w:val="22"/>
          <w:szCs w:val="22"/>
          <w:lang w:val="en-US" w:eastAsia="zh-TW"/>
        </w:rPr>
      </w:pPr>
      <w:hyperlink w:anchor="_Toc336851797" w:history="1">
        <w:r w:rsidRPr="0009657A">
          <w:rPr>
            <w:rStyle w:val="Hyperlink"/>
          </w:rPr>
          <w:t>990242SSC</w:t>
        </w:r>
        <w:r w:rsidRPr="00340BA5">
          <w:rPr>
            <w:rFonts w:ascii="Calibri" w:hAnsi="Calibri" w:cs="Times New Roman"/>
            <w:i w:val="0"/>
            <w:color w:val="auto"/>
            <w:sz w:val="22"/>
            <w:szCs w:val="22"/>
            <w:lang w:val="en-US" w:eastAsia="zh-TW"/>
          </w:rPr>
          <w:tab/>
        </w:r>
        <w:r w:rsidRPr="0009657A">
          <w:rPr>
            <w:rStyle w:val="Hyperlink"/>
          </w:rPr>
          <w:t>Human Rights Law and Politics</w:t>
        </w:r>
        <w:r>
          <w:rPr>
            <w:webHidden/>
          </w:rPr>
          <w:tab/>
        </w:r>
        <w:r>
          <w:rPr>
            <w:webHidden/>
          </w:rPr>
          <w:fldChar w:fldCharType="begin"/>
        </w:r>
        <w:r>
          <w:rPr>
            <w:webHidden/>
          </w:rPr>
          <w:instrText xml:space="preserve"> PAGEREF _Toc336851797 \h </w:instrText>
        </w:r>
        <w:r>
          <w:rPr>
            <w:webHidden/>
          </w:rPr>
        </w:r>
        <w:r>
          <w:rPr>
            <w:webHidden/>
          </w:rPr>
          <w:fldChar w:fldCharType="separate"/>
        </w:r>
        <w:r w:rsidR="00597B67">
          <w:rPr>
            <w:webHidden/>
          </w:rPr>
          <w:t>63</w:t>
        </w:r>
        <w:r>
          <w:rPr>
            <w:webHidden/>
          </w:rPr>
          <w:fldChar w:fldCharType="end"/>
        </w:r>
      </w:hyperlink>
    </w:p>
    <w:p w14:paraId="4680D327" w14:textId="77777777" w:rsidR="00DC4619" w:rsidRPr="00340BA5" w:rsidRDefault="00DC4619">
      <w:pPr>
        <w:pStyle w:val="TOC1"/>
        <w:rPr>
          <w:rFonts w:ascii="Calibri" w:hAnsi="Calibri" w:cs="Times New Roman"/>
          <w:i w:val="0"/>
          <w:color w:val="auto"/>
          <w:sz w:val="22"/>
          <w:szCs w:val="22"/>
          <w:lang w:val="en-US" w:eastAsia="zh-TW"/>
        </w:rPr>
      </w:pPr>
      <w:hyperlink w:anchor="_Toc336851798" w:history="1">
        <w:r w:rsidRPr="0009657A">
          <w:rPr>
            <w:rStyle w:val="Hyperlink"/>
          </w:rPr>
          <w:t>900251SSC</w:t>
        </w:r>
        <w:r w:rsidRPr="00340BA5">
          <w:rPr>
            <w:rFonts w:ascii="Calibri" w:hAnsi="Calibri" w:cs="Times New Roman"/>
            <w:i w:val="0"/>
            <w:color w:val="auto"/>
            <w:sz w:val="22"/>
            <w:szCs w:val="22"/>
            <w:lang w:val="en-US" w:eastAsia="zh-TW"/>
          </w:rPr>
          <w:tab/>
        </w:r>
        <w:r w:rsidRPr="0009657A">
          <w:rPr>
            <w:rStyle w:val="Hyperlink"/>
          </w:rPr>
          <w:t>International Comparative Democracy</w:t>
        </w:r>
        <w:r>
          <w:rPr>
            <w:webHidden/>
          </w:rPr>
          <w:tab/>
        </w:r>
        <w:r>
          <w:rPr>
            <w:webHidden/>
          </w:rPr>
          <w:fldChar w:fldCharType="begin"/>
        </w:r>
        <w:r>
          <w:rPr>
            <w:webHidden/>
          </w:rPr>
          <w:instrText xml:space="preserve"> PAGEREF _Toc336851798 \h </w:instrText>
        </w:r>
        <w:r>
          <w:rPr>
            <w:webHidden/>
          </w:rPr>
        </w:r>
        <w:r>
          <w:rPr>
            <w:webHidden/>
          </w:rPr>
          <w:fldChar w:fldCharType="separate"/>
        </w:r>
        <w:r w:rsidR="00597B67">
          <w:rPr>
            <w:webHidden/>
          </w:rPr>
          <w:t>63</w:t>
        </w:r>
        <w:r>
          <w:rPr>
            <w:webHidden/>
          </w:rPr>
          <w:fldChar w:fldCharType="end"/>
        </w:r>
      </w:hyperlink>
    </w:p>
    <w:p w14:paraId="57314E71" w14:textId="77777777" w:rsidR="00DC4619" w:rsidRPr="00340BA5" w:rsidRDefault="00DC4619">
      <w:pPr>
        <w:pStyle w:val="TOC1"/>
        <w:rPr>
          <w:rFonts w:ascii="Calibri" w:hAnsi="Calibri" w:cs="Times New Roman"/>
          <w:i w:val="0"/>
          <w:color w:val="auto"/>
          <w:sz w:val="22"/>
          <w:szCs w:val="22"/>
          <w:lang w:val="en-US" w:eastAsia="zh-TW"/>
        </w:rPr>
      </w:pPr>
      <w:hyperlink w:anchor="_Toc336851799" w:history="1">
        <w:r w:rsidRPr="0009657A">
          <w:rPr>
            <w:rStyle w:val="Hyperlink"/>
          </w:rPr>
          <w:t>900252SSC</w:t>
        </w:r>
        <w:r w:rsidRPr="00340BA5">
          <w:rPr>
            <w:rFonts w:ascii="Calibri" w:hAnsi="Calibri" w:cs="Times New Roman"/>
            <w:i w:val="0"/>
            <w:color w:val="auto"/>
            <w:sz w:val="22"/>
            <w:szCs w:val="22"/>
            <w:lang w:val="en-US" w:eastAsia="zh-TW"/>
          </w:rPr>
          <w:tab/>
        </w:r>
        <w:r w:rsidRPr="0009657A">
          <w:rPr>
            <w:rStyle w:val="Hyperlink"/>
          </w:rPr>
          <w:t>The Politics of Modernity</w:t>
        </w:r>
        <w:r>
          <w:rPr>
            <w:webHidden/>
          </w:rPr>
          <w:tab/>
        </w:r>
        <w:r>
          <w:rPr>
            <w:webHidden/>
          </w:rPr>
          <w:fldChar w:fldCharType="begin"/>
        </w:r>
        <w:r>
          <w:rPr>
            <w:webHidden/>
          </w:rPr>
          <w:instrText xml:space="preserve"> PAGEREF _Toc336851799 \h </w:instrText>
        </w:r>
        <w:r>
          <w:rPr>
            <w:webHidden/>
          </w:rPr>
        </w:r>
        <w:r>
          <w:rPr>
            <w:webHidden/>
          </w:rPr>
          <w:fldChar w:fldCharType="separate"/>
        </w:r>
        <w:r w:rsidR="00597B67">
          <w:rPr>
            <w:webHidden/>
          </w:rPr>
          <w:t>64</w:t>
        </w:r>
        <w:r>
          <w:rPr>
            <w:webHidden/>
          </w:rPr>
          <w:fldChar w:fldCharType="end"/>
        </w:r>
      </w:hyperlink>
    </w:p>
    <w:p w14:paraId="199B25A3" w14:textId="77777777" w:rsidR="00DC4619" w:rsidRPr="00340BA5" w:rsidRDefault="00DC4619">
      <w:pPr>
        <w:pStyle w:val="TOC1"/>
        <w:rPr>
          <w:rFonts w:ascii="Calibri" w:hAnsi="Calibri" w:cs="Times New Roman"/>
          <w:i w:val="0"/>
          <w:color w:val="auto"/>
          <w:sz w:val="22"/>
          <w:szCs w:val="22"/>
          <w:lang w:val="en-US" w:eastAsia="zh-TW"/>
        </w:rPr>
      </w:pPr>
      <w:hyperlink w:anchor="_Toc336851800" w:history="1">
        <w:r w:rsidRPr="0009657A">
          <w:rPr>
            <w:rStyle w:val="Hyperlink"/>
          </w:rPr>
          <w:t>900262SSC</w:t>
        </w:r>
        <w:r w:rsidRPr="00340BA5">
          <w:rPr>
            <w:rFonts w:ascii="Calibri" w:hAnsi="Calibri" w:cs="Times New Roman"/>
            <w:i w:val="0"/>
            <w:color w:val="auto"/>
            <w:sz w:val="22"/>
            <w:szCs w:val="22"/>
            <w:lang w:val="en-US" w:eastAsia="zh-TW"/>
          </w:rPr>
          <w:tab/>
        </w:r>
        <w:r w:rsidRPr="0009657A">
          <w:rPr>
            <w:rStyle w:val="Hyperlink"/>
          </w:rPr>
          <w:t>European Integration</w:t>
        </w:r>
        <w:r>
          <w:rPr>
            <w:webHidden/>
          </w:rPr>
          <w:tab/>
        </w:r>
        <w:r>
          <w:rPr>
            <w:webHidden/>
          </w:rPr>
          <w:fldChar w:fldCharType="begin"/>
        </w:r>
        <w:r>
          <w:rPr>
            <w:webHidden/>
          </w:rPr>
          <w:instrText xml:space="preserve"> PAGEREF _Toc336851800 \h </w:instrText>
        </w:r>
        <w:r>
          <w:rPr>
            <w:webHidden/>
          </w:rPr>
        </w:r>
        <w:r>
          <w:rPr>
            <w:webHidden/>
          </w:rPr>
          <w:fldChar w:fldCharType="separate"/>
        </w:r>
        <w:r w:rsidR="00597B67">
          <w:rPr>
            <w:webHidden/>
          </w:rPr>
          <w:t>64</w:t>
        </w:r>
        <w:r>
          <w:rPr>
            <w:webHidden/>
          </w:rPr>
          <w:fldChar w:fldCharType="end"/>
        </w:r>
      </w:hyperlink>
    </w:p>
    <w:p w14:paraId="6FFF96DC" w14:textId="77777777" w:rsidR="00DC4619" w:rsidRPr="00340BA5" w:rsidRDefault="00DC4619">
      <w:pPr>
        <w:pStyle w:val="TOC1"/>
        <w:rPr>
          <w:rFonts w:ascii="Calibri" w:hAnsi="Calibri" w:cs="Times New Roman"/>
          <w:i w:val="0"/>
          <w:color w:val="auto"/>
          <w:sz w:val="22"/>
          <w:szCs w:val="22"/>
          <w:lang w:val="en-US" w:eastAsia="zh-TW"/>
        </w:rPr>
      </w:pPr>
      <w:hyperlink w:anchor="_Toc336851801" w:history="1">
        <w:r w:rsidRPr="0009657A">
          <w:rPr>
            <w:rStyle w:val="Hyperlink"/>
          </w:rPr>
          <w:t>900263SSC</w:t>
        </w:r>
        <w:r w:rsidRPr="00340BA5">
          <w:rPr>
            <w:rFonts w:ascii="Calibri" w:hAnsi="Calibri" w:cs="Times New Roman"/>
            <w:i w:val="0"/>
            <w:color w:val="auto"/>
            <w:sz w:val="22"/>
            <w:szCs w:val="22"/>
            <w:lang w:val="en-US" w:eastAsia="zh-TW"/>
          </w:rPr>
          <w:tab/>
        </w:r>
        <w:r w:rsidRPr="0009657A">
          <w:rPr>
            <w:rStyle w:val="Hyperlink"/>
          </w:rPr>
          <w:t>Human Rights and Human Security</w:t>
        </w:r>
        <w:r>
          <w:rPr>
            <w:webHidden/>
          </w:rPr>
          <w:tab/>
        </w:r>
        <w:r>
          <w:rPr>
            <w:webHidden/>
          </w:rPr>
          <w:fldChar w:fldCharType="begin"/>
        </w:r>
        <w:r>
          <w:rPr>
            <w:webHidden/>
          </w:rPr>
          <w:instrText xml:space="preserve"> PAGEREF _Toc336851801 \h </w:instrText>
        </w:r>
        <w:r>
          <w:rPr>
            <w:webHidden/>
          </w:rPr>
        </w:r>
        <w:r>
          <w:rPr>
            <w:webHidden/>
          </w:rPr>
          <w:fldChar w:fldCharType="separate"/>
        </w:r>
        <w:r w:rsidR="00597B67">
          <w:rPr>
            <w:webHidden/>
          </w:rPr>
          <w:t>65</w:t>
        </w:r>
        <w:r>
          <w:rPr>
            <w:webHidden/>
          </w:rPr>
          <w:fldChar w:fldCharType="end"/>
        </w:r>
      </w:hyperlink>
    </w:p>
    <w:p w14:paraId="3B4B5C0D" w14:textId="77777777" w:rsidR="00DC4619" w:rsidRPr="00340BA5" w:rsidRDefault="00DC4619">
      <w:pPr>
        <w:pStyle w:val="TOC1"/>
        <w:rPr>
          <w:rFonts w:ascii="Calibri" w:hAnsi="Calibri" w:cs="Times New Roman"/>
          <w:i w:val="0"/>
          <w:color w:val="auto"/>
          <w:sz w:val="22"/>
          <w:szCs w:val="22"/>
          <w:lang w:val="en-US" w:eastAsia="zh-TW"/>
        </w:rPr>
      </w:pPr>
      <w:hyperlink w:anchor="_Toc336851802" w:history="1">
        <w:r w:rsidRPr="0009657A">
          <w:rPr>
            <w:rStyle w:val="Hyperlink"/>
          </w:rPr>
          <w:t>900271SSC</w:t>
        </w:r>
        <w:r w:rsidRPr="00340BA5">
          <w:rPr>
            <w:rFonts w:ascii="Calibri" w:hAnsi="Calibri" w:cs="Times New Roman"/>
            <w:i w:val="0"/>
            <w:color w:val="auto"/>
            <w:sz w:val="22"/>
            <w:szCs w:val="22"/>
            <w:lang w:val="en-US" w:eastAsia="zh-TW"/>
          </w:rPr>
          <w:tab/>
        </w:r>
        <w:r w:rsidRPr="0009657A">
          <w:rPr>
            <w:rStyle w:val="Hyperlink"/>
          </w:rPr>
          <w:t>Comparative Modern Societies</w:t>
        </w:r>
        <w:r>
          <w:rPr>
            <w:webHidden/>
          </w:rPr>
          <w:tab/>
        </w:r>
        <w:r>
          <w:rPr>
            <w:webHidden/>
          </w:rPr>
          <w:fldChar w:fldCharType="begin"/>
        </w:r>
        <w:r>
          <w:rPr>
            <w:webHidden/>
          </w:rPr>
          <w:instrText xml:space="preserve"> PAGEREF _Toc336851802 \h </w:instrText>
        </w:r>
        <w:r>
          <w:rPr>
            <w:webHidden/>
          </w:rPr>
        </w:r>
        <w:r>
          <w:rPr>
            <w:webHidden/>
          </w:rPr>
          <w:fldChar w:fldCharType="separate"/>
        </w:r>
        <w:r w:rsidR="00597B67">
          <w:rPr>
            <w:webHidden/>
          </w:rPr>
          <w:t>66</w:t>
        </w:r>
        <w:r>
          <w:rPr>
            <w:webHidden/>
          </w:rPr>
          <w:fldChar w:fldCharType="end"/>
        </w:r>
      </w:hyperlink>
    </w:p>
    <w:p w14:paraId="55172860" w14:textId="77777777" w:rsidR="00DC4619" w:rsidRPr="00340BA5" w:rsidRDefault="00DC4619">
      <w:pPr>
        <w:pStyle w:val="TOC1"/>
        <w:rPr>
          <w:rFonts w:ascii="Calibri" w:hAnsi="Calibri" w:cs="Times New Roman"/>
          <w:i w:val="0"/>
          <w:color w:val="auto"/>
          <w:sz w:val="22"/>
          <w:szCs w:val="22"/>
          <w:lang w:val="en-US" w:eastAsia="zh-TW"/>
        </w:rPr>
      </w:pPr>
      <w:hyperlink w:anchor="_Toc336851803" w:history="1">
        <w:r w:rsidRPr="0009657A">
          <w:rPr>
            <w:rStyle w:val="Hyperlink"/>
          </w:rPr>
          <w:t>900273SSC</w:t>
        </w:r>
        <w:r w:rsidRPr="00340BA5">
          <w:rPr>
            <w:rFonts w:ascii="Calibri" w:hAnsi="Calibri" w:cs="Times New Roman"/>
            <w:i w:val="0"/>
            <w:color w:val="auto"/>
            <w:sz w:val="22"/>
            <w:szCs w:val="22"/>
            <w:lang w:val="en-US" w:eastAsia="zh-TW"/>
          </w:rPr>
          <w:tab/>
        </w:r>
        <w:r w:rsidRPr="0009657A">
          <w:rPr>
            <w:rStyle w:val="Hyperlink"/>
          </w:rPr>
          <w:t>Inequality and Poverty</w:t>
        </w:r>
        <w:r>
          <w:rPr>
            <w:webHidden/>
          </w:rPr>
          <w:tab/>
        </w:r>
        <w:r>
          <w:rPr>
            <w:webHidden/>
          </w:rPr>
          <w:fldChar w:fldCharType="begin"/>
        </w:r>
        <w:r>
          <w:rPr>
            <w:webHidden/>
          </w:rPr>
          <w:instrText xml:space="preserve"> PAGEREF _Toc336851803 \h </w:instrText>
        </w:r>
        <w:r>
          <w:rPr>
            <w:webHidden/>
          </w:rPr>
        </w:r>
        <w:r>
          <w:rPr>
            <w:webHidden/>
          </w:rPr>
          <w:fldChar w:fldCharType="separate"/>
        </w:r>
        <w:r w:rsidR="00597B67">
          <w:rPr>
            <w:webHidden/>
          </w:rPr>
          <w:t>66</w:t>
        </w:r>
        <w:r>
          <w:rPr>
            <w:webHidden/>
          </w:rPr>
          <w:fldChar w:fldCharType="end"/>
        </w:r>
      </w:hyperlink>
    </w:p>
    <w:p w14:paraId="7474D9EA" w14:textId="77777777" w:rsidR="00DC4619" w:rsidRPr="00340BA5" w:rsidRDefault="00DC4619">
      <w:pPr>
        <w:pStyle w:val="TOC1"/>
        <w:rPr>
          <w:rFonts w:ascii="Calibri" w:hAnsi="Calibri" w:cs="Times New Roman"/>
          <w:i w:val="0"/>
          <w:color w:val="auto"/>
          <w:sz w:val="22"/>
          <w:szCs w:val="22"/>
          <w:lang w:val="en-US" w:eastAsia="zh-TW"/>
        </w:rPr>
      </w:pPr>
      <w:hyperlink w:anchor="_Toc336851804" w:history="1">
        <w:r w:rsidRPr="0009657A">
          <w:rPr>
            <w:rStyle w:val="Hyperlink"/>
          </w:rPr>
          <w:t>900281SSC/HUM</w:t>
        </w:r>
        <w:r w:rsidRPr="00340BA5">
          <w:rPr>
            <w:rFonts w:ascii="Calibri" w:hAnsi="Calibri" w:cs="Times New Roman"/>
            <w:i w:val="0"/>
            <w:color w:val="auto"/>
            <w:sz w:val="22"/>
            <w:szCs w:val="22"/>
            <w:lang w:val="en-US" w:eastAsia="zh-TW"/>
          </w:rPr>
          <w:tab/>
        </w:r>
        <w:r w:rsidRPr="0009657A">
          <w:rPr>
            <w:rStyle w:val="Hyperlink"/>
          </w:rPr>
          <w:t>Community and Society in a Globalised World</w:t>
        </w:r>
        <w:r>
          <w:rPr>
            <w:webHidden/>
          </w:rPr>
          <w:tab/>
        </w:r>
        <w:r>
          <w:rPr>
            <w:webHidden/>
          </w:rPr>
          <w:fldChar w:fldCharType="begin"/>
        </w:r>
        <w:r>
          <w:rPr>
            <w:webHidden/>
          </w:rPr>
          <w:instrText xml:space="preserve"> PAGEREF _Toc336851804 \h </w:instrText>
        </w:r>
        <w:r>
          <w:rPr>
            <w:webHidden/>
          </w:rPr>
        </w:r>
        <w:r>
          <w:rPr>
            <w:webHidden/>
          </w:rPr>
          <w:fldChar w:fldCharType="separate"/>
        </w:r>
        <w:r w:rsidR="00597B67">
          <w:rPr>
            <w:webHidden/>
          </w:rPr>
          <w:t>67</w:t>
        </w:r>
        <w:r>
          <w:rPr>
            <w:webHidden/>
          </w:rPr>
          <w:fldChar w:fldCharType="end"/>
        </w:r>
      </w:hyperlink>
    </w:p>
    <w:p w14:paraId="41D8ED8E" w14:textId="77777777" w:rsidR="00DC4619" w:rsidRPr="00340BA5" w:rsidRDefault="00DC4619">
      <w:pPr>
        <w:pStyle w:val="TOC1"/>
        <w:rPr>
          <w:rFonts w:ascii="Calibri" w:hAnsi="Calibri" w:cs="Times New Roman"/>
          <w:i w:val="0"/>
          <w:color w:val="auto"/>
          <w:sz w:val="22"/>
          <w:szCs w:val="22"/>
          <w:lang w:val="en-US" w:eastAsia="zh-TW"/>
        </w:rPr>
      </w:pPr>
      <w:hyperlink w:anchor="_Toc336851805" w:history="1">
        <w:r w:rsidRPr="0009657A">
          <w:rPr>
            <w:rStyle w:val="Hyperlink"/>
          </w:rPr>
          <w:t>900291SSC</w:t>
        </w:r>
        <w:r w:rsidRPr="00340BA5">
          <w:rPr>
            <w:rFonts w:ascii="Calibri" w:hAnsi="Calibri" w:cs="Times New Roman"/>
            <w:i w:val="0"/>
            <w:color w:val="auto"/>
            <w:sz w:val="22"/>
            <w:szCs w:val="22"/>
            <w:lang w:val="en-US" w:eastAsia="zh-TW"/>
          </w:rPr>
          <w:tab/>
        </w:r>
        <w:r w:rsidRPr="0009657A">
          <w:rPr>
            <w:rStyle w:val="Hyperlink"/>
          </w:rPr>
          <w:t>Developmental Psychology</w:t>
        </w:r>
        <w:r>
          <w:rPr>
            <w:webHidden/>
          </w:rPr>
          <w:tab/>
        </w:r>
        <w:r>
          <w:rPr>
            <w:webHidden/>
          </w:rPr>
          <w:fldChar w:fldCharType="begin"/>
        </w:r>
        <w:r>
          <w:rPr>
            <w:webHidden/>
          </w:rPr>
          <w:instrText xml:space="preserve"> PAGEREF _Toc336851805 \h </w:instrText>
        </w:r>
        <w:r>
          <w:rPr>
            <w:webHidden/>
          </w:rPr>
        </w:r>
        <w:r>
          <w:rPr>
            <w:webHidden/>
          </w:rPr>
          <w:fldChar w:fldCharType="separate"/>
        </w:r>
        <w:r w:rsidR="00597B67">
          <w:rPr>
            <w:webHidden/>
          </w:rPr>
          <w:t>67</w:t>
        </w:r>
        <w:r>
          <w:rPr>
            <w:webHidden/>
          </w:rPr>
          <w:fldChar w:fldCharType="end"/>
        </w:r>
      </w:hyperlink>
    </w:p>
    <w:p w14:paraId="3A1E2AB1" w14:textId="77777777" w:rsidR="00DC4619" w:rsidRPr="00340BA5" w:rsidRDefault="00DC4619">
      <w:pPr>
        <w:pStyle w:val="TOC1"/>
        <w:rPr>
          <w:rFonts w:ascii="Calibri" w:hAnsi="Calibri" w:cs="Times New Roman"/>
          <w:i w:val="0"/>
          <w:color w:val="auto"/>
          <w:sz w:val="22"/>
          <w:szCs w:val="22"/>
          <w:lang w:val="en-US" w:eastAsia="zh-TW"/>
        </w:rPr>
      </w:pPr>
      <w:hyperlink w:anchor="_Toc336851806" w:history="1">
        <w:r w:rsidRPr="0009657A">
          <w:rPr>
            <w:rStyle w:val="Hyperlink"/>
          </w:rPr>
          <w:t>900292SSC</w:t>
        </w:r>
        <w:r w:rsidRPr="00340BA5">
          <w:rPr>
            <w:rFonts w:ascii="Calibri" w:hAnsi="Calibri" w:cs="Times New Roman"/>
            <w:i w:val="0"/>
            <w:color w:val="auto"/>
            <w:sz w:val="22"/>
            <w:szCs w:val="22"/>
            <w:lang w:val="en-US" w:eastAsia="zh-TW"/>
          </w:rPr>
          <w:tab/>
        </w:r>
        <w:r w:rsidRPr="0009657A">
          <w:rPr>
            <w:rStyle w:val="Hyperlink"/>
          </w:rPr>
          <w:t>Cognitive Psychology</w:t>
        </w:r>
        <w:r>
          <w:rPr>
            <w:webHidden/>
          </w:rPr>
          <w:tab/>
        </w:r>
        <w:r>
          <w:rPr>
            <w:webHidden/>
          </w:rPr>
          <w:fldChar w:fldCharType="begin"/>
        </w:r>
        <w:r>
          <w:rPr>
            <w:webHidden/>
          </w:rPr>
          <w:instrText xml:space="preserve"> PAGEREF _Toc336851806 \h </w:instrText>
        </w:r>
        <w:r>
          <w:rPr>
            <w:webHidden/>
          </w:rPr>
        </w:r>
        <w:r>
          <w:rPr>
            <w:webHidden/>
          </w:rPr>
          <w:fldChar w:fldCharType="separate"/>
        </w:r>
        <w:r w:rsidR="00597B67">
          <w:rPr>
            <w:webHidden/>
          </w:rPr>
          <w:t>68</w:t>
        </w:r>
        <w:r>
          <w:rPr>
            <w:webHidden/>
          </w:rPr>
          <w:fldChar w:fldCharType="end"/>
        </w:r>
      </w:hyperlink>
    </w:p>
    <w:p w14:paraId="3258946E" w14:textId="77777777" w:rsidR="00DC4619" w:rsidRPr="00340BA5" w:rsidRDefault="00DC4619">
      <w:pPr>
        <w:pStyle w:val="TOC1"/>
        <w:rPr>
          <w:rFonts w:ascii="Calibri" w:hAnsi="Calibri" w:cs="Times New Roman"/>
          <w:i w:val="0"/>
          <w:color w:val="auto"/>
          <w:sz w:val="22"/>
          <w:szCs w:val="22"/>
          <w:lang w:val="en-US" w:eastAsia="zh-TW"/>
        </w:rPr>
      </w:pPr>
      <w:hyperlink w:anchor="_Toc336851807" w:history="1">
        <w:r w:rsidRPr="0009657A">
          <w:rPr>
            <w:rStyle w:val="Hyperlink"/>
          </w:rPr>
          <w:t>900299SSC/SCI</w:t>
        </w:r>
        <w:r w:rsidRPr="00340BA5">
          <w:rPr>
            <w:rFonts w:ascii="Calibri" w:hAnsi="Calibri" w:cs="Times New Roman"/>
            <w:i w:val="0"/>
            <w:color w:val="auto"/>
            <w:sz w:val="22"/>
            <w:szCs w:val="22"/>
            <w:lang w:val="en-US" w:eastAsia="zh-TW"/>
          </w:rPr>
          <w:tab/>
        </w:r>
        <w:r w:rsidRPr="0009657A">
          <w:rPr>
            <w:rStyle w:val="Hyperlink"/>
          </w:rPr>
          <w:t>Brain Lab</w:t>
        </w:r>
        <w:r>
          <w:rPr>
            <w:webHidden/>
          </w:rPr>
          <w:tab/>
        </w:r>
        <w:r>
          <w:rPr>
            <w:webHidden/>
          </w:rPr>
          <w:fldChar w:fldCharType="begin"/>
        </w:r>
        <w:r>
          <w:rPr>
            <w:webHidden/>
          </w:rPr>
          <w:instrText xml:space="preserve"> PAGEREF _Toc336851807 \h </w:instrText>
        </w:r>
        <w:r>
          <w:rPr>
            <w:webHidden/>
          </w:rPr>
        </w:r>
        <w:r>
          <w:rPr>
            <w:webHidden/>
          </w:rPr>
          <w:fldChar w:fldCharType="separate"/>
        </w:r>
        <w:r w:rsidR="00597B67">
          <w:rPr>
            <w:webHidden/>
          </w:rPr>
          <w:t>69</w:t>
        </w:r>
        <w:r>
          <w:rPr>
            <w:webHidden/>
          </w:rPr>
          <w:fldChar w:fldCharType="end"/>
        </w:r>
      </w:hyperlink>
    </w:p>
    <w:p w14:paraId="0B43086C" w14:textId="77777777" w:rsidR="00DC4619" w:rsidRPr="00340BA5" w:rsidRDefault="00DC4619">
      <w:pPr>
        <w:pStyle w:val="TOC1"/>
        <w:rPr>
          <w:rFonts w:ascii="Calibri" w:hAnsi="Calibri" w:cs="Times New Roman"/>
          <w:i w:val="0"/>
          <w:color w:val="auto"/>
          <w:sz w:val="22"/>
          <w:szCs w:val="22"/>
          <w:lang w:val="en-US" w:eastAsia="zh-TW"/>
        </w:rPr>
      </w:pPr>
      <w:hyperlink w:anchor="_Toc336851808" w:history="1">
        <w:r w:rsidRPr="0009657A">
          <w:rPr>
            <w:rStyle w:val="Hyperlink"/>
          </w:rPr>
          <w:t>900311SSC</w:t>
        </w:r>
        <w:r w:rsidRPr="00340BA5">
          <w:rPr>
            <w:rFonts w:ascii="Calibri" w:hAnsi="Calibri" w:cs="Times New Roman"/>
            <w:i w:val="0"/>
            <w:color w:val="auto"/>
            <w:sz w:val="22"/>
            <w:szCs w:val="22"/>
            <w:lang w:val="en-US" w:eastAsia="zh-TW"/>
          </w:rPr>
          <w:tab/>
        </w:r>
        <w:r w:rsidRPr="0009657A">
          <w:rPr>
            <w:rStyle w:val="Hyperlink"/>
          </w:rPr>
          <w:t>Theme course Globalisation: Global Economics</w:t>
        </w:r>
        <w:r>
          <w:rPr>
            <w:webHidden/>
          </w:rPr>
          <w:tab/>
        </w:r>
        <w:r>
          <w:rPr>
            <w:webHidden/>
          </w:rPr>
          <w:fldChar w:fldCharType="begin"/>
        </w:r>
        <w:r>
          <w:rPr>
            <w:webHidden/>
          </w:rPr>
          <w:instrText xml:space="preserve"> PAGEREF _Toc336851808 \h </w:instrText>
        </w:r>
        <w:r>
          <w:rPr>
            <w:webHidden/>
          </w:rPr>
        </w:r>
        <w:r>
          <w:rPr>
            <w:webHidden/>
          </w:rPr>
          <w:fldChar w:fldCharType="separate"/>
        </w:r>
        <w:r w:rsidR="00597B67">
          <w:rPr>
            <w:webHidden/>
          </w:rPr>
          <w:t>69</w:t>
        </w:r>
        <w:r>
          <w:rPr>
            <w:webHidden/>
          </w:rPr>
          <w:fldChar w:fldCharType="end"/>
        </w:r>
      </w:hyperlink>
    </w:p>
    <w:p w14:paraId="25A6BD26" w14:textId="77777777" w:rsidR="00DC4619" w:rsidRPr="00340BA5" w:rsidRDefault="00DC4619">
      <w:pPr>
        <w:pStyle w:val="TOC1"/>
        <w:rPr>
          <w:rFonts w:ascii="Calibri" w:hAnsi="Calibri" w:cs="Times New Roman"/>
          <w:i w:val="0"/>
          <w:color w:val="auto"/>
          <w:sz w:val="22"/>
          <w:szCs w:val="22"/>
          <w:lang w:val="en-US" w:eastAsia="zh-TW"/>
        </w:rPr>
      </w:pPr>
      <w:hyperlink w:anchor="_Toc336851809" w:history="1">
        <w:r w:rsidRPr="0009657A">
          <w:rPr>
            <w:rStyle w:val="Hyperlink"/>
          </w:rPr>
          <w:t>900312SSC</w:t>
        </w:r>
        <w:r w:rsidRPr="00340BA5">
          <w:rPr>
            <w:rFonts w:ascii="Calibri" w:hAnsi="Calibri" w:cs="Times New Roman"/>
            <w:i w:val="0"/>
            <w:color w:val="auto"/>
            <w:sz w:val="22"/>
            <w:szCs w:val="22"/>
            <w:lang w:val="en-US" w:eastAsia="zh-TW"/>
          </w:rPr>
          <w:tab/>
        </w:r>
        <w:r w:rsidRPr="0009657A">
          <w:rPr>
            <w:rStyle w:val="Hyperlink"/>
          </w:rPr>
          <w:t>Theme course Globalisation: Global Politics</w:t>
        </w:r>
        <w:r>
          <w:rPr>
            <w:webHidden/>
          </w:rPr>
          <w:tab/>
        </w:r>
        <w:r>
          <w:rPr>
            <w:webHidden/>
          </w:rPr>
          <w:fldChar w:fldCharType="begin"/>
        </w:r>
        <w:r>
          <w:rPr>
            <w:webHidden/>
          </w:rPr>
          <w:instrText xml:space="preserve"> PAGEREF _Toc336851809 \h </w:instrText>
        </w:r>
        <w:r>
          <w:rPr>
            <w:webHidden/>
          </w:rPr>
        </w:r>
        <w:r>
          <w:rPr>
            <w:webHidden/>
          </w:rPr>
          <w:fldChar w:fldCharType="separate"/>
        </w:r>
        <w:r w:rsidR="00597B67">
          <w:rPr>
            <w:webHidden/>
          </w:rPr>
          <w:t>70</w:t>
        </w:r>
        <w:r>
          <w:rPr>
            <w:webHidden/>
          </w:rPr>
          <w:fldChar w:fldCharType="end"/>
        </w:r>
      </w:hyperlink>
    </w:p>
    <w:p w14:paraId="08B33133" w14:textId="77777777" w:rsidR="00DC4619" w:rsidRPr="00340BA5" w:rsidRDefault="00DC4619">
      <w:pPr>
        <w:pStyle w:val="TOC1"/>
        <w:rPr>
          <w:rFonts w:ascii="Calibri" w:hAnsi="Calibri" w:cs="Times New Roman"/>
          <w:i w:val="0"/>
          <w:color w:val="auto"/>
          <w:sz w:val="22"/>
          <w:szCs w:val="22"/>
          <w:lang w:val="en-US" w:eastAsia="zh-TW"/>
        </w:rPr>
      </w:pPr>
      <w:hyperlink w:anchor="_Toc336851810" w:history="1">
        <w:r w:rsidRPr="0009657A">
          <w:rPr>
            <w:rStyle w:val="Hyperlink"/>
          </w:rPr>
          <w:t>900313SSC</w:t>
        </w:r>
        <w:r w:rsidRPr="00340BA5">
          <w:rPr>
            <w:rFonts w:ascii="Calibri" w:hAnsi="Calibri" w:cs="Times New Roman"/>
            <w:i w:val="0"/>
            <w:color w:val="auto"/>
            <w:sz w:val="22"/>
            <w:szCs w:val="22"/>
            <w:lang w:val="en-US" w:eastAsia="zh-TW"/>
          </w:rPr>
          <w:tab/>
        </w:r>
        <w:r w:rsidRPr="0009657A">
          <w:rPr>
            <w:rStyle w:val="Hyperlink"/>
          </w:rPr>
          <w:t>Theme course Globalisation: Global C</w:t>
        </w:r>
        <w:r w:rsidRPr="0009657A">
          <w:rPr>
            <w:rStyle w:val="Hyperlink"/>
            <w:lang w:eastAsia="zh-TW"/>
          </w:rPr>
          <w:t>ommunity</w:t>
        </w:r>
        <w:r>
          <w:rPr>
            <w:webHidden/>
          </w:rPr>
          <w:tab/>
        </w:r>
        <w:r>
          <w:rPr>
            <w:webHidden/>
          </w:rPr>
          <w:fldChar w:fldCharType="begin"/>
        </w:r>
        <w:r>
          <w:rPr>
            <w:webHidden/>
          </w:rPr>
          <w:instrText xml:space="preserve"> PAGEREF _Toc336851810 \h </w:instrText>
        </w:r>
        <w:r>
          <w:rPr>
            <w:webHidden/>
          </w:rPr>
        </w:r>
        <w:r>
          <w:rPr>
            <w:webHidden/>
          </w:rPr>
          <w:fldChar w:fldCharType="separate"/>
        </w:r>
        <w:r w:rsidR="00597B67">
          <w:rPr>
            <w:webHidden/>
          </w:rPr>
          <w:t>70</w:t>
        </w:r>
        <w:r>
          <w:rPr>
            <w:webHidden/>
          </w:rPr>
          <w:fldChar w:fldCharType="end"/>
        </w:r>
      </w:hyperlink>
    </w:p>
    <w:p w14:paraId="5D733590" w14:textId="77777777" w:rsidR="00DC4619" w:rsidRPr="00340BA5" w:rsidRDefault="00DC4619">
      <w:pPr>
        <w:pStyle w:val="TOC1"/>
        <w:rPr>
          <w:rFonts w:ascii="Calibri" w:hAnsi="Calibri" w:cs="Times New Roman"/>
          <w:i w:val="0"/>
          <w:color w:val="auto"/>
          <w:sz w:val="22"/>
          <w:szCs w:val="22"/>
          <w:lang w:val="en-US" w:eastAsia="zh-TW"/>
        </w:rPr>
      </w:pPr>
      <w:hyperlink w:anchor="_Toc336851811" w:history="1">
        <w:r w:rsidRPr="0009657A">
          <w:rPr>
            <w:rStyle w:val="Hyperlink"/>
          </w:rPr>
          <w:t>900321SSC</w:t>
        </w:r>
        <w:r w:rsidRPr="00340BA5">
          <w:rPr>
            <w:rFonts w:ascii="Calibri" w:hAnsi="Calibri" w:cs="Times New Roman"/>
            <w:i w:val="0"/>
            <w:color w:val="auto"/>
            <w:sz w:val="22"/>
            <w:szCs w:val="22"/>
            <w:lang w:val="en-US" w:eastAsia="zh-TW"/>
          </w:rPr>
          <w:tab/>
        </w:r>
        <w:r w:rsidRPr="0009657A">
          <w:rPr>
            <w:rStyle w:val="Hyperlink"/>
          </w:rPr>
          <w:t>Environmental Policy</w:t>
        </w:r>
        <w:r>
          <w:rPr>
            <w:webHidden/>
          </w:rPr>
          <w:tab/>
        </w:r>
        <w:r>
          <w:rPr>
            <w:webHidden/>
          </w:rPr>
          <w:fldChar w:fldCharType="begin"/>
        </w:r>
        <w:r>
          <w:rPr>
            <w:webHidden/>
          </w:rPr>
          <w:instrText xml:space="preserve"> PAGEREF _Toc336851811 \h </w:instrText>
        </w:r>
        <w:r>
          <w:rPr>
            <w:webHidden/>
          </w:rPr>
        </w:r>
        <w:r>
          <w:rPr>
            <w:webHidden/>
          </w:rPr>
          <w:fldChar w:fldCharType="separate"/>
        </w:r>
        <w:r w:rsidR="00597B67">
          <w:rPr>
            <w:webHidden/>
          </w:rPr>
          <w:t>71</w:t>
        </w:r>
        <w:r>
          <w:rPr>
            <w:webHidden/>
          </w:rPr>
          <w:fldChar w:fldCharType="end"/>
        </w:r>
      </w:hyperlink>
    </w:p>
    <w:p w14:paraId="27DAAC75" w14:textId="77777777" w:rsidR="00DC4619" w:rsidRPr="00340BA5" w:rsidRDefault="00DC4619">
      <w:pPr>
        <w:pStyle w:val="TOC1"/>
        <w:rPr>
          <w:rFonts w:ascii="Calibri" w:hAnsi="Calibri" w:cs="Times New Roman"/>
          <w:i w:val="0"/>
          <w:color w:val="auto"/>
          <w:sz w:val="22"/>
          <w:szCs w:val="22"/>
          <w:lang w:val="en-US" w:eastAsia="zh-TW"/>
        </w:rPr>
      </w:pPr>
      <w:hyperlink w:anchor="_Toc336851812" w:history="1">
        <w:r w:rsidRPr="0009657A">
          <w:rPr>
            <w:rStyle w:val="Hyperlink"/>
          </w:rPr>
          <w:t>900331SSC</w:t>
        </w:r>
        <w:r w:rsidRPr="00340BA5">
          <w:rPr>
            <w:rFonts w:ascii="Calibri" w:hAnsi="Calibri" w:cs="Times New Roman"/>
            <w:i w:val="0"/>
            <w:color w:val="auto"/>
            <w:sz w:val="22"/>
            <w:szCs w:val="22"/>
            <w:lang w:val="en-US" w:eastAsia="zh-TW"/>
          </w:rPr>
          <w:tab/>
        </w:r>
        <w:r w:rsidRPr="0009657A">
          <w:rPr>
            <w:rStyle w:val="Hyperlink"/>
          </w:rPr>
          <w:t>Advanced Micro-Economics</w:t>
        </w:r>
        <w:r>
          <w:rPr>
            <w:webHidden/>
          </w:rPr>
          <w:tab/>
        </w:r>
        <w:r>
          <w:rPr>
            <w:webHidden/>
          </w:rPr>
          <w:fldChar w:fldCharType="begin"/>
        </w:r>
        <w:r>
          <w:rPr>
            <w:webHidden/>
          </w:rPr>
          <w:instrText xml:space="preserve"> PAGEREF _Toc336851812 \h </w:instrText>
        </w:r>
        <w:r>
          <w:rPr>
            <w:webHidden/>
          </w:rPr>
        </w:r>
        <w:r>
          <w:rPr>
            <w:webHidden/>
          </w:rPr>
          <w:fldChar w:fldCharType="separate"/>
        </w:r>
        <w:r w:rsidR="00597B67">
          <w:rPr>
            <w:webHidden/>
          </w:rPr>
          <w:t>72</w:t>
        </w:r>
        <w:r>
          <w:rPr>
            <w:webHidden/>
          </w:rPr>
          <w:fldChar w:fldCharType="end"/>
        </w:r>
      </w:hyperlink>
    </w:p>
    <w:p w14:paraId="0B16C180" w14:textId="77777777" w:rsidR="00DC4619" w:rsidRPr="00340BA5" w:rsidRDefault="00DC4619">
      <w:pPr>
        <w:pStyle w:val="TOC1"/>
        <w:rPr>
          <w:rFonts w:ascii="Calibri" w:hAnsi="Calibri" w:cs="Times New Roman"/>
          <w:i w:val="0"/>
          <w:color w:val="auto"/>
          <w:sz w:val="22"/>
          <w:szCs w:val="22"/>
          <w:lang w:val="en-US" w:eastAsia="zh-TW"/>
        </w:rPr>
      </w:pPr>
      <w:hyperlink w:anchor="_Toc336851813" w:history="1">
        <w:r w:rsidRPr="0009657A">
          <w:rPr>
            <w:rStyle w:val="Hyperlink"/>
          </w:rPr>
          <w:t>900332SSC</w:t>
        </w:r>
        <w:r w:rsidRPr="00340BA5">
          <w:rPr>
            <w:rFonts w:ascii="Calibri" w:hAnsi="Calibri" w:cs="Times New Roman"/>
            <w:i w:val="0"/>
            <w:color w:val="auto"/>
            <w:sz w:val="22"/>
            <w:szCs w:val="22"/>
            <w:lang w:val="en-US" w:eastAsia="zh-TW"/>
          </w:rPr>
          <w:tab/>
        </w:r>
        <w:r w:rsidRPr="0009657A">
          <w:rPr>
            <w:rStyle w:val="Hyperlink"/>
          </w:rPr>
          <w:t>The Promotion and Regulation of the Economy</w:t>
        </w:r>
        <w:r>
          <w:rPr>
            <w:webHidden/>
          </w:rPr>
          <w:tab/>
        </w:r>
        <w:r>
          <w:rPr>
            <w:webHidden/>
          </w:rPr>
          <w:fldChar w:fldCharType="begin"/>
        </w:r>
        <w:r>
          <w:rPr>
            <w:webHidden/>
          </w:rPr>
          <w:instrText xml:space="preserve"> PAGEREF _Toc336851813 \h </w:instrText>
        </w:r>
        <w:r>
          <w:rPr>
            <w:webHidden/>
          </w:rPr>
        </w:r>
        <w:r>
          <w:rPr>
            <w:webHidden/>
          </w:rPr>
          <w:fldChar w:fldCharType="separate"/>
        </w:r>
        <w:r w:rsidR="00597B67">
          <w:rPr>
            <w:webHidden/>
          </w:rPr>
          <w:t>73</w:t>
        </w:r>
        <w:r>
          <w:rPr>
            <w:webHidden/>
          </w:rPr>
          <w:fldChar w:fldCharType="end"/>
        </w:r>
      </w:hyperlink>
    </w:p>
    <w:p w14:paraId="0309F96F" w14:textId="77777777" w:rsidR="00DC4619" w:rsidRPr="00340BA5" w:rsidRDefault="00DC4619">
      <w:pPr>
        <w:pStyle w:val="TOC1"/>
        <w:rPr>
          <w:rFonts w:ascii="Calibri" w:hAnsi="Calibri" w:cs="Times New Roman"/>
          <w:i w:val="0"/>
          <w:color w:val="auto"/>
          <w:sz w:val="22"/>
          <w:szCs w:val="22"/>
          <w:lang w:val="en-US" w:eastAsia="zh-TW"/>
        </w:rPr>
      </w:pPr>
      <w:hyperlink w:anchor="_Toc336851814" w:history="1">
        <w:r w:rsidRPr="0009657A">
          <w:rPr>
            <w:rStyle w:val="Hyperlink"/>
          </w:rPr>
          <w:t>900333SSC</w:t>
        </w:r>
        <w:r w:rsidRPr="00340BA5">
          <w:rPr>
            <w:rFonts w:ascii="Calibri" w:hAnsi="Calibri" w:cs="Times New Roman"/>
            <w:i w:val="0"/>
            <w:color w:val="auto"/>
            <w:sz w:val="22"/>
            <w:szCs w:val="22"/>
            <w:lang w:val="en-US" w:eastAsia="zh-TW"/>
          </w:rPr>
          <w:tab/>
        </w:r>
        <w:r w:rsidRPr="0009657A">
          <w:rPr>
            <w:rStyle w:val="Hyperlink"/>
          </w:rPr>
          <w:t>Advanced Macro-Economics</w:t>
        </w:r>
        <w:r>
          <w:rPr>
            <w:webHidden/>
          </w:rPr>
          <w:tab/>
        </w:r>
        <w:r>
          <w:rPr>
            <w:webHidden/>
          </w:rPr>
          <w:fldChar w:fldCharType="begin"/>
        </w:r>
        <w:r>
          <w:rPr>
            <w:webHidden/>
          </w:rPr>
          <w:instrText xml:space="preserve"> PAGEREF _Toc336851814 \h </w:instrText>
        </w:r>
        <w:r>
          <w:rPr>
            <w:webHidden/>
          </w:rPr>
        </w:r>
        <w:r>
          <w:rPr>
            <w:webHidden/>
          </w:rPr>
          <w:fldChar w:fldCharType="separate"/>
        </w:r>
        <w:r w:rsidR="00597B67">
          <w:rPr>
            <w:webHidden/>
          </w:rPr>
          <w:t>74</w:t>
        </w:r>
        <w:r>
          <w:rPr>
            <w:webHidden/>
          </w:rPr>
          <w:fldChar w:fldCharType="end"/>
        </w:r>
      </w:hyperlink>
    </w:p>
    <w:p w14:paraId="30B2D810" w14:textId="77777777" w:rsidR="00DC4619" w:rsidRPr="00340BA5" w:rsidRDefault="00DC4619">
      <w:pPr>
        <w:pStyle w:val="TOC1"/>
        <w:rPr>
          <w:rFonts w:ascii="Calibri" w:hAnsi="Calibri" w:cs="Times New Roman"/>
          <w:i w:val="0"/>
          <w:color w:val="auto"/>
          <w:sz w:val="22"/>
          <w:szCs w:val="22"/>
          <w:lang w:val="en-US" w:eastAsia="zh-TW"/>
        </w:rPr>
      </w:pPr>
      <w:hyperlink w:anchor="_Toc336851815" w:history="1">
        <w:r w:rsidRPr="0009657A">
          <w:rPr>
            <w:rStyle w:val="Hyperlink"/>
          </w:rPr>
          <w:t>900341SSC</w:t>
        </w:r>
        <w:r w:rsidRPr="00340BA5">
          <w:rPr>
            <w:rFonts w:ascii="Calibri" w:hAnsi="Calibri" w:cs="Times New Roman"/>
            <w:i w:val="0"/>
            <w:color w:val="auto"/>
            <w:sz w:val="22"/>
            <w:szCs w:val="22"/>
            <w:lang w:val="en-US" w:eastAsia="zh-TW"/>
          </w:rPr>
          <w:tab/>
        </w:r>
        <w:r w:rsidRPr="0009657A">
          <w:rPr>
            <w:rStyle w:val="Hyperlink"/>
          </w:rPr>
          <w:t>International Law</w:t>
        </w:r>
        <w:r>
          <w:rPr>
            <w:webHidden/>
          </w:rPr>
          <w:tab/>
        </w:r>
        <w:r>
          <w:rPr>
            <w:webHidden/>
          </w:rPr>
          <w:fldChar w:fldCharType="begin"/>
        </w:r>
        <w:r>
          <w:rPr>
            <w:webHidden/>
          </w:rPr>
          <w:instrText xml:space="preserve"> PAGEREF _Toc336851815 \h </w:instrText>
        </w:r>
        <w:r>
          <w:rPr>
            <w:webHidden/>
          </w:rPr>
        </w:r>
        <w:r>
          <w:rPr>
            <w:webHidden/>
          </w:rPr>
          <w:fldChar w:fldCharType="separate"/>
        </w:r>
        <w:r w:rsidR="00597B67">
          <w:rPr>
            <w:webHidden/>
          </w:rPr>
          <w:t>74</w:t>
        </w:r>
        <w:r>
          <w:rPr>
            <w:webHidden/>
          </w:rPr>
          <w:fldChar w:fldCharType="end"/>
        </w:r>
      </w:hyperlink>
    </w:p>
    <w:p w14:paraId="5817B541" w14:textId="77777777" w:rsidR="00DC4619" w:rsidRPr="00340BA5" w:rsidRDefault="00DC4619">
      <w:pPr>
        <w:pStyle w:val="TOC1"/>
        <w:rPr>
          <w:rFonts w:ascii="Calibri" w:hAnsi="Calibri" w:cs="Times New Roman"/>
          <w:i w:val="0"/>
          <w:color w:val="auto"/>
          <w:sz w:val="22"/>
          <w:szCs w:val="22"/>
          <w:lang w:val="en-US" w:eastAsia="zh-TW"/>
        </w:rPr>
      </w:pPr>
      <w:hyperlink w:anchor="_Toc336851816" w:history="1">
        <w:r w:rsidRPr="0009657A">
          <w:rPr>
            <w:rStyle w:val="Hyperlink"/>
          </w:rPr>
          <w:t>900342/334SSC</w:t>
        </w:r>
        <w:r w:rsidRPr="00340BA5">
          <w:rPr>
            <w:rFonts w:ascii="Calibri" w:hAnsi="Calibri" w:cs="Times New Roman"/>
            <w:i w:val="0"/>
            <w:color w:val="auto"/>
            <w:sz w:val="22"/>
            <w:szCs w:val="22"/>
            <w:lang w:val="en-US" w:eastAsia="zh-TW"/>
          </w:rPr>
          <w:tab/>
        </w:r>
        <w:r w:rsidRPr="0009657A">
          <w:rPr>
            <w:rStyle w:val="Hyperlink"/>
          </w:rPr>
          <w:t>International Economic Law</w:t>
        </w:r>
        <w:r>
          <w:rPr>
            <w:webHidden/>
          </w:rPr>
          <w:tab/>
        </w:r>
        <w:r>
          <w:rPr>
            <w:webHidden/>
          </w:rPr>
          <w:fldChar w:fldCharType="begin"/>
        </w:r>
        <w:r>
          <w:rPr>
            <w:webHidden/>
          </w:rPr>
          <w:instrText xml:space="preserve"> PAGEREF _Toc336851816 \h </w:instrText>
        </w:r>
        <w:r>
          <w:rPr>
            <w:webHidden/>
          </w:rPr>
        </w:r>
        <w:r>
          <w:rPr>
            <w:webHidden/>
          </w:rPr>
          <w:fldChar w:fldCharType="separate"/>
        </w:r>
        <w:r w:rsidR="00597B67">
          <w:rPr>
            <w:webHidden/>
          </w:rPr>
          <w:t>75</w:t>
        </w:r>
        <w:r>
          <w:rPr>
            <w:webHidden/>
          </w:rPr>
          <w:fldChar w:fldCharType="end"/>
        </w:r>
      </w:hyperlink>
    </w:p>
    <w:p w14:paraId="20916E7C" w14:textId="77777777" w:rsidR="00DC4619" w:rsidRPr="00340BA5" w:rsidRDefault="00DC4619">
      <w:pPr>
        <w:pStyle w:val="TOC1"/>
        <w:rPr>
          <w:rFonts w:ascii="Calibri" w:hAnsi="Calibri" w:cs="Times New Roman"/>
          <w:i w:val="0"/>
          <w:color w:val="auto"/>
          <w:sz w:val="22"/>
          <w:szCs w:val="22"/>
          <w:lang w:val="en-US" w:eastAsia="zh-TW"/>
        </w:rPr>
      </w:pPr>
      <w:hyperlink w:anchor="_Toc336851817" w:history="1">
        <w:r w:rsidRPr="0009657A">
          <w:rPr>
            <w:rStyle w:val="Hyperlink"/>
          </w:rPr>
          <w:t xml:space="preserve">900343SSC         </w:t>
        </w:r>
        <w:r w:rsidRPr="00340BA5">
          <w:rPr>
            <w:rFonts w:ascii="Calibri" w:hAnsi="Calibri" w:cs="Times New Roman"/>
            <w:i w:val="0"/>
            <w:color w:val="auto"/>
            <w:sz w:val="22"/>
            <w:szCs w:val="22"/>
            <w:lang w:val="en-US" w:eastAsia="zh-TW"/>
          </w:rPr>
          <w:tab/>
        </w:r>
        <w:r w:rsidRPr="0009657A">
          <w:rPr>
            <w:rStyle w:val="Hyperlink"/>
          </w:rPr>
          <w:t>European Union Law</w:t>
        </w:r>
        <w:r>
          <w:rPr>
            <w:webHidden/>
          </w:rPr>
          <w:tab/>
        </w:r>
        <w:r>
          <w:rPr>
            <w:webHidden/>
          </w:rPr>
          <w:fldChar w:fldCharType="begin"/>
        </w:r>
        <w:r>
          <w:rPr>
            <w:webHidden/>
          </w:rPr>
          <w:instrText xml:space="preserve"> PAGEREF _Toc336851817 \h </w:instrText>
        </w:r>
        <w:r>
          <w:rPr>
            <w:webHidden/>
          </w:rPr>
        </w:r>
        <w:r>
          <w:rPr>
            <w:webHidden/>
          </w:rPr>
          <w:fldChar w:fldCharType="separate"/>
        </w:r>
        <w:r w:rsidR="00597B67">
          <w:rPr>
            <w:webHidden/>
          </w:rPr>
          <w:t>75</w:t>
        </w:r>
        <w:r>
          <w:rPr>
            <w:webHidden/>
          </w:rPr>
          <w:fldChar w:fldCharType="end"/>
        </w:r>
      </w:hyperlink>
    </w:p>
    <w:p w14:paraId="064845CB" w14:textId="77777777" w:rsidR="00DC4619" w:rsidRPr="00340BA5" w:rsidRDefault="00DC4619">
      <w:pPr>
        <w:pStyle w:val="TOC1"/>
        <w:rPr>
          <w:rFonts w:ascii="Calibri" w:hAnsi="Calibri" w:cs="Times New Roman"/>
          <w:i w:val="0"/>
          <w:color w:val="auto"/>
          <w:sz w:val="22"/>
          <w:szCs w:val="22"/>
          <w:lang w:val="en-US" w:eastAsia="zh-TW"/>
        </w:rPr>
      </w:pPr>
      <w:hyperlink w:anchor="_Toc336851818" w:history="1">
        <w:r w:rsidRPr="0009657A">
          <w:rPr>
            <w:rStyle w:val="Hyperlink"/>
          </w:rPr>
          <w:t xml:space="preserve">900351SSC  </w:t>
        </w:r>
        <w:r w:rsidRPr="00340BA5">
          <w:rPr>
            <w:rFonts w:ascii="Calibri" w:hAnsi="Calibri" w:cs="Times New Roman"/>
            <w:i w:val="0"/>
            <w:color w:val="auto"/>
            <w:sz w:val="22"/>
            <w:szCs w:val="22"/>
            <w:lang w:val="en-US" w:eastAsia="zh-TW"/>
          </w:rPr>
          <w:tab/>
        </w:r>
        <w:r w:rsidRPr="0009657A">
          <w:rPr>
            <w:rStyle w:val="Hyperlink"/>
          </w:rPr>
          <w:t>Comparative Public Policy</w:t>
        </w:r>
        <w:r>
          <w:rPr>
            <w:webHidden/>
          </w:rPr>
          <w:tab/>
        </w:r>
        <w:r>
          <w:rPr>
            <w:webHidden/>
          </w:rPr>
          <w:fldChar w:fldCharType="begin"/>
        </w:r>
        <w:r>
          <w:rPr>
            <w:webHidden/>
          </w:rPr>
          <w:instrText xml:space="preserve"> PAGEREF _Toc336851818 \h </w:instrText>
        </w:r>
        <w:r>
          <w:rPr>
            <w:webHidden/>
          </w:rPr>
        </w:r>
        <w:r>
          <w:rPr>
            <w:webHidden/>
          </w:rPr>
          <w:fldChar w:fldCharType="separate"/>
        </w:r>
        <w:r w:rsidR="00597B67">
          <w:rPr>
            <w:webHidden/>
          </w:rPr>
          <w:t>76</w:t>
        </w:r>
        <w:r>
          <w:rPr>
            <w:webHidden/>
          </w:rPr>
          <w:fldChar w:fldCharType="end"/>
        </w:r>
      </w:hyperlink>
    </w:p>
    <w:p w14:paraId="1DAA3FCF" w14:textId="77777777" w:rsidR="00DC4619" w:rsidRPr="00340BA5" w:rsidRDefault="00DC4619">
      <w:pPr>
        <w:pStyle w:val="TOC1"/>
        <w:rPr>
          <w:rFonts w:ascii="Calibri" w:hAnsi="Calibri" w:cs="Times New Roman"/>
          <w:i w:val="0"/>
          <w:color w:val="auto"/>
          <w:sz w:val="22"/>
          <w:szCs w:val="22"/>
          <w:lang w:val="en-US" w:eastAsia="zh-TW"/>
        </w:rPr>
      </w:pPr>
      <w:hyperlink w:anchor="_Toc336851819" w:history="1">
        <w:r w:rsidRPr="0009657A">
          <w:rPr>
            <w:rStyle w:val="Hyperlink"/>
          </w:rPr>
          <w:t>900352SSC</w:t>
        </w:r>
        <w:r w:rsidRPr="00340BA5">
          <w:rPr>
            <w:rFonts w:ascii="Calibri" w:hAnsi="Calibri" w:cs="Times New Roman"/>
            <w:i w:val="0"/>
            <w:color w:val="auto"/>
            <w:sz w:val="22"/>
            <w:szCs w:val="22"/>
            <w:lang w:val="en-US" w:eastAsia="zh-TW"/>
          </w:rPr>
          <w:tab/>
        </w:r>
        <w:r w:rsidRPr="0009657A">
          <w:rPr>
            <w:rStyle w:val="Hyperlink"/>
          </w:rPr>
          <w:t>European and International Institutions</w:t>
        </w:r>
        <w:r>
          <w:rPr>
            <w:webHidden/>
          </w:rPr>
          <w:tab/>
        </w:r>
        <w:r>
          <w:rPr>
            <w:webHidden/>
          </w:rPr>
          <w:fldChar w:fldCharType="begin"/>
        </w:r>
        <w:r>
          <w:rPr>
            <w:webHidden/>
          </w:rPr>
          <w:instrText xml:space="preserve"> PAGEREF _Toc336851819 \h </w:instrText>
        </w:r>
        <w:r>
          <w:rPr>
            <w:webHidden/>
          </w:rPr>
        </w:r>
        <w:r>
          <w:rPr>
            <w:webHidden/>
          </w:rPr>
          <w:fldChar w:fldCharType="separate"/>
        </w:r>
        <w:r w:rsidR="00597B67">
          <w:rPr>
            <w:webHidden/>
          </w:rPr>
          <w:t>77</w:t>
        </w:r>
        <w:r>
          <w:rPr>
            <w:webHidden/>
          </w:rPr>
          <w:fldChar w:fldCharType="end"/>
        </w:r>
      </w:hyperlink>
    </w:p>
    <w:p w14:paraId="275EB17B" w14:textId="77777777" w:rsidR="00DC4619" w:rsidRPr="00340BA5" w:rsidRDefault="00DC4619">
      <w:pPr>
        <w:pStyle w:val="TOC1"/>
        <w:rPr>
          <w:rFonts w:ascii="Calibri" w:hAnsi="Calibri" w:cs="Times New Roman"/>
          <w:i w:val="0"/>
          <w:color w:val="auto"/>
          <w:sz w:val="22"/>
          <w:szCs w:val="22"/>
          <w:lang w:val="en-US" w:eastAsia="zh-TW"/>
        </w:rPr>
      </w:pPr>
      <w:hyperlink w:anchor="_Toc336851820" w:history="1">
        <w:r w:rsidRPr="0009657A">
          <w:rPr>
            <w:rStyle w:val="Hyperlink"/>
          </w:rPr>
          <w:t>900353SSC/HUM</w:t>
        </w:r>
        <w:r w:rsidRPr="00340BA5">
          <w:rPr>
            <w:rFonts w:ascii="Calibri" w:hAnsi="Calibri" w:cs="Times New Roman"/>
            <w:i w:val="0"/>
            <w:color w:val="auto"/>
            <w:sz w:val="22"/>
            <w:szCs w:val="22"/>
            <w:lang w:val="en-US" w:eastAsia="zh-TW"/>
          </w:rPr>
          <w:tab/>
        </w:r>
        <w:r w:rsidRPr="0009657A">
          <w:rPr>
            <w:rStyle w:val="Hyperlink"/>
          </w:rPr>
          <w:t>The History of National Civil Rights Movements</w:t>
        </w:r>
        <w:r>
          <w:rPr>
            <w:webHidden/>
          </w:rPr>
          <w:tab/>
        </w:r>
        <w:r>
          <w:rPr>
            <w:webHidden/>
          </w:rPr>
          <w:fldChar w:fldCharType="begin"/>
        </w:r>
        <w:r>
          <w:rPr>
            <w:webHidden/>
          </w:rPr>
          <w:instrText xml:space="preserve"> PAGEREF _Toc336851820 \h </w:instrText>
        </w:r>
        <w:r>
          <w:rPr>
            <w:webHidden/>
          </w:rPr>
        </w:r>
        <w:r>
          <w:rPr>
            <w:webHidden/>
          </w:rPr>
          <w:fldChar w:fldCharType="separate"/>
        </w:r>
        <w:r w:rsidR="00597B67">
          <w:rPr>
            <w:webHidden/>
          </w:rPr>
          <w:t>78</w:t>
        </w:r>
        <w:r>
          <w:rPr>
            <w:webHidden/>
          </w:rPr>
          <w:fldChar w:fldCharType="end"/>
        </w:r>
      </w:hyperlink>
    </w:p>
    <w:p w14:paraId="76CB87E2" w14:textId="77777777" w:rsidR="00DC4619" w:rsidRPr="00340BA5" w:rsidRDefault="00DC4619">
      <w:pPr>
        <w:pStyle w:val="TOC1"/>
        <w:rPr>
          <w:rFonts w:ascii="Calibri" w:hAnsi="Calibri" w:cs="Times New Roman"/>
          <w:i w:val="0"/>
          <w:color w:val="auto"/>
          <w:sz w:val="22"/>
          <w:szCs w:val="22"/>
          <w:lang w:val="en-US" w:eastAsia="zh-TW"/>
        </w:rPr>
      </w:pPr>
      <w:hyperlink w:anchor="_Toc336851821" w:history="1">
        <w:r w:rsidRPr="0009657A">
          <w:rPr>
            <w:rStyle w:val="Hyperlink"/>
          </w:rPr>
          <w:t>900361SSC</w:t>
        </w:r>
        <w:r w:rsidRPr="00340BA5">
          <w:rPr>
            <w:rFonts w:ascii="Calibri" w:hAnsi="Calibri" w:cs="Times New Roman"/>
            <w:i w:val="0"/>
            <w:color w:val="auto"/>
            <w:sz w:val="22"/>
            <w:szCs w:val="22"/>
            <w:lang w:val="en-US" w:eastAsia="zh-TW"/>
          </w:rPr>
          <w:tab/>
        </w:r>
        <w:r w:rsidRPr="0009657A">
          <w:rPr>
            <w:rStyle w:val="Hyperlink"/>
          </w:rPr>
          <w:t>International Crimes</w:t>
        </w:r>
        <w:r>
          <w:rPr>
            <w:webHidden/>
          </w:rPr>
          <w:tab/>
        </w:r>
        <w:r>
          <w:rPr>
            <w:webHidden/>
          </w:rPr>
          <w:fldChar w:fldCharType="begin"/>
        </w:r>
        <w:r>
          <w:rPr>
            <w:webHidden/>
          </w:rPr>
          <w:instrText xml:space="preserve"> PAGEREF _Toc336851821 \h </w:instrText>
        </w:r>
        <w:r>
          <w:rPr>
            <w:webHidden/>
          </w:rPr>
        </w:r>
        <w:r>
          <w:rPr>
            <w:webHidden/>
          </w:rPr>
          <w:fldChar w:fldCharType="separate"/>
        </w:r>
        <w:r w:rsidR="00597B67">
          <w:rPr>
            <w:webHidden/>
          </w:rPr>
          <w:t>78</w:t>
        </w:r>
        <w:r>
          <w:rPr>
            <w:webHidden/>
          </w:rPr>
          <w:fldChar w:fldCharType="end"/>
        </w:r>
      </w:hyperlink>
    </w:p>
    <w:p w14:paraId="7928DEE3" w14:textId="77777777" w:rsidR="00DC4619" w:rsidRPr="00340BA5" w:rsidRDefault="00DC4619">
      <w:pPr>
        <w:pStyle w:val="TOC1"/>
        <w:rPr>
          <w:rFonts w:ascii="Calibri" w:hAnsi="Calibri" w:cs="Times New Roman"/>
          <w:i w:val="0"/>
          <w:color w:val="auto"/>
          <w:sz w:val="22"/>
          <w:szCs w:val="22"/>
          <w:lang w:val="en-US" w:eastAsia="zh-TW"/>
        </w:rPr>
      </w:pPr>
      <w:hyperlink w:anchor="_Toc336851822" w:history="1">
        <w:r w:rsidRPr="0009657A">
          <w:rPr>
            <w:rStyle w:val="Hyperlink"/>
          </w:rPr>
          <w:t xml:space="preserve">900369SSC </w:t>
        </w:r>
        <w:r w:rsidR="00E3054B">
          <w:rPr>
            <w:rStyle w:val="Hyperlink"/>
            <w:rFonts w:hint="eastAsia"/>
            <w:lang w:eastAsia="zh-TW"/>
          </w:rPr>
          <w:tab/>
        </w:r>
        <w:r w:rsidRPr="0009657A">
          <w:rPr>
            <w:rStyle w:val="Hyperlink"/>
          </w:rPr>
          <w:t>Diplomacy Lab</w:t>
        </w:r>
        <w:r>
          <w:rPr>
            <w:webHidden/>
          </w:rPr>
          <w:tab/>
        </w:r>
        <w:r>
          <w:rPr>
            <w:webHidden/>
          </w:rPr>
          <w:fldChar w:fldCharType="begin"/>
        </w:r>
        <w:r>
          <w:rPr>
            <w:webHidden/>
          </w:rPr>
          <w:instrText xml:space="preserve"> PAGEREF _Toc336851822 \h </w:instrText>
        </w:r>
        <w:r>
          <w:rPr>
            <w:webHidden/>
          </w:rPr>
        </w:r>
        <w:r>
          <w:rPr>
            <w:webHidden/>
          </w:rPr>
          <w:fldChar w:fldCharType="separate"/>
        </w:r>
        <w:r w:rsidR="00597B67">
          <w:rPr>
            <w:webHidden/>
          </w:rPr>
          <w:t>79</w:t>
        </w:r>
        <w:r>
          <w:rPr>
            <w:webHidden/>
          </w:rPr>
          <w:fldChar w:fldCharType="end"/>
        </w:r>
      </w:hyperlink>
    </w:p>
    <w:p w14:paraId="2FFB98FC" w14:textId="77777777" w:rsidR="00DC4619" w:rsidRPr="00340BA5" w:rsidRDefault="00DC4619">
      <w:pPr>
        <w:pStyle w:val="TOC1"/>
        <w:rPr>
          <w:rFonts w:ascii="Calibri" w:hAnsi="Calibri" w:cs="Times New Roman"/>
          <w:i w:val="0"/>
          <w:color w:val="auto"/>
          <w:sz w:val="22"/>
          <w:szCs w:val="22"/>
          <w:lang w:val="en-US" w:eastAsia="zh-TW"/>
        </w:rPr>
      </w:pPr>
      <w:hyperlink w:anchor="_Toc336851823" w:history="1">
        <w:r w:rsidRPr="0009657A">
          <w:rPr>
            <w:rStyle w:val="Hyperlink"/>
          </w:rPr>
          <w:t>900371SSC</w:t>
        </w:r>
        <w:r w:rsidRPr="00340BA5">
          <w:rPr>
            <w:rFonts w:ascii="Calibri" w:hAnsi="Calibri" w:cs="Times New Roman"/>
            <w:i w:val="0"/>
            <w:color w:val="auto"/>
            <w:sz w:val="22"/>
            <w:szCs w:val="22"/>
            <w:lang w:val="en-US" w:eastAsia="zh-TW"/>
          </w:rPr>
          <w:tab/>
        </w:r>
        <w:r w:rsidRPr="0009657A">
          <w:rPr>
            <w:rStyle w:val="Hyperlink"/>
          </w:rPr>
          <w:t>Violence and Conflict</w:t>
        </w:r>
        <w:r>
          <w:rPr>
            <w:webHidden/>
          </w:rPr>
          <w:tab/>
        </w:r>
        <w:r>
          <w:rPr>
            <w:webHidden/>
          </w:rPr>
          <w:fldChar w:fldCharType="begin"/>
        </w:r>
        <w:r>
          <w:rPr>
            <w:webHidden/>
          </w:rPr>
          <w:instrText xml:space="preserve"> PAGEREF _Toc336851823 \h </w:instrText>
        </w:r>
        <w:r>
          <w:rPr>
            <w:webHidden/>
          </w:rPr>
        </w:r>
        <w:r>
          <w:rPr>
            <w:webHidden/>
          </w:rPr>
          <w:fldChar w:fldCharType="separate"/>
        </w:r>
        <w:r w:rsidR="00597B67">
          <w:rPr>
            <w:webHidden/>
          </w:rPr>
          <w:t>79</w:t>
        </w:r>
        <w:r>
          <w:rPr>
            <w:webHidden/>
          </w:rPr>
          <w:fldChar w:fldCharType="end"/>
        </w:r>
      </w:hyperlink>
    </w:p>
    <w:p w14:paraId="6228D263" w14:textId="77777777" w:rsidR="00DC4619" w:rsidRPr="00340BA5" w:rsidRDefault="00DC4619">
      <w:pPr>
        <w:pStyle w:val="TOC1"/>
        <w:rPr>
          <w:rFonts w:ascii="Calibri" w:hAnsi="Calibri" w:cs="Times New Roman"/>
          <w:i w:val="0"/>
          <w:color w:val="auto"/>
          <w:sz w:val="22"/>
          <w:szCs w:val="22"/>
          <w:lang w:val="en-US" w:eastAsia="zh-TW"/>
        </w:rPr>
      </w:pPr>
      <w:hyperlink w:anchor="_Toc336851824" w:history="1">
        <w:r w:rsidRPr="0009657A">
          <w:rPr>
            <w:rStyle w:val="Hyperlink"/>
          </w:rPr>
          <w:t>900372SSC</w:t>
        </w:r>
        <w:r w:rsidRPr="00340BA5">
          <w:rPr>
            <w:rFonts w:ascii="Calibri" w:hAnsi="Calibri" w:cs="Times New Roman"/>
            <w:i w:val="0"/>
            <w:color w:val="auto"/>
            <w:sz w:val="22"/>
            <w:szCs w:val="22"/>
            <w:lang w:val="en-US" w:eastAsia="zh-TW"/>
          </w:rPr>
          <w:tab/>
        </w:r>
        <w:r w:rsidRPr="0009657A">
          <w:rPr>
            <w:rStyle w:val="Hyperlink"/>
          </w:rPr>
          <w:t>Migration, Integration and Diversity</w:t>
        </w:r>
        <w:r>
          <w:rPr>
            <w:webHidden/>
          </w:rPr>
          <w:tab/>
        </w:r>
        <w:r>
          <w:rPr>
            <w:webHidden/>
          </w:rPr>
          <w:fldChar w:fldCharType="begin"/>
        </w:r>
        <w:r>
          <w:rPr>
            <w:webHidden/>
          </w:rPr>
          <w:instrText xml:space="preserve"> PAGEREF _Toc336851824 \h </w:instrText>
        </w:r>
        <w:r>
          <w:rPr>
            <w:webHidden/>
          </w:rPr>
        </w:r>
        <w:r>
          <w:rPr>
            <w:webHidden/>
          </w:rPr>
          <w:fldChar w:fldCharType="separate"/>
        </w:r>
        <w:r w:rsidR="00597B67">
          <w:rPr>
            <w:webHidden/>
          </w:rPr>
          <w:t>79</w:t>
        </w:r>
        <w:r>
          <w:rPr>
            <w:webHidden/>
          </w:rPr>
          <w:fldChar w:fldCharType="end"/>
        </w:r>
      </w:hyperlink>
    </w:p>
    <w:p w14:paraId="531C0DCF" w14:textId="77777777" w:rsidR="00DC4619" w:rsidRPr="00340BA5" w:rsidRDefault="00DC4619">
      <w:pPr>
        <w:pStyle w:val="TOC1"/>
        <w:rPr>
          <w:rFonts w:ascii="Calibri" w:hAnsi="Calibri" w:cs="Times New Roman"/>
          <w:i w:val="0"/>
          <w:color w:val="auto"/>
          <w:sz w:val="22"/>
          <w:szCs w:val="22"/>
          <w:lang w:val="en-US" w:eastAsia="zh-TW"/>
        </w:rPr>
      </w:pPr>
      <w:hyperlink w:anchor="_Toc336851825" w:history="1">
        <w:r w:rsidRPr="0009657A">
          <w:rPr>
            <w:rStyle w:val="Hyperlink"/>
          </w:rPr>
          <w:t>900373SSC</w:t>
        </w:r>
        <w:r w:rsidRPr="00340BA5">
          <w:rPr>
            <w:rFonts w:ascii="Calibri" w:hAnsi="Calibri" w:cs="Times New Roman"/>
            <w:i w:val="0"/>
            <w:color w:val="auto"/>
            <w:sz w:val="22"/>
            <w:szCs w:val="22"/>
            <w:lang w:val="en-US" w:eastAsia="zh-TW"/>
          </w:rPr>
          <w:tab/>
        </w:r>
        <w:r w:rsidRPr="0009657A">
          <w:rPr>
            <w:rStyle w:val="Hyperlink"/>
          </w:rPr>
          <w:t>The Development of Social Policy</w:t>
        </w:r>
        <w:r>
          <w:rPr>
            <w:webHidden/>
          </w:rPr>
          <w:tab/>
        </w:r>
        <w:r>
          <w:rPr>
            <w:webHidden/>
          </w:rPr>
          <w:fldChar w:fldCharType="begin"/>
        </w:r>
        <w:r>
          <w:rPr>
            <w:webHidden/>
          </w:rPr>
          <w:instrText xml:space="preserve"> PAGEREF _Toc336851825 \h </w:instrText>
        </w:r>
        <w:r>
          <w:rPr>
            <w:webHidden/>
          </w:rPr>
        </w:r>
        <w:r>
          <w:rPr>
            <w:webHidden/>
          </w:rPr>
          <w:fldChar w:fldCharType="separate"/>
        </w:r>
        <w:r w:rsidR="00597B67">
          <w:rPr>
            <w:webHidden/>
          </w:rPr>
          <w:t>80</w:t>
        </w:r>
        <w:r>
          <w:rPr>
            <w:webHidden/>
          </w:rPr>
          <w:fldChar w:fldCharType="end"/>
        </w:r>
      </w:hyperlink>
    </w:p>
    <w:p w14:paraId="764AA2FA" w14:textId="77777777" w:rsidR="00DC4619" w:rsidRPr="00340BA5" w:rsidRDefault="00DC4619">
      <w:pPr>
        <w:pStyle w:val="TOC1"/>
        <w:rPr>
          <w:rFonts w:ascii="Calibri" w:hAnsi="Calibri" w:cs="Times New Roman"/>
          <w:i w:val="0"/>
          <w:color w:val="auto"/>
          <w:sz w:val="22"/>
          <w:szCs w:val="22"/>
          <w:lang w:val="en-US" w:eastAsia="zh-TW"/>
        </w:rPr>
      </w:pPr>
      <w:hyperlink w:anchor="_Toc336851826" w:history="1">
        <w:r w:rsidRPr="0009657A">
          <w:rPr>
            <w:rStyle w:val="Hyperlink"/>
          </w:rPr>
          <w:t>900381SSC/HUM</w:t>
        </w:r>
        <w:r w:rsidRPr="00340BA5">
          <w:rPr>
            <w:rFonts w:ascii="Calibri" w:hAnsi="Calibri" w:cs="Times New Roman"/>
            <w:i w:val="0"/>
            <w:color w:val="auto"/>
            <w:sz w:val="22"/>
            <w:szCs w:val="22"/>
            <w:lang w:val="en-US" w:eastAsia="zh-TW"/>
          </w:rPr>
          <w:tab/>
        </w:r>
        <w:r w:rsidRPr="0009657A">
          <w:rPr>
            <w:rStyle w:val="Hyperlink"/>
          </w:rPr>
          <w:t>Urban Anthropology Lab</w:t>
        </w:r>
        <w:r>
          <w:rPr>
            <w:webHidden/>
          </w:rPr>
          <w:tab/>
        </w:r>
        <w:r>
          <w:rPr>
            <w:webHidden/>
          </w:rPr>
          <w:fldChar w:fldCharType="begin"/>
        </w:r>
        <w:r>
          <w:rPr>
            <w:webHidden/>
          </w:rPr>
          <w:instrText xml:space="preserve"> PAGEREF _Toc336851826 \h </w:instrText>
        </w:r>
        <w:r>
          <w:rPr>
            <w:webHidden/>
          </w:rPr>
        </w:r>
        <w:r>
          <w:rPr>
            <w:webHidden/>
          </w:rPr>
          <w:fldChar w:fldCharType="separate"/>
        </w:r>
        <w:r w:rsidR="00597B67">
          <w:rPr>
            <w:webHidden/>
          </w:rPr>
          <w:t>81</w:t>
        </w:r>
        <w:r>
          <w:rPr>
            <w:webHidden/>
          </w:rPr>
          <w:fldChar w:fldCharType="end"/>
        </w:r>
      </w:hyperlink>
    </w:p>
    <w:p w14:paraId="285B366D" w14:textId="77777777" w:rsidR="00DC4619" w:rsidRPr="00340BA5" w:rsidRDefault="00DC4619">
      <w:pPr>
        <w:pStyle w:val="TOC1"/>
        <w:rPr>
          <w:rFonts w:ascii="Calibri" w:hAnsi="Calibri" w:cs="Times New Roman"/>
          <w:i w:val="0"/>
          <w:color w:val="auto"/>
          <w:sz w:val="22"/>
          <w:szCs w:val="22"/>
          <w:lang w:val="en-US" w:eastAsia="zh-TW"/>
        </w:rPr>
      </w:pPr>
      <w:hyperlink w:anchor="_Toc336851827" w:history="1">
        <w:r w:rsidRPr="0009657A">
          <w:rPr>
            <w:rStyle w:val="Hyperlink"/>
          </w:rPr>
          <w:t xml:space="preserve">900382SSC/SCI </w:t>
        </w:r>
        <w:r w:rsidRPr="00340BA5">
          <w:rPr>
            <w:rFonts w:ascii="Calibri" w:hAnsi="Calibri" w:cs="Times New Roman"/>
            <w:i w:val="0"/>
            <w:color w:val="auto"/>
            <w:sz w:val="22"/>
            <w:szCs w:val="22"/>
            <w:lang w:val="en-US" w:eastAsia="zh-TW"/>
          </w:rPr>
          <w:tab/>
        </w:r>
        <w:r w:rsidRPr="0009657A">
          <w:rPr>
            <w:rStyle w:val="Hyperlink"/>
          </w:rPr>
          <w:t>Medical Anthropology</w:t>
        </w:r>
        <w:r>
          <w:rPr>
            <w:webHidden/>
          </w:rPr>
          <w:tab/>
        </w:r>
        <w:r>
          <w:rPr>
            <w:webHidden/>
          </w:rPr>
          <w:fldChar w:fldCharType="begin"/>
        </w:r>
        <w:r>
          <w:rPr>
            <w:webHidden/>
          </w:rPr>
          <w:instrText xml:space="preserve"> PAGEREF _Toc336851827 \h </w:instrText>
        </w:r>
        <w:r>
          <w:rPr>
            <w:webHidden/>
          </w:rPr>
        </w:r>
        <w:r>
          <w:rPr>
            <w:webHidden/>
          </w:rPr>
          <w:fldChar w:fldCharType="separate"/>
        </w:r>
        <w:r w:rsidR="00597B67">
          <w:rPr>
            <w:webHidden/>
          </w:rPr>
          <w:t>81</w:t>
        </w:r>
        <w:r>
          <w:rPr>
            <w:webHidden/>
          </w:rPr>
          <w:fldChar w:fldCharType="end"/>
        </w:r>
      </w:hyperlink>
    </w:p>
    <w:p w14:paraId="4E43B2C3" w14:textId="77777777" w:rsidR="00DC4619" w:rsidRPr="00340BA5" w:rsidRDefault="00DC4619">
      <w:pPr>
        <w:pStyle w:val="TOC1"/>
        <w:rPr>
          <w:rFonts w:ascii="Calibri" w:hAnsi="Calibri" w:cs="Times New Roman"/>
          <w:i w:val="0"/>
          <w:color w:val="auto"/>
          <w:sz w:val="22"/>
          <w:szCs w:val="22"/>
          <w:lang w:val="en-US" w:eastAsia="zh-TW"/>
        </w:rPr>
      </w:pPr>
      <w:hyperlink w:anchor="_Toc336851828" w:history="1">
        <w:r w:rsidRPr="0009657A">
          <w:rPr>
            <w:rStyle w:val="Hyperlink"/>
          </w:rPr>
          <w:t xml:space="preserve">900389SSC/SCI </w:t>
        </w:r>
        <w:r w:rsidRPr="00340BA5">
          <w:rPr>
            <w:rFonts w:ascii="Calibri" w:hAnsi="Calibri" w:cs="Times New Roman"/>
            <w:i w:val="0"/>
            <w:color w:val="auto"/>
            <w:sz w:val="22"/>
            <w:szCs w:val="22"/>
            <w:lang w:val="en-US" w:eastAsia="zh-TW"/>
          </w:rPr>
          <w:tab/>
        </w:r>
        <w:r w:rsidRPr="0009657A">
          <w:rPr>
            <w:rStyle w:val="Hyperlink"/>
          </w:rPr>
          <w:t>Urban Environment Lab</w:t>
        </w:r>
        <w:r>
          <w:rPr>
            <w:webHidden/>
          </w:rPr>
          <w:tab/>
        </w:r>
        <w:r>
          <w:rPr>
            <w:webHidden/>
          </w:rPr>
          <w:fldChar w:fldCharType="begin"/>
        </w:r>
        <w:r>
          <w:rPr>
            <w:webHidden/>
          </w:rPr>
          <w:instrText xml:space="preserve"> PAGEREF _Toc336851828 \h </w:instrText>
        </w:r>
        <w:r>
          <w:rPr>
            <w:webHidden/>
          </w:rPr>
        </w:r>
        <w:r>
          <w:rPr>
            <w:webHidden/>
          </w:rPr>
          <w:fldChar w:fldCharType="separate"/>
        </w:r>
        <w:r w:rsidR="00597B67">
          <w:rPr>
            <w:webHidden/>
          </w:rPr>
          <w:t>82</w:t>
        </w:r>
        <w:r>
          <w:rPr>
            <w:webHidden/>
          </w:rPr>
          <w:fldChar w:fldCharType="end"/>
        </w:r>
      </w:hyperlink>
    </w:p>
    <w:p w14:paraId="162DC167" w14:textId="77777777" w:rsidR="00DC4619" w:rsidRPr="00340BA5" w:rsidRDefault="00DC4619">
      <w:pPr>
        <w:pStyle w:val="TOC1"/>
        <w:rPr>
          <w:rFonts w:ascii="Calibri" w:hAnsi="Calibri" w:cs="Times New Roman"/>
          <w:i w:val="0"/>
          <w:color w:val="auto"/>
          <w:sz w:val="22"/>
          <w:szCs w:val="22"/>
          <w:lang w:val="en-US" w:eastAsia="zh-TW"/>
        </w:rPr>
      </w:pPr>
      <w:hyperlink w:anchor="_Toc336851829" w:history="1">
        <w:r w:rsidRPr="0009657A">
          <w:rPr>
            <w:rStyle w:val="Hyperlink"/>
          </w:rPr>
          <w:t>900391SSC/HUM/SCI</w:t>
        </w:r>
        <w:r w:rsidRPr="00340BA5">
          <w:rPr>
            <w:rFonts w:ascii="Calibri" w:hAnsi="Calibri" w:cs="Times New Roman"/>
            <w:i w:val="0"/>
            <w:color w:val="auto"/>
            <w:sz w:val="22"/>
            <w:szCs w:val="22"/>
            <w:lang w:val="en-US" w:eastAsia="zh-TW"/>
          </w:rPr>
          <w:tab/>
        </w:r>
        <w:r w:rsidRPr="0009657A">
          <w:rPr>
            <w:rStyle w:val="Hyperlink"/>
          </w:rPr>
          <w:t>Theme course: Games and Learning (Information, Communication, Cognition)</w:t>
        </w:r>
        <w:r>
          <w:rPr>
            <w:webHidden/>
          </w:rPr>
          <w:tab/>
        </w:r>
        <w:r>
          <w:rPr>
            <w:webHidden/>
          </w:rPr>
          <w:fldChar w:fldCharType="begin"/>
        </w:r>
        <w:r>
          <w:rPr>
            <w:webHidden/>
          </w:rPr>
          <w:instrText xml:space="preserve"> PAGEREF _Toc336851829 \h </w:instrText>
        </w:r>
        <w:r>
          <w:rPr>
            <w:webHidden/>
          </w:rPr>
        </w:r>
        <w:r>
          <w:rPr>
            <w:webHidden/>
          </w:rPr>
          <w:fldChar w:fldCharType="separate"/>
        </w:r>
        <w:r w:rsidR="00597B67">
          <w:rPr>
            <w:webHidden/>
          </w:rPr>
          <w:t>82</w:t>
        </w:r>
        <w:r>
          <w:rPr>
            <w:webHidden/>
          </w:rPr>
          <w:fldChar w:fldCharType="end"/>
        </w:r>
      </w:hyperlink>
    </w:p>
    <w:p w14:paraId="746148BB" w14:textId="77777777" w:rsidR="00DC4619" w:rsidRPr="00340BA5" w:rsidRDefault="00DC4619">
      <w:pPr>
        <w:pStyle w:val="TOC1"/>
        <w:rPr>
          <w:rFonts w:ascii="Calibri" w:hAnsi="Calibri" w:cs="Times New Roman"/>
          <w:i w:val="0"/>
          <w:color w:val="auto"/>
          <w:sz w:val="22"/>
          <w:szCs w:val="22"/>
          <w:lang w:val="en-US" w:eastAsia="zh-TW"/>
        </w:rPr>
      </w:pPr>
      <w:hyperlink w:anchor="_Toc336851830" w:history="1">
        <w:r w:rsidRPr="0009657A">
          <w:rPr>
            <w:rStyle w:val="Hyperlink"/>
          </w:rPr>
          <w:t>900392SSC</w:t>
        </w:r>
        <w:r w:rsidRPr="00340BA5">
          <w:rPr>
            <w:rFonts w:ascii="Calibri" w:hAnsi="Calibri" w:cs="Times New Roman"/>
            <w:i w:val="0"/>
            <w:color w:val="auto"/>
            <w:sz w:val="22"/>
            <w:szCs w:val="22"/>
            <w:lang w:val="en-US" w:eastAsia="zh-TW"/>
          </w:rPr>
          <w:tab/>
        </w:r>
        <w:r w:rsidRPr="0009657A">
          <w:rPr>
            <w:rStyle w:val="Hyperlink"/>
          </w:rPr>
          <w:t>Psycholinguistics</w:t>
        </w:r>
        <w:r>
          <w:rPr>
            <w:webHidden/>
          </w:rPr>
          <w:tab/>
        </w:r>
        <w:r>
          <w:rPr>
            <w:webHidden/>
          </w:rPr>
          <w:fldChar w:fldCharType="begin"/>
        </w:r>
        <w:r>
          <w:rPr>
            <w:webHidden/>
          </w:rPr>
          <w:instrText xml:space="preserve"> PAGEREF _Toc336851830 \h </w:instrText>
        </w:r>
        <w:r>
          <w:rPr>
            <w:webHidden/>
          </w:rPr>
        </w:r>
        <w:r>
          <w:rPr>
            <w:webHidden/>
          </w:rPr>
          <w:fldChar w:fldCharType="separate"/>
        </w:r>
        <w:r w:rsidR="00597B67">
          <w:rPr>
            <w:webHidden/>
          </w:rPr>
          <w:t>83</w:t>
        </w:r>
        <w:r>
          <w:rPr>
            <w:webHidden/>
          </w:rPr>
          <w:fldChar w:fldCharType="end"/>
        </w:r>
      </w:hyperlink>
    </w:p>
    <w:p w14:paraId="5330369A" w14:textId="77777777" w:rsidR="00DC4619" w:rsidRPr="00340BA5" w:rsidRDefault="00DC4619">
      <w:pPr>
        <w:pStyle w:val="TOC1"/>
        <w:rPr>
          <w:rFonts w:ascii="Calibri" w:hAnsi="Calibri" w:cs="Times New Roman"/>
          <w:i w:val="0"/>
          <w:color w:val="auto"/>
          <w:sz w:val="22"/>
          <w:szCs w:val="22"/>
          <w:lang w:val="en-US" w:eastAsia="zh-TW"/>
        </w:rPr>
      </w:pPr>
      <w:hyperlink w:anchor="_Toc336851831" w:history="1">
        <w:r w:rsidRPr="0009657A">
          <w:rPr>
            <w:rStyle w:val="Hyperlink"/>
          </w:rPr>
          <w:t xml:space="preserve">900393SSC/SCI </w:t>
        </w:r>
        <w:r w:rsidRPr="00340BA5">
          <w:rPr>
            <w:rFonts w:ascii="Calibri" w:hAnsi="Calibri" w:cs="Times New Roman"/>
            <w:i w:val="0"/>
            <w:color w:val="auto"/>
            <w:sz w:val="22"/>
            <w:szCs w:val="22"/>
            <w:lang w:val="en-US" w:eastAsia="zh-TW"/>
          </w:rPr>
          <w:tab/>
        </w:r>
        <w:r w:rsidRPr="0009657A">
          <w:rPr>
            <w:rStyle w:val="Hyperlink"/>
          </w:rPr>
          <w:t>Brain and Mind (for SSC students)</w:t>
        </w:r>
        <w:r>
          <w:rPr>
            <w:webHidden/>
          </w:rPr>
          <w:tab/>
        </w:r>
        <w:r>
          <w:rPr>
            <w:webHidden/>
          </w:rPr>
          <w:fldChar w:fldCharType="begin"/>
        </w:r>
        <w:r>
          <w:rPr>
            <w:webHidden/>
          </w:rPr>
          <w:instrText xml:space="preserve"> PAGEREF _Toc336851831 \h </w:instrText>
        </w:r>
        <w:r>
          <w:rPr>
            <w:webHidden/>
          </w:rPr>
        </w:r>
        <w:r>
          <w:rPr>
            <w:webHidden/>
          </w:rPr>
          <w:fldChar w:fldCharType="separate"/>
        </w:r>
        <w:r w:rsidR="00597B67">
          <w:rPr>
            <w:webHidden/>
          </w:rPr>
          <w:t>83</w:t>
        </w:r>
        <w:r>
          <w:rPr>
            <w:webHidden/>
          </w:rPr>
          <w:fldChar w:fldCharType="end"/>
        </w:r>
      </w:hyperlink>
    </w:p>
    <w:p w14:paraId="7BAB97C5" w14:textId="77777777" w:rsidR="00DC4619" w:rsidRPr="00340BA5" w:rsidRDefault="00DC4619">
      <w:pPr>
        <w:pStyle w:val="TOC1"/>
        <w:rPr>
          <w:rFonts w:ascii="Calibri" w:hAnsi="Calibri" w:cs="Times New Roman"/>
          <w:i w:val="0"/>
          <w:color w:val="auto"/>
          <w:sz w:val="22"/>
          <w:szCs w:val="22"/>
          <w:lang w:val="en-US" w:eastAsia="zh-TW"/>
        </w:rPr>
      </w:pPr>
      <w:hyperlink w:anchor="_Toc336851832" w:history="1">
        <w:r w:rsidRPr="0009657A">
          <w:rPr>
            <w:rStyle w:val="Hyperlink"/>
          </w:rPr>
          <w:t xml:space="preserve">900394SSC  </w:t>
        </w:r>
        <w:r w:rsidR="00E3054B">
          <w:rPr>
            <w:rStyle w:val="Hyperlink"/>
            <w:rFonts w:hint="eastAsia"/>
            <w:lang w:eastAsia="zh-TW"/>
          </w:rPr>
          <w:tab/>
        </w:r>
        <w:r w:rsidRPr="0009657A">
          <w:rPr>
            <w:rStyle w:val="Hyperlink"/>
          </w:rPr>
          <w:t>Perception and Attention</w:t>
        </w:r>
        <w:r>
          <w:rPr>
            <w:webHidden/>
          </w:rPr>
          <w:tab/>
        </w:r>
        <w:r>
          <w:rPr>
            <w:webHidden/>
          </w:rPr>
          <w:fldChar w:fldCharType="begin"/>
        </w:r>
        <w:r>
          <w:rPr>
            <w:webHidden/>
          </w:rPr>
          <w:instrText xml:space="preserve"> PAGEREF _Toc336851832 \h </w:instrText>
        </w:r>
        <w:r>
          <w:rPr>
            <w:webHidden/>
          </w:rPr>
        </w:r>
        <w:r>
          <w:rPr>
            <w:webHidden/>
          </w:rPr>
          <w:fldChar w:fldCharType="separate"/>
        </w:r>
        <w:r w:rsidR="00597B67">
          <w:rPr>
            <w:webHidden/>
          </w:rPr>
          <w:t>84</w:t>
        </w:r>
        <w:r>
          <w:rPr>
            <w:webHidden/>
          </w:rPr>
          <w:fldChar w:fldCharType="end"/>
        </w:r>
      </w:hyperlink>
    </w:p>
    <w:p w14:paraId="00EA5B01" w14:textId="77777777" w:rsidR="00DC4619" w:rsidRPr="00340BA5" w:rsidRDefault="00DC4619">
      <w:pPr>
        <w:pStyle w:val="TOC1"/>
        <w:rPr>
          <w:rFonts w:ascii="Calibri" w:hAnsi="Calibri" w:cs="Times New Roman"/>
          <w:i w:val="0"/>
          <w:color w:val="auto"/>
          <w:sz w:val="22"/>
          <w:szCs w:val="22"/>
          <w:lang w:val="en-US" w:eastAsia="zh-TW"/>
        </w:rPr>
      </w:pPr>
      <w:hyperlink w:anchor="_Toc336851833" w:history="1">
        <w:r w:rsidR="00D048B9">
          <w:rPr>
            <w:rStyle w:val="Hyperlink"/>
          </w:rPr>
          <w:t>90000</w:t>
        </w:r>
        <w:r w:rsidR="00D048B9">
          <w:rPr>
            <w:rStyle w:val="Hyperlink"/>
            <w:rFonts w:hint="eastAsia"/>
            <w:lang w:eastAsia="zh-TW"/>
          </w:rPr>
          <w:t>6</w:t>
        </w:r>
        <w:r w:rsidR="00D048B9">
          <w:rPr>
            <w:rStyle w:val="Hyperlink"/>
          </w:rPr>
          <w:t>SCI</w:t>
        </w:r>
        <w:r w:rsidRPr="0009657A">
          <w:rPr>
            <w:rStyle w:val="Hyperlink"/>
          </w:rPr>
          <w:t xml:space="preserve">  </w:t>
        </w:r>
        <w:r w:rsidR="00E3054B">
          <w:rPr>
            <w:rStyle w:val="Hyperlink"/>
            <w:rFonts w:hint="eastAsia"/>
            <w:lang w:eastAsia="zh-TW"/>
          </w:rPr>
          <w:tab/>
        </w:r>
        <w:r w:rsidR="00D048B9">
          <w:rPr>
            <w:rStyle w:val="Hyperlink"/>
            <w:rFonts w:hint="eastAsia"/>
            <w:lang w:eastAsia="zh-TW"/>
          </w:rPr>
          <w:t>Masterclass Computational Biophysics</w:t>
        </w:r>
        <w:r>
          <w:rPr>
            <w:webHidden/>
          </w:rPr>
          <w:tab/>
        </w:r>
        <w:r>
          <w:rPr>
            <w:webHidden/>
          </w:rPr>
          <w:fldChar w:fldCharType="begin"/>
        </w:r>
        <w:r>
          <w:rPr>
            <w:webHidden/>
          </w:rPr>
          <w:instrText xml:space="preserve"> PAGEREF _Toc336851833 \h </w:instrText>
        </w:r>
        <w:r>
          <w:rPr>
            <w:webHidden/>
          </w:rPr>
        </w:r>
        <w:r>
          <w:rPr>
            <w:webHidden/>
          </w:rPr>
          <w:fldChar w:fldCharType="separate"/>
        </w:r>
        <w:r w:rsidR="00597B67">
          <w:rPr>
            <w:webHidden/>
          </w:rPr>
          <w:t>85</w:t>
        </w:r>
        <w:r>
          <w:rPr>
            <w:webHidden/>
          </w:rPr>
          <w:fldChar w:fldCharType="end"/>
        </w:r>
      </w:hyperlink>
    </w:p>
    <w:p w14:paraId="39B1E159" w14:textId="77777777" w:rsidR="00DC4619" w:rsidRPr="00340BA5" w:rsidRDefault="00DC4619">
      <w:pPr>
        <w:pStyle w:val="TOC1"/>
        <w:rPr>
          <w:rFonts w:ascii="Calibri" w:hAnsi="Calibri" w:cs="Times New Roman"/>
          <w:i w:val="0"/>
          <w:color w:val="auto"/>
          <w:sz w:val="22"/>
          <w:szCs w:val="22"/>
          <w:lang w:val="en-US" w:eastAsia="zh-TW"/>
        </w:rPr>
      </w:pPr>
      <w:hyperlink w:anchor="_Toc336851834" w:history="1">
        <w:r w:rsidRPr="0009657A">
          <w:rPr>
            <w:rStyle w:val="Hyperlink"/>
          </w:rPr>
          <w:t>900111SCI</w:t>
        </w:r>
        <w:r w:rsidRPr="00340BA5">
          <w:rPr>
            <w:rFonts w:ascii="Calibri" w:hAnsi="Calibri" w:cs="Times New Roman"/>
            <w:i w:val="0"/>
            <w:color w:val="auto"/>
            <w:sz w:val="22"/>
            <w:szCs w:val="22"/>
            <w:lang w:val="en-US" w:eastAsia="zh-TW"/>
          </w:rPr>
          <w:tab/>
        </w:r>
        <w:r w:rsidRPr="0009657A">
          <w:rPr>
            <w:rStyle w:val="Hyperlink"/>
          </w:rPr>
          <w:t>Theme course: Introduction to Life, Evolution, Universe</w:t>
        </w:r>
        <w:r>
          <w:rPr>
            <w:webHidden/>
          </w:rPr>
          <w:tab/>
        </w:r>
        <w:r>
          <w:rPr>
            <w:webHidden/>
          </w:rPr>
          <w:fldChar w:fldCharType="begin"/>
        </w:r>
        <w:r>
          <w:rPr>
            <w:webHidden/>
          </w:rPr>
          <w:instrText xml:space="preserve"> PAGEREF _Toc336851834 \h </w:instrText>
        </w:r>
        <w:r>
          <w:rPr>
            <w:webHidden/>
          </w:rPr>
        </w:r>
        <w:r>
          <w:rPr>
            <w:webHidden/>
          </w:rPr>
          <w:fldChar w:fldCharType="separate"/>
        </w:r>
        <w:r w:rsidR="00597B67">
          <w:rPr>
            <w:webHidden/>
          </w:rPr>
          <w:t>85</w:t>
        </w:r>
        <w:r>
          <w:rPr>
            <w:webHidden/>
          </w:rPr>
          <w:fldChar w:fldCharType="end"/>
        </w:r>
      </w:hyperlink>
    </w:p>
    <w:p w14:paraId="781EDEB5" w14:textId="77777777" w:rsidR="00DC4619" w:rsidRPr="00340BA5" w:rsidRDefault="00DC4619">
      <w:pPr>
        <w:pStyle w:val="TOC1"/>
        <w:rPr>
          <w:rFonts w:ascii="Calibri" w:hAnsi="Calibri" w:cs="Times New Roman"/>
          <w:i w:val="0"/>
          <w:color w:val="auto"/>
          <w:sz w:val="22"/>
          <w:szCs w:val="22"/>
          <w:lang w:val="en-US" w:eastAsia="zh-TW"/>
        </w:rPr>
      </w:pPr>
      <w:hyperlink w:anchor="_Toc336851835" w:history="1">
        <w:r w:rsidRPr="0009657A">
          <w:rPr>
            <w:rStyle w:val="Hyperlink"/>
          </w:rPr>
          <w:t xml:space="preserve">900112SCI/SSC </w:t>
        </w:r>
        <w:r w:rsidR="00E3054B">
          <w:rPr>
            <w:rStyle w:val="Hyperlink"/>
            <w:rFonts w:hint="eastAsia"/>
            <w:lang w:eastAsia="zh-TW"/>
          </w:rPr>
          <w:tab/>
        </w:r>
        <w:r w:rsidRPr="0009657A">
          <w:rPr>
            <w:rStyle w:val="Hyperlink"/>
          </w:rPr>
          <w:t>Theme course: Introduction to Health and Well-being</w:t>
        </w:r>
        <w:r>
          <w:rPr>
            <w:webHidden/>
          </w:rPr>
          <w:tab/>
        </w:r>
        <w:r>
          <w:rPr>
            <w:webHidden/>
          </w:rPr>
          <w:fldChar w:fldCharType="begin"/>
        </w:r>
        <w:r>
          <w:rPr>
            <w:webHidden/>
          </w:rPr>
          <w:instrText xml:space="preserve"> PAGEREF _Toc336851835 \h </w:instrText>
        </w:r>
        <w:r>
          <w:rPr>
            <w:webHidden/>
          </w:rPr>
        </w:r>
        <w:r>
          <w:rPr>
            <w:webHidden/>
          </w:rPr>
          <w:fldChar w:fldCharType="separate"/>
        </w:r>
        <w:r w:rsidR="00597B67">
          <w:rPr>
            <w:webHidden/>
          </w:rPr>
          <w:t>85</w:t>
        </w:r>
        <w:r>
          <w:rPr>
            <w:webHidden/>
          </w:rPr>
          <w:fldChar w:fldCharType="end"/>
        </w:r>
      </w:hyperlink>
    </w:p>
    <w:p w14:paraId="5352C714" w14:textId="77777777" w:rsidR="00DC4619" w:rsidRPr="00340BA5" w:rsidRDefault="00DC4619">
      <w:pPr>
        <w:pStyle w:val="TOC1"/>
        <w:rPr>
          <w:rFonts w:ascii="Calibri" w:hAnsi="Calibri" w:cs="Times New Roman"/>
          <w:i w:val="0"/>
          <w:color w:val="auto"/>
          <w:sz w:val="22"/>
          <w:szCs w:val="22"/>
          <w:lang w:val="en-US" w:eastAsia="zh-TW"/>
        </w:rPr>
      </w:pPr>
      <w:hyperlink w:anchor="_Toc336851836" w:history="1">
        <w:r w:rsidRPr="0009657A">
          <w:rPr>
            <w:rStyle w:val="Hyperlink"/>
          </w:rPr>
          <w:t>900113SCI/SSC</w:t>
        </w:r>
        <w:r w:rsidRPr="00340BA5">
          <w:rPr>
            <w:rFonts w:ascii="Calibri" w:hAnsi="Calibri" w:cs="Times New Roman"/>
            <w:i w:val="0"/>
            <w:color w:val="auto"/>
            <w:sz w:val="22"/>
            <w:szCs w:val="22"/>
            <w:lang w:val="en-US" w:eastAsia="zh-TW"/>
          </w:rPr>
          <w:tab/>
        </w:r>
        <w:r w:rsidRPr="0009657A">
          <w:rPr>
            <w:rStyle w:val="Hyperlink"/>
          </w:rPr>
          <w:t>Theme course: Introduction to Energy, Climate and Sustainability</w:t>
        </w:r>
        <w:r>
          <w:rPr>
            <w:webHidden/>
          </w:rPr>
          <w:tab/>
        </w:r>
        <w:r>
          <w:rPr>
            <w:webHidden/>
          </w:rPr>
          <w:fldChar w:fldCharType="begin"/>
        </w:r>
        <w:r>
          <w:rPr>
            <w:webHidden/>
          </w:rPr>
          <w:instrText xml:space="preserve"> PAGEREF _Toc336851836 \h </w:instrText>
        </w:r>
        <w:r>
          <w:rPr>
            <w:webHidden/>
          </w:rPr>
        </w:r>
        <w:r>
          <w:rPr>
            <w:webHidden/>
          </w:rPr>
          <w:fldChar w:fldCharType="separate"/>
        </w:r>
        <w:r w:rsidR="00597B67">
          <w:rPr>
            <w:webHidden/>
          </w:rPr>
          <w:t>86</w:t>
        </w:r>
        <w:r>
          <w:rPr>
            <w:webHidden/>
          </w:rPr>
          <w:fldChar w:fldCharType="end"/>
        </w:r>
      </w:hyperlink>
    </w:p>
    <w:p w14:paraId="29AC37E3" w14:textId="77777777" w:rsidR="00DC4619" w:rsidRPr="00340BA5" w:rsidRDefault="00DC4619">
      <w:pPr>
        <w:pStyle w:val="TOC1"/>
        <w:rPr>
          <w:rFonts w:ascii="Calibri" w:hAnsi="Calibri" w:cs="Times New Roman"/>
          <w:i w:val="0"/>
          <w:color w:val="auto"/>
          <w:sz w:val="22"/>
          <w:szCs w:val="22"/>
          <w:lang w:val="en-US" w:eastAsia="zh-TW"/>
        </w:rPr>
      </w:pPr>
      <w:hyperlink w:anchor="_Toc336851837" w:history="1">
        <w:r w:rsidRPr="0009657A">
          <w:rPr>
            <w:rStyle w:val="Hyperlink"/>
          </w:rPr>
          <w:t>900121SCI</w:t>
        </w:r>
        <w:r w:rsidRPr="00340BA5">
          <w:rPr>
            <w:rFonts w:ascii="Calibri" w:hAnsi="Calibri" w:cs="Times New Roman"/>
            <w:i w:val="0"/>
            <w:color w:val="auto"/>
            <w:sz w:val="22"/>
            <w:szCs w:val="22"/>
            <w:lang w:val="en-US" w:eastAsia="zh-TW"/>
          </w:rPr>
          <w:tab/>
        </w:r>
        <w:r w:rsidRPr="0009657A">
          <w:rPr>
            <w:rStyle w:val="Hyperlink"/>
          </w:rPr>
          <w:t>Introduction to Geological Sciences</w:t>
        </w:r>
        <w:r>
          <w:rPr>
            <w:webHidden/>
          </w:rPr>
          <w:tab/>
        </w:r>
        <w:r>
          <w:rPr>
            <w:webHidden/>
          </w:rPr>
          <w:fldChar w:fldCharType="begin"/>
        </w:r>
        <w:r>
          <w:rPr>
            <w:webHidden/>
          </w:rPr>
          <w:instrText xml:space="preserve"> PAGEREF _Toc336851837 \h </w:instrText>
        </w:r>
        <w:r>
          <w:rPr>
            <w:webHidden/>
          </w:rPr>
        </w:r>
        <w:r>
          <w:rPr>
            <w:webHidden/>
          </w:rPr>
          <w:fldChar w:fldCharType="separate"/>
        </w:r>
        <w:r w:rsidR="00597B67">
          <w:rPr>
            <w:webHidden/>
          </w:rPr>
          <w:t>87</w:t>
        </w:r>
        <w:r>
          <w:rPr>
            <w:webHidden/>
          </w:rPr>
          <w:fldChar w:fldCharType="end"/>
        </w:r>
      </w:hyperlink>
    </w:p>
    <w:p w14:paraId="4EE8CF56" w14:textId="77777777" w:rsidR="00DC4619" w:rsidRPr="00340BA5" w:rsidRDefault="00DC4619">
      <w:pPr>
        <w:pStyle w:val="TOC1"/>
        <w:rPr>
          <w:rFonts w:ascii="Calibri" w:hAnsi="Calibri" w:cs="Times New Roman"/>
          <w:i w:val="0"/>
          <w:color w:val="auto"/>
          <w:sz w:val="22"/>
          <w:szCs w:val="22"/>
          <w:lang w:val="en-US" w:eastAsia="zh-TW"/>
        </w:rPr>
      </w:pPr>
      <w:hyperlink w:anchor="_Toc336851838" w:history="1">
        <w:r w:rsidRPr="0009657A">
          <w:rPr>
            <w:rStyle w:val="Hyperlink"/>
          </w:rPr>
          <w:t>900131SCI</w:t>
        </w:r>
        <w:r w:rsidRPr="00340BA5">
          <w:rPr>
            <w:rFonts w:ascii="Calibri" w:hAnsi="Calibri" w:cs="Times New Roman"/>
            <w:i w:val="0"/>
            <w:color w:val="auto"/>
            <w:sz w:val="22"/>
            <w:szCs w:val="22"/>
            <w:lang w:val="en-US" w:eastAsia="zh-TW"/>
          </w:rPr>
          <w:tab/>
        </w:r>
        <w:r w:rsidRPr="0009657A">
          <w:rPr>
            <w:rStyle w:val="Hyperlink"/>
          </w:rPr>
          <w:t>Electrons, Waves and Relativity</w:t>
        </w:r>
        <w:r>
          <w:rPr>
            <w:webHidden/>
          </w:rPr>
          <w:tab/>
        </w:r>
        <w:r>
          <w:rPr>
            <w:webHidden/>
          </w:rPr>
          <w:fldChar w:fldCharType="begin"/>
        </w:r>
        <w:r>
          <w:rPr>
            <w:webHidden/>
          </w:rPr>
          <w:instrText xml:space="preserve"> PAGEREF _Toc336851838 \h </w:instrText>
        </w:r>
        <w:r>
          <w:rPr>
            <w:webHidden/>
          </w:rPr>
        </w:r>
        <w:r>
          <w:rPr>
            <w:webHidden/>
          </w:rPr>
          <w:fldChar w:fldCharType="separate"/>
        </w:r>
        <w:r w:rsidR="00597B67">
          <w:rPr>
            <w:webHidden/>
          </w:rPr>
          <w:t>87</w:t>
        </w:r>
        <w:r>
          <w:rPr>
            <w:webHidden/>
          </w:rPr>
          <w:fldChar w:fldCharType="end"/>
        </w:r>
      </w:hyperlink>
    </w:p>
    <w:p w14:paraId="54670835" w14:textId="77777777" w:rsidR="00DC4619" w:rsidRPr="00340BA5" w:rsidRDefault="00DC4619">
      <w:pPr>
        <w:pStyle w:val="TOC1"/>
        <w:rPr>
          <w:rFonts w:ascii="Calibri" w:hAnsi="Calibri" w:cs="Times New Roman"/>
          <w:i w:val="0"/>
          <w:color w:val="auto"/>
          <w:sz w:val="22"/>
          <w:szCs w:val="22"/>
          <w:lang w:val="en-US" w:eastAsia="zh-TW"/>
        </w:rPr>
      </w:pPr>
      <w:hyperlink w:anchor="_Toc336851839" w:history="1">
        <w:r w:rsidRPr="0009657A">
          <w:rPr>
            <w:rStyle w:val="Hyperlink"/>
          </w:rPr>
          <w:t>900132SCI</w:t>
        </w:r>
        <w:r w:rsidRPr="00340BA5">
          <w:rPr>
            <w:rFonts w:ascii="Calibri" w:hAnsi="Calibri" w:cs="Times New Roman"/>
            <w:i w:val="0"/>
            <w:color w:val="auto"/>
            <w:sz w:val="22"/>
            <w:szCs w:val="22"/>
            <w:lang w:val="en-US" w:eastAsia="zh-TW"/>
          </w:rPr>
          <w:tab/>
        </w:r>
        <w:r w:rsidRPr="0009657A">
          <w:rPr>
            <w:rStyle w:val="Hyperlink"/>
          </w:rPr>
          <w:t>Introduction to Physics – The Mechanical Universe</w:t>
        </w:r>
        <w:r>
          <w:rPr>
            <w:webHidden/>
          </w:rPr>
          <w:tab/>
        </w:r>
        <w:r>
          <w:rPr>
            <w:webHidden/>
          </w:rPr>
          <w:fldChar w:fldCharType="begin"/>
        </w:r>
        <w:r>
          <w:rPr>
            <w:webHidden/>
          </w:rPr>
          <w:instrText xml:space="preserve"> PAGEREF _Toc336851839 \h </w:instrText>
        </w:r>
        <w:r>
          <w:rPr>
            <w:webHidden/>
          </w:rPr>
        </w:r>
        <w:r>
          <w:rPr>
            <w:webHidden/>
          </w:rPr>
          <w:fldChar w:fldCharType="separate"/>
        </w:r>
        <w:r w:rsidR="00597B67">
          <w:rPr>
            <w:webHidden/>
          </w:rPr>
          <w:t>88</w:t>
        </w:r>
        <w:r>
          <w:rPr>
            <w:webHidden/>
          </w:rPr>
          <w:fldChar w:fldCharType="end"/>
        </w:r>
      </w:hyperlink>
    </w:p>
    <w:p w14:paraId="0FB2BDA9" w14:textId="77777777" w:rsidR="00DC4619" w:rsidRPr="00340BA5" w:rsidRDefault="00DC4619">
      <w:pPr>
        <w:pStyle w:val="TOC1"/>
        <w:rPr>
          <w:rFonts w:ascii="Calibri" w:hAnsi="Calibri" w:cs="Times New Roman"/>
          <w:i w:val="0"/>
          <w:color w:val="auto"/>
          <w:sz w:val="22"/>
          <w:szCs w:val="22"/>
          <w:lang w:val="en-US" w:eastAsia="zh-TW"/>
        </w:rPr>
      </w:pPr>
      <w:hyperlink w:anchor="_Toc336851840" w:history="1">
        <w:r w:rsidRPr="0009657A">
          <w:rPr>
            <w:rStyle w:val="Hyperlink"/>
          </w:rPr>
          <w:t>900141SCI</w:t>
        </w:r>
        <w:r w:rsidRPr="00340BA5">
          <w:rPr>
            <w:rFonts w:ascii="Calibri" w:hAnsi="Calibri" w:cs="Times New Roman"/>
            <w:i w:val="0"/>
            <w:color w:val="auto"/>
            <w:sz w:val="22"/>
            <w:szCs w:val="22"/>
            <w:lang w:val="en-US" w:eastAsia="zh-TW"/>
          </w:rPr>
          <w:tab/>
        </w:r>
        <w:r w:rsidRPr="0009657A">
          <w:rPr>
            <w:rStyle w:val="Hyperlink"/>
            <w:lang w:eastAsia="nl-NL"/>
          </w:rPr>
          <w:t>Introduction to Chemistry</w:t>
        </w:r>
        <w:r>
          <w:rPr>
            <w:webHidden/>
          </w:rPr>
          <w:tab/>
        </w:r>
        <w:r>
          <w:rPr>
            <w:webHidden/>
          </w:rPr>
          <w:fldChar w:fldCharType="begin"/>
        </w:r>
        <w:r>
          <w:rPr>
            <w:webHidden/>
          </w:rPr>
          <w:instrText xml:space="preserve"> PAGEREF _Toc336851840 \h </w:instrText>
        </w:r>
        <w:r>
          <w:rPr>
            <w:webHidden/>
          </w:rPr>
        </w:r>
        <w:r>
          <w:rPr>
            <w:webHidden/>
          </w:rPr>
          <w:fldChar w:fldCharType="separate"/>
        </w:r>
        <w:r w:rsidR="00597B67">
          <w:rPr>
            <w:webHidden/>
          </w:rPr>
          <w:t>88</w:t>
        </w:r>
        <w:r>
          <w:rPr>
            <w:webHidden/>
          </w:rPr>
          <w:fldChar w:fldCharType="end"/>
        </w:r>
      </w:hyperlink>
    </w:p>
    <w:p w14:paraId="5722BF28" w14:textId="77777777" w:rsidR="00DC4619" w:rsidRPr="00340BA5" w:rsidRDefault="00DC4619">
      <w:pPr>
        <w:pStyle w:val="TOC1"/>
        <w:rPr>
          <w:rFonts w:ascii="Calibri" w:hAnsi="Calibri" w:cs="Times New Roman"/>
          <w:i w:val="0"/>
          <w:color w:val="auto"/>
          <w:sz w:val="22"/>
          <w:szCs w:val="22"/>
          <w:lang w:val="en-US" w:eastAsia="zh-TW"/>
        </w:rPr>
      </w:pPr>
      <w:hyperlink w:anchor="_Toc336851841" w:history="1">
        <w:r w:rsidRPr="0009657A">
          <w:rPr>
            <w:rStyle w:val="Hyperlink"/>
          </w:rPr>
          <w:t>900151SCI</w:t>
        </w:r>
        <w:r w:rsidRPr="00340BA5">
          <w:rPr>
            <w:rFonts w:ascii="Calibri" w:hAnsi="Calibri" w:cs="Times New Roman"/>
            <w:i w:val="0"/>
            <w:color w:val="auto"/>
            <w:sz w:val="22"/>
            <w:szCs w:val="22"/>
            <w:lang w:val="en-US" w:eastAsia="zh-TW"/>
          </w:rPr>
          <w:tab/>
        </w:r>
        <w:r w:rsidRPr="0009657A">
          <w:rPr>
            <w:rStyle w:val="Hyperlink"/>
          </w:rPr>
          <w:t>Ecology – From Soil to Society</w:t>
        </w:r>
        <w:r>
          <w:rPr>
            <w:webHidden/>
          </w:rPr>
          <w:tab/>
        </w:r>
        <w:r>
          <w:rPr>
            <w:webHidden/>
          </w:rPr>
          <w:fldChar w:fldCharType="begin"/>
        </w:r>
        <w:r>
          <w:rPr>
            <w:webHidden/>
          </w:rPr>
          <w:instrText xml:space="preserve"> PAGEREF _Toc336851841 \h </w:instrText>
        </w:r>
        <w:r>
          <w:rPr>
            <w:webHidden/>
          </w:rPr>
        </w:r>
        <w:r>
          <w:rPr>
            <w:webHidden/>
          </w:rPr>
          <w:fldChar w:fldCharType="separate"/>
        </w:r>
        <w:r w:rsidR="00597B67">
          <w:rPr>
            <w:webHidden/>
          </w:rPr>
          <w:t>89</w:t>
        </w:r>
        <w:r>
          <w:rPr>
            <w:webHidden/>
          </w:rPr>
          <w:fldChar w:fldCharType="end"/>
        </w:r>
      </w:hyperlink>
    </w:p>
    <w:p w14:paraId="6B0C354C" w14:textId="77777777" w:rsidR="00DC4619" w:rsidRPr="00340BA5" w:rsidRDefault="00DC4619">
      <w:pPr>
        <w:pStyle w:val="TOC1"/>
        <w:rPr>
          <w:rFonts w:ascii="Calibri" w:hAnsi="Calibri" w:cs="Times New Roman"/>
          <w:i w:val="0"/>
          <w:color w:val="auto"/>
          <w:sz w:val="22"/>
          <w:szCs w:val="22"/>
          <w:lang w:val="en-US" w:eastAsia="zh-TW"/>
        </w:rPr>
      </w:pPr>
      <w:hyperlink w:anchor="_Toc336851842" w:history="1">
        <w:r w:rsidRPr="0009657A">
          <w:rPr>
            <w:rStyle w:val="Hyperlink"/>
          </w:rPr>
          <w:t>900152SCI</w:t>
        </w:r>
        <w:r w:rsidRPr="00340BA5">
          <w:rPr>
            <w:rFonts w:ascii="Calibri" w:hAnsi="Calibri" w:cs="Times New Roman"/>
            <w:i w:val="0"/>
            <w:color w:val="auto"/>
            <w:sz w:val="22"/>
            <w:szCs w:val="22"/>
            <w:lang w:val="en-US" w:eastAsia="zh-TW"/>
          </w:rPr>
          <w:tab/>
        </w:r>
        <w:r w:rsidRPr="0009657A">
          <w:rPr>
            <w:rStyle w:val="Hyperlink"/>
          </w:rPr>
          <w:t>Introduction to Biology</w:t>
        </w:r>
        <w:r>
          <w:rPr>
            <w:webHidden/>
          </w:rPr>
          <w:tab/>
        </w:r>
        <w:r>
          <w:rPr>
            <w:webHidden/>
          </w:rPr>
          <w:fldChar w:fldCharType="begin"/>
        </w:r>
        <w:r>
          <w:rPr>
            <w:webHidden/>
          </w:rPr>
          <w:instrText xml:space="preserve"> PAGEREF _Toc336851842 \h </w:instrText>
        </w:r>
        <w:r>
          <w:rPr>
            <w:webHidden/>
          </w:rPr>
        </w:r>
        <w:r>
          <w:rPr>
            <w:webHidden/>
          </w:rPr>
          <w:fldChar w:fldCharType="separate"/>
        </w:r>
        <w:r w:rsidR="00597B67">
          <w:rPr>
            <w:webHidden/>
          </w:rPr>
          <w:t>90</w:t>
        </w:r>
        <w:r>
          <w:rPr>
            <w:webHidden/>
          </w:rPr>
          <w:fldChar w:fldCharType="end"/>
        </w:r>
      </w:hyperlink>
    </w:p>
    <w:p w14:paraId="4E65A7A9" w14:textId="77777777" w:rsidR="00DC4619" w:rsidRPr="00340BA5" w:rsidRDefault="00DC4619">
      <w:pPr>
        <w:pStyle w:val="TOC1"/>
        <w:rPr>
          <w:rFonts w:ascii="Calibri" w:hAnsi="Calibri" w:cs="Times New Roman"/>
          <w:i w:val="0"/>
          <w:color w:val="auto"/>
          <w:sz w:val="22"/>
          <w:szCs w:val="22"/>
          <w:lang w:val="en-US" w:eastAsia="zh-TW"/>
        </w:rPr>
      </w:pPr>
      <w:hyperlink w:anchor="_Toc336851843" w:history="1">
        <w:r w:rsidRPr="0009657A">
          <w:rPr>
            <w:rStyle w:val="Hyperlink"/>
          </w:rPr>
          <w:t>900161SCI</w:t>
        </w:r>
        <w:r w:rsidRPr="00340BA5">
          <w:rPr>
            <w:rFonts w:ascii="Calibri" w:hAnsi="Calibri" w:cs="Times New Roman"/>
            <w:i w:val="0"/>
            <w:color w:val="auto"/>
            <w:sz w:val="22"/>
            <w:szCs w:val="22"/>
            <w:lang w:val="en-US" w:eastAsia="zh-TW"/>
          </w:rPr>
          <w:tab/>
        </w:r>
        <w:r w:rsidRPr="0009657A">
          <w:rPr>
            <w:rStyle w:val="Hyperlink"/>
          </w:rPr>
          <w:t>The Human Body I – Anatomy and Physiology</w:t>
        </w:r>
        <w:r>
          <w:rPr>
            <w:webHidden/>
          </w:rPr>
          <w:tab/>
        </w:r>
        <w:r>
          <w:rPr>
            <w:webHidden/>
          </w:rPr>
          <w:fldChar w:fldCharType="begin"/>
        </w:r>
        <w:r>
          <w:rPr>
            <w:webHidden/>
          </w:rPr>
          <w:instrText xml:space="preserve"> PAGEREF _Toc336851843 \h </w:instrText>
        </w:r>
        <w:r>
          <w:rPr>
            <w:webHidden/>
          </w:rPr>
        </w:r>
        <w:r>
          <w:rPr>
            <w:webHidden/>
          </w:rPr>
          <w:fldChar w:fldCharType="separate"/>
        </w:r>
        <w:r w:rsidR="00597B67">
          <w:rPr>
            <w:webHidden/>
          </w:rPr>
          <w:t>90</w:t>
        </w:r>
        <w:r>
          <w:rPr>
            <w:webHidden/>
          </w:rPr>
          <w:fldChar w:fldCharType="end"/>
        </w:r>
      </w:hyperlink>
    </w:p>
    <w:p w14:paraId="2CDDCC65" w14:textId="77777777" w:rsidR="00DC4619" w:rsidRPr="00340BA5" w:rsidRDefault="00DC4619">
      <w:pPr>
        <w:pStyle w:val="TOC1"/>
        <w:rPr>
          <w:rFonts w:ascii="Calibri" w:hAnsi="Calibri" w:cs="Times New Roman"/>
          <w:i w:val="0"/>
          <w:color w:val="auto"/>
          <w:sz w:val="22"/>
          <w:szCs w:val="22"/>
          <w:lang w:val="en-US" w:eastAsia="zh-TW"/>
        </w:rPr>
      </w:pPr>
      <w:hyperlink w:anchor="_Toc336851844" w:history="1">
        <w:r w:rsidRPr="0009657A">
          <w:rPr>
            <w:rStyle w:val="Hyperlink"/>
          </w:rPr>
          <w:t>900171SCI/SSC</w:t>
        </w:r>
        <w:r w:rsidRPr="00340BA5">
          <w:rPr>
            <w:rFonts w:ascii="Calibri" w:hAnsi="Calibri" w:cs="Times New Roman"/>
            <w:i w:val="0"/>
            <w:color w:val="auto"/>
            <w:sz w:val="22"/>
            <w:szCs w:val="22"/>
            <w:lang w:val="en-US" w:eastAsia="zh-TW"/>
          </w:rPr>
          <w:tab/>
        </w:r>
        <w:r w:rsidRPr="0009657A">
          <w:rPr>
            <w:rStyle w:val="Hyperlink"/>
          </w:rPr>
          <w:t>Introduction to Public Health</w:t>
        </w:r>
        <w:r>
          <w:rPr>
            <w:webHidden/>
          </w:rPr>
          <w:tab/>
        </w:r>
        <w:r>
          <w:rPr>
            <w:webHidden/>
          </w:rPr>
          <w:fldChar w:fldCharType="begin"/>
        </w:r>
        <w:r>
          <w:rPr>
            <w:webHidden/>
          </w:rPr>
          <w:instrText xml:space="preserve"> PAGEREF _Toc336851844 \h </w:instrText>
        </w:r>
        <w:r>
          <w:rPr>
            <w:webHidden/>
          </w:rPr>
        </w:r>
        <w:r>
          <w:rPr>
            <w:webHidden/>
          </w:rPr>
          <w:fldChar w:fldCharType="separate"/>
        </w:r>
        <w:r w:rsidR="00597B67">
          <w:rPr>
            <w:webHidden/>
          </w:rPr>
          <w:t>92</w:t>
        </w:r>
        <w:r>
          <w:rPr>
            <w:webHidden/>
          </w:rPr>
          <w:fldChar w:fldCharType="end"/>
        </w:r>
      </w:hyperlink>
    </w:p>
    <w:p w14:paraId="53F71BE7" w14:textId="77777777" w:rsidR="00DC4619" w:rsidRPr="00340BA5" w:rsidRDefault="00DC4619">
      <w:pPr>
        <w:pStyle w:val="TOC1"/>
        <w:rPr>
          <w:rFonts w:ascii="Calibri" w:hAnsi="Calibri" w:cs="Times New Roman"/>
          <w:i w:val="0"/>
          <w:color w:val="auto"/>
          <w:sz w:val="22"/>
          <w:szCs w:val="22"/>
          <w:lang w:val="en-US" w:eastAsia="zh-TW"/>
        </w:rPr>
      </w:pPr>
      <w:hyperlink w:anchor="_Toc336851845" w:history="1">
        <w:r w:rsidRPr="0009657A">
          <w:rPr>
            <w:rStyle w:val="Hyperlink"/>
          </w:rPr>
          <w:t>900181SCI/SSC</w:t>
        </w:r>
        <w:r w:rsidRPr="00340BA5">
          <w:rPr>
            <w:rFonts w:ascii="Calibri" w:hAnsi="Calibri" w:cs="Times New Roman"/>
            <w:i w:val="0"/>
            <w:color w:val="auto"/>
            <w:sz w:val="22"/>
            <w:szCs w:val="22"/>
            <w:lang w:val="en-US" w:eastAsia="zh-TW"/>
          </w:rPr>
          <w:tab/>
        </w:r>
        <w:r w:rsidRPr="0009657A">
          <w:rPr>
            <w:rStyle w:val="Hyperlink"/>
          </w:rPr>
          <w:t>Introduction to Environmental Sciences</w:t>
        </w:r>
        <w:r>
          <w:rPr>
            <w:webHidden/>
          </w:rPr>
          <w:tab/>
        </w:r>
        <w:r>
          <w:rPr>
            <w:webHidden/>
          </w:rPr>
          <w:fldChar w:fldCharType="begin"/>
        </w:r>
        <w:r>
          <w:rPr>
            <w:webHidden/>
          </w:rPr>
          <w:instrText xml:space="preserve"> PAGEREF _Toc336851845 \h </w:instrText>
        </w:r>
        <w:r>
          <w:rPr>
            <w:webHidden/>
          </w:rPr>
        </w:r>
        <w:r>
          <w:rPr>
            <w:webHidden/>
          </w:rPr>
          <w:fldChar w:fldCharType="separate"/>
        </w:r>
        <w:r w:rsidR="00597B67">
          <w:rPr>
            <w:webHidden/>
          </w:rPr>
          <w:t>92</w:t>
        </w:r>
        <w:r>
          <w:rPr>
            <w:webHidden/>
          </w:rPr>
          <w:fldChar w:fldCharType="end"/>
        </w:r>
      </w:hyperlink>
    </w:p>
    <w:p w14:paraId="49F64542" w14:textId="77777777" w:rsidR="00DC4619" w:rsidRPr="00340BA5" w:rsidRDefault="00DC4619">
      <w:pPr>
        <w:pStyle w:val="TOC1"/>
        <w:rPr>
          <w:rFonts w:ascii="Calibri" w:hAnsi="Calibri" w:cs="Times New Roman"/>
          <w:i w:val="0"/>
          <w:color w:val="auto"/>
          <w:sz w:val="22"/>
          <w:szCs w:val="22"/>
          <w:lang w:val="en-US" w:eastAsia="zh-TW"/>
        </w:rPr>
      </w:pPr>
      <w:hyperlink w:anchor="_Toc336851846" w:history="1">
        <w:r w:rsidRPr="0009657A">
          <w:rPr>
            <w:rStyle w:val="Hyperlink"/>
          </w:rPr>
          <w:t>900191SCI</w:t>
        </w:r>
        <w:r w:rsidRPr="00340BA5">
          <w:rPr>
            <w:rFonts w:ascii="Calibri" w:hAnsi="Calibri" w:cs="Times New Roman"/>
            <w:i w:val="0"/>
            <w:color w:val="auto"/>
            <w:sz w:val="22"/>
            <w:szCs w:val="22"/>
            <w:lang w:val="en-US" w:eastAsia="zh-TW"/>
          </w:rPr>
          <w:tab/>
        </w:r>
        <w:r w:rsidRPr="0009657A">
          <w:rPr>
            <w:rStyle w:val="Hyperlink"/>
          </w:rPr>
          <w:t>Programming Your World</w:t>
        </w:r>
        <w:r>
          <w:rPr>
            <w:webHidden/>
          </w:rPr>
          <w:tab/>
        </w:r>
        <w:r>
          <w:rPr>
            <w:webHidden/>
          </w:rPr>
          <w:fldChar w:fldCharType="begin"/>
        </w:r>
        <w:r>
          <w:rPr>
            <w:webHidden/>
          </w:rPr>
          <w:instrText xml:space="preserve"> PAGEREF _Toc336851846 \h </w:instrText>
        </w:r>
        <w:r>
          <w:rPr>
            <w:webHidden/>
          </w:rPr>
        </w:r>
        <w:r>
          <w:rPr>
            <w:webHidden/>
          </w:rPr>
          <w:fldChar w:fldCharType="separate"/>
        </w:r>
        <w:r w:rsidR="00597B67">
          <w:rPr>
            <w:webHidden/>
          </w:rPr>
          <w:t>93</w:t>
        </w:r>
        <w:r>
          <w:rPr>
            <w:webHidden/>
          </w:rPr>
          <w:fldChar w:fldCharType="end"/>
        </w:r>
      </w:hyperlink>
    </w:p>
    <w:p w14:paraId="07CBD4BD" w14:textId="77777777" w:rsidR="00DC4619" w:rsidRPr="00340BA5" w:rsidRDefault="00DC4619">
      <w:pPr>
        <w:pStyle w:val="TOC1"/>
        <w:rPr>
          <w:rFonts w:ascii="Calibri" w:hAnsi="Calibri" w:cs="Times New Roman"/>
          <w:i w:val="0"/>
          <w:color w:val="auto"/>
          <w:sz w:val="22"/>
          <w:szCs w:val="22"/>
          <w:lang w:val="en-US" w:eastAsia="zh-TW"/>
        </w:rPr>
      </w:pPr>
      <w:hyperlink w:anchor="_Toc336851847" w:history="1">
        <w:r w:rsidRPr="0009657A">
          <w:rPr>
            <w:rStyle w:val="Hyperlink"/>
          </w:rPr>
          <w:t>900226SCI</w:t>
        </w:r>
        <w:r w:rsidRPr="00340BA5">
          <w:rPr>
            <w:rFonts w:ascii="Calibri" w:hAnsi="Calibri" w:cs="Times New Roman"/>
            <w:i w:val="0"/>
            <w:color w:val="auto"/>
            <w:sz w:val="22"/>
            <w:szCs w:val="22"/>
            <w:lang w:val="en-US" w:eastAsia="zh-TW"/>
          </w:rPr>
          <w:tab/>
        </w:r>
        <w:r w:rsidRPr="0009657A">
          <w:rPr>
            <w:rStyle w:val="Hyperlink"/>
          </w:rPr>
          <w:t>Complex Functions</w:t>
        </w:r>
        <w:r>
          <w:rPr>
            <w:webHidden/>
          </w:rPr>
          <w:tab/>
        </w:r>
        <w:r>
          <w:rPr>
            <w:webHidden/>
          </w:rPr>
          <w:fldChar w:fldCharType="begin"/>
        </w:r>
        <w:r>
          <w:rPr>
            <w:webHidden/>
          </w:rPr>
          <w:instrText xml:space="preserve"> PAGEREF _Toc336851847 \h </w:instrText>
        </w:r>
        <w:r>
          <w:rPr>
            <w:webHidden/>
          </w:rPr>
        </w:r>
        <w:r>
          <w:rPr>
            <w:webHidden/>
          </w:rPr>
          <w:fldChar w:fldCharType="separate"/>
        </w:r>
        <w:r w:rsidR="00597B67">
          <w:rPr>
            <w:webHidden/>
          </w:rPr>
          <w:t>93</w:t>
        </w:r>
        <w:r>
          <w:rPr>
            <w:webHidden/>
          </w:rPr>
          <w:fldChar w:fldCharType="end"/>
        </w:r>
      </w:hyperlink>
    </w:p>
    <w:p w14:paraId="31AD0F62" w14:textId="77777777" w:rsidR="00DC4619" w:rsidRPr="00340BA5" w:rsidRDefault="00DC4619">
      <w:pPr>
        <w:pStyle w:val="TOC1"/>
        <w:rPr>
          <w:rFonts w:ascii="Calibri" w:hAnsi="Calibri" w:cs="Times New Roman"/>
          <w:i w:val="0"/>
          <w:color w:val="auto"/>
          <w:sz w:val="22"/>
          <w:szCs w:val="22"/>
          <w:lang w:val="en-US" w:eastAsia="zh-TW"/>
        </w:rPr>
      </w:pPr>
      <w:hyperlink w:anchor="_Toc336851848" w:history="1">
        <w:r w:rsidRPr="0009657A">
          <w:rPr>
            <w:rStyle w:val="Hyperlink"/>
          </w:rPr>
          <w:t>900227SCI</w:t>
        </w:r>
        <w:r w:rsidRPr="00340BA5">
          <w:rPr>
            <w:rFonts w:ascii="Calibri" w:hAnsi="Calibri" w:cs="Times New Roman"/>
            <w:i w:val="0"/>
            <w:color w:val="auto"/>
            <w:sz w:val="22"/>
            <w:szCs w:val="22"/>
            <w:lang w:val="en-US" w:eastAsia="zh-TW"/>
          </w:rPr>
          <w:tab/>
        </w:r>
        <w:r w:rsidRPr="0009657A">
          <w:rPr>
            <w:rStyle w:val="Hyperlink"/>
          </w:rPr>
          <w:t>Dynamical Systems</w:t>
        </w:r>
        <w:r>
          <w:rPr>
            <w:webHidden/>
          </w:rPr>
          <w:tab/>
        </w:r>
        <w:r>
          <w:rPr>
            <w:webHidden/>
          </w:rPr>
          <w:fldChar w:fldCharType="begin"/>
        </w:r>
        <w:r>
          <w:rPr>
            <w:webHidden/>
          </w:rPr>
          <w:instrText xml:space="preserve"> PAGEREF _Toc336851848 \h </w:instrText>
        </w:r>
        <w:r>
          <w:rPr>
            <w:webHidden/>
          </w:rPr>
        </w:r>
        <w:r>
          <w:rPr>
            <w:webHidden/>
          </w:rPr>
          <w:fldChar w:fldCharType="separate"/>
        </w:r>
        <w:r w:rsidR="00597B67">
          <w:rPr>
            <w:webHidden/>
          </w:rPr>
          <w:t>94</w:t>
        </w:r>
        <w:r>
          <w:rPr>
            <w:webHidden/>
          </w:rPr>
          <w:fldChar w:fldCharType="end"/>
        </w:r>
      </w:hyperlink>
    </w:p>
    <w:p w14:paraId="5733E955" w14:textId="77777777" w:rsidR="00DC4619" w:rsidRPr="00340BA5" w:rsidRDefault="00DC4619">
      <w:pPr>
        <w:pStyle w:val="TOC1"/>
        <w:rPr>
          <w:rFonts w:ascii="Calibri" w:hAnsi="Calibri" w:cs="Times New Roman"/>
          <w:i w:val="0"/>
          <w:color w:val="auto"/>
          <w:sz w:val="22"/>
          <w:szCs w:val="22"/>
          <w:lang w:val="en-US" w:eastAsia="zh-TW"/>
        </w:rPr>
      </w:pPr>
      <w:hyperlink w:anchor="_Toc336851849" w:history="1">
        <w:r w:rsidRPr="0009657A">
          <w:rPr>
            <w:rStyle w:val="Hyperlink"/>
          </w:rPr>
          <w:t>900228SCI</w:t>
        </w:r>
        <w:r w:rsidRPr="00340BA5">
          <w:rPr>
            <w:rFonts w:ascii="Calibri" w:hAnsi="Calibri" w:cs="Times New Roman"/>
            <w:i w:val="0"/>
            <w:color w:val="auto"/>
            <w:sz w:val="22"/>
            <w:szCs w:val="22"/>
            <w:lang w:val="en-US" w:eastAsia="zh-TW"/>
          </w:rPr>
          <w:tab/>
        </w:r>
        <w:r w:rsidRPr="0009657A">
          <w:rPr>
            <w:rStyle w:val="Hyperlink"/>
          </w:rPr>
          <w:t>Numerical Mathematics</w:t>
        </w:r>
        <w:r>
          <w:rPr>
            <w:webHidden/>
          </w:rPr>
          <w:tab/>
        </w:r>
        <w:r>
          <w:rPr>
            <w:webHidden/>
          </w:rPr>
          <w:fldChar w:fldCharType="begin"/>
        </w:r>
        <w:r>
          <w:rPr>
            <w:webHidden/>
          </w:rPr>
          <w:instrText xml:space="preserve"> PAGEREF _Toc336851849 \h </w:instrText>
        </w:r>
        <w:r>
          <w:rPr>
            <w:webHidden/>
          </w:rPr>
        </w:r>
        <w:r>
          <w:rPr>
            <w:webHidden/>
          </w:rPr>
          <w:fldChar w:fldCharType="separate"/>
        </w:r>
        <w:r w:rsidR="00597B67">
          <w:rPr>
            <w:webHidden/>
          </w:rPr>
          <w:t>94</w:t>
        </w:r>
        <w:r>
          <w:rPr>
            <w:webHidden/>
          </w:rPr>
          <w:fldChar w:fldCharType="end"/>
        </w:r>
      </w:hyperlink>
    </w:p>
    <w:p w14:paraId="7D8B4DB3" w14:textId="77777777" w:rsidR="00DC4619" w:rsidRPr="00340BA5" w:rsidRDefault="00DC4619">
      <w:pPr>
        <w:pStyle w:val="TOC1"/>
        <w:rPr>
          <w:rFonts w:ascii="Calibri" w:hAnsi="Calibri" w:cs="Times New Roman"/>
          <w:i w:val="0"/>
          <w:color w:val="auto"/>
          <w:sz w:val="22"/>
          <w:szCs w:val="22"/>
          <w:lang w:val="en-US" w:eastAsia="zh-TW"/>
        </w:rPr>
      </w:pPr>
      <w:hyperlink w:anchor="_Toc336851850" w:history="1">
        <w:r w:rsidRPr="0009657A">
          <w:rPr>
            <w:rStyle w:val="Hyperlink"/>
          </w:rPr>
          <w:t>900231SCI</w:t>
        </w:r>
        <w:r w:rsidRPr="00340BA5">
          <w:rPr>
            <w:rFonts w:ascii="Calibri" w:hAnsi="Calibri" w:cs="Times New Roman"/>
            <w:i w:val="0"/>
            <w:color w:val="auto"/>
            <w:sz w:val="22"/>
            <w:szCs w:val="22"/>
            <w:lang w:val="en-US" w:eastAsia="zh-TW"/>
          </w:rPr>
          <w:tab/>
        </w:r>
        <w:r w:rsidRPr="0009657A">
          <w:rPr>
            <w:rStyle w:val="Hyperlink"/>
          </w:rPr>
          <w:t>The Physics of Heat</w:t>
        </w:r>
        <w:r>
          <w:rPr>
            <w:webHidden/>
          </w:rPr>
          <w:tab/>
        </w:r>
        <w:r>
          <w:rPr>
            <w:webHidden/>
          </w:rPr>
          <w:fldChar w:fldCharType="begin"/>
        </w:r>
        <w:r>
          <w:rPr>
            <w:webHidden/>
          </w:rPr>
          <w:instrText xml:space="preserve"> PAGEREF _Toc336851850 \h </w:instrText>
        </w:r>
        <w:r>
          <w:rPr>
            <w:webHidden/>
          </w:rPr>
        </w:r>
        <w:r>
          <w:rPr>
            <w:webHidden/>
          </w:rPr>
          <w:fldChar w:fldCharType="separate"/>
        </w:r>
        <w:r w:rsidR="00597B67">
          <w:rPr>
            <w:webHidden/>
          </w:rPr>
          <w:t>95</w:t>
        </w:r>
        <w:r>
          <w:rPr>
            <w:webHidden/>
          </w:rPr>
          <w:fldChar w:fldCharType="end"/>
        </w:r>
      </w:hyperlink>
    </w:p>
    <w:p w14:paraId="6430B47A" w14:textId="77777777" w:rsidR="00DC4619" w:rsidRPr="00340BA5" w:rsidRDefault="00DC4619">
      <w:pPr>
        <w:pStyle w:val="TOC1"/>
        <w:rPr>
          <w:rFonts w:ascii="Calibri" w:hAnsi="Calibri" w:cs="Times New Roman"/>
          <w:i w:val="0"/>
          <w:color w:val="auto"/>
          <w:sz w:val="22"/>
          <w:szCs w:val="22"/>
          <w:lang w:val="en-US" w:eastAsia="zh-TW"/>
        </w:rPr>
      </w:pPr>
      <w:hyperlink w:anchor="_Toc336851851" w:history="1">
        <w:r w:rsidRPr="0009657A">
          <w:rPr>
            <w:rStyle w:val="Hyperlink"/>
          </w:rPr>
          <w:t>900233SCI</w:t>
        </w:r>
        <w:r w:rsidRPr="00340BA5">
          <w:rPr>
            <w:rFonts w:ascii="Calibri" w:hAnsi="Calibri" w:cs="Times New Roman"/>
            <w:i w:val="0"/>
            <w:color w:val="auto"/>
            <w:sz w:val="22"/>
            <w:szCs w:val="22"/>
            <w:lang w:val="en-US" w:eastAsia="zh-TW"/>
          </w:rPr>
          <w:tab/>
        </w:r>
        <w:r w:rsidRPr="0009657A">
          <w:rPr>
            <w:rStyle w:val="Hyperlink"/>
          </w:rPr>
          <w:t>Quantum Physics</w:t>
        </w:r>
        <w:r>
          <w:rPr>
            <w:webHidden/>
          </w:rPr>
          <w:tab/>
        </w:r>
        <w:r>
          <w:rPr>
            <w:webHidden/>
          </w:rPr>
          <w:fldChar w:fldCharType="begin"/>
        </w:r>
        <w:r>
          <w:rPr>
            <w:webHidden/>
          </w:rPr>
          <w:instrText xml:space="preserve"> PAGEREF _Toc336851851 \h </w:instrText>
        </w:r>
        <w:r>
          <w:rPr>
            <w:webHidden/>
          </w:rPr>
        </w:r>
        <w:r>
          <w:rPr>
            <w:webHidden/>
          </w:rPr>
          <w:fldChar w:fldCharType="separate"/>
        </w:r>
        <w:r w:rsidR="00597B67">
          <w:rPr>
            <w:webHidden/>
          </w:rPr>
          <w:t>95</w:t>
        </w:r>
        <w:r>
          <w:rPr>
            <w:webHidden/>
          </w:rPr>
          <w:fldChar w:fldCharType="end"/>
        </w:r>
      </w:hyperlink>
    </w:p>
    <w:p w14:paraId="3B888E41" w14:textId="77777777" w:rsidR="00DC4619" w:rsidRPr="00340BA5" w:rsidRDefault="00DC4619">
      <w:pPr>
        <w:pStyle w:val="TOC1"/>
        <w:rPr>
          <w:rFonts w:ascii="Calibri" w:hAnsi="Calibri" w:cs="Times New Roman"/>
          <w:i w:val="0"/>
          <w:color w:val="auto"/>
          <w:sz w:val="22"/>
          <w:szCs w:val="22"/>
          <w:lang w:val="en-US" w:eastAsia="zh-TW"/>
        </w:rPr>
      </w:pPr>
      <w:hyperlink w:anchor="_Toc336851852" w:history="1">
        <w:r w:rsidRPr="0009657A">
          <w:rPr>
            <w:rStyle w:val="Hyperlink"/>
          </w:rPr>
          <w:t xml:space="preserve">900234SCI   </w:t>
        </w:r>
        <w:r w:rsidR="00E3054B">
          <w:rPr>
            <w:rStyle w:val="Hyperlink"/>
            <w:rFonts w:hint="eastAsia"/>
            <w:lang w:eastAsia="zh-TW"/>
          </w:rPr>
          <w:tab/>
        </w:r>
        <w:r w:rsidRPr="0009657A">
          <w:rPr>
            <w:rStyle w:val="Hyperlink"/>
          </w:rPr>
          <w:t>Statistical Mechanics</w:t>
        </w:r>
        <w:r>
          <w:rPr>
            <w:webHidden/>
          </w:rPr>
          <w:tab/>
        </w:r>
        <w:r>
          <w:rPr>
            <w:webHidden/>
          </w:rPr>
          <w:fldChar w:fldCharType="begin"/>
        </w:r>
        <w:r>
          <w:rPr>
            <w:webHidden/>
          </w:rPr>
          <w:instrText xml:space="preserve"> PAGEREF _Toc336851852 \h </w:instrText>
        </w:r>
        <w:r>
          <w:rPr>
            <w:webHidden/>
          </w:rPr>
        </w:r>
        <w:r>
          <w:rPr>
            <w:webHidden/>
          </w:rPr>
          <w:fldChar w:fldCharType="separate"/>
        </w:r>
        <w:r w:rsidR="00597B67">
          <w:rPr>
            <w:webHidden/>
          </w:rPr>
          <w:t>96</w:t>
        </w:r>
        <w:r>
          <w:rPr>
            <w:webHidden/>
          </w:rPr>
          <w:fldChar w:fldCharType="end"/>
        </w:r>
      </w:hyperlink>
    </w:p>
    <w:p w14:paraId="00C6169A" w14:textId="77777777" w:rsidR="00DC4619" w:rsidRPr="00340BA5" w:rsidRDefault="00DC4619">
      <w:pPr>
        <w:pStyle w:val="TOC1"/>
        <w:rPr>
          <w:rFonts w:ascii="Calibri" w:hAnsi="Calibri" w:cs="Times New Roman"/>
          <w:i w:val="0"/>
          <w:color w:val="auto"/>
          <w:sz w:val="22"/>
          <w:szCs w:val="22"/>
          <w:lang w:val="en-US" w:eastAsia="zh-TW"/>
        </w:rPr>
      </w:pPr>
      <w:hyperlink w:anchor="_Toc336851853" w:history="1">
        <w:r w:rsidRPr="0009657A">
          <w:rPr>
            <w:rStyle w:val="Hyperlink"/>
          </w:rPr>
          <w:t>900239SCI</w:t>
        </w:r>
        <w:r w:rsidRPr="00340BA5">
          <w:rPr>
            <w:rFonts w:ascii="Calibri" w:hAnsi="Calibri" w:cs="Times New Roman"/>
            <w:i w:val="0"/>
            <w:color w:val="auto"/>
            <w:sz w:val="22"/>
            <w:szCs w:val="22"/>
            <w:lang w:val="en-US" w:eastAsia="zh-TW"/>
          </w:rPr>
          <w:tab/>
        </w:r>
        <w:r w:rsidRPr="0009657A">
          <w:rPr>
            <w:rStyle w:val="Hyperlink"/>
          </w:rPr>
          <w:t>Physics Lab</w:t>
        </w:r>
        <w:r>
          <w:rPr>
            <w:webHidden/>
          </w:rPr>
          <w:tab/>
        </w:r>
        <w:r>
          <w:rPr>
            <w:webHidden/>
          </w:rPr>
          <w:fldChar w:fldCharType="begin"/>
        </w:r>
        <w:r>
          <w:rPr>
            <w:webHidden/>
          </w:rPr>
          <w:instrText xml:space="preserve"> PAGEREF _Toc336851853 \h </w:instrText>
        </w:r>
        <w:r>
          <w:rPr>
            <w:webHidden/>
          </w:rPr>
        </w:r>
        <w:r>
          <w:rPr>
            <w:webHidden/>
          </w:rPr>
          <w:fldChar w:fldCharType="separate"/>
        </w:r>
        <w:r w:rsidR="00597B67">
          <w:rPr>
            <w:webHidden/>
          </w:rPr>
          <w:t>96</w:t>
        </w:r>
        <w:r>
          <w:rPr>
            <w:webHidden/>
          </w:rPr>
          <w:fldChar w:fldCharType="end"/>
        </w:r>
      </w:hyperlink>
    </w:p>
    <w:p w14:paraId="4A5DD442" w14:textId="77777777" w:rsidR="00DC4619" w:rsidRPr="00340BA5" w:rsidRDefault="00DC4619">
      <w:pPr>
        <w:pStyle w:val="TOC1"/>
        <w:rPr>
          <w:rFonts w:ascii="Calibri" w:hAnsi="Calibri" w:cs="Times New Roman"/>
          <w:i w:val="0"/>
          <w:color w:val="auto"/>
          <w:sz w:val="22"/>
          <w:szCs w:val="22"/>
          <w:lang w:val="en-US" w:eastAsia="zh-TW"/>
        </w:rPr>
      </w:pPr>
      <w:hyperlink w:anchor="_Toc336851854" w:history="1">
        <w:r w:rsidRPr="0009657A">
          <w:rPr>
            <w:rStyle w:val="Hyperlink"/>
          </w:rPr>
          <w:t>900241SCI</w:t>
        </w:r>
        <w:r w:rsidRPr="00340BA5">
          <w:rPr>
            <w:rFonts w:ascii="Calibri" w:hAnsi="Calibri" w:cs="Times New Roman"/>
            <w:i w:val="0"/>
            <w:color w:val="auto"/>
            <w:sz w:val="22"/>
            <w:szCs w:val="22"/>
            <w:lang w:val="en-US" w:eastAsia="zh-TW"/>
          </w:rPr>
          <w:tab/>
        </w:r>
        <w:r w:rsidRPr="0009657A">
          <w:rPr>
            <w:rStyle w:val="Hyperlink"/>
          </w:rPr>
          <w:t>Metabolic Biochemistry</w:t>
        </w:r>
        <w:r>
          <w:rPr>
            <w:webHidden/>
          </w:rPr>
          <w:tab/>
        </w:r>
        <w:r>
          <w:rPr>
            <w:webHidden/>
          </w:rPr>
          <w:fldChar w:fldCharType="begin"/>
        </w:r>
        <w:r>
          <w:rPr>
            <w:webHidden/>
          </w:rPr>
          <w:instrText xml:space="preserve"> PAGEREF _Toc336851854 \h </w:instrText>
        </w:r>
        <w:r>
          <w:rPr>
            <w:webHidden/>
          </w:rPr>
        </w:r>
        <w:r>
          <w:rPr>
            <w:webHidden/>
          </w:rPr>
          <w:fldChar w:fldCharType="separate"/>
        </w:r>
        <w:r w:rsidR="00597B67">
          <w:rPr>
            <w:webHidden/>
          </w:rPr>
          <w:t>96</w:t>
        </w:r>
        <w:r>
          <w:rPr>
            <w:webHidden/>
          </w:rPr>
          <w:fldChar w:fldCharType="end"/>
        </w:r>
      </w:hyperlink>
    </w:p>
    <w:p w14:paraId="0CA4B84E" w14:textId="77777777" w:rsidR="00DC4619" w:rsidRPr="00340BA5" w:rsidRDefault="00DC4619">
      <w:pPr>
        <w:pStyle w:val="TOC1"/>
        <w:rPr>
          <w:rFonts w:ascii="Calibri" w:hAnsi="Calibri" w:cs="Times New Roman"/>
          <w:i w:val="0"/>
          <w:color w:val="auto"/>
          <w:sz w:val="22"/>
          <w:szCs w:val="22"/>
          <w:lang w:val="en-US" w:eastAsia="zh-TW"/>
        </w:rPr>
      </w:pPr>
      <w:hyperlink w:anchor="_Toc336851855" w:history="1">
        <w:r w:rsidRPr="0009657A">
          <w:rPr>
            <w:rStyle w:val="Hyperlink"/>
          </w:rPr>
          <w:t>900242SCI</w:t>
        </w:r>
        <w:r w:rsidRPr="00340BA5">
          <w:rPr>
            <w:rFonts w:ascii="Calibri" w:hAnsi="Calibri" w:cs="Times New Roman"/>
            <w:i w:val="0"/>
            <w:color w:val="auto"/>
            <w:sz w:val="22"/>
            <w:szCs w:val="22"/>
            <w:lang w:val="en-US" w:eastAsia="zh-TW"/>
          </w:rPr>
          <w:tab/>
        </w:r>
        <w:r w:rsidRPr="0009657A">
          <w:rPr>
            <w:rStyle w:val="Hyperlink"/>
          </w:rPr>
          <w:t>Medicinal Chemistry</w:t>
        </w:r>
        <w:r>
          <w:rPr>
            <w:webHidden/>
          </w:rPr>
          <w:tab/>
        </w:r>
        <w:r>
          <w:rPr>
            <w:webHidden/>
          </w:rPr>
          <w:fldChar w:fldCharType="begin"/>
        </w:r>
        <w:r>
          <w:rPr>
            <w:webHidden/>
          </w:rPr>
          <w:instrText xml:space="preserve"> PAGEREF _Toc336851855 \h </w:instrText>
        </w:r>
        <w:r>
          <w:rPr>
            <w:webHidden/>
          </w:rPr>
        </w:r>
        <w:r>
          <w:rPr>
            <w:webHidden/>
          </w:rPr>
          <w:fldChar w:fldCharType="separate"/>
        </w:r>
        <w:r w:rsidR="00597B67">
          <w:rPr>
            <w:webHidden/>
          </w:rPr>
          <w:t>97</w:t>
        </w:r>
        <w:r>
          <w:rPr>
            <w:webHidden/>
          </w:rPr>
          <w:fldChar w:fldCharType="end"/>
        </w:r>
      </w:hyperlink>
    </w:p>
    <w:p w14:paraId="263F3C7D" w14:textId="77777777" w:rsidR="00DC4619" w:rsidRPr="00340BA5" w:rsidRDefault="00DC4619">
      <w:pPr>
        <w:pStyle w:val="TOC1"/>
        <w:rPr>
          <w:rFonts w:ascii="Calibri" w:hAnsi="Calibri" w:cs="Times New Roman"/>
          <w:i w:val="0"/>
          <w:color w:val="auto"/>
          <w:sz w:val="22"/>
          <w:szCs w:val="22"/>
          <w:lang w:val="en-US" w:eastAsia="zh-TW"/>
        </w:rPr>
      </w:pPr>
      <w:hyperlink w:anchor="_Toc336851856" w:history="1">
        <w:r w:rsidRPr="0009657A">
          <w:rPr>
            <w:rStyle w:val="Hyperlink"/>
          </w:rPr>
          <w:t>900243SCI</w:t>
        </w:r>
        <w:r w:rsidRPr="00340BA5">
          <w:rPr>
            <w:rFonts w:ascii="Calibri" w:hAnsi="Calibri" w:cs="Times New Roman"/>
            <w:i w:val="0"/>
            <w:color w:val="auto"/>
            <w:sz w:val="22"/>
            <w:szCs w:val="22"/>
            <w:lang w:val="en-US" w:eastAsia="zh-TW"/>
          </w:rPr>
          <w:tab/>
        </w:r>
        <w:r w:rsidRPr="0009657A">
          <w:rPr>
            <w:rStyle w:val="Hyperlink"/>
          </w:rPr>
          <w:t>Environmental Chemistry/Eco-Toxicology*</w:t>
        </w:r>
        <w:r>
          <w:rPr>
            <w:webHidden/>
          </w:rPr>
          <w:tab/>
        </w:r>
        <w:r>
          <w:rPr>
            <w:webHidden/>
          </w:rPr>
          <w:fldChar w:fldCharType="begin"/>
        </w:r>
        <w:r>
          <w:rPr>
            <w:webHidden/>
          </w:rPr>
          <w:instrText xml:space="preserve"> PAGEREF _Toc336851856 \h </w:instrText>
        </w:r>
        <w:r>
          <w:rPr>
            <w:webHidden/>
          </w:rPr>
        </w:r>
        <w:r>
          <w:rPr>
            <w:webHidden/>
          </w:rPr>
          <w:fldChar w:fldCharType="separate"/>
        </w:r>
        <w:r w:rsidR="00597B67">
          <w:rPr>
            <w:webHidden/>
          </w:rPr>
          <w:t>97</w:t>
        </w:r>
        <w:r>
          <w:rPr>
            <w:webHidden/>
          </w:rPr>
          <w:fldChar w:fldCharType="end"/>
        </w:r>
      </w:hyperlink>
    </w:p>
    <w:p w14:paraId="63004B12" w14:textId="77777777" w:rsidR="00DC4619" w:rsidRPr="00340BA5" w:rsidRDefault="00DC4619">
      <w:pPr>
        <w:pStyle w:val="TOC1"/>
        <w:rPr>
          <w:rFonts w:ascii="Calibri" w:hAnsi="Calibri" w:cs="Times New Roman"/>
          <w:i w:val="0"/>
          <w:color w:val="auto"/>
          <w:sz w:val="22"/>
          <w:szCs w:val="22"/>
          <w:lang w:val="en-US" w:eastAsia="zh-TW"/>
        </w:rPr>
      </w:pPr>
      <w:hyperlink w:anchor="_Toc336851857" w:history="1">
        <w:r w:rsidRPr="0009657A">
          <w:rPr>
            <w:rStyle w:val="Hyperlink"/>
          </w:rPr>
          <w:t>900249SCI</w:t>
        </w:r>
        <w:r w:rsidRPr="00340BA5">
          <w:rPr>
            <w:rFonts w:ascii="Calibri" w:hAnsi="Calibri" w:cs="Times New Roman"/>
            <w:i w:val="0"/>
            <w:color w:val="auto"/>
            <w:sz w:val="22"/>
            <w:szCs w:val="22"/>
            <w:lang w:val="en-US" w:eastAsia="zh-TW"/>
          </w:rPr>
          <w:tab/>
        </w:r>
        <w:r w:rsidRPr="0009657A">
          <w:rPr>
            <w:rStyle w:val="Hyperlink"/>
          </w:rPr>
          <w:t>Diagnostics and Analytical Chemistry Lab</w:t>
        </w:r>
        <w:r>
          <w:rPr>
            <w:webHidden/>
          </w:rPr>
          <w:tab/>
        </w:r>
        <w:r>
          <w:rPr>
            <w:webHidden/>
          </w:rPr>
          <w:fldChar w:fldCharType="begin"/>
        </w:r>
        <w:r>
          <w:rPr>
            <w:webHidden/>
          </w:rPr>
          <w:instrText xml:space="preserve"> PAGEREF _Toc336851857 \h </w:instrText>
        </w:r>
        <w:r>
          <w:rPr>
            <w:webHidden/>
          </w:rPr>
        </w:r>
        <w:r>
          <w:rPr>
            <w:webHidden/>
          </w:rPr>
          <w:fldChar w:fldCharType="separate"/>
        </w:r>
        <w:r w:rsidR="00597B67">
          <w:rPr>
            <w:webHidden/>
          </w:rPr>
          <w:t>98</w:t>
        </w:r>
        <w:r>
          <w:rPr>
            <w:webHidden/>
          </w:rPr>
          <w:fldChar w:fldCharType="end"/>
        </w:r>
      </w:hyperlink>
    </w:p>
    <w:p w14:paraId="1D4CCC34" w14:textId="77777777" w:rsidR="00DC4619" w:rsidRPr="00340BA5" w:rsidRDefault="00DC4619">
      <w:pPr>
        <w:pStyle w:val="TOC1"/>
        <w:rPr>
          <w:rFonts w:ascii="Calibri" w:hAnsi="Calibri" w:cs="Times New Roman"/>
          <w:i w:val="0"/>
          <w:color w:val="auto"/>
          <w:sz w:val="22"/>
          <w:szCs w:val="22"/>
          <w:lang w:val="en-US" w:eastAsia="zh-TW"/>
        </w:rPr>
      </w:pPr>
      <w:hyperlink w:anchor="_Toc336851858" w:history="1">
        <w:r w:rsidRPr="0009657A">
          <w:rPr>
            <w:rStyle w:val="Hyperlink"/>
          </w:rPr>
          <w:t>900251SCI</w:t>
        </w:r>
        <w:r w:rsidRPr="00340BA5">
          <w:rPr>
            <w:rFonts w:ascii="Calibri" w:hAnsi="Calibri" w:cs="Times New Roman"/>
            <w:i w:val="0"/>
            <w:color w:val="auto"/>
            <w:sz w:val="22"/>
            <w:szCs w:val="22"/>
            <w:lang w:val="en-US" w:eastAsia="zh-TW"/>
          </w:rPr>
          <w:tab/>
        </w:r>
        <w:r w:rsidRPr="0009657A">
          <w:rPr>
            <w:rStyle w:val="Hyperlink"/>
          </w:rPr>
          <w:t>Genomics and Bioinformatics</w:t>
        </w:r>
        <w:r>
          <w:rPr>
            <w:webHidden/>
          </w:rPr>
          <w:tab/>
        </w:r>
        <w:r>
          <w:rPr>
            <w:webHidden/>
          </w:rPr>
          <w:fldChar w:fldCharType="begin"/>
        </w:r>
        <w:r>
          <w:rPr>
            <w:webHidden/>
          </w:rPr>
          <w:instrText xml:space="preserve"> PAGEREF _Toc336851858 \h </w:instrText>
        </w:r>
        <w:r>
          <w:rPr>
            <w:webHidden/>
          </w:rPr>
        </w:r>
        <w:r>
          <w:rPr>
            <w:webHidden/>
          </w:rPr>
          <w:fldChar w:fldCharType="separate"/>
        </w:r>
        <w:r w:rsidR="00597B67">
          <w:rPr>
            <w:webHidden/>
          </w:rPr>
          <w:t>98</w:t>
        </w:r>
        <w:r>
          <w:rPr>
            <w:webHidden/>
          </w:rPr>
          <w:fldChar w:fldCharType="end"/>
        </w:r>
      </w:hyperlink>
    </w:p>
    <w:p w14:paraId="2642B87D" w14:textId="77777777" w:rsidR="00DC4619" w:rsidRPr="00340BA5" w:rsidRDefault="00DC4619">
      <w:pPr>
        <w:pStyle w:val="TOC1"/>
        <w:rPr>
          <w:rFonts w:ascii="Calibri" w:hAnsi="Calibri" w:cs="Times New Roman"/>
          <w:i w:val="0"/>
          <w:color w:val="auto"/>
          <w:sz w:val="22"/>
          <w:szCs w:val="22"/>
          <w:lang w:val="en-US" w:eastAsia="zh-TW"/>
        </w:rPr>
      </w:pPr>
      <w:hyperlink w:anchor="_Toc336851859" w:history="1">
        <w:r w:rsidRPr="0009657A">
          <w:rPr>
            <w:rStyle w:val="Hyperlink"/>
          </w:rPr>
          <w:t>900252SCI</w:t>
        </w:r>
        <w:r w:rsidRPr="00340BA5">
          <w:rPr>
            <w:rFonts w:ascii="Calibri" w:hAnsi="Calibri" w:cs="Times New Roman"/>
            <w:i w:val="0"/>
            <w:color w:val="auto"/>
            <w:sz w:val="22"/>
            <w:szCs w:val="22"/>
            <w:lang w:val="en-US" w:eastAsia="zh-TW"/>
          </w:rPr>
          <w:tab/>
        </w:r>
        <w:r w:rsidRPr="0009657A">
          <w:rPr>
            <w:rStyle w:val="Hyperlink"/>
          </w:rPr>
          <w:t>Molecular Cell Biology</w:t>
        </w:r>
        <w:r>
          <w:rPr>
            <w:webHidden/>
          </w:rPr>
          <w:tab/>
        </w:r>
        <w:r>
          <w:rPr>
            <w:webHidden/>
          </w:rPr>
          <w:fldChar w:fldCharType="begin"/>
        </w:r>
        <w:r>
          <w:rPr>
            <w:webHidden/>
          </w:rPr>
          <w:instrText xml:space="preserve"> PAGEREF _Toc336851859 \h </w:instrText>
        </w:r>
        <w:r>
          <w:rPr>
            <w:webHidden/>
          </w:rPr>
        </w:r>
        <w:r>
          <w:rPr>
            <w:webHidden/>
          </w:rPr>
          <w:fldChar w:fldCharType="separate"/>
        </w:r>
        <w:r w:rsidR="00597B67">
          <w:rPr>
            <w:webHidden/>
          </w:rPr>
          <w:t>99</w:t>
        </w:r>
        <w:r>
          <w:rPr>
            <w:webHidden/>
          </w:rPr>
          <w:fldChar w:fldCharType="end"/>
        </w:r>
      </w:hyperlink>
    </w:p>
    <w:p w14:paraId="68AC65D4" w14:textId="77777777" w:rsidR="00DC4619" w:rsidRPr="00340BA5" w:rsidRDefault="00DC4619">
      <w:pPr>
        <w:pStyle w:val="TOC1"/>
        <w:rPr>
          <w:rFonts w:ascii="Calibri" w:hAnsi="Calibri" w:cs="Times New Roman"/>
          <w:i w:val="0"/>
          <w:color w:val="auto"/>
          <w:sz w:val="22"/>
          <w:szCs w:val="22"/>
          <w:lang w:val="en-US" w:eastAsia="zh-TW"/>
        </w:rPr>
      </w:pPr>
      <w:hyperlink w:anchor="_Toc336851860" w:history="1">
        <w:r w:rsidRPr="0009657A">
          <w:rPr>
            <w:rStyle w:val="Hyperlink"/>
          </w:rPr>
          <w:t>900253SCI</w:t>
        </w:r>
        <w:r w:rsidRPr="00340BA5">
          <w:rPr>
            <w:rFonts w:ascii="Calibri" w:hAnsi="Calibri" w:cs="Times New Roman"/>
            <w:i w:val="0"/>
            <w:color w:val="auto"/>
            <w:sz w:val="22"/>
            <w:szCs w:val="22"/>
            <w:lang w:val="en-US" w:eastAsia="zh-TW"/>
          </w:rPr>
          <w:tab/>
        </w:r>
        <w:r w:rsidRPr="0009657A">
          <w:rPr>
            <w:rStyle w:val="Hyperlink"/>
          </w:rPr>
          <w:t>Evolution and Developmental Biology</w:t>
        </w:r>
        <w:r>
          <w:rPr>
            <w:webHidden/>
          </w:rPr>
          <w:tab/>
        </w:r>
        <w:r>
          <w:rPr>
            <w:webHidden/>
          </w:rPr>
          <w:fldChar w:fldCharType="begin"/>
        </w:r>
        <w:r>
          <w:rPr>
            <w:webHidden/>
          </w:rPr>
          <w:instrText xml:space="preserve"> PAGEREF _Toc336851860 \h </w:instrText>
        </w:r>
        <w:r>
          <w:rPr>
            <w:webHidden/>
          </w:rPr>
        </w:r>
        <w:r>
          <w:rPr>
            <w:webHidden/>
          </w:rPr>
          <w:fldChar w:fldCharType="separate"/>
        </w:r>
        <w:r w:rsidR="00597B67">
          <w:rPr>
            <w:webHidden/>
          </w:rPr>
          <w:t>99</w:t>
        </w:r>
        <w:r>
          <w:rPr>
            <w:webHidden/>
          </w:rPr>
          <w:fldChar w:fldCharType="end"/>
        </w:r>
      </w:hyperlink>
    </w:p>
    <w:p w14:paraId="38CB6EBA" w14:textId="77777777" w:rsidR="00DC4619" w:rsidRPr="00340BA5" w:rsidRDefault="00DC4619">
      <w:pPr>
        <w:pStyle w:val="TOC1"/>
        <w:rPr>
          <w:rFonts w:ascii="Calibri" w:hAnsi="Calibri" w:cs="Times New Roman"/>
          <w:i w:val="0"/>
          <w:color w:val="auto"/>
          <w:sz w:val="22"/>
          <w:szCs w:val="22"/>
          <w:lang w:val="en-US" w:eastAsia="zh-TW"/>
        </w:rPr>
      </w:pPr>
      <w:hyperlink w:anchor="_Toc336851861" w:history="1">
        <w:r w:rsidRPr="0009657A">
          <w:rPr>
            <w:rStyle w:val="Hyperlink"/>
          </w:rPr>
          <w:t>900261SCI</w:t>
        </w:r>
        <w:r w:rsidRPr="00340BA5">
          <w:rPr>
            <w:rFonts w:ascii="Calibri" w:hAnsi="Calibri" w:cs="Times New Roman"/>
            <w:i w:val="0"/>
            <w:color w:val="auto"/>
            <w:sz w:val="22"/>
            <w:szCs w:val="22"/>
            <w:lang w:val="en-US" w:eastAsia="zh-TW"/>
          </w:rPr>
          <w:tab/>
        </w:r>
        <w:r w:rsidRPr="0009657A">
          <w:rPr>
            <w:rStyle w:val="Hyperlink"/>
          </w:rPr>
          <w:t>The Human Body II*</w:t>
        </w:r>
        <w:r>
          <w:rPr>
            <w:webHidden/>
          </w:rPr>
          <w:tab/>
        </w:r>
        <w:r>
          <w:rPr>
            <w:webHidden/>
          </w:rPr>
          <w:fldChar w:fldCharType="begin"/>
        </w:r>
        <w:r>
          <w:rPr>
            <w:webHidden/>
          </w:rPr>
          <w:instrText xml:space="preserve"> PAGEREF _Toc336851861 \h </w:instrText>
        </w:r>
        <w:r>
          <w:rPr>
            <w:webHidden/>
          </w:rPr>
        </w:r>
        <w:r>
          <w:rPr>
            <w:webHidden/>
          </w:rPr>
          <w:fldChar w:fldCharType="separate"/>
        </w:r>
        <w:r w:rsidR="00597B67">
          <w:rPr>
            <w:webHidden/>
          </w:rPr>
          <w:t>99</w:t>
        </w:r>
        <w:r>
          <w:rPr>
            <w:webHidden/>
          </w:rPr>
          <w:fldChar w:fldCharType="end"/>
        </w:r>
      </w:hyperlink>
    </w:p>
    <w:p w14:paraId="6F63A0F2" w14:textId="77777777" w:rsidR="00DC4619" w:rsidRPr="00340BA5" w:rsidRDefault="00DC4619">
      <w:pPr>
        <w:pStyle w:val="TOC1"/>
        <w:rPr>
          <w:rFonts w:ascii="Calibri" w:hAnsi="Calibri" w:cs="Times New Roman"/>
          <w:i w:val="0"/>
          <w:color w:val="auto"/>
          <w:sz w:val="22"/>
          <w:szCs w:val="22"/>
          <w:lang w:val="en-US" w:eastAsia="zh-TW"/>
        </w:rPr>
      </w:pPr>
      <w:hyperlink w:anchor="_Toc336851862" w:history="1">
        <w:r w:rsidRPr="0009657A">
          <w:rPr>
            <w:rStyle w:val="Hyperlink"/>
          </w:rPr>
          <w:t>900262SCI</w:t>
        </w:r>
        <w:r w:rsidRPr="00340BA5">
          <w:rPr>
            <w:rFonts w:ascii="Calibri" w:hAnsi="Calibri" w:cs="Times New Roman"/>
            <w:i w:val="0"/>
            <w:color w:val="auto"/>
            <w:sz w:val="22"/>
            <w:szCs w:val="22"/>
            <w:lang w:val="en-US" w:eastAsia="zh-TW"/>
          </w:rPr>
          <w:tab/>
        </w:r>
        <w:r w:rsidRPr="0009657A">
          <w:rPr>
            <w:rStyle w:val="Hyperlink"/>
          </w:rPr>
          <w:t>Hormones and Homeostasis</w:t>
        </w:r>
        <w:r>
          <w:rPr>
            <w:webHidden/>
          </w:rPr>
          <w:tab/>
        </w:r>
        <w:r>
          <w:rPr>
            <w:webHidden/>
          </w:rPr>
          <w:fldChar w:fldCharType="begin"/>
        </w:r>
        <w:r>
          <w:rPr>
            <w:webHidden/>
          </w:rPr>
          <w:instrText xml:space="preserve"> PAGEREF _Toc336851862 \h </w:instrText>
        </w:r>
        <w:r>
          <w:rPr>
            <w:webHidden/>
          </w:rPr>
        </w:r>
        <w:r>
          <w:rPr>
            <w:webHidden/>
          </w:rPr>
          <w:fldChar w:fldCharType="separate"/>
        </w:r>
        <w:r w:rsidR="00597B67">
          <w:rPr>
            <w:webHidden/>
          </w:rPr>
          <w:t>100</w:t>
        </w:r>
        <w:r>
          <w:rPr>
            <w:webHidden/>
          </w:rPr>
          <w:fldChar w:fldCharType="end"/>
        </w:r>
      </w:hyperlink>
    </w:p>
    <w:p w14:paraId="5C2259C6" w14:textId="77777777" w:rsidR="00DC4619" w:rsidRPr="00340BA5" w:rsidRDefault="00DC4619">
      <w:pPr>
        <w:pStyle w:val="TOC1"/>
        <w:rPr>
          <w:rFonts w:ascii="Calibri" w:hAnsi="Calibri" w:cs="Times New Roman"/>
          <w:i w:val="0"/>
          <w:color w:val="auto"/>
          <w:sz w:val="22"/>
          <w:szCs w:val="22"/>
          <w:lang w:val="en-US" w:eastAsia="zh-TW"/>
        </w:rPr>
      </w:pPr>
      <w:hyperlink w:anchor="_Toc336851863" w:history="1">
        <w:r w:rsidRPr="0009657A">
          <w:rPr>
            <w:rStyle w:val="Hyperlink"/>
          </w:rPr>
          <w:t>900263SCI</w:t>
        </w:r>
        <w:r w:rsidRPr="00340BA5">
          <w:rPr>
            <w:rFonts w:ascii="Calibri" w:hAnsi="Calibri" w:cs="Times New Roman"/>
            <w:i w:val="0"/>
            <w:color w:val="auto"/>
            <w:sz w:val="22"/>
            <w:szCs w:val="22"/>
            <w:lang w:val="en-US" w:eastAsia="zh-TW"/>
          </w:rPr>
          <w:tab/>
        </w:r>
        <w:r w:rsidRPr="0009657A">
          <w:rPr>
            <w:rStyle w:val="Hyperlink"/>
          </w:rPr>
          <w:t>Immunology</w:t>
        </w:r>
        <w:r>
          <w:rPr>
            <w:webHidden/>
          </w:rPr>
          <w:tab/>
        </w:r>
        <w:r>
          <w:rPr>
            <w:webHidden/>
          </w:rPr>
          <w:fldChar w:fldCharType="begin"/>
        </w:r>
        <w:r>
          <w:rPr>
            <w:webHidden/>
          </w:rPr>
          <w:instrText xml:space="preserve"> PAGEREF _Toc336851863 \h </w:instrText>
        </w:r>
        <w:r>
          <w:rPr>
            <w:webHidden/>
          </w:rPr>
        </w:r>
        <w:r>
          <w:rPr>
            <w:webHidden/>
          </w:rPr>
          <w:fldChar w:fldCharType="separate"/>
        </w:r>
        <w:r w:rsidR="00597B67">
          <w:rPr>
            <w:webHidden/>
          </w:rPr>
          <w:t>101</w:t>
        </w:r>
        <w:r>
          <w:rPr>
            <w:webHidden/>
          </w:rPr>
          <w:fldChar w:fldCharType="end"/>
        </w:r>
      </w:hyperlink>
    </w:p>
    <w:p w14:paraId="2CDAF67E" w14:textId="77777777" w:rsidR="00DC4619" w:rsidRPr="00340BA5" w:rsidRDefault="00DC4619">
      <w:pPr>
        <w:pStyle w:val="TOC1"/>
        <w:rPr>
          <w:rFonts w:ascii="Calibri" w:hAnsi="Calibri" w:cs="Times New Roman"/>
          <w:i w:val="0"/>
          <w:color w:val="auto"/>
          <w:sz w:val="22"/>
          <w:szCs w:val="22"/>
          <w:lang w:val="en-US" w:eastAsia="zh-TW"/>
        </w:rPr>
      </w:pPr>
      <w:hyperlink w:anchor="_Toc336851864" w:history="1">
        <w:r w:rsidRPr="0009657A">
          <w:rPr>
            <w:rStyle w:val="Hyperlink"/>
          </w:rPr>
          <w:t>900264SCI/SSC</w:t>
        </w:r>
        <w:r w:rsidRPr="00340BA5">
          <w:rPr>
            <w:rFonts w:ascii="Calibri" w:hAnsi="Calibri" w:cs="Times New Roman"/>
            <w:i w:val="0"/>
            <w:color w:val="auto"/>
            <w:sz w:val="22"/>
            <w:szCs w:val="22"/>
            <w:lang w:val="en-US" w:eastAsia="zh-TW"/>
          </w:rPr>
          <w:tab/>
        </w:r>
        <w:r w:rsidRPr="0009657A">
          <w:rPr>
            <w:rStyle w:val="Hyperlink"/>
          </w:rPr>
          <w:t>Brain and Cognition (for Science majors)</w:t>
        </w:r>
        <w:r>
          <w:rPr>
            <w:webHidden/>
          </w:rPr>
          <w:tab/>
        </w:r>
        <w:r>
          <w:rPr>
            <w:webHidden/>
          </w:rPr>
          <w:fldChar w:fldCharType="begin"/>
        </w:r>
        <w:r>
          <w:rPr>
            <w:webHidden/>
          </w:rPr>
          <w:instrText xml:space="preserve"> PAGEREF _Toc336851864 \h </w:instrText>
        </w:r>
        <w:r>
          <w:rPr>
            <w:webHidden/>
          </w:rPr>
        </w:r>
        <w:r>
          <w:rPr>
            <w:webHidden/>
          </w:rPr>
          <w:fldChar w:fldCharType="separate"/>
        </w:r>
        <w:r w:rsidR="00597B67">
          <w:rPr>
            <w:webHidden/>
          </w:rPr>
          <w:t>101</w:t>
        </w:r>
        <w:r>
          <w:rPr>
            <w:webHidden/>
          </w:rPr>
          <w:fldChar w:fldCharType="end"/>
        </w:r>
      </w:hyperlink>
    </w:p>
    <w:p w14:paraId="672F1963" w14:textId="77777777" w:rsidR="00DC4619" w:rsidRPr="00340BA5" w:rsidRDefault="00DC4619">
      <w:pPr>
        <w:pStyle w:val="TOC1"/>
        <w:rPr>
          <w:rFonts w:ascii="Calibri" w:hAnsi="Calibri" w:cs="Times New Roman"/>
          <w:i w:val="0"/>
          <w:color w:val="auto"/>
          <w:sz w:val="22"/>
          <w:szCs w:val="22"/>
          <w:lang w:val="en-US" w:eastAsia="zh-TW"/>
        </w:rPr>
      </w:pPr>
      <w:hyperlink w:anchor="_Toc336851865" w:history="1">
        <w:r w:rsidRPr="0009657A">
          <w:rPr>
            <w:rStyle w:val="Hyperlink"/>
          </w:rPr>
          <w:t>900269SCI</w:t>
        </w:r>
        <w:r w:rsidRPr="00340BA5">
          <w:rPr>
            <w:rFonts w:ascii="Calibri" w:hAnsi="Calibri" w:cs="Times New Roman"/>
            <w:i w:val="0"/>
            <w:color w:val="auto"/>
            <w:sz w:val="22"/>
            <w:szCs w:val="22"/>
            <w:lang w:val="en-US" w:eastAsia="zh-TW"/>
          </w:rPr>
          <w:tab/>
        </w:r>
        <w:r w:rsidRPr="0009657A">
          <w:rPr>
            <w:rStyle w:val="Hyperlink"/>
          </w:rPr>
          <w:t>Cell Biology and Physiology Lab</w:t>
        </w:r>
        <w:r>
          <w:rPr>
            <w:webHidden/>
          </w:rPr>
          <w:tab/>
        </w:r>
        <w:r>
          <w:rPr>
            <w:webHidden/>
          </w:rPr>
          <w:fldChar w:fldCharType="begin"/>
        </w:r>
        <w:r>
          <w:rPr>
            <w:webHidden/>
          </w:rPr>
          <w:instrText xml:space="preserve"> PAGEREF _Toc336851865 \h </w:instrText>
        </w:r>
        <w:r>
          <w:rPr>
            <w:webHidden/>
          </w:rPr>
        </w:r>
        <w:r>
          <w:rPr>
            <w:webHidden/>
          </w:rPr>
          <w:fldChar w:fldCharType="separate"/>
        </w:r>
        <w:r w:rsidR="00597B67">
          <w:rPr>
            <w:webHidden/>
          </w:rPr>
          <w:t>102</w:t>
        </w:r>
        <w:r>
          <w:rPr>
            <w:webHidden/>
          </w:rPr>
          <w:fldChar w:fldCharType="end"/>
        </w:r>
      </w:hyperlink>
    </w:p>
    <w:p w14:paraId="14EDCE19" w14:textId="77777777" w:rsidR="00DC4619" w:rsidRPr="00340BA5" w:rsidRDefault="00DC4619">
      <w:pPr>
        <w:pStyle w:val="TOC1"/>
        <w:rPr>
          <w:rFonts w:ascii="Calibri" w:hAnsi="Calibri" w:cs="Times New Roman"/>
          <w:i w:val="0"/>
          <w:color w:val="auto"/>
          <w:sz w:val="22"/>
          <w:szCs w:val="22"/>
          <w:lang w:val="en-US" w:eastAsia="zh-TW"/>
        </w:rPr>
      </w:pPr>
      <w:hyperlink w:anchor="_Toc336851866" w:history="1">
        <w:r w:rsidRPr="0009657A">
          <w:rPr>
            <w:rStyle w:val="Hyperlink"/>
          </w:rPr>
          <w:t>900271SCI/SSC</w:t>
        </w:r>
        <w:r w:rsidRPr="00340BA5">
          <w:rPr>
            <w:rFonts w:ascii="Calibri" w:hAnsi="Calibri" w:cs="Times New Roman"/>
            <w:i w:val="0"/>
            <w:color w:val="auto"/>
            <w:sz w:val="22"/>
            <w:szCs w:val="22"/>
            <w:lang w:val="en-US" w:eastAsia="zh-TW"/>
          </w:rPr>
          <w:tab/>
        </w:r>
        <w:r w:rsidRPr="0009657A">
          <w:rPr>
            <w:rStyle w:val="Hyperlink"/>
          </w:rPr>
          <w:t>Nutrition and Health</w:t>
        </w:r>
        <w:r>
          <w:rPr>
            <w:webHidden/>
          </w:rPr>
          <w:tab/>
        </w:r>
        <w:r>
          <w:rPr>
            <w:webHidden/>
          </w:rPr>
          <w:fldChar w:fldCharType="begin"/>
        </w:r>
        <w:r>
          <w:rPr>
            <w:webHidden/>
          </w:rPr>
          <w:instrText xml:space="preserve"> PAGEREF _Toc336851866 \h </w:instrText>
        </w:r>
        <w:r>
          <w:rPr>
            <w:webHidden/>
          </w:rPr>
        </w:r>
        <w:r>
          <w:rPr>
            <w:webHidden/>
          </w:rPr>
          <w:fldChar w:fldCharType="separate"/>
        </w:r>
        <w:r w:rsidR="00597B67">
          <w:rPr>
            <w:webHidden/>
          </w:rPr>
          <w:t>103</w:t>
        </w:r>
        <w:r>
          <w:rPr>
            <w:webHidden/>
          </w:rPr>
          <w:fldChar w:fldCharType="end"/>
        </w:r>
      </w:hyperlink>
    </w:p>
    <w:p w14:paraId="0208547A" w14:textId="77777777" w:rsidR="00DC4619" w:rsidRPr="00340BA5" w:rsidRDefault="00DC4619">
      <w:pPr>
        <w:pStyle w:val="TOC1"/>
        <w:rPr>
          <w:rFonts w:ascii="Calibri" w:hAnsi="Calibri" w:cs="Times New Roman"/>
          <w:i w:val="0"/>
          <w:color w:val="auto"/>
          <w:sz w:val="22"/>
          <w:szCs w:val="22"/>
          <w:lang w:val="en-US" w:eastAsia="zh-TW"/>
        </w:rPr>
      </w:pPr>
      <w:hyperlink w:anchor="_Toc336851867" w:history="1">
        <w:r w:rsidRPr="0009657A">
          <w:rPr>
            <w:rStyle w:val="Hyperlink"/>
          </w:rPr>
          <w:t>900272SCI/SSC</w:t>
        </w:r>
        <w:r w:rsidRPr="00340BA5">
          <w:rPr>
            <w:rFonts w:ascii="Calibri" w:hAnsi="Calibri" w:cs="Times New Roman"/>
            <w:i w:val="0"/>
            <w:color w:val="auto"/>
            <w:sz w:val="22"/>
            <w:szCs w:val="22"/>
            <w:lang w:val="en-US" w:eastAsia="zh-TW"/>
          </w:rPr>
          <w:tab/>
        </w:r>
        <w:r w:rsidRPr="0009657A">
          <w:rPr>
            <w:rStyle w:val="Hyperlink"/>
          </w:rPr>
          <w:t>International Public Health</w:t>
        </w:r>
        <w:r>
          <w:rPr>
            <w:webHidden/>
          </w:rPr>
          <w:tab/>
        </w:r>
        <w:r>
          <w:rPr>
            <w:webHidden/>
          </w:rPr>
          <w:fldChar w:fldCharType="begin"/>
        </w:r>
        <w:r>
          <w:rPr>
            <w:webHidden/>
          </w:rPr>
          <w:instrText xml:space="preserve"> PAGEREF _Toc336851867 \h </w:instrText>
        </w:r>
        <w:r>
          <w:rPr>
            <w:webHidden/>
          </w:rPr>
        </w:r>
        <w:r>
          <w:rPr>
            <w:webHidden/>
          </w:rPr>
          <w:fldChar w:fldCharType="separate"/>
        </w:r>
        <w:r w:rsidR="00597B67">
          <w:rPr>
            <w:webHidden/>
          </w:rPr>
          <w:t>103</w:t>
        </w:r>
        <w:r>
          <w:rPr>
            <w:webHidden/>
          </w:rPr>
          <w:fldChar w:fldCharType="end"/>
        </w:r>
      </w:hyperlink>
    </w:p>
    <w:p w14:paraId="149D7310" w14:textId="77777777" w:rsidR="00DC4619" w:rsidRPr="00340BA5" w:rsidRDefault="00DC4619">
      <w:pPr>
        <w:pStyle w:val="TOC1"/>
        <w:rPr>
          <w:rFonts w:ascii="Calibri" w:hAnsi="Calibri" w:cs="Times New Roman"/>
          <w:i w:val="0"/>
          <w:color w:val="auto"/>
          <w:sz w:val="22"/>
          <w:szCs w:val="22"/>
          <w:lang w:val="en-US" w:eastAsia="zh-TW"/>
        </w:rPr>
      </w:pPr>
      <w:hyperlink w:anchor="_Toc336851868" w:history="1">
        <w:r w:rsidRPr="0009657A">
          <w:rPr>
            <w:rStyle w:val="Hyperlink"/>
          </w:rPr>
          <w:t>900273SCI/SSC</w:t>
        </w:r>
        <w:r w:rsidRPr="00340BA5">
          <w:rPr>
            <w:rFonts w:ascii="Calibri" w:hAnsi="Calibri" w:cs="Times New Roman"/>
            <w:i w:val="0"/>
            <w:color w:val="auto"/>
            <w:sz w:val="22"/>
            <w:szCs w:val="22"/>
            <w:lang w:val="en-US" w:eastAsia="zh-TW"/>
          </w:rPr>
          <w:tab/>
        </w:r>
        <w:r w:rsidRPr="0009657A">
          <w:rPr>
            <w:rStyle w:val="Hyperlink"/>
          </w:rPr>
          <w:t>Epidemiology</w:t>
        </w:r>
        <w:r>
          <w:rPr>
            <w:webHidden/>
          </w:rPr>
          <w:tab/>
        </w:r>
        <w:r>
          <w:rPr>
            <w:webHidden/>
          </w:rPr>
          <w:fldChar w:fldCharType="begin"/>
        </w:r>
        <w:r>
          <w:rPr>
            <w:webHidden/>
          </w:rPr>
          <w:instrText xml:space="preserve"> PAGEREF _Toc336851868 \h </w:instrText>
        </w:r>
        <w:r>
          <w:rPr>
            <w:webHidden/>
          </w:rPr>
        </w:r>
        <w:r>
          <w:rPr>
            <w:webHidden/>
          </w:rPr>
          <w:fldChar w:fldCharType="separate"/>
        </w:r>
        <w:r w:rsidR="00597B67">
          <w:rPr>
            <w:webHidden/>
          </w:rPr>
          <w:t>104</w:t>
        </w:r>
        <w:r>
          <w:rPr>
            <w:webHidden/>
          </w:rPr>
          <w:fldChar w:fldCharType="end"/>
        </w:r>
      </w:hyperlink>
    </w:p>
    <w:p w14:paraId="7753DCC4" w14:textId="77777777" w:rsidR="00DC4619" w:rsidRPr="00340BA5" w:rsidRDefault="00DC4619">
      <w:pPr>
        <w:pStyle w:val="TOC1"/>
        <w:rPr>
          <w:rFonts w:ascii="Calibri" w:hAnsi="Calibri" w:cs="Times New Roman"/>
          <w:i w:val="0"/>
          <w:color w:val="auto"/>
          <w:sz w:val="22"/>
          <w:szCs w:val="22"/>
          <w:lang w:val="en-US" w:eastAsia="zh-TW"/>
        </w:rPr>
      </w:pPr>
      <w:hyperlink w:anchor="_Toc336851869" w:history="1">
        <w:r w:rsidRPr="0009657A">
          <w:rPr>
            <w:rStyle w:val="Hyperlink"/>
          </w:rPr>
          <w:t>900282SCI</w:t>
        </w:r>
        <w:r w:rsidRPr="00340BA5">
          <w:rPr>
            <w:rFonts w:ascii="Calibri" w:hAnsi="Calibri" w:cs="Times New Roman"/>
            <w:i w:val="0"/>
            <w:color w:val="auto"/>
            <w:sz w:val="22"/>
            <w:szCs w:val="22"/>
            <w:lang w:val="en-US" w:eastAsia="zh-TW"/>
          </w:rPr>
          <w:tab/>
        </w:r>
        <w:r w:rsidRPr="0009657A">
          <w:rPr>
            <w:rStyle w:val="Hyperlink"/>
          </w:rPr>
          <w:t>Hydrology and Watershed Management</w:t>
        </w:r>
        <w:r>
          <w:rPr>
            <w:webHidden/>
          </w:rPr>
          <w:tab/>
        </w:r>
        <w:r>
          <w:rPr>
            <w:webHidden/>
          </w:rPr>
          <w:fldChar w:fldCharType="begin"/>
        </w:r>
        <w:r>
          <w:rPr>
            <w:webHidden/>
          </w:rPr>
          <w:instrText xml:space="preserve"> PAGEREF _Toc336851869 \h </w:instrText>
        </w:r>
        <w:r>
          <w:rPr>
            <w:webHidden/>
          </w:rPr>
        </w:r>
        <w:r>
          <w:rPr>
            <w:webHidden/>
          </w:rPr>
          <w:fldChar w:fldCharType="separate"/>
        </w:r>
        <w:r w:rsidR="00597B67">
          <w:rPr>
            <w:webHidden/>
          </w:rPr>
          <w:t>104</w:t>
        </w:r>
        <w:r>
          <w:rPr>
            <w:webHidden/>
          </w:rPr>
          <w:fldChar w:fldCharType="end"/>
        </w:r>
      </w:hyperlink>
    </w:p>
    <w:p w14:paraId="674945A2" w14:textId="77777777" w:rsidR="00DC4619" w:rsidRPr="00340BA5" w:rsidRDefault="00DC4619">
      <w:pPr>
        <w:pStyle w:val="TOC1"/>
        <w:rPr>
          <w:rFonts w:ascii="Calibri" w:hAnsi="Calibri" w:cs="Times New Roman"/>
          <w:i w:val="0"/>
          <w:color w:val="auto"/>
          <w:sz w:val="22"/>
          <w:szCs w:val="22"/>
          <w:lang w:val="en-US" w:eastAsia="zh-TW"/>
        </w:rPr>
      </w:pPr>
      <w:hyperlink w:anchor="_Toc336851870" w:history="1">
        <w:r w:rsidRPr="0009657A">
          <w:rPr>
            <w:rStyle w:val="Hyperlink"/>
          </w:rPr>
          <w:t>900283SCI</w:t>
        </w:r>
        <w:r w:rsidRPr="00340BA5">
          <w:rPr>
            <w:rFonts w:ascii="Calibri" w:hAnsi="Calibri" w:cs="Times New Roman"/>
            <w:i w:val="0"/>
            <w:color w:val="auto"/>
            <w:sz w:val="22"/>
            <w:szCs w:val="22"/>
            <w:lang w:val="en-US" w:eastAsia="zh-TW"/>
          </w:rPr>
          <w:tab/>
        </w:r>
        <w:r w:rsidRPr="0009657A">
          <w:rPr>
            <w:rStyle w:val="Hyperlink"/>
          </w:rPr>
          <w:t>System Earth</w:t>
        </w:r>
        <w:r>
          <w:rPr>
            <w:webHidden/>
          </w:rPr>
          <w:tab/>
        </w:r>
        <w:r>
          <w:rPr>
            <w:webHidden/>
          </w:rPr>
          <w:fldChar w:fldCharType="begin"/>
        </w:r>
        <w:r>
          <w:rPr>
            <w:webHidden/>
          </w:rPr>
          <w:instrText xml:space="preserve"> PAGEREF _Toc336851870 \h </w:instrText>
        </w:r>
        <w:r>
          <w:rPr>
            <w:webHidden/>
          </w:rPr>
        </w:r>
        <w:r>
          <w:rPr>
            <w:webHidden/>
          </w:rPr>
          <w:fldChar w:fldCharType="separate"/>
        </w:r>
        <w:r w:rsidR="00597B67">
          <w:rPr>
            <w:webHidden/>
          </w:rPr>
          <w:t>104</w:t>
        </w:r>
        <w:r>
          <w:rPr>
            <w:webHidden/>
          </w:rPr>
          <w:fldChar w:fldCharType="end"/>
        </w:r>
      </w:hyperlink>
    </w:p>
    <w:p w14:paraId="01015091" w14:textId="77777777" w:rsidR="00DC4619" w:rsidRPr="00340BA5" w:rsidRDefault="00DC4619">
      <w:pPr>
        <w:pStyle w:val="TOC1"/>
        <w:rPr>
          <w:rFonts w:ascii="Calibri" w:hAnsi="Calibri" w:cs="Times New Roman"/>
          <w:i w:val="0"/>
          <w:color w:val="auto"/>
          <w:sz w:val="22"/>
          <w:szCs w:val="22"/>
          <w:lang w:val="en-US" w:eastAsia="zh-TW"/>
        </w:rPr>
      </w:pPr>
      <w:hyperlink w:anchor="_Toc336851871" w:history="1">
        <w:r w:rsidRPr="0009657A">
          <w:rPr>
            <w:rStyle w:val="Hyperlink"/>
          </w:rPr>
          <w:t>900289SCI</w:t>
        </w:r>
        <w:r w:rsidRPr="00340BA5">
          <w:rPr>
            <w:rFonts w:ascii="Calibri" w:hAnsi="Calibri" w:cs="Times New Roman"/>
            <w:i w:val="0"/>
            <w:color w:val="auto"/>
            <w:sz w:val="22"/>
            <w:szCs w:val="22"/>
            <w:lang w:val="en-US" w:eastAsia="zh-TW"/>
          </w:rPr>
          <w:tab/>
        </w:r>
        <w:r w:rsidRPr="0009657A">
          <w:rPr>
            <w:rStyle w:val="Hyperlink"/>
          </w:rPr>
          <w:t>Field course in Environmental Earth Sciences</w:t>
        </w:r>
        <w:r>
          <w:rPr>
            <w:webHidden/>
          </w:rPr>
          <w:tab/>
        </w:r>
        <w:r>
          <w:rPr>
            <w:webHidden/>
          </w:rPr>
          <w:fldChar w:fldCharType="begin"/>
        </w:r>
        <w:r>
          <w:rPr>
            <w:webHidden/>
          </w:rPr>
          <w:instrText xml:space="preserve"> PAGEREF _Toc336851871 \h </w:instrText>
        </w:r>
        <w:r>
          <w:rPr>
            <w:webHidden/>
          </w:rPr>
        </w:r>
        <w:r>
          <w:rPr>
            <w:webHidden/>
          </w:rPr>
          <w:fldChar w:fldCharType="separate"/>
        </w:r>
        <w:r w:rsidR="00597B67">
          <w:rPr>
            <w:webHidden/>
          </w:rPr>
          <w:t>105</w:t>
        </w:r>
        <w:r>
          <w:rPr>
            <w:webHidden/>
          </w:rPr>
          <w:fldChar w:fldCharType="end"/>
        </w:r>
      </w:hyperlink>
    </w:p>
    <w:p w14:paraId="2A7C6FB1" w14:textId="77777777" w:rsidR="00DC4619" w:rsidRPr="00340BA5" w:rsidRDefault="00DC4619">
      <w:pPr>
        <w:pStyle w:val="TOC1"/>
        <w:rPr>
          <w:rFonts w:ascii="Calibri" w:hAnsi="Calibri" w:cs="Times New Roman"/>
          <w:i w:val="0"/>
          <w:color w:val="auto"/>
          <w:sz w:val="22"/>
          <w:szCs w:val="22"/>
          <w:lang w:val="en-US" w:eastAsia="zh-TW"/>
        </w:rPr>
      </w:pPr>
      <w:hyperlink w:anchor="_Toc336851872" w:history="1">
        <w:r w:rsidRPr="0009657A">
          <w:rPr>
            <w:rStyle w:val="Hyperlink"/>
          </w:rPr>
          <w:t>900292SCI</w:t>
        </w:r>
        <w:r w:rsidRPr="00340BA5">
          <w:rPr>
            <w:rFonts w:ascii="Calibri" w:hAnsi="Calibri" w:cs="Times New Roman"/>
            <w:i w:val="0"/>
            <w:color w:val="auto"/>
            <w:sz w:val="22"/>
            <w:szCs w:val="22"/>
            <w:lang w:val="en-US" w:eastAsia="zh-TW"/>
          </w:rPr>
          <w:tab/>
        </w:r>
        <w:r w:rsidRPr="0009657A">
          <w:rPr>
            <w:rStyle w:val="Hyperlink"/>
          </w:rPr>
          <w:t>Text Mining and Collective Intelligence</w:t>
        </w:r>
        <w:r>
          <w:rPr>
            <w:webHidden/>
          </w:rPr>
          <w:tab/>
        </w:r>
        <w:r>
          <w:rPr>
            <w:webHidden/>
          </w:rPr>
          <w:fldChar w:fldCharType="begin"/>
        </w:r>
        <w:r>
          <w:rPr>
            <w:webHidden/>
          </w:rPr>
          <w:instrText xml:space="preserve"> PAGEREF _Toc336851872 \h </w:instrText>
        </w:r>
        <w:r>
          <w:rPr>
            <w:webHidden/>
          </w:rPr>
        </w:r>
        <w:r>
          <w:rPr>
            <w:webHidden/>
          </w:rPr>
          <w:fldChar w:fldCharType="separate"/>
        </w:r>
        <w:r w:rsidR="00597B67">
          <w:rPr>
            <w:webHidden/>
          </w:rPr>
          <w:t>106</w:t>
        </w:r>
        <w:r>
          <w:rPr>
            <w:webHidden/>
          </w:rPr>
          <w:fldChar w:fldCharType="end"/>
        </w:r>
      </w:hyperlink>
    </w:p>
    <w:p w14:paraId="02D5A8CE" w14:textId="77777777" w:rsidR="00DC4619" w:rsidRPr="00340BA5" w:rsidRDefault="00DC4619">
      <w:pPr>
        <w:pStyle w:val="TOC1"/>
        <w:rPr>
          <w:rFonts w:ascii="Calibri" w:hAnsi="Calibri" w:cs="Times New Roman"/>
          <w:i w:val="0"/>
          <w:color w:val="auto"/>
          <w:sz w:val="22"/>
          <w:szCs w:val="22"/>
          <w:lang w:val="en-US" w:eastAsia="zh-TW"/>
        </w:rPr>
      </w:pPr>
      <w:hyperlink w:anchor="_Toc336851873" w:history="1">
        <w:r w:rsidRPr="0009657A">
          <w:rPr>
            <w:rStyle w:val="Hyperlink"/>
          </w:rPr>
          <w:t>900293SCI</w:t>
        </w:r>
        <w:r w:rsidRPr="00340BA5">
          <w:rPr>
            <w:rFonts w:ascii="Calibri" w:hAnsi="Calibri" w:cs="Times New Roman"/>
            <w:i w:val="0"/>
            <w:color w:val="auto"/>
            <w:sz w:val="22"/>
            <w:szCs w:val="22"/>
            <w:lang w:val="en-US" w:eastAsia="zh-TW"/>
          </w:rPr>
          <w:tab/>
        </w:r>
        <w:r w:rsidRPr="0009657A">
          <w:rPr>
            <w:rStyle w:val="Hyperlink"/>
          </w:rPr>
          <w:t>Intelligent Systems</w:t>
        </w:r>
        <w:r>
          <w:rPr>
            <w:webHidden/>
          </w:rPr>
          <w:tab/>
        </w:r>
        <w:r>
          <w:rPr>
            <w:webHidden/>
          </w:rPr>
          <w:fldChar w:fldCharType="begin"/>
        </w:r>
        <w:r>
          <w:rPr>
            <w:webHidden/>
          </w:rPr>
          <w:instrText xml:space="preserve"> PAGEREF _Toc336851873 \h </w:instrText>
        </w:r>
        <w:r>
          <w:rPr>
            <w:webHidden/>
          </w:rPr>
        </w:r>
        <w:r>
          <w:rPr>
            <w:webHidden/>
          </w:rPr>
          <w:fldChar w:fldCharType="separate"/>
        </w:r>
        <w:r w:rsidR="00597B67">
          <w:rPr>
            <w:webHidden/>
          </w:rPr>
          <w:t>106</w:t>
        </w:r>
        <w:r>
          <w:rPr>
            <w:webHidden/>
          </w:rPr>
          <w:fldChar w:fldCharType="end"/>
        </w:r>
      </w:hyperlink>
    </w:p>
    <w:p w14:paraId="59B99B19" w14:textId="77777777" w:rsidR="00DC4619" w:rsidRPr="00340BA5" w:rsidRDefault="00DC4619">
      <w:pPr>
        <w:pStyle w:val="TOC1"/>
        <w:rPr>
          <w:rFonts w:ascii="Calibri" w:hAnsi="Calibri" w:cs="Times New Roman"/>
          <w:i w:val="0"/>
          <w:color w:val="auto"/>
          <w:sz w:val="22"/>
          <w:szCs w:val="22"/>
          <w:lang w:val="en-US" w:eastAsia="zh-TW"/>
        </w:rPr>
      </w:pPr>
      <w:hyperlink w:anchor="_Toc336851874" w:history="1">
        <w:r w:rsidRPr="0009657A">
          <w:rPr>
            <w:rStyle w:val="Hyperlink"/>
          </w:rPr>
          <w:t>900294SCI</w:t>
        </w:r>
        <w:r w:rsidRPr="00340BA5">
          <w:rPr>
            <w:rFonts w:ascii="Calibri" w:hAnsi="Calibri" w:cs="Times New Roman"/>
            <w:i w:val="0"/>
            <w:color w:val="auto"/>
            <w:sz w:val="22"/>
            <w:szCs w:val="22"/>
            <w:lang w:val="en-US" w:eastAsia="zh-TW"/>
          </w:rPr>
          <w:tab/>
        </w:r>
        <w:r w:rsidRPr="0009657A">
          <w:rPr>
            <w:rStyle w:val="Hyperlink"/>
          </w:rPr>
          <w:t>Advanced Programming</w:t>
        </w:r>
        <w:r>
          <w:rPr>
            <w:webHidden/>
          </w:rPr>
          <w:tab/>
        </w:r>
        <w:r>
          <w:rPr>
            <w:webHidden/>
          </w:rPr>
          <w:fldChar w:fldCharType="begin"/>
        </w:r>
        <w:r>
          <w:rPr>
            <w:webHidden/>
          </w:rPr>
          <w:instrText xml:space="preserve"> PAGEREF _Toc336851874 \h </w:instrText>
        </w:r>
        <w:r>
          <w:rPr>
            <w:webHidden/>
          </w:rPr>
        </w:r>
        <w:r>
          <w:rPr>
            <w:webHidden/>
          </w:rPr>
          <w:fldChar w:fldCharType="separate"/>
        </w:r>
        <w:r w:rsidR="00597B67">
          <w:rPr>
            <w:webHidden/>
          </w:rPr>
          <w:t>107</w:t>
        </w:r>
        <w:r>
          <w:rPr>
            <w:webHidden/>
          </w:rPr>
          <w:fldChar w:fldCharType="end"/>
        </w:r>
      </w:hyperlink>
    </w:p>
    <w:p w14:paraId="407FEF61" w14:textId="77777777" w:rsidR="00DC4619" w:rsidRPr="00340BA5" w:rsidRDefault="00DC4619">
      <w:pPr>
        <w:pStyle w:val="TOC1"/>
        <w:rPr>
          <w:rFonts w:ascii="Calibri" w:hAnsi="Calibri" w:cs="Times New Roman"/>
          <w:i w:val="0"/>
          <w:color w:val="auto"/>
          <w:sz w:val="22"/>
          <w:szCs w:val="22"/>
          <w:lang w:val="en-US" w:eastAsia="zh-TW"/>
        </w:rPr>
      </w:pPr>
      <w:hyperlink w:anchor="_Toc336851875" w:history="1">
        <w:r w:rsidRPr="0009657A">
          <w:rPr>
            <w:rStyle w:val="Hyperlink"/>
          </w:rPr>
          <w:t>900311SCI</w:t>
        </w:r>
        <w:r w:rsidRPr="00340BA5">
          <w:rPr>
            <w:rFonts w:ascii="Calibri" w:hAnsi="Calibri" w:cs="Times New Roman"/>
            <w:i w:val="0"/>
            <w:color w:val="auto"/>
            <w:sz w:val="22"/>
            <w:szCs w:val="22"/>
            <w:lang w:val="en-US" w:eastAsia="zh-TW"/>
          </w:rPr>
          <w:tab/>
        </w:r>
        <w:r w:rsidRPr="0009657A">
          <w:rPr>
            <w:rStyle w:val="Hyperlink"/>
          </w:rPr>
          <w:t>Theme course Energy, Climate and Sustainability: a case study</w:t>
        </w:r>
        <w:r>
          <w:rPr>
            <w:webHidden/>
          </w:rPr>
          <w:tab/>
        </w:r>
        <w:r>
          <w:rPr>
            <w:webHidden/>
          </w:rPr>
          <w:fldChar w:fldCharType="begin"/>
        </w:r>
        <w:r>
          <w:rPr>
            <w:webHidden/>
          </w:rPr>
          <w:instrText xml:space="preserve"> PAGEREF _Toc336851875 \h </w:instrText>
        </w:r>
        <w:r>
          <w:rPr>
            <w:webHidden/>
          </w:rPr>
        </w:r>
        <w:r>
          <w:rPr>
            <w:webHidden/>
          </w:rPr>
          <w:fldChar w:fldCharType="separate"/>
        </w:r>
        <w:r w:rsidR="00597B67">
          <w:rPr>
            <w:webHidden/>
          </w:rPr>
          <w:t>107</w:t>
        </w:r>
        <w:r>
          <w:rPr>
            <w:webHidden/>
          </w:rPr>
          <w:fldChar w:fldCharType="end"/>
        </w:r>
      </w:hyperlink>
    </w:p>
    <w:p w14:paraId="070F3482" w14:textId="77777777" w:rsidR="00DC4619" w:rsidRPr="00340BA5" w:rsidRDefault="00DC4619">
      <w:pPr>
        <w:pStyle w:val="TOC1"/>
        <w:rPr>
          <w:rFonts w:ascii="Calibri" w:hAnsi="Calibri" w:cs="Times New Roman"/>
          <w:i w:val="0"/>
          <w:color w:val="auto"/>
          <w:sz w:val="22"/>
          <w:szCs w:val="22"/>
          <w:lang w:val="en-US" w:eastAsia="zh-TW"/>
        </w:rPr>
      </w:pPr>
      <w:hyperlink w:anchor="_Toc336851876" w:history="1">
        <w:r w:rsidRPr="0009657A">
          <w:rPr>
            <w:rStyle w:val="Hyperlink"/>
          </w:rPr>
          <w:t>900312SCI</w:t>
        </w:r>
        <w:r w:rsidRPr="00340BA5">
          <w:rPr>
            <w:rFonts w:ascii="Calibri" w:hAnsi="Calibri" w:cs="Times New Roman"/>
            <w:i w:val="0"/>
            <w:color w:val="auto"/>
            <w:sz w:val="22"/>
            <w:szCs w:val="22"/>
            <w:lang w:val="en-US" w:eastAsia="zh-TW"/>
          </w:rPr>
          <w:tab/>
        </w:r>
        <w:r w:rsidRPr="0009657A">
          <w:rPr>
            <w:rStyle w:val="Hyperlink"/>
          </w:rPr>
          <w:t>Theme course Life, Evolution, Universe: Astroparticle Physics</w:t>
        </w:r>
        <w:r>
          <w:rPr>
            <w:webHidden/>
          </w:rPr>
          <w:tab/>
        </w:r>
        <w:r>
          <w:rPr>
            <w:webHidden/>
          </w:rPr>
          <w:fldChar w:fldCharType="begin"/>
        </w:r>
        <w:r>
          <w:rPr>
            <w:webHidden/>
          </w:rPr>
          <w:instrText xml:space="preserve"> PAGEREF _Toc336851876 \h </w:instrText>
        </w:r>
        <w:r>
          <w:rPr>
            <w:webHidden/>
          </w:rPr>
        </w:r>
        <w:r>
          <w:rPr>
            <w:webHidden/>
          </w:rPr>
          <w:fldChar w:fldCharType="separate"/>
        </w:r>
        <w:r w:rsidR="00597B67">
          <w:rPr>
            <w:webHidden/>
          </w:rPr>
          <w:t>108</w:t>
        </w:r>
        <w:r>
          <w:rPr>
            <w:webHidden/>
          </w:rPr>
          <w:fldChar w:fldCharType="end"/>
        </w:r>
      </w:hyperlink>
    </w:p>
    <w:p w14:paraId="6D5E11A7" w14:textId="77777777" w:rsidR="00DC4619" w:rsidRPr="00340BA5" w:rsidRDefault="00DC4619">
      <w:pPr>
        <w:pStyle w:val="TOC1"/>
        <w:rPr>
          <w:rFonts w:ascii="Calibri" w:hAnsi="Calibri" w:cs="Times New Roman"/>
          <w:i w:val="0"/>
          <w:color w:val="auto"/>
          <w:sz w:val="22"/>
          <w:szCs w:val="22"/>
          <w:lang w:val="en-US" w:eastAsia="zh-TW"/>
        </w:rPr>
      </w:pPr>
      <w:hyperlink w:anchor="_Toc336851877" w:history="1">
        <w:r w:rsidRPr="0009657A">
          <w:rPr>
            <w:rStyle w:val="Hyperlink"/>
          </w:rPr>
          <w:t>900313SCI</w:t>
        </w:r>
        <w:r w:rsidRPr="00340BA5">
          <w:rPr>
            <w:rFonts w:ascii="Calibri" w:hAnsi="Calibri" w:cs="Times New Roman"/>
            <w:i w:val="0"/>
            <w:color w:val="auto"/>
            <w:sz w:val="22"/>
            <w:szCs w:val="22"/>
            <w:lang w:val="en-US" w:eastAsia="zh-TW"/>
          </w:rPr>
          <w:tab/>
        </w:r>
        <w:r w:rsidRPr="0009657A">
          <w:rPr>
            <w:rStyle w:val="Hyperlink"/>
          </w:rPr>
          <w:t>Theme course Life, Evolution, Universe/ Health and Well-being: From Systems Biology to Systems Medicine</w:t>
        </w:r>
        <w:r>
          <w:rPr>
            <w:webHidden/>
          </w:rPr>
          <w:tab/>
        </w:r>
        <w:r>
          <w:rPr>
            <w:webHidden/>
          </w:rPr>
          <w:fldChar w:fldCharType="begin"/>
        </w:r>
        <w:r>
          <w:rPr>
            <w:webHidden/>
          </w:rPr>
          <w:instrText xml:space="preserve"> PAGEREF _Toc336851877 \h </w:instrText>
        </w:r>
        <w:r>
          <w:rPr>
            <w:webHidden/>
          </w:rPr>
        </w:r>
        <w:r>
          <w:rPr>
            <w:webHidden/>
          </w:rPr>
          <w:fldChar w:fldCharType="separate"/>
        </w:r>
        <w:r w:rsidR="00597B67">
          <w:rPr>
            <w:webHidden/>
          </w:rPr>
          <w:t>109</w:t>
        </w:r>
        <w:r>
          <w:rPr>
            <w:webHidden/>
          </w:rPr>
          <w:fldChar w:fldCharType="end"/>
        </w:r>
      </w:hyperlink>
    </w:p>
    <w:p w14:paraId="4CD816DF" w14:textId="77777777" w:rsidR="00DC4619" w:rsidRPr="00340BA5" w:rsidRDefault="00DC4619">
      <w:pPr>
        <w:pStyle w:val="TOC1"/>
        <w:rPr>
          <w:rFonts w:ascii="Calibri" w:hAnsi="Calibri" w:cs="Times New Roman"/>
          <w:i w:val="0"/>
          <w:color w:val="auto"/>
          <w:sz w:val="22"/>
          <w:szCs w:val="22"/>
          <w:lang w:val="en-US" w:eastAsia="zh-TW"/>
        </w:rPr>
      </w:pPr>
      <w:hyperlink w:anchor="_Toc336851878" w:history="1">
        <w:r w:rsidRPr="0009657A">
          <w:rPr>
            <w:rStyle w:val="Hyperlink"/>
          </w:rPr>
          <w:t>900314SCI/SSC</w:t>
        </w:r>
        <w:r w:rsidRPr="00340BA5">
          <w:rPr>
            <w:rFonts w:ascii="Calibri" w:hAnsi="Calibri" w:cs="Times New Roman"/>
            <w:i w:val="0"/>
            <w:color w:val="auto"/>
            <w:sz w:val="22"/>
            <w:szCs w:val="22"/>
            <w:lang w:val="en-US" w:eastAsia="zh-TW"/>
          </w:rPr>
          <w:tab/>
        </w:r>
        <w:r w:rsidRPr="0009657A">
          <w:rPr>
            <w:rStyle w:val="Hyperlink"/>
          </w:rPr>
          <w:t>Theme course Health and Well-being: Lifestyle and Disease</w:t>
        </w:r>
        <w:r>
          <w:rPr>
            <w:webHidden/>
          </w:rPr>
          <w:tab/>
        </w:r>
        <w:r>
          <w:rPr>
            <w:webHidden/>
          </w:rPr>
          <w:fldChar w:fldCharType="begin"/>
        </w:r>
        <w:r>
          <w:rPr>
            <w:webHidden/>
          </w:rPr>
          <w:instrText xml:space="preserve"> PAGEREF _Toc336851878 \h </w:instrText>
        </w:r>
        <w:r>
          <w:rPr>
            <w:webHidden/>
          </w:rPr>
        </w:r>
        <w:r>
          <w:rPr>
            <w:webHidden/>
          </w:rPr>
          <w:fldChar w:fldCharType="separate"/>
        </w:r>
        <w:r w:rsidR="00597B67">
          <w:rPr>
            <w:webHidden/>
          </w:rPr>
          <w:t>110</w:t>
        </w:r>
        <w:r>
          <w:rPr>
            <w:webHidden/>
          </w:rPr>
          <w:fldChar w:fldCharType="end"/>
        </w:r>
      </w:hyperlink>
    </w:p>
    <w:p w14:paraId="18F255BC" w14:textId="77777777" w:rsidR="00DC4619" w:rsidRPr="00340BA5" w:rsidRDefault="00DC4619">
      <w:pPr>
        <w:pStyle w:val="TOC1"/>
        <w:rPr>
          <w:rFonts w:ascii="Calibri" w:hAnsi="Calibri" w:cs="Times New Roman"/>
          <w:i w:val="0"/>
          <w:color w:val="auto"/>
          <w:sz w:val="22"/>
          <w:szCs w:val="22"/>
          <w:lang w:val="en-US" w:eastAsia="zh-TW"/>
        </w:rPr>
      </w:pPr>
      <w:hyperlink w:anchor="_Toc336851879" w:history="1">
        <w:r w:rsidRPr="0009657A">
          <w:rPr>
            <w:rStyle w:val="Hyperlink"/>
          </w:rPr>
          <w:t>900321SCI</w:t>
        </w:r>
        <w:r w:rsidRPr="00340BA5">
          <w:rPr>
            <w:rFonts w:ascii="Calibri" w:hAnsi="Calibri" w:cs="Times New Roman"/>
            <w:i w:val="0"/>
            <w:color w:val="auto"/>
            <w:sz w:val="22"/>
            <w:szCs w:val="22"/>
            <w:lang w:val="en-US" w:eastAsia="zh-TW"/>
          </w:rPr>
          <w:tab/>
        </w:r>
        <w:r w:rsidRPr="0009657A">
          <w:rPr>
            <w:rStyle w:val="Hyperlink"/>
          </w:rPr>
          <w:t>Probability and Statistics</w:t>
        </w:r>
        <w:r>
          <w:rPr>
            <w:webHidden/>
          </w:rPr>
          <w:tab/>
        </w:r>
        <w:r>
          <w:rPr>
            <w:webHidden/>
          </w:rPr>
          <w:fldChar w:fldCharType="begin"/>
        </w:r>
        <w:r>
          <w:rPr>
            <w:webHidden/>
          </w:rPr>
          <w:instrText xml:space="preserve"> PAGEREF _Toc336851879 \h </w:instrText>
        </w:r>
        <w:r>
          <w:rPr>
            <w:webHidden/>
          </w:rPr>
        </w:r>
        <w:r>
          <w:rPr>
            <w:webHidden/>
          </w:rPr>
          <w:fldChar w:fldCharType="separate"/>
        </w:r>
        <w:r w:rsidR="00597B67">
          <w:rPr>
            <w:webHidden/>
          </w:rPr>
          <w:t>110</w:t>
        </w:r>
        <w:r>
          <w:rPr>
            <w:webHidden/>
          </w:rPr>
          <w:fldChar w:fldCharType="end"/>
        </w:r>
      </w:hyperlink>
    </w:p>
    <w:p w14:paraId="23CFD647" w14:textId="77777777" w:rsidR="00DC4619" w:rsidRPr="00340BA5" w:rsidRDefault="00DC4619">
      <w:pPr>
        <w:pStyle w:val="TOC1"/>
        <w:rPr>
          <w:rFonts w:ascii="Calibri" w:hAnsi="Calibri" w:cs="Times New Roman"/>
          <w:i w:val="0"/>
          <w:color w:val="auto"/>
          <w:sz w:val="22"/>
          <w:szCs w:val="22"/>
          <w:lang w:val="en-US" w:eastAsia="zh-TW"/>
        </w:rPr>
      </w:pPr>
      <w:hyperlink w:anchor="_Toc336851880" w:history="1">
        <w:r w:rsidRPr="0009657A">
          <w:rPr>
            <w:rStyle w:val="Hyperlink"/>
          </w:rPr>
          <w:t>900331SCI</w:t>
        </w:r>
        <w:r w:rsidRPr="00340BA5">
          <w:rPr>
            <w:rFonts w:ascii="Calibri" w:hAnsi="Calibri" w:cs="Times New Roman"/>
            <w:i w:val="0"/>
            <w:color w:val="auto"/>
            <w:sz w:val="22"/>
            <w:szCs w:val="22"/>
            <w:lang w:val="en-US" w:eastAsia="zh-TW"/>
          </w:rPr>
          <w:tab/>
        </w:r>
        <w:r w:rsidRPr="0009657A">
          <w:rPr>
            <w:rStyle w:val="Hyperlink"/>
          </w:rPr>
          <w:t>Nanoscience</w:t>
        </w:r>
        <w:r>
          <w:rPr>
            <w:webHidden/>
          </w:rPr>
          <w:tab/>
        </w:r>
        <w:r>
          <w:rPr>
            <w:webHidden/>
          </w:rPr>
          <w:fldChar w:fldCharType="begin"/>
        </w:r>
        <w:r>
          <w:rPr>
            <w:webHidden/>
          </w:rPr>
          <w:instrText xml:space="preserve"> PAGEREF _Toc336851880 \h </w:instrText>
        </w:r>
        <w:r>
          <w:rPr>
            <w:webHidden/>
          </w:rPr>
        </w:r>
        <w:r>
          <w:rPr>
            <w:webHidden/>
          </w:rPr>
          <w:fldChar w:fldCharType="separate"/>
        </w:r>
        <w:r w:rsidR="00597B67">
          <w:rPr>
            <w:webHidden/>
          </w:rPr>
          <w:t>111</w:t>
        </w:r>
        <w:r>
          <w:rPr>
            <w:webHidden/>
          </w:rPr>
          <w:fldChar w:fldCharType="end"/>
        </w:r>
      </w:hyperlink>
    </w:p>
    <w:p w14:paraId="775C387B" w14:textId="77777777" w:rsidR="00DC4619" w:rsidRPr="00340BA5" w:rsidRDefault="00DC4619">
      <w:pPr>
        <w:pStyle w:val="TOC1"/>
        <w:rPr>
          <w:rFonts w:ascii="Calibri" w:hAnsi="Calibri" w:cs="Times New Roman"/>
          <w:i w:val="0"/>
          <w:color w:val="auto"/>
          <w:sz w:val="22"/>
          <w:szCs w:val="22"/>
          <w:lang w:val="en-US" w:eastAsia="zh-TW"/>
        </w:rPr>
      </w:pPr>
      <w:hyperlink w:anchor="_Toc336851881" w:history="1">
        <w:r w:rsidRPr="0009657A">
          <w:rPr>
            <w:rStyle w:val="Hyperlink"/>
          </w:rPr>
          <w:t xml:space="preserve">900332SCI      </w:t>
        </w:r>
        <w:r w:rsidR="00E3054B">
          <w:rPr>
            <w:rStyle w:val="Hyperlink"/>
            <w:rFonts w:hint="eastAsia"/>
            <w:lang w:eastAsia="zh-TW"/>
          </w:rPr>
          <w:tab/>
        </w:r>
        <w:r w:rsidRPr="0009657A">
          <w:rPr>
            <w:rStyle w:val="Hyperlink"/>
          </w:rPr>
          <w:t>Symmetries and the Quantum Universe</w:t>
        </w:r>
        <w:r>
          <w:rPr>
            <w:webHidden/>
          </w:rPr>
          <w:tab/>
        </w:r>
        <w:r>
          <w:rPr>
            <w:webHidden/>
          </w:rPr>
          <w:fldChar w:fldCharType="begin"/>
        </w:r>
        <w:r>
          <w:rPr>
            <w:webHidden/>
          </w:rPr>
          <w:instrText xml:space="preserve"> PAGEREF _Toc336851881 \h </w:instrText>
        </w:r>
        <w:r>
          <w:rPr>
            <w:webHidden/>
          </w:rPr>
        </w:r>
        <w:r>
          <w:rPr>
            <w:webHidden/>
          </w:rPr>
          <w:fldChar w:fldCharType="separate"/>
        </w:r>
        <w:r w:rsidR="00597B67">
          <w:rPr>
            <w:webHidden/>
          </w:rPr>
          <w:t>111</w:t>
        </w:r>
        <w:r>
          <w:rPr>
            <w:webHidden/>
          </w:rPr>
          <w:fldChar w:fldCharType="end"/>
        </w:r>
      </w:hyperlink>
    </w:p>
    <w:p w14:paraId="27EFCCF5" w14:textId="77777777" w:rsidR="00DC4619" w:rsidRPr="00340BA5" w:rsidRDefault="00DC4619">
      <w:pPr>
        <w:pStyle w:val="TOC1"/>
        <w:rPr>
          <w:rFonts w:ascii="Calibri" w:hAnsi="Calibri" w:cs="Times New Roman"/>
          <w:i w:val="0"/>
          <w:color w:val="auto"/>
          <w:sz w:val="22"/>
          <w:szCs w:val="22"/>
          <w:lang w:val="en-US" w:eastAsia="zh-TW"/>
        </w:rPr>
      </w:pPr>
      <w:hyperlink w:anchor="_Toc336851882" w:history="1">
        <w:r w:rsidRPr="0009657A">
          <w:rPr>
            <w:rStyle w:val="Hyperlink"/>
          </w:rPr>
          <w:t>900333SCI</w:t>
        </w:r>
        <w:r w:rsidRPr="00340BA5">
          <w:rPr>
            <w:rFonts w:ascii="Calibri" w:hAnsi="Calibri" w:cs="Times New Roman"/>
            <w:i w:val="0"/>
            <w:color w:val="auto"/>
            <w:sz w:val="22"/>
            <w:szCs w:val="22"/>
            <w:lang w:val="en-US" w:eastAsia="zh-TW"/>
          </w:rPr>
          <w:tab/>
        </w:r>
        <w:r w:rsidRPr="0009657A">
          <w:rPr>
            <w:rStyle w:val="Hyperlink"/>
          </w:rPr>
          <w:t>Condensed Matter Physics</w:t>
        </w:r>
        <w:r>
          <w:rPr>
            <w:webHidden/>
          </w:rPr>
          <w:tab/>
        </w:r>
        <w:r>
          <w:rPr>
            <w:webHidden/>
          </w:rPr>
          <w:fldChar w:fldCharType="begin"/>
        </w:r>
        <w:r>
          <w:rPr>
            <w:webHidden/>
          </w:rPr>
          <w:instrText xml:space="preserve"> PAGEREF _Toc336851882 \h </w:instrText>
        </w:r>
        <w:r>
          <w:rPr>
            <w:webHidden/>
          </w:rPr>
        </w:r>
        <w:r>
          <w:rPr>
            <w:webHidden/>
          </w:rPr>
          <w:fldChar w:fldCharType="separate"/>
        </w:r>
        <w:r w:rsidR="00597B67">
          <w:rPr>
            <w:webHidden/>
          </w:rPr>
          <w:t>112</w:t>
        </w:r>
        <w:r>
          <w:rPr>
            <w:webHidden/>
          </w:rPr>
          <w:fldChar w:fldCharType="end"/>
        </w:r>
      </w:hyperlink>
    </w:p>
    <w:p w14:paraId="359699AA" w14:textId="77777777" w:rsidR="00DC4619" w:rsidRPr="00340BA5" w:rsidRDefault="00DC4619">
      <w:pPr>
        <w:pStyle w:val="TOC1"/>
        <w:rPr>
          <w:rFonts w:ascii="Calibri" w:hAnsi="Calibri" w:cs="Times New Roman"/>
          <w:i w:val="0"/>
          <w:color w:val="auto"/>
          <w:sz w:val="22"/>
          <w:szCs w:val="22"/>
          <w:lang w:val="en-US" w:eastAsia="zh-TW"/>
        </w:rPr>
      </w:pPr>
      <w:hyperlink w:anchor="_Toc336851883" w:history="1">
        <w:r w:rsidRPr="0009657A">
          <w:rPr>
            <w:rStyle w:val="Hyperlink"/>
          </w:rPr>
          <w:t>900341SCI</w:t>
        </w:r>
        <w:r w:rsidRPr="00340BA5">
          <w:rPr>
            <w:rFonts w:ascii="Calibri" w:hAnsi="Calibri" w:cs="Times New Roman"/>
            <w:i w:val="0"/>
            <w:color w:val="auto"/>
            <w:sz w:val="22"/>
            <w:szCs w:val="22"/>
            <w:lang w:val="en-US" w:eastAsia="zh-TW"/>
          </w:rPr>
          <w:tab/>
        </w:r>
        <w:r w:rsidRPr="0009657A">
          <w:rPr>
            <w:rStyle w:val="Hyperlink"/>
          </w:rPr>
          <w:t>Physical Biology of the Cell</w:t>
        </w:r>
        <w:r>
          <w:rPr>
            <w:webHidden/>
          </w:rPr>
          <w:tab/>
        </w:r>
        <w:r>
          <w:rPr>
            <w:webHidden/>
          </w:rPr>
          <w:fldChar w:fldCharType="begin"/>
        </w:r>
        <w:r>
          <w:rPr>
            <w:webHidden/>
          </w:rPr>
          <w:instrText xml:space="preserve"> PAGEREF _Toc336851883 \h </w:instrText>
        </w:r>
        <w:r>
          <w:rPr>
            <w:webHidden/>
          </w:rPr>
        </w:r>
        <w:r>
          <w:rPr>
            <w:webHidden/>
          </w:rPr>
          <w:fldChar w:fldCharType="separate"/>
        </w:r>
        <w:r w:rsidR="00597B67">
          <w:rPr>
            <w:webHidden/>
          </w:rPr>
          <w:t>113</w:t>
        </w:r>
        <w:r>
          <w:rPr>
            <w:webHidden/>
          </w:rPr>
          <w:fldChar w:fldCharType="end"/>
        </w:r>
      </w:hyperlink>
    </w:p>
    <w:p w14:paraId="6D91CD3F" w14:textId="77777777" w:rsidR="00DC4619" w:rsidRPr="00340BA5" w:rsidRDefault="00DC4619">
      <w:pPr>
        <w:pStyle w:val="TOC1"/>
        <w:rPr>
          <w:rFonts w:ascii="Calibri" w:hAnsi="Calibri" w:cs="Times New Roman"/>
          <w:i w:val="0"/>
          <w:color w:val="auto"/>
          <w:sz w:val="22"/>
          <w:szCs w:val="22"/>
          <w:lang w:val="en-US" w:eastAsia="zh-TW"/>
        </w:rPr>
      </w:pPr>
      <w:hyperlink w:anchor="_Toc336851884" w:history="1">
        <w:r w:rsidRPr="0009657A">
          <w:rPr>
            <w:rStyle w:val="Hyperlink"/>
          </w:rPr>
          <w:t>900342SCI</w:t>
        </w:r>
        <w:r w:rsidRPr="00340BA5">
          <w:rPr>
            <w:rFonts w:ascii="Calibri" w:hAnsi="Calibri" w:cs="Times New Roman"/>
            <w:i w:val="0"/>
            <w:color w:val="auto"/>
            <w:sz w:val="22"/>
            <w:szCs w:val="22"/>
            <w:lang w:val="en-US" w:eastAsia="zh-TW"/>
          </w:rPr>
          <w:tab/>
        </w:r>
        <w:r w:rsidRPr="0009657A">
          <w:rPr>
            <w:rStyle w:val="Hyperlink"/>
          </w:rPr>
          <w:t>Innovative Drug Discovery</w:t>
        </w:r>
        <w:r>
          <w:rPr>
            <w:webHidden/>
          </w:rPr>
          <w:tab/>
        </w:r>
        <w:r>
          <w:rPr>
            <w:webHidden/>
          </w:rPr>
          <w:fldChar w:fldCharType="begin"/>
        </w:r>
        <w:r>
          <w:rPr>
            <w:webHidden/>
          </w:rPr>
          <w:instrText xml:space="preserve"> PAGEREF _Toc336851884 \h </w:instrText>
        </w:r>
        <w:r>
          <w:rPr>
            <w:webHidden/>
          </w:rPr>
        </w:r>
        <w:r>
          <w:rPr>
            <w:webHidden/>
          </w:rPr>
          <w:fldChar w:fldCharType="separate"/>
        </w:r>
        <w:r w:rsidR="00597B67">
          <w:rPr>
            <w:webHidden/>
          </w:rPr>
          <w:t>113</w:t>
        </w:r>
        <w:r>
          <w:rPr>
            <w:webHidden/>
          </w:rPr>
          <w:fldChar w:fldCharType="end"/>
        </w:r>
      </w:hyperlink>
    </w:p>
    <w:p w14:paraId="0D7BD676" w14:textId="77777777" w:rsidR="00DC4619" w:rsidRPr="00340BA5" w:rsidRDefault="00DC4619">
      <w:pPr>
        <w:pStyle w:val="TOC1"/>
        <w:rPr>
          <w:rFonts w:ascii="Calibri" w:hAnsi="Calibri" w:cs="Times New Roman"/>
          <w:i w:val="0"/>
          <w:color w:val="auto"/>
          <w:sz w:val="22"/>
          <w:szCs w:val="22"/>
          <w:lang w:val="en-US" w:eastAsia="zh-TW"/>
        </w:rPr>
      </w:pPr>
      <w:hyperlink w:anchor="_Toc336851885" w:history="1">
        <w:r w:rsidRPr="0009657A">
          <w:rPr>
            <w:rStyle w:val="Hyperlink"/>
          </w:rPr>
          <w:t>900351SCI</w:t>
        </w:r>
        <w:r w:rsidRPr="00340BA5">
          <w:rPr>
            <w:rFonts w:ascii="Calibri" w:hAnsi="Calibri" w:cs="Times New Roman"/>
            <w:i w:val="0"/>
            <w:color w:val="auto"/>
            <w:sz w:val="22"/>
            <w:szCs w:val="22"/>
            <w:lang w:val="en-US" w:eastAsia="zh-TW"/>
          </w:rPr>
          <w:tab/>
        </w:r>
        <w:r w:rsidRPr="0009657A">
          <w:rPr>
            <w:rStyle w:val="Hyperlink"/>
          </w:rPr>
          <w:t>Epigenetic Regulations</w:t>
        </w:r>
        <w:r>
          <w:rPr>
            <w:webHidden/>
          </w:rPr>
          <w:tab/>
        </w:r>
        <w:r>
          <w:rPr>
            <w:webHidden/>
          </w:rPr>
          <w:fldChar w:fldCharType="begin"/>
        </w:r>
        <w:r>
          <w:rPr>
            <w:webHidden/>
          </w:rPr>
          <w:instrText xml:space="preserve"> PAGEREF _Toc336851885 \h </w:instrText>
        </w:r>
        <w:r>
          <w:rPr>
            <w:webHidden/>
          </w:rPr>
        </w:r>
        <w:r>
          <w:rPr>
            <w:webHidden/>
          </w:rPr>
          <w:fldChar w:fldCharType="separate"/>
        </w:r>
        <w:r w:rsidR="00597B67">
          <w:rPr>
            <w:webHidden/>
          </w:rPr>
          <w:t>114</w:t>
        </w:r>
        <w:r>
          <w:rPr>
            <w:webHidden/>
          </w:rPr>
          <w:fldChar w:fldCharType="end"/>
        </w:r>
      </w:hyperlink>
    </w:p>
    <w:p w14:paraId="62DF27FC" w14:textId="77777777" w:rsidR="00DC4619" w:rsidRPr="00340BA5" w:rsidRDefault="00DC4619">
      <w:pPr>
        <w:pStyle w:val="TOC1"/>
        <w:rPr>
          <w:rFonts w:ascii="Calibri" w:hAnsi="Calibri" w:cs="Times New Roman"/>
          <w:i w:val="0"/>
          <w:color w:val="auto"/>
          <w:sz w:val="22"/>
          <w:szCs w:val="22"/>
          <w:lang w:val="en-US" w:eastAsia="zh-TW"/>
        </w:rPr>
      </w:pPr>
      <w:hyperlink w:anchor="_Toc336851886" w:history="1">
        <w:r w:rsidRPr="0009657A">
          <w:rPr>
            <w:rStyle w:val="Hyperlink"/>
          </w:rPr>
          <w:t>900361SCI</w:t>
        </w:r>
        <w:r w:rsidRPr="00340BA5">
          <w:rPr>
            <w:rFonts w:ascii="Calibri" w:hAnsi="Calibri" w:cs="Times New Roman"/>
            <w:i w:val="0"/>
            <w:color w:val="auto"/>
            <w:sz w:val="22"/>
            <w:szCs w:val="22"/>
            <w:lang w:val="en-US" w:eastAsia="zh-TW"/>
          </w:rPr>
          <w:tab/>
        </w:r>
        <w:r w:rsidRPr="0009657A">
          <w:rPr>
            <w:rStyle w:val="Hyperlink"/>
          </w:rPr>
          <w:t>Infectious Diseases</w:t>
        </w:r>
        <w:r>
          <w:rPr>
            <w:webHidden/>
          </w:rPr>
          <w:tab/>
        </w:r>
        <w:r>
          <w:rPr>
            <w:webHidden/>
          </w:rPr>
          <w:fldChar w:fldCharType="begin"/>
        </w:r>
        <w:r>
          <w:rPr>
            <w:webHidden/>
          </w:rPr>
          <w:instrText xml:space="preserve"> PAGEREF _Toc336851886 \h </w:instrText>
        </w:r>
        <w:r>
          <w:rPr>
            <w:webHidden/>
          </w:rPr>
        </w:r>
        <w:r>
          <w:rPr>
            <w:webHidden/>
          </w:rPr>
          <w:fldChar w:fldCharType="separate"/>
        </w:r>
        <w:r w:rsidR="00597B67">
          <w:rPr>
            <w:webHidden/>
          </w:rPr>
          <w:t>114</w:t>
        </w:r>
        <w:r>
          <w:rPr>
            <w:webHidden/>
          </w:rPr>
          <w:fldChar w:fldCharType="end"/>
        </w:r>
      </w:hyperlink>
    </w:p>
    <w:p w14:paraId="260DD474" w14:textId="77777777" w:rsidR="00DC4619" w:rsidRPr="00340BA5" w:rsidRDefault="00DC4619">
      <w:pPr>
        <w:pStyle w:val="TOC1"/>
        <w:rPr>
          <w:rFonts w:ascii="Calibri" w:hAnsi="Calibri" w:cs="Times New Roman"/>
          <w:i w:val="0"/>
          <w:color w:val="auto"/>
          <w:sz w:val="22"/>
          <w:szCs w:val="22"/>
          <w:lang w:val="en-US" w:eastAsia="zh-TW"/>
        </w:rPr>
      </w:pPr>
      <w:hyperlink w:anchor="_Toc336851887" w:history="1">
        <w:r w:rsidRPr="0009657A">
          <w:rPr>
            <w:rStyle w:val="Hyperlink"/>
          </w:rPr>
          <w:t>900362SCI</w:t>
        </w:r>
        <w:r w:rsidRPr="00340BA5">
          <w:rPr>
            <w:rFonts w:ascii="Calibri" w:hAnsi="Calibri" w:cs="Times New Roman"/>
            <w:i w:val="0"/>
            <w:color w:val="auto"/>
            <w:sz w:val="22"/>
            <w:szCs w:val="22"/>
            <w:lang w:val="en-US" w:eastAsia="zh-TW"/>
          </w:rPr>
          <w:tab/>
        </w:r>
        <w:r w:rsidRPr="0009657A">
          <w:rPr>
            <w:rStyle w:val="Hyperlink"/>
          </w:rPr>
          <w:t>Cancer Biology and Treatment</w:t>
        </w:r>
        <w:r>
          <w:rPr>
            <w:webHidden/>
          </w:rPr>
          <w:tab/>
        </w:r>
        <w:r>
          <w:rPr>
            <w:webHidden/>
          </w:rPr>
          <w:fldChar w:fldCharType="begin"/>
        </w:r>
        <w:r>
          <w:rPr>
            <w:webHidden/>
          </w:rPr>
          <w:instrText xml:space="preserve"> PAGEREF _Toc336851887 \h </w:instrText>
        </w:r>
        <w:r>
          <w:rPr>
            <w:webHidden/>
          </w:rPr>
        </w:r>
        <w:r>
          <w:rPr>
            <w:webHidden/>
          </w:rPr>
          <w:fldChar w:fldCharType="separate"/>
        </w:r>
        <w:r w:rsidR="00597B67">
          <w:rPr>
            <w:webHidden/>
          </w:rPr>
          <w:t>114</w:t>
        </w:r>
        <w:r>
          <w:rPr>
            <w:webHidden/>
          </w:rPr>
          <w:fldChar w:fldCharType="end"/>
        </w:r>
      </w:hyperlink>
    </w:p>
    <w:p w14:paraId="7B9C1AD0" w14:textId="77777777" w:rsidR="00DC4619" w:rsidRPr="00340BA5" w:rsidRDefault="00DC4619">
      <w:pPr>
        <w:pStyle w:val="TOC1"/>
        <w:rPr>
          <w:rFonts w:ascii="Calibri" w:hAnsi="Calibri" w:cs="Times New Roman"/>
          <w:i w:val="0"/>
          <w:color w:val="auto"/>
          <w:sz w:val="22"/>
          <w:szCs w:val="22"/>
          <w:lang w:val="en-US" w:eastAsia="zh-TW"/>
        </w:rPr>
      </w:pPr>
      <w:hyperlink w:anchor="_Toc336851888" w:history="1">
        <w:r w:rsidRPr="0009657A">
          <w:rPr>
            <w:rStyle w:val="Hyperlink"/>
          </w:rPr>
          <w:t>900363SCI</w:t>
        </w:r>
        <w:r w:rsidRPr="00340BA5">
          <w:rPr>
            <w:rFonts w:ascii="Calibri" w:hAnsi="Calibri" w:cs="Times New Roman"/>
            <w:i w:val="0"/>
            <w:color w:val="auto"/>
            <w:sz w:val="22"/>
            <w:szCs w:val="22"/>
            <w:lang w:val="en-US" w:eastAsia="zh-TW"/>
          </w:rPr>
          <w:tab/>
        </w:r>
        <w:r w:rsidRPr="0009657A">
          <w:rPr>
            <w:rStyle w:val="Hyperlink"/>
          </w:rPr>
          <w:t>Cardiovascular Diseases</w:t>
        </w:r>
        <w:r>
          <w:rPr>
            <w:webHidden/>
          </w:rPr>
          <w:tab/>
        </w:r>
        <w:r>
          <w:rPr>
            <w:webHidden/>
          </w:rPr>
          <w:fldChar w:fldCharType="begin"/>
        </w:r>
        <w:r>
          <w:rPr>
            <w:webHidden/>
          </w:rPr>
          <w:instrText xml:space="preserve"> PAGEREF _Toc336851888 \h </w:instrText>
        </w:r>
        <w:r>
          <w:rPr>
            <w:webHidden/>
          </w:rPr>
        </w:r>
        <w:r>
          <w:rPr>
            <w:webHidden/>
          </w:rPr>
          <w:fldChar w:fldCharType="separate"/>
        </w:r>
        <w:r w:rsidR="00597B67">
          <w:rPr>
            <w:webHidden/>
          </w:rPr>
          <w:t>115</w:t>
        </w:r>
        <w:r>
          <w:rPr>
            <w:webHidden/>
          </w:rPr>
          <w:fldChar w:fldCharType="end"/>
        </w:r>
      </w:hyperlink>
    </w:p>
    <w:p w14:paraId="2EBD9201" w14:textId="77777777" w:rsidR="00DC4619" w:rsidRPr="00340BA5" w:rsidRDefault="00DC4619">
      <w:pPr>
        <w:pStyle w:val="TOC1"/>
        <w:rPr>
          <w:rFonts w:ascii="Calibri" w:hAnsi="Calibri" w:cs="Times New Roman"/>
          <w:i w:val="0"/>
          <w:color w:val="auto"/>
          <w:sz w:val="22"/>
          <w:szCs w:val="22"/>
          <w:lang w:val="en-US" w:eastAsia="zh-TW"/>
        </w:rPr>
      </w:pPr>
      <w:hyperlink w:anchor="_Toc336851889" w:history="1">
        <w:r w:rsidRPr="0009657A">
          <w:rPr>
            <w:rStyle w:val="Hyperlink"/>
          </w:rPr>
          <w:t>900364SCI</w:t>
        </w:r>
        <w:r w:rsidRPr="00340BA5">
          <w:rPr>
            <w:rFonts w:ascii="Calibri" w:hAnsi="Calibri" w:cs="Times New Roman"/>
            <w:i w:val="0"/>
            <w:color w:val="auto"/>
            <w:sz w:val="22"/>
            <w:szCs w:val="22"/>
            <w:lang w:val="en-US" w:eastAsia="zh-TW"/>
          </w:rPr>
          <w:tab/>
        </w:r>
        <w:r w:rsidRPr="0009657A">
          <w:rPr>
            <w:rStyle w:val="Hyperlink"/>
          </w:rPr>
          <w:t>Neurosciences</w:t>
        </w:r>
        <w:r>
          <w:rPr>
            <w:webHidden/>
          </w:rPr>
          <w:tab/>
        </w:r>
        <w:r>
          <w:rPr>
            <w:webHidden/>
          </w:rPr>
          <w:fldChar w:fldCharType="begin"/>
        </w:r>
        <w:r>
          <w:rPr>
            <w:webHidden/>
          </w:rPr>
          <w:instrText xml:space="preserve"> PAGEREF _Toc336851889 \h </w:instrText>
        </w:r>
        <w:r>
          <w:rPr>
            <w:webHidden/>
          </w:rPr>
        </w:r>
        <w:r>
          <w:rPr>
            <w:webHidden/>
          </w:rPr>
          <w:fldChar w:fldCharType="separate"/>
        </w:r>
        <w:r w:rsidR="00597B67">
          <w:rPr>
            <w:webHidden/>
          </w:rPr>
          <w:t>115</w:t>
        </w:r>
        <w:r>
          <w:rPr>
            <w:webHidden/>
          </w:rPr>
          <w:fldChar w:fldCharType="end"/>
        </w:r>
      </w:hyperlink>
    </w:p>
    <w:p w14:paraId="3996EE54" w14:textId="77777777" w:rsidR="00DC4619" w:rsidRPr="00340BA5" w:rsidRDefault="00DC4619">
      <w:pPr>
        <w:pStyle w:val="TOC1"/>
        <w:rPr>
          <w:rFonts w:ascii="Calibri" w:hAnsi="Calibri" w:cs="Times New Roman"/>
          <w:i w:val="0"/>
          <w:color w:val="auto"/>
          <w:sz w:val="22"/>
          <w:szCs w:val="22"/>
          <w:lang w:val="en-US" w:eastAsia="zh-TW"/>
        </w:rPr>
      </w:pPr>
      <w:hyperlink w:anchor="_Toc336851890" w:history="1">
        <w:r w:rsidRPr="0009657A">
          <w:rPr>
            <w:rStyle w:val="Hyperlink"/>
          </w:rPr>
          <w:t>900365SCI</w:t>
        </w:r>
        <w:r w:rsidRPr="00340BA5">
          <w:rPr>
            <w:rFonts w:ascii="Calibri" w:hAnsi="Calibri" w:cs="Times New Roman"/>
            <w:i w:val="0"/>
            <w:color w:val="auto"/>
            <w:sz w:val="22"/>
            <w:szCs w:val="22"/>
            <w:lang w:val="en-US" w:eastAsia="zh-TW"/>
          </w:rPr>
          <w:tab/>
        </w:r>
        <w:r w:rsidRPr="0009657A">
          <w:rPr>
            <w:rStyle w:val="Hyperlink"/>
          </w:rPr>
          <w:t>Mechanisms of Disease</w:t>
        </w:r>
        <w:r>
          <w:rPr>
            <w:webHidden/>
          </w:rPr>
          <w:tab/>
        </w:r>
        <w:r>
          <w:rPr>
            <w:webHidden/>
          </w:rPr>
          <w:fldChar w:fldCharType="begin"/>
        </w:r>
        <w:r>
          <w:rPr>
            <w:webHidden/>
          </w:rPr>
          <w:instrText xml:space="preserve"> PAGEREF _Toc336851890 \h </w:instrText>
        </w:r>
        <w:r>
          <w:rPr>
            <w:webHidden/>
          </w:rPr>
        </w:r>
        <w:r>
          <w:rPr>
            <w:webHidden/>
          </w:rPr>
          <w:fldChar w:fldCharType="separate"/>
        </w:r>
        <w:r w:rsidR="00597B67">
          <w:rPr>
            <w:webHidden/>
          </w:rPr>
          <w:t>116</w:t>
        </w:r>
        <w:r>
          <w:rPr>
            <w:webHidden/>
          </w:rPr>
          <w:fldChar w:fldCharType="end"/>
        </w:r>
      </w:hyperlink>
    </w:p>
    <w:p w14:paraId="6E41EEAB" w14:textId="77777777" w:rsidR="00DC4619" w:rsidRPr="00340BA5" w:rsidRDefault="00DC4619">
      <w:pPr>
        <w:pStyle w:val="TOC1"/>
        <w:rPr>
          <w:rFonts w:ascii="Calibri" w:hAnsi="Calibri" w:cs="Times New Roman"/>
          <w:i w:val="0"/>
          <w:color w:val="auto"/>
          <w:sz w:val="22"/>
          <w:szCs w:val="22"/>
          <w:lang w:val="en-US" w:eastAsia="zh-TW"/>
        </w:rPr>
      </w:pPr>
      <w:hyperlink w:anchor="_Toc336851891" w:history="1">
        <w:r w:rsidRPr="0009657A">
          <w:rPr>
            <w:rStyle w:val="Hyperlink"/>
          </w:rPr>
          <w:t>900371SCI/SSC</w:t>
        </w:r>
        <w:r w:rsidRPr="00340BA5">
          <w:rPr>
            <w:rFonts w:ascii="Calibri" w:hAnsi="Calibri" w:cs="Times New Roman"/>
            <w:i w:val="0"/>
            <w:color w:val="auto"/>
            <w:sz w:val="22"/>
            <w:szCs w:val="22"/>
            <w:lang w:val="en-US" w:eastAsia="zh-TW"/>
          </w:rPr>
          <w:tab/>
        </w:r>
        <w:r w:rsidRPr="0009657A">
          <w:rPr>
            <w:rStyle w:val="Hyperlink"/>
          </w:rPr>
          <w:t>Addiction</w:t>
        </w:r>
        <w:r>
          <w:rPr>
            <w:webHidden/>
          </w:rPr>
          <w:tab/>
        </w:r>
        <w:r>
          <w:rPr>
            <w:webHidden/>
          </w:rPr>
          <w:fldChar w:fldCharType="begin"/>
        </w:r>
        <w:r>
          <w:rPr>
            <w:webHidden/>
          </w:rPr>
          <w:instrText xml:space="preserve"> PAGEREF _Toc336851891 \h </w:instrText>
        </w:r>
        <w:r>
          <w:rPr>
            <w:webHidden/>
          </w:rPr>
        </w:r>
        <w:r>
          <w:rPr>
            <w:webHidden/>
          </w:rPr>
          <w:fldChar w:fldCharType="separate"/>
        </w:r>
        <w:r w:rsidR="00597B67">
          <w:rPr>
            <w:webHidden/>
          </w:rPr>
          <w:t>116</w:t>
        </w:r>
        <w:r>
          <w:rPr>
            <w:webHidden/>
          </w:rPr>
          <w:fldChar w:fldCharType="end"/>
        </w:r>
      </w:hyperlink>
    </w:p>
    <w:p w14:paraId="726E145F" w14:textId="77777777" w:rsidR="00DC4619" w:rsidRPr="00340BA5" w:rsidRDefault="00DC4619">
      <w:pPr>
        <w:pStyle w:val="TOC1"/>
        <w:rPr>
          <w:rFonts w:ascii="Calibri" w:hAnsi="Calibri" w:cs="Times New Roman"/>
          <w:i w:val="0"/>
          <w:color w:val="auto"/>
          <w:sz w:val="22"/>
          <w:szCs w:val="22"/>
          <w:lang w:val="en-US" w:eastAsia="zh-TW"/>
        </w:rPr>
      </w:pPr>
      <w:hyperlink w:anchor="_Toc336851892" w:history="1">
        <w:r w:rsidRPr="0009657A">
          <w:rPr>
            <w:rStyle w:val="Hyperlink"/>
          </w:rPr>
          <w:t>900373SCI/SSC</w:t>
        </w:r>
        <w:r w:rsidRPr="00340BA5">
          <w:rPr>
            <w:rFonts w:ascii="Calibri" w:hAnsi="Calibri" w:cs="Times New Roman"/>
            <w:i w:val="0"/>
            <w:color w:val="auto"/>
            <w:sz w:val="22"/>
            <w:szCs w:val="22"/>
            <w:lang w:val="en-US" w:eastAsia="zh-TW"/>
          </w:rPr>
          <w:tab/>
        </w:r>
        <w:r w:rsidRPr="0009657A">
          <w:rPr>
            <w:rStyle w:val="Hyperlink"/>
          </w:rPr>
          <w:t>Human Stress Research</w:t>
        </w:r>
        <w:r>
          <w:rPr>
            <w:webHidden/>
          </w:rPr>
          <w:tab/>
        </w:r>
        <w:r>
          <w:rPr>
            <w:webHidden/>
          </w:rPr>
          <w:fldChar w:fldCharType="begin"/>
        </w:r>
        <w:r>
          <w:rPr>
            <w:webHidden/>
          </w:rPr>
          <w:instrText xml:space="preserve"> PAGEREF _Toc336851892 \h </w:instrText>
        </w:r>
        <w:r>
          <w:rPr>
            <w:webHidden/>
          </w:rPr>
        </w:r>
        <w:r>
          <w:rPr>
            <w:webHidden/>
          </w:rPr>
          <w:fldChar w:fldCharType="separate"/>
        </w:r>
        <w:r w:rsidR="00597B67">
          <w:rPr>
            <w:webHidden/>
          </w:rPr>
          <w:t>117</w:t>
        </w:r>
        <w:r>
          <w:rPr>
            <w:webHidden/>
          </w:rPr>
          <w:fldChar w:fldCharType="end"/>
        </w:r>
      </w:hyperlink>
    </w:p>
    <w:p w14:paraId="04108344" w14:textId="77777777" w:rsidR="00DC4619" w:rsidRPr="00340BA5" w:rsidRDefault="00DC4619">
      <w:pPr>
        <w:pStyle w:val="TOC1"/>
        <w:rPr>
          <w:rFonts w:ascii="Calibri" w:hAnsi="Calibri" w:cs="Times New Roman"/>
          <w:i w:val="0"/>
          <w:color w:val="auto"/>
          <w:sz w:val="22"/>
          <w:szCs w:val="22"/>
          <w:lang w:val="en-US" w:eastAsia="zh-TW"/>
        </w:rPr>
      </w:pPr>
      <w:hyperlink w:anchor="_Toc336851893" w:history="1">
        <w:r w:rsidRPr="0009657A">
          <w:rPr>
            <w:rStyle w:val="Hyperlink"/>
          </w:rPr>
          <w:t>900381SCI/SSC</w:t>
        </w:r>
        <w:r w:rsidRPr="00340BA5">
          <w:rPr>
            <w:rFonts w:ascii="Calibri" w:hAnsi="Calibri" w:cs="Times New Roman"/>
            <w:i w:val="0"/>
            <w:color w:val="auto"/>
            <w:sz w:val="22"/>
            <w:szCs w:val="22"/>
            <w:lang w:val="en-US" w:eastAsia="zh-TW"/>
          </w:rPr>
          <w:tab/>
        </w:r>
        <w:r w:rsidRPr="0009657A">
          <w:rPr>
            <w:rStyle w:val="Hyperlink"/>
          </w:rPr>
          <w:t>Introduction to GIS</w:t>
        </w:r>
        <w:r>
          <w:rPr>
            <w:webHidden/>
          </w:rPr>
          <w:tab/>
        </w:r>
        <w:r>
          <w:rPr>
            <w:webHidden/>
          </w:rPr>
          <w:fldChar w:fldCharType="begin"/>
        </w:r>
        <w:r>
          <w:rPr>
            <w:webHidden/>
          </w:rPr>
          <w:instrText xml:space="preserve"> PAGEREF _Toc336851893 \h </w:instrText>
        </w:r>
        <w:r>
          <w:rPr>
            <w:webHidden/>
          </w:rPr>
        </w:r>
        <w:r>
          <w:rPr>
            <w:webHidden/>
          </w:rPr>
          <w:fldChar w:fldCharType="separate"/>
        </w:r>
        <w:r w:rsidR="00597B67">
          <w:rPr>
            <w:webHidden/>
          </w:rPr>
          <w:t>118</w:t>
        </w:r>
        <w:r>
          <w:rPr>
            <w:webHidden/>
          </w:rPr>
          <w:fldChar w:fldCharType="end"/>
        </w:r>
      </w:hyperlink>
    </w:p>
    <w:p w14:paraId="088879D5" w14:textId="77777777" w:rsidR="00DC4619" w:rsidRPr="00340BA5" w:rsidRDefault="00DC4619">
      <w:pPr>
        <w:pStyle w:val="TOC1"/>
        <w:rPr>
          <w:rFonts w:ascii="Calibri" w:hAnsi="Calibri" w:cs="Times New Roman"/>
          <w:i w:val="0"/>
          <w:color w:val="auto"/>
          <w:sz w:val="22"/>
          <w:szCs w:val="22"/>
          <w:lang w:val="en-US" w:eastAsia="zh-TW"/>
        </w:rPr>
      </w:pPr>
      <w:hyperlink w:anchor="_Toc336851894" w:history="1">
        <w:r w:rsidRPr="0009657A">
          <w:rPr>
            <w:rStyle w:val="Hyperlink"/>
          </w:rPr>
          <w:t>900382SCI</w:t>
        </w:r>
        <w:r w:rsidRPr="00340BA5">
          <w:rPr>
            <w:rFonts w:ascii="Calibri" w:hAnsi="Calibri" w:cs="Times New Roman"/>
            <w:i w:val="0"/>
            <w:color w:val="auto"/>
            <w:sz w:val="22"/>
            <w:szCs w:val="22"/>
            <w:lang w:val="en-US" w:eastAsia="zh-TW"/>
          </w:rPr>
          <w:tab/>
        </w:r>
        <w:r w:rsidRPr="0009657A">
          <w:rPr>
            <w:rStyle w:val="Hyperlink"/>
            <w:rFonts w:eastAsia="SimSun" w:cs="Times New Roman"/>
            <w:lang w:eastAsia="zh-CN"/>
          </w:rPr>
          <w:t>Paleoclimatology</w:t>
        </w:r>
        <w:r>
          <w:rPr>
            <w:webHidden/>
          </w:rPr>
          <w:tab/>
        </w:r>
        <w:r>
          <w:rPr>
            <w:webHidden/>
          </w:rPr>
          <w:fldChar w:fldCharType="begin"/>
        </w:r>
        <w:r>
          <w:rPr>
            <w:webHidden/>
          </w:rPr>
          <w:instrText xml:space="preserve"> PAGEREF _Toc336851894 \h </w:instrText>
        </w:r>
        <w:r>
          <w:rPr>
            <w:webHidden/>
          </w:rPr>
        </w:r>
        <w:r>
          <w:rPr>
            <w:webHidden/>
          </w:rPr>
          <w:fldChar w:fldCharType="separate"/>
        </w:r>
        <w:r w:rsidR="00597B67">
          <w:rPr>
            <w:webHidden/>
          </w:rPr>
          <w:t>118</w:t>
        </w:r>
        <w:r>
          <w:rPr>
            <w:webHidden/>
          </w:rPr>
          <w:fldChar w:fldCharType="end"/>
        </w:r>
      </w:hyperlink>
    </w:p>
    <w:p w14:paraId="76B6A7B5" w14:textId="77777777" w:rsidR="00DC4619" w:rsidRPr="00340BA5" w:rsidRDefault="00DC4619">
      <w:pPr>
        <w:pStyle w:val="TOC1"/>
        <w:rPr>
          <w:rFonts w:ascii="Calibri" w:hAnsi="Calibri" w:cs="Times New Roman"/>
          <w:i w:val="0"/>
          <w:color w:val="auto"/>
          <w:sz w:val="22"/>
          <w:szCs w:val="22"/>
          <w:lang w:val="en-US" w:eastAsia="zh-TW"/>
        </w:rPr>
      </w:pPr>
      <w:hyperlink w:anchor="_Toc336851895" w:history="1">
        <w:r w:rsidRPr="0009657A">
          <w:rPr>
            <w:rStyle w:val="Hyperlink"/>
          </w:rPr>
          <w:t>900391SCI</w:t>
        </w:r>
        <w:r w:rsidRPr="00340BA5">
          <w:rPr>
            <w:rFonts w:ascii="Calibri" w:hAnsi="Calibri" w:cs="Times New Roman"/>
            <w:i w:val="0"/>
            <w:color w:val="auto"/>
            <w:sz w:val="22"/>
            <w:szCs w:val="22"/>
            <w:lang w:val="en-US" w:eastAsia="zh-TW"/>
          </w:rPr>
          <w:tab/>
        </w:r>
        <w:r w:rsidRPr="0009657A">
          <w:rPr>
            <w:rStyle w:val="Hyperlink"/>
          </w:rPr>
          <w:t>Machine Learning</w:t>
        </w:r>
        <w:r>
          <w:rPr>
            <w:webHidden/>
          </w:rPr>
          <w:tab/>
        </w:r>
        <w:r>
          <w:rPr>
            <w:webHidden/>
          </w:rPr>
          <w:fldChar w:fldCharType="begin"/>
        </w:r>
        <w:r>
          <w:rPr>
            <w:webHidden/>
          </w:rPr>
          <w:instrText xml:space="preserve"> PAGEREF _Toc336851895 \h </w:instrText>
        </w:r>
        <w:r>
          <w:rPr>
            <w:webHidden/>
          </w:rPr>
        </w:r>
        <w:r>
          <w:rPr>
            <w:webHidden/>
          </w:rPr>
          <w:fldChar w:fldCharType="separate"/>
        </w:r>
        <w:r w:rsidR="00597B67">
          <w:rPr>
            <w:webHidden/>
          </w:rPr>
          <w:t>118</w:t>
        </w:r>
        <w:r>
          <w:rPr>
            <w:webHidden/>
          </w:rPr>
          <w:fldChar w:fldCharType="end"/>
        </w:r>
      </w:hyperlink>
    </w:p>
    <w:p w14:paraId="584CC7F5" w14:textId="77777777" w:rsidR="00DC4619" w:rsidRPr="00340BA5" w:rsidRDefault="00DC4619">
      <w:pPr>
        <w:pStyle w:val="TOC1"/>
        <w:rPr>
          <w:rFonts w:ascii="Calibri" w:hAnsi="Calibri" w:cs="Times New Roman"/>
          <w:i w:val="0"/>
          <w:color w:val="auto"/>
          <w:sz w:val="22"/>
          <w:szCs w:val="22"/>
          <w:lang w:val="en-US" w:eastAsia="zh-TW"/>
        </w:rPr>
      </w:pPr>
      <w:hyperlink w:anchor="_Toc336851896" w:history="1">
        <w:r w:rsidRPr="0009657A">
          <w:rPr>
            <w:rStyle w:val="Hyperlink"/>
          </w:rPr>
          <w:t>900392SCI</w:t>
        </w:r>
        <w:r w:rsidRPr="00340BA5">
          <w:rPr>
            <w:rFonts w:ascii="Calibri" w:hAnsi="Calibri" w:cs="Times New Roman"/>
            <w:i w:val="0"/>
            <w:color w:val="auto"/>
            <w:sz w:val="22"/>
            <w:szCs w:val="22"/>
            <w:lang w:val="en-US" w:eastAsia="zh-TW"/>
          </w:rPr>
          <w:tab/>
        </w:r>
        <w:r w:rsidRPr="0009657A">
          <w:rPr>
            <w:rStyle w:val="Hyperlink"/>
          </w:rPr>
          <w:t>Representing and Reasoning with Knowledge</w:t>
        </w:r>
        <w:r>
          <w:rPr>
            <w:webHidden/>
          </w:rPr>
          <w:tab/>
        </w:r>
        <w:r>
          <w:rPr>
            <w:webHidden/>
          </w:rPr>
          <w:fldChar w:fldCharType="begin"/>
        </w:r>
        <w:r>
          <w:rPr>
            <w:webHidden/>
          </w:rPr>
          <w:instrText xml:space="preserve"> PAGEREF _Toc336851896 \h </w:instrText>
        </w:r>
        <w:r>
          <w:rPr>
            <w:webHidden/>
          </w:rPr>
        </w:r>
        <w:r>
          <w:rPr>
            <w:webHidden/>
          </w:rPr>
          <w:fldChar w:fldCharType="separate"/>
        </w:r>
        <w:r w:rsidR="00597B67">
          <w:rPr>
            <w:webHidden/>
          </w:rPr>
          <w:t>119</w:t>
        </w:r>
        <w:r>
          <w:rPr>
            <w:webHidden/>
          </w:rPr>
          <w:fldChar w:fldCharType="end"/>
        </w:r>
      </w:hyperlink>
    </w:p>
    <w:p w14:paraId="149FEFED" w14:textId="77777777" w:rsidR="00DC4619" w:rsidRPr="00340BA5" w:rsidRDefault="00DC4619">
      <w:pPr>
        <w:pStyle w:val="TOC1"/>
        <w:rPr>
          <w:rFonts w:ascii="Calibri" w:hAnsi="Calibri" w:cs="Times New Roman"/>
          <w:i w:val="0"/>
          <w:color w:val="auto"/>
          <w:sz w:val="22"/>
          <w:szCs w:val="22"/>
          <w:lang w:val="en-US" w:eastAsia="zh-TW"/>
        </w:rPr>
      </w:pPr>
      <w:hyperlink w:anchor="_Toc336851897" w:history="1">
        <w:r w:rsidRPr="0009657A">
          <w:rPr>
            <w:rStyle w:val="Hyperlink"/>
          </w:rPr>
          <w:t>900393SCI</w:t>
        </w:r>
        <w:r w:rsidRPr="00340BA5">
          <w:rPr>
            <w:rFonts w:ascii="Calibri" w:hAnsi="Calibri" w:cs="Times New Roman"/>
            <w:i w:val="0"/>
            <w:color w:val="auto"/>
            <w:sz w:val="22"/>
            <w:szCs w:val="22"/>
            <w:lang w:val="en-US" w:eastAsia="zh-TW"/>
          </w:rPr>
          <w:tab/>
        </w:r>
        <w:r w:rsidRPr="0009657A">
          <w:rPr>
            <w:rStyle w:val="Hyperlink"/>
          </w:rPr>
          <w:t>Modelling Real World Problems</w:t>
        </w:r>
        <w:r>
          <w:rPr>
            <w:webHidden/>
          </w:rPr>
          <w:tab/>
        </w:r>
        <w:r>
          <w:rPr>
            <w:webHidden/>
          </w:rPr>
          <w:fldChar w:fldCharType="begin"/>
        </w:r>
        <w:r>
          <w:rPr>
            <w:webHidden/>
          </w:rPr>
          <w:instrText xml:space="preserve"> PAGEREF _Toc336851897 \h </w:instrText>
        </w:r>
        <w:r>
          <w:rPr>
            <w:webHidden/>
          </w:rPr>
        </w:r>
        <w:r>
          <w:rPr>
            <w:webHidden/>
          </w:rPr>
          <w:fldChar w:fldCharType="separate"/>
        </w:r>
        <w:r w:rsidR="00597B67">
          <w:rPr>
            <w:webHidden/>
          </w:rPr>
          <w:t>120</w:t>
        </w:r>
        <w:r>
          <w:rPr>
            <w:webHidden/>
          </w:rPr>
          <w:fldChar w:fldCharType="end"/>
        </w:r>
      </w:hyperlink>
    </w:p>
    <w:p w14:paraId="56C41C7B" w14:textId="77777777" w:rsidR="00D84884" w:rsidRPr="008C5BDF" w:rsidRDefault="00A669AE" w:rsidP="00626B04">
      <w:r w:rsidRPr="008C5BDF">
        <w:rPr>
          <w:b/>
          <w:noProof/>
        </w:rPr>
        <w:fldChar w:fldCharType="end"/>
      </w:r>
    </w:p>
    <w:p w14:paraId="3C857C2A" w14:textId="77777777" w:rsidR="00D84884" w:rsidRPr="008C5BDF" w:rsidRDefault="00626B04" w:rsidP="00935A56">
      <w:pPr>
        <w:jc w:val="both"/>
        <w:rPr>
          <w:b/>
        </w:rPr>
      </w:pPr>
      <w:bookmarkStart w:id="9" w:name="_Toc194388659"/>
      <w:bookmarkStart w:id="10" w:name="_Toc196217581"/>
      <w:bookmarkStart w:id="11" w:name="_Toc196218929"/>
      <w:bookmarkStart w:id="12" w:name="_Toc196815167"/>
      <w:bookmarkStart w:id="13" w:name="_Toc196886225"/>
      <w:bookmarkStart w:id="14" w:name="_Toc202859908"/>
      <w:r w:rsidRPr="008C5BDF">
        <w:br w:type="page"/>
      </w:r>
      <w:r w:rsidR="0034238E" w:rsidRPr="008C5BDF">
        <w:rPr>
          <w:b/>
        </w:rPr>
        <w:lastRenderedPageBreak/>
        <w:t>Description of C</w:t>
      </w:r>
      <w:r w:rsidR="00D84884" w:rsidRPr="008C5BDF">
        <w:rPr>
          <w:b/>
        </w:rPr>
        <w:t>ourses in the Academic Core</w:t>
      </w:r>
      <w:bookmarkEnd w:id="9"/>
      <w:bookmarkEnd w:id="10"/>
      <w:bookmarkEnd w:id="11"/>
      <w:bookmarkEnd w:id="12"/>
      <w:bookmarkEnd w:id="13"/>
      <w:bookmarkEnd w:id="14"/>
    </w:p>
    <w:p w14:paraId="67F93D28" w14:textId="77777777" w:rsidR="00047127" w:rsidRPr="008C5BDF" w:rsidRDefault="00047127" w:rsidP="00935A56">
      <w:pPr>
        <w:jc w:val="both"/>
      </w:pPr>
    </w:p>
    <w:p w14:paraId="5FAC28EE" w14:textId="77777777" w:rsidR="00047127" w:rsidRDefault="00334139" w:rsidP="00935A56">
      <w:pPr>
        <w:pStyle w:val="Heading1"/>
        <w:jc w:val="both"/>
        <w:rPr>
          <w:rFonts w:hint="eastAsia"/>
        </w:rPr>
      </w:pPr>
      <w:bookmarkStart w:id="15" w:name="_Toc216841675"/>
      <w:bookmarkStart w:id="16" w:name="_Toc336851685"/>
      <w:r>
        <w:rPr>
          <w:rFonts w:hint="eastAsia"/>
        </w:rPr>
        <w:t>900001ACC/HUM From Dada to Hell</w:t>
      </w:r>
      <w:r>
        <w:t>’</w:t>
      </w:r>
      <w:r>
        <w:rPr>
          <w:rFonts w:hint="eastAsia"/>
        </w:rPr>
        <w:t>s Kitchen</w:t>
      </w:r>
      <w:bookmarkEnd w:id="16"/>
    </w:p>
    <w:tbl>
      <w:tblPr>
        <w:tblW w:w="0" w:type="auto"/>
        <w:tblLook w:val="01E0" w:firstRow="1" w:lastRow="1" w:firstColumn="1" w:lastColumn="1" w:noHBand="0" w:noVBand="0"/>
      </w:tblPr>
      <w:tblGrid>
        <w:gridCol w:w="2217"/>
        <w:gridCol w:w="2218"/>
      </w:tblGrid>
      <w:tr w:rsidR="00334139" w:rsidRPr="002E32B1" w14:paraId="784DE583" w14:textId="77777777" w:rsidTr="003B19BD">
        <w:trPr>
          <w:trHeight w:val="255"/>
        </w:trPr>
        <w:tc>
          <w:tcPr>
            <w:tcW w:w="2217" w:type="dxa"/>
            <w:shd w:val="clear" w:color="auto" w:fill="auto"/>
          </w:tcPr>
          <w:p w14:paraId="6AAB26E6" w14:textId="77777777" w:rsidR="00334139" w:rsidRPr="002E32B1" w:rsidRDefault="00334139" w:rsidP="003B19BD">
            <w:pPr>
              <w:jc w:val="both"/>
              <w:rPr>
                <w:i/>
                <w:szCs w:val="20"/>
              </w:rPr>
            </w:pPr>
            <w:r w:rsidRPr="002E32B1">
              <w:rPr>
                <w:i/>
                <w:szCs w:val="20"/>
              </w:rPr>
              <w:t>Credit points</w:t>
            </w:r>
          </w:p>
        </w:tc>
        <w:tc>
          <w:tcPr>
            <w:tcW w:w="2218" w:type="dxa"/>
            <w:shd w:val="clear" w:color="auto" w:fill="auto"/>
          </w:tcPr>
          <w:p w14:paraId="430029BC" w14:textId="77777777" w:rsidR="00334139" w:rsidRPr="002E32B1" w:rsidRDefault="00334139" w:rsidP="003B19BD">
            <w:pPr>
              <w:jc w:val="both"/>
              <w:rPr>
                <w:i/>
                <w:szCs w:val="20"/>
              </w:rPr>
            </w:pPr>
            <w:r w:rsidRPr="002E32B1">
              <w:rPr>
                <w:i/>
                <w:szCs w:val="20"/>
              </w:rPr>
              <w:t>6 ecp</w:t>
            </w:r>
          </w:p>
        </w:tc>
      </w:tr>
      <w:tr w:rsidR="00334139" w:rsidRPr="002E32B1" w14:paraId="09E68BF3" w14:textId="77777777" w:rsidTr="003B19BD">
        <w:trPr>
          <w:trHeight w:val="255"/>
        </w:trPr>
        <w:tc>
          <w:tcPr>
            <w:tcW w:w="2217" w:type="dxa"/>
            <w:shd w:val="clear" w:color="auto" w:fill="auto"/>
          </w:tcPr>
          <w:p w14:paraId="5F6AD916" w14:textId="77777777" w:rsidR="00334139" w:rsidRPr="002E32B1" w:rsidRDefault="00334139" w:rsidP="003B19BD">
            <w:pPr>
              <w:jc w:val="both"/>
              <w:rPr>
                <w:i/>
                <w:szCs w:val="20"/>
              </w:rPr>
            </w:pPr>
            <w:r w:rsidRPr="002E32B1">
              <w:rPr>
                <w:i/>
                <w:szCs w:val="20"/>
              </w:rPr>
              <w:t>Theme</w:t>
            </w:r>
          </w:p>
        </w:tc>
        <w:tc>
          <w:tcPr>
            <w:tcW w:w="2218" w:type="dxa"/>
            <w:shd w:val="clear" w:color="auto" w:fill="auto"/>
          </w:tcPr>
          <w:p w14:paraId="2116FCA2" w14:textId="77777777" w:rsidR="00334139" w:rsidRPr="002E32B1" w:rsidRDefault="00334139" w:rsidP="003B19BD">
            <w:pPr>
              <w:jc w:val="both"/>
              <w:rPr>
                <w:i/>
                <w:szCs w:val="20"/>
              </w:rPr>
            </w:pPr>
            <w:r w:rsidRPr="002E32B1">
              <w:rPr>
                <w:i/>
                <w:szCs w:val="20"/>
              </w:rPr>
              <w:t>n/a</w:t>
            </w:r>
          </w:p>
        </w:tc>
      </w:tr>
      <w:tr w:rsidR="00334139" w:rsidRPr="002E32B1" w14:paraId="3F36FA73" w14:textId="77777777" w:rsidTr="003B19BD">
        <w:trPr>
          <w:trHeight w:val="267"/>
        </w:trPr>
        <w:tc>
          <w:tcPr>
            <w:tcW w:w="2217" w:type="dxa"/>
            <w:shd w:val="clear" w:color="auto" w:fill="auto"/>
          </w:tcPr>
          <w:p w14:paraId="6C93AC7C" w14:textId="77777777" w:rsidR="00334139" w:rsidRPr="002E32B1" w:rsidRDefault="00334139" w:rsidP="003B19BD">
            <w:pPr>
              <w:jc w:val="both"/>
              <w:rPr>
                <w:i/>
                <w:szCs w:val="20"/>
              </w:rPr>
            </w:pPr>
            <w:r w:rsidRPr="002E32B1">
              <w:rPr>
                <w:i/>
                <w:szCs w:val="20"/>
              </w:rPr>
              <w:t>Track</w:t>
            </w:r>
          </w:p>
        </w:tc>
        <w:tc>
          <w:tcPr>
            <w:tcW w:w="2218" w:type="dxa"/>
            <w:shd w:val="clear" w:color="auto" w:fill="auto"/>
          </w:tcPr>
          <w:p w14:paraId="784D0EA0" w14:textId="77777777" w:rsidR="00334139" w:rsidRPr="002E32B1" w:rsidRDefault="00334139" w:rsidP="003B19BD">
            <w:pPr>
              <w:jc w:val="both"/>
              <w:rPr>
                <w:i/>
                <w:szCs w:val="20"/>
              </w:rPr>
            </w:pPr>
            <w:r w:rsidRPr="002E32B1">
              <w:rPr>
                <w:i/>
                <w:szCs w:val="20"/>
              </w:rPr>
              <w:t>n/a</w:t>
            </w:r>
          </w:p>
        </w:tc>
      </w:tr>
    </w:tbl>
    <w:p w14:paraId="3B32DE07" w14:textId="77777777" w:rsidR="00334139" w:rsidRDefault="00334139" w:rsidP="00334139">
      <w:pPr>
        <w:pStyle w:val="Heading2"/>
        <w:jc w:val="both"/>
        <w:rPr>
          <w:rFonts w:hint="eastAsia"/>
          <w:lang w:eastAsia="zh-TW"/>
        </w:rPr>
      </w:pPr>
    </w:p>
    <w:p w14:paraId="297C7AA0" w14:textId="77777777" w:rsidR="00334139" w:rsidRDefault="00334139" w:rsidP="00334139">
      <w:pPr>
        <w:pStyle w:val="Heading2"/>
        <w:jc w:val="both"/>
        <w:rPr>
          <w:rFonts w:hint="eastAsia"/>
          <w:lang w:eastAsia="zh-TW"/>
        </w:rPr>
      </w:pPr>
      <w:r w:rsidRPr="008C5BDF">
        <w:t>Prerequisites</w:t>
      </w:r>
    </w:p>
    <w:p w14:paraId="27791BED" w14:textId="77777777" w:rsidR="00334139" w:rsidRPr="00334139" w:rsidRDefault="00334139" w:rsidP="00334139">
      <w:pPr>
        <w:rPr>
          <w:lang w:eastAsia="zh-TW"/>
        </w:rPr>
      </w:pPr>
      <w:r>
        <w:rPr>
          <w:rFonts w:hint="eastAsia"/>
          <w:lang w:eastAsia="zh-TW"/>
        </w:rPr>
        <w:t>Open to students at 200 or 300-level.</w:t>
      </w:r>
    </w:p>
    <w:p w14:paraId="6C3117BB" w14:textId="77777777" w:rsidR="00334139" w:rsidRDefault="00334139" w:rsidP="00334139">
      <w:pPr>
        <w:pStyle w:val="Heading2"/>
        <w:jc w:val="both"/>
        <w:rPr>
          <w:rFonts w:hint="eastAsia"/>
          <w:lang w:eastAsia="zh-TW"/>
        </w:rPr>
      </w:pPr>
    </w:p>
    <w:p w14:paraId="32684976" w14:textId="77777777" w:rsidR="00334139" w:rsidRDefault="00334139" w:rsidP="00334139">
      <w:pPr>
        <w:pStyle w:val="Heading2"/>
        <w:jc w:val="both"/>
        <w:rPr>
          <w:rFonts w:hint="eastAsia"/>
          <w:lang w:eastAsia="zh-TW"/>
        </w:rPr>
      </w:pPr>
      <w:r>
        <w:t>Course description</w:t>
      </w:r>
    </w:p>
    <w:p w14:paraId="65D6F654" w14:textId="77777777" w:rsidR="00334139" w:rsidRPr="00334139" w:rsidRDefault="00334139" w:rsidP="00334139">
      <w:pPr>
        <w:pStyle w:val="Heading2"/>
        <w:jc w:val="both"/>
        <w:rPr>
          <w:i w:val="0"/>
        </w:rPr>
      </w:pPr>
      <w:r w:rsidRPr="00334139">
        <w:rPr>
          <w:rFonts w:hint="eastAsia"/>
          <w:i w:val="0"/>
          <w:lang w:eastAsia="zh-TW"/>
        </w:rPr>
        <w:t xml:space="preserve">This one-off special course is a seminar for upper-level students </w:t>
      </w:r>
      <w:r w:rsidRPr="00334139">
        <w:rPr>
          <w:i w:val="0"/>
          <w:lang w:eastAsia="zh-TW"/>
        </w:rPr>
        <w:t>which</w:t>
      </w:r>
      <w:r w:rsidRPr="00334139">
        <w:rPr>
          <w:rFonts w:hint="eastAsia"/>
          <w:i w:val="0"/>
          <w:lang w:eastAsia="zh-TW"/>
        </w:rPr>
        <w:t xml:space="preserve"> will be</w:t>
      </w:r>
      <w:r w:rsidR="00FD731C">
        <w:rPr>
          <w:rFonts w:hint="eastAsia"/>
          <w:i w:val="0"/>
          <w:lang w:eastAsia="zh-TW"/>
        </w:rPr>
        <w:t xml:space="preserve"> offered in the fall semester.  </w:t>
      </w:r>
      <w:r w:rsidRPr="00334139">
        <w:rPr>
          <w:i w:val="0"/>
        </w:rPr>
        <w:t>Students become familiar with concepts of Performance Art through Futurism and Dadaism in Europe and follow a historical survey into the present.  They examine various artistic schools of thought and philosophical manifestos, which influence multi-artists into the 21</w:t>
      </w:r>
      <w:r w:rsidRPr="00334139">
        <w:rPr>
          <w:i w:val="0"/>
          <w:vertAlign w:val="superscript"/>
        </w:rPr>
        <w:t>st</w:t>
      </w:r>
      <w:r w:rsidRPr="00334139">
        <w:rPr>
          <w:i w:val="0"/>
        </w:rPr>
        <w:t xml:space="preserve"> century.  Though this is a reading and writing intensive class, it also requires weekly impromptu public improvisations inspired by what is studied in the class during that particular week.  Students are equipped with video cameras and they document their public performances and audience reactions through video-recordings.  They write their own manifestos, and try to influence audiences to follow them.  Through the use of language, sound and space in time, silence, visual stimulation and emotional manipulation</w:t>
      </w:r>
      <w:r w:rsidRPr="00334139">
        <w:rPr>
          <w:rFonts w:hint="eastAsia"/>
          <w:i w:val="0"/>
          <w:lang w:eastAsia="zh-TW"/>
        </w:rPr>
        <w:t>,</w:t>
      </w:r>
      <w:r w:rsidRPr="00334139">
        <w:rPr>
          <w:i w:val="0"/>
        </w:rPr>
        <w:t xml:space="preserve"> students imply new ways of artistic collaboration.</w:t>
      </w:r>
    </w:p>
    <w:p w14:paraId="02B4D2C8" w14:textId="77777777" w:rsidR="00334139" w:rsidRDefault="00334139" w:rsidP="00334139">
      <w:pPr>
        <w:rPr>
          <w:rFonts w:hint="eastAsia"/>
          <w:lang w:eastAsia="zh-TW"/>
        </w:rPr>
      </w:pPr>
    </w:p>
    <w:p w14:paraId="6E06E319" w14:textId="77777777" w:rsidR="004D28BD" w:rsidRDefault="004D28BD" w:rsidP="004D28BD">
      <w:pPr>
        <w:pStyle w:val="Heading1"/>
        <w:jc w:val="both"/>
        <w:rPr>
          <w:rFonts w:hint="eastAsia"/>
          <w:lang w:eastAsia="zh-TW"/>
        </w:rPr>
      </w:pPr>
      <w:bookmarkStart w:id="17" w:name="_Toc336851686"/>
      <w:r>
        <w:rPr>
          <w:rFonts w:hint="eastAsia"/>
        </w:rPr>
        <w:t>900004ACC  Capstone Fieldwork Clinic</w:t>
      </w:r>
      <w:bookmarkEnd w:id="17"/>
    </w:p>
    <w:tbl>
      <w:tblPr>
        <w:tblW w:w="0" w:type="auto"/>
        <w:tblLook w:val="01E0" w:firstRow="1" w:lastRow="1" w:firstColumn="1" w:lastColumn="1" w:noHBand="0" w:noVBand="0"/>
      </w:tblPr>
      <w:tblGrid>
        <w:gridCol w:w="2217"/>
        <w:gridCol w:w="2218"/>
      </w:tblGrid>
      <w:tr w:rsidR="004D28BD" w:rsidRPr="002E32B1" w14:paraId="205E5EEE" w14:textId="77777777" w:rsidTr="00DC4619">
        <w:trPr>
          <w:trHeight w:val="255"/>
        </w:trPr>
        <w:tc>
          <w:tcPr>
            <w:tcW w:w="2217" w:type="dxa"/>
            <w:shd w:val="clear" w:color="auto" w:fill="auto"/>
          </w:tcPr>
          <w:p w14:paraId="194328E1" w14:textId="77777777" w:rsidR="004D28BD" w:rsidRPr="002E32B1" w:rsidRDefault="004D28BD" w:rsidP="00DC4619">
            <w:pPr>
              <w:jc w:val="both"/>
              <w:rPr>
                <w:i/>
                <w:szCs w:val="20"/>
              </w:rPr>
            </w:pPr>
            <w:r w:rsidRPr="002E32B1">
              <w:rPr>
                <w:i/>
                <w:szCs w:val="20"/>
              </w:rPr>
              <w:t>Credit points</w:t>
            </w:r>
          </w:p>
        </w:tc>
        <w:tc>
          <w:tcPr>
            <w:tcW w:w="2218" w:type="dxa"/>
            <w:shd w:val="clear" w:color="auto" w:fill="auto"/>
          </w:tcPr>
          <w:p w14:paraId="4083EE6B" w14:textId="77777777" w:rsidR="004D28BD" w:rsidRPr="002E32B1" w:rsidRDefault="004D28BD" w:rsidP="00DC4619">
            <w:pPr>
              <w:jc w:val="both"/>
              <w:rPr>
                <w:i/>
                <w:szCs w:val="20"/>
              </w:rPr>
            </w:pPr>
            <w:r>
              <w:rPr>
                <w:rFonts w:hint="eastAsia"/>
                <w:i/>
                <w:szCs w:val="20"/>
                <w:lang w:eastAsia="zh-TW"/>
              </w:rPr>
              <w:t>3</w:t>
            </w:r>
            <w:r w:rsidRPr="002E32B1">
              <w:rPr>
                <w:i/>
                <w:szCs w:val="20"/>
              </w:rPr>
              <w:t xml:space="preserve"> ecp</w:t>
            </w:r>
          </w:p>
        </w:tc>
      </w:tr>
      <w:tr w:rsidR="004D28BD" w:rsidRPr="002E32B1" w14:paraId="651327FC" w14:textId="77777777" w:rsidTr="00DC4619">
        <w:trPr>
          <w:trHeight w:val="255"/>
        </w:trPr>
        <w:tc>
          <w:tcPr>
            <w:tcW w:w="2217" w:type="dxa"/>
            <w:shd w:val="clear" w:color="auto" w:fill="auto"/>
          </w:tcPr>
          <w:p w14:paraId="5F6CA50E" w14:textId="77777777" w:rsidR="004D28BD" w:rsidRPr="002E32B1" w:rsidRDefault="004D28BD" w:rsidP="00DC4619">
            <w:pPr>
              <w:jc w:val="both"/>
              <w:rPr>
                <w:i/>
                <w:szCs w:val="20"/>
              </w:rPr>
            </w:pPr>
            <w:r w:rsidRPr="002E32B1">
              <w:rPr>
                <w:i/>
                <w:szCs w:val="20"/>
              </w:rPr>
              <w:t>Theme</w:t>
            </w:r>
          </w:p>
        </w:tc>
        <w:tc>
          <w:tcPr>
            <w:tcW w:w="2218" w:type="dxa"/>
            <w:shd w:val="clear" w:color="auto" w:fill="auto"/>
          </w:tcPr>
          <w:p w14:paraId="6604E6B2" w14:textId="77777777" w:rsidR="004D28BD" w:rsidRPr="002E32B1" w:rsidRDefault="004D28BD" w:rsidP="00DC4619">
            <w:pPr>
              <w:jc w:val="both"/>
              <w:rPr>
                <w:i/>
                <w:szCs w:val="20"/>
              </w:rPr>
            </w:pPr>
            <w:r w:rsidRPr="002E32B1">
              <w:rPr>
                <w:i/>
                <w:szCs w:val="20"/>
              </w:rPr>
              <w:t>n/a</w:t>
            </w:r>
          </w:p>
        </w:tc>
      </w:tr>
      <w:tr w:rsidR="004D28BD" w:rsidRPr="002E32B1" w14:paraId="0365DED8" w14:textId="77777777" w:rsidTr="00DC4619">
        <w:trPr>
          <w:trHeight w:val="267"/>
        </w:trPr>
        <w:tc>
          <w:tcPr>
            <w:tcW w:w="2217" w:type="dxa"/>
            <w:shd w:val="clear" w:color="auto" w:fill="auto"/>
          </w:tcPr>
          <w:p w14:paraId="2AF1C8E9" w14:textId="77777777" w:rsidR="004D28BD" w:rsidRPr="002E32B1" w:rsidRDefault="004D28BD" w:rsidP="00DC4619">
            <w:pPr>
              <w:jc w:val="both"/>
              <w:rPr>
                <w:i/>
                <w:szCs w:val="20"/>
              </w:rPr>
            </w:pPr>
            <w:r w:rsidRPr="002E32B1">
              <w:rPr>
                <w:i/>
                <w:szCs w:val="20"/>
              </w:rPr>
              <w:t>Track</w:t>
            </w:r>
          </w:p>
        </w:tc>
        <w:tc>
          <w:tcPr>
            <w:tcW w:w="2218" w:type="dxa"/>
            <w:shd w:val="clear" w:color="auto" w:fill="auto"/>
          </w:tcPr>
          <w:p w14:paraId="18B56EBC" w14:textId="77777777" w:rsidR="004D28BD" w:rsidRPr="002E32B1" w:rsidRDefault="004D28BD" w:rsidP="00DC4619">
            <w:pPr>
              <w:jc w:val="both"/>
              <w:rPr>
                <w:i/>
                <w:szCs w:val="20"/>
              </w:rPr>
            </w:pPr>
            <w:r w:rsidRPr="002E32B1">
              <w:rPr>
                <w:i/>
                <w:szCs w:val="20"/>
              </w:rPr>
              <w:t>n/a</w:t>
            </w:r>
          </w:p>
        </w:tc>
      </w:tr>
    </w:tbl>
    <w:p w14:paraId="7622AEF3" w14:textId="77777777" w:rsidR="004D28BD" w:rsidRDefault="004D28BD" w:rsidP="004D28BD">
      <w:pPr>
        <w:rPr>
          <w:rFonts w:hint="eastAsia"/>
          <w:lang w:eastAsia="zh-TW"/>
        </w:rPr>
      </w:pPr>
    </w:p>
    <w:p w14:paraId="2B9EA01B" w14:textId="77777777" w:rsidR="004D28BD" w:rsidRDefault="004D28BD" w:rsidP="004D28BD">
      <w:pPr>
        <w:pStyle w:val="Heading2"/>
        <w:jc w:val="both"/>
        <w:rPr>
          <w:rFonts w:hint="eastAsia"/>
          <w:lang w:eastAsia="zh-TW"/>
        </w:rPr>
      </w:pPr>
      <w:r w:rsidRPr="008C5BDF">
        <w:t>Prerequisites</w:t>
      </w:r>
    </w:p>
    <w:p w14:paraId="7F710126" w14:textId="77777777" w:rsidR="004D28BD" w:rsidRPr="00334139" w:rsidRDefault="004D28BD" w:rsidP="004D28BD">
      <w:pPr>
        <w:rPr>
          <w:lang w:eastAsia="zh-TW"/>
        </w:rPr>
      </w:pPr>
      <w:r>
        <w:rPr>
          <w:rFonts w:hint="eastAsia"/>
          <w:lang w:eastAsia="zh-TW"/>
        </w:rPr>
        <w:t>Open to students at 200 or 300-level.</w:t>
      </w:r>
    </w:p>
    <w:p w14:paraId="2D460ABD" w14:textId="77777777" w:rsidR="004D28BD" w:rsidRDefault="004D28BD" w:rsidP="004D28BD">
      <w:pPr>
        <w:rPr>
          <w:rFonts w:hint="eastAsia"/>
          <w:lang w:eastAsia="zh-TW"/>
        </w:rPr>
      </w:pPr>
    </w:p>
    <w:p w14:paraId="7316B8EB" w14:textId="77777777" w:rsidR="004D28BD" w:rsidRDefault="004D28BD" w:rsidP="004D28BD">
      <w:pPr>
        <w:pStyle w:val="Heading2"/>
        <w:jc w:val="both"/>
        <w:rPr>
          <w:rFonts w:hint="eastAsia"/>
          <w:lang w:eastAsia="zh-TW"/>
        </w:rPr>
      </w:pPr>
      <w:r>
        <w:t>Course description</w:t>
      </w:r>
    </w:p>
    <w:p w14:paraId="49C0FB6B" w14:textId="77777777" w:rsidR="004D28BD" w:rsidRDefault="004D28BD" w:rsidP="004D28BD">
      <w:pPr>
        <w:rPr>
          <w:rFonts w:hint="eastAsia"/>
          <w:lang w:eastAsia="zh-TW"/>
        </w:rPr>
      </w:pPr>
      <w:r>
        <w:rPr>
          <w:rFonts w:hint="eastAsia"/>
          <w:lang w:eastAsia="zh-TW"/>
        </w:rPr>
        <w:t>This qualitative methods clinic is a support to students embarking on their capstone project.</w:t>
      </w:r>
    </w:p>
    <w:p w14:paraId="0B7A0F04" w14:textId="77777777" w:rsidR="004D28BD" w:rsidRDefault="004D28BD" w:rsidP="004D28BD">
      <w:pPr>
        <w:rPr>
          <w:rFonts w:hint="eastAsia"/>
          <w:lang w:eastAsia="zh-TW"/>
        </w:rPr>
      </w:pPr>
    </w:p>
    <w:p w14:paraId="649EC971" w14:textId="77777777" w:rsidR="004D28BD" w:rsidRDefault="004D28BD" w:rsidP="004D28BD">
      <w:pPr>
        <w:rPr>
          <w:rFonts w:hint="eastAsia"/>
          <w:lang w:eastAsia="zh-TW"/>
        </w:rPr>
      </w:pPr>
    </w:p>
    <w:p w14:paraId="3AA2EEB6" w14:textId="77777777" w:rsidR="00DB5127" w:rsidRPr="004D28BD" w:rsidRDefault="00DB5127" w:rsidP="004D28BD">
      <w:pPr>
        <w:rPr>
          <w:lang w:eastAsia="zh-TW"/>
        </w:rPr>
      </w:pPr>
    </w:p>
    <w:p w14:paraId="17AC7CDC" w14:textId="77777777" w:rsidR="00047127" w:rsidRPr="008C5BDF" w:rsidRDefault="00E67C46" w:rsidP="00935A56">
      <w:pPr>
        <w:pStyle w:val="Heading1"/>
        <w:jc w:val="both"/>
      </w:pPr>
      <w:bookmarkStart w:id="18" w:name="_Toc336851687"/>
      <w:r w:rsidRPr="008C5BDF">
        <w:t>900</w:t>
      </w:r>
      <w:r w:rsidR="00047127" w:rsidRPr="008C5BDF">
        <w:t>111</w:t>
      </w:r>
      <w:r w:rsidRPr="008C5BDF">
        <w:t>ACC</w:t>
      </w:r>
      <w:r w:rsidR="00047127" w:rsidRPr="008C5BDF">
        <w:tab/>
        <w:t>Academic English I</w:t>
      </w:r>
      <w:bookmarkEnd w:id="15"/>
      <w:bookmarkEnd w:id="18"/>
    </w:p>
    <w:tbl>
      <w:tblPr>
        <w:tblW w:w="0" w:type="auto"/>
        <w:tblLook w:val="01E0" w:firstRow="1" w:lastRow="1" w:firstColumn="1" w:lastColumn="1" w:noHBand="0" w:noVBand="0"/>
      </w:tblPr>
      <w:tblGrid>
        <w:gridCol w:w="2217"/>
        <w:gridCol w:w="2218"/>
      </w:tblGrid>
      <w:tr w:rsidR="00DC538D" w:rsidRPr="002E32B1" w14:paraId="65C59D75" w14:textId="77777777" w:rsidTr="006F615E">
        <w:trPr>
          <w:trHeight w:val="255"/>
        </w:trPr>
        <w:tc>
          <w:tcPr>
            <w:tcW w:w="2217" w:type="dxa"/>
            <w:shd w:val="clear" w:color="auto" w:fill="auto"/>
          </w:tcPr>
          <w:p w14:paraId="4F3EB500"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33B299DE" w14:textId="77777777" w:rsidR="00DC538D" w:rsidRPr="002E32B1" w:rsidRDefault="00DC538D" w:rsidP="006F615E">
            <w:pPr>
              <w:jc w:val="both"/>
              <w:rPr>
                <w:i/>
                <w:szCs w:val="20"/>
              </w:rPr>
            </w:pPr>
            <w:r w:rsidRPr="002E32B1">
              <w:rPr>
                <w:i/>
                <w:szCs w:val="20"/>
              </w:rPr>
              <w:t>6 ecp</w:t>
            </w:r>
          </w:p>
        </w:tc>
      </w:tr>
      <w:tr w:rsidR="00DC538D" w:rsidRPr="002E32B1" w14:paraId="49A6496E" w14:textId="77777777" w:rsidTr="006F615E">
        <w:trPr>
          <w:trHeight w:val="255"/>
        </w:trPr>
        <w:tc>
          <w:tcPr>
            <w:tcW w:w="2217" w:type="dxa"/>
            <w:shd w:val="clear" w:color="auto" w:fill="auto"/>
          </w:tcPr>
          <w:p w14:paraId="69367A1A"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69F72729" w14:textId="77777777" w:rsidR="00DC538D" w:rsidRPr="002E32B1" w:rsidRDefault="00DC538D" w:rsidP="006F615E">
            <w:pPr>
              <w:jc w:val="both"/>
              <w:rPr>
                <w:i/>
                <w:szCs w:val="20"/>
              </w:rPr>
            </w:pPr>
            <w:r w:rsidRPr="002E32B1">
              <w:rPr>
                <w:i/>
                <w:szCs w:val="20"/>
              </w:rPr>
              <w:t>n/a</w:t>
            </w:r>
          </w:p>
        </w:tc>
      </w:tr>
      <w:tr w:rsidR="00DC538D" w:rsidRPr="002E32B1" w14:paraId="4013720B" w14:textId="77777777" w:rsidTr="006F615E">
        <w:trPr>
          <w:trHeight w:val="267"/>
        </w:trPr>
        <w:tc>
          <w:tcPr>
            <w:tcW w:w="2217" w:type="dxa"/>
            <w:shd w:val="clear" w:color="auto" w:fill="auto"/>
          </w:tcPr>
          <w:p w14:paraId="0B5BCC44"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5BB8153B" w14:textId="77777777" w:rsidR="00DC538D" w:rsidRPr="002E32B1" w:rsidRDefault="00DC538D" w:rsidP="006F615E">
            <w:pPr>
              <w:jc w:val="both"/>
              <w:rPr>
                <w:i/>
                <w:szCs w:val="20"/>
              </w:rPr>
            </w:pPr>
            <w:r w:rsidRPr="002E32B1">
              <w:rPr>
                <w:i/>
                <w:szCs w:val="20"/>
              </w:rPr>
              <w:t>n/a</w:t>
            </w:r>
          </w:p>
        </w:tc>
      </w:tr>
    </w:tbl>
    <w:p w14:paraId="450AE244" w14:textId="77777777" w:rsidR="00DC538D" w:rsidRDefault="00DC538D" w:rsidP="00935A56">
      <w:pPr>
        <w:pStyle w:val="Heading2"/>
        <w:jc w:val="both"/>
      </w:pPr>
    </w:p>
    <w:p w14:paraId="4D97357A" w14:textId="77777777" w:rsidR="00047127" w:rsidRPr="008C5BDF" w:rsidRDefault="00047127" w:rsidP="00935A56">
      <w:pPr>
        <w:pStyle w:val="Heading2"/>
        <w:jc w:val="both"/>
      </w:pPr>
      <w:r w:rsidRPr="008C5BDF">
        <w:t>Prerequisites</w:t>
      </w:r>
    </w:p>
    <w:p w14:paraId="3CEB5CF1" w14:textId="77777777" w:rsidR="00047127" w:rsidRPr="008C5BDF" w:rsidRDefault="00047127" w:rsidP="00935A56">
      <w:pPr>
        <w:jc w:val="both"/>
        <w:rPr>
          <w:szCs w:val="22"/>
        </w:rPr>
      </w:pPr>
      <w:r w:rsidRPr="008C5BDF">
        <w:rPr>
          <w:szCs w:val="22"/>
        </w:rPr>
        <w:t>All students (apart from native speakers)</w:t>
      </w:r>
      <w:r w:rsidR="000109A6" w:rsidRPr="008C5BDF">
        <w:rPr>
          <w:szCs w:val="22"/>
        </w:rPr>
        <w:t xml:space="preserve"> should have exit level grade 8 in English VWO (or comparable)</w:t>
      </w:r>
      <w:r w:rsidRPr="008C5BDF">
        <w:rPr>
          <w:szCs w:val="22"/>
        </w:rPr>
        <w:t>. Remedial grammar work will be offered via self-study.</w:t>
      </w:r>
    </w:p>
    <w:p w14:paraId="2C59584D" w14:textId="77777777" w:rsidR="00047127" w:rsidRPr="008C5BDF" w:rsidRDefault="00047127" w:rsidP="00935A56">
      <w:pPr>
        <w:jc w:val="both"/>
      </w:pPr>
    </w:p>
    <w:p w14:paraId="7A9D5823" w14:textId="77777777" w:rsidR="00047127" w:rsidRPr="008C5BDF" w:rsidRDefault="00047127" w:rsidP="00935A56">
      <w:pPr>
        <w:jc w:val="both"/>
      </w:pPr>
    </w:p>
    <w:p w14:paraId="014B3293" w14:textId="77777777" w:rsidR="00047127" w:rsidRPr="008C5BDF" w:rsidRDefault="00047127" w:rsidP="00935A56">
      <w:pPr>
        <w:pStyle w:val="Heading2"/>
        <w:jc w:val="both"/>
      </w:pPr>
      <w:r w:rsidRPr="008C5BDF">
        <w:t>Course description</w:t>
      </w:r>
    </w:p>
    <w:p w14:paraId="3CDFEE9F" w14:textId="77777777" w:rsidR="008F0971" w:rsidRPr="008F0971" w:rsidRDefault="008F0971" w:rsidP="008F0971">
      <w:r w:rsidRPr="008F0971">
        <w:t>Academic English I is an introduction to academic study and the foundation</w:t>
      </w:r>
      <w:r w:rsidR="003B0D63">
        <w:rPr>
          <w:rFonts w:hint="eastAsia"/>
          <w:lang w:eastAsia="zh-TW"/>
        </w:rPr>
        <w:t>al</w:t>
      </w:r>
      <w:r w:rsidRPr="008F0971">
        <w:t xml:space="preserve"> skills required for becoming a successful member of an interdisciplinary academic community. The syllabus reflects a progression of competence in the primary skills of academic reading, research, writing, and presentation (i.e. several activities build on each other). Activities will combine different media and will draw on the range of six AUC themes, emphasizing interdisciplinarity and </w:t>
      </w:r>
      <w:r w:rsidRPr="008F0971">
        <w:lastRenderedPageBreak/>
        <w:t>diversity, demonstrating contemporary relevance and a global perspective, and – importantly - reflecting students’ own interests.  The course will accommodate different learning methods and styles and will provide students with detailed feedback on their writing. Each section of the syllabus will involve both a theoretical and a practical dimension, encouraging reflection and enabling students to learn by doing. The course culminates in an interdisciplinary academic conference, during which students actively participate in producing and responding to a series of formal research presentations.    </w:t>
      </w:r>
    </w:p>
    <w:p w14:paraId="75D20C99" w14:textId="77777777" w:rsidR="008F0971" w:rsidRPr="003B0D63" w:rsidRDefault="008F0971" w:rsidP="008F0971">
      <w:pPr>
        <w:pStyle w:val="NormalWeb"/>
        <w:rPr>
          <w:rFonts w:ascii="Verdana" w:hAnsi="Verdana"/>
          <w:sz w:val="20"/>
          <w:szCs w:val="20"/>
        </w:rPr>
      </w:pPr>
      <w:r w:rsidRPr="003B0D63">
        <w:rPr>
          <w:rFonts w:ascii="Verdana" w:hAnsi="Verdana"/>
          <w:sz w:val="20"/>
          <w:szCs w:val="20"/>
        </w:rPr>
        <w:t>Students will:</w:t>
      </w:r>
    </w:p>
    <w:p w14:paraId="163A2FC9"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learn how to recognize and practice different genres and modes of academic discourse;</w:t>
      </w:r>
    </w:p>
    <w:p w14:paraId="51480291"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 xml:space="preserve">improve reading comprehension and efficiency; </w:t>
      </w:r>
    </w:p>
    <w:p w14:paraId="529758A1"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 xml:space="preserve">learn how to handle reading material in an objective and critical manner; </w:t>
      </w:r>
    </w:p>
    <w:p w14:paraId="132FFE2B"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 xml:space="preserve">learn about and practice different genres of academic writing; </w:t>
      </w:r>
    </w:p>
    <w:p w14:paraId="33367DC1"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 xml:space="preserve">develop the writing skills appropriate to different disciplines; </w:t>
      </w:r>
    </w:p>
    <w:p w14:paraId="4C832F8D"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learn how to recognize and apply different research methodologies;</w:t>
      </w:r>
    </w:p>
    <w:p w14:paraId="5FC41747"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 xml:space="preserve">work independently and as part of a collaborative group; </w:t>
      </w:r>
    </w:p>
    <w:p w14:paraId="00BDDD95"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 xml:space="preserve">develop vocabulary appropriate to an academic environment; </w:t>
      </w:r>
    </w:p>
    <w:p w14:paraId="0EEA47FE"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 xml:space="preserve">improve listening comprehension and develop presentation skills; </w:t>
      </w:r>
    </w:p>
    <w:p w14:paraId="4CD88ADB" w14:textId="77777777" w:rsidR="008F0971" w:rsidRPr="008F0971" w:rsidRDefault="008F0971" w:rsidP="00F057CD">
      <w:pPr>
        <w:pStyle w:val="NormalWeb"/>
        <w:numPr>
          <w:ilvl w:val="0"/>
          <w:numId w:val="52"/>
        </w:numPr>
        <w:ind w:left="720"/>
        <w:rPr>
          <w:rFonts w:ascii="Verdana" w:hAnsi="Verdana"/>
          <w:sz w:val="20"/>
          <w:szCs w:val="20"/>
        </w:rPr>
      </w:pPr>
      <w:r w:rsidRPr="008F0971">
        <w:rPr>
          <w:rFonts w:ascii="Verdana" w:hAnsi="Verdana"/>
          <w:sz w:val="20"/>
          <w:szCs w:val="20"/>
        </w:rPr>
        <w:t>participate in discussions and debates, and prepare presentations.</w:t>
      </w:r>
    </w:p>
    <w:p w14:paraId="2A53BFA6" w14:textId="77777777" w:rsidR="00047127" w:rsidRPr="008F0971" w:rsidRDefault="00047127" w:rsidP="00935A56">
      <w:pPr>
        <w:jc w:val="both"/>
        <w:rPr>
          <w:lang w:val="en-US"/>
        </w:rPr>
      </w:pPr>
    </w:p>
    <w:p w14:paraId="69EC1B6B" w14:textId="77777777" w:rsidR="00D84884" w:rsidRPr="008C5BDF" w:rsidRDefault="00D84884" w:rsidP="00935A56">
      <w:pPr>
        <w:jc w:val="both"/>
      </w:pPr>
    </w:p>
    <w:p w14:paraId="21E4C917" w14:textId="77777777" w:rsidR="00D84884" w:rsidRPr="008C5BDF" w:rsidRDefault="00E67C46" w:rsidP="00935A56">
      <w:pPr>
        <w:pStyle w:val="Heading1"/>
        <w:jc w:val="both"/>
      </w:pPr>
      <w:bookmarkStart w:id="19" w:name="_Toc194388661"/>
      <w:bookmarkStart w:id="20" w:name="_Toc196217583"/>
      <w:bookmarkStart w:id="21" w:name="_Toc196218931"/>
      <w:bookmarkStart w:id="22" w:name="_Toc196815169"/>
      <w:bookmarkStart w:id="23" w:name="_Toc196886227"/>
      <w:bookmarkStart w:id="24" w:name="_Toc202859910"/>
      <w:bookmarkStart w:id="25" w:name="_Toc336851688"/>
      <w:r w:rsidRPr="008C5BDF">
        <w:t>900</w:t>
      </w:r>
      <w:r w:rsidR="00080275" w:rsidRPr="008C5BDF">
        <w:t>121</w:t>
      </w:r>
      <w:r w:rsidRPr="008C5BDF">
        <w:t>ACC</w:t>
      </w:r>
      <w:r w:rsidR="000C3AAB" w:rsidRPr="008C5BDF">
        <w:tab/>
        <w:t>Basic</w:t>
      </w:r>
      <w:r w:rsidR="00D84884" w:rsidRPr="008C5BDF">
        <w:t xml:space="preserve"> Research Methods</w:t>
      </w:r>
      <w:bookmarkEnd w:id="19"/>
      <w:bookmarkEnd w:id="20"/>
      <w:bookmarkEnd w:id="21"/>
      <w:bookmarkEnd w:id="22"/>
      <w:bookmarkEnd w:id="23"/>
      <w:bookmarkEnd w:id="24"/>
      <w:r w:rsidR="000C3AAB" w:rsidRPr="008C5BDF">
        <w:t xml:space="preserve"> and Statistics</w:t>
      </w:r>
      <w:bookmarkEnd w:id="25"/>
    </w:p>
    <w:tbl>
      <w:tblPr>
        <w:tblW w:w="0" w:type="auto"/>
        <w:tblLook w:val="01E0" w:firstRow="1" w:lastRow="1" w:firstColumn="1" w:lastColumn="1" w:noHBand="0" w:noVBand="0"/>
      </w:tblPr>
      <w:tblGrid>
        <w:gridCol w:w="2217"/>
        <w:gridCol w:w="2218"/>
      </w:tblGrid>
      <w:tr w:rsidR="00DC538D" w:rsidRPr="002E32B1" w14:paraId="307EA36B" w14:textId="77777777" w:rsidTr="006F615E">
        <w:trPr>
          <w:trHeight w:val="255"/>
        </w:trPr>
        <w:tc>
          <w:tcPr>
            <w:tcW w:w="2217" w:type="dxa"/>
            <w:shd w:val="clear" w:color="auto" w:fill="auto"/>
          </w:tcPr>
          <w:p w14:paraId="61033C70"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543280A9" w14:textId="77777777" w:rsidR="00DC538D" w:rsidRPr="002E32B1" w:rsidRDefault="00DC538D" w:rsidP="006F615E">
            <w:pPr>
              <w:jc w:val="both"/>
              <w:rPr>
                <w:i/>
                <w:szCs w:val="20"/>
              </w:rPr>
            </w:pPr>
            <w:r w:rsidRPr="002E32B1">
              <w:rPr>
                <w:i/>
                <w:szCs w:val="20"/>
              </w:rPr>
              <w:t>6 ecp</w:t>
            </w:r>
          </w:p>
        </w:tc>
      </w:tr>
      <w:tr w:rsidR="00DC538D" w:rsidRPr="002E32B1" w14:paraId="28647336" w14:textId="77777777" w:rsidTr="006F615E">
        <w:trPr>
          <w:trHeight w:val="255"/>
        </w:trPr>
        <w:tc>
          <w:tcPr>
            <w:tcW w:w="2217" w:type="dxa"/>
            <w:shd w:val="clear" w:color="auto" w:fill="auto"/>
          </w:tcPr>
          <w:p w14:paraId="0550196A"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6CEBAD4E" w14:textId="77777777" w:rsidR="00DC538D" w:rsidRPr="002E32B1" w:rsidRDefault="00DC538D" w:rsidP="006F615E">
            <w:pPr>
              <w:jc w:val="both"/>
              <w:rPr>
                <w:i/>
                <w:szCs w:val="20"/>
              </w:rPr>
            </w:pPr>
            <w:r w:rsidRPr="002E32B1">
              <w:rPr>
                <w:i/>
                <w:szCs w:val="20"/>
              </w:rPr>
              <w:t>n/a</w:t>
            </w:r>
          </w:p>
        </w:tc>
      </w:tr>
      <w:tr w:rsidR="00DC538D" w:rsidRPr="002E32B1" w14:paraId="17C6C8C4" w14:textId="77777777" w:rsidTr="006F615E">
        <w:trPr>
          <w:trHeight w:val="267"/>
        </w:trPr>
        <w:tc>
          <w:tcPr>
            <w:tcW w:w="2217" w:type="dxa"/>
            <w:shd w:val="clear" w:color="auto" w:fill="auto"/>
          </w:tcPr>
          <w:p w14:paraId="30A4AB6C"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385108AE" w14:textId="77777777" w:rsidR="00DC538D" w:rsidRPr="002E32B1" w:rsidRDefault="00DC538D" w:rsidP="006F615E">
            <w:pPr>
              <w:jc w:val="both"/>
              <w:rPr>
                <w:i/>
                <w:szCs w:val="20"/>
              </w:rPr>
            </w:pPr>
            <w:r w:rsidRPr="002E32B1">
              <w:rPr>
                <w:i/>
                <w:szCs w:val="20"/>
              </w:rPr>
              <w:t>n/a</w:t>
            </w:r>
          </w:p>
        </w:tc>
      </w:tr>
    </w:tbl>
    <w:p w14:paraId="4010BA9B" w14:textId="77777777" w:rsidR="00D84884" w:rsidRPr="008C5BDF" w:rsidRDefault="00D84884" w:rsidP="00935A56">
      <w:pPr>
        <w:jc w:val="both"/>
      </w:pPr>
    </w:p>
    <w:p w14:paraId="5CD39703" w14:textId="77777777" w:rsidR="00D84884" w:rsidRPr="008C5BDF" w:rsidRDefault="00D84884" w:rsidP="00935A56">
      <w:pPr>
        <w:pStyle w:val="Heading2"/>
        <w:jc w:val="both"/>
      </w:pPr>
      <w:r w:rsidRPr="008C5BDF">
        <w:t>Prerequisites</w:t>
      </w:r>
    </w:p>
    <w:p w14:paraId="3C552B9A" w14:textId="77777777" w:rsidR="00D84884" w:rsidRPr="008C5BDF" w:rsidRDefault="00D84884" w:rsidP="00935A56">
      <w:pPr>
        <w:jc w:val="both"/>
        <w:rPr>
          <w:szCs w:val="22"/>
        </w:rPr>
      </w:pPr>
      <w:r w:rsidRPr="008C5BDF">
        <w:t>Mathematics at exit level VWO Wisku</w:t>
      </w:r>
      <w:r w:rsidR="003614DD">
        <w:t>nde A or B</w:t>
      </w:r>
      <w:r w:rsidRPr="008C5BDF">
        <w:t xml:space="preserve"> (or comparable). </w:t>
      </w:r>
      <w:r w:rsidR="00B45A94" w:rsidRPr="008C5BDF">
        <w:rPr>
          <w:szCs w:val="22"/>
        </w:rPr>
        <w:t>Remedial classes will be offered for students with deficiencies</w:t>
      </w:r>
      <w:r w:rsidRPr="008C5BDF">
        <w:rPr>
          <w:szCs w:val="22"/>
        </w:rPr>
        <w:t>.</w:t>
      </w:r>
    </w:p>
    <w:p w14:paraId="2A7680CC" w14:textId="77777777" w:rsidR="00697C8A" w:rsidRPr="008C5BDF" w:rsidRDefault="00697C8A" w:rsidP="00935A56">
      <w:pPr>
        <w:jc w:val="both"/>
        <w:rPr>
          <w:i/>
        </w:rPr>
      </w:pPr>
    </w:p>
    <w:p w14:paraId="1F37E163" w14:textId="77777777" w:rsidR="00D84884" w:rsidRPr="008C5BDF" w:rsidRDefault="00D84884" w:rsidP="00935A56">
      <w:pPr>
        <w:jc w:val="both"/>
      </w:pPr>
    </w:p>
    <w:p w14:paraId="3DCE4D2F" w14:textId="77777777" w:rsidR="00D84884" w:rsidRPr="008C5BDF" w:rsidRDefault="00D84884" w:rsidP="00935A56">
      <w:pPr>
        <w:pStyle w:val="Heading2"/>
        <w:jc w:val="both"/>
      </w:pPr>
      <w:r w:rsidRPr="008C5BDF">
        <w:t>Course description</w:t>
      </w:r>
    </w:p>
    <w:p w14:paraId="2E73E316" w14:textId="77777777" w:rsidR="00D84884" w:rsidRPr="008C5BDF" w:rsidRDefault="00D84884" w:rsidP="00935A56">
      <w:pPr>
        <w:jc w:val="both"/>
        <w:rPr>
          <w:szCs w:val="20"/>
        </w:rPr>
      </w:pPr>
      <w:r w:rsidRPr="008C5BDF">
        <w:rPr>
          <w:szCs w:val="20"/>
        </w:rPr>
        <w:t>This course provides a general introduction into the methods of behavioural and social research. It covers four general fields: the foundations of behavioural and social sciences, research design, data collection and data analysis.</w:t>
      </w:r>
    </w:p>
    <w:p w14:paraId="2EDB82C2" w14:textId="77777777" w:rsidR="00D84884" w:rsidRPr="008C5BDF" w:rsidRDefault="00D84884" w:rsidP="00935A56">
      <w:pPr>
        <w:jc w:val="both"/>
        <w:rPr>
          <w:szCs w:val="20"/>
        </w:rPr>
      </w:pPr>
    </w:p>
    <w:p w14:paraId="3634160F" w14:textId="77777777" w:rsidR="00D84884" w:rsidRPr="008C5BDF" w:rsidRDefault="00D84884" w:rsidP="00935A56">
      <w:pPr>
        <w:jc w:val="both"/>
        <w:rPr>
          <w:szCs w:val="20"/>
        </w:rPr>
      </w:pPr>
      <w:r w:rsidRPr="008C5BDF">
        <w:rPr>
          <w:szCs w:val="20"/>
        </w:rPr>
        <w:t>Topics include:</w:t>
      </w:r>
    </w:p>
    <w:p w14:paraId="073EFF2A" w14:textId="77777777" w:rsidR="00D84884" w:rsidRPr="008C5BDF" w:rsidRDefault="00D84884" w:rsidP="00F057CD">
      <w:pPr>
        <w:numPr>
          <w:ilvl w:val="0"/>
          <w:numId w:val="24"/>
        </w:numPr>
        <w:jc w:val="both"/>
      </w:pPr>
      <w:r w:rsidRPr="008C5BDF">
        <w:rPr>
          <w:szCs w:val="20"/>
        </w:rPr>
        <w:t>The role of theory</w:t>
      </w:r>
    </w:p>
    <w:p w14:paraId="16CFAD33" w14:textId="77777777" w:rsidR="00D84884" w:rsidRPr="008C5BDF" w:rsidRDefault="00D84884" w:rsidP="00F057CD">
      <w:pPr>
        <w:numPr>
          <w:ilvl w:val="0"/>
          <w:numId w:val="24"/>
        </w:numPr>
        <w:jc w:val="both"/>
      </w:pPr>
      <w:r w:rsidRPr="008C5BDF">
        <w:rPr>
          <w:szCs w:val="20"/>
        </w:rPr>
        <w:t>Causality</w:t>
      </w:r>
    </w:p>
    <w:p w14:paraId="3834472F" w14:textId="77777777" w:rsidR="00D84884" w:rsidRPr="008C5BDF" w:rsidRDefault="00D84884" w:rsidP="00F057CD">
      <w:pPr>
        <w:numPr>
          <w:ilvl w:val="0"/>
          <w:numId w:val="24"/>
        </w:numPr>
        <w:jc w:val="both"/>
      </w:pPr>
      <w:r w:rsidRPr="008C5BDF">
        <w:rPr>
          <w:szCs w:val="20"/>
        </w:rPr>
        <w:t>Descriptive, explorative and testing research</w:t>
      </w:r>
    </w:p>
    <w:p w14:paraId="489B9EC1" w14:textId="77777777" w:rsidR="00D84884" w:rsidRPr="008C5BDF" w:rsidRDefault="00D84884" w:rsidP="00F057CD">
      <w:pPr>
        <w:numPr>
          <w:ilvl w:val="0"/>
          <w:numId w:val="24"/>
        </w:numPr>
        <w:jc w:val="both"/>
      </w:pPr>
      <w:r w:rsidRPr="008C5BDF">
        <w:rPr>
          <w:szCs w:val="20"/>
        </w:rPr>
        <w:t>Empirical cycle</w:t>
      </w:r>
    </w:p>
    <w:p w14:paraId="1526334C" w14:textId="77777777" w:rsidR="00D84884" w:rsidRPr="008C5BDF" w:rsidRDefault="00D84884" w:rsidP="00F057CD">
      <w:pPr>
        <w:numPr>
          <w:ilvl w:val="0"/>
          <w:numId w:val="24"/>
        </w:numPr>
        <w:jc w:val="both"/>
      </w:pPr>
      <w:r w:rsidRPr="008C5BDF">
        <w:rPr>
          <w:szCs w:val="20"/>
        </w:rPr>
        <w:t>Conceptualisation and scale construction</w:t>
      </w:r>
    </w:p>
    <w:p w14:paraId="758AB4A3" w14:textId="77777777" w:rsidR="00D84884" w:rsidRPr="008C5BDF" w:rsidRDefault="00D84884" w:rsidP="00F057CD">
      <w:pPr>
        <w:numPr>
          <w:ilvl w:val="0"/>
          <w:numId w:val="24"/>
        </w:numPr>
        <w:jc w:val="both"/>
      </w:pPr>
      <w:r w:rsidRPr="008C5BDF">
        <w:rPr>
          <w:szCs w:val="20"/>
        </w:rPr>
        <w:t>Populations and samples</w:t>
      </w:r>
    </w:p>
    <w:p w14:paraId="6540BCBC" w14:textId="77777777" w:rsidR="00D84884" w:rsidRPr="008C5BDF" w:rsidRDefault="00D84884" w:rsidP="00F057CD">
      <w:pPr>
        <w:numPr>
          <w:ilvl w:val="0"/>
          <w:numId w:val="24"/>
        </w:numPr>
        <w:jc w:val="both"/>
      </w:pPr>
      <w:r w:rsidRPr="008C5BDF">
        <w:rPr>
          <w:szCs w:val="20"/>
        </w:rPr>
        <w:t>Research designs</w:t>
      </w:r>
    </w:p>
    <w:p w14:paraId="7F956B4F" w14:textId="77777777" w:rsidR="00D84884" w:rsidRPr="008C5BDF" w:rsidRDefault="00D84884" w:rsidP="00F057CD">
      <w:pPr>
        <w:numPr>
          <w:ilvl w:val="0"/>
          <w:numId w:val="24"/>
        </w:numPr>
        <w:jc w:val="both"/>
      </w:pPr>
      <w:r w:rsidRPr="008C5BDF">
        <w:rPr>
          <w:szCs w:val="20"/>
        </w:rPr>
        <w:t>Experimental and quasi-experimental designs</w:t>
      </w:r>
    </w:p>
    <w:p w14:paraId="2242AEEF" w14:textId="77777777" w:rsidR="00D84884" w:rsidRPr="008C5BDF" w:rsidRDefault="00D84884" w:rsidP="00F057CD">
      <w:pPr>
        <w:numPr>
          <w:ilvl w:val="0"/>
          <w:numId w:val="24"/>
        </w:numPr>
        <w:jc w:val="both"/>
      </w:pPr>
      <w:r w:rsidRPr="008C5BDF">
        <w:rPr>
          <w:szCs w:val="20"/>
        </w:rPr>
        <w:t>Survey research</w:t>
      </w:r>
    </w:p>
    <w:p w14:paraId="733DDCC4" w14:textId="77777777" w:rsidR="00D84884" w:rsidRPr="008C5BDF" w:rsidRDefault="00D84884" w:rsidP="00F057CD">
      <w:pPr>
        <w:numPr>
          <w:ilvl w:val="0"/>
          <w:numId w:val="24"/>
        </w:numPr>
        <w:jc w:val="both"/>
      </w:pPr>
      <w:r w:rsidRPr="008C5BDF">
        <w:rPr>
          <w:szCs w:val="20"/>
        </w:rPr>
        <w:t>Independent, dependent, control and confounding variables</w:t>
      </w:r>
    </w:p>
    <w:p w14:paraId="274B3228" w14:textId="77777777" w:rsidR="00D84884" w:rsidRPr="008C5BDF" w:rsidRDefault="00D84884" w:rsidP="00F057CD">
      <w:pPr>
        <w:numPr>
          <w:ilvl w:val="0"/>
          <w:numId w:val="24"/>
        </w:numPr>
        <w:jc w:val="both"/>
      </w:pPr>
      <w:r w:rsidRPr="008C5BDF">
        <w:rPr>
          <w:szCs w:val="20"/>
        </w:rPr>
        <w:t>Validity and reliability</w:t>
      </w:r>
    </w:p>
    <w:p w14:paraId="0ACFF230" w14:textId="77777777" w:rsidR="000C3AAB" w:rsidRPr="008C5BDF" w:rsidRDefault="000C3AAB" w:rsidP="00F057CD">
      <w:pPr>
        <w:numPr>
          <w:ilvl w:val="0"/>
          <w:numId w:val="24"/>
        </w:numPr>
        <w:jc w:val="both"/>
        <w:rPr>
          <w:szCs w:val="20"/>
        </w:rPr>
      </w:pPr>
      <w:r w:rsidRPr="008C5BDF">
        <w:rPr>
          <w:szCs w:val="20"/>
        </w:rPr>
        <w:t>Collecting and representing data</w:t>
      </w:r>
    </w:p>
    <w:p w14:paraId="668AE41E" w14:textId="77777777" w:rsidR="000C3AAB" w:rsidRPr="008C5BDF" w:rsidRDefault="000C3AAB" w:rsidP="00F057CD">
      <w:pPr>
        <w:numPr>
          <w:ilvl w:val="0"/>
          <w:numId w:val="24"/>
        </w:numPr>
        <w:jc w:val="both"/>
        <w:rPr>
          <w:szCs w:val="20"/>
        </w:rPr>
      </w:pPr>
      <w:r w:rsidRPr="008C5BDF">
        <w:rPr>
          <w:szCs w:val="20"/>
        </w:rPr>
        <w:t>Descriptive statistics (mean, variance, standard deviation)</w:t>
      </w:r>
    </w:p>
    <w:p w14:paraId="795E3414" w14:textId="77777777" w:rsidR="000C3AAB" w:rsidRPr="008C5BDF" w:rsidRDefault="000C3AAB" w:rsidP="00F057CD">
      <w:pPr>
        <w:numPr>
          <w:ilvl w:val="0"/>
          <w:numId w:val="24"/>
        </w:numPr>
        <w:jc w:val="both"/>
        <w:rPr>
          <w:szCs w:val="20"/>
        </w:rPr>
      </w:pPr>
      <w:r w:rsidRPr="008C5BDF">
        <w:rPr>
          <w:szCs w:val="20"/>
        </w:rPr>
        <w:t>Introduction to basic stochastics (probability, discrete and continuous stochastic variables)</w:t>
      </w:r>
    </w:p>
    <w:p w14:paraId="2E00D3A9" w14:textId="77777777" w:rsidR="00454556" w:rsidRPr="008C5BDF" w:rsidRDefault="00454556" w:rsidP="00454556">
      <w:pPr>
        <w:ind w:left="360"/>
        <w:jc w:val="both"/>
        <w:rPr>
          <w:szCs w:val="20"/>
        </w:rPr>
      </w:pPr>
      <w:r>
        <w:rPr>
          <w:szCs w:val="20"/>
        </w:rPr>
        <w:lastRenderedPageBreak/>
        <w:t>At the end of the course s</w:t>
      </w:r>
      <w:r w:rsidRPr="008C5BDF">
        <w:rPr>
          <w:szCs w:val="20"/>
        </w:rPr>
        <w:t>tudents are able to understand and evaluate elementary statistical and numerical reasoning.  They acquire a basic knowledge of research methods and statistics and are able to apply descriptive statistical methods.</w:t>
      </w:r>
      <w:r w:rsidR="00886CA1">
        <w:rPr>
          <w:szCs w:val="20"/>
        </w:rPr>
        <w:t xml:space="preserve">  Part of the course is dedicated to the practical application of these skills.</w:t>
      </w:r>
    </w:p>
    <w:p w14:paraId="70C4BF8D" w14:textId="77777777" w:rsidR="00D84884" w:rsidRPr="008C5BDF" w:rsidRDefault="00D84884" w:rsidP="00935A56">
      <w:pPr>
        <w:jc w:val="both"/>
      </w:pPr>
    </w:p>
    <w:p w14:paraId="46F5772A" w14:textId="77777777" w:rsidR="00D84884" w:rsidRPr="008C5BDF" w:rsidRDefault="00D84884" w:rsidP="00935A56">
      <w:pPr>
        <w:jc w:val="both"/>
      </w:pPr>
    </w:p>
    <w:p w14:paraId="51E9524F" w14:textId="77777777" w:rsidR="0034238E" w:rsidRPr="008C5BDF" w:rsidRDefault="0034238E" w:rsidP="00935A56">
      <w:pPr>
        <w:jc w:val="both"/>
      </w:pPr>
    </w:p>
    <w:p w14:paraId="7F07888C" w14:textId="77777777" w:rsidR="00D84884" w:rsidRPr="008C5BDF" w:rsidRDefault="00E67C46" w:rsidP="00935A56">
      <w:pPr>
        <w:pStyle w:val="Heading1"/>
        <w:jc w:val="both"/>
      </w:pPr>
      <w:bookmarkStart w:id="26" w:name="_Toc194388663"/>
      <w:bookmarkStart w:id="27" w:name="_Toc196217585"/>
      <w:bookmarkStart w:id="28" w:name="_Toc196218933"/>
      <w:bookmarkStart w:id="29" w:name="_Toc196815171"/>
      <w:bookmarkStart w:id="30" w:name="_Toc196886229"/>
      <w:bookmarkStart w:id="31" w:name="_Toc202859912"/>
      <w:bookmarkStart w:id="32" w:name="_Toc336851689"/>
      <w:r w:rsidRPr="008C5BDF">
        <w:t>900</w:t>
      </w:r>
      <w:r w:rsidR="00080275" w:rsidRPr="008C5BDF">
        <w:t>122</w:t>
      </w:r>
      <w:r w:rsidRPr="008C5BDF">
        <w:t>ACC</w:t>
      </w:r>
      <w:r w:rsidR="00D84884" w:rsidRPr="008C5BDF">
        <w:tab/>
        <w:t>Calculus</w:t>
      </w:r>
      <w:bookmarkEnd w:id="26"/>
      <w:bookmarkEnd w:id="27"/>
      <w:bookmarkEnd w:id="28"/>
      <w:bookmarkEnd w:id="29"/>
      <w:bookmarkEnd w:id="30"/>
      <w:bookmarkEnd w:id="31"/>
      <w:bookmarkEnd w:id="32"/>
    </w:p>
    <w:tbl>
      <w:tblPr>
        <w:tblW w:w="0" w:type="auto"/>
        <w:tblLook w:val="01E0" w:firstRow="1" w:lastRow="1" w:firstColumn="1" w:lastColumn="1" w:noHBand="0" w:noVBand="0"/>
      </w:tblPr>
      <w:tblGrid>
        <w:gridCol w:w="2217"/>
        <w:gridCol w:w="2218"/>
      </w:tblGrid>
      <w:tr w:rsidR="00DC538D" w:rsidRPr="002E32B1" w14:paraId="098DE616" w14:textId="77777777" w:rsidTr="006F615E">
        <w:trPr>
          <w:trHeight w:val="255"/>
        </w:trPr>
        <w:tc>
          <w:tcPr>
            <w:tcW w:w="2217" w:type="dxa"/>
            <w:shd w:val="clear" w:color="auto" w:fill="auto"/>
          </w:tcPr>
          <w:p w14:paraId="5F0E599F"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4490FEDB" w14:textId="77777777" w:rsidR="00DC538D" w:rsidRPr="002E32B1" w:rsidRDefault="00DC538D" w:rsidP="006F615E">
            <w:pPr>
              <w:jc w:val="both"/>
              <w:rPr>
                <w:i/>
                <w:szCs w:val="20"/>
              </w:rPr>
            </w:pPr>
            <w:r w:rsidRPr="002E32B1">
              <w:rPr>
                <w:i/>
                <w:szCs w:val="20"/>
              </w:rPr>
              <w:t>6 ecp</w:t>
            </w:r>
          </w:p>
        </w:tc>
      </w:tr>
      <w:tr w:rsidR="00DC538D" w:rsidRPr="002E32B1" w14:paraId="379953FA" w14:textId="77777777" w:rsidTr="006F615E">
        <w:trPr>
          <w:trHeight w:val="255"/>
        </w:trPr>
        <w:tc>
          <w:tcPr>
            <w:tcW w:w="2217" w:type="dxa"/>
            <w:shd w:val="clear" w:color="auto" w:fill="auto"/>
          </w:tcPr>
          <w:p w14:paraId="23C09B42"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2F10EE79" w14:textId="77777777" w:rsidR="00DC538D" w:rsidRPr="002E32B1" w:rsidRDefault="00DC538D" w:rsidP="006F615E">
            <w:pPr>
              <w:jc w:val="both"/>
              <w:rPr>
                <w:i/>
                <w:szCs w:val="20"/>
              </w:rPr>
            </w:pPr>
            <w:r w:rsidRPr="002E32B1">
              <w:rPr>
                <w:i/>
                <w:szCs w:val="20"/>
              </w:rPr>
              <w:t>n/a</w:t>
            </w:r>
          </w:p>
        </w:tc>
      </w:tr>
      <w:tr w:rsidR="00DC538D" w:rsidRPr="002E32B1" w14:paraId="079323E3" w14:textId="77777777" w:rsidTr="006F615E">
        <w:trPr>
          <w:trHeight w:val="267"/>
        </w:trPr>
        <w:tc>
          <w:tcPr>
            <w:tcW w:w="2217" w:type="dxa"/>
            <w:shd w:val="clear" w:color="auto" w:fill="auto"/>
          </w:tcPr>
          <w:p w14:paraId="10376442"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380DE190" w14:textId="77777777" w:rsidR="00DC538D" w:rsidRPr="002E32B1" w:rsidRDefault="00737C69" w:rsidP="006F615E">
            <w:pPr>
              <w:jc w:val="both"/>
              <w:rPr>
                <w:i/>
                <w:szCs w:val="20"/>
              </w:rPr>
            </w:pPr>
            <w:r w:rsidRPr="002E32B1">
              <w:rPr>
                <w:i/>
                <w:szCs w:val="20"/>
              </w:rPr>
              <w:t>n/a</w:t>
            </w:r>
          </w:p>
        </w:tc>
      </w:tr>
    </w:tbl>
    <w:p w14:paraId="32D47563" w14:textId="77777777" w:rsidR="00D84884" w:rsidRPr="008C5BDF" w:rsidRDefault="00D84884" w:rsidP="00935A56">
      <w:pPr>
        <w:jc w:val="both"/>
      </w:pPr>
    </w:p>
    <w:p w14:paraId="1BA81A1A" w14:textId="77777777" w:rsidR="00D84884" w:rsidRPr="008C5BDF" w:rsidRDefault="00D84884" w:rsidP="00935A56">
      <w:pPr>
        <w:pStyle w:val="Heading2"/>
        <w:jc w:val="both"/>
      </w:pPr>
      <w:r w:rsidRPr="008C5BDF">
        <w:t>Prerequisites</w:t>
      </w:r>
    </w:p>
    <w:p w14:paraId="1AFE27B2" w14:textId="77777777" w:rsidR="00D84884" w:rsidRPr="008C5BDF" w:rsidRDefault="00D84884" w:rsidP="00935A56">
      <w:pPr>
        <w:jc w:val="both"/>
      </w:pPr>
      <w:r w:rsidRPr="008C5BDF">
        <w:t xml:space="preserve">Mathematics at exit level </w:t>
      </w:r>
      <w:r w:rsidR="003614DD">
        <w:rPr>
          <w:szCs w:val="20"/>
        </w:rPr>
        <w:t>Wiskunde B or D</w:t>
      </w:r>
      <w:r w:rsidRPr="008C5BDF">
        <w:rPr>
          <w:szCs w:val="20"/>
        </w:rPr>
        <w:t xml:space="preserve"> </w:t>
      </w:r>
      <w:r w:rsidRPr="008C5BDF">
        <w:t xml:space="preserve">(or comparable). </w:t>
      </w:r>
      <w:r w:rsidR="00B45A94" w:rsidRPr="008C5BDF">
        <w:rPr>
          <w:szCs w:val="22"/>
        </w:rPr>
        <w:t>Remedial classes will be offered for students with deficiencies.</w:t>
      </w:r>
    </w:p>
    <w:p w14:paraId="23459FBF" w14:textId="77777777" w:rsidR="00B45A94" w:rsidRPr="008C5BDF" w:rsidRDefault="00B45A94" w:rsidP="00935A56">
      <w:pPr>
        <w:widowControl w:val="0"/>
        <w:autoSpaceDE w:val="0"/>
        <w:autoSpaceDN w:val="0"/>
        <w:adjustRightInd w:val="0"/>
        <w:jc w:val="both"/>
        <w:rPr>
          <w:i/>
          <w:szCs w:val="20"/>
        </w:rPr>
      </w:pPr>
    </w:p>
    <w:p w14:paraId="410E3230" w14:textId="77777777" w:rsidR="00D84884" w:rsidRPr="008C5BDF" w:rsidRDefault="00D84884" w:rsidP="00935A56">
      <w:pPr>
        <w:jc w:val="both"/>
      </w:pPr>
    </w:p>
    <w:p w14:paraId="58A82012" w14:textId="77777777" w:rsidR="00D84884" w:rsidRPr="008C5BDF" w:rsidRDefault="00D84884" w:rsidP="00935A56">
      <w:pPr>
        <w:pStyle w:val="Heading2"/>
        <w:jc w:val="both"/>
      </w:pPr>
      <w:r w:rsidRPr="008C5BDF">
        <w:t>Course description</w:t>
      </w:r>
    </w:p>
    <w:p w14:paraId="44E33B10" w14:textId="77777777" w:rsidR="00D84884" w:rsidRPr="008C5BDF" w:rsidRDefault="00D84884" w:rsidP="00935A56">
      <w:pPr>
        <w:widowControl w:val="0"/>
        <w:autoSpaceDE w:val="0"/>
        <w:autoSpaceDN w:val="0"/>
        <w:adjustRightInd w:val="0"/>
        <w:jc w:val="both"/>
        <w:rPr>
          <w:szCs w:val="20"/>
        </w:rPr>
      </w:pPr>
      <w:r w:rsidRPr="008C5BDF">
        <w:rPr>
          <w:szCs w:val="20"/>
        </w:rPr>
        <w:t>The emphasis in the course is on differential and integral calculus in one and several variables.</w:t>
      </w:r>
    </w:p>
    <w:p w14:paraId="5C5DBD90" w14:textId="77777777" w:rsidR="00D84884" w:rsidRPr="008C5BDF" w:rsidRDefault="00D84884" w:rsidP="00935A56">
      <w:pPr>
        <w:widowControl w:val="0"/>
        <w:autoSpaceDE w:val="0"/>
        <w:autoSpaceDN w:val="0"/>
        <w:adjustRightInd w:val="0"/>
        <w:jc w:val="both"/>
        <w:rPr>
          <w:szCs w:val="20"/>
        </w:rPr>
      </w:pPr>
    </w:p>
    <w:p w14:paraId="133E149B" w14:textId="77777777" w:rsidR="00D84884" w:rsidRPr="008C5BDF" w:rsidRDefault="00D84884" w:rsidP="00935A56">
      <w:pPr>
        <w:widowControl w:val="0"/>
        <w:autoSpaceDE w:val="0"/>
        <w:autoSpaceDN w:val="0"/>
        <w:adjustRightInd w:val="0"/>
        <w:jc w:val="both"/>
        <w:rPr>
          <w:szCs w:val="20"/>
        </w:rPr>
      </w:pPr>
      <w:r w:rsidRPr="008C5BDF">
        <w:rPr>
          <w:szCs w:val="20"/>
        </w:rPr>
        <w:t>Topics include:</w:t>
      </w:r>
    </w:p>
    <w:p w14:paraId="4FA9493C"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Limits and continuity</w:t>
      </w:r>
    </w:p>
    <w:p w14:paraId="2C6B7537"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Differentiation: definition, meaning and rules; extreme values</w:t>
      </w:r>
    </w:p>
    <w:p w14:paraId="317C8078"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Inverse functions, exponential and logarithmic functions</w:t>
      </w:r>
    </w:p>
    <w:p w14:paraId="10594BFF"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Linear approximations and taylor polynomials</w:t>
      </w:r>
    </w:p>
    <w:p w14:paraId="4CC5254A"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Integration, sums and areas, the fundamental theorem, methods for computing antiderivatives</w:t>
      </w:r>
    </w:p>
    <w:p w14:paraId="423475CE"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Applications of integration to area, volume, lengths of curves</w:t>
      </w:r>
    </w:p>
    <w:p w14:paraId="71982538"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First order differential equations</w:t>
      </w:r>
    </w:p>
    <w:p w14:paraId="74D8B6D3"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Sequences, series and power series</w:t>
      </w:r>
    </w:p>
    <w:p w14:paraId="38EAA2A1"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Vectors and coordinate geometry in 3-space</w:t>
      </w:r>
    </w:p>
    <w:p w14:paraId="1C6DDC92" w14:textId="77777777" w:rsidR="00D84884" w:rsidRPr="008C5BDF" w:rsidRDefault="00D84884" w:rsidP="00F057CD">
      <w:pPr>
        <w:widowControl w:val="0"/>
        <w:numPr>
          <w:ilvl w:val="0"/>
          <w:numId w:val="23"/>
        </w:numPr>
        <w:autoSpaceDE w:val="0"/>
        <w:autoSpaceDN w:val="0"/>
        <w:adjustRightInd w:val="0"/>
        <w:jc w:val="both"/>
        <w:rPr>
          <w:szCs w:val="20"/>
        </w:rPr>
      </w:pPr>
      <w:r w:rsidRPr="008C5BDF">
        <w:rPr>
          <w:szCs w:val="20"/>
        </w:rPr>
        <w:t>Functions of two variables, partial derivatives</w:t>
      </w:r>
    </w:p>
    <w:p w14:paraId="3DB39DF6" w14:textId="77777777" w:rsidR="00D84884" w:rsidRDefault="00D84884" w:rsidP="00F057CD">
      <w:pPr>
        <w:widowControl w:val="0"/>
        <w:numPr>
          <w:ilvl w:val="0"/>
          <w:numId w:val="23"/>
        </w:numPr>
        <w:autoSpaceDE w:val="0"/>
        <w:autoSpaceDN w:val="0"/>
        <w:adjustRightInd w:val="0"/>
        <w:jc w:val="both"/>
        <w:rPr>
          <w:szCs w:val="20"/>
        </w:rPr>
      </w:pPr>
      <w:r w:rsidRPr="008C5BDF">
        <w:rPr>
          <w:szCs w:val="20"/>
        </w:rPr>
        <w:t>Multiple integration and iterated integration</w:t>
      </w:r>
    </w:p>
    <w:p w14:paraId="2EBFC6CD" w14:textId="77777777" w:rsidR="003D6A0B" w:rsidRPr="008C5BDF" w:rsidRDefault="003D6A0B" w:rsidP="003D6A0B">
      <w:pPr>
        <w:widowControl w:val="0"/>
        <w:autoSpaceDE w:val="0"/>
        <w:autoSpaceDN w:val="0"/>
        <w:adjustRightInd w:val="0"/>
        <w:ind w:left="360"/>
        <w:jc w:val="both"/>
        <w:rPr>
          <w:szCs w:val="20"/>
        </w:rPr>
      </w:pPr>
      <w:r>
        <w:rPr>
          <w:szCs w:val="20"/>
        </w:rPr>
        <w:t>Students will also practice exercises in-class to improve their skills.</w:t>
      </w:r>
    </w:p>
    <w:p w14:paraId="0E3A778C" w14:textId="77777777" w:rsidR="00D84884" w:rsidRPr="008C5BDF" w:rsidRDefault="00D84884" w:rsidP="00935A56">
      <w:pPr>
        <w:jc w:val="both"/>
      </w:pPr>
    </w:p>
    <w:p w14:paraId="7408FDDD" w14:textId="77777777" w:rsidR="00540606" w:rsidRPr="008C5BDF" w:rsidRDefault="00540606" w:rsidP="00935A56">
      <w:pPr>
        <w:jc w:val="both"/>
        <w:rPr>
          <w:b/>
        </w:rPr>
      </w:pPr>
      <w:bookmarkStart w:id="33" w:name="_Toc194388680"/>
      <w:bookmarkStart w:id="34" w:name="_Toc196217602"/>
      <w:bookmarkStart w:id="35" w:name="_Toc196218950"/>
      <w:bookmarkStart w:id="36" w:name="_Toc196815188"/>
      <w:bookmarkStart w:id="37" w:name="_Toc196886246"/>
      <w:bookmarkStart w:id="38" w:name="_Toc202859926"/>
    </w:p>
    <w:p w14:paraId="17FFF67B" w14:textId="77777777" w:rsidR="0034238E" w:rsidRPr="008C5BDF" w:rsidRDefault="0034238E" w:rsidP="00935A56">
      <w:pPr>
        <w:jc w:val="both"/>
        <w:rPr>
          <w:b/>
        </w:rPr>
      </w:pPr>
    </w:p>
    <w:p w14:paraId="519F9570" w14:textId="77777777" w:rsidR="00A77C19" w:rsidRPr="008C5BDF" w:rsidRDefault="00E67C46" w:rsidP="00A77C19">
      <w:pPr>
        <w:pStyle w:val="Heading1"/>
        <w:jc w:val="both"/>
      </w:pPr>
      <w:bookmarkStart w:id="39" w:name="_Toc336851690"/>
      <w:r w:rsidRPr="008C5BDF">
        <w:t>900</w:t>
      </w:r>
      <w:r w:rsidR="00A77C19" w:rsidRPr="008C5BDF">
        <w:t>123</w:t>
      </w:r>
      <w:r w:rsidR="00737C69">
        <w:t>ACC</w:t>
      </w:r>
      <w:r w:rsidR="00A77C19" w:rsidRPr="008C5BDF">
        <w:tab/>
        <w:t>Calculus and Linear Algebra II</w:t>
      </w:r>
      <w:bookmarkEnd w:id="39"/>
    </w:p>
    <w:tbl>
      <w:tblPr>
        <w:tblW w:w="0" w:type="auto"/>
        <w:tblLook w:val="01E0" w:firstRow="1" w:lastRow="1" w:firstColumn="1" w:lastColumn="1" w:noHBand="0" w:noVBand="0"/>
      </w:tblPr>
      <w:tblGrid>
        <w:gridCol w:w="2217"/>
        <w:gridCol w:w="2218"/>
      </w:tblGrid>
      <w:tr w:rsidR="00DC538D" w:rsidRPr="002E32B1" w14:paraId="40DEBE10" w14:textId="77777777" w:rsidTr="006F615E">
        <w:trPr>
          <w:trHeight w:val="255"/>
        </w:trPr>
        <w:tc>
          <w:tcPr>
            <w:tcW w:w="2217" w:type="dxa"/>
            <w:shd w:val="clear" w:color="auto" w:fill="auto"/>
          </w:tcPr>
          <w:p w14:paraId="7234D1D6"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6F62EB03" w14:textId="77777777" w:rsidR="00DC538D" w:rsidRPr="002E32B1" w:rsidRDefault="00DC538D" w:rsidP="006F615E">
            <w:pPr>
              <w:jc w:val="both"/>
              <w:rPr>
                <w:i/>
                <w:szCs w:val="20"/>
              </w:rPr>
            </w:pPr>
            <w:r w:rsidRPr="002E32B1">
              <w:rPr>
                <w:i/>
                <w:szCs w:val="20"/>
              </w:rPr>
              <w:t>6 ecp</w:t>
            </w:r>
          </w:p>
        </w:tc>
      </w:tr>
      <w:tr w:rsidR="00DC538D" w:rsidRPr="002E32B1" w14:paraId="7A6CC235" w14:textId="77777777" w:rsidTr="006F615E">
        <w:trPr>
          <w:trHeight w:val="255"/>
        </w:trPr>
        <w:tc>
          <w:tcPr>
            <w:tcW w:w="2217" w:type="dxa"/>
            <w:shd w:val="clear" w:color="auto" w:fill="auto"/>
          </w:tcPr>
          <w:p w14:paraId="3C2E3BE9"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54BD3A27" w14:textId="77777777" w:rsidR="00DC538D" w:rsidRPr="002E32B1" w:rsidRDefault="00DC538D" w:rsidP="006F615E">
            <w:pPr>
              <w:jc w:val="both"/>
              <w:rPr>
                <w:i/>
                <w:szCs w:val="20"/>
              </w:rPr>
            </w:pPr>
            <w:r w:rsidRPr="002E32B1">
              <w:rPr>
                <w:i/>
                <w:szCs w:val="20"/>
              </w:rPr>
              <w:t>n/a</w:t>
            </w:r>
          </w:p>
        </w:tc>
      </w:tr>
      <w:tr w:rsidR="00DC538D" w:rsidRPr="002E32B1" w14:paraId="09F2DA85" w14:textId="77777777" w:rsidTr="006F615E">
        <w:trPr>
          <w:trHeight w:val="267"/>
        </w:trPr>
        <w:tc>
          <w:tcPr>
            <w:tcW w:w="2217" w:type="dxa"/>
            <w:shd w:val="clear" w:color="auto" w:fill="auto"/>
          </w:tcPr>
          <w:p w14:paraId="39635581"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32D3FF38" w14:textId="77777777" w:rsidR="00DC538D" w:rsidRPr="002E32B1" w:rsidRDefault="00737C69" w:rsidP="006F615E">
            <w:pPr>
              <w:jc w:val="both"/>
              <w:rPr>
                <w:i/>
                <w:szCs w:val="20"/>
              </w:rPr>
            </w:pPr>
            <w:r w:rsidRPr="002E32B1">
              <w:rPr>
                <w:i/>
                <w:szCs w:val="20"/>
              </w:rPr>
              <w:t>n/a</w:t>
            </w:r>
          </w:p>
        </w:tc>
      </w:tr>
    </w:tbl>
    <w:p w14:paraId="44B5C542" w14:textId="77777777" w:rsidR="00783ED2" w:rsidRPr="008C5BDF" w:rsidRDefault="00783ED2" w:rsidP="00783ED2">
      <w:pPr>
        <w:jc w:val="both"/>
      </w:pPr>
    </w:p>
    <w:p w14:paraId="0C5D3D83" w14:textId="77777777" w:rsidR="00783ED2" w:rsidRPr="008C5BDF" w:rsidRDefault="00783ED2" w:rsidP="00783ED2">
      <w:pPr>
        <w:jc w:val="both"/>
        <w:rPr>
          <w:i/>
        </w:rPr>
      </w:pPr>
      <w:r w:rsidRPr="008C5BDF">
        <w:rPr>
          <w:i/>
        </w:rPr>
        <w:t>Prerequisites</w:t>
      </w:r>
    </w:p>
    <w:p w14:paraId="700D7778" w14:textId="77777777" w:rsidR="00783ED2" w:rsidRPr="008C5BDF" w:rsidRDefault="00783ED2" w:rsidP="00783ED2">
      <w:pPr>
        <w:jc w:val="both"/>
      </w:pPr>
      <w:r w:rsidRPr="008C5BDF">
        <w:t>Calculus</w:t>
      </w:r>
    </w:p>
    <w:p w14:paraId="4FAD2F3A" w14:textId="77777777" w:rsidR="00783ED2" w:rsidRPr="008C5BDF" w:rsidRDefault="00783ED2" w:rsidP="00783ED2">
      <w:pPr>
        <w:jc w:val="both"/>
      </w:pPr>
    </w:p>
    <w:p w14:paraId="41F9AEFE" w14:textId="77777777" w:rsidR="00783ED2" w:rsidRPr="008C5BDF" w:rsidRDefault="00783ED2" w:rsidP="00783ED2">
      <w:pPr>
        <w:jc w:val="both"/>
        <w:rPr>
          <w:i/>
        </w:rPr>
      </w:pPr>
      <w:r w:rsidRPr="008C5BDF">
        <w:rPr>
          <w:i/>
        </w:rPr>
        <w:t>Course description</w:t>
      </w:r>
    </w:p>
    <w:p w14:paraId="22BB27D5" w14:textId="77777777" w:rsidR="00783ED2" w:rsidRPr="008C5BDF" w:rsidRDefault="00783ED2" w:rsidP="00783ED2">
      <w:r w:rsidRPr="008C5BDF">
        <w:t>Tools for the description and analysis of multi-dimensional vector spaces are introduced, studied, and trained in exercises and assignments. This will be done in sessions that combine lecturing and problem solving. The material will be applied to the calculus of functions between multi-dimensional spaces, and results in the classical theorems by Green, Gauss and Stokes.</w:t>
      </w:r>
    </w:p>
    <w:p w14:paraId="00F3DCE4" w14:textId="77777777" w:rsidR="00783ED2" w:rsidRPr="008C5BDF" w:rsidRDefault="00783ED2" w:rsidP="00783ED2">
      <w:pPr>
        <w:jc w:val="both"/>
      </w:pPr>
    </w:p>
    <w:p w14:paraId="266DC762" w14:textId="77777777" w:rsidR="00783ED2" w:rsidRPr="008C5BDF" w:rsidRDefault="00783ED2" w:rsidP="00783ED2">
      <w:pPr>
        <w:jc w:val="both"/>
      </w:pPr>
      <w:r w:rsidRPr="008C5BDF">
        <w:t>Topics include:</w:t>
      </w:r>
    </w:p>
    <w:p w14:paraId="5C86C90D" w14:textId="77777777" w:rsidR="00783ED2" w:rsidRPr="008C5BDF" w:rsidRDefault="00783ED2" w:rsidP="00783ED2">
      <w:pPr>
        <w:jc w:val="both"/>
      </w:pPr>
      <w:r w:rsidRPr="008C5BDF">
        <w:t>Linear algebra</w:t>
      </w:r>
    </w:p>
    <w:p w14:paraId="39DBE3E2" w14:textId="77777777" w:rsidR="00783ED2" w:rsidRPr="008C5BDF" w:rsidRDefault="00783ED2" w:rsidP="00F057CD">
      <w:pPr>
        <w:numPr>
          <w:ilvl w:val="0"/>
          <w:numId w:val="22"/>
        </w:numPr>
        <w:jc w:val="both"/>
      </w:pPr>
      <w:r w:rsidRPr="008C5BDF">
        <w:t>Linear equations, matrices and vectors</w:t>
      </w:r>
    </w:p>
    <w:p w14:paraId="43C22354" w14:textId="77777777" w:rsidR="00783ED2" w:rsidRPr="008C5BDF" w:rsidRDefault="00783ED2" w:rsidP="00F057CD">
      <w:pPr>
        <w:numPr>
          <w:ilvl w:val="0"/>
          <w:numId w:val="22"/>
        </w:numPr>
        <w:jc w:val="both"/>
      </w:pPr>
      <w:r w:rsidRPr="008C5BDF">
        <w:lastRenderedPageBreak/>
        <w:t>Subspaces, dimension and rank</w:t>
      </w:r>
    </w:p>
    <w:p w14:paraId="09D21946" w14:textId="77777777" w:rsidR="00783ED2" w:rsidRPr="008C5BDF" w:rsidRDefault="00783ED2" w:rsidP="00F057CD">
      <w:pPr>
        <w:numPr>
          <w:ilvl w:val="0"/>
          <w:numId w:val="22"/>
        </w:numPr>
        <w:jc w:val="both"/>
      </w:pPr>
      <w:r w:rsidRPr="008C5BDF">
        <w:t>Matrix with respect to a pair of bases</w:t>
      </w:r>
    </w:p>
    <w:p w14:paraId="5C20380B" w14:textId="77777777" w:rsidR="00783ED2" w:rsidRPr="008C5BDF" w:rsidRDefault="00783ED2" w:rsidP="00F057CD">
      <w:pPr>
        <w:numPr>
          <w:ilvl w:val="0"/>
          <w:numId w:val="22"/>
        </w:numPr>
        <w:jc w:val="both"/>
      </w:pPr>
      <w:r w:rsidRPr="008C5BDF">
        <w:t>Determinants</w:t>
      </w:r>
    </w:p>
    <w:p w14:paraId="5B12DEE1" w14:textId="77777777" w:rsidR="00783ED2" w:rsidRPr="008C5BDF" w:rsidRDefault="00783ED2" w:rsidP="00F057CD">
      <w:pPr>
        <w:numPr>
          <w:ilvl w:val="0"/>
          <w:numId w:val="22"/>
        </w:numPr>
        <w:jc w:val="both"/>
      </w:pPr>
      <w:r w:rsidRPr="008C5BDF">
        <w:t>Eigenvalues, eigenvectors, diagonalisation</w:t>
      </w:r>
    </w:p>
    <w:p w14:paraId="7DFD3241" w14:textId="77777777" w:rsidR="00783ED2" w:rsidRPr="008C5BDF" w:rsidRDefault="00783ED2" w:rsidP="00F057CD">
      <w:pPr>
        <w:numPr>
          <w:ilvl w:val="0"/>
          <w:numId w:val="22"/>
        </w:numPr>
        <w:jc w:val="both"/>
      </w:pPr>
      <w:r w:rsidRPr="008C5BDF">
        <w:t>Inner products and orthogonality</w:t>
      </w:r>
    </w:p>
    <w:p w14:paraId="757DE39E" w14:textId="77777777" w:rsidR="00783ED2" w:rsidRPr="008C5BDF" w:rsidRDefault="00783ED2" w:rsidP="00F057CD">
      <w:pPr>
        <w:numPr>
          <w:ilvl w:val="0"/>
          <w:numId w:val="22"/>
        </w:numPr>
        <w:jc w:val="both"/>
      </w:pPr>
      <w:r w:rsidRPr="008C5BDF">
        <w:t>Schur decomposition</w:t>
      </w:r>
    </w:p>
    <w:p w14:paraId="799215E9" w14:textId="77777777" w:rsidR="00755265" w:rsidRPr="008C5BDF" w:rsidRDefault="00783ED2" w:rsidP="00F057CD">
      <w:pPr>
        <w:numPr>
          <w:ilvl w:val="0"/>
          <w:numId w:val="22"/>
        </w:numPr>
        <w:jc w:val="both"/>
      </w:pPr>
      <w:r w:rsidRPr="008C5BDF">
        <w:t>Singular Value decomposition</w:t>
      </w:r>
    </w:p>
    <w:p w14:paraId="745F9309" w14:textId="77777777" w:rsidR="00783ED2" w:rsidRPr="008C5BDF" w:rsidRDefault="00783ED2" w:rsidP="00F057CD">
      <w:pPr>
        <w:numPr>
          <w:ilvl w:val="0"/>
          <w:numId w:val="22"/>
        </w:numPr>
        <w:jc w:val="both"/>
      </w:pPr>
      <w:r w:rsidRPr="008C5BDF">
        <w:t>(Vector) calculus</w:t>
      </w:r>
    </w:p>
    <w:p w14:paraId="1198C92B" w14:textId="77777777" w:rsidR="00783ED2" w:rsidRPr="008C5BDF" w:rsidRDefault="00783ED2" w:rsidP="00F057CD">
      <w:pPr>
        <w:numPr>
          <w:ilvl w:val="0"/>
          <w:numId w:val="22"/>
        </w:numPr>
        <w:jc w:val="both"/>
      </w:pPr>
      <w:r w:rsidRPr="008C5BDF">
        <w:t>Vector functions and curves</w:t>
      </w:r>
    </w:p>
    <w:p w14:paraId="2D6A24B4" w14:textId="77777777" w:rsidR="00783ED2" w:rsidRPr="008C5BDF" w:rsidRDefault="00783ED2" w:rsidP="00F057CD">
      <w:pPr>
        <w:numPr>
          <w:ilvl w:val="0"/>
          <w:numId w:val="22"/>
        </w:numPr>
        <w:jc w:val="both"/>
      </w:pPr>
      <w:r w:rsidRPr="008C5BDF">
        <w:t>Gradient and directional derivatives</w:t>
      </w:r>
    </w:p>
    <w:p w14:paraId="5C0EDC10" w14:textId="77777777" w:rsidR="00783ED2" w:rsidRPr="008C5BDF" w:rsidRDefault="00783ED2" w:rsidP="00F057CD">
      <w:pPr>
        <w:numPr>
          <w:ilvl w:val="0"/>
          <w:numId w:val="22"/>
        </w:numPr>
        <w:jc w:val="both"/>
      </w:pPr>
      <w:r w:rsidRPr="008C5BDF">
        <w:t>Vector and scalar fields</w:t>
      </w:r>
    </w:p>
    <w:p w14:paraId="411D4760" w14:textId="77777777" w:rsidR="00783ED2" w:rsidRPr="008C5BDF" w:rsidRDefault="00783ED2" w:rsidP="00F057CD">
      <w:pPr>
        <w:numPr>
          <w:ilvl w:val="0"/>
          <w:numId w:val="22"/>
        </w:numPr>
        <w:jc w:val="both"/>
      </w:pPr>
      <w:r w:rsidRPr="008C5BDF">
        <w:t>Line integrals and vector fields</w:t>
      </w:r>
    </w:p>
    <w:p w14:paraId="1B48077E" w14:textId="77777777" w:rsidR="00783ED2" w:rsidRPr="008C5BDF" w:rsidRDefault="00783ED2" w:rsidP="00F057CD">
      <w:pPr>
        <w:numPr>
          <w:ilvl w:val="0"/>
          <w:numId w:val="22"/>
        </w:numPr>
        <w:jc w:val="both"/>
      </w:pPr>
      <w:r w:rsidRPr="008C5BDF">
        <w:t>Surfaces and surface integrals</w:t>
      </w:r>
    </w:p>
    <w:p w14:paraId="3554298B" w14:textId="77777777" w:rsidR="00783ED2" w:rsidRPr="008C5BDF" w:rsidRDefault="00783ED2" w:rsidP="00F057CD">
      <w:pPr>
        <w:numPr>
          <w:ilvl w:val="0"/>
          <w:numId w:val="22"/>
        </w:numPr>
        <w:jc w:val="both"/>
      </w:pPr>
      <w:r w:rsidRPr="008C5BDF">
        <w:t>Divergence and rotation</w:t>
      </w:r>
    </w:p>
    <w:p w14:paraId="78CA78E2" w14:textId="77777777" w:rsidR="00783ED2" w:rsidRPr="008C5BDF" w:rsidRDefault="00783ED2" w:rsidP="00F057CD">
      <w:pPr>
        <w:numPr>
          <w:ilvl w:val="0"/>
          <w:numId w:val="22"/>
        </w:numPr>
        <w:jc w:val="both"/>
      </w:pPr>
      <w:r w:rsidRPr="008C5BDF">
        <w:t>Theorems of Green, Gauss and Stokes</w:t>
      </w:r>
    </w:p>
    <w:p w14:paraId="0A8C6992" w14:textId="77777777" w:rsidR="00454556" w:rsidRDefault="00454556" w:rsidP="00454556">
      <w:pPr>
        <w:ind w:left="360"/>
      </w:pPr>
    </w:p>
    <w:p w14:paraId="47BAB611" w14:textId="77777777" w:rsidR="00454556" w:rsidRPr="008C5BDF" w:rsidRDefault="00454556" w:rsidP="00454556">
      <w:pPr>
        <w:ind w:left="360"/>
      </w:pPr>
      <w:r w:rsidRPr="008C5BDF">
        <w:t>The first part of this course aims to develop a good understanding of concepts and ideas in linear algebra, as well as the ability to perform matrix computations. Based on this, the second part extends the calculus of one variable into vector calculus.</w:t>
      </w:r>
      <w:r w:rsidR="003D6A0B">
        <w:t xml:space="preserve">  Students will also practice exercises in-class to improve their skills.</w:t>
      </w:r>
    </w:p>
    <w:p w14:paraId="60E79493" w14:textId="77777777" w:rsidR="00A77C19" w:rsidRPr="008C5BDF" w:rsidRDefault="00A77C19" w:rsidP="00A77C19">
      <w:pPr>
        <w:jc w:val="both"/>
      </w:pPr>
    </w:p>
    <w:p w14:paraId="2F3BA28C" w14:textId="77777777" w:rsidR="00A77C19" w:rsidRPr="008C5BDF" w:rsidRDefault="00A77C19" w:rsidP="00A77C19">
      <w:pPr>
        <w:jc w:val="both"/>
      </w:pPr>
    </w:p>
    <w:p w14:paraId="1DD791DA" w14:textId="77777777" w:rsidR="003F10BA" w:rsidRPr="008C5BDF" w:rsidRDefault="003F10BA" w:rsidP="003F10BA">
      <w:pPr>
        <w:pStyle w:val="Heading1"/>
        <w:jc w:val="both"/>
      </w:pPr>
      <w:bookmarkStart w:id="40" w:name="OLE_LINK8"/>
      <w:bookmarkStart w:id="41" w:name="OLE_LINK9"/>
      <w:bookmarkStart w:id="42" w:name="_Toc336851691"/>
      <w:r w:rsidRPr="008C5BDF">
        <w:t>900124ACC</w:t>
      </w:r>
      <w:r w:rsidR="007E6403">
        <w:rPr>
          <w:rFonts w:hint="eastAsia"/>
        </w:rPr>
        <w:t>/SCI</w:t>
      </w:r>
      <w:r w:rsidRPr="008C5BDF">
        <w:tab/>
        <w:t>Calculus for Economics</w:t>
      </w:r>
      <w:bookmarkEnd w:id="42"/>
    </w:p>
    <w:tbl>
      <w:tblPr>
        <w:tblW w:w="0" w:type="auto"/>
        <w:tblLook w:val="01E0" w:firstRow="1" w:lastRow="1" w:firstColumn="1" w:lastColumn="1" w:noHBand="0" w:noVBand="0"/>
      </w:tblPr>
      <w:tblGrid>
        <w:gridCol w:w="2217"/>
        <w:gridCol w:w="2218"/>
      </w:tblGrid>
      <w:tr w:rsidR="00DC538D" w:rsidRPr="002E32B1" w14:paraId="57A3DF08" w14:textId="77777777" w:rsidTr="006F615E">
        <w:trPr>
          <w:trHeight w:val="255"/>
        </w:trPr>
        <w:tc>
          <w:tcPr>
            <w:tcW w:w="2217" w:type="dxa"/>
            <w:shd w:val="clear" w:color="auto" w:fill="auto"/>
          </w:tcPr>
          <w:p w14:paraId="72032C7D"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7ECE9E82" w14:textId="77777777" w:rsidR="00DC538D" w:rsidRPr="002E32B1" w:rsidRDefault="00DC538D" w:rsidP="006F615E">
            <w:pPr>
              <w:jc w:val="both"/>
              <w:rPr>
                <w:i/>
                <w:szCs w:val="20"/>
              </w:rPr>
            </w:pPr>
            <w:r w:rsidRPr="002E32B1">
              <w:rPr>
                <w:i/>
                <w:szCs w:val="20"/>
              </w:rPr>
              <w:t>6 ecp</w:t>
            </w:r>
          </w:p>
        </w:tc>
      </w:tr>
      <w:tr w:rsidR="00DC538D" w:rsidRPr="002E32B1" w14:paraId="0EE4F627" w14:textId="77777777" w:rsidTr="006F615E">
        <w:trPr>
          <w:trHeight w:val="255"/>
        </w:trPr>
        <w:tc>
          <w:tcPr>
            <w:tcW w:w="2217" w:type="dxa"/>
            <w:shd w:val="clear" w:color="auto" w:fill="auto"/>
          </w:tcPr>
          <w:p w14:paraId="44B00ED9"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3136659D" w14:textId="77777777" w:rsidR="00DC538D" w:rsidRPr="002E32B1" w:rsidRDefault="00DC538D" w:rsidP="006F615E">
            <w:pPr>
              <w:jc w:val="both"/>
              <w:rPr>
                <w:i/>
                <w:szCs w:val="20"/>
              </w:rPr>
            </w:pPr>
            <w:r w:rsidRPr="002E32B1">
              <w:rPr>
                <w:i/>
                <w:szCs w:val="20"/>
              </w:rPr>
              <w:t>n/a</w:t>
            </w:r>
          </w:p>
        </w:tc>
      </w:tr>
      <w:tr w:rsidR="00DC538D" w:rsidRPr="002E32B1" w14:paraId="0DF1A9F5" w14:textId="77777777" w:rsidTr="006F615E">
        <w:trPr>
          <w:trHeight w:val="267"/>
        </w:trPr>
        <w:tc>
          <w:tcPr>
            <w:tcW w:w="2217" w:type="dxa"/>
            <w:shd w:val="clear" w:color="auto" w:fill="auto"/>
          </w:tcPr>
          <w:p w14:paraId="00C3FFE7"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7A3CEA33" w14:textId="77777777" w:rsidR="00DC538D" w:rsidRPr="002E32B1" w:rsidRDefault="00DC538D" w:rsidP="006F615E">
            <w:pPr>
              <w:jc w:val="both"/>
              <w:rPr>
                <w:i/>
                <w:szCs w:val="20"/>
                <w:highlight w:val="yellow"/>
              </w:rPr>
            </w:pPr>
            <w:r w:rsidRPr="002E32B1">
              <w:rPr>
                <w:i/>
                <w:szCs w:val="20"/>
              </w:rPr>
              <w:t>n/a</w:t>
            </w:r>
          </w:p>
        </w:tc>
      </w:tr>
    </w:tbl>
    <w:p w14:paraId="0B11CB96" w14:textId="77777777" w:rsidR="00AA3470" w:rsidRPr="008C5BDF" w:rsidRDefault="00AA3470" w:rsidP="00AA3470">
      <w:pPr>
        <w:jc w:val="both"/>
      </w:pPr>
    </w:p>
    <w:p w14:paraId="44BBFA15" w14:textId="77777777" w:rsidR="00AA3470" w:rsidRPr="008C5BDF" w:rsidRDefault="00AA3470" w:rsidP="00AA3470">
      <w:pPr>
        <w:jc w:val="both"/>
        <w:rPr>
          <w:i/>
        </w:rPr>
      </w:pPr>
      <w:r w:rsidRPr="008C5BDF">
        <w:rPr>
          <w:i/>
        </w:rPr>
        <w:t>Prerequisites</w:t>
      </w:r>
    </w:p>
    <w:p w14:paraId="7A75C121" w14:textId="77777777" w:rsidR="00AA3470" w:rsidRPr="008C5BDF" w:rsidRDefault="00AA3470" w:rsidP="00AA3470">
      <w:pPr>
        <w:jc w:val="both"/>
      </w:pPr>
      <w:r w:rsidRPr="008C5BDF">
        <w:t>None</w:t>
      </w:r>
    </w:p>
    <w:p w14:paraId="127F1676" w14:textId="77777777" w:rsidR="00AA3470" w:rsidRPr="008C5BDF" w:rsidRDefault="00AA3470" w:rsidP="00AA3470"/>
    <w:p w14:paraId="308D6FEE" w14:textId="77777777" w:rsidR="00AA3470" w:rsidRPr="008C5BDF" w:rsidRDefault="00AA3470" w:rsidP="00AA3470">
      <w:pPr>
        <w:jc w:val="both"/>
        <w:rPr>
          <w:i/>
        </w:rPr>
      </w:pPr>
      <w:r w:rsidRPr="008C5BDF">
        <w:rPr>
          <w:i/>
        </w:rPr>
        <w:t>Course description</w:t>
      </w:r>
    </w:p>
    <w:p w14:paraId="3D0BC6BE" w14:textId="77777777" w:rsidR="00AA3470" w:rsidRPr="008C5BDF" w:rsidRDefault="00AA3470" w:rsidP="00AA3470">
      <w:pPr>
        <w:jc w:val="both"/>
      </w:pPr>
      <w:r w:rsidRPr="008C5BDF">
        <w:t>This course is intended for potential Social Science majors who are planning to study economics courses such as Fundamentals of Micr</w:t>
      </w:r>
      <w:r w:rsidR="000C2E3C" w:rsidRPr="008C5BDF">
        <w:t>o</w:t>
      </w:r>
      <w:r w:rsidRPr="008C5BDF">
        <w:t>- and Macro Economics (200-level) and the advanced economics courses (300-level).</w:t>
      </w:r>
      <w:r w:rsidR="000C2E3C" w:rsidRPr="008C5BDF">
        <w:t xml:space="preserve">  </w:t>
      </w:r>
    </w:p>
    <w:p w14:paraId="07D4333B"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 xml:space="preserve">This course provides an </w:t>
      </w:r>
      <w:r>
        <w:rPr>
          <w:rFonts w:cs="Times-Roman"/>
          <w:szCs w:val="20"/>
          <w:lang w:val="en-US" w:eastAsia="zh-CN"/>
        </w:rPr>
        <w:t xml:space="preserve">introduction to the Calculus of </w:t>
      </w:r>
      <w:r w:rsidRPr="00CD734C">
        <w:rPr>
          <w:rFonts w:cs="Times-Roman"/>
          <w:szCs w:val="20"/>
          <w:lang w:val="en-US" w:eastAsia="zh-CN"/>
        </w:rPr>
        <w:t>real-valued functions. It i</w:t>
      </w:r>
      <w:r>
        <w:rPr>
          <w:rFonts w:cs="Times-Roman"/>
          <w:szCs w:val="20"/>
          <w:lang w:val="en-US" w:eastAsia="zh-CN"/>
        </w:rPr>
        <w:t xml:space="preserve">ntroduces some of the essential </w:t>
      </w:r>
      <w:r w:rsidRPr="00CD734C">
        <w:rPr>
          <w:rFonts w:cs="Times-Roman"/>
          <w:szCs w:val="20"/>
          <w:lang w:val="en-US" w:eastAsia="zh-CN"/>
        </w:rPr>
        <w:t>analytical tools of the Scienc</w:t>
      </w:r>
      <w:r>
        <w:rPr>
          <w:rFonts w:cs="Times-Roman"/>
          <w:szCs w:val="20"/>
          <w:lang w:val="en-US" w:eastAsia="zh-CN"/>
        </w:rPr>
        <w:t xml:space="preserve">es, such as differentiation and </w:t>
      </w:r>
      <w:r w:rsidRPr="00CD734C">
        <w:rPr>
          <w:rFonts w:cs="Times-Roman"/>
          <w:szCs w:val="20"/>
          <w:lang w:val="en-US" w:eastAsia="zh-CN"/>
        </w:rPr>
        <w:t>integration, series expansions, differential equations,</w:t>
      </w:r>
    </w:p>
    <w:p w14:paraId="72BE077E" w14:textId="77777777" w:rsidR="000C2E3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optimization and mat</w:t>
      </w:r>
      <w:r>
        <w:rPr>
          <w:rFonts w:cs="Times-Roman"/>
          <w:szCs w:val="20"/>
          <w:lang w:val="en-US" w:eastAsia="zh-CN"/>
        </w:rPr>
        <w:t xml:space="preserve">rices. We will carefully define </w:t>
      </w:r>
      <w:r w:rsidRPr="00CD734C">
        <w:rPr>
          <w:rFonts w:cs="Times-Roman"/>
          <w:szCs w:val="20"/>
          <w:lang w:val="en-US" w:eastAsia="zh-CN"/>
        </w:rPr>
        <w:t>important mathematical concepts such as continuity and convergence and  make it clear how Calculus is applied in Economics.  Topics to be covered are;</w:t>
      </w:r>
    </w:p>
    <w:p w14:paraId="7F325B4A"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 Limits and continuity</w:t>
      </w:r>
    </w:p>
    <w:p w14:paraId="49E52316"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2. Differentiation</w:t>
      </w:r>
    </w:p>
    <w:p w14:paraId="767FF0E9"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3. Optimization</w:t>
      </w:r>
    </w:p>
    <w:p w14:paraId="254A0665"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4. Linear approximation</w:t>
      </w:r>
    </w:p>
    <w:p w14:paraId="23E40BF6"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5. Taylor’s formula</w:t>
      </w:r>
    </w:p>
    <w:p w14:paraId="7EABA9D7"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6. Integration: the fundamental theorem of Calculus</w:t>
      </w:r>
    </w:p>
    <w:p w14:paraId="1A9F9644"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7. Sums, areas, volumes and lengths</w:t>
      </w:r>
    </w:p>
    <w:p w14:paraId="77547D99"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8. Techniques for integration</w:t>
      </w:r>
    </w:p>
    <w:p w14:paraId="7F63610C"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9. First and second order differential equations</w:t>
      </w:r>
    </w:p>
    <w:p w14:paraId="228EFCFA"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10. Sequences and series</w:t>
      </w:r>
    </w:p>
    <w:p w14:paraId="628BC0C9"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11. Functions of more variables: partial differentiation</w:t>
      </w:r>
    </w:p>
    <w:p w14:paraId="266FC12D"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12. The method of Lagrange multipliers</w:t>
      </w:r>
    </w:p>
    <w:p w14:paraId="2852B33E"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13. Multidimensional spaces, vectors, matrices</w:t>
      </w:r>
    </w:p>
    <w:p w14:paraId="07B3077A"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t>14. Double integration</w:t>
      </w:r>
    </w:p>
    <w:p w14:paraId="7A327E67" w14:textId="77777777" w:rsidR="00CD734C" w:rsidRPr="00CD734C" w:rsidRDefault="00CD734C" w:rsidP="00CD734C">
      <w:pPr>
        <w:autoSpaceDE w:val="0"/>
        <w:autoSpaceDN w:val="0"/>
        <w:adjustRightInd w:val="0"/>
        <w:rPr>
          <w:rFonts w:cs="Times-Roman"/>
          <w:szCs w:val="20"/>
          <w:lang w:val="en-US" w:eastAsia="zh-CN"/>
        </w:rPr>
      </w:pPr>
      <w:r w:rsidRPr="00CD734C">
        <w:rPr>
          <w:rFonts w:cs="Times-Roman"/>
          <w:szCs w:val="20"/>
          <w:lang w:val="en-US" w:eastAsia="zh-CN"/>
        </w:rPr>
        <w:lastRenderedPageBreak/>
        <w:t xml:space="preserve">At the end of the course students will be familiar and comfortable with the basic concepts of Calculus </w:t>
      </w:r>
      <w:r>
        <w:rPr>
          <w:rFonts w:cs="Times-Roman"/>
          <w:szCs w:val="20"/>
          <w:lang w:val="en-US" w:eastAsia="zh-CN"/>
        </w:rPr>
        <w:t xml:space="preserve">described above. Moreover, they </w:t>
      </w:r>
      <w:r w:rsidRPr="00CD734C">
        <w:rPr>
          <w:rFonts w:cs="Times-Roman"/>
          <w:szCs w:val="20"/>
          <w:lang w:val="en-US" w:eastAsia="zh-CN"/>
        </w:rPr>
        <w:t>will be aware of t</w:t>
      </w:r>
      <w:r>
        <w:rPr>
          <w:rFonts w:cs="Times-Roman"/>
          <w:szCs w:val="20"/>
          <w:lang w:val="en-US" w:eastAsia="zh-CN"/>
        </w:rPr>
        <w:t xml:space="preserve">he importance and applicability </w:t>
      </w:r>
      <w:r w:rsidRPr="00CD734C">
        <w:rPr>
          <w:rFonts w:cs="Times-Roman"/>
          <w:szCs w:val="20"/>
          <w:lang w:val="en-US" w:eastAsia="zh-CN"/>
        </w:rPr>
        <w:t>of Calculus in the Sciences.</w:t>
      </w:r>
    </w:p>
    <w:bookmarkEnd w:id="40"/>
    <w:bookmarkEnd w:id="41"/>
    <w:p w14:paraId="7E282043" w14:textId="77777777" w:rsidR="003F10BA" w:rsidRPr="00CD734C" w:rsidRDefault="003F10BA" w:rsidP="00A77C19">
      <w:pPr>
        <w:jc w:val="both"/>
        <w:rPr>
          <w:szCs w:val="20"/>
        </w:rPr>
      </w:pPr>
    </w:p>
    <w:p w14:paraId="646AAB70" w14:textId="77777777" w:rsidR="003F10BA" w:rsidRPr="008C5BDF" w:rsidRDefault="003F10BA" w:rsidP="00A77C19">
      <w:pPr>
        <w:jc w:val="both"/>
      </w:pPr>
    </w:p>
    <w:p w14:paraId="6B3FE6B0" w14:textId="77777777" w:rsidR="00A77C19" w:rsidRDefault="0093770A" w:rsidP="00A77C19">
      <w:pPr>
        <w:pStyle w:val="Heading1"/>
        <w:ind w:left="0" w:firstLine="0"/>
        <w:jc w:val="both"/>
      </w:pPr>
      <w:bookmarkStart w:id="43" w:name="_Toc194388671"/>
      <w:bookmarkStart w:id="44" w:name="_Toc196217593"/>
      <w:bookmarkStart w:id="45" w:name="_Toc196218941"/>
      <w:bookmarkStart w:id="46" w:name="_Toc196815179"/>
      <w:bookmarkStart w:id="47" w:name="_Toc196886237"/>
      <w:bookmarkStart w:id="48" w:name="_Toc202859918"/>
      <w:bookmarkStart w:id="49" w:name="_Toc336851692"/>
      <w:r w:rsidRPr="008C5BDF">
        <w:t>900131ACC</w:t>
      </w:r>
      <w:r w:rsidR="00A77C19" w:rsidRPr="008C5BDF">
        <w:tab/>
        <w:t xml:space="preserve">Dutch </w:t>
      </w:r>
      <w:r w:rsidR="000425C1">
        <w:t>A</w:t>
      </w:r>
      <w:r w:rsidR="00A77C19" w:rsidRPr="008C5BDF">
        <w:t>I</w:t>
      </w:r>
      <w:bookmarkEnd w:id="43"/>
      <w:bookmarkEnd w:id="44"/>
      <w:bookmarkEnd w:id="45"/>
      <w:bookmarkEnd w:id="46"/>
      <w:bookmarkEnd w:id="47"/>
      <w:bookmarkEnd w:id="48"/>
      <w:bookmarkEnd w:id="49"/>
    </w:p>
    <w:p w14:paraId="0D81E993" w14:textId="77777777" w:rsidR="000425C1" w:rsidRPr="000425C1" w:rsidRDefault="000425C1" w:rsidP="000425C1">
      <w:pPr>
        <w:pStyle w:val="Heading1"/>
        <w:ind w:left="0" w:firstLine="0"/>
        <w:jc w:val="both"/>
      </w:pPr>
      <w:bookmarkStart w:id="50" w:name="_Toc336851693"/>
      <w:r>
        <w:t>900132ACC  Dutch A2</w:t>
      </w:r>
      <w:bookmarkEnd w:id="50"/>
    </w:p>
    <w:tbl>
      <w:tblPr>
        <w:tblW w:w="0" w:type="auto"/>
        <w:tblLook w:val="01E0" w:firstRow="1" w:lastRow="1" w:firstColumn="1" w:lastColumn="1" w:noHBand="0" w:noVBand="0"/>
      </w:tblPr>
      <w:tblGrid>
        <w:gridCol w:w="2217"/>
        <w:gridCol w:w="2218"/>
      </w:tblGrid>
      <w:tr w:rsidR="00DC538D" w:rsidRPr="002E32B1" w14:paraId="26CCB9B8" w14:textId="77777777" w:rsidTr="006F615E">
        <w:trPr>
          <w:trHeight w:val="255"/>
        </w:trPr>
        <w:tc>
          <w:tcPr>
            <w:tcW w:w="2217" w:type="dxa"/>
            <w:shd w:val="clear" w:color="auto" w:fill="auto"/>
          </w:tcPr>
          <w:p w14:paraId="4BEA54CA"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77C39F8C" w14:textId="77777777" w:rsidR="00DC538D" w:rsidRPr="002E32B1" w:rsidRDefault="00DC538D" w:rsidP="006F615E">
            <w:pPr>
              <w:jc w:val="both"/>
              <w:rPr>
                <w:i/>
                <w:szCs w:val="20"/>
              </w:rPr>
            </w:pPr>
            <w:r w:rsidRPr="002E32B1">
              <w:rPr>
                <w:i/>
                <w:szCs w:val="20"/>
              </w:rPr>
              <w:t>6 ecp</w:t>
            </w:r>
          </w:p>
        </w:tc>
      </w:tr>
      <w:tr w:rsidR="00DC538D" w:rsidRPr="002E32B1" w14:paraId="22D5B00C" w14:textId="77777777" w:rsidTr="006F615E">
        <w:trPr>
          <w:trHeight w:val="255"/>
        </w:trPr>
        <w:tc>
          <w:tcPr>
            <w:tcW w:w="2217" w:type="dxa"/>
            <w:shd w:val="clear" w:color="auto" w:fill="auto"/>
          </w:tcPr>
          <w:p w14:paraId="16FD8510"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16E679A7" w14:textId="77777777" w:rsidR="00DC538D" w:rsidRPr="002E32B1" w:rsidRDefault="00DC538D" w:rsidP="006F615E">
            <w:pPr>
              <w:jc w:val="both"/>
              <w:rPr>
                <w:i/>
                <w:szCs w:val="20"/>
              </w:rPr>
            </w:pPr>
            <w:r w:rsidRPr="002E32B1">
              <w:rPr>
                <w:i/>
                <w:szCs w:val="20"/>
              </w:rPr>
              <w:t>n/a</w:t>
            </w:r>
          </w:p>
        </w:tc>
      </w:tr>
      <w:tr w:rsidR="00DC538D" w:rsidRPr="002E32B1" w14:paraId="344151D5" w14:textId="77777777" w:rsidTr="006F615E">
        <w:trPr>
          <w:trHeight w:val="267"/>
        </w:trPr>
        <w:tc>
          <w:tcPr>
            <w:tcW w:w="2217" w:type="dxa"/>
            <w:shd w:val="clear" w:color="auto" w:fill="auto"/>
          </w:tcPr>
          <w:p w14:paraId="7ACF6E8F"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02D1589E" w14:textId="77777777" w:rsidR="00DC538D" w:rsidRPr="002E32B1" w:rsidRDefault="00DC538D" w:rsidP="006F615E">
            <w:pPr>
              <w:jc w:val="both"/>
              <w:rPr>
                <w:i/>
                <w:szCs w:val="20"/>
              </w:rPr>
            </w:pPr>
            <w:r w:rsidRPr="002E32B1">
              <w:rPr>
                <w:i/>
                <w:szCs w:val="20"/>
              </w:rPr>
              <w:t>n/a</w:t>
            </w:r>
          </w:p>
        </w:tc>
      </w:tr>
    </w:tbl>
    <w:p w14:paraId="48ED2735" w14:textId="77777777" w:rsidR="00A77C19" w:rsidRPr="008C5BDF" w:rsidRDefault="00A77C19" w:rsidP="00A77C19">
      <w:pPr>
        <w:jc w:val="both"/>
        <w:rPr>
          <w:i/>
          <w:iCs/>
        </w:rPr>
      </w:pPr>
    </w:p>
    <w:p w14:paraId="4D05EA07" w14:textId="77777777" w:rsidR="00A77C19" w:rsidRPr="008C5BDF" w:rsidRDefault="00A77C19" w:rsidP="00A77C19">
      <w:pPr>
        <w:jc w:val="both"/>
        <w:rPr>
          <w:i/>
          <w:iCs/>
        </w:rPr>
      </w:pPr>
      <w:r w:rsidRPr="008C5BDF">
        <w:rPr>
          <w:i/>
          <w:iCs/>
        </w:rPr>
        <w:t>Prerequisites</w:t>
      </w:r>
    </w:p>
    <w:p w14:paraId="76EFFD36" w14:textId="77777777" w:rsidR="00A77C19" w:rsidRPr="008C5BDF" w:rsidRDefault="00A77C19" w:rsidP="00A77C19">
      <w:pPr>
        <w:jc w:val="both"/>
      </w:pPr>
      <w:r w:rsidRPr="008C5BDF">
        <w:t>None</w:t>
      </w:r>
    </w:p>
    <w:p w14:paraId="6FD1E551" w14:textId="77777777" w:rsidR="00714EA4" w:rsidRPr="008C5BDF" w:rsidRDefault="00714EA4" w:rsidP="00A77C19">
      <w:pPr>
        <w:jc w:val="both"/>
      </w:pPr>
      <w:r w:rsidRPr="008C5BDF">
        <w:t>Students will take a diagnostic test prior to the language course.</w:t>
      </w:r>
    </w:p>
    <w:p w14:paraId="6257596C" w14:textId="77777777" w:rsidR="00454556" w:rsidRDefault="00454556" w:rsidP="00454556">
      <w:pPr>
        <w:pStyle w:val="Heading3"/>
      </w:pPr>
    </w:p>
    <w:p w14:paraId="4C0E6DF5" w14:textId="77777777" w:rsidR="00454556" w:rsidRPr="008C5BDF" w:rsidRDefault="00454556" w:rsidP="00454556">
      <w:pPr>
        <w:pStyle w:val="Heading3"/>
      </w:pPr>
      <w:r w:rsidRPr="008C5BDF">
        <w:t>Course description</w:t>
      </w:r>
    </w:p>
    <w:p w14:paraId="609D3528" w14:textId="77777777" w:rsidR="00A77C19" w:rsidRPr="008C5BDF" w:rsidRDefault="00A77C19" w:rsidP="00A77C19">
      <w:pPr>
        <w:jc w:val="both"/>
      </w:pPr>
      <w:r w:rsidRPr="008C5BDF">
        <w:t>Students learn to handle a variety of uncomplicated, basic communicative tasks, including understanding spoken Dutch, answering questions and reading texts.</w:t>
      </w:r>
      <w:r w:rsidR="00E63A17" w:rsidRPr="008C5BDF">
        <w:t xml:space="preserve">  Common European Framework of Reference for languages levels A1 and A2.</w:t>
      </w:r>
    </w:p>
    <w:p w14:paraId="0A0D219E" w14:textId="77777777" w:rsidR="00E63A17" w:rsidRPr="008C5BDF" w:rsidRDefault="00E63A17" w:rsidP="00A77C19">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9"/>
      </w:tblGrid>
      <w:tr w:rsidR="00E63A17" w:rsidRPr="008C5BDF" w14:paraId="0C5868C3" w14:textId="77777777" w:rsidTr="00E63A17">
        <w:trPr>
          <w:tblCellSpacing w:w="15" w:type="dxa"/>
        </w:trPr>
        <w:tc>
          <w:tcPr>
            <w:tcW w:w="0" w:type="auto"/>
            <w:vAlign w:val="center"/>
          </w:tcPr>
          <w:p w14:paraId="34CF54F5" w14:textId="77777777" w:rsidR="00E63A17" w:rsidRPr="008C5BDF" w:rsidRDefault="00E63A17" w:rsidP="00E63A17">
            <w:pPr>
              <w:rPr>
                <w:rFonts w:eastAsia="SimSun" w:cs="Times New Roman"/>
                <w:szCs w:val="20"/>
                <w:lang w:eastAsia="zh-CN"/>
              </w:rPr>
            </w:pPr>
            <w:r w:rsidRPr="008C5BDF">
              <w:rPr>
                <w:rFonts w:eastAsia="SimSun" w:cs="Times New Roman"/>
                <w:b/>
                <w:bCs/>
                <w:szCs w:val="20"/>
                <w:lang w:eastAsia="zh-CN"/>
              </w:rPr>
              <w:t>A1</w:t>
            </w:r>
          </w:p>
        </w:tc>
        <w:tc>
          <w:tcPr>
            <w:tcW w:w="0" w:type="auto"/>
            <w:vAlign w:val="center"/>
          </w:tcPr>
          <w:p w14:paraId="10FB1B71" w14:textId="77777777" w:rsidR="00E63A17" w:rsidRPr="008C5BDF" w:rsidRDefault="00E63A17" w:rsidP="00E63A17">
            <w:pPr>
              <w:rPr>
                <w:rFonts w:eastAsia="SimSun" w:cs="Times New Roman"/>
                <w:szCs w:val="20"/>
                <w:lang w:eastAsia="zh-CN"/>
              </w:rPr>
            </w:pPr>
            <w:r w:rsidRPr="008C5BDF">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E63A17" w:rsidRPr="008C5BDF" w14:paraId="10FD4384" w14:textId="77777777" w:rsidTr="00871B0C">
        <w:trPr>
          <w:trHeight w:val="50"/>
          <w:tblCellSpacing w:w="15" w:type="dxa"/>
        </w:trPr>
        <w:tc>
          <w:tcPr>
            <w:tcW w:w="0" w:type="auto"/>
            <w:vAlign w:val="center"/>
          </w:tcPr>
          <w:p w14:paraId="36B7C8D9" w14:textId="77777777" w:rsidR="00E63A17" w:rsidRPr="008C5BDF" w:rsidRDefault="00E63A17" w:rsidP="00E63A17">
            <w:pPr>
              <w:rPr>
                <w:rFonts w:eastAsia="SimSun" w:cs="Times New Roman"/>
                <w:szCs w:val="20"/>
                <w:lang w:eastAsia="zh-CN"/>
              </w:rPr>
            </w:pPr>
            <w:r w:rsidRPr="008C5BDF">
              <w:rPr>
                <w:rFonts w:eastAsia="SimSun" w:cs="Times New Roman"/>
                <w:b/>
                <w:bCs/>
                <w:szCs w:val="20"/>
                <w:lang w:eastAsia="zh-CN"/>
              </w:rPr>
              <w:t>A2</w:t>
            </w:r>
          </w:p>
        </w:tc>
        <w:tc>
          <w:tcPr>
            <w:tcW w:w="0" w:type="auto"/>
            <w:vAlign w:val="center"/>
          </w:tcPr>
          <w:p w14:paraId="43A0F5AA" w14:textId="77777777" w:rsidR="00E63A17" w:rsidRPr="008C5BDF" w:rsidRDefault="00E63A17" w:rsidP="00E63A17">
            <w:pPr>
              <w:rPr>
                <w:rFonts w:eastAsia="SimSun" w:cs="Times New Roman"/>
                <w:szCs w:val="20"/>
                <w:lang w:eastAsia="zh-CN"/>
              </w:rPr>
            </w:pPr>
            <w:r w:rsidRPr="008C5BDF">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5F13E0BD" w14:textId="77777777" w:rsidR="00E63A17" w:rsidRPr="008C5BDF" w:rsidRDefault="00E63A17" w:rsidP="00A77C19">
      <w:pPr>
        <w:jc w:val="both"/>
      </w:pPr>
    </w:p>
    <w:p w14:paraId="18A19EEF" w14:textId="77777777" w:rsidR="00A77C19" w:rsidRPr="008C5BDF" w:rsidRDefault="00A77C19" w:rsidP="00A77C19">
      <w:pPr>
        <w:jc w:val="both"/>
      </w:pPr>
    </w:p>
    <w:p w14:paraId="0B5AFC5C" w14:textId="77777777" w:rsidR="00A77C19" w:rsidRPr="008C5BDF" w:rsidRDefault="00A77C19" w:rsidP="00A77C19">
      <w:pPr>
        <w:jc w:val="both"/>
      </w:pPr>
      <w:r w:rsidRPr="008C5BDF">
        <w:t>Students learn essential verbs, nouns and cases while working to build vocabulary and learn the basics of Dutch grammar and syntax. Students practice listening, speaking and reading skills. Students will also be introduced to Dutch culture through short texts from the internet, magazines and newspapers.</w:t>
      </w:r>
    </w:p>
    <w:p w14:paraId="3C901E7A" w14:textId="77777777" w:rsidR="00A77C19" w:rsidRPr="008C5BDF" w:rsidRDefault="00A77C19" w:rsidP="00A77C19">
      <w:pPr>
        <w:jc w:val="both"/>
      </w:pPr>
    </w:p>
    <w:p w14:paraId="7FEE0BFA" w14:textId="77777777" w:rsidR="00A77C19" w:rsidRPr="008C5BDF" w:rsidRDefault="00A77C19" w:rsidP="00A77C19">
      <w:pPr>
        <w:jc w:val="both"/>
      </w:pPr>
    </w:p>
    <w:p w14:paraId="6A4E77F8" w14:textId="77777777" w:rsidR="00A77C19" w:rsidRPr="008C5BDF" w:rsidRDefault="00A77C19" w:rsidP="00A77C19">
      <w:pPr>
        <w:jc w:val="both"/>
      </w:pPr>
    </w:p>
    <w:p w14:paraId="5F5D5290" w14:textId="77777777" w:rsidR="00A77C19" w:rsidRDefault="00E67C46" w:rsidP="00A77C19">
      <w:pPr>
        <w:pStyle w:val="Heading1"/>
        <w:jc w:val="both"/>
      </w:pPr>
      <w:bookmarkStart w:id="51" w:name="_Toc194388672"/>
      <w:bookmarkStart w:id="52" w:name="_Toc196217594"/>
      <w:bookmarkStart w:id="53" w:name="_Toc196218942"/>
      <w:bookmarkStart w:id="54" w:name="_Toc196815180"/>
      <w:bookmarkStart w:id="55" w:name="_Toc196886238"/>
      <w:bookmarkStart w:id="56" w:name="_Toc202859919"/>
      <w:bookmarkStart w:id="57" w:name="_Toc336851694"/>
      <w:r w:rsidRPr="008C5BDF">
        <w:t>900</w:t>
      </w:r>
      <w:r w:rsidR="00484098">
        <w:t>133</w:t>
      </w:r>
      <w:r w:rsidRPr="008C5BDF">
        <w:t>ACC</w:t>
      </w:r>
      <w:r w:rsidR="00A77C19" w:rsidRPr="008C5BDF">
        <w:tab/>
        <w:t xml:space="preserve">French </w:t>
      </w:r>
      <w:bookmarkEnd w:id="51"/>
      <w:bookmarkEnd w:id="52"/>
      <w:bookmarkEnd w:id="53"/>
      <w:bookmarkEnd w:id="54"/>
      <w:bookmarkEnd w:id="55"/>
      <w:bookmarkEnd w:id="56"/>
      <w:r w:rsidR="00484098">
        <w:t>A1</w:t>
      </w:r>
      <w:bookmarkEnd w:id="57"/>
    </w:p>
    <w:p w14:paraId="1A35469E" w14:textId="77777777" w:rsidR="00484098" w:rsidRPr="00484098" w:rsidRDefault="00E475FF" w:rsidP="00484098">
      <w:pPr>
        <w:pStyle w:val="Heading1"/>
        <w:jc w:val="both"/>
      </w:pPr>
      <w:bookmarkStart w:id="58" w:name="_Toc336851695"/>
      <w:r>
        <w:t xml:space="preserve">900134ACC  </w:t>
      </w:r>
      <w:r w:rsidR="00484098">
        <w:t>French A2</w:t>
      </w:r>
      <w:bookmarkEnd w:id="58"/>
    </w:p>
    <w:tbl>
      <w:tblPr>
        <w:tblW w:w="0" w:type="auto"/>
        <w:tblLook w:val="01E0" w:firstRow="1" w:lastRow="1" w:firstColumn="1" w:lastColumn="1" w:noHBand="0" w:noVBand="0"/>
      </w:tblPr>
      <w:tblGrid>
        <w:gridCol w:w="2217"/>
        <w:gridCol w:w="2218"/>
      </w:tblGrid>
      <w:tr w:rsidR="00DC538D" w:rsidRPr="002E32B1" w14:paraId="05C34380" w14:textId="77777777" w:rsidTr="006F615E">
        <w:trPr>
          <w:trHeight w:val="255"/>
        </w:trPr>
        <w:tc>
          <w:tcPr>
            <w:tcW w:w="2217" w:type="dxa"/>
            <w:shd w:val="clear" w:color="auto" w:fill="auto"/>
          </w:tcPr>
          <w:p w14:paraId="08E2C8E2"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7F414364" w14:textId="77777777" w:rsidR="00DC538D" w:rsidRPr="002E32B1" w:rsidRDefault="00DC538D" w:rsidP="006F615E">
            <w:pPr>
              <w:jc w:val="both"/>
              <w:rPr>
                <w:i/>
                <w:szCs w:val="20"/>
              </w:rPr>
            </w:pPr>
            <w:r w:rsidRPr="002E32B1">
              <w:rPr>
                <w:i/>
                <w:szCs w:val="20"/>
              </w:rPr>
              <w:t>6 ecp</w:t>
            </w:r>
          </w:p>
        </w:tc>
      </w:tr>
      <w:tr w:rsidR="00DC538D" w:rsidRPr="002E32B1" w14:paraId="71D37BC1" w14:textId="77777777" w:rsidTr="006F615E">
        <w:trPr>
          <w:trHeight w:val="255"/>
        </w:trPr>
        <w:tc>
          <w:tcPr>
            <w:tcW w:w="2217" w:type="dxa"/>
            <w:shd w:val="clear" w:color="auto" w:fill="auto"/>
          </w:tcPr>
          <w:p w14:paraId="2F0135D5"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5C7AE5EC" w14:textId="77777777" w:rsidR="00DC538D" w:rsidRPr="002E32B1" w:rsidRDefault="00DC538D" w:rsidP="006F615E">
            <w:pPr>
              <w:jc w:val="both"/>
              <w:rPr>
                <w:i/>
                <w:szCs w:val="20"/>
              </w:rPr>
            </w:pPr>
            <w:r w:rsidRPr="002E32B1">
              <w:rPr>
                <w:i/>
                <w:szCs w:val="20"/>
              </w:rPr>
              <w:t>n/a</w:t>
            </w:r>
          </w:p>
        </w:tc>
      </w:tr>
      <w:tr w:rsidR="00DC538D" w:rsidRPr="002E32B1" w14:paraId="1A801220" w14:textId="77777777" w:rsidTr="006F615E">
        <w:trPr>
          <w:trHeight w:val="267"/>
        </w:trPr>
        <w:tc>
          <w:tcPr>
            <w:tcW w:w="2217" w:type="dxa"/>
            <w:shd w:val="clear" w:color="auto" w:fill="auto"/>
          </w:tcPr>
          <w:p w14:paraId="593F7FF7"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741D1373" w14:textId="77777777" w:rsidR="00DC538D" w:rsidRPr="002E32B1" w:rsidRDefault="00DC538D" w:rsidP="006F615E">
            <w:pPr>
              <w:jc w:val="both"/>
              <w:rPr>
                <w:i/>
                <w:szCs w:val="20"/>
              </w:rPr>
            </w:pPr>
            <w:r w:rsidRPr="002E32B1">
              <w:rPr>
                <w:i/>
                <w:szCs w:val="20"/>
              </w:rPr>
              <w:t>n/a</w:t>
            </w:r>
          </w:p>
        </w:tc>
      </w:tr>
    </w:tbl>
    <w:p w14:paraId="3E44061B" w14:textId="77777777" w:rsidR="00A77C19" w:rsidRPr="008C5BDF" w:rsidRDefault="00A77C19" w:rsidP="00A77C19">
      <w:pPr>
        <w:jc w:val="both"/>
      </w:pPr>
    </w:p>
    <w:p w14:paraId="52AB014A" w14:textId="77777777" w:rsidR="00714EA4" w:rsidRPr="008C5BDF" w:rsidRDefault="00714EA4" w:rsidP="00714EA4">
      <w:pPr>
        <w:jc w:val="both"/>
        <w:rPr>
          <w:i/>
          <w:iCs/>
        </w:rPr>
      </w:pPr>
    </w:p>
    <w:p w14:paraId="055D58AA" w14:textId="77777777" w:rsidR="00714EA4" w:rsidRPr="008C5BDF" w:rsidRDefault="00714EA4" w:rsidP="00714EA4">
      <w:pPr>
        <w:jc w:val="both"/>
        <w:rPr>
          <w:i/>
          <w:iCs/>
        </w:rPr>
      </w:pPr>
      <w:r w:rsidRPr="008C5BDF">
        <w:rPr>
          <w:i/>
          <w:iCs/>
        </w:rPr>
        <w:t>Prerequisites</w:t>
      </w:r>
    </w:p>
    <w:p w14:paraId="691F30FF" w14:textId="77777777" w:rsidR="00714EA4" w:rsidRPr="008C5BDF" w:rsidRDefault="00714EA4" w:rsidP="00714EA4">
      <w:pPr>
        <w:jc w:val="both"/>
      </w:pPr>
      <w:r w:rsidRPr="008C5BDF">
        <w:t>None</w:t>
      </w:r>
    </w:p>
    <w:p w14:paraId="6CA78C2A" w14:textId="77777777" w:rsidR="00714EA4" w:rsidRPr="008C5BDF" w:rsidRDefault="00714EA4" w:rsidP="00714EA4">
      <w:pPr>
        <w:jc w:val="both"/>
      </w:pPr>
      <w:r w:rsidRPr="008C5BDF">
        <w:t>Students will take a diagnostic test prior to the language course.</w:t>
      </w:r>
    </w:p>
    <w:p w14:paraId="72B905D1" w14:textId="77777777" w:rsidR="00714EA4" w:rsidRPr="008C5BDF" w:rsidRDefault="00714EA4" w:rsidP="00A77C19">
      <w:pPr>
        <w:jc w:val="both"/>
      </w:pPr>
    </w:p>
    <w:p w14:paraId="3F2105C2" w14:textId="77777777" w:rsidR="003D6A0B" w:rsidRDefault="003D6A0B" w:rsidP="003D6A0B">
      <w:pPr>
        <w:pStyle w:val="Heading2"/>
        <w:jc w:val="both"/>
      </w:pPr>
      <w:r w:rsidRPr="008C5BDF">
        <w:t>Course description</w:t>
      </w:r>
    </w:p>
    <w:p w14:paraId="70E6AD6E" w14:textId="77777777" w:rsidR="003D6A0B" w:rsidRPr="003D6A0B" w:rsidRDefault="00A77C19" w:rsidP="003D6A0B">
      <w:pPr>
        <w:jc w:val="both"/>
      </w:pPr>
      <w:r w:rsidRPr="008C5BDF">
        <w:t xml:space="preserve">Students learn to handle a variety of basic communicative tasks, including understanding spoken French, speaking French, reading texts and writing short </w:t>
      </w:r>
      <w:r w:rsidRPr="008C5BDF">
        <w:lastRenderedPageBreak/>
        <w:t>texts.</w:t>
      </w:r>
      <w:r w:rsidR="00855A12" w:rsidRPr="008C5BDF">
        <w:t xml:space="preserve"> Common European Framework of Reference </w:t>
      </w:r>
      <w:r w:rsidR="003D6A0B">
        <w:t>for languages levels A1 and A2.</w:t>
      </w:r>
    </w:p>
    <w:p w14:paraId="5C983983" w14:textId="77777777" w:rsidR="003D6A0B" w:rsidRPr="008C5BDF" w:rsidRDefault="003D6A0B" w:rsidP="00A77C19">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9"/>
      </w:tblGrid>
      <w:tr w:rsidR="00855A12" w:rsidRPr="008C5BDF" w14:paraId="6CDAEE61" w14:textId="77777777" w:rsidTr="00E762B7">
        <w:trPr>
          <w:tblCellSpacing w:w="15" w:type="dxa"/>
        </w:trPr>
        <w:tc>
          <w:tcPr>
            <w:tcW w:w="0" w:type="auto"/>
            <w:vAlign w:val="center"/>
          </w:tcPr>
          <w:p w14:paraId="56E34DCD" w14:textId="77777777" w:rsidR="00855A12" w:rsidRPr="008C5BDF" w:rsidRDefault="00855A12" w:rsidP="00E762B7">
            <w:pPr>
              <w:rPr>
                <w:rFonts w:eastAsia="SimSun" w:cs="Times New Roman"/>
                <w:szCs w:val="20"/>
                <w:lang w:eastAsia="zh-CN"/>
              </w:rPr>
            </w:pPr>
            <w:r w:rsidRPr="008C5BDF">
              <w:rPr>
                <w:rFonts w:eastAsia="SimSun" w:cs="Times New Roman"/>
                <w:b/>
                <w:bCs/>
                <w:szCs w:val="20"/>
                <w:lang w:eastAsia="zh-CN"/>
              </w:rPr>
              <w:t>A1</w:t>
            </w:r>
          </w:p>
        </w:tc>
        <w:tc>
          <w:tcPr>
            <w:tcW w:w="0" w:type="auto"/>
            <w:vAlign w:val="center"/>
          </w:tcPr>
          <w:p w14:paraId="692C8AEF" w14:textId="77777777" w:rsidR="00855A12" w:rsidRPr="008C5BDF" w:rsidRDefault="00855A12" w:rsidP="00E762B7">
            <w:pPr>
              <w:rPr>
                <w:rFonts w:eastAsia="SimSun" w:cs="Times New Roman"/>
                <w:szCs w:val="20"/>
                <w:lang w:eastAsia="zh-CN"/>
              </w:rPr>
            </w:pPr>
            <w:r w:rsidRPr="008C5BDF">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855A12" w:rsidRPr="008C5BDF" w14:paraId="5A9B062A" w14:textId="77777777" w:rsidTr="00E762B7">
        <w:trPr>
          <w:tblCellSpacing w:w="15" w:type="dxa"/>
        </w:trPr>
        <w:tc>
          <w:tcPr>
            <w:tcW w:w="0" w:type="auto"/>
            <w:vAlign w:val="center"/>
          </w:tcPr>
          <w:p w14:paraId="25F7ED3C" w14:textId="77777777" w:rsidR="00855A12" w:rsidRPr="008C5BDF" w:rsidRDefault="00855A12" w:rsidP="00E762B7">
            <w:pPr>
              <w:rPr>
                <w:rFonts w:eastAsia="SimSun" w:cs="Times New Roman"/>
                <w:szCs w:val="20"/>
                <w:lang w:eastAsia="zh-CN"/>
              </w:rPr>
            </w:pPr>
            <w:r w:rsidRPr="008C5BDF">
              <w:rPr>
                <w:rFonts w:eastAsia="SimSun" w:cs="Times New Roman"/>
                <w:b/>
                <w:bCs/>
                <w:szCs w:val="20"/>
                <w:lang w:eastAsia="zh-CN"/>
              </w:rPr>
              <w:t>A2</w:t>
            </w:r>
          </w:p>
        </w:tc>
        <w:tc>
          <w:tcPr>
            <w:tcW w:w="0" w:type="auto"/>
            <w:vAlign w:val="center"/>
          </w:tcPr>
          <w:p w14:paraId="3354E326" w14:textId="77777777" w:rsidR="00855A12" w:rsidRPr="008C5BDF" w:rsidRDefault="00855A12" w:rsidP="00E762B7">
            <w:pPr>
              <w:rPr>
                <w:rFonts w:eastAsia="SimSun" w:cs="Times New Roman"/>
                <w:szCs w:val="20"/>
                <w:lang w:eastAsia="zh-CN"/>
              </w:rPr>
            </w:pPr>
            <w:r w:rsidRPr="008C5BDF">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08485F8A" w14:textId="77777777" w:rsidR="003D6A0B" w:rsidRDefault="003D6A0B" w:rsidP="003D6A0B">
      <w:pPr>
        <w:jc w:val="both"/>
      </w:pPr>
    </w:p>
    <w:p w14:paraId="5B85E249" w14:textId="77777777" w:rsidR="003D6A0B" w:rsidRPr="008C5BDF" w:rsidRDefault="003D6A0B" w:rsidP="003D6A0B">
      <w:pPr>
        <w:jc w:val="both"/>
      </w:pPr>
      <w:r w:rsidRPr="008C5BDF">
        <w:t>Students learn essential verbs, nouns and cases while working to build vocabulary and learn the basics of French grammar and syntax. Students practice listening, speaking, reading and writing skills. Students will also be introduced to French culture through short texts from the internet, magazines and newspapers.</w:t>
      </w:r>
    </w:p>
    <w:p w14:paraId="3A46EA5A" w14:textId="77777777" w:rsidR="00A77C19" w:rsidRPr="008C5BDF" w:rsidRDefault="00A77C19" w:rsidP="00A77C19">
      <w:pPr>
        <w:jc w:val="both"/>
      </w:pPr>
    </w:p>
    <w:p w14:paraId="4D9964BF" w14:textId="77777777" w:rsidR="00855A12" w:rsidRPr="008C5BDF" w:rsidRDefault="00855A12" w:rsidP="00A77C19">
      <w:pPr>
        <w:pStyle w:val="Heading2"/>
        <w:jc w:val="both"/>
      </w:pPr>
    </w:p>
    <w:p w14:paraId="10BADC5D" w14:textId="77777777" w:rsidR="00A77C19" w:rsidRPr="008C5BDF" w:rsidRDefault="00A77C19" w:rsidP="00A77C19">
      <w:pPr>
        <w:jc w:val="both"/>
      </w:pPr>
    </w:p>
    <w:p w14:paraId="6BA4A19E" w14:textId="77777777" w:rsidR="00A77C19" w:rsidRDefault="00E67C46" w:rsidP="00A77C19">
      <w:pPr>
        <w:pStyle w:val="Heading1"/>
        <w:jc w:val="both"/>
      </w:pPr>
      <w:bookmarkStart w:id="59" w:name="_Toc194388673"/>
      <w:bookmarkStart w:id="60" w:name="_Toc196217595"/>
      <w:bookmarkStart w:id="61" w:name="_Toc196218943"/>
      <w:bookmarkStart w:id="62" w:name="_Toc196815181"/>
      <w:bookmarkStart w:id="63" w:name="_Toc196886239"/>
      <w:bookmarkStart w:id="64" w:name="_Toc202859920"/>
      <w:bookmarkStart w:id="65" w:name="_Toc336851696"/>
      <w:r w:rsidRPr="008C5BDF">
        <w:t>900</w:t>
      </w:r>
      <w:r w:rsidR="00484098">
        <w:t>136</w:t>
      </w:r>
      <w:r w:rsidRPr="008C5BDF">
        <w:t>ACC</w:t>
      </w:r>
      <w:r w:rsidR="00A77C19" w:rsidRPr="008C5BDF">
        <w:tab/>
        <w:t xml:space="preserve">German </w:t>
      </w:r>
      <w:bookmarkEnd w:id="59"/>
      <w:bookmarkEnd w:id="60"/>
      <w:bookmarkEnd w:id="61"/>
      <w:bookmarkEnd w:id="62"/>
      <w:bookmarkEnd w:id="63"/>
      <w:bookmarkEnd w:id="64"/>
      <w:r w:rsidR="00484098">
        <w:t>A1</w:t>
      </w:r>
      <w:bookmarkEnd w:id="65"/>
    </w:p>
    <w:p w14:paraId="25D90F54" w14:textId="77777777" w:rsidR="00484098" w:rsidRPr="00484098" w:rsidRDefault="00484098" w:rsidP="00484098">
      <w:pPr>
        <w:pStyle w:val="Heading1"/>
        <w:jc w:val="both"/>
      </w:pPr>
      <w:bookmarkStart w:id="66" w:name="_Toc336851697"/>
      <w:r>
        <w:t>900137ACC  German A2</w:t>
      </w:r>
      <w:bookmarkEnd w:id="66"/>
    </w:p>
    <w:tbl>
      <w:tblPr>
        <w:tblW w:w="0" w:type="auto"/>
        <w:tblLook w:val="01E0" w:firstRow="1" w:lastRow="1" w:firstColumn="1" w:lastColumn="1" w:noHBand="0" w:noVBand="0"/>
      </w:tblPr>
      <w:tblGrid>
        <w:gridCol w:w="2217"/>
        <w:gridCol w:w="2218"/>
      </w:tblGrid>
      <w:tr w:rsidR="00DC538D" w:rsidRPr="002E32B1" w14:paraId="4F65C0B1" w14:textId="77777777" w:rsidTr="006F615E">
        <w:trPr>
          <w:trHeight w:val="255"/>
        </w:trPr>
        <w:tc>
          <w:tcPr>
            <w:tcW w:w="2217" w:type="dxa"/>
            <w:shd w:val="clear" w:color="auto" w:fill="auto"/>
          </w:tcPr>
          <w:p w14:paraId="132DD6C5"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60950175" w14:textId="77777777" w:rsidR="00DC538D" w:rsidRPr="002E32B1" w:rsidRDefault="00DC538D" w:rsidP="006F615E">
            <w:pPr>
              <w:jc w:val="both"/>
              <w:rPr>
                <w:i/>
                <w:szCs w:val="20"/>
              </w:rPr>
            </w:pPr>
            <w:r w:rsidRPr="002E32B1">
              <w:rPr>
                <w:i/>
                <w:szCs w:val="20"/>
              </w:rPr>
              <w:t>6 ecp</w:t>
            </w:r>
          </w:p>
        </w:tc>
      </w:tr>
      <w:tr w:rsidR="00DC538D" w:rsidRPr="002E32B1" w14:paraId="718C5BF7" w14:textId="77777777" w:rsidTr="006F615E">
        <w:trPr>
          <w:trHeight w:val="255"/>
        </w:trPr>
        <w:tc>
          <w:tcPr>
            <w:tcW w:w="2217" w:type="dxa"/>
            <w:shd w:val="clear" w:color="auto" w:fill="auto"/>
          </w:tcPr>
          <w:p w14:paraId="0D9E2251"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06973301" w14:textId="77777777" w:rsidR="00DC538D" w:rsidRPr="002E32B1" w:rsidRDefault="00DC538D" w:rsidP="006F615E">
            <w:pPr>
              <w:jc w:val="both"/>
              <w:rPr>
                <w:i/>
                <w:szCs w:val="20"/>
              </w:rPr>
            </w:pPr>
            <w:r w:rsidRPr="002E32B1">
              <w:rPr>
                <w:i/>
                <w:szCs w:val="20"/>
              </w:rPr>
              <w:t>n/a</w:t>
            </w:r>
          </w:p>
        </w:tc>
      </w:tr>
      <w:tr w:rsidR="00DC538D" w:rsidRPr="002E32B1" w14:paraId="486A9A7D" w14:textId="77777777" w:rsidTr="006F615E">
        <w:trPr>
          <w:trHeight w:val="267"/>
        </w:trPr>
        <w:tc>
          <w:tcPr>
            <w:tcW w:w="2217" w:type="dxa"/>
            <w:shd w:val="clear" w:color="auto" w:fill="auto"/>
          </w:tcPr>
          <w:p w14:paraId="30B1122F"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14136DDE" w14:textId="77777777" w:rsidR="00DC538D" w:rsidRPr="002E32B1" w:rsidRDefault="00DC538D" w:rsidP="006F615E">
            <w:pPr>
              <w:jc w:val="both"/>
              <w:rPr>
                <w:i/>
                <w:szCs w:val="20"/>
              </w:rPr>
            </w:pPr>
            <w:r w:rsidRPr="002E32B1">
              <w:rPr>
                <w:i/>
                <w:szCs w:val="20"/>
              </w:rPr>
              <w:t>n/a</w:t>
            </w:r>
          </w:p>
        </w:tc>
      </w:tr>
    </w:tbl>
    <w:p w14:paraId="3CB59A22" w14:textId="77777777" w:rsidR="00714EA4" w:rsidRPr="008C5BDF" w:rsidRDefault="00714EA4" w:rsidP="00A77C19">
      <w:pPr>
        <w:jc w:val="both"/>
      </w:pPr>
    </w:p>
    <w:p w14:paraId="1DE6D356" w14:textId="77777777" w:rsidR="00714EA4" w:rsidRPr="008C5BDF" w:rsidRDefault="00714EA4" w:rsidP="00714EA4">
      <w:pPr>
        <w:jc w:val="both"/>
        <w:rPr>
          <w:i/>
          <w:iCs/>
        </w:rPr>
      </w:pPr>
      <w:r w:rsidRPr="008C5BDF">
        <w:rPr>
          <w:i/>
          <w:iCs/>
        </w:rPr>
        <w:t>Prerequisites</w:t>
      </w:r>
    </w:p>
    <w:p w14:paraId="3B463A92" w14:textId="77777777" w:rsidR="00714EA4" w:rsidRPr="008C5BDF" w:rsidRDefault="00714EA4" w:rsidP="00714EA4">
      <w:pPr>
        <w:jc w:val="both"/>
      </w:pPr>
      <w:r w:rsidRPr="008C5BDF">
        <w:t>None</w:t>
      </w:r>
    </w:p>
    <w:p w14:paraId="1041D2F3" w14:textId="77777777" w:rsidR="00714EA4" w:rsidRPr="008C5BDF" w:rsidRDefault="00714EA4" w:rsidP="00714EA4">
      <w:pPr>
        <w:jc w:val="both"/>
      </w:pPr>
      <w:r w:rsidRPr="008C5BDF">
        <w:t>Students will take a diagnostic test prior to the language course.</w:t>
      </w:r>
    </w:p>
    <w:p w14:paraId="48467AEF" w14:textId="77777777" w:rsidR="00714EA4" w:rsidRPr="008C5BDF" w:rsidRDefault="00714EA4" w:rsidP="00A77C19">
      <w:pPr>
        <w:jc w:val="both"/>
      </w:pPr>
    </w:p>
    <w:p w14:paraId="52E707AD" w14:textId="77777777" w:rsidR="00A77C19" w:rsidRPr="008C5BDF" w:rsidRDefault="003D6A0B" w:rsidP="00A77C19">
      <w:pPr>
        <w:jc w:val="both"/>
        <w:rPr>
          <w:i/>
        </w:rPr>
      </w:pPr>
      <w:r>
        <w:rPr>
          <w:i/>
        </w:rPr>
        <w:t>Course Description</w:t>
      </w:r>
    </w:p>
    <w:p w14:paraId="041E646C" w14:textId="77777777" w:rsidR="00714EA4" w:rsidRPr="008C5BDF" w:rsidRDefault="00A77C19" w:rsidP="00714EA4">
      <w:pPr>
        <w:jc w:val="both"/>
      </w:pPr>
      <w:r w:rsidRPr="008C5BDF">
        <w:t>Students learn to handle a variety of basic communicative tasks, including understanding spoken German, speaking German, reading texts and writing short texts.</w:t>
      </w:r>
      <w:r w:rsidR="00714EA4" w:rsidRPr="008C5BDF">
        <w:t xml:space="preserve"> Common European Framework of Reference for languages levels A1 and A2.</w:t>
      </w:r>
    </w:p>
    <w:p w14:paraId="1CFF3E48" w14:textId="77777777" w:rsidR="00CC1D90" w:rsidRPr="008C5BDF" w:rsidRDefault="00CC1D90" w:rsidP="00714EA4">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9"/>
      </w:tblGrid>
      <w:tr w:rsidR="00714EA4" w:rsidRPr="008C5BDF" w14:paraId="370521A3" w14:textId="77777777" w:rsidTr="00E762B7">
        <w:trPr>
          <w:tblCellSpacing w:w="15" w:type="dxa"/>
        </w:trPr>
        <w:tc>
          <w:tcPr>
            <w:tcW w:w="0" w:type="auto"/>
            <w:vAlign w:val="center"/>
          </w:tcPr>
          <w:p w14:paraId="070508BB" w14:textId="77777777" w:rsidR="00714EA4" w:rsidRPr="008C5BDF" w:rsidRDefault="00714EA4" w:rsidP="00E762B7">
            <w:pPr>
              <w:rPr>
                <w:rFonts w:eastAsia="SimSun" w:cs="Times New Roman"/>
                <w:szCs w:val="20"/>
                <w:lang w:eastAsia="zh-CN"/>
              </w:rPr>
            </w:pPr>
            <w:r w:rsidRPr="008C5BDF">
              <w:rPr>
                <w:rFonts w:eastAsia="SimSun" w:cs="Times New Roman"/>
                <w:b/>
                <w:bCs/>
                <w:szCs w:val="20"/>
                <w:lang w:eastAsia="zh-CN"/>
              </w:rPr>
              <w:t>A1</w:t>
            </w:r>
          </w:p>
        </w:tc>
        <w:tc>
          <w:tcPr>
            <w:tcW w:w="0" w:type="auto"/>
            <w:vAlign w:val="center"/>
          </w:tcPr>
          <w:p w14:paraId="672CA6BA" w14:textId="77777777" w:rsidR="00714EA4" w:rsidRPr="008C5BDF" w:rsidRDefault="00714EA4" w:rsidP="00E762B7">
            <w:pPr>
              <w:rPr>
                <w:rFonts w:eastAsia="SimSun" w:cs="Times New Roman"/>
                <w:szCs w:val="20"/>
                <w:lang w:eastAsia="zh-CN"/>
              </w:rPr>
            </w:pPr>
            <w:r w:rsidRPr="008C5BDF">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714EA4" w:rsidRPr="008C5BDF" w14:paraId="60F10F9E" w14:textId="77777777" w:rsidTr="00E762B7">
        <w:trPr>
          <w:tblCellSpacing w:w="15" w:type="dxa"/>
        </w:trPr>
        <w:tc>
          <w:tcPr>
            <w:tcW w:w="0" w:type="auto"/>
            <w:vAlign w:val="center"/>
          </w:tcPr>
          <w:p w14:paraId="5AE82B8D" w14:textId="77777777" w:rsidR="00714EA4" w:rsidRPr="008C5BDF" w:rsidRDefault="00714EA4" w:rsidP="00E762B7">
            <w:pPr>
              <w:rPr>
                <w:rFonts w:eastAsia="SimSun" w:cs="Times New Roman"/>
                <w:szCs w:val="20"/>
                <w:lang w:eastAsia="zh-CN"/>
              </w:rPr>
            </w:pPr>
            <w:r w:rsidRPr="008C5BDF">
              <w:rPr>
                <w:rFonts w:eastAsia="SimSun" w:cs="Times New Roman"/>
                <w:b/>
                <w:bCs/>
                <w:szCs w:val="20"/>
                <w:lang w:eastAsia="zh-CN"/>
              </w:rPr>
              <w:t>A2</w:t>
            </w:r>
          </w:p>
        </w:tc>
        <w:tc>
          <w:tcPr>
            <w:tcW w:w="0" w:type="auto"/>
            <w:vAlign w:val="center"/>
          </w:tcPr>
          <w:p w14:paraId="17DBA90D" w14:textId="77777777" w:rsidR="00714EA4" w:rsidRPr="008C5BDF" w:rsidRDefault="00714EA4" w:rsidP="00E762B7">
            <w:pPr>
              <w:rPr>
                <w:rFonts w:eastAsia="SimSun" w:cs="Times New Roman"/>
                <w:szCs w:val="20"/>
                <w:lang w:eastAsia="zh-CN"/>
              </w:rPr>
            </w:pPr>
            <w:r w:rsidRPr="008C5BDF">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1AF10D92" w14:textId="77777777" w:rsidR="00A77C19" w:rsidRPr="008C5BDF" w:rsidRDefault="00A77C19" w:rsidP="00A77C19">
      <w:pPr>
        <w:jc w:val="both"/>
      </w:pPr>
    </w:p>
    <w:p w14:paraId="2CA26678" w14:textId="77777777" w:rsidR="00A77C19" w:rsidRPr="008C5BDF" w:rsidRDefault="00A77C19" w:rsidP="00A77C19">
      <w:pPr>
        <w:pStyle w:val="Heading2"/>
        <w:jc w:val="both"/>
      </w:pPr>
    </w:p>
    <w:p w14:paraId="6D41C78F" w14:textId="77777777" w:rsidR="00A77C19" w:rsidRPr="008C5BDF" w:rsidRDefault="00A77C19" w:rsidP="00A77C19">
      <w:pPr>
        <w:jc w:val="both"/>
      </w:pPr>
      <w:r w:rsidRPr="008C5BDF">
        <w:t xml:space="preserve">Students learn essential verbs, nouns and cases while working to build vocabulary and learn the basics of German grammar and syntax. Students practice listening, </w:t>
      </w:r>
      <w:r w:rsidRPr="008C5BDF">
        <w:lastRenderedPageBreak/>
        <w:t>speaking, reading and writing skills. Students will also be introduced to German culture through short texts from the internet, magazines and newspapers.</w:t>
      </w:r>
    </w:p>
    <w:p w14:paraId="0F919B1C" w14:textId="77777777" w:rsidR="00A77C19" w:rsidRPr="008C5BDF" w:rsidRDefault="00A77C19" w:rsidP="00A77C19">
      <w:pPr>
        <w:jc w:val="both"/>
      </w:pPr>
    </w:p>
    <w:p w14:paraId="5FF832D9" w14:textId="77777777" w:rsidR="00A77C19" w:rsidRPr="008C5BDF" w:rsidRDefault="00A77C19" w:rsidP="00A77C19">
      <w:pPr>
        <w:jc w:val="both"/>
      </w:pPr>
    </w:p>
    <w:p w14:paraId="4FC39914" w14:textId="77777777" w:rsidR="00484098" w:rsidRPr="00484098" w:rsidRDefault="00E67C46" w:rsidP="00484098">
      <w:pPr>
        <w:pStyle w:val="Heading1"/>
        <w:jc w:val="both"/>
      </w:pPr>
      <w:bookmarkStart w:id="67" w:name="_Toc194388674"/>
      <w:bookmarkStart w:id="68" w:name="_Toc196217596"/>
      <w:bookmarkStart w:id="69" w:name="_Toc196218944"/>
      <w:bookmarkStart w:id="70" w:name="_Toc196815182"/>
      <w:bookmarkStart w:id="71" w:name="_Toc196886240"/>
      <w:bookmarkStart w:id="72" w:name="_Toc202859921"/>
      <w:bookmarkStart w:id="73" w:name="_Toc336851698"/>
      <w:r w:rsidRPr="008C5BDF">
        <w:t>900</w:t>
      </w:r>
      <w:r w:rsidR="00484098">
        <w:t>137</w:t>
      </w:r>
      <w:r w:rsidRPr="008C5BDF">
        <w:t>ACC</w:t>
      </w:r>
      <w:r w:rsidR="00A77C19" w:rsidRPr="008C5BDF">
        <w:tab/>
        <w:t xml:space="preserve">Spanish </w:t>
      </w:r>
      <w:bookmarkEnd w:id="67"/>
      <w:bookmarkEnd w:id="68"/>
      <w:bookmarkEnd w:id="69"/>
      <w:bookmarkEnd w:id="70"/>
      <w:bookmarkEnd w:id="71"/>
      <w:bookmarkEnd w:id="72"/>
      <w:r w:rsidR="00484098">
        <w:t>A1</w:t>
      </w:r>
      <w:bookmarkEnd w:id="73"/>
    </w:p>
    <w:p w14:paraId="1DD483D6" w14:textId="77777777" w:rsidR="00484098" w:rsidRPr="00484098" w:rsidRDefault="00484098" w:rsidP="00484098">
      <w:pPr>
        <w:pStyle w:val="Heading1"/>
        <w:jc w:val="both"/>
      </w:pPr>
      <w:bookmarkStart w:id="74" w:name="_Toc336851699"/>
      <w:r>
        <w:t>900138ACC  Spanish A2</w:t>
      </w:r>
      <w:bookmarkEnd w:id="74"/>
    </w:p>
    <w:tbl>
      <w:tblPr>
        <w:tblW w:w="0" w:type="auto"/>
        <w:tblLook w:val="01E0" w:firstRow="1" w:lastRow="1" w:firstColumn="1" w:lastColumn="1" w:noHBand="0" w:noVBand="0"/>
      </w:tblPr>
      <w:tblGrid>
        <w:gridCol w:w="2217"/>
        <w:gridCol w:w="2218"/>
      </w:tblGrid>
      <w:tr w:rsidR="00DC538D" w:rsidRPr="002E32B1" w14:paraId="220C5502" w14:textId="77777777" w:rsidTr="006F615E">
        <w:trPr>
          <w:trHeight w:val="255"/>
        </w:trPr>
        <w:tc>
          <w:tcPr>
            <w:tcW w:w="2217" w:type="dxa"/>
            <w:shd w:val="clear" w:color="auto" w:fill="auto"/>
          </w:tcPr>
          <w:p w14:paraId="7CD26DF9"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2FD1E35E" w14:textId="77777777" w:rsidR="00DC538D" w:rsidRPr="002E32B1" w:rsidRDefault="00DC538D" w:rsidP="006F615E">
            <w:pPr>
              <w:jc w:val="both"/>
              <w:rPr>
                <w:i/>
                <w:szCs w:val="20"/>
              </w:rPr>
            </w:pPr>
            <w:r w:rsidRPr="002E32B1">
              <w:rPr>
                <w:i/>
                <w:szCs w:val="20"/>
              </w:rPr>
              <w:t>6 ecp</w:t>
            </w:r>
          </w:p>
        </w:tc>
      </w:tr>
      <w:tr w:rsidR="00DC538D" w:rsidRPr="002E32B1" w14:paraId="57DCB5E0" w14:textId="77777777" w:rsidTr="006F615E">
        <w:trPr>
          <w:trHeight w:val="255"/>
        </w:trPr>
        <w:tc>
          <w:tcPr>
            <w:tcW w:w="2217" w:type="dxa"/>
            <w:shd w:val="clear" w:color="auto" w:fill="auto"/>
          </w:tcPr>
          <w:p w14:paraId="4E25E89F"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1F59ECC3" w14:textId="77777777" w:rsidR="00DC538D" w:rsidRPr="002E32B1" w:rsidRDefault="00DC538D" w:rsidP="006F615E">
            <w:pPr>
              <w:jc w:val="both"/>
              <w:rPr>
                <w:i/>
                <w:szCs w:val="20"/>
              </w:rPr>
            </w:pPr>
            <w:r w:rsidRPr="002E32B1">
              <w:rPr>
                <w:i/>
                <w:szCs w:val="20"/>
              </w:rPr>
              <w:t>n/a</w:t>
            </w:r>
          </w:p>
        </w:tc>
      </w:tr>
      <w:tr w:rsidR="00DC538D" w:rsidRPr="002E32B1" w14:paraId="4CB381E2" w14:textId="77777777" w:rsidTr="006F615E">
        <w:trPr>
          <w:trHeight w:val="267"/>
        </w:trPr>
        <w:tc>
          <w:tcPr>
            <w:tcW w:w="2217" w:type="dxa"/>
            <w:shd w:val="clear" w:color="auto" w:fill="auto"/>
          </w:tcPr>
          <w:p w14:paraId="493A45B0"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5B905FAE" w14:textId="77777777" w:rsidR="00DC538D" w:rsidRPr="002E32B1" w:rsidRDefault="00DC538D" w:rsidP="006F615E">
            <w:pPr>
              <w:jc w:val="both"/>
              <w:rPr>
                <w:i/>
                <w:szCs w:val="20"/>
              </w:rPr>
            </w:pPr>
            <w:r w:rsidRPr="002E32B1">
              <w:rPr>
                <w:i/>
                <w:szCs w:val="20"/>
              </w:rPr>
              <w:t>n/a</w:t>
            </w:r>
          </w:p>
        </w:tc>
      </w:tr>
    </w:tbl>
    <w:p w14:paraId="1D8A959E" w14:textId="77777777" w:rsidR="00A77C19" w:rsidRPr="008C5BDF" w:rsidRDefault="00A77C19" w:rsidP="00A77C19">
      <w:pPr>
        <w:jc w:val="both"/>
      </w:pPr>
    </w:p>
    <w:p w14:paraId="689A920E" w14:textId="77777777" w:rsidR="00714EA4" w:rsidRPr="008C5BDF" w:rsidRDefault="00714EA4" w:rsidP="00714EA4">
      <w:pPr>
        <w:jc w:val="both"/>
        <w:rPr>
          <w:i/>
          <w:iCs/>
        </w:rPr>
      </w:pPr>
      <w:r w:rsidRPr="008C5BDF">
        <w:rPr>
          <w:i/>
          <w:iCs/>
        </w:rPr>
        <w:t>Prerequisites</w:t>
      </w:r>
    </w:p>
    <w:p w14:paraId="0CE2241E" w14:textId="77777777" w:rsidR="00714EA4" w:rsidRPr="008C5BDF" w:rsidRDefault="00714EA4" w:rsidP="00714EA4">
      <w:pPr>
        <w:jc w:val="both"/>
      </w:pPr>
      <w:r w:rsidRPr="008C5BDF">
        <w:t>None</w:t>
      </w:r>
    </w:p>
    <w:p w14:paraId="5A903E21" w14:textId="77777777" w:rsidR="00714EA4" w:rsidRPr="008C5BDF" w:rsidRDefault="00714EA4" w:rsidP="00714EA4">
      <w:pPr>
        <w:jc w:val="both"/>
      </w:pPr>
      <w:r w:rsidRPr="008C5BDF">
        <w:t>Students will take a diagnostic test prior to the language course.</w:t>
      </w:r>
    </w:p>
    <w:p w14:paraId="6AAC70C5" w14:textId="77777777" w:rsidR="00A77C19" w:rsidRDefault="00A77C19" w:rsidP="00A77C19">
      <w:pPr>
        <w:jc w:val="both"/>
      </w:pPr>
    </w:p>
    <w:p w14:paraId="746F2E46" w14:textId="77777777" w:rsidR="003D6A0B" w:rsidRPr="008C5BDF" w:rsidRDefault="003D6A0B" w:rsidP="003D6A0B">
      <w:pPr>
        <w:pStyle w:val="Heading2"/>
        <w:jc w:val="both"/>
      </w:pPr>
      <w:r w:rsidRPr="008C5BDF">
        <w:t>Course description</w:t>
      </w:r>
    </w:p>
    <w:p w14:paraId="684F252B" w14:textId="77777777" w:rsidR="00A77C19" w:rsidRPr="008C5BDF" w:rsidRDefault="00A77C19" w:rsidP="00A77C19">
      <w:pPr>
        <w:jc w:val="both"/>
      </w:pPr>
      <w:r w:rsidRPr="008C5BDF">
        <w:t>Students learn to handle a variety of uncomplicated, basic communicative tasks, including understanding spoken Spanish, answering questions and reading texts.</w:t>
      </w:r>
    </w:p>
    <w:p w14:paraId="3F51D8A2" w14:textId="77777777" w:rsidR="00714EA4" w:rsidRPr="008C5BDF" w:rsidRDefault="00714EA4" w:rsidP="00714EA4">
      <w:pPr>
        <w:jc w:val="both"/>
      </w:pPr>
      <w:r w:rsidRPr="008C5BDF">
        <w:t>Common European Framework of Reference for languages levels A1 and A2.</w:t>
      </w:r>
    </w:p>
    <w:p w14:paraId="41F09BEA" w14:textId="77777777" w:rsidR="00714EA4" w:rsidRPr="008C5BDF" w:rsidRDefault="00714EA4" w:rsidP="00714EA4">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9"/>
      </w:tblGrid>
      <w:tr w:rsidR="00714EA4" w:rsidRPr="008C5BDF" w14:paraId="4ADEF7C7" w14:textId="77777777" w:rsidTr="00E762B7">
        <w:trPr>
          <w:tblCellSpacing w:w="15" w:type="dxa"/>
        </w:trPr>
        <w:tc>
          <w:tcPr>
            <w:tcW w:w="0" w:type="auto"/>
            <w:vAlign w:val="center"/>
          </w:tcPr>
          <w:p w14:paraId="469A2A69" w14:textId="77777777" w:rsidR="00714EA4" w:rsidRPr="008C5BDF" w:rsidRDefault="00714EA4" w:rsidP="00E762B7">
            <w:pPr>
              <w:rPr>
                <w:rFonts w:eastAsia="SimSun" w:cs="Times New Roman"/>
                <w:szCs w:val="20"/>
                <w:lang w:eastAsia="zh-CN"/>
              </w:rPr>
            </w:pPr>
            <w:r w:rsidRPr="008C5BDF">
              <w:rPr>
                <w:rFonts w:eastAsia="SimSun" w:cs="Times New Roman"/>
                <w:b/>
                <w:bCs/>
                <w:szCs w:val="20"/>
                <w:lang w:eastAsia="zh-CN"/>
              </w:rPr>
              <w:t>A1</w:t>
            </w:r>
          </w:p>
        </w:tc>
        <w:tc>
          <w:tcPr>
            <w:tcW w:w="0" w:type="auto"/>
            <w:vAlign w:val="center"/>
          </w:tcPr>
          <w:p w14:paraId="2359E626" w14:textId="77777777" w:rsidR="00714EA4" w:rsidRPr="008C5BDF" w:rsidRDefault="00714EA4" w:rsidP="00E762B7">
            <w:pPr>
              <w:rPr>
                <w:rFonts w:eastAsia="SimSun" w:cs="Times New Roman"/>
                <w:szCs w:val="20"/>
                <w:lang w:eastAsia="zh-CN"/>
              </w:rPr>
            </w:pPr>
            <w:r w:rsidRPr="008C5BDF">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714EA4" w:rsidRPr="008C5BDF" w14:paraId="24D3082D" w14:textId="77777777" w:rsidTr="00E762B7">
        <w:trPr>
          <w:tblCellSpacing w:w="15" w:type="dxa"/>
        </w:trPr>
        <w:tc>
          <w:tcPr>
            <w:tcW w:w="0" w:type="auto"/>
            <w:vAlign w:val="center"/>
          </w:tcPr>
          <w:p w14:paraId="66D45B11" w14:textId="77777777" w:rsidR="00714EA4" w:rsidRPr="008C5BDF" w:rsidRDefault="00714EA4" w:rsidP="00E762B7">
            <w:pPr>
              <w:rPr>
                <w:rFonts w:eastAsia="SimSun" w:cs="Times New Roman"/>
                <w:szCs w:val="20"/>
                <w:lang w:eastAsia="zh-CN"/>
              </w:rPr>
            </w:pPr>
            <w:r w:rsidRPr="008C5BDF">
              <w:rPr>
                <w:rFonts w:eastAsia="SimSun" w:cs="Times New Roman"/>
                <w:b/>
                <w:bCs/>
                <w:szCs w:val="20"/>
                <w:lang w:eastAsia="zh-CN"/>
              </w:rPr>
              <w:t>A2</w:t>
            </w:r>
          </w:p>
        </w:tc>
        <w:tc>
          <w:tcPr>
            <w:tcW w:w="0" w:type="auto"/>
            <w:vAlign w:val="center"/>
          </w:tcPr>
          <w:p w14:paraId="7BB689D7" w14:textId="77777777" w:rsidR="00714EA4" w:rsidRPr="008C5BDF" w:rsidRDefault="00714EA4" w:rsidP="00E762B7">
            <w:pPr>
              <w:rPr>
                <w:rFonts w:eastAsia="SimSun" w:cs="Times New Roman"/>
                <w:szCs w:val="20"/>
                <w:lang w:eastAsia="zh-CN"/>
              </w:rPr>
            </w:pPr>
            <w:r w:rsidRPr="008C5BDF">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4EED5E9E" w14:textId="77777777" w:rsidR="00714EA4" w:rsidRPr="008C5BDF" w:rsidRDefault="00714EA4" w:rsidP="00714EA4">
      <w:pPr>
        <w:jc w:val="both"/>
      </w:pPr>
    </w:p>
    <w:p w14:paraId="0353BD0D" w14:textId="77777777" w:rsidR="00714EA4" w:rsidRPr="008C5BDF" w:rsidRDefault="00714EA4" w:rsidP="00714EA4">
      <w:pPr>
        <w:jc w:val="both"/>
      </w:pPr>
    </w:p>
    <w:p w14:paraId="3E88538B" w14:textId="77777777" w:rsidR="00A77C19" w:rsidRPr="008C5BDF" w:rsidRDefault="00A77C19" w:rsidP="00A77C19">
      <w:pPr>
        <w:jc w:val="both"/>
      </w:pPr>
      <w:r w:rsidRPr="008C5BDF">
        <w:t>Students learn essential verbs, nouns and cases while working to build vocabulary and learn the basics of Spanish grammar and syntax. Students practice listening, speaking and reading skills. Students will also be introduced to Spanish culture through short texts from the internet, magazines and newspapers.</w:t>
      </w:r>
    </w:p>
    <w:p w14:paraId="0EF9E1B4" w14:textId="77777777" w:rsidR="00A77C19" w:rsidRPr="008C5BDF" w:rsidRDefault="00A77C19" w:rsidP="00A77C19">
      <w:pPr>
        <w:jc w:val="both"/>
      </w:pPr>
    </w:p>
    <w:p w14:paraId="23547795" w14:textId="77777777" w:rsidR="00A77C19" w:rsidRPr="008C5BDF" w:rsidRDefault="00A77C19" w:rsidP="00A77C19">
      <w:pPr>
        <w:jc w:val="both"/>
      </w:pPr>
    </w:p>
    <w:p w14:paraId="7A7C43A7" w14:textId="77777777" w:rsidR="00A77C19" w:rsidRPr="008C5BDF" w:rsidRDefault="00A77C19" w:rsidP="00A77C19">
      <w:pPr>
        <w:jc w:val="both"/>
      </w:pPr>
    </w:p>
    <w:p w14:paraId="0C3C442C" w14:textId="77777777" w:rsidR="003D6A0B" w:rsidRDefault="003D6A0B" w:rsidP="00A77C19">
      <w:pPr>
        <w:pStyle w:val="Heading1"/>
        <w:jc w:val="both"/>
      </w:pPr>
    </w:p>
    <w:p w14:paraId="7F10120A" w14:textId="77777777" w:rsidR="00A77C19" w:rsidRPr="008C5BDF" w:rsidRDefault="00E67C46" w:rsidP="00A77C19">
      <w:pPr>
        <w:pStyle w:val="Heading1"/>
        <w:jc w:val="both"/>
      </w:pPr>
      <w:bookmarkStart w:id="75" w:name="_Toc336851700"/>
      <w:r w:rsidRPr="008C5BDF">
        <w:t>900</w:t>
      </w:r>
      <w:r w:rsidR="00484098">
        <w:t>139</w:t>
      </w:r>
      <w:r w:rsidRPr="008C5BDF">
        <w:t>ACC</w:t>
      </w:r>
      <w:r w:rsidR="00A77C19" w:rsidRPr="008C5BDF">
        <w:tab/>
        <w:t>Arabic I</w:t>
      </w:r>
      <w:bookmarkEnd w:id="75"/>
    </w:p>
    <w:tbl>
      <w:tblPr>
        <w:tblW w:w="0" w:type="auto"/>
        <w:tblLook w:val="01E0" w:firstRow="1" w:lastRow="1" w:firstColumn="1" w:lastColumn="1" w:noHBand="0" w:noVBand="0"/>
      </w:tblPr>
      <w:tblGrid>
        <w:gridCol w:w="2217"/>
        <w:gridCol w:w="2218"/>
      </w:tblGrid>
      <w:tr w:rsidR="00DC538D" w:rsidRPr="002E32B1" w14:paraId="1946DAEF" w14:textId="77777777" w:rsidTr="006F615E">
        <w:trPr>
          <w:trHeight w:val="255"/>
        </w:trPr>
        <w:tc>
          <w:tcPr>
            <w:tcW w:w="2217" w:type="dxa"/>
            <w:shd w:val="clear" w:color="auto" w:fill="auto"/>
          </w:tcPr>
          <w:p w14:paraId="26910378"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243ED38F" w14:textId="77777777" w:rsidR="00DC538D" w:rsidRPr="002E32B1" w:rsidRDefault="00DC538D" w:rsidP="006F615E">
            <w:pPr>
              <w:jc w:val="both"/>
              <w:rPr>
                <w:i/>
                <w:szCs w:val="20"/>
              </w:rPr>
            </w:pPr>
            <w:r w:rsidRPr="002E32B1">
              <w:rPr>
                <w:i/>
                <w:szCs w:val="20"/>
              </w:rPr>
              <w:t>6 ecp</w:t>
            </w:r>
          </w:p>
        </w:tc>
      </w:tr>
      <w:tr w:rsidR="00DC538D" w:rsidRPr="002E32B1" w14:paraId="1D9CAFD1" w14:textId="77777777" w:rsidTr="006F615E">
        <w:trPr>
          <w:trHeight w:val="255"/>
        </w:trPr>
        <w:tc>
          <w:tcPr>
            <w:tcW w:w="2217" w:type="dxa"/>
            <w:shd w:val="clear" w:color="auto" w:fill="auto"/>
          </w:tcPr>
          <w:p w14:paraId="4E49CF53"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00A38E74" w14:textId="77777777" w:rsidR="00DC538D" w:rsidRPr="002E32B1" w:rsidRDefault="00DC538D" w:rsidP="006F615E">
            <w:pPr>
              <w:jc w:val="both"/>
              <w:rPr>
                <w:i/>
                <w:szCs w:val="20"/>
              </w:rPr>
            </w:pPr>
            <w:r w:rsidRPr="002E32B1">
              <w:rPr>
                <w:i/>
                <w:szCs w:val="20"/>
              </w:rPr>
              <w:t>n/a</w:t>
            </w:r>
          </w:p>
        </w:tc>
      </w:tr>
      <w:tr w:rsidR="00DC538D" w:rsidRPr="002E32B1" w14:paraId="65F4CD30" w14:textId="77777777" w:rsidTr="006F615E">
        <w:trPr>
          <w:trHeight w:val="267"/>
        </w:trPr>
        <w:tc>
          <w:tcPr>
            <w:tcW w:w="2217" w:type="dxa"/>
            <w:shd w:val="clear" w:color="auto" w:fill="auto"/>
          </w:tcPr>
          <w:p w14:paraId="1F1196D5"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00D42750" w14:textId="77777777" w:rsidR="00DC538D" w:rsidRPr="002E32B1" w:rsidRDefault="00DC538D" w:rsidP="006F615E">
            <w:pPr>
              <w:jc w:val="both"/>
              <w:rPr>
                <w:i/>
                <w:szCs w:val="20"/>
              </w:rPr>
            </w:pPr>
            <w:r w:rsidRPr="002E32B1">
              <w:rPr>
                <w:i/>
                <w:szCs w:val="20"/>
              </w:rPr>
              <w:t>n/a</w:t>
            </w:r>
          </w:p>
        </w:tc>
      </w:tr>
    </w:tbl>
    <w:p w14:paraId="7B709792" w14:textId="77777777" w:rsidR="00A77C19" w:rsidRPr="008C5BDF" w:rsidRDefault="00A77C19" w:rsidP="00A77C19">
      <w:pPr>
        <w:autoSpaceDE w:val="0"/>
        <w:autoSpaceDN w:val="0"/>
        <w:adjustRightInd w:val="0"/>
        <w:rPr>
          <w:rFonts w:cs="Verdana-Italic"/>
          <w:szCs w:val="20"/>
        </w:rPr>
      </w:pPr>
    </w:p>
    <w:p w14:paraId="2973A3AB" w14:textId="77777777" w:rsidR="00A77C19" w:rsidRPr="008C5BDF" w:rsidRDefault="00A77C19" w:rsidP="00A77C19">
      <w:pPr>
        <w:autoSpaceDE w:val="0"/>
        <w:autoSpaceDN w:val="0"/>
        <w:adjustRightInd w:val="0"/>
        <w:rPr>
          <w:rFonts w:cs="Verdana-Italic"/>
          <w:i/>
          <w:iCs/>
          <w:szCs w:val="20"/>
        </w:rPr>
      </w:pPr>
      <w:r w:rsidRPr="008C5BDF">
        <w:rPr>
          <w:rFonts w:cs="Verdana-Italic"/>
          <w:i/>
          <w:iCs/>
          <w:szCs w:val="20"/>
        </w:rPr>
        <w:t>Prerequisites</w:t>
      </w:r>
    </w:p>
    <w:p w14:paraId="545A92B0" w14:textId="77777777" w:rsidR="00A77C19" w:rsidRPr="008C5BDF" w:rsidRDefault="00A77C19" w:rsidP="00A77C19">
      <w:pPr>
        <w:autoSpaceDE w:val="0"/>
        <w:autoSpaceDN w:val="0"/>
        <w:adjustRightInd w:val="0"/>
        <w:rPr>
          <w:rFonts w:cs="Verdana"/>
          <w:szCs w:val="20"/>
        </w:rPr>
      </w:pPr>
      <w:r w:rsidRPr="008C5BDF">
        <w:rPr>
          <w:rFonts w:cs="Verdana"/>
          <w:szCs w:val="20"/>
        </w:rPr>
        <w:t>None</w:t>
      </w:r>
    </w:p>
    <w:p w14:paraId="31BA534A" w14:textId="77777777" w:rsidR="00A77C19" w:rsidRPr="008C5BDF" w:rsidRDefault="00A77C19" w:rsidP="00A77C19">
      <w:pPr>
        <w:autoSpaceDE w:val="0"/>
        <w:autoSpaceDN w:val="0"/>
        <w:adjustRightInd w:val="0"/>
        <w:rPr>
          <w:rFonts w:cs="Verdana-Italic"/>
          <w:szCs w:val="20"/>
        </w:rPr>
      </w:pPr>
    </w:p>
    <w:p w14:paraId="541A0032" w14:textId="77777777" w:rsidR="00A77C19" w:rsidRPr="008C5BDF" w:rsidRDefault="00A77C19" w:rsidP="00A77C19">
      <w:pPr>
        <w:autoSpaceDE w:val="0"/>
        <w:autoSpaceDN w:val="0"/>
        <w:adjustRightInd w:val="0"/>
        <w:rPr>
          <w:rFonts w:cs="Verdana-Italic"/>
          <w:i/>
          <w:iCs/>
          <w:szCs w:val="20"/>
        </w:rPr>
      </w:pPr>
    </w:p>
    <w:p w14:paraId="04864E7E" w14:textId="77777777" w:rsidR="00A77C19" w:rsidRPr="008C5BDF" w:rsidRDefault="00A77C19" w:rsidP="00A77C19">
      <w:pPr>
        <w:autoSpaceDE w:val="0"/>
        <w:autoSpaceDN w:val="0"/>
        <w:adjustRightInd w:val="0"/>
        <w:rPr>
          <w:rFonts w:cs="Verdana-Italic"/>
          <w:i/>
          <w:iCs/>
          <w:szCs w:val="20"/>
        </w:rPr>
      </w:pPr>
      <w:r w:rsidRPr="008C5BDF">
        <w:rPr>
          <w:rFonts w:cs="Verdana-Italic"/>
          <w:i/>
          <w:iCs/>
          <w:szCs w:val="20"/>
        </w:rPr>
        <w:t>Course description</w:t>
      </w:r>
    </w:p>
    <w:p w14:paraId="2F7DE076" w14:textId="77777777" w:rsidR="00A77C19" w:rsidRPr="008C5BDF" w:rsidRDefault="00A77C19" w:rsidP="00A77C19">
      <w:pPr>
        <w:autoSpaceDE w:val="0"/>
        <w:autoSpaceDN w:val="0"/>
        <w:adjustRightInd w:val="0"/>
        <w:rPr>
          <w:rFonts w:cs="Verdana-Italic"/>
          <w:szCs w:val="20"/>
        </w:rPr>
      </w:pPr>
      <w:r w:rsidRPr="008C5BDF">
        <w:rPr>
          <w:rFonts w:cs="Verdana-Italic"/>
          <w:szCs w:val="20"/>
        </w:rPr>
        <w:t xml:space="preserve">The Arabic language consists of two varieties: Modern Standard Arabic, which is used in writing, in the media and in formal speech, and colloquial Arabic, which refers to the different regional dialects that are used in informal speech. Modern Standard Arabic is understood by educated Arabic speakers across the Middle East and North Africa. In this course, students will learn the Arabic alphabet, as </w:t>
      </w:r>
      <w:r w:rsidRPr="008C5BDF">
        <w:rPr>
          <w:rFonts w:cs="Verdana-Italic"/>
          <w:szCs w:val="20"/>
        </w:rPr>
        <w:lastRenderedPageBreak/>
        <w:t>well as basic grammatical structures, syntax and vocabulary of Modern Standard Arabic. Students will also be introduced to the culture of the Arab world through short texts from the internet, magazines and newspapers.</w:t>
      </w:r>
    </w:p>
    <w:p w14:paraId="0B18DA8C" w14:textId="77777777" w:rsidR="003D6A0B" w:rsidRDefault="003D6A0B" w:rsidP="003D6A0B">
      <w:pPr>
        <w:autoSpaceDE w:val="0"/>
        <w:autoSpaceDN w:val="0"/>
        <w:adjustRightInd w:val="0"/>
        <w:rPr>
          <w:rFonts w:cs="Verdana"/>
          <w:szCs w:val="20"/>
        </w:rPr>
      </w:pPr>
    </w:p>
    <w:p w14:paraId="5384F1DE" w14:textId="77777777" w:rsidR="003D6A0B" w:rsidRPr="008C5BDF" w:rsidRDefault="003D6A0B" w:rsidP="003D6A0B">
      <w:pPr>
        <w:autoSpaceDE w:val="0"/>
        <w:autoSpaceDN w:val="0"/>
        <w:adjustRightInd w:val="0"/>
        <w:rPr>
          <w:rFonts w:cs="Verdana"/>
          <w:szCs w:val="20"/>
        </w:rPr>
      </w:pPr>
      <w:r w:rsidRPr="008C5BDF">
        <w:rPr>
          <w:rFonts w:cs="Verdana"/>
          <w:szCs w:val="20"/>
        </w:rPr>
        <w:t>Upon completion of the course, students will be able to read and write the Arabic alphabet. Students learn to handle a variety of uncomplicated, basic communicative tasks, including understanding spoken Modern Standard Arabic, answering questions and reading texts.</w:t>
      </w:r>
    </w:p>
    <w:p w14:paraId="2E3FB6A7" w14:textId="77777777" w:rsidR="00A77C19" w:rsidRPr="008C5BDF" w:rsidRDefault="00A77C19" w:rsidP="00A77C19">
      <w:pPr>
        <w:autoSpaceDE w:val="0"/>
        <w:autoSpaceDN w:val="0"/>
        <w:adjustRightInd w:val="0"/>
        <w:rPr>
          <w:rFonts w:cs="Verdana-Italic"/>
          <w:i/>
          <w:iCs/>
          <w:szCs w:val="20"/>
        </w:rPr>
      </w:pPr>
    </w:p>
    <w:p w14:paraId="5D4EF8D0" w14:textId="77777777" w:rsidR="00A77C19" w:rsidRPr="008C5BDF" w:rsidRDefault="00A77C19" w:rsidP="00A77C19"/>
    <w:p w14:paraId="39AC1CBA" w14:textId="77777777" w:rsidR="0034238E" w:rsidRPr="008C5BDF" w:rsidRDefault="0034238E" w:rsidP="0034238E"/>
    <w:p w14:paraId="1AD6EB42" w14:textId="77777777" w:rsidR="00D84884" w:rsidRPr="008C5BDF" w:rsidRDefault="00E67C46" w:rsidP="00935A56">
      <w:pPr>
        <w:pStyle w:val="Heading1"/>
        <w:jc w:val="both"/>
        <w:rPr>
          <w:rFonts w:hint="eastAsia"/>
        </w:rPr>
      </w:pPr>
      <w:bookmarkStart w:id="76" w:name="_Toc194388664"/>
      <w:bookmarkStart w:id="77" w:name="_Toc196217586"/>
      <w:bookmarkStart w:id="78" w:name="_Toc196218934"/>
      <w:bookmarkStart w:id="79" w:name="_Toc196815172"/>
      <w:bookmarkStart w:id="80" w:name="_Toc196886230"/>
      <w:bookmarkStart w:id="81" w:name="_Toc202859913"/>
      <w:bookmarkStart w:id="82" w:name="_Toc336851701"/>
      <w:bookmarkEnd w:id="33"/>
      <w:bookmarkEnd w:id="34"/>
      <w:bookmarkEnd w:id="35"/>
      <w:bookmarkEnd w:id="36"/>
      <w:bookmarkEnd w:id="37"/>
      <w:bookmarkEnd w:id="38"/>
      <w:r w:rsidRPr="008C5BDF">
        <w:t>900</w:t>
      </w:r>
      <w:r w:rsidR="00080275" w:rsidRPr="008C5BDF">
        <w:t>141</w:t>
      </w:r>
      <w:r w:rsidRPr="008C5BDF">
        <w:t>ACC</w:t>
      </w:r>
      <w:r w:rsidR="00D84884" w:rsidRPr="008C5BDF">
        <w:tab/>
      </w:r>
      <w:bookmarkEnd w:id="76"/>
      <w:bookmarkEnd w:id="77"/>
      <w:bookmarkEnd w:id="78"/>
      <w:bookmarkEnd w:id="79"/>
      <w:bookmarkEnd w:id="80"/>
      <w:bookmarkEnd w:id="81"/>
      <w:r w:rsidR="00B17F57">
        <w:rPr>
          <w:rFonts w:hint="eastAsia"/>
        </w:rPr>
        <w:t>The Global Identity Experience</w:t>
      </w:r>
      <w:bookmarkEnd w:id="82"/>
    </w:p>
    <w:tbl>
      <w:tblPr>
        <w:tblW w:w="0" w:type="auto"/>
        <w:tblLook w:val="01E0" w:firstRow="1" w:lastRow="1" w:firstColumn="1" w:lastColumn="1" w:noHBand="0" w:noVBand="0"/>
      </w:tblPr>
      <w:tblGrid>
        <w:gridCol w:w="2217"/>
        <w:gridCol w:w="2218"/>
      </w:tblGrid>
      <w:tr w:rsidR="00DC538D" w:rsidRPr="002E32B1" w14:paraId="42652E78" w14:textId="77777777" w:rsidTr="006F615E">
        <w:trPr>
          <w:trHeight w:val="255"/>
        </w:trPr>
        <w:tc>
          <w:tcPr>
            <w:tcW w:w="2217" w:type="dxa"/>
            <w:shd w:val="clear" w:color="auto" w:fill="auto"/>
          </w:tcPr>
          <w:p w14:paraId="420BF4BB" w14:textId="77777777" w:rsidR="00DC538D" w:rsidRPr="002E32B1" w:rsidRDefault="00DC538D" w:rsidP="006F615E">
            <w:pPr>
              <w:jc w:val="both"/>
              <w:rPr>
                <w:i/>
                <w:szCs w:val="20"/>
              </w:rPr>
            </w:pPr>
            <w:r w:rsidRPr="002E32B1">
              <w:rPr>
                <w:i/>
                <w:szCs w:val="20"/>
              </w:rPr>
              <w:t>Credit points</w:t>
            </w:r>
          </w:p>
        </w:tc>
        <w:tc>
          <w:tcPr>
            <w:tcW w:w="2218" w:type="dxa"/>
            <w:shd w:val="clear" w:color="auto" w:fill="auto"/>
          </w:tcPr>
          <w:p w14:paraId="5FB874C9" w14:textId="77777777" w:rsidR="00DC538D" w:rsidRPr="002E32B1" w:rsidRDefault="00DC538D" w:rsidP="006F615E">
            <w:pPr>
              <w:jc w:val="both"/>
              <w:rPr>
                <w:i/>
                <w:szCs w:val="20"/>
              </w:rPr>
            </w:pPr>
            <w:r w:rsidRPr="002E32B1">
              <w:rPr>
                <w:i/>
                <w:szCs w:val="20"/>
              </w:rPr>
              <w:t>6 ecp</w:t>
            </w:r>
          </w:p>
        </w:tc>
      </w:tr>
      <w:tr w:rsidR="00DC538D" w:rsidRPr="002E32B1" w14:paraId="41144B8C" w14:textId="77777777" w:rsidTr="006F615E">
        <w:trPr>
          <w:trHeight w:val="255"/>
        </w:trPr>
        <w:tc>
          <w:tcPr>
            <w:tcW w:w="2217" w:type="dxa"/>
            <w:shd w:val="clear" w:color="auto" w:fill="auto"/>
          </w:tcPr>
          <w:p w14:paraId="3EB47734" w14:textId="77777777" w:rsidR="00DC538D" w:rsidRPr="002E32B1" w:rsidRDefault="00DC538D" w:rsidP="006F615E">
            <w:pPr>
              <w:jc w:val="both"/>
              <w:rPr>
                <w:i/>
                <w:szCs w:val="20"/>
              </w:rPr>
            </w:pPr>
            <w:r w:rsidRPr="002E32B1">
              <w:rPr>
                <w:i/>
                <w:szCs w:val="20"/>
              </w:rPr>
              <w:t>Theme</w:t>
            </w:r>
          </w:p>
        </w:tc>
        <w:tc>
          <w:tcPr>
            <w:tcW w:w="2218" w:type="dxa"/>
            <w:shd w:val="clear" w:color="auto" w:fill="auto"/>
          </w:tcPr>
          <w:p w14:paraId="2C4DD5EA" w14:textId="77777777" w:rsidR="00DC538D" w:rsidRPr="002E32B1" w:rsidRDefault="00DC538D" w:rsidP="006F615E">
            <w:pPr>
              <w:jc w:val="both"/>
              <w:rPr>
                <w:i/>
                <w:szCs w:val="20"/>
              </w:rPr>
            </w:pPr>
            <w:r w:rsidRPr="002E32B1">
              <w:rPr>
                <w:i/>
                <w:szCs w:val="20"/>
              </w:rPr>
              <w:t>n/a</w:t>
            </w:r>
          </w:p>
        </w:tc>
      </w:tr>
      <w:tr w:rsidR="00DC538D" w:rsidRPr="002E32B1" w14:paraId="197DFE08" w14:textId="77777777" w:rsidTr="006F615E">
        <w:trPr>
          <w:trHeight w:val="267"/>
        </w:trPr>
        <w:tc>
          <w:tcPr>
            <w:tcW w:w="2217" w:type="dxa"/>
            <w:shd w:val="clear" w:color="auto" w:fill="auto"/>
          </w:tcPr>
          <w:p w14:paraId="42A31605" w14:textId="77777777" w:rsidR="00DC538D" w:rsidRPr="002E32B1" w:rsidRDefault="00DC538D" w:rsidP="006F615E">
            <w:pPr>
              <w:jc w:val="both"/>
              <w:rPr>
                <w:i/>
                <w:szCs w:val="20"/>
              </w:rPr>
            </w:pPr>
            <w:r w:rsidRPr="002E32B1">
              <w:rPr>
                <w:i/>
                <w:szCs w:val="20"/>
              </w:rPr>
              <w:t>Track</w:t>
            </w:r>
          </w:p>
        </w:tc>
        <w:tc>
          <w:tcPr>
            <w:tcW w:w="2218" w:type="dxa"/>
            <w:shd w:val="clear" w:color="auto" w:fill="auto"/>
          </w:tcPr>
          <w:p w14:paraId="0590A7B2" w14:textId="77777777" w:rsidR="00DC538D" w:rsidRPr="002E32B1" w:rsidRDefault="00DC538D" w:rsidP="006F615E">
            <w:pPr>
              <w:jc w:val="both"/>
              <w:rPr>
                <w:i/>
                <w:szCs w:val="20"/>
              </w:rPr>
            </w:pPr>
            <w:r w:rsidRPr="002E32B1">
              <w:rPr>
                <w:i/>
                <w:szCs w:val="20"/>
              </w:rPr>
              <w:t>n/a</w:t>
            </w:r>
          </w:p>
        </w:tc>
      </w:tr>
    </w:tbl>
    <w:p w14:paraId="11872C63" w14:textId="77777777" w:rsidR="00D84884" w:rsidRPr="008C5BDF" w:rsidRDefault="00D84884" w:rsidP="00935A56">
      <w:pPr>
        <w:jc w:val="both"/>
      </w:pPr>
    </w:p>
    <w:p w14:paraId="09BE7D47" w14:textId="77777777" w:rsidR="00D84884" w:rsidRPr="008C5BDF" w:rsidRDefault="00D84884" w:rsidP="00935A56">
      <w:pPr>
        <w:pStyle w:val="Heading2"/>
        <w:jc w:val="both"/>
      </w:pPr>
      <w:r w:rsidRPr="008C5BDF">
        <w:t>Prerequisites</w:t>
      </w:r>
    </w:p>
    <w:p w14:paraId="6BD8BFD1" w14:textId="77777777" w:rsidR="00D84884" w:rsidRPr="008C5BDF" w:rsidRDefault="00FF2EF8" w:rsidP="00935A56">
      <w:pPr>
        <w:jc w:val="both"/>
      </w:pPr>
      <w:r w:rsidRPr="008C5BDF">
        <w:t>None</w:t>
      </w:r>
    </w:p>
    <w:p w14:paraId="7543A983" w14:textId="77777777" w:rsidR="00D84884" w:rsidRPr="008C5BDF" w:rsidRDefault="00D84884" w:rsidP="00935A56">
      <w:pPr>
        <w:jc w:val="both"/>
      </w:pPr>
    </w:p>
    <w:p w14:paraId="3FCAF8B5" w14:textId="77777777" w:rsidR="00CB18B1" w:rsidRPr="008C5BDF" w:rsidRDefault="00AF5A52" w:rsidP="00935A56">
      <w:pPr>
        <w:jc w:val="both"/>
        <w:rPr>
          <w:i/>
        </w:rPr>
      </w:pPr>
      <w:bookmarkStart w:id="83" w:name="_Toc194388665"/>
      <w:bookmarkStart w:id="84" w:name="_Toc196217587"/>
      <w:bookmarkStart w:id="85" w:name="_Toc196218935"/>
      <w:bookmarkStart w:id="86" w:name="_Toc196815173"/>
      <w:bookmarkStart w:id="87" w:name="_Toc196886231"/>
      <w:bookmarkStart w:id="88" w:name="_Toc202859914"/>
      <w:r w:rsidRPr="008C5BDF">
        <w:rPr>
          <w:i/>
        </w:rPr>
        <w:t>Course Description</w:t>
      </w:r>
    </w:p>
    <w:p w14:paraId="68B403CE" w14:textId="77777777" w:rsidR="001F1D1C" w:rsidRPr="008C5BDF" w:rsidRDefault="001F1D1C" w:rsidP="00935A56">
      <w:pPr>
        <w:jc w:val="both"/>
      </w:pPr>
      <w:r w:rsidRPr="008C5BDF">
        <w:t xml:space="preserve">The world is composed of a large variety of peoples and cultures, some constituting large majorities (in number, or merely in terms of power), others forming small minorities. In a sense, multicultural diversity is of all times. Relatively new is the emergence of modern nation states and ensuing, </w:t>
      </w:r>
      <w:r w:rsidR="00987F29" w:rsidRPr="008C5BDF">
        <w:t>ofte</w:t>
      </w:r>
      <w:r w:rsidR="00987F29">
        <w:t xml:space="preserve">n </w:t>
      </w:r>
      <w:r w:rsidR="00987F29" w:rsidRPr="008C5BDF">
        <w:t>official</w:t>
      </w:r>
      <w:r w:rsidRPr="008C5BDF">
        <w:t xml:space="preserve"> cultural communities with clearly articulated boundaries. There is, however, nothing static about this situation. Group-formation processes a</w:t>
      </w:r>
      <w:r w:rsidR="00987F29">
        <w:t xml:space="preserve">re </w:t>
      </w:r>
      <w:r w:rsidR="00050646">
        <w:t>on-going</w:t>
      </w:r>
      <w:r w:rsidR="00987F29">
        <w:t xml:space="preserve"> historical processes which include</w:t>
      </w:r>
      <w:r w:rsidRPr="008C5BDF">
        <w:t xml:space="preserve"> outcomes of continuing political struggle, economic development,</w:t>
      </w:r>
      <w:r w:rsidR="00987F29">
        <w:t xml:space="preserve"> modernization and various</w:t>
      </w:r>
      <w:r w:rsidRPr="008C5BDF">
        <w:t xml:space="preserve"> globalisation processes (influence of mass media, migration, etc). </w:t>
      </w:r>
    </w:p>
    <w:p w14:paraId="5D02DDAF" w14:textId="77777777" w:rsidR="001F1D1C" w:rsidRPr="008C5BDF" w:rsidRDefault="001F1D1C" w:rsidP="00935A56">
      <w:pPr>
        <w:jc w:val="both"/>
      </w:pPr>
    </w:p>
    <w:p w14:paraId="51FF7956" w14:textId="77777777" w:rsidR="001F1D1C" w:rsidRPr="008C5BDF" w:rsidRDefault="001F1D1C" w:rsidP="00935A56">
      <w:pPr>
        <w:jc w:val="both"/>
      </w:pPr>
      <w:r w:rsidRPr="008C5BDF">
        <w:t xml:space="preserve">The aim of this introductory course is to familiarize students with academic views and debates about the aforementioned matters. The course addresses various topics in relation to identity in a multicultural context, such as the politics of identity, transnationalism and migration, state-formation and nationalism, self-organization, politics of religion, globalisation and ‘creolisation’. </w:t>
      </w:r>
    </w:p>
    <w:p w14:paraId="50DEAE42" w14:textId="77777777" w:rsidR="001F1D1C" w:rsidRPr="008C5BDF" w:rsidRDefault="001F1D1C" w:rsidP="00935A56">
      <w:pPr>
        <w:jc w:val="both"/>
      </w:pPr>
    </w:p>
    <w:p w14:paraId="09D007E6" w14:textId="77777777" w:rsidR="001F1D1C" w:rsidRPr="008C5BDF" w:rsidRDefault="001F1D1C" w:rsidP="00935A56">
      <w:pPr>
        <w:jc w:val="both"/>
      </w:pPr>
      <w:r w:rsidRPr="008C5BDF">
        <w:t>The following themes are included:</w:t>
      </w:r>
    </w:p>
    <w:p w14:paraId="0CCBC7F1" w14:textId="77777777" w:rsidR="001F1D1C" w:rsidRPr="008C5BDF" w:rsidRDefault="001F1D1C" w:rsidP="00935A56">
      <w:pPr>
        <w:jc w:val="both"/>
      </w:pPr>
    </w:p>
    <w:p w14:paraId="00C223AC" w14:textId="77777777" w:rsidR="001F1D1C" w:rsidRPr="008C5BDF" w:rsidRDefault="001F1D1C" w:rsidP="00F057CD">
      <w:pPr>
        <w:numPr>
          <w:ilvl w:val="0"/>
          <w:numId w:val="25"/>
        </w:numPr>
        <w:jc w:val="both"/>
      </w:pPr>
      <w:r w:rsidRPr="008C5BDF">
        <w:t>The relation between culture and ethnicity</w:t>
      </w:r>
    </w:p>
    <w:p w14:paraId="32DF3D06" w14:textId="77777777" w:rsidR="001F1D1C" w:rsidRPr="008C5BDF" w:rsidRDefault="001F1D1C" w:rsidP="00F057CD">
      <w:pPr>
        <w:numPr>
          <w:ilvl w:val="0"/>
          <w:numId w:val="25"/>
        </w:numPr>
        <w:jc w:val="both"/>
      </w:pPr>
      <w:r w:rsidRPr="008C5BDF">
        <w:t>Nationalism and long-distance nationalism</w:t>
      </w:r>
    </w:p>
    <w:p w14:paraId="3934EA38" w14:textId="77777777" w:rsidR="001F1D1C" w:rsidRPr="008C5BDF" w:rsidRDefault="001F1D1C" w:rsidP="00F057CD">
      <w:pPr>
        <w:numPr>
          <w:ilvl w:val="0"/>
          <w:numId w:val="25"/>
        </w:numPr>
        <w:jc w:val="both"/>
      </w:pPr>
      <w:r w:rsidRPr="008C5BDF">
        <w:t xml:space="preserve">Colonisation and decolonisation </w:t>
      </w:r>
    </w:p>
    <w:p w14:paraId="3E0A3FEC" w14:textId="77777777" w:rsidR="001F1D1C" w:rsidRPr="008C5BDF" w:rsidRDefault="001F1D1C" w:rsidP="00F057CD">
      <w:pPr>
        <w:numPr>
          <w:ilvl w:val="0"/>
          <w:numId w:val="25"/>
        </w:numPr>
        <w:jc w:val="both"/>
      </w:pPr>
      <w:r w:rsidRPr="008C5BDF">
        <w:t>Migration and transnationalism</w:t>
      </w:r>
    </w:p>
    <w:p w14:paraId="2A430D2A" w14:textId="77777777" w:rsidR="001F1D1C" w:rsidRPr="008C5BDF" w:rsidRDefault="001F1D1C" w:rsidP="00F057CD">
      <w:pPr>
        <w:numPr>
          <w:ilvl w:val="0"/>
          <w:numId w:val="25"/>
        </w:numPr>
        <w:jc w:val="both"/>
      </w:pPr>
      <w:r w:rsidRPr="008C5BDF">
        <w:t>Identity politics and the politics of religion</w:t>
      </w:r>
    </w:p>
    <w:p w14:paraId="695CC239" w14:textId="77777777" w:rsidR="001F1D1C" w:rsidRPr="008C5BDF" w:rsidRDefault="001F1D1C" w:rsidP="00F057CD">
      <w:pPr>
        <w:numPr>
          <w:ilvl w:val="0"/>
          <w:numId w:val="25"/>
        </w:numPr>
        <w:jc w:val="both"/>
      </w:pPr>
      <w:r w:rsidRPr="008C5BDF">
        <w:t>Identity and gender</w:t>
      </w:r>
    </w:p>
    <w:p w14:paraId="2693E6DD" w14:textId="77777777" w:rsidR="001F1D1C" w:rsidRPr="008C5BDF" w:rsidRDefault="001F1D1C" w:rsidP="00F057CD">
      <w:pPr>
        <w:numPr>
          <w:ilvl w:val="0"/>
          <w:numId w:val="25"/>
        </w:numPr>
        <w:jc w:val="both"/>
      </w:pPr>
      <w:r w:rsidRPr="008C5BDF">
        <w:t>Processes of inclusion and exclusion</w:t>
      </w:r>
    </w:p>
    <w:p w14:paraId="130C842E" w14:textId="77777777" w:rsidR="001F1D1C" w:rsidRPr="008C5BDF" w:rsidRDefault="001F1D1C" w:rsidP="00F057CD">
      <w:pPr>
        <w:numPr>
          <w:ilvl w:val="0"/>
          <w:numId w:val="25"/>
        </w:numPr>
        <w:jc w:val="both"/>
      </w:pPr>
      <w:r w:rsidRPr="008C5BDF">
        <w:t>Processes of labelling, classification and categorization</w:t>
      </w:r>
    </w:p>
    <w:p w14:paraId="62378EA8" w14:textId="77777777" w:rsidR="001F1D1C" w:rsidRPr="008C5BDF" w:rsidRDefault="001F1D1C" w:rsidP="00F057CD">
      <w:pPr>
        <w:numPr>
          <w:ilvl w:val="0"/>
          <w:numId w:val="25"/>
        </w:numPr>
        <w:jc w:val="both"/>
      </w:pPr>
      <w:r w:rsidRPr="008C5BDF">
        <w:t>Minority politics</w:t>
      </w:r>
    </w:p>
    <w:p w14:paraId="0868BAD8" w14:textId="77777777" w:rsidR="001F1D1C" w:rsidRPr="008C5BDF" w:rsidRDefault="001F1D1C" w:rsidP="00F057CD">
      <w:pPr>
        <w:numPr>
          <w:ilvl w:val="0"/>
          <w:numId w:val="25"/>
        </w:numPr>
        <w:jc w:val="both"/>
      </w:pPr>
      <w:r w:rsidRPr="008C5BDF">
        <w:t>Politics of commodification and cultural representation</w:t>
      </w:r>
    </w:p>
    <w:p w14:paraId="34D4B4F4" w14:textId="77777777" w:rsidR="003D6A0B" w:rsidRDefault="003D6A0B" w:rsidP="003D6A0B">
      <w:pPr>
        <w:jc w:val="both"/>
        <w:rPr>
          <w:bCs/>
        </w:rPr>
      </w:pPr>
    </w:p>
    <w:p w14:paraId="5F2ECF3A" w14:textId="77777777" w:rsidR="003D6A0B" w:rsidRPr="008C5BDF" w:rsidRDefault="003D6A0B" w:rsidP="003D6A0B">
      <w:pPr>
        <w:jc w:val="both"/>
        <w:rPr>
          <w:bCs/>
        </w:rPr>
      </w:pPr>
      <w:r w:rsidRPr="008C5BDF">
        <w:rPr>
          <w:bCs/>
        </w:rPr>
        <w:t>Students are theoretically sensitized to and prepare</w:t>
      </w:r>
      <w:r>
        <w:rPr>
          <w:bCs/>
        </w:rPr>
        <w:t>d</w:t>
      </w:r>
      <w:r w:rsidRPr="008C5BDF">
        <w:rPr>
          <w:bCs/>
        </w:rPr>
        <w:t xml:space="preserve"> for issues arising from a multicultural context at the societal level in general as well as referring to their particular situation as students at an international college in a specific multicultural society. This will help them, on the one hand, to understand the main issues of world politics nowadays (e.g., terrorism and polarization) and, on the other hand, to cope with</w:t>
      </w:r>
      <w:r>
        <w:rPr>
          <w:bCs/>
        </w:rPr>
        <w:t xml:space="preserve"> multicultural issues, </w:t>
      </w:r>
      <w:r w:rsidRPr="008C5BDF">
        <w:rPr>
          <w:bCs/>
        </w:rPr>
        <w:t xml:space="preserve"> and function academically, personally, and socially. </w:t>
      </w:r>
    </w:p>
    <w:p w14:paraId="21D0D510" w14:textId="77777777" w:rsidR="001064B4" w:rsidRDefault="001064B4" w:rsidP="001064B4">
      <w:pPr>
        <w:ind w:left="720"/>
        <w:jc w:val="both"/>
        <w:rPr>
          <w:bCs/>
        </w:rPr>
      </w:pPr>
    </w:p>
    <w:p w14:paraId="638A9D5A" w14:textId="77777777" w:rsidR="003D6A0B" w:rsidRPr="008C5BDF" w:rsidRDefault="003D6A0B" w:rsidP="00F057CD">
      <w:pPr>
        <w:numPr>
          <w:ilvl w:val="0"/>
          <w:numId w:val="25"/>
        </w:numPr>
        <w:jc w:val="both"/>
        <w:rPr>
          <w:bCs/>
        </w:rPr>
      </w:pPr>
      <w:r w:rsidRPr="008C5BDF">
        <w:rPr>
          <w:bCs/>
        </w:rPr>
        <w:lastRenderedPageBreak/>
        <w:t xml:space="preserve">Students are provided with a brief (cultural, social, and political) orientation regarding the Netherlands. </w:t>
      </w:r>
    </w:p>
    <w:p w14:paraId="57C37E07" w14:textId="77777777" w:rsidR="003D6A0B" w:rsidRPr="008C5BDF" w:rsidRDefault="003D6A0B" w:rsidP="00F057CD">
      <w:pPr>
        <w:numPr>
          <w:ilvl w:val="0"/>
          <w:numId w:val="25"/>
        </w:numPr>
        <w:jc w:val="both"/>
        <w:rPr>
          <w:bCs/>
        </w:rPr>
      </w:pPr>
      <w:r w:rsidRPr="008C5BDF">
        <w:rPr>
          <w:bCs/>
        </w:rPr>
        <w:t xml:space="preserve">The students’ academic skill of critical self-reflection is developed. </w:t>
      </w:r>
    </w:p>
    <w:p w14:paraId="01C6C7CF" w14:textId="77777777" w:rsidR="003D6A0B" w:rsidRPr="008C5BDF" w:rsidRDefault="003D6A0B" w:rsidP="00F057CD">
      <w:pPr>
        <w:numPr>
          <w:ilvl w:val="0"/>
          <w:numId w:val="25"/>
        </w:numPr>
        <w:jc w:val="both"/>
        <w:rPr>
          <w:bCs/>
        </w:rPr>
      </w:pPr>
      <w:r w:rsidRPr="008C5BDF">
        <w:rPr>
          <w:bCs/>
        </w:rPr>
        <w:t xml:space="preserve">The students’ knowledge about and skills with respect to successful intercultural communication are developed. This will assist their academic performance.  </w:t>
      </w:r>
    </w:p>
    <w:p w14:paraId="41EC0DF1" w14:textId="77777777" w:rsidR="003D6A0B" w:rsidRPr="008C5BDF" w:rsidRDefault="003D6A0B" w:rsidP="00F057CD">
      <w:pPr>
        <w:numPr>
          <w:ilvl w:val="0"/>
          <w:numId w:val="25"/>
        </w:numPr>
        <w:jc w:val="both"/>
        <w:rPr>
          <w:bCs/>
        </w:rPr>
      </w:pPr>
      <w:r w:rsidRPr="008C5BDF">
        <w:rPr>
          <w:bCs/>
        </w:rPr>
        <w:t xml:space="preserve">Students are introduced to dialectical, multi-level, and multi-method thinking </w:t>
      </w:r>
    </w:p>
    <w:p w14:paraId="17DFA3CF" w14:textId="77777777" w:rsidR="003D6A0B" w:rsidRPr="008C5BDF" w:rsidRDefault="003D6A0B" w:rsidP="00F057CD">
      <w:pPr>
        <w:numPr>
          <w:ilvl w:val="0"/>
          <w:numId w:val="25"/>
        </w:numPr>
        <w:jc w:val="both"/>
        <w:rPr>
          <w:bCs/>
        </w:rPr>
      </w:pPr>
      <w:r w:rsidRPr="008C5BDF">
        <w:rPr>
          <w:bCs/>
        </w:rPr>
        <w:t xml:space="preserve">Students are provided with a platform where they can share and discuss their own experiences with culture and identity. </w:t>
      </w:r>
    </w:p>
    <w:p w14:paraId="799BEABA" w14:textId="77777777" w:rsidR="00F87051" w:rsidRPr="008C5BDF" w:rsidRDefault="00F87051" w:rsidP="00F87051">
      <w:pPr>
        <w:jc w:val="both"/>
      </w:pPr>
    </w:p>
    <w:p w14:paraId="6D88DA0D" w14:textId="77777777" w:rsidR="00F87051" w:rsidRPr="008C5BDF" w:rsidRDefault="00F87051" w:rsidP="00F87051">
      <w:pPr>
        <w:jc w:val="both"/>
      </w:pPr>
      <w:r w:rsidRPr="008C5BDF">
        <w:t>Throughout the course the link to students’ academic and personal life and to their professional future will be emphasized.</w:t>
      </w:r>
    </w:p>
    <w:p w14:paraId="362227EC" w14:textId="77777777" w:rsidR="006A5B2D" w:rsidRPr="008C5BDF" w:rsidRDefault="006A5B2D" w:rsidP="00935A56">
      <w:pPr>
        <w:jc w:val="both"/>
      </w:pPr>
    </w:p>
    <w:p w14:paraId="576264AC" w14:textId="77777777" w:rsidR="006A5B2D" w:rsidRPr="008C5BDF" w:rsidRDefault="006A5B2D" w:rsidP="00935A56">
      <w:pPr>
        <w:jc w:val="both"/>
        <w:rPr>
          <w:i/>
        </w:rPr>
      </w:pPr>
    </w:p>
    <w:p w14:paraId="74BCEF73" w14:textId="77777777" w:rsidR="00A77C19" w:rsidRPr="008C5BDF" w:rsidRDefault="00A77C19" w:rsidP="00935A56">
      <w:pPr>
        <w:jc w:val="both"/>
        <w:rPr>
          <w:i/>
        </w:rPr>
      </w:pPr>
    </w:p>
    <w:p w14:paraId="0F3B0E3C" w14:textId="77777777" w:rsidR="00A77C19" w:rsidRPr="008C5BDF" w:rsidRDefault="00E67C46" w:rsidP="00A77C19">
      <w:pPr>
        <w:pStyle w:val="Heading1"/>
        <w:ind w:left="0" w:firstLine="0"/>
        <w:jc w:val="both"/>
      </w:pPr>
      <w:bookmarkStart w:id="89" w:name="_Toc194388677"/>
      <w:bookmarkStart w:id="90" w:name="_Toc196217599"/>
      <w:bookmarkStart w:id="91" w:name="_Toc196218947"/>
      <w:bookmarkStart w:id="92" w:name="_Toc196815185"/>
      <w:bookmarkStart w:id="93" w:name="_Toc196886243"/>
      <w:bookmarkStart w:id="94" w:name="_Toc202859923"/>
      <w:bookmarkStart w:id="95" w:name="_Toc336851702"/>
      <w:r w:rsidRPr="008C5BDF">
        <w:t>900</w:t>
      </w:r>
      <w:r w:rsidR="00A77C19" w:rsidRPr="008C5BDF">
        <w:t>142</w:t>
      </w:r>
      <w:r w:rsidRPr="008C5BDF">
        <w:t>ACC</w:t>
      </w:r>
      <w:r w:rsidR="00D014DC">
        <w:t>/HUM</w:t>
      </w:r>
      <w:r w:rsidR="00A77C19" w:rsidRPr="008C5BDF">
        <w:tab/>
      </w:r>
      <w:bookmarkEnd w:id="89"/>
      <w:bookmarkEnd w:id="90"/>
      <w:bookmarkEnd w:id="91"/>
      <w:bookmarkEnd w:id="92"/>
      <w:bookmarkEnd w:id="93"/>
      <w:bookmarkEnd w:id="94"/>
      <w:r w:rsidR="00A77C19" w:rsidRPr="008C5BDF">
        <w:t>Performing Arts</w:t>
      </w:r>
      <w:bookmarkEnd w:id="95"/>
    </w:p>
    <w:tbl>
      <w:tblPr>
        <w:tblW w:w="0" w:type="auto"/>
        <w:tblLook w:val="01E0" w:firstRow="1" w:lastRow="1" w:firstColumn="1" w:lastColumn="1" w:noHBand="0" w:noVBand="0"/>
      </w:tblPr>
      <w:tblGrid>
        <w:gridCol w:w="2459"/>
        <w:gridCol w:w="2460"/>
      </w:tblGrid>
      <w:tr w:rsidR="002948DF" w:rsidRPr="002E32B1" w14:paraId="3034E65E" w14:textId="77777777" w:rsidTr="00EE3482">
        <w:trPr>
          <w:trHeight w:val="360"/>
        </w:trPr>
        <w:tc>
          <w:tcPr>
            <w:tcW w:w="2459" w:type="dxa"/>
            <w:shd w:val="clear" w:color="auto" w:fill="auto"/>
          </w:tcPr>
          <w:p w14:paraId="679DC639" w14:textId="77777777" w:rsidR="002948DF" w:rsidRPr="002E32B1" w:rsidRDefault="002948DF" w:rsidP="006F615E">
            <w:pPr>
              <w:jc w:val="both"/>
              <w:rPr>
                <w:i/>
                <w:szCs w:val="20"/>
              </w:rPr>
            </w:pPr>
            <w:r w:rsidRPr="002E32B1">
              <w:rPr>
                <w:i/>
                <w:szCs w:val="20"/>
              </w:rPr>
              <w:t>Credit points</w:t>
            </w:r>
          </w:p>
        </w:tc>
        <w:tc>
          <w:tcPr>
            <w:tcW w:w="2460" w:type="dxa"/>
            <w:shd w:val="clear" w:color="auto" w:fill="auto"/>
          </w:tcPr>
          <w:p w14:paraId="2ACA5BEA" w14:textId="77777777" w:rsidR="002948DF" w:rsidRPr="002E32B1" w:rsidRDefault="002948DF" w:rsidP="006F615E">
            <w:pPr>
              <w:jc w:val="both"/>
              <w:rPr>
                <w:i/>
                <w:szCs w:val="20"/>
              </w:rPr>
            </w:pPr>
            <w:r w:rsidRPr="002E32B1">
              <w:rPr>
                <w:i/>
                <w:szCs w:val="20"/>
              </w:rPr>
              <w:t>6 ecp</w:t>
            </w:r>
          </w:p>
        </w:tc>
      </w:tr>
      <w:tr w:rsidR="002948DF" w:rsidRPr="002E32B1" w14:paraId="6AC13031" w14:textId="77777777" w:rsidTr="00EE3482">
        <w:trPr>
          <w:trHeight w:val="360"/>
        </w:trPr>
        <w:tc>
          <w:tcPr>
            <w:tcW w:w="2459" w:type="dxa"/>
            <w:shd w:val="clear" w:color="auto" w:fill="auto"/>
          </w:tcPr>
          <w:p w14:paraId="78766D20" w14:textId="77777777" w:rsidR="002948DF" w:rsidRPr="002E32B1" w:rsidRDefault="002948DF" w:rsidP="006F615E">
            <w:pPr>
              <w:jc w:val="both"/>
              <w:rPr>
                <w:i/>
                <w:szCs w:val="20"/>
              </w:rPr>
            </w:pPr>
            <w:r w:rsidRPr="002E32B1">
              <w:rPr>
                <w:i/>
                <w:szCs w:val="20"/>
              </w:rPr>
              <w:t>Theme</w:t>
            </w:r>
          </w:p>
        </w:tc>
        <w:tc>
          <w:tcPr>
            <w:tcW w:w="2460" w:type="dxa"/>
            <w:shd w:val="clear" w:color="auto" w:fill="auto"/>
          </w:tcPr>
          <w:p w14:paraId="724561AD" w14:textId="77777777" w:rsidR="002948DF" w:rsidRPr="002E32B1" w:rsidRDefault="002948DF" w:rsidP="006F615E">
            <w:pPr>
              <w:jc w:val="both"/>
              <w:rPr>
                <w:i/>
                <w:szCs w:val="20"/>
              </w:rPr>
            </w:pPr>
            <w:r w:rsidRPr="002E32B1">
              <w:rPr>
                <w:i/>
                <w:szCs w:val="20"/>
              </w:rPr>
              <w:t>n/a</w:t>
            </w:r>
          </w:p>
        </w:tc>
      </w:tr>
      <w:tr w:rsidR="002948DF" w:rsidRPr="002E32B1" w14:paraId="163C5060" w14:textId="77777777" w:rsidTr="00EE3482">
        <w:trPr>
          <w:trHeight w:val="377"/>
        </w:trPr>
        <w:tc>
          <w:tcPr>
            <w:tcW w:w="2459" w:type="dxa"/>
            <w:shd w:val="clear" w:color="auto" w:fill="auto"/>
          </w:tcPr>
          <w:p w14:paraId="1062BBDE" w14:textId="77777777" w:rsidR="002948DF" w:rsidRPr="002E32B1" w:rsidRDefault="002948DF" w:rsidP="006F615E">
            <w:pPr>
              <w:jc w:val="both"/>
              <w:rPr>
                <w:i/>
                <w:szCs w:val="20"/>
              </w:rPr>
            </w:pPr>
            <w:r w:rsidRPr="002E32B1">
              <w:rPr>
                <w:i/>
                <w:szCs w:val="20"/>
              </w:rPr>
              <w:t>Track</w:t>
            </w:r>
          </w:p>
        </w:tc>
        <w:tc>
          <w:tcPr>
            <w:tcW w:w="2460" w:type="dxa"/>
            <w:shd w:val="clear" w:color="auto" w:fill="auto"/>
          </w:tcPr>
          <w:p w14:paraId="36CDF4FD" w14:textId="77777777" w:rsidR="002948DF" w:rsidRPr="002E32B1" w:rsidRDefault="002948DF" w:rsidP="006F615E">
            <w:pPr>
              <w:jc w:val="both"/>
              <w:rPr>
                <w:i/>
                <w:szCs w:val="20"/>
              </w:rPr>
            </w:pPr>
            <w:r w:rsidRPr="002E32B1">
              <w:rPr>
                <w:i/>
                <w:szCs w:val="20"/>
              </w:rPr>
              <w:t>Literature</w:t>
            </w:r>
            <w:r w:rsidR="00562011" w:rsidRPr="002E32B1">
              <w:rPr>
                <w:i/>
                <w:szCs w:val="20"/>
              </w:rPr>
              <w:t>,</w:t>
            </w:r>
            <w:r w:rsidR="00C6442A">
              <w:rPr>
                <w:rFonts w:hint="eastAsia"/>
                <w:i/>
                <w:szCs w:val="20"/>
                <w:lang w:eastAsia="zh-TW"/>
              </w:rPr>
              <w:t>Culture</w:t>
            </w:r>
            <w:r w:rsidR="00EE3482" w:rsidRPr="002E32B1">
              <w:rPr>
                <w:i/>
                <w:szCs w:val="20"/>
              </w:rPr>
              <w:t xml:space="preserve"> </w:t>
            </w:r>
            <w:r w:rsidRPr="002E32B1">
              <w:rPr>
                <w:i/>
                <w:szCs w:val="20"/>
              </w:rPr>
              <w:t>(HUM)</w:t>
            </w:r>
          </w:p>
        </w:tc>
      </w:tr>
    </w:tbl>
    <w:p w14:paraId="22E42AC6" w14:textId="77777777" w:rsidR="00D014DC" w:rsidRDefault="00D014DC" w:rsidP="00A77C19">
      <w:pPr>
        <w:pStyle w:val="Heading2"/>
        <w:jc w:val="both"/>
      </w:pPr>
    </w:p>
    <w:p w14:paraId="2649B4BD" w14:textId="77777777" w:rsidR="00A77C19" w:rsidRPr="008C5BDF" w:rsidRDefault="00A77C19" w:rsidP="00A77C19">
      <w:pPr>
        <w:pStyle w:val="Heading2"/>
        <w:jc w:val="both"/>
      </w:pPr>
      <w:r w:rsidRPr="008C5BDF">
        <w:t>Prerequisites</w:t>
      </w:r>
    </w:p>
    <w:p w14:paraId="74A78316" w14:textId="77777777" w:rsidR="00A77C19" w:rsidRPr="008C5BDF" w:rsidRDefault="00A77C19" w:rsidP="00A77C19">
      <w:pPr>
        <w:jc w:val="both"/>
      </w:pPr>
      <w:r w:rsidRPr="008C5BDF">
        <w:t>None</w:t>
      </w:r>
    </w:p>
    <w:p w14:paraId="595CC752" w14:textId="77777777" w:rsidR="00A77C19" w:rsidRPr="008C5BDF" w:rsidRDefault="00A77C19" w:rsidP="00A77C19">
      <w:pPr>
        <w:jc w:val="both"/>
      </w:pPr>
    </w:p>
    <w:p w14:paraId="57577705" w14:textId="77777777" w:rsidR="00A77C19" w:rsidRPr="008C5BDF" w:rsidRDefault="00A77C19" w:rsidP="00A77C19">
      <w:pPr>
        <w:pStyle w:val="Heading2"/>
        <w:jc w:val="both"/>
      </w:pPr>
      <w:r w:rsidRPr="008C5BDF">
        <w:t>Course description</w:t>
      </w:r>
    </w:p>
    <w:p w14:paraId="517DD9AD" w14:textId="77777777" w:rsidR="00475B72" w:rsidRDefault="00475B72" w:rsidP="00475B72">
      <w:pPr>
        <w:rPr>
          <w:szCs w:val="32"/>
          <w:lang w:val="en-US"/>
        </w:rPr>
      </w:pPr>
      <w:r w:rsidRPr="00475B72">
        <w:rPr>
          <w:szCs w:val="32"/>
          <w:lang w:val="en-US"/>
        </w:rPr>
        <w:t>Performing Arts</w:t>
      </w:r>
      <w:r>
        <w:rPr>
          <w:i/>
          <w:szCs w:val="32"/>
          <w:lang w:val="en-US"/>
        </w:rPr>
        <w:t xml:space="preserve"> </w:t>
      </w:r>
      <w:r>
        <w:rPr>
          <w:szCs w:val="32"/>
          <w:lang w:val="en-US"/>
        </w:rPr>
        <w:t xml:space="preserve">has two principal objectives: </w:t>
      </w:r>
    </w:p>
    <w:p w14:paraId="64149A09" w14:textId="77777777" w:rsidR="00475B72" w:rsidRDefault="00475B72" w:rsidP="00475B72">
      <w:pPr>
        <w:rPr>
          <w:szCs w:val="32"/>
          <w:lang w:val="en-US"/>
        </w:rPr>
      </w:pPr>
    </w:p>
    <w:p w14:paraId="05664375" w14:textId="77777777" w:rsidR="00475B72" w:rsidRDefault="00475B72" w:rsidP="00F057CD">
      <w:pPr>
        <w:numPr>
          <w:ilvl w:val="0"/>
          <w:numId w:val="42"/>
        </w:numPr>
        <w:rPr>
          <w:szCs w:val="32"/>
          <w:lang w:val="en-US"/>
        </w:rPr>
      </w:pPr>
      <w:r>
        <w:rPr>
          <w:szCs w:val="32"/>
          <w:lang w:val="en-US"/>
        </w:rPr>
        <w:t xml:space="preserve">Using a play text as a focus, we study from various angles the ideas of a number of practitioners of </w:t>
      </w:r>
      <w:r>
        <w:rPr>
          <w:i/>
          <w:szCs w:val="32"/>
          <w:lang w:val="en-US"/>
        </w:rPr>
        <w:t>performance</w:t>
      </w:r>
      <w:r>
        <w:rPr>
          <w:szCs w:val="32"/>
          <w:lang w:val="en-US"/>
        </w:rPr>
        <w:t xml:space="preserve"> over the past 100 years. How would their varying approaches to ‘performance’ determine a final production of our chosen play text?</w:t>
      </w:r>
    </w:p>
    <w:p w14:paraId="3F36A078" w14:textId="77777777" w:rsidR="00475B72" w:rsidRDefault="00475B72" w:rsidP="00475B72">
      <w:pPr>
        <w:ind w:left="360"/>
        <w:rPr>
          <w:szCs w:val="32"/>
          <w:lang w:val="en-US"/>
        </w:rPr>
      </w:pPr>
      <w:r>
        <w:rPr>
          <w:szCs w:val="32"/>
          <w:lang w:val="en-US"/>
        </w:rPr>
        <w:t xml:space="preserve">  </w:t>
      </w:r>
    </w:p>
    <w:p w14:paraId="2DB6E194" w14:textId="77777777" w:rsidR="00475B72" w:rsidRDefault="00475B72" w:rsidP="00F057CD">
      <w:pPr>
        <w:numPr>
          <w:ilvl w:val="0"/>
          <w:numId w:val="42"/>
        </w:numPr>
        <w:rPr>
          <w:szCs w:val="32"/>
          <w:lang w:val="en-US"/>
        </w:rPr>
      </w:pPr>
      <w:r>
        <w:rPr>
          <w:szCs w:val="32"/>
          <w:lang w:val="en-US"/>
        </w:rPr>
        <w:t xml:space="preserve">Using this academic knowledge and awareness of text and performance in action, we (write and) put on a theatre production before an audience. </w:t>
      </w:r>
    </w:p>
    <w:p w14:paraId="5BF8B744" w14:textId="77777777" w:rsidR="00475B72" w:rsidRDefault="00475B72" w:rsidP="00475B72">
      <w:pPr>
        <w:rPr>
          <w:szCs w:val="32"/>
          <w:lang w:val="en-US"/>
        </w:rPr>
      </w:pPr>
    </w:p>
    <w:p w14:paraId="6F9B96FF" w14:textId="77777777" w:rsidR="00475B72" w:rsidRDefault="00475B72" w:rsidP="00475B72">
      <w:pPr>
        <w:rPr>
          <w:szCs w:val="32"/>
          <w:lang w:val="en-US"/>
        </w:rPr>
      </w:pPr>
      <w:r>
        <w:rPr>
          <w:szCs w:val="32"/>
          <w:lang w:val="en-US"/>
        </w:rPr>
        <w:t xml:space="preserve">Thus, the theorized position of performance is brought to a practical manifestation. </w:t>
      </w:r>
    </w:p>
    <w:p w14:paraId="3EFCB909" w14:textId="77777777" w:rsidR="00475B72" w:rsidRDefault="00475B72" w:rsidP="00475B72">
      <w:pPr>
        <w:rPr>
          <w:szCs w:val="32"/>
          <w:lang w:val="en-US"/>
        </w:rPr>
      </w:pPr>
    </w:p>
    <w:p w14:paraId="0053669D" w14:textId="77777777" w:rsidR="00475B72" w:rsidRDefault="00475B72" w:rsidP="00475B72">
      <w:pPr>
        <w:rPr>
          <w:rFonts w:hint="eastAsia"/>
          <w:szCs w:val="32"/>
          <w:lang w:val="en-US" w:eastAsia="zh-TW"/>
        </w:rPr>
      </w:pPr>
      <w:r>
        <w:rPr>
          <w:szCs w:val="32"/>
          <w:lang w:val="en-US"/>
        </w:rPr>
        <w:t>The course covers the ideas of Artaud, Bausch, Beckett, Brook, Copeau, Craig, Grotowski, Lepage, Meyerhold, Piscator, Schechner, Stanislavski &amp; Robert Wilson. Each of these practitioners of performance has been seminal in defining our understanding of the diversity of the act of performance. In studying their contributions to the field, we might establish from what theoretical positions they work(ed), and under what circumstances their ideas are appropriate to performance today, and relevant to our own final performance.</w:t>
      </w:r>
    </w:p>
    <w:p w14:paraId="1A944E6F" w14:textId="77777777" w:rsidR="007C7C4E" w:rsidRDefault="007C7C4E" w:rsidP="00475B72">
      <w:pPr>
        <w:rPr>
          <w:rFonts w:hint="eastAsia"/>
          <w:szCs w:val="32"/>
          <w:lang w:val="en-US" w:eastAsia="zh-TW"/>
        </w:rPr>
      </w:pPr>
    </w:p>
    <w:p w14:paraId="4691B10C" w14:textId="77777777" w:rsidR="007C7C4E" w:rsidRDefault="007C7C4E" w:rsidP="00475B72">
      <w:pPr>
        <w:rPr>
          <w:rFonts w:hint="eastAsia"/>
          <w:szCs w:val="32"/>
          <w:lang w:val="en-US" w:eastAsia="zh-TW"/>
        </w:rPr>
      </w:pPr>
      <w:r>
        <w:rPr>
          <w:rFonts w:hint="eastAsia"/>
          <w:szCs w:val="32"/>
          <w:lang w:val="en-US" w:eastAsia="zh-TW"/>
        </w:rPr>
        <w:t xml:space="preserve">In the fall semester a </w:t>
      </w:r>
      <w:r w:rsidRPr="007C7C4E">
        <w:rPr>
          <w:rFonts w:hint="eastAsia"/>
          <w:b/>
          <w:szCs w:val="32"/>
          <w:lang w:val="en-US" w:eastAsia="zh-TW"/>
        </w:rPr>
        <w:t>music</w:t>
      </w:r>
      <w:r w:rsidR="00334139">
        <w:rPr>
          <w:rFonts w:hint="eastAsia"/>
          <w:b/>
          <w:szCs w:val="32"/>
          <w:lang w:val="en-US" w:eastAsia="zh-TW"/>
        </w:rPr>
        <w:t>al</w:t>
      </w:r>
      <w:r w:rsidRPr="007C7C4E">
        <w:rPr>
          <w:rFonts w:hint="eastAsia"/>
          <w:b/>
          <w:szCs w:val="32"/>
          <w:lang w:val="en-US" w:eastAsia="zh-TW"/>
        </w:rPr>
        <w:t xml:space="preserve"> variation</w:t>
      </w:r>
      <w:r>
        <w:rPr>
          <w:rFonts w:hint="eastAsia"/>
          <w:szCs w:val="32"/>
          <w:lang w:val="en-US" w:eastAsia="zh-TW"/>
        </w:rPr>
        <w:t xml:space="preserve"> of this course will be given. Students are asked to compose short examples of rap, film and video game scores, sound installations, imitate the style of other composers and accompany their music compositions with original paintings, poetry or journal writing amongst others.   The goal at the end of the semester is the production of a multi-art extravaganza, which includes a concert of original </w:t>
      </w:r>
      <w:r>
        <w:rPr>
          <w:szCs w:val="32"/>
          <w:lang w:val="en-US" w:eastAsia="zh-TW"/>
        </w:rPr>
        <w:t>music</w:t>
      </w:r>
      <w:r>
        <w:rPr>
          <w:rFonts w:hint="eastAsia"/>
          <w:szCs w:val="32"/>
          <w:lang w:val="en-US" w:eastAsia="zh-TW"/>
        </w:rPr>
        <w:t xml:space="preserve"> compositions, an art-</w:t>
      </w:r>
      <w:r>
        <w:rPr>
          <w:szCs w:val="32"/>
          <w:lang w:val="en-US" w:eastAsia="zh-TW"/>
        </w:rPr>
        <w:t>video</w:t>
      </w:r>
      <w:r>
        <w:rPr>
          <w:rFonts w:hint="eastAsia"/>
          <w:szCs w:val="32"/>
          <w:lang w:val="en-US" w:eastAsia="zh-TW"/>
        </w:rPr>
        <w:t xml:space="preserve"> exhibition, and live improvisation involving audience participation.</w:t>
      </w:r>
    </w:p>
    <w:p w14:paraId="5E41EE75" w14:textId="77777777" w:rsidR="00A77C19" w:rsidRPr="00475B72" w:rsidRDefault="00A77C19" w:rsidP="00A77C19">
      <w:pPr>
        <w:jc w:val="both"/>
        <w:rPr>
          <w:lang w:val="en-US"/>
        </w:rPr>
      </w:pPr>
    </w:p>
    <w:p w14:paraId="2265ED66" w14:textId="77777777" w:rsidR="00A77C19" w:rsidRPr="008C5BDF" w:rsidRDefault="00E67C46" w:rsidP="00A77C19">
      <w:pPr>
        <w:pStyle w:val="Heading1"/>
        <w:ind w:left="0" w:firstLine="0"/>
        <w:jc w:val="both"/>
      </w:pPr>
      <w:bookmarkStart w:id="96" w:name="_Toc336851703"/>
      <w:r w:rsidRPr="008C5BDF">
        <w:lastRenderedPageBreak/>
        <w:t>900</w:t>
      </w:r>
      <w:r w:rsidR="00A77C19" w:rsidRPr="008C5BDF">
        <w:t>143</w:t>
      </w:r>
      <w:r w:rsidRPr="008C5BDF">
        <w:t>ACC</w:t>
      </w:r>
      <w:r w:rsidR="00A77C19" w:rsidRPr="008C5BDF">
        <w:t>/SSC</w:t>
      </w:r>
      <w:r w:rsidR="00F739AC" w:rsidRPr="008C5BDF">
        <w:t>/HUM</w:t>
      </w:r>
      <w:r w:rsidR="00A77C19" w:rsidRPr="008C5BDF">
        <w:t xml:space="preserve"> </w:t>
      </w:r>
      <w:r w:rsidR="00A77C19" w:rsidRPr="008C5BDF">
        <w:tab/>
        <w:t>Chinese Studies</w:t>
      </w:r>
      <w:bookmarkEnd w:id="96"/>
    </w:p>
    <w:tbl>
      <w:tblPr>
        <w:tblW w:w="0" w:type="auto"/>
        <w:tblLook w:val="01E0" w:firstRow="1" w:lastRow="1" w:firstColumn="1" w:lastColumn="1" w:noHBand="0" w:noVBand="0"/>
      </w:tblPr>
      <w:tblGrid>
        <w:gridCol w:w="2217"/>
        <w:gridCol w:w="4011"/>
      </w:tblGrid>
      <w:tr w:rsidR="002948DF" w:rsidRPr="002E32B1" w14:paraId="227B3E4C" w14:textId="77777777" w:rsidTr="006F615E">
        <w:trPr>
          <w:trHeight w:val="255"/>
        </w:trPr>
        <w:tc>
          <w:tcPr>
            <w:tcW w:w="2217" w:type="dxa"/>
            <w:shd w:val="clear" w:color="auto" w:fill="auto"/>
          </w:tcPr>
          <w:p w14:paraId="3B51354D" w14:textId="77777777" w:rsidR="002948DF" w:rsidRPr="002E32B1" w:rsidRDefault="002948DF" w:rsidP="006F615E">
            <w:pPr>
              <w:jc w:val="both"/>
              <w:rPr>
                <w:i/>
                <w:szCs w:val="20"/>
              </w:rPr>
            </w:pPr>
            <w:r w:rsidRPr="002E32B1">
              <w:rPr>
                <w:i/>
                <w:szCs w:val="20"/>
              </w:rPr>
              <w:t>Credit points</w:t>
            </w:r>
          </w:p>
        </w:tc>
        <w:tc>
          <w:tcPr>
            <w:tcW w:w="4011" w:type="dxa"/>
            <w:shd w:val="clear" w:color="auto" w:fill="auto"/>
          </w:tcPr>
          <w:p w14:paraId="35769D3F" w14:textId="77777777" w:rsidR="002948DF" w:rsidRPr="002E32B1" w:rsidRDefault="002948DF" w:rsidP="006F615E">
            <w:pPr>
              <w:jc w:val="both"/>
              <w:rPr>
                <w:i/>
                <w:szCs w:val="20"/>
              </w:rPr>
            </w:pPr>
            <w:r w:rsidRPr="002E32B1">
              <w:rPr>
                <w:i/>
                <w:szCs w:val="20"/>
              </w:rPr>
              <w:t>6 ecp</w:t>
            </w:r>
          </w:p>
        </w:tc>
      </w:tr>
      <w:tr w:rsidR="002948DF" w:rsidRPr="002E32B1" w14:paraId="670B9451" w14:textId="77777777" w:rsidTr="006F615E">
        <w:trPr>
          <w:trHeight w:val="255"/>
        </w:trPr>
        <w:tc>
          <w:tcPr>
            <w:tcW w:w="2217" w:type="dxa"/>
            <w:shd w:val="clear" w:color="auto" w:fill="auto"/>
          </w:tcPr>
          <w:p w14:paraId="6D11BD3A" w14:textId="77777777" w:rsidR="002948DF" w:rsidRPr="002E32B1" w:rsidRDefault="002948DF" w:rsidP="006F615E">
            <w:pPr>
              <w:jc w:val="both"/>
              <w:rPr>
                <w:i/>
                <w:szCs w:val="20"/>
              </w:rPr>
            </w:pPr>
            <w:r w:rsidRPr="002E32B1">
              <w:rPr>
                <w:i/>
                <w:szCs w:val="20"/>
              </w:rPr>
              <w:t>Theme</w:t>
            </w:r>
          </w:p>
        </w:tc>
        <w:tc>
          <w:tcPr>
            <w:tcW w:w="4011" w:type="dxa"/>
            <w:shd w:val="clear" w:color="auto" w:fill="auto"/>
          </w:tcPr>
          <w:p w14:paraId="5C954F2F" w14:textId="77777777" w:rsidR="002948DF" w:rsidRPr="002E32B1" w:rsidRDefault="002948DF" w:rsidP="006F615E">
            <w:pPr>
              <w:jc w:val="both"/>
              <w:rPr>
                <w:i/>
                <w:szCs w:val="20"/>
              </w:rPr>
            </w:pPr>
            <w:r w:rsidRPr="002E32B1">
              <w:rPr>
                <w:i/>
                <w:szCs w:val="20"/>
              </w:rPr>
              <w:t>n/a</w:t>
            </w:r>
          </w:p>
        </w:tc>
      </w:tr>
      <w:tr w:rsidR="002948DF" w:rsidRPr="002E32B1" w14:paraId="77A4F96F" w14:textId="77777777" w:rsidTr="006F615E">
        <w:trPr>
          <w:trHeight w:val="267"/>
        </w:trPr>
        <w:tc>
          <w:tcPr>
            <w:tcW w:w="2217" w:type="dxa"/>
            <w:shd w:val="clear" w:color="auto" w:fill="auto"/>
          </w:tcPr>
          <w:p w14:paraId="4245C3E3" w14:textId="77777777" w:rsidR="002948DF" w:rsidRPr="002E32B1" w:rsidRDefault="002948DF" w:rsidP="006F615E">
            <w:pPr>
              <w:jc w:val="both"/>
              <w:rPr>
                <w:i/>
                <w:szCs w:val="20"/>
              </w:rPr>
            </w:pPr>
            <w:r w:rsidRPr="002E32B1">
              <w:rPr>
                <w:i/>
                <w:szCs w:val="20"/>
              </w:rPr>
              <w:t>Track</w:t>
            </w:r>
          </w:p>
        </w:tc>
        <w:tc>
          <w:tcPr>
            <w:tcW w:w="4011" w:type="dxa"/>
            <w:shd w:val="clear" w:color="auto" w:fill="auto"/>
          </w:tcPr>
          <w:p w14:paraId="0978BADA" w14:textId="77777777" w:rsidR="002948DF" w:rsidRPr="002E32B1" w:rsidRDefault="009B2D82" w:rsidP="006F615E">
            <w:pPr>
              <w:jc w:val="both"/>
              <w:rPr>
                <w:i/>
              </w:rPr>
            </w:pPr>
            <w:r w:rsidRPr="002E32B1">
              <w:rPr>
                <w:i/>
              </w:rPr>
              <w:t>C</w:t>
            </w:r>
            <w:r w:rsidRPr="002E32B1">
              <w:rPr>
                <w:rFonts w:hint="eastAsia"/>
                <w:i/>
                <w:lang w:eastAsia="zh-TW"/>
              </w:rPr>
              <w:t>ommunication</w:t>
            </w:r>
            <w:r w:rsidR="002948DF" w:rsidRPr="002E32B1">
              <w:rPr>
                <w:i/>
              </w:rPr>
              <w:t xml:space="preserve"> (HUM)</w:t>
            </w:r>
          </w:p>
        </w:tc>
      </w:tr>
    </w:tbl>
    <w:p w14:paraId="0F021907" w14:textId="77777777" w:rsidR="002948DF" w:rsidRDefault="002948DF" w:rsidP="00A77C19">
      <w:pPr>
        <w:pStyle w:val="Heading2"/>
        <w:jc w:val="both"/>
      </w:pPr>
    </w:p>
    <w:p w14:paraId="5E86E534" w14:textId="77777777" w:rsidR="00A77C19" w:rsidRPr="008C5BDF" w:rsidRDefault="00A77C19" w:rsidP="00A77C19">
      <w:pPr>
        <w:jc w:val="both"/>
      </w:pPr>
    </w:p>
    <w:p w14:paraId="7813D68D" w14:textId="77777777" w:rsidR="00A77C19" w:rsidRPr="008C5BDF" w:rsidRDefault="00A77C19" w:rsidP="00A77C19">
      <w:pPr>
        <w:pStyle w:val="Heading2"/>
        <w:jc w:val="both"/>
      </w:pPr>
      <w:r w:rsidRPr="008C5BDF">
        <w:t>Prerequisites</w:t>
      </w:r>
    </w:p>
    <w:p w14:paraId="2C1AD72F" w14:textId="77777777" w:rsidR="00A77C19" w:rsidRPr="008C5BDF" w:rsidRDefault="00A77C19" w:rsidP="00A77C19">
      <w:pPr>
        <w:jc w:val="both"/>
      </w:pPr>
      <w:r w:rsidRPr="008C5BDF">
        <w:t>None</w:t>
      </w:r>
    </w:p>
    <w:p w14:paraId="1CBDF893" w14:textId="77777777" w:rsidR="00A77C19" w:rsidRPr="008C5BDF" w:rsidRDefault="00A77C19" w:rsidP="00A77C19">
      <w:pPr>
        <w:jc w:val="both"/>
      </w:pPr>
    </w:p>
    <w:p w14:paraId="3EF5D25B" w14:textId="77777777" w:rsidR="00A77C19" w:rsidRPr="008C5BDF" w:rsidRDefault="00A77C19" w:rsidP="00340320">
      <w:pPr>
        <w:rPr>
          <w:i/>
        </w:rPr>
      </w:pPr>
      <w:bookmarkStart w:id="97" w:name="_Toc236045963"/>
      <w:bookmarkStart w:id="98" w:name="_Toc236046134"/>
      <w:bookmarkStart w:id="99" w:name="_Toc242613317"/>
      <w:bookmarkStart w:id="100" w:name="_Toc242613514"/>
      <w:bookmarkStart w:id="101" w:name="_Toc242680045"/>
      <w:bookmarkStart w:id="102" w:name="_Toc242776240"/>
      <w:bookmarkStart w:id="103" w:name="_Toc243212955"/>
      <w:bookmarkStart w:id="104" w:name="_Toc262565041"/>
      <w:bookmarkStart w:id="105" w:name="_Toc263169156"/>
      <w:r w:rsidRPr="008C5BDF">
        <w:rPr>
          <w:i/>
        </w:rPr>
        <w:t>Course Description</w:t>
      </w:r>
      <w:bookmarkEnd w:id="97"/>
      <w:bookmarkEnd w:id="98"/>
      <w:bookmarkEnd w:id="99"/>
      <w:bookmarkEnd w:id="100"/>
      <w:bookmarkEnd w:id="101"/>
      <w:bookmarkEnd w:id="102"/>
      <w:bookmarkEnd w:id="103"/>
      <w:bookmarkEnd w:id="104"/>
      <w:bookmarkEnd w:id="105"/>
    </w:p>
    <w:p w14:paraId="7793B450" w14:textId="77777777" w:rsidR="00310401" w:rsidRDefault="00A77C19" w:rsidP="00A77C19">
      <w:pPr>
        <w:jc w:val="both"/>
        <w:rPr>
          <w:szCs w:val="20"/>
        </w:rPr>
      </w:pPr>
      <w:r w:rsidRPr="008C5BDF">
        <w:rPr>
          <w:szCs w:val="20"/>
        </w:rPr>
        <w:t xml:space="preserve">Over the past three plus decades, Chinese culture has undergone tremendous changes.  Starting with a historical approach to contemporary China and a short introduction to its main language Mandarin, this course will subsequently zoom in on the cultural developments in China.  While focusing on contemporary culture, the course readings will remain sensitive to the political and economic context.  Examples of important cultural developments that will be further analysed in this course include the rise of the avant-garde visual arts movement from the 1980s onwards, the emergence of a vivid rock and pop culture and the development of a transnational Chinese cinema.  Not only global but also regional cultural flows, most notably from Japan and South-Korea to China, will be analysed.  The material implications of the changes will be scrutinized. </w:t>
      </w:r>
    </w:p>
    <w:p w14:paraId="7879574C" w14:textId="77777777" w:rsidR="00310401" w:rsidRDefault="00310401" w:rsidP="00A77C19">
      <w:pPr>
        <w:jc w:val="both"/>
        <w:rPr>
          <w:szCs w:val="20"/>
        </w:rPr>
      </w:pPr>
    </w:p>
    <w:p w14:paraId="6216F0B9" w14:textId="77777777" w:rsidR="00BB3A12" w:rsidRPr="00310401" w:rsidRDefault="00310401" w:rsidP="00A77C19">
      <w:pPr>
        <w:jc w:val="both"/>
      </w:pPr>
      <w:r w:rsidRPr="008C5BDF">
        <w:t>After this course, students will have acquainted themselves with what is by many perceived as an upcoming global power, be aware of its histories (multiple, indeed), its politics, its economy and, particularly, its varied cultures both old and new. Most of all, they will become sensitive to the contradictions, contestations, inequalities and ambiguities that are always part and parcel of any und</w:t>
      </w:r>
      <w:r>
        <w:t>erstanding of Chinese cultures.</w:t>
      </w:r>
      <w:r w:rsidR="00A77C19" w:rsidRPr="008C5BDF">
        <w:rPr>
          <w:szCs w:val="20"/>
        </w:rPr>
        <w:t xml:space="preserve"> </w:t>
      </w:r>
    </w:p>
    <w:p w14:paraId="251DDBA0" w14:textId="77777777" w:rsidR="00BB3A12" w:rsidRPr="008C5BDF" w:rsidRDefault="00BB3A12" w:rsidP="00A77C19">
      <w:pPr>
        <w:jc w:val="both"/>
        <w:rPr>
          <w:i/>
        </w:rPr>
      </w:pPr>
    </w:p>
    <w:p w14:paraId="057F4A9E" w14:textId="77777777" w:rsidR="0007473F" w:rsidRPr="008C5BDF" w:rsidRDefault="0007473F" w:rsidP="00935A56">
      <w:pPr>
        <w:pStyle w:val="Heading1"/>
        <w:jc w:val="both"/>
      </w:pPr>
      <w:bookmarkStart w:id="106" w:name="_Toc194388668"/>
      <w:bookmarkStart w:id="107" w:name="_Toc196217590"/>
      <w:bookmarkStart w:id="108" w:name="_Toc196218938"/>
      <w:bookmarkStart w:id="109" w:name="_Toc196815176"/>
      <w:bookmarkStart w:id="110" w:name="_Toc196886234"/>
      <w:bookmarkStart w:id="111" w:name="_Toc202859915"/>
      <w:bookmarkEnd w:id="83"/>
      <w:bookmarkEnd w:id="84"/>
      <w:bookmarkEnd w:id="85"/>
      <w:bookmarkEnd w:id="86"/>
      <w:bookmarkEnd w:id="87"/>
      <w:bookmarkEnd w:id="88"/>
    </w:p>
    <w:p w14:paraId="7F5E396E" w14:textId="77777777" w:rsidR="0007473F" w:rsidRPr="008C5BDF" w:rsidRDefault="0007473F" w:rsidP="00935A56">
      <w:pPr>
        <w:pStyle w:val="Heading1"/>
        <w:jc w:val="both"/>
      </w:pPr>
    </w:p>
    <w:p w14:paraId="5CCE2D57" w14:textId="77777777" w:rsidR="00D84884" w:rsidRPr="008C5BDF" w:rsidRDefault="00E67C46" w:rsidP="00935A56">
      <w:pPr>
        <w:pStyle w:val="Heading1"/>
        <w:jc w:val="both"/>
      </w:pPr>
      <w:bookmarkStart w:id="112" w:name="_Toc336851704"/>
      <w:r w:rsidRPr="008C5BDF">
        <w:t>900</w:t>
      </w:r>
      <w:r w:rsidR="00080275" w:rsidRPr="008C5BDF">
        <w:t>151</w:t>
      </w:r>
      <w:r w:rsidRPr="008C5BDF">
        <w:t>ACC</w:t>
      </w:r>
      <w:r w:rsidR="005D54E9" w:rsidRPr="008C5BDF">
        <w:t>/SCI</w:t>
      </w:r>
      <w:r w:rsidR="00D84884" w:rsidRPr="008C5BDF">
        <w:tab/>
        <w:t>Big Questions in Science</w:t>
      </w:r>
      <w:bookmarkEnd w:id="106"/>
      <w:bookmarkEnd w:id="107"/>
      <w:bookmarkEnd w:id="108"/>
      <w:bookmarkEnd w:id="109"/>
      <w:bookmarkEnd w:id="110"/>
      <w:bookmarkEnd w:id="111"/>
      <w:bookmarkEnd w:id="112"/>
    </w:p>
    <w:tbl>
      <w:tblPr>
        <w:tblW w:w="0" w:type="auto"/>
        <w:tblLook w:val="01E0" w:firstRow="1" w:lastRow="1" w:firstColumn="1" w:lastColumn="1" w:noHBand="0" w:noVBand="0"/>
      </w:tblPr>
      <w:tblGrid>
        <w:gridCol w:w="2217"/>
        <w:gridCol w:w="2218"/>
      </w:tblGrid>
      <w:tr w:rsidR="002948DF" w:rsidRPr="002E32B1" w14:paraId="1207073B" w14:textId="77777777" w:rsidTr="006F615E">
        <w:trPr>
          <w:trHeight w:val="255"/>
        </w:trPr>
        <w:tc>
          <w:tcPr>
            <w:tcW w:w="2217" w:type="dxa"/>
            <w:shd w:val="clear" w:color="auto" w:fill="auto"/>
          </w:tcPr>
          <w:p w14:paraId="6CAE5086"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7654106C" w14:textId="77777777" w:rsidR="002948DF" w:rsidRPr="002E32B1" w:rsidRDefault="002948DF" w:rsidP="006F615E">
            <w:pPr>
              <w:jc w:val="both"/>
              <w:rPr>
                <w:i/>
                <w:szCs w:val="20"/>
              </w:rPr>
            </w:pPr>
            <w:r w:rsidRPr="002E32B1">
              <w:rPr>
                <w:i/>
                <w:szCs w:val="20"/>
              </w:rPr>
              <w:t>6 ecp</w:t>
            </w:r>
          </w:p>
        </w:tc>
      </w:tr>
      <w:tr w:rsidR="002948DF" w:rsidRPr="002E32B1" w14:paraId="3676B7C4" w14:textId="77777777" w:rsidTr="006F615E">
        <w:trPr>
          <w:trHeight w:val="255"/>
        </w:trPr>
        <w:tc>
          <w:tcPr>
            <w:tcW w:w="2217" w:type="dxa"/>
            <w:shd w:val="clear" w:color="auto" w:fill="auto"/>
          </w:tcPr>
          <w:p w14:paraId="32AD2FFC"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3916B050" w14:textId="77777777" w:rsidR="002948DF" w:rsidRPr="002E32B1" w:rsidRDefault="002948DF" w:rsidP="006F615E">
            <w:pPr>
              <w:jc w:val="both"/>
              <w:rPr>
                <w:i/>
                <w:szCs w:val="20"/>
              </w:rPr>
            </w:pPr>
            <w:r w:rsidRPr="002E32B1">
              <w:rPr>
                <w:i/>
                <w:szCs w:val="20"/>
              </w:rPr>
              <w:t>n/a</w:t>
            </w:r>
          </w:p>
        </w:tc>
      </w:tr>
      <w:tr w:rsidR="002948DF" w:rsidRPr="002E32B1" w14:paraId="5C114D27" w14:textId="77777777" w:rsidTr="006F615E">
        <w:trPr>
          <w:trHeight w:val="267"/>
        </w:trPr>
        <w:tc>
          <w:tcPr>
            <w:tcW w:w="2217" w:type="dxa"/>
            <w:shd w:val="clear" w:color="auto" w:fill="auto"/>
          </w:tcPr>
          <w:p w14:paraId="0374B7B8"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2FB8B555" w14:textId="77777777" w:rsidR="002948DF" w:rsidRPr="002E32B1" w:rsidRDefault="002948DF" w:rsidP="006F615E">
            <w:pPr>
              <w:jc w:val="both"/>
              <w:rPr>
                <w:i/>
                <w:szCs w:val="20"/>
              </w:rPr>
            </w:pPr>
            <w:r w:rsidRPr="002E32B1">
              <w:rPr>
                <w:i/>
                <w:szCs w:val="20"/>
              </w:rPr>
              <w:t>n/a</w:t>
            </w:r>
          </w:p>
        </w:tc>
      </w:tr>
    </w:tbl>
    <w:p w14:paraId="1EC9B1C1" w14:textId="77777777" w:rsidR="00BD60C8" w:rsidRDefault="00BD60C8" w:rsidP="00935A56">
      <w:pPr>
        <w:pStyle w:val="Heading2"/>
        <w:jc w:val="both"/>
      </w:pPr>
    </w:p>
    <w:p w14:paraId="3AB4F1C2" w14:textId="77777777" w:rsidR="00D84884" w:rsidRPr="008C5BDF" w:rsidRDefault="00D84884" w:rsidP="00935A56">
      <w:pPr>
        <w:pStyle w:val="Heading2"/>
        <w:jc w:val="both"/>
      </w:pPr>
      <w:r w:rsidRPr="008C5BDF">
        <w:t>Prerequisites</w:t>
      </w:r>
    </w:p>
    <w:p w14:paraId="4AAB859A" w14:textId="77777777" w:rsidR="000220B2" w:rsidRPr="008C5BDF" w:rsidRDefault="00BF737E" w:rsidP="00935A56">
      <w:pPr>
        <w:jc w:val="both"/>
      </w:pPr>
      <w:r w:rsidRPr="008C5BDF">
        <w:t>None</w:t>
      </w:r>
    </w:p>
    <w:p w14:paraId="313154E4" w14:textId="77777777" w:rsidR="00310401" w:rsidRDefault="00310401" w:rsidP="0034238E">
      <w:pPr>
        <w:pStyle w:val="NormalWeb"/>
        <w:spacing w:before="0" w:beforeAutospacing="0" w:after="0" w:afterAutospacing="0"/>
        <w:jc w:val="both"/>
        <w:rPr>
          <w:rFonts w:ascii="Verdana" w:hAnsi="Verdana"/>
          <w:i/>
          <w:sz w:val="20"/>
          <w:szCs w:val="20"/>
          <w:lang w:val="en-GB"/>
        </w:rPr>
      </w:pPr>
    </w:p>
    <w:p w14:paraId="4C92708A" w14:textId="77777777" w:rsidR="00310401" w:rsidRDefault="00310401" w:rsidP="0034238E">
      <w:pPr>
        <w:pStyle w:val="NormalWeb"/>
        <w:spacing w:before="0" w:beforeAutospacing="0" w:after="0" w:afterAutospacing="0"/>
        <w:jc w:val="both"/>
        <w:rPr>
          <w:rFonts w:ascii="Verdana" w:hAnsi="Verdana"/>
          <w:i/>
          <w:sz w:val="20"/>
          <w:szCs w:val="20"/>
          <w:lang w:val="en-GB"/>
        </w:rPr>
      </w:pPr>
    </w:p>
    <w:p w14:paraId="28F44370" w14:textId="77777777" w:rsidR="00540606" w:rsidRPr="008C5BDF" w:rsidRDefault="00ED315F" w:rsidP="0034238E">
      <w:pPr>
        <w:pStyle w:val="NormalWeb"/>
        <w:spacing w:before="0" w:beforeAutospacing="0" w:after="0" w:afterAutospacing="0"/>
        <w:jc w:val="both"/>
        <w:rPr>
          <w:rFonts w:ascii="Verdana" w:hAnsi="Verdana"/>
          <w:i/>
          <w:sz w:val="20"/>
          <w:szCs w:val="20"/>
          <w:lang w:val="en-GB"/>
        </w:rPr>
      </w:pPr>
      <w:r w:rsidRPr="008C5BDF">
        <w:rPr>
          <w:rFonts w:ascii="Verdana" w:hAnsi="Verdana"/>
          <w:i/>
          <w:sz w:val="20"/>
          <w:szCs w:val="20"/>
          <w:lang w:val="en-GB"/>
        </w:rPr>
        <w:t>Course Description</w:t>
      </w:r>
    </w:p>
    <w:p w14:paraId="3DCBE958" w14:textId="77777777" w:rsidR="00F573CA" w:rsidRPr="008C5BDF" w:rsidRDefault="00F573CA" w:rsidP="00F573CA">
      <w:pPr>
        <w:pStyle w:val="NormalWeb"/>
        <w:spacing w:before="0" w:beforeAutospacing="0" w:after="0" w:afterAutospacing="0"/>
        <w:jc w:val="both"/>
        <w:rPr>
          <w:rFonts w:ascii="Verdana" w:hAnsi="Verdana"/>
          <w:i/>
          <w:sz w:val="20"/>
          <w:szCs w:val="20"/>
          <w:lang w:val="en-GB"/>
        </w:rPr>
      </w:pPr>
      <w:r w:rsidRPr="008C5BDF">
        <w:rPr>
          <w:rFonts w:ascii="Verdana" w:hAnsi="Verdana"/>
          <w:sz w:val="20"/>
          <w:szCs w:val="20"/>
          <w:lang w:val="en-GB"/>
        </w:rPr>
        <w:t>This course introduces students to exciting ideas at the forefront of scientific research, and develops the attitude characteristic of a scientific approach to the world. The course will start from the Big Questions which are curr</w:t>
      </w:r>
      <w:r w:rsidR="0023797E" w:rsidRPr="008C5BDF">
        <w:rPr>
          <w:rFonts w:ascii="Verdana" w:hAnsi="Verdana"/>
          <w:sz w:val="20"/>
          <w:szCs w:val="20"/>
          <w:lang w:val="en-GB"/>
        </w:rPr>
        <w:t xml:space="preserve">ently in the news: </w:t>
      </w:r>
      <w:r w:rsidRPr="008C5BDF">
        <w:rPr>
          <w:rFonts w:ascii="Verdana" w:hAnsi="Verdana"/>
          <w:sz w:val="20"/>
          <w:szCs w:val="20"/>
          <w:lang w:val="en-GB"/>
        </w:rPr>
        <w:t xml:space="preserve"> the scientific theory necessary to analyse and discuss these big questions effectively should derive from the different questions put forward in class. The content will cover the three broad areas of Physics, Earth Sciences and Life Sciences with clear overriding themes throughout the course.  </w:t>
      </w:r>
    </w:p>
    <w:p w14:paraId="52C39DA6" w14:textId="77777777" w:rsidR="00F573CA" w:rsidRPr="008C5BDF" w:rsidRDefault="00F573CA" w:rsidP="00F573CA">
      <w:pPr>
        <w:pStyle w:val="Lijstalinea1"/>
        <w:ind w:left="0"/>
        <w:jc w:val="both"/>
        <w:rPr>
          <w:rFonts w:ascii="Verdana" w:hAnsi="Verdana"/>
          <w:sz w:val="20"/>
          <w:szCs w:val="20"/>
          <w:lang w:val="en-GB"/>
        </w:rPr>
      </w:pPr>
      <w:r w:rsidRPr="008C5BDF">
        <w:rPr>
          <w:rFonts w:ascii="Verdana" w:hAnsi="Verdana"/>
          <w:sz w:val="20"/>
          <w:szCs w:val="20"/>
          <w:lang w:val="en-GB"/>
        </w:rPr>
        <w:t>Some topics to be covered in the course are:</w:t>
      </w:r>
    </w:p>
    <w:p w14:paraId="3583CA7D" w14:textId="77777777" w:rsidR="00F573CA" w:rsidRPr="008C5BDF" w:rsidRDefault="00F573CA" w:rsidP="00F057CD">
      <w:pPr>
        <w:pStyle w:val="Lijstalinea1"/>
        <w:numPr>
          <w:ilvl w:val="1"/>
          <w:numId w:val="16"/>
        </w:numPr>
        <w:jc w:val="both"/>
        <w:rPr>
          <w:rFonts w:ascii="Verdana" w:hAnsi="Verdana"/>
          <w:sz w:val="20"/>
          <w:szCs w:val="20"/>
          <w:lang w:val="en-GB"/>
        </w:rPr>
      </w:pPr>
      <w:r w:rsidRPr="008C5BDF">
        <w:rPr>
          <w:rFonts w:ascii="Verdana" w:hAnsi="Verdana"/>
          <w:sz w:val="20"/>
          <w:szCs w:val="20"/>
          <w:lang w:val="en-GB"/>
        </w:rPr>
        <w:t>Physics: the Big Bang theory, radiation and nuclear energy, nuclear waste, the nature of science.</w:t>
      </w:r>
    </w:p>
    <w:p w14:paraId="1BFBE771" w14:textId="77777777" w:rsidR="00F573CA" w:rsidRPr="008C5BDF" w:rsidRDefault="00F573CA" w:rsidP="00F057CD">
      <w:pPr>
        <w:pStyle w:val="Lijstalinea1"/>
        <w:numPr>
          <w:ilvl w:val="1"/>
          <w:numId w:val="16"/>
        </w:numPr>
        <w:jc w:val="both"/>
        <w:rPr>
          <w:rFonts w:ascii="Verdana" w:hAnsi="Verdana"/>
          <w:sz w:val="20"/>
          <w:szCs w:val="20"/>
          <w:lang w:val="en-GB"/>
        </w:rPr>
      </w:pPr>
      <w:r w:rsidRPr="008C5BDF">
        <w:rPr>
          <w:rFonts w:ascii="Verdana" w:hAnsi="Verdana"/>
          <w:sz w:val="20"/>
          <w:szCs w:val="20"/>
          <w:lang w:val="en-GB"/>
        </w:rPr>
        <w:t>Earth Sciences: volcanoes and earthquakes, global climate change, rise in sea-level, managing environmental change.</w:t>
      </w:r>
    </w:p>
    <w:p w14:paraId="29EA9F36" w14:textId="77777777" w:rsidR="00F573CA" w:rsidRDefault="00F573CA" w:rsidP="00F057CD">
      <w:pPr>
        <w:pStyle w:val="Lijstalinea1"/>
        <w:numPr>
          <w:ilvl w:val="1"/>
          <w:numId w:val="16"/>
        </w:numPr>
        <w:jc w:val="both"/>
        <w:rPr>
          <w:rFonts w:ascii="Verdana" w:hAnsi="Verdana"/>
          <w:sz w:val="20"/>
          <w:szCs w:val="20"/>
          <w:lang w:val="en-GB"/>
        </w:rPr>
      </w:pPr>
      <w:r w:rsidRPr="008C5BDF">
        <w:rPr>
          <w:rFonts w:ascii="Verdana" w:hAnsi="Verdana"/>
          <w:sz w:val="20"/>
          <w:szCs w:val="20"/>
          <w:lang w:val="en-GB"/>
        </w:rPr>
        <w:t xml:space="preserve">Life Sciences: genetic </w:t>
      </w:r>
      <w:r w:rsidR="00310401" w:rsidRPr="008C5BDF">
        <w:rPr>
          <w:rFonts w:ascii="Verdana" w:hAnsi="Verdana"/>
          <w:sz w:val="20"/>
          <w:szCs w:val="20"/>
          <w:lang w:val="en-GB"/>
        </w:rPr>
        <w:t>counselling</w:t>
      </w:r>
      <w:r w:rsidRPr="008C5BDF">
        <w:rPr>
          <w:rFonts w:ascii="Verdana" w:hAnsi="Verdana"/>
          <w:sz w:val="20"/>
          <w:szCs w:val="20"/>
          <w:lang w:val="en-GB"/>
        </w:rPr>
        <w:t xml:space="preserve"> and engineering, GM-foods, evolution, cells and cancer, cognition and language.</w:t>
      </w:r>
    </w:p>
    <w:p w14:paraId="28EAA732" w14:textId="77777777" w:rsidR="00310401" w:rsidRDefault="00310401" w:rsidP="00310401">
      <w:pPr>
        <w:pStyle w:val="Lijstalinea1"/>
        <w:ind w:left="0"/>
        <w:jc w:val="both"/>
        <w:rPr>
          <w:rFonts w:ascii="Verdana" w:hAnsi="Verdana"/>
          <w:sz w:val="20"/>
          <w:szCs w:val="20"/>
          <w:lang w:val="en-GB"/>
        </w:rPr>
      </w:pPr>
    </w:p>
    <w:p w14:paraId="4D1CF511" w14:textId="77777777" w:rsidR="00310401" w:rsidRDefault="00310401" w:rsidP="00310401">
      <w:pPr>
        <w:pStyle w:val="Lijstalinea1"/>
        <w:ind w:left="0"/>
        <w:jc w:val="both"/>
        <w:rPr>
          <w:rFonts w:ascii="Verdana" w:hAnsi="Verdana"/>
          <w:sz w:val="20"/>
          <w:szCs w:val="20"/>
          <w:lang w:val="en-GB"/>
        </w:rPr>
      </w:pPr>
      <w:r>
        <w:rPr>
          <w:rFonts w:ascii="Verdana" w:hAnsi="Verdana"/>
          <w:sz w:val="20"/>
          <w:szCs w:val="20"/>
          <w:lang w:val="en-GB"/>
        </w:rPr>
        <w:t>At the end of the course the following aims will have been realised.</w:t>
      </w:r>
    </w:p>
    <w:p w14:paraId="6AF26716"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w:t>
      </w:r>
      <w:r w:rsidRPr="008C5BDF">
        <w:rPr>
          <w:rFonts w:ascii="Verdana" w:hAnsi="Verdana"/>
          <w:i/>
          <w:sz w:val="20"/>
          <w:szCs w:val="20"/>
          <w:lang w:val="en-GB"/>
        </w:rPr>
        <w:t xml:space="preserve"> </w:t>
      </w:r>
      <w:r w:rsidRPr="008C5BDF">
        <w:rPr>
          <w:rFonts w:ascii="Verdana" w:hAnsi="Verdana"/>
          <w:sz w:val="20"/>
          <w:szCs w:val="20"/>
          <w:lang w:val="en-GB"/>
        </w:rPr>
        <w:t>appreciate the basic human drive for scientific enquiry</w:t>
      </w:r>
      <w:r>
        <w:rPr>
          <w:rFonts w:ascii="Verdana" w:hAnsi="Verdana"/>
          <w:sz w:val="20"/>
          <w:szCs w:val="20"/>
          <w:lang w:val="en-GB"/>
        </w:rPr>
        <w:t>.</w:t>
      </w:r>
    </w:p>
    <w:p w14:paraId="7069B5FE"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 understand the connection between sciences and their meaning.</w:t>
      </w:r>
    </w:p>
    <w:p w14:paraId="2277CCFB"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 will be aware of the spatial sizes and time scales of natural phenomena.</w:t>
      </w:r>
    </w:p>
    <w:p w14:paraId="68FF8ED3"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 understand the most important turning points in science and technology.</w:t>
      </w:r>
    </w:p>
    <w:p w14:paraId="2F172618" w14:textId="77777777" w:rsidR="00310401" w:rsidRPr="008C5BDF" w:rsidRDefault="00310401" w:rsidP="00F057CD">
      <w:pPr>
        <w:pStyle w:val="NormalWeb"/>
        <w:numPr>
          <w:ilvl w:val="0"/>
          <w:numId w:val="44"/>
        </w:numPr>
        <w:jc w:val="both"/>
        <w:rPr>
          <w:rFonts w:ascii="Verdana" w:hAnsi="Verdana"/>
          <w:sz w:val="20"/>
          <w:szCs w:val="20"/>
          <w:lang w:val="en-GB"/>
        </w:rPr>
      </w:pPr>
      <w:r w:rsidRPr="008C5BDF">
        <w:rPr>
          <w:rFonts w:ascii="Verdana" w:hAnsi="Verdana"/>
          <w:sz w:val="20"/>
          <w:szCs w:val="20"/>
          <w:lang w:val="en-GB"/>
        </w:rPr>
        <w:t>Students become conversant with the interplay of science, technology and society.</w:t>
      </w:r>
    </w:p>
    <w:p w14:paraId="261D40B6" w14:textId="77777777" w:rsidR="00F573CA" w:rsidRPr="008C5BDF" w:rsidRDefault="000C18A0" w:rsidP="00F573CA">
      <w:pPr>
        <w:pStyle w:val="Lijstalinea1"/>
        <w:ind w:left="0"/>
        <w:jc w:val="both"/>
        <w:rPr>
          <w:rFonts w:ascii="Verdana" w:hAnsi="Verdana"/>
          <w:sz w:val="20"/>
          <w:szCs w:val="20"/>
          <w:lang w:val="en-GB"/>
        </w:rPr>
      </w:pPr>
      <w:r>
        <w:rPr>
          <w:rFonts w:ascii="Verdana" w:hAnsi="Verdana"/>
          <w:sz w:val="20"/>
          <w:szCs w:val="20"/>
          <w:lang w:val="en-GB"/>
        </w:rPr>
        <w:t>This course is suitable for</w:t>
      </w:r>
      <w:r w:rsidR="00F573CA" w:rsidRPr="008C5BDF">
        <w:rPr>
          <w:rFonts w:ascii="Verdana" w:hAnsi="Verdana"/>
          <w:sz w:val="20"/>
          <w:szCs w:val="20"/>
          <w:lang w:val="en-GB"/>
        </w:rPr>
        <w:t xml:space="preserve"> students planning to major in either the Social Sciences or the Humanities.</w:t>
      </w:r>
    </w:p>
    <w:p w14:paraId="4B483F5D" w14:textId="77777777" w:rsidR="00D51AC2" w:rsidRPr="008C5BDF" w:rsidRDefault="00D51AC2" w:rsidP="00935A56">
      <w:pPr>
        <w:jc w:val="both"/>
      </w:pPr>
    </w:p>
    <w:p w14:paraId="2DB3A3EF" w14:textId="77777777" w:rsidR="00D84884" w:rsidRPr="008C5BDF" w:rsidRDefault="00E67C46" w:rsidP="00935A56">
      <w:pPr>
        <w:pStyle w:val="Heading1"/>
        <w:jc w:val="both"/>
      </w:pPr>
      <w:bookmarkStart w:id="113" w:name="_Toc194388669"/>
      <w:bookmarkStart w:id="114" w:name="_Toc196217591"/>
      <w:bookmarkStart w:id="115" w:name="_Toc196218939"/>
      <w:bookmarkStart w:id="116" w:name="_Toc196815177"/>
      <w:bookmarkStart w:id="117" w:name="_Toc196886235"/>
      <w:bookmarkStart w:id="118" w:name="_Toc202859916"/>
      <w:bookmarkStart w:id="119" w:name="_Toc336851705"/>
      <w:r w:rsidRPr="008C5BDF">
        <w:t>900</w:t>
      </w:r>
      <w:r w:rsidR="00080275" w:rsidRPr="008C5BDF">
        <w:t>152</w:t>
      </w:r>
      <w:r w:rsidRPr="008C5BDF">
        <w:t>ACC</w:t>
      </w:r>
      <w:r w:rsidR="005D54E9" w:rsidRPr="008C5BDF">
        <w:t>/SSC</w:t>
      </w:r>
      <w:r w:rsidR="00D84884" w:rsidRPr="008C5BDF">
        <w:tab/>
        <w:t>Big Questions in Society</w:t>
      </w:r>
      <w:bookmarkEnd w:id="113"/>
      <w:bookmarkEnd w:id="114"/>
      <w:bookmarkEnd w:id="115"/>
      <w:bookmarkEnd w:id="116"/>
      <w:bookmarkEnd w:id="117"/>
      <w:bookmarkEnd w:id="118"/>
      <w:bookmarkEnd w:id="119"/>
    </w:p>
    <w:tbl>
      <w:tblPr>
        <w:tblW w:w="0" w:type="auto"/>
        <w:tblLook w:val="01E0" w:firstRow="1" w:lastRow="1" w:firstColumn="1" w:lastColumn="1" w:noHBand="0" w:noVBand="0"/>
      </w:tblPr>
      <w:tblGrid>
        <w:gridCol w:w="2217"/>
        <w:gridCol w:w="2218"/>
      </w:tblGrid>
      <w:tr w:rsidR="002948DF" w:rsidRPr="002E32B1" w14:paraId="62D84334" w14:textId="77777777" w:rsidTr="006F615E">
        <w:trPr>
          <w:trHeight w:val="255"/>
        </w:trPr>
        <w:tc>
          <w:tcPr>
            <w:tcW w:w="2217" w:type="dxa"/>
            <w:shd w:val="clear" w:color="auto" w:fill="auto"/>
          </w:tcPr>
          <w:p w14:paraId="5FA4D6CC"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51D13B2E" w14:textId="77777777" w:rsidR="002948DF" w:rsidRPr="002E32B1" w:rsidRDefault="002948DF" w:rsidP="006F615E">
            <w:pPr>
              <w:jc w:val="both"/>
              <w:rPr>
                <w:i/>
                <w:szCs w:val="20"/>
              </w:rPr>
            </w:pPr>
            <w:r w:rsidRPr="002E32B1">
              <w:rPr>
                <w:i/>
                <w:szCs w:val="20"/>
              </w:rPr>
              <w:t>6 ecp</w:t>
            </w:r>
          </w:p>
        </w:tc>
      </w:tr>
      <w:tr w:rsidR="002948DF" w:rsidRPr="002E32B1" w14:paraId="0859D1F5" w14:textId="77777777" w:rsidTr="006F615E">
        <w:trPr>
          <w:trHeight w:val="255"/>
        </w:trPr>
        <w:tc>
          <w:tcPr>
            <w:tcW w:w="2217" w:type="dxa"/>
            <w:shd w:val="clear" w:color="auto" w:fill="auto"/>
          </w:tcPr>
          <w:p w14:paraId="1D970686"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45E1F3FC" w14:textId="77777777" w:rsidR="002948DF" w:rsidRPr="002E32B1" w:rsidRDefault="002948DF" w:rsidP="006F615E">
            <w:pPr>
              <w:jc w:val="both"/>
              <w:rPr>
                <w:i/>
                <w:szCs w:val="20"/>
              </w:rPr>
            </w:pPr>
            <w:r w:rsidRPr="002E32B1">
              <w:rPr>
                <w:i/>
                <w:szCs w:val="20"/>
              </w:rPr>
              <w:t>n/a</w:t>
            </w:r>
          </w:p>
        </w:tc>
      </w:tr>
      <w:tr w:rsidR="002948DF" w:rsidRPr="002E32B1" w14:paraId="709FF7BA" w14:textId="77777777" w:rsidTr="006F615E">
        <w:trPr>
          <w:trHeight w:val="267"/>
        </w:trPr>
        <w:tc>
          <w:tcPr>
            <w:tcW w:w="2217" w:type="dxa"/>
            <w:shd w:val="clear" w:color="auto" w:fill="auto"/>
          </w:tcPr>
          <w:p w14:paraId="78D85B73"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1F393481" w14:textId="77777777" w:rsidR="002948DF" w:rsidRPr="002E32B1" w:rsidRDefault="002948DF" w:rsidP="006F615E">
            <w:pPr>
              <w:jc w:val="both"/>
              <w:rPr>
                <w:i/>
                <w:szCs w:val="20"/>
              </w:rPr>
            </w:pPr>
            <w:r w:rsidRPr="002E32B1">
              <w:rPr>
                <w:i/>
                <w:szCs w:val="20"/>
              </w:rPr>
              <w:t>Sociology (SSC)</w:t>
            </w:r>
          </w:p>
        </w:tc>
      </w:tr>
    </w:tbl>
    <w:p w14:paraId="43EF839F" w14:textId="77777777" w:rsidR="00D84884" w:rsidRPr="008C5BDF" w:rsidRDefault="00D84884" w:rsidP="00935A56">
      <w:pPr>
        <w:jc w:val="both"/>
      </w:pPr>
    </w:p>
    <w:p w14:paraId="569937B6" w14:textId="77777777" w:rsidR="00D84884" w:rsidRPr="008C5BDF" w:rsidRDefault="00D84884" w:rsidP="00935A56">
      <w:pPr>
        <w:pStyle w:val="Heading2"/>
        <w:jc w:val="both"/>
      </w:pPr>
      <w:r w:rsidRPr="008C5BDF">
        <w:t>Prerequisites</w:t>
      </w:r>
    </w:p>
    <w:p w14:paraId="4EFB2FDC" w14:textId="77777777" w:rsidR="00D84884" w:rsidRPr="008C5BDF" w:rsidRDefault="00BF737E" w:rsidP="00935A56">
      <w:pPr>
        <w:jc w:val="both"/>
      </w:pPr>
      <w:r w:rsidRPr="008C5BDF">
        <w:t>None</w:t>
      </w:r>
    </w:p>
    <w:p w14:paraId="1567F699" w14:textId="77777777" w:rsidR="00A56F39" w:rsidRPr="008C5BDF" w:rsidRDefault="00A56F39" w:rsidP="00A56F39">
      <w:pPr>
        <w:autoSpaceDE w:val="0"/>
        <w:rPr>
          <w:rFonts w:cs="Verdana"/>
          <w:i/>
          <w:iCs/>
          <w:szCs w:val="20"/>
          <w:lang w:eastAsia="ar-SA"/>
        </w:rPr>
      </w:pPr>
    </w:p>
    <w:p w14:paraId="506BFFBB" w14:textId="77777777" w:rsidR="00A56F39" w:rsidRPr="008C5BDF" w:rsidRDefault="00A56F39" w:rsidP="00871B0C">
      <w:pPr>
        <w:autoSpaceDE w:val="0"/>
        <w:jc w:val="both"/>
        <w:rPr>
          <w:rFonts w:cs="Verdana"/>
          <w:i/>
          <w:iCs/>
          <w:szCs w:val="20"/>
          <w:lang w:eastAsia="ar-SA"/>
        </w:rPr>
      </w:pPr>
      <w:r w:rsidRPr="008C5BDF">
        <w:rPr>
          <w:rFonts w:cs="Verdana"/>
          <w:i/>
          <w:iCs/>
          <w:szCs w:val="20"/>
          <w:lang w:eastAsia="ar-SA"/>
        </w:rPr>
        <w:t>Course Description</w:t>
      </w:r>
    </w:p>
    <w:p w14:paraId="5A3E92F5" w14:textId="77777777" w:rsidR="00A56F39" w:rsidRPr="008C5BDF" w:rsidRDefault="00A56F39" w:rsidP="00871B0C">
      <w:pPr>
        <w:autoSpaceDE w:val="0"/>
        <w:jc w:val="both"/>
        <w:rPr>
          <w:rFonts w:cs="Verdana"/>
          <w:szCs w:val="20"/>
          <w:lang w:eastAsia="ar-SA"/>
        </w:rPr>
      </w:pPr>
      <w:r w:rsidRPr="008C5BDF">
        <w:rPr>
          <w:rFonts w:cs="Verdana"/>
          <w:szCs w:val="20"/>
          <w:lang w:eastAsia="ar-SA"/>
        </w:rPr>
        <w:t>In the course of human history, people have struggled with their natural</w:t>
      </w:r>
    </w:p>
    <w:p w14:paraId="2D989BAB" w14:textId="77777777" w:rsidR="00A56F39" w:rsidRPr="008C5BDF" w:rsidRDefault="00A56F39" w:rsidP="00871B0C">
      <w:pPr>
        <w:autoSpaceDE w:val="0"/>
        <w:jc w:val="both"/>
        <w:rPr>
          <w:rFonts w:cs="Verdana"/>
          <w:szCs w:val="20"/>
          <w:lang w:eastAsia="ar-SA"/>
        </w:rPr>
      </w:pPr>
      <w:r w:rsidRPr="008C5BDF">
        <w:rPr>
          <w:rFonts w:cs="Verdana"/>
          <w:szCs w:val="20"/>
          <w:lang w:eastAsia="ar-SA"/>
        </w:rPr>
        <w:t xml:space="preserve">environment, including other animals (ecological problems of adaptation), with their fellow humans (social problems of conflict and cooperation), and with their inner nature (psychological problems of civilization). The long-term history of mankind suggests that humans have gained increasing levels of control over each of these three domains, mainly by coordinating their actions ever more widely and intricately. However, the price humans pay for these advances seems to be an increase in collective vulnerability. Global society is developing into a global risk society. </w:t>
      </w:r>
    </w:p>
    <w:p w14:paraId="5298C0B8" w14:textId="77777777" w:rsidR="00A56F39" w:rsidRPr="008C5BDF" w:rsidRDefault="00A56F39" w:rsidP="00871B0C">
      <w:pPr>
        <w:autoSpaceDE w:val="0"/>
        <w:jc w:val="both"/>
        <w:rPr>
          <w:rFonts w:cs="Verdana"/>
          <w:szCs w:val="20"/>
          <w:lang w:eastAsia="ar-SA"/>
        </w:rPr>
      </w:pPr>
    </w:p>
    <w:p w14:paraId="49262544" w14:textId="77777777" w:rsidR="00A56F39" w:rsidRPr="008C5BDF" w:rsidRDefault="00A56F39" w:rsidP="00871B0C">
      <w:pPr>
        <w:autoSpaceDE w:val="0"/>
        <w:jc w:val="both"/>
        <w:rPr>
          <w:rFonts w:cs="Verdana"/>
          <w:szCs w:val="20"/>
          <w:lang w:eastAsia="ar-SA"/>
        </w:rPr>
      </w:pPr>
      <w:r w:rsidRPr="008C5BDF">
        <w:rPr>
          <w:rFonts w:cs="Verdana"/>
          <w:szCs w:val="20"/>
          <w:lang w:eastAsia="ar-SA"/>
        </w:rPr>
        <w:t>In social theory, the risks people run and the problems they confront have</w:t>
      </w:r>
    </w:p>
    <w:p w14:paraId="5770740C" w14:textId="77777777" w:rsidR="00A56F39" w:rsidRPr="008C5BDF" w:rsidRDefault="00A56F39" w:rsidP="00871B0C">
      <w:pPr>
        <w:autoSpaceDE w:val="0"/>
        <w:jc w:val="both"/>
        <w:rPr>
          <w:rFonts w:cs="Verdana"/>
          <w:szCs w:val="20"/>
          <w:lang w:eastAsia="ar-SA"/>
        </w:rPr>
      </w:pPr>
      <w:r w:rsidRPr="008C5BDF">
        <w:rPr>
          <w:rFonts w:cs="Verdana"/>
          <w:szCs w:val="20"/>
          <w:lang w:eastAsia="ar-SA"/>
        </w:rPr>
        <w:t>traditionally been analyzed from two separate perspectives. A realist perspective</w:t>
      </w:r>
    </w:p>
    <w:p w14:paraId="1020E21B" w14:textId="77777777" w:rsidR="00A56F39" w:rsidRPr="008C5BDF" w:rsidRDefault="00A56F39" w:rsidP="00871B0C">
      <w:pPr>
        <w:autoSpaceDE w:val="0"/>
        <w:jc w:val="both"/>
        <w:rPr>
          <w:rFonts w:cs="Verdana"/>
          <w:szCs w:val="20"/>
          <w:lang w:eastAsia="ar-SA"/>
        </w:rPr>
      </w:pPr>
      <w:r w:rsidRPr="008C5BDF">
        <w:rPr>
          <w:rFonts w:cs="Verdana"/>
          <w:szCs w:val="20"/>
          <w:lang w:eastAsia="ar-SA"/>
        </w:rPr>
        <w:t>sees risks and problems as objective threats, collective evils affecting large</w:t>
      </w:r>
    </w:p>
    <w:p w14:paraId="588ECEF1" w14:textId="77777777" w:rsidR="00A56F39" w:rsidRPr="008C5BDF" w:rsidRDefault="00A56F39" w:rsidP="00871B0C">
      <w:pPr>
        <w:autoSpaceDE w:val="0"/>
        <w:jc w:val="both"/>
        <w:rPr>
          <w:rFonts w:cs="Verdana"/>
          <w:szCs w:val="20"/>
          <w:lang w:eastAsia="ar-SA"/>
        </w:rPr>
      </w:pPr>
      <w:r w:rsidRPr="008C5BDF">
        <w:rPr>
          <w:rFonts w:cs="Verdana"/>
          <w:szCs w:val="20"/>
          <w:lang w:eastAsia="ar-SA"/>
        </w:rPr>
        <w:t>numbers of people and (or) requiring collective action. A constructivist</w:t>
      </w:r>
    </w:p>
    <w:p w14:paraId="79A5E909" w14:textId="77777777" w:rsidR="00A56F39" w:rsidRPr="008C5BDF" w:rsidRDefault="00A56F39" w:rsidP="00871B0C">
      <w:pPr>
        <w:autoSpaceDE w:val="0"/>
        <w:jc w:val="both"/>
        <w:rPr>
          <w:rFonts w:cs="Verdana"/>
          <w:szCs w:val="20"/>
          <w:lang w:eastAsia="ar-SA"/>
        </w:rPr>
      </w:pPr>
      <w:r w:rsidRPr="008C5BDF">
        <w:rPr>
          <w:rFonts w:cs="Verdana"/>
          <w:szCs w:val="20"/>
          <w:lang w:eastAsia="ar-SA"/>
        </w:rPr>
        <w:t>perspective, on the other hand, sees risks and problems as subjective perceptions and claims by groups of people referring to putative conditions. The history of human problems may fruitfully be analyzed from an angle integrating both perspectives, assuming that objective developments provide general conditions under which political and moral entrepreneurs succeed (or fail) in framing specific complaints and problems, and in bringing about collective action. Outcomes of these actions, often at least partly unintended, create new conditions for the framing of new problems.</w:t>
      </w:r>
    </w:p>
    <w:p w14:paraId="6CE9F747" w14:textId="77777777" w:rsidR="00A56F39" w:rsidRDefault="00A56F39" w:rsidP="00871B0C">
      <w:pPr>
        <w:autoSpaceDE w:val="0"/>
        <w:jc w:val="both"/>
        <w:rPr>
          <w:rFonts w:cs="Verdana"/>
          <w:szCs w:val="20"/>
          <w:lang w:eastAsia="ar-SA"/>
        </w:rPr>
      </w:pPr>
    </w:p>
    <w:p w14:paraId="66C0461E" w14:textId="77777777" w:rsidR="00BE7F91" w:rsidRPr="008C5BDF" w:rsidRDefault="00BE7F91" w:rsidP="00BE7F91">
      <w:pPr>
        <w:autoSpaceDE w:val="0"/>
        <w:jc w:val="both"/>
        <w:rPr>
          <w:rFonts w:cs="Verdana"/>
          <w:szCs w:val="20"/>
          <w:lang w:eastAsia="ar-SA"/>
        </w:rPr>
      </w:pPr>
      <w:r w:rsidRPr="008C5BDF">
        <w:rPr>
          <w:rFonts w:cs="Verdana"/>
          <w:szCs w:val="20"/>
          <w:lang w:eastAsia="ar-SA"/>
        </w:rPr>
        <w:t>Students acquire an overview of problems confronting present-day humans, including ecological issues, social issues (e.g. poverty, war, terrorism and migration) and psychological issues (e.g. pathologies of individualism).  Students will learn to analyse these problems critically in writing, through oral presentations and in classroom discussions.</w:t>
      </w:r>
    </w:p>
    <w:p w14:paraId="794ED951" w14:textId="77777777" w:rsidR="00BE7F91" w:rsidRPr="008C5BDF" w:rsidRDefault="00BE7F91" w:rsidP="00871B0C">
      <w:pPr>
        <w:autoSpaceDE w:val="0"/>
        <w:jc w:val="both"/>
        <w:rPr>
          <w:rFonts w:cs="Verdana"/>
          <w:szCs w:val="20"/>
          <w:lang w:eastAsia="ar-SA"/>
        </w:rPr>
      </w:pPr>
    </w:p>
    <w:p w14:paraId="60F3F242" w14:textId="77777777" w:rsidR="00083006" w:rsidRPr="008C5BDF" w:rsidRDefault="00083006" w:rsidP="00935A56">
      <w:pPr>
        <w:jc w:val="both"/>
      </w:pPr>
    </w:p>
    <w:p w14:paraId="09A1B54E" w14:textId="77777777" w:rsidR="005D54E9" w:rsidRPr="008C5BDF" w:rsidRDefault="005D54E9" w:rsidP="00935A56">
      <w:pPr>
        <w:pStyle w:val="Heading1"/>
        <w:jc w:val="both"/>
      </w:pPr>
      <w:bookmarkStart w:id="120" w:name="_Toc194388670"/>
      <w:bookmarkStart w:id="121" w:name="_Toc196217592"/>
      <w:bookmarkStart w:id="122" w:name="_Toc196218940"/>
      <w:bookmarkStart w:id="123" w:name="_Toc196815178"/>
      <w:bookmarkStart w:id="124" w:name="_Toc196886236"/>
      <w:bookmarkStart w:id="125" w:name="_Toc202859917"/>
    </w:p>
    <w:p w14:paraId="1BB53752" w14:textId="77777777" w:rsidR="00C97E0D" w:rsidRPr="008C5BDF" w:rsidRDefault="00E67C46" w:rsidP="00935A56">
      <w:pPr>
        <w:pStyle w:val="Heading1"/>
        <w:jc w:val="both"/>
      </w:pPr>
      <w:bookmarkStart w:id="126" w:name="_Toc336851706"/>
      <w:r w:rsidRPr="008C5BDF">
        <w:t>900</w:t>
      </w:r>
      <w:r w:rsidR="00080275" w:rsidRPr="008C5BDF">
        <w:t>1</w:t>
      </w:r>
      <w:r w:rsidR="00D1302B" w:rsidRPr="008C5BDF">
        <w:t>53</w:t>
      </w:r>
      <w:r w:rsidRPr="008C5BDF">
        <w:t>ACC</w:t>
      </w:r>
      <w:r w:rsidR="00BD60C8">
        <w:t>/HUM</w:t>
      </w:r>
      <w:r w:rsidR="00D1302B" w:rsidRPr="008C5BDF">
        <w:tab/>
      </w:r>
      <w:r w:rsidR="00080275" w:rsidRPr="008C5BDF">
        <w:t>Big</w:t>
      </w:r>
      <w:r w:rsidR="00C97E0D" w:rsidRPr="008C5BDF">
        <w:t xml:space="preserve"> History</w:t>
      </w:r>
      <w:bookmarkEnd w:id="126"/>
    </w:p>
    <w:tbl>
      <w:tblPr>
        <w:tblW w:w="0" w:type="auto"/>
        <w:tblLook w:val="01E0" w:firstRow="1" w:lastRow="1" w:firstColumn="1" w:lastColumn="1" w:noHBand="0" w:noVBand="0"/>
      </w:tblPr>
      <w:tblGrid>
        <w:gridCol w:w="2217"/>
        <w:gridCol w:w="2218"/>
      </w:tblGrid>
      <w:tr w:rsidR="002948DF" w:rsidRPr="002E32B1" w14:paraId="2B8AD5BF" w14:textId="77777777" w:rsidTr="006F615E">
        <w:trPr>
          <w:trHeight w:val="255"/>
        </w:trPr>
        <w:tc>
          <w:tcPr>
            <w:tcW w:w="2217" w:type="dxa"/>
            <w:shd w:val="clear" w:color="auto" w:fill="auto"/>
          </w:tcPr>
          <w:p w14:paraId="1218114B"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405C2F2E" w14:textId="77777777" w:rsidR="002948DF" w:rsidRPr="002E32B1" w:rsidRDefault="002948DF" w:rsidP="006F615E">
            <w:pPr>
              <w:jc w:val="both"/>
              <w:rPr>
                <w:i/>
                <w:szCs w:val="20"/>
              </w:rPr>
            </w:pPr>
            <w:r w:rsidRPr="002E32B1">
              <w:rPr>
                <w:i/>
                <w:szCs w:val="20"/>
              </w:rPr>
              <w:t>6 ecp</w:t>
            </w:r>
          </w:p>
        </w:tc>
      </w:tr>
      <w:tr w:rsidR="002948DF" w:rsidRPr="002E32B1" w14:paraId="2F8206B6" w14:textId="77777777" w:rsidTr="006F615E">
        <w:trPr>
          <w:trHeight w:val="255"/>
        </w:trPr>
        <w:tc>
          <w:tcPr>
            <w:tcW w:w="2217" w:type="dxa"/>
            <w:shd w:val="clear" w:color="auto" w:fill="auto"/>
          </w:tcPr>
          <w:p w14:paraId="0836D8A8"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3B225775" w14:textId="77777777" w:rsidR="002948DF" w:rsidRPr="002E32B1" w:rsidRDefault="002948DF" w:rsidP="006F615E">
            <w:pPr>
              <w:jc w:val="both"/>
              <w:rPr>
                <w:i/>
                <w:szCs w:val="20"/>
              </w:rPr>
            </w:pPr>
            <w:r w:rsidRPr="002E32B1">
              <w:rPr>
                <w:i/>
                <w:szCs w:val="20"/>
              </w:rPr>
              <w:t>n/a</w:t>
            </w:r>
          </w:p>
        </w:tc>
      </w:tr>
      <w:tr w:rsidR="002948DF" w:rsidRPr="002E32B1" w14:paraId="5D6F17AA" w14:textId="77777777" w:rsidTr="006F615E">
        <w:trPr>
          <w:trHeight w:val="267"/>
        </w:trPr>
        <w:tc>
          <w:tcPr>
            <w:tcW w:w="2217" w:type="dxa"/>
            <w:shd w:val="clear" w:color="auto" w:fill="auto"/>
          </w:tcPr>
          <w:p w14:paraId="2A483A7A"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2FF8234D" w14:textId="77777777" w:rsidR="002948DF" w:rsidRPr="002E32B1" w:rsidRDefault="002948DF" w:rsidP="006F615E">
            <w:pPr>
              <w:jc w:val="both"/>
              <w:rPr>
                <w:i/>
                <w:szCs w:val="20"/>
              </w:rPr>
            </w:pPr>
            <w:r w:rsidRPr="002E32B1">
              <w:rPr>
                <w:i/>
                <w:szCs w:val="20"/>
              </w:rPr>
              <w:t>History (HUM)</w:t>
            </w:r>
          </w:p>
        </w:tc>
      </w:tr>
    </w:tbl>
    <w:p w14:paraId="09EBB4AB" w14:textId="77777777" w:rsidR="000273C3" w:rsidRPr="008C5BDF" w:rsidRDefault="000273C3" w:rsidP="00935A56">
      <w:pPr>
        <w:jc w:val="both"/>
      </w:pPr>
    </w:p>
    <w:p w14:paraId="327ECAC8" w14:textId="77777777" w:rsidR="000273C3" w:rsidRPr="008C5BDF" w:rsidRDefault="000273C3" w:rsidP="00935A56">
      <w:pPr>
        <w:pStyle w:val="Heading2"/>
        <w:jc w:val="both"/>
      </w:pPr>
      <w:r w:rsidRPr="008C5BDF">
        <w:t>Prerequisites</w:t>
      </w:r>
    </w:p>
    <w:p w14:paraId="45361925" w14:textId="77777777" w:rsidR="000273C3" w:rsidRPr="008C5BDF" w:rsidRDefault="00FF2EF8" w:rsidP="00935A56">
      <w:pPr>
        <w:jc w:val="both"/>
      </w:pPr>
      <w:r w:rsidRPr="008C5BDF">
        <w:t>None</w:t>
      </w:r>
    </w:p>
    <w:p w14:paraId="476F8D03" w14:textId="77777777" w:rsidR="00C97E0D" w:rsidRPr="008C5BDF" w:rsidRDefault="00C97E0D" w:rsidP="00935A56">
      <w:pPr>
        <w:jc w:val="both"/>
      </w:pPr>
    </w:p>
    <w:p w14:paraId="1D818D80" w14:textId="77777777" w:rsidR="00C97E0D" w:rsidRPr="008C5BDF" w:rsidRDefault="000273C3" w:rsidP="00935A56">
      <w:pPr>
        <w:jc w:val="both"/>
        <w:rPr>
          <w:i/>
          <w:iCs/>
        </w:rPr>
      </w:pPr>
      <w:r w:rsidRPr="008C5BDF">
        <w:rPr>
          <w:i/>
          <w:iCs/>
        </w:rPr>
        <w:t xml:space="preserve">Course </w:t>
      </w:r>
      <w:r w:rsidR="00C97E0D" w:rsidRPr="008C5BDF">
        <w:rPr>
          <w:i/>
          <w:iCs/>
        </w:rPr>
        <w:t>Description</w:t>
      </w:r>
    </w:p>
    <w:p w14:paraId="0E1E2013" w14:textId="77777777" w:rsidR="0040202F" w:rsidRPr="0040202F" w:rsidRDefault="0040202F" w:rsidP="0040202F">
      <w:pPr>
        <w:autoSpaceDE w:val="0"/>
        <w:jc w:val="both"/>
        <w:rPr>
          <w:rFonts w:cs="Verdana"/>
          <w:szCs w:val="20"/>
          <w:lang w:eastAsia="ar-SA"/>
        </w:rPr>
      </w:pPr>
      <w:r w:rsidRPr="0040202F">
        <w:rPr>
          <w:rFonts w:cs="Verdana"/>
          <w:szCs w:val="20"/>
          <w:lang w:eastAsia="ar-SA"/>
        </w:rPr>
        <w:t>This course offers an overview of human history placed within the context of the much longer history of life, the Earth, the solar system and the universe as a whole. This approach to human history is known as Big History. More information on big history can easily be found by surfing the Internet.</w:t>
      </w:r>
    </w:p>
    <w:p w14:paraId="34C131B3" w14:textId="77777777" w:rsidR="0040202F" w:rsidRPr="0040202F" w:rsidRDefault="0040202F" w:rsidP="0040202F">
      <w:pPr>
        <w:autoSpaceDE w:val="0"/>
        <w:jc w:val="both"/>
        <w:rPr>
          <w:rFonts w:cs="Verdana"/>
          <w:szCs w:val="20"/>
          <w:lang w:eastAsia="ar-SA"/>
        </w:rPr>
      </w:pPr>
    </w:p>
    <w:p w14:paraId="729C6DBA" w14:textId="77777777" w:rsidR="0040202F" w:rsidRPr="0040202F" w:rsidRDefault="0040202F" w:rsidP="0040202F">
      <w:pPr>
        <w:autoSpaceDE w:val="0"/>
        <w:jc w:val="both"/>
        <w:rPr>
          <w:rFonts w:cs="Verdana"/>
          <w:szCs w:val="20"/>
          <w:lang w:eastAsia="ar-SA"/>
        </w:rPr>
      </w:pPr>
      <w:r w:rsidRPr="0040202F">
        <w:rPr>
          <w:rFonts w:cs="Verdana"/>
          <w:szCs w:val="20"/>
          <w:lang w:eastAsia="ar-SA"/>
        </w:rPr>
        <w:t>Special attention will be paid to the last 10,000 years of human history, when culture took over as the main adaptive mechanism. This period witnessed the worldwide emergence of agriculture as well as the rise of state societies, while during the past five hundred years, globalization, science, industrialization, urbanization and democratization have all contributed to deeply transform human societies. During all the human history lectures we will systematically focus on how humans have been transforming their natural environment. The last lecture will deal with the question of what we may expect from the future.</w:t>
      </w:r>
    </w:p>
    <w:p w14:paraId="762A6045" w14:textId="77777777" w:rsidR="0040202F" w:rsidRPr="0040202F" w:rsidRDefault="0040202F" w:rsidP="0040202F">
      <w:pPr>
        <w:autoSpaceDE w:val="0"/>
        <w:jc w:val="both"/>
        <w:rPr>
          <w:rFonts w:cs="Verdana"/>
          <w:szCs w:val="20"/>
          <w:lang w:eastAsia="ar-SA"/>
        </w:rPr>
      </w:pPr>
    </w:p>
    <w:p w14:paraId="52BC1FE4" w14:textId="77777777" w:rsidR="0040202F" w:rsidRPr="0040202F" w:rsidRDefault="0040202F" w:rsidP="0040202F">
      <w:pPr>
        <w:autoSpaceDE w:val="0"/>
        <w:jc w:val="both"/>
        <w:rPr>
          <w:rFonts w:cs="Verdana"/>
          <w:szCs w:val="20"/>
          <w:lang w:eastAsia="ar-SA"/>
        </w:rPr>
      </w:pPr>
      <w:r w:rsidRPr="0040202F">
        <w:rPr>
          <w:rFonts w:cs="Verdana"/>
          <w:szCs w:val="20"/>
          <w:lang w:eastAsia="ar-SA"/>
        </w:rPr>
        <w:t>Our claim is that by looking at human history from a big history perspective, it becomes possible to understand both yourself and the world around you better in a way no other approach to history offers. Furthermore, by contemplating the grand sweep of history simple general theoretical principles emerge which would otherwise have remained unnoticed. These guiding principles will hopefully help you to better understand how everything has become the way it is now, as well as what the future may bring.</w:t>
      </w:r>
    </w:p>
    <w:p w14:paraId="16204C2A" w14:textId="77777777" w:rsidR="0040202F" w:rsidRPr="0040202F" w:rsidRDefault="0040202F" w:rsidP="0040202F">
      <w:pPr>
        <w:autoSpaceDE w:val="0"/>
        <w:jc w:val="both"/>
        <w:rPr>
          <w:rFonts w:cs="Verdana"/>
          <w:szCs w:val="20"/>
          <w:lang w:eastAsia="ar-SA"/>
        </w:rPr>
      </w:pPr>
    </w:p>
    <w:p w14:paraId="7016B508" w14:textId="77777777" w:rsidR="0040202F" w:rsidRPr="0040202F" w:rsidRDefault="0040202F" w:rsidP="0040202F">
      <w:pPr>
        <w:autoSpaceDE w:val="0"/>
        <w:jc w:val="both"/>
        <w:rPr>
          <w:rFonts w:cs="Verdana"/>
          <w:szCs w:val="20"/>
          <w:lang w:eastAsia="ar-SA"/>
        </w:rPr>
      </w:pPr>
      <w:r w:rsidRPr="0040202F">
        <w:rPr>
          <w:rFonts w:cs="Verdana"/>
          <w:szCs w:val="20"/>
          <w:lang w:eastAsia="ar-SA"/>
        </w:rPr>
        <w:t>The course consists of a series of about 25 lectures, followed by interactive sessions during which students will discuss important points of view and engage in challenging assignments. The required reading consists of one textbook as well as a few seminal articles.</w:t>
      </w:r>
    </w:p>
    <w:p w14:paraId="322BE294" w14:textId="77777777" w:rsidR="0007473F" w:rsidRPr="0040202F" w:rsidRDefault="0007473F" w:rsidP="0040202F">
      <w:pPr>
        <w:autoSpaceDE w:val="0"/>
        <w:jc w:val="both"/>
        <w:rPr>
          <w:rFonts w:cs="Verdana"/>
          <w:szCs w:val="20"/>
          <w:lang w:eastAsia="ar-SA"/>
        </w:rPr>
      </w:pPr>
    </w:p>
    <w:p w14:paraId="58A0062E" w14:textId="77777777" w:rsidR="003F78C4" w:rsidRPr="0040202F" w:rsidRDefault="003F78C4" w:rsidP="0040202F">
      <w:pPr>
        <w:autoSpaceDE w:val="0"/>
        <w:jc w:val="both"/>
        <w:rPr>
          <w:rFonts w:cs="Verdana"/>
          <w:szCs w:val="20"/>
          <w:lang w:eastAsia="ar-SA"/>
        </w:rPr>
      </w:pPr>
    </w:p>
    <w:p w14:paraId="0E19F851" w14:textId="77777777" w:rsidR="00D84884" w:rsidRPr="008C5BDF" w:rsidRDefault="00E67C46" w:rsidP="00935A56">
      <w:pPr>
        <w:pStyle w:val="Heading1"/>
        <w:jc w:val="both"/>
      </w:pPr>
      <w:bookmarkStart w:id="127" w:name="_Toc336851707"/>
      <w:r w:rsidRPr="008C5BDF">
        <w:t>900</w:t>
      </w:r>
      <w:r w:rsidR="00080275" w:rsidRPr="008C5BDF">
        <w:t>154</w:t>
      </w:r>
      <w:r w:rsidRPr="008C5BDF">
        <w:t>ACC</w:t>
      </w:r>
      <w:r w:rsidR="005D54E9" w:rsidRPr="008C5BDF">
        <w:t>/HUM</w:t>
      </w:r>
      <w:r w:rsidR="00D84884" w:rsidRPr="008C5BDF">
        <w:tab/>
        <w:t>Big Books</w:t>
      </w:r>
      <w:bookmarkEnd w:id="120"/>
      <w:bookmarkEnd w:id="121"/>
      <w:bookmarkEnd w:id="122"/>
      <w:bookmarkEnd w:id="123"/>
      <w:bookmarkEnd w:id="124"/>
      <w:bookmarkEnd w:id="125"/>
      <w:bookmarkEnd w:id="127"/>
    </w:p>
    <w:tbl>
      <w:tblPr>
        <w:tblW w:w="0" w:type="auto"/>
        <w:tblLook w:val="01E0" w:firstRow="1" w:lastRow="1" w:firstColumn="1" w:lastColumn="1" w:noHBand="0" w:noVBand="0"/>
      </w:tblPr>
      <w:tblGrid>
        <w:gridCol w:w="2217"/>
        <w:gridCol w:w="2218"/>
      </w:tblGrid>
      <w:tr w:rsidR="002948DF" w:rsidRPr="002E32B1" w14:paraId="7781322F" w14:textId="77777777" w:rsidTr="006F615E">
        <w:trPr>
          <w:trHeight w:val="255"/>
        </w:trPr>
        <w:tc>
          <w:tcPr>
            <w:tcW w:w="2217" w:type="dxa"/>
            <w:shd w:val="clear" w:color="auto" w:fill="auto"/>
          </w:tcPr>
          <w:p w14:paraId="1557FA98"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6B35516A" w14:textId="77777777" w:rsidR="002948DF" w:rsidRPr="002E32B1" w:rsidRDefault="002948DF" w:rsidP="006F615E">
            <w:pPr>
              <w:jc w:val="both"/>
              <w:rPr>
                <w:i/>
                <w:szCs w:val="20"/>
              </w:rPr>
            </w:pPr>
            <w:r w:rsidRPr="002E32B1">
              <w:rPr>
                <w:i/>
                <w:szCs w:val="20"/>
              </w:rPr>
              <w:t>6 ecp</w:t>
            </w:r>
          </w:p>
        </w:tc>
      </w:tr>
      <w:tr w:rsidR="002948DF" w:rsidRPr="002E32B1" w14:paraId="47D1D407" w14:textId="77777777" w:rsidTr="006F615E">
        <w:trPr>
          <w:trHeight w:val="255"/>
        </w:trPr>
        <w:tc>
          <w:tcPr>
            <w:tcW w:w="2217" w:type="dxa"/>
            <w:shd w:val="clear" w:color="auto" w:fill="auto"/>
          </w:tcPr>
          <w:p w14:paraId="326F3DD2"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70A367CB" w14:textId="77777777" w:rsidR="002948DF" w:rsidRPr="002E32B1" w:rsidRDefault="002948DF" w:rsidP="006F615E">
            <w:pPr>
              <w:jc w:val="both"/>
              <w:rPr>
                <w:i/>
                <w:szCs w:val="20"/>
              </w:rPr>
            </w:pPr>
            <w:r w:rsidRPr="002E32B1">
              <w:rPr>
                <w:i/>
                <w:szCs w:val="20"/>
              </w:rPr>
              <w:t>n/a</w:t>
            </w:r>
          </w:p>
        </w:tc>
      </w:tr>
      <w:tr w:rsidR="002948DF" w:rsidRPr="002E32B1" w14:paraId="3ADD0E70" w14:textId="77777777" w:rsidTr="006F615E">
        <w:trPr>
          <w:trHeight w:val="267"/>
        </w:trPr>
        <w:tc>
          <w:tcPr>
            <w:tcW w:w="2217" w:type="dxa"/>
            <w:shd w:val="clear" w:color="auto" w:fill="auto"/>
          </w:tcPr>
          <w:p w14:paraId="57BFDEFE"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76DA96EE" w14:textId="77777777" w:rsidR="002948DF" w:rsidRPr="002E32B1" w:rsidRDefault="002948DF" w:rsidP="006F615E">
            <w:pPr>
              <w:jc w:val="both"/>
              <w:rPr>
                <w:i/>
                <w:szCs w:val="20"/>
              </w:rPr>
            </w:pPr>
            <w:r w:rsidRPr="002E32B1">
              <w:rPr>
                <w:i/>
                <w:szCs w:val="20"/>
              </w:rPr>
              <w:t>Literature (HUM)</w:t>
            </w:r>
          </w:p>
        </w:tc>
      </w:tr>
    </w:tbl>
    <w:p w14:paraId="4D7FC0C5" w14:textId="77777777" w:rsidR="00D84884" w:rsidRPr="008C5BDF" w:rsidRDefault="00D84884" w:rsidP="00935A56">
      <w:pPr>
        <w:jc w:val="both"/>
      </w:pPr>
    </w:p>
    <w:p w14:paraId="3913167D" w14:textId="77777777" w:rsidR="00D84884" w:rsidRPr="008C5BDF" w:rsidRDefault="00D84884" w:rsidP="00935A56">
      <w:pPr>
        <w:pStyle w:val="Heading2"/>
        <w:jc w:val="both"/>
      </w:pPr>
      <w:r w:rsidRPr="008C5BDF">
        <w:t>Prerequisites</w:t>
      </w:r>
    </w:p>
    <w:p w14:paraId="2C5299D8" w14:textId="77777777" w:rsidR="00D84884" w:rsidRPr="008C5BDF" w:rsidRDefault="00FF2EF8" w:rsidP="00935A56">
      <w:pPr>
        <w:jc w:val="both"/>
      </w:pPr>
      <w:r w:rsidRPr="008C5BDF">
        <w:t>None</w:t>
      </w:r>
    </w:p>
    <w:p w14:paraId="77E4C48A" w14:textId="77777777" w:rsidR="00D84884" w:rsidRPr="008C5BDF" w:rsidRDefault="00D84884" w:rsidP="00935A56">
      <w:pPr>
        <w:jc w:val="both"/>
      </w:pPr>
    </w:p>
    <w:p w14:paraId="1E54D081" w14:textId="77777777" w:rsidR="00D84884" w:rsidRPr="008C5BDF" w:rsidRDefault="00D84884" w:rsidP="00935A56">
      <w:pPr>
        <w:pStyle w:val="Heading2"/>
        <w:jc w:val="both"/>
      </w:pPr>
      <w:r w:rsidRPr="008C5BDF">
        <w:t>Course description</w:t>
      </w:r>
    </w:p>
    <w:p w14:paraId="36CFADC5" w14:textId="77777777" w:rsidR="000273C3" w:rsidRPr="008C5BDF" w:rsidRDefault="00D84884" w:rsidP="00FF2EF8">
      <w:pPr>
        <w:jc w:val="both"/>
      </w:pPr>
      <w:r w:rsidRPr="008C5BDF">
        <w:t>The book is one of the strongest and most lasting bearers of intellectual heritage. For centuries human life, social debate, great ideas and revolutions have been codified in books to be activated by readers near and far in time and space.</w:t>
      </w:r>
      <w:r w:rsidR="002519EC">
        <w:t xml:space="preserve"> </w:t>
      </w:r>
      <w:r w:rsidRPr="008C5BDF">
        <w:rPr>
          <w:iCs/>
        </w:rPr>
        <w:t>Big Books</w:t>
      </w:r>
      <w:r w:rsidR="00F15DC7" w:rsidRPr="008C5BDF">
        <w:t xml:space="preserve"> examines</w:t>
      </w:r>
      <w:r w:rsidRPr="008C5BDF">
        <w:t xml:space="preserve"> works of paramount importance in Western history and explores their possible meanings. We will ask questions such as who reads and has read big books? What are the effects of these books on art, society or history in general? What do these works tell us about our past and present culture? And why are big books relevant to our future? These texts of major significance from literature, philosophy, the human sciences, and politics will all be approached from a cultural and historical perspective. </w:t>
      </w:r>
    </w:p>
    <w:p w14:paraId="584A2E4A" w14:textId="77777777" w:rsidR="002551F5" w:rsidRDefault="002551F5" w:rsidP="002551F5">
      <w:pPr>
        <w:jc w:val="both"/>
      </w:pPr>
    </w:p>
    <w:p w14:paraId="30DEB0EA" w14:textId="77777777" w:rsidR="002551F5" w:rsidRPr="008C5BDF" w:rsidRDefault="002551F5" w:rsidP="002551F5">
      <w:pPr>
        <w:jc w:val="both"/>
      </w:pPr>
      <w:r w:rsidRPr="008C5BDF">
        <w:t xml:space="preserve">This course introduces students to a number of important books in the Western tradition and will acquaint students with the historical, cultural, political and economic context of these works. In discussing these works, students will develop a keener appreciation of the various influences that we are subject to when we think about what it means to be human. </w:t>
      </w:r>
    </w:p>
    <w:p w14:paraId="6A35C74A" w14:textId="77777777" w:rsidR="002551F5" w:rsidRPr="008C5BDF" w:rsidRDefault="002551F5" w:rsidP="00935A56">
      <w:pPr>
        <w:pStyle w:val="BodyTextIndent"/>
        <w:ind w:left="0" w:firstLine="0"/>
        <w:jc w:val="both"/>
        <w:rPr>
          <w:b w:val="0"/>
          <w:bCs w:val="0"/>
          <w:lang w:val="en-GB"/>
        </w:rPr>
      </w:pPr>
    </w:p>
    <w:p w14:paraId="2C2B4A42" w14:textId="77777777" w:rsidR="00D84884" w:rsidRPr="008C5BDF" w:rsidRDefault="00D84884" w:rsidP="00935A56">
      <w:pPr>
        <w:jc w:val="both"/>
      </w:pPr>
    </w:p>
    <w:p w14:paraId="13CCA0CB" w14:textId="77777777" w:rsidR="00A77C19" w:rsidRPr="008C5BDF" w:rsidRDefault="00E67C46" w:rsidP="00A77C19">
      <w:pPr>
        <w:pStyle w:val="Heading1"/>
        <w:jc w:val="both"/>
      </w:pPr>
      <w:bookmarkStart w:id="128" w:name="_Toc194388678"/>
      <w:bookmarkStart w:id="129" w:name="_Toc196217600"/>
      <w:bookmarkStart w:id="130" w:name="_Toc196218948"/>
      <w:bookmarkStart w:id="131" w:name="_Toc196815186"/>
      <w:bookmarkStart w:id="132" w:name="_Toc196886244"/>
      <w:bookmarkStart w:id="133" w:name="_Toc202859924"/>
      <w:bookmarkStart w:id="134" w:name="_Toc216841680"/>
      <w:bookmarkStart w:id="135" w:name="_Toc336851708"/>
      <w:r w:rsidRPr="008C5BDF">
        <w:t>900</w:t>
      </w:r>
      <w:r w:rsidR="00A77C19" w:rsidRPr="008C5BDF">
        <w:t>161</w:t>
      </w:r>
      <w:r w:rsidRPr="008C5BDF">
        <w:t>ACC</w:t>
      </w:r>
      <w:r w:rsidR="00A77C19" w:rsidRPr="008C5BDF">
        <w:tab/>
        <w:t>Logic, Information Flow and Argumentation</w:t>
      </w:r>
      <w:bookmarkEnd w:id="134"/>
      <w:bookmarkEnd w:id="135"/>
    </w:p>
    <w:tbl>
      <w:tblPr>
        <w:tblW w:w="0" w:type="auto"/>
        <w:tblLook w:val="01E0" w:firstRow="1" w:lastRow="1" w:firstColumn="1" w:lastColumn="1" w:noHBand="0" w:noVBand="0"/>
      </w:tblPr>
      <w:tblGrid>
        <w:gridCol w:w="2217"/>
        <w:gridCol w:w="2218"/>
      </w:tblGrid>
      <w:tr w:rsidR="002948DF" w:rsidRPr="002E32B1" w14:paraId="462AB551" w14:textId="77777777" w:rsidTr="006F615E">
        <w:trPr>
          <w:trHeight w:val="255"/>
        </w:trPr>
        <w:tc>
          <w:tcPr>
            <w:tcW w:w="2217" w:type="dxa"/>
            <w:shd w:val="clear" w:color="auto" w:fill="auto"/>
          </w:tcPr>
          <w:p w14:paraId="2C4144EB"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5EFDB58C" w14:textId="77777777" w:rsidR="002948DF" w:rsidRPr="002E32B1" w:rsidRDefault="002948DF" w:rsidP="006F615E">
            <w:pPr>
              <w:jc w:val="both"/>
              <w:rPr>
                <w:i/>
                <w:szCs w:val="20"/>
              </w:rPr>
            </w:pPr>
            <w:r w:rsidRPr="002E32B1">
              <w:rPr>
                <w:i/>
                <w:szCs w:val="20"/>
              </w:rPr>
              <w:t>6 ecp</w:t>
            </w:r>
          </w:p>
        </w:tc>
      </w:tr>
      <w:tr w:rsidR="002948DF" w:rsidRPr="002E32B1" w14:paraId="304B35BD" w14:textId="77777777" w:rsidTr="006F615E">
        <w:trPr>
          <w:trHeight w:val="255"/>
        </w:trPr>
        <w:tc>
          <w:tcPr>
            <w:tcW w:w="2217" w:type="dxa"/>
            <w:shd w:val="clear" w:color="auto" w:fill="auto"/>
          </w:tcPr>
          <w:p w14:paraId="6F7ACF1F"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5568CB47" w14:textId="77777777" w:rsidR="002948DF" w:rsidRPr="002E32B1" w:rsidRDefault="002948DF" w:rsidP="006F615E">
            <w:pPr>
              <w:jc w:val="both"/>
              <w:rPr>
                <w:i/>
                <w:szCs w:val="20"/>
              </w:rPr>
            </w:pPr>
            <w:r w:rsidRPr="002E32B1">
              <w:rPr>
                <w:i/>
                <w:szCs w:val="20"/>
              </w:rPr>
              <w:t>n/a</w:t>
            </w:r>
          </w:p>
        </w:tc>
      </w:tr>
      <w:tr w:rsidR="002948DF" w:rsidRPr="002E32B1" w14:paraId="711D281B" w14:textId="77777777" w:rsidTr="006F615E">
        <w:trPr>
          <w:trHeight w:val="267"/>
        </w:trPr>
        <w:tc>
          <w:tcPr>
            <w:tcW w:w="2217" w:type="dxa"/>
            <w:shd w:val="clear" w:color="auto" w:fill="auto"/>
          </w:tcPr>
          <w:p w14:paraId="5059706C"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123AB422" w14:textId="77777777" w:rsidR="002948DF" w:rsidRPr="002E32B1" w:rsidRDefault="002948DF" w:rsidP="006F615E">
            <w:pPr>
              <w:jc w:val="both"/>
              <w:rPr>
                <w:i/>
                <w:szCs w:val="20"/>
              </w:rPr>
            </w:pPr>
            <w:r w:rsidRPr="002E32B1">
              <w:rPr>
                <w:i/>
                <w:szCs w:val="20"/>
              </w:rPr>
              <w:t>n/a</w:t>
            </w:r>
          </w:p>
        </w:tc>
      </w:tr>
    </w:tbl>
    <w:p w14:paraId="06989703" w14:textId="77777777" w:rsidR="002948DF" w:rsidRDefault="002948DF" w:rsidP="00A77C19">
      <w:pPr>
        <w:pStyle w:val="Heading2"/>
        <w:jc w:val="both"/>
      </w:pPr>
    </w:p>
    <w:p w14:paraId="26E603AA" w14:textId="77777777" w:rsidR="00A77C19" w:rsidRPr="008C5BDF" w:rsidRDefault="00A77C19" w:rsidP="00A77C19">
      <w:pPr>
        <w:pStyle w:val="Heading2"/>
        <w:jc w:val="both"/>
      </w:pPr>
      <w:r w:rsidRPr="008C5BDF">
        <w:t>Prerequisites</w:t>
      </w:r>
    </w:p>
    <w:p w14:paraId="612765BA" w14:textId="77777777" w:rsidR="00A77C19" w:rsidRPr="008C5BDF" w:rsidRDefault="00A77C19" w:rsidP="00A77C19">
      <w:pPr>
        <w:jc w:val="both"/>
      </w:pPr>
      <w:r w:rsidRPr="008C5BDF">
        <w:t>None</w:t>
      </w:r>
    </w:p>
    <w:p w14:paraId="3F7669A9" w14:textId="77777777" w:rsidR="00A77C19" w:rsidRPr="008C5BDF" w:rsidRDefault="00A77C19" w:rsidP="00A77C19">
      <w:pPr>
        <w:jc w:val="both"/>
      </w:pPr>
    </w:p>
    <w:p w14:paraId="3CC0511C" w14:textId="77777777" w:rsidR="00A77C19" w:rsidRPr="008C5BDF" w:rsidRDefault="00A77C19" w:rsidP="00A77C19">
      <w:pPr>
        <w:jc w:val="both"/>
      </w:pPr>
    </w:p>
    <w:p w14:paraId="38F47B69" w14:textId="77777777" w:rsidR="00A77C19" w:rsidRPr="008C5BDF" w:rsidRDefault="00A77C19" w:rsidP="00A77C19">
      <w:pPr>
        <w:pStyle w:val="Heading2"/>
        <w:jc w:val="both"/>
      </w:pPr>
      <w:r w:rsidRPr="008C5BDF">
        <w:t>Course description</w:t>
      </w:r>
    </w:p>
    <w:p w14:paraId="162F35A0" w14:textId="77777777" w:rsidR="00A77C19" w:rsidRPr="008C5BDF" w:rsidRDefault="00A77C19" w:rsidP="00A77C19">
      <w:pPr>
        <w:jc w:val="both"/>
      </w:pPr>
      <w:r w:rsidRPr="008C5BDF">
        <w:t>The course offers a new style of introducing logic, bringing in basic ideas from</w:t>
      </w:r>
    </w:p>
    <w:p w14:paraId="2C2903BB" w14:textId="77777777" w:rsidR="00A77C19" w:rsidRPr="008C5BDF" w:rsidRDefault="00A77C19" w:rsidP="00A77C19">
      <w:pPr>
        <w:jc w:val="both"/>
      </w:pPr>
      <w:r w:rsidRPr="008C5BDF">
        <w:t>(a) Argumentation theory,</w:t>
      </w:r>
    </w:p>
    <w:p w14:paraId="3C80F726" w14:textId="77777777" w:rsidR="00A77C19" w:rsidRPr="008C5BDF" w:rsidRDefault="00A77C19" w:rsidP="00A77C19">
      <w:pPr>
        <w:jc w:val="both"/>
      </w:pPr>
      <w:r w:rsidRPr="008C5BDF">
        <w:t>(b) “Information dynamics”,</w:t>
      </w:r>
    </w:p>
    <w:p w14:paraId="3A963AF5" w14:textId="77777777" w:rsidR="00A77C19" w:rsidRPr="008C5BDF" w:rsidRDefault="00A77C19" w:rsidP="00A77C19">
      <w:pPr>
        <w:jc w:val="both"/>
      </w:pPr>
      <w:r w:rsidRPr="008C5BDF">
        <w:t>(c) Complexity and computation,</w:t>
      </w:r>
    </w:p>
    <w:p w14:paraId="30608DCA" w14:textId="77777777" w:rsidR="00A77C19" w:rsidRPr="008C5BDF" w:rsidRDefault="00A77C19" w:rsidP="00A77C19">
      <w:pPr>
        <w:jc w:val="both"/>
      </w:pPr>
      <w:r w:rsidRPr="008C5BDF">
        <w:t>(d) Cognitive psychology, and</w:t>
      </w:r>
    </w:p>
    <w:p w14:paraId="032C4E7C" w14:textId="77777777" w:rsidR="00A77C19" w:rsidRPr="008C5BDF" w:rsidRDefault="00755265" w:rsidP="00A77C19">
      <w:pPr>
        <w:jc w:val="both"/>
      </w:pPr>
      <w:r w:rsidRPr="008C5BDF">
        <w:t>(e) Game theory.</w:t>
      </w:r>
    </w:p>
    <w:p w14:paraId="55CBA531" w14:textId="77777777" w:rsidR="00A77C19" w:rsidRPr="008C5BDF" w:rsidRDefault="00A77C19" w:rsidP="00A77C19">
      <w:pPr>
        <w:jc w:val="both"/>
      </w:pPr>
    </w:p>
    <w:p w14:paraId="008D20D9" w14:textId="77777777" w:rsidR="00A77C19" w:rsidRPr="008C5BDF" w:rsidRDefault="00A77C19" w:rsidP="00A77C19">
      <w:pPr>
        <w:jc w:val="both"/>
      </w:pPr>
      <w:r w:rsidRPr="008C5BDF">
        <w:t>Topics covered:</w:t>
      </w:r>
    </w:p>
    <w:p w14:paraId="4131D95B" w14:textId="77777777" w:rsidR="00A77C19" w:rsidRPr="008C5BDF" w:rsidRDefault="00A77C19" w:rsidP="00F057CD">
      <w:pPr>
        <w:numPr>
          <w:ilvl w:val="0"/>
          <w:numId w:val="26"/>
        </w:numPr>
        <w:jc w:val="both"/>
      </w:pPr>
      <w:r w:rsidRPr="008C5BDF">
        <w:t>Basic structures in argumentation: valid and invalid patterns</w:t>
      </w:r>
    </w:p>
    <w:p w14:paraId="306C5E90" w14:textId="77777777" w:rsidR="00A77C19" w:rsidRPr="008C5BDF" w:rsidRDefault="00A77C19" w:rsidP="00F057CD">
      <w:pPr>
        <w:numPr>
          <w:ilvl w:val="0"/>
          <w:numId w:val="26"/>
        </w:numPr>
        <w:jc w:val="both"/>
      </w:pPr>
      <w:r w:rsidRPr="008C5BDF">
        <w:rPr>
          <w:i/>
        </w:rPr>
        <w:t>Propositional logic</w:t>
      </w:r>
      <w:r w:rsidRPr="008C5BDF">
        <w:t>: classification, information update, understanding the mathematical system behind reasoning patterns</w:t>
      </w:r>
    </w:p>
    <w:p w14:paraId="48748BD6" w14:textId="77777777" w:rsidR="00A77C19" w:rsidRPr="008C5BDF" w:rsidRDefault="00A77C19" w:rsidP="00F057CD">
      <w:pPr>
        <w:numPr>
          <w:ilvl w:val="0"/>
          <w:numId w:val="26"/>
        </w:numPr>
        <w:jc w:val="both"/>
      </w:pPr>
      <w:r w:rsidRPr="008C5BDF">
        <w:t>Difficulties with propositional reasoning in practice: key psychological experiments, and new logic models for these</w:t>
      </w:r>
    </w:p>
    <w:p w14:paraId="3A255C32" w14:textId="77777777" w:rsidR="00A77C19" w:rsidRPr="008C5BDF" w:rsidRDefault="00A77C19" w:rsidP="00F057CD">
      <w:pPr>
        <w:numPr>
          <w:ilvl w:val="0"/>
          <w:numId w:val="26"/>
        </w:numPr>
        <w:jc w:val="both"/>
      </w:pPr>
      <w:r w:rsidRPr="008C5BDF">
        <w:t>Information flow in questions and answers; agents and mutual knowledge</w:t>
      </w:r>
    </w:p>
    <w:p w14:paraId="464EC0A2" w14:textId="77777777" w:rsidR="00A77C19" w:rsidRPr="008C5BDF" w:rsidRDefault="00A77C19" w:rsidP="00F057CD">
      <w:pPr>
        <w:numPr>
          <w:ilvl w:val="0"/>
          <w:numId w:val="26"/>
        </w:numPr>
        <w:jc w:val="both"/>
      </w:pPr>
      <w:r w:rsidRPr="008C5BDF">
        <w:t>Connections with natural language and linguistics</w:t>
      </w:r>
    </w:p>
    <w:p w14:paraId="5640D1DB" w14:textId="77777777" w:rsidR="00A77C19" w:rsidRPr="008C5BDF" w:rsidRDefault="00A77C19" w:rsidP="00F057CD">
      <w:pPr>
        <w:numPr>
          <w:ilvl w:val="0"/>
          <w:numId w:val="26"/>
        </w:numPr>
        <w:jc w:val="both"/>
      </w:pPr>
      <w:r w:rsidRPr="008C5BDF">
        <w:rPr>
          <w:i/>
        </w:rPr>
        <w:t>Epistemic logic</w:t>
      </w:r>
      <w:r w:rsidRPr="008C5BDF">
        <w:t xml:space="preserve"> as a practical system for interactive reasoning, solving puzzles, and connections to information exchange, security, etc.</w:t>
      </w:r>
    </w:p>
    <w:p w14:paraId="0FBF9195" w14:textId="77777777" w:rsidR="00A77C19" w:rsidRPr="008C5BDF" w:rsidRDefault="00A77C19" w:rsidP="00F057CD">
      <w:pPr>
        <w:numPr>
          <w:ilvl w:val="0"/>
          <w:numId w:val="26"/>
        </w:numPr>
        <w:jc w:val="both"/>
        <w:rPr>
          <w:i/>
        </w:rPr>
      </w:pPr>
      <w:r w:rsidRPr="008C5BDF">
        <w:rPr>
          <w:i/>
        </w:rPr>
        <w:t>Dynamic logic</w:t>
      </w:r>
      <w:r w:rsidRPr="008C5BDF">
        <w:t xml:space="preserve"> and computation: control structures in conversation, argumentation, and action in general</w:t>
      </w:r>
    </w:p>
    <w:p w14:paraId="4340BE7F" w14:textId="77777777" w:rsidR="00A77C19" w:rsidRPr="008C5BDF" w:rsidRDefault="00A77C19" w:rsidP="00F057CD">
      <w:pPr>
        <w:numPr>
          <w:ilvl w:val="0"/>
          <w:numId w:val="26"/>
        </w:numPr>
        <w:jc w:val="both"/>
      </w:pPr>
      <w:r w:rsidRPr="008C5BDF">
        <w:t xml:space="preserve">Complexity: </w:t>
      </w:r>
      <w:r w:rsidR="002519EC">
        <w:t xml:space="preserve">a </w:t>
      </w:r>
      <w:r w:rsidRPr="008C5BDF">
        <w:t>sense for different levels of difficulty in (logical) tasks</w:t>
      </w:r>
    </w:p>
    <w:p w14:paraId="25D8DEE9" w14:textId="77777777" w:rsidR="00A77C19" w:rsidRPr="008C5BDF" w:rsidRDefault="00A77C19" w:rsidP="00F057CD">
      <w:pPr>
        <w:numPr>
          <w:ilvl w:val="0"/>
          <w:numId w:val="26"/>
        </w:numPr>
        <w:jc w:val="both"/>
      </w:pPr>
      <w:r w:rsidRPr="008C5BDF">
        <w:t>Interaction and games</w:t>
      </w:r>
    </w:p>
    <w:p w14:paraId="0BEC6325" w14:textId="77777777" w:rsidR="00383573" w:rsidRPr="008C5BDF" w:rsidRDefault="00F87051" w:rsidP="00383573">
      <w:pPr>
        <w:jc w:val="both"/>
      </w:pPr>
      <w:r w:rsidRPr="008C5BDF">
        <w:t>The skills aspects of the course will be balanced with lectures placing logic in a histor</w:t>
      </w:r>
      <w:r w:rsidR="00383573">
        <w:t xml:space="preserve">ical and philosophical context. </w:t>
      </w:r>
      <w:r w:rsidR="00383573" w:rsidRPr="008C5BDF">
        <w:t>Students acquire basic knowledge of logic, argumentation, computation, and information, and become acquainted with applications in other disciplines.</w:t>
      </w:r>
    </w:p>
    <w:p w14:paraId="06A43565" w14:textId="77777777" w:rsidR="00A77C19" w:rsidRPr="008C5BDF" w:rsidRDefault="00A77C19" w:rsidP="00A77C19">
      <w:pPr>
        <w:jc w:val="both"/>
      </w:pPr>
    </w:p>
    <w:p w14:paraId="64A12AF2" w14:textId="77777777" w:rsidR="003B0D63" w:rsidRDefault="003B0D63" w:rsidP="00A77C19">
      <w:pPr>
        <w:jc w:val="both"/>
        <w:rPr>
          <w:rFonts w:hint="eastAsia"/>
          <w:i/>
          <w:lang w:eastAsia="zh-TW"/>
        </w:rPr>
      </w:pPr>
    </w:p>
    <w:p w14:paraId="15F97C27" w14:textId="77777777" w:rsidR="003B0D63" w:rsidRDefault="003B0D63" w:rsidP="00A77C19">
      <w:pPr>
        <w:jc w:val="both"/>
        <w:rPr>
          <w:rFonts w:hint="eastAsia"/>
          <w:i/>
          <w:lang w:eastAsia="zh-TW"/>
        </w:rPr>
      </w:pPr>
    </w:p>
    <w:p w14:paraId="1F1CAFC6" w14:textId="77777777" w:rsidR="00A77C19" w:rsidRPr="008C5BDF" w:rsidRDefault="00383573" w:rsidP="00A77C19">
      <w:pPr>
        <w:jc w:val="both"/>
        <w:rPr>
          <w:i/>
        </w:rPr>
      </w:pPr>
      <w:r>
        <w:rPr>
          <w:i/>
        </w:rPr>
        <w:t>Special Interest</w:t>
      </w:r>
    </w:p>
    <w:p w14:paraId="2A8FFCF9" w14:textId="77777777" w:rsidR="00A77C19" w:rsidRPr="008C5BDF" w:rsidRDefault="0007473F" w:rsidP="00A77C19">
      <w:pPr>
        <w:jc w:val="both"/>
      </w:pPr>
      <w:r w:rsidRPr="008C5BDF">
        <w:t>The course will</w:t>
      </w:r>
      <w:r w:rsidR="00A77C19" w:rsidRPr="008C5BDF">
        <w:t xml:space="preserve"> be internet-based, with various supporting tools, and it is part of a worldwide experiment in creating a new open course approach to logic, sponsored by the Dutch Ministry of Education. For the team behind this, see</w:t>
      </w:r>
    </w:p>
    <w:p w14:paraId="70E89F37" w14:textId="77777777" w:rsidR="00A77C19" w:rsidRPr="008C5BDF" w:rsidRDefault="00A77C19" w:rsidP="00A77C19">
      <w:pPr>
        <w:jc w:val="both"/>
        <w:rPr>
          <w:color w:val="000000"/>
        </w:rPr>
      </w:pPr>
      <w:hyperlink r:id="rId8" w:history="1">
        <w:r w:rsidRPr="008C5BDF">
          <w:rPr>
            <w:rStyle w:val="Hyperlink"/>
            <w:color w:val="000000"/>
            <w:u w:val="none"/>
          </w:rPr>
          <w:t>http://science.uva.nl/~jasparas/LIA/LO</w:t>
        </w:r>
      </w:hyperlink>
    </w:p>
    <w:p w14:paraId="2730FB1E" w14:textId="77777777" w:rsidR="00A77C19" w:rsidRPr="008C5BDF" w:rsidRDefault="00A77C19" w:rsidP="00935A56">
      <w:pPr>
        <w:jc w:val="both"/>
      </w:pPr>
    </w:p>
    <w:p w14:paraId="1D1E6460" w14:textId="77777777" w:rsidR="00A77C19" w:rsidRPr="008C5BDF" w:rsidRDefault="00A77C19" w:rsidP="00935A56">
      <w:pPr>
        <w:jc w:val="both"/>
      </w:pPr>
    </w:p>
    <w:p w14:paraId="31FD6C60" w14:textId="77777777" w:rsidR="00D84884" w:rsidRPr="008C5BDF" w:rsidRDefault="00E67C46" w:rsidP="00935A56">
      <w:pPr>
        <w:pStyle w:val="Heading1"/>
        <w:jc w:val="both"/>
      </w:pPr>
      <w:bookmarkStart w:id="136" w:name="_Toc336851709"/>
      <w:r w:rsidRPr="008C5BDF">
        <w:t>900</w:t>
      </w:r>
      <w:r w:rsidR="00501017" w:rsidRPr="008C5BDF">
        <w:t>211</w:t>
      </w:r>
      <w:r w:rsidRPr="008C5BDF">
        <w:t>ACC</w:t>
      </w:r>
      <w:r w:rsidR="00D84884" w:rsidRPr="008C5BDF">
        <w:tab/>
        <w:t>Academic English II</w:t>
      </w:r>
      <w:bookmarkEnd w:id="128"/>
      <w:bookmarkEnd w:id="129"/>
      <w:bookmarkEnd w:id="130"/>
      <w:bookmarkEnd w:id="131"/>
      <w:bookmarkEnd w:id="132"/>
      <w:bookmarkEnd w:id="133"/>
      <w:bookmarkEnd w:id="136"/>
    </w:p>
    <w:tbl>
      <w:tblPr>
        <w:tblW w:w="0" w:type="auto"/>
        <w:tblLook w:val="01E0" w:firstRow="1" w:lastRow="1" w:firstColumn="1" w:lastColumn="1" w:noHBand="0" w:noVBand="0"/>
      </w:tblPr>
      <w:tblGrid>
        <w:gridCol w:w="2217"/>
        <w:gridCol w:w="2218"/>
      </w:tblGrid>
      <w:tr w:rsidR="002948DF" w:rsidRPr="002E32B1" w14:paraId="047114D6" w14:textId="77777777" w:rsidTr="006F615E">
        <w:trPr>
          <w:trHeight w:val="255"/>
        </w:trPr>
        <w:tc>
          <w:tcPr>
            <w:tcW w:w="2217" w:type="dxa"/>
            <w:shd w:val="clear" w:color="auto" w:fill="auto"/>
          </w:tcPr>
          <w:p w14:paraId="62336CE0"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69E4AA95" w14:textId="77777777" w:rsidR="002948DF" w:rsidRPr="002E32B1" w:rsidRDefault="002948DF" w:rsidP="006F615E">
            <w:pPr>
              <w:jc w:val="both"/>
              <w:rPr>
                <w:i/>
                <w:szCs w:val="20"/>
              </w:rPr>
            </w:pPr>
            <w:r w:rsidRPr="002E32B1">
              <w:rPr>
                <w:i/>
                <w:szCs w:val="20"/>
              </w:rPr>
              <w:t>6 ecp</w:t>
            </w:r>
          </w:p>
        </w:tc>
      </w:tr>
      <w:tr w:rsidR="002948DF" w:rsidRPr="002E32B1" w14:paraId="67EDCF34" w14:textId="77777777" w:rsidTr="006F615E">
        <w:trPr>
          <w:trHeight w:val="255"/>
        </w:trPr>
        <w:tc>
          <w:tcPr>
            <w:tcW w:w="2217" w:type="dxa"/>
            <w:shd w:val="clear" w:color="auto" w:fill="auto"/>
          </w:tcPr>
          <w:p w14:paraId="01390F24"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050690CE" w14:textId="77777777" w:rsidR="002948DF" w:rsidRPr="002E32B1" w:rsidRDefault="002948DF" w:rsidP="006F615E">
            <w:pPr>
              <w:jc w:val="both"/>
              <w:rPr>
                <w:i/>
                <w:szCs w:val="20"/>
              </w:rPr>
            </w:pPr>
            <w:r w:rsidRPr="002E32B1">
              <w:rPr>
                <w:i/>
                <w:szCs w:val="20"/>
              </w:rPr>
              <w:t>n/a</w:t>
            </w:r>
          </w:p>
        </w:tc>
      </w:tr>
      <w:tr w:rsidR="002948DF" w:rsidRPr="002E32B1" w14:paraId="4DE24104" w14:textId="77777777" w:rsidTr="006F615E">
        <w:trPr>
          <w:trHeight w:val="267"/>
        </w:trPr>
        <w:tc>
          <w:tcPr>
            <w:tcW w:w="2217" w:type="dxa"/>
            <w:shd w:val="clear" w:color="auto" w:fill="auto"/>
          </w:tcPr>
          <w:p w14:paraId="2932F536"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22F5E1C0" w14:textId="77777777" w:rsidR="002948DF" w:rsidRPr="002E32B1" w:rsidRDefault="002948DF" w:rsidP="006F615E">
            <w:pPr>
              <w:jc w:val="both"/>
              <w:rPr>
                <w:i/>
                <w:szCs w:val="20"/>
              </w:rPr>
            </w:pPr>
            <w:r w:rsidRPr="002E32B1">
              <w:rPr>
                <w:i/>
                <w:szCs w:val="20"/>
              </w:rPr>
              <w:t>n/a</w:t>
            </w:r>
          </w:p>
        </w:tc>
      </w:tr>
    </w:tbl>
    <w:p w14:paraId="7BE50E1E" w14:textId="77777777" w:rsidR="00D84884" w:rsidRPr="008C5BDF" w:rsidRDefault="00D84884" w:rsidP="00935A56">
      <w:pPr>
        <w:jc w:val="both"/>
      </w:pPr>
    </w:p>
    <w:p w14:paraId="1D5B82AC" w14:textId="77777777" w:rsidR="00935A56" w:rsidRPr="008C5BDF" w:rsidRDefault="00935A56" w:rsidP="00935A56">
      <w:pPr>
        <w:pStyle w:val="Heading2"/>
        <w:jc w:val="both"/>
        <w:rPr>
          <w:szCs w:val="20"/>
        </w:rPr>
      </w:pPr>
      <w:r w:rsidRPr="008C5BDF">
        <w:rPr>
          <w:szCs w:val="20"/>
        </w:rPr>
        <w:t>Prerequisites</w:t>
      </w:r>
    </w:p>
    <w:p w14:paraId="5AB0B801" w14:textId="77777777" w:rsidR="00935A56" w:rsidRPr="008C5BDF" w:rsidRDefault="005D149B" w:rsidP="00935A56">
      <w:pPr>
        <w:jc w:val="both"/>
        <w:rPr>
          <w:szCs w:val="20"/>
        </w:rPr>
      </w:pPr>
      <w:r>
        <w:rPr>
          <w:szCs w:val="20"/>
        </w:rPr>
        <w:t>Academic English 1</w:t>
      </w:r>
    </w:p>
    <w:p w14:paraId="488FEF0E" w14:textId="77777777" w:rsidR="00D84884" w:rsidRPr="008C5BDF" w:rsidRDefault="00D84884" w:rsidP="00935A56">
      <w:pPr>
        <w:jc w:val="both"/>
        <w:rPr>
          <w:szCs w:val="20"/>
        </w:rPr>
      </w:pPr>
    </w:p>
    <w:p w14:paraId="54D2CD1E" w14:textId="77777777" w:rsidR="00935A56" w:rsidRPr="008C5BDF" w:rsidRDefault="00935A56" w:rsidP="00935A56">
      <w:pPr>
        <w:jc w:val="both"/>
        <w:rPr>
          <w:i/>
          <w:szCs w:val="20"/>
        </w:rPr>
      </w:pPr>
      <w:r w:rsidRPr="008C5BDF">
        <w:rPr>
          <w:i/>
          <w:szCs w:val="20"/>
        </w:rPr>
        <w:t>Course description</w:t>
      </w:r>
    </w:p>
    <w:p w14:paraId="3613DA5B" w14:textId="77777777" w:rsidR="008F0971" w:rsidRDefault="008F0971" w:rsidP="008F0971">
      <w:r>
        <w:t xml:space="preserve">Academic English II is designed to consolidate and further develop the academic skills addressed in the foundation course Academic English I. The primary focus of the programme is to support students through an extended period of research and writing that reflects the experience of preparing and producing the undergraduate ‘capstone’ dissertation. Students will investigate and evaluate the quality and content of professional academic writing within their discipline in order to write a research proposal and a formal journal article that engages with their own (inter)disciplinary interests and expertise. As students produce their individual written assignments, they will also be encouraged and enabled to work collaboratively with peers. The course culminates in an event </w:t>
      </w:r>
      <w:r w:rsidR="00C5294B">
        <w:t>modelled</w:t>
      </w:r>
      <w:r>
        <w:t xml:space="preserve"> on a particular genre of academic conference experience, in which participants share their individual and collaborative research activities in the form of a professional poster presentation. The final research article will be published in a series of periodicals, designed by the class, which will be placed in the AUC library for consultation by students and faculty</w:t>
      </w:r>
      <w:r>
        <w:rPr>
          <w:rFonts w:hint="eastAsia"/>
          <w:lang w:eastAsia="zh-TW"/>
        </w:rPr>
        <w:t>,</w:t>
      </w:r>
      <w:r>
        <w:t xml:space="preserve"> and which will be eligible for inclusion in AUC’s annual journal publication.</w:t>
      </w:r>
    </w:p>
    <w:p w14:paraId="32ACA276" w14:textId="77777777" w:rsidR="00935A56" w:rsidRPr="008C5BDF" w:rsidRDefault="00935A56" w:rsidP="00935A56">
      <w:pPr>
        <w:jc w:val="both"/>
        <w:rPr>
          <w:szCs w:val="20"/>
        </w:rPr>
      </w:pPr>
    </w:p>
    <w:p w14:paraId="23E154B2" w14:textId="77777777" w:rsidR="00D84884" w:rsidRPr="008C5BDF" w:rsidRDefault="00D84884" w:rsidP="00935A56">
      <w:pPr>
        <w:jc w:val="both"/>
      </w:pPr>
    </w:p>
    <w:p w14:paraId="167B039D" w14:textId="77777777" w:rsidR="00FF2EF8" w:rsidRPr="008C5BDF" w:rsidRDefault="00FF2EF8" w:rsidP="00935A56">
      <w:pPr>
        <w:jc w:val="both"/>
      </w:pPr>
    </w:p>
    <w:p w14:paraId="08465470" w14:textId="77777777" w:rsidR="00D84884" w:rsidRPr="008C5BDF" w:rsidRDefault="00EE21DE" w:rsidP="00935A56">
      <w:pPr>
        <w:pStyle w:val="Heading1"/>
        <w:jc w:val="both"/>
      </w:pPr>
      <w:bookmarkStart w:id="137" w:name="_Toc194388679"/>
      <w:bookmarkStart w:id="138" w:name="_Toc196217601"/>
      <w:bookmarkStart w:id="139" w:name="_Toc196218949"/>
      <w:bookmarkStart w:id="140" w:name="_Toc196815187"/>
      <w:bookmarkStart w:id="141" w:name="_Toc196886245"/>
      <w:bookmarkStart w:id="142" w:name="_Toc202859925"/>
      <w:bookmarkStart w:id="143" w:name="_Toc336851710"/>
      <w:r w:rsidRPr="008C5BDF">
        <w:t>900</w:t>
      </w:r>
      <w:r w:rsidR="002C22B9" w:rsidRPr="008C5BDF">
        <w:t>2</w:t>
      </w:r>
      <w:r w:rsidR="00501017" w:rsidRPr="008C5BDF">
        <w:t>21</w:t>
      </w:r>
      <w:r w:rsidRPr="008C5BDF">
        <w:t>ACC</w:t>
      </w:r>
      <w:r w:rsidR="00D84884" w:rsidRPr="008C5BDF">
        <w:tab/>
      </w:r>
      <w:bookmarkEnd w:id="137"/>
      <w:bookmarkEnd w:id="138"/>
      <w:bookmarkEnd w:id="139"/>
      <w:bookmarkEnd w:id="140"/>
      <w:bookmarkEnd w:id="141"/>
      <w:bookmarkEnd w:id="142"/>
      <w:r w:rsidR="00910391" w:rsidRPr="008C5BDF">
        <w:t>Basic Research Methods and Statistics II</w:t>
      </w:r>
      <w:bookmarkEnd w:id="143"/>
    </w:p>
    <w:tbl>
      <w:tblPr>
        <w:tblW w:w="0" w:type="auto"/>
        <w:tblLook w:val="01E0" w:firstRow="1" w:lastRow="1" w:firstColumn="1" w:lastColumn="1" w:noHBand="0" w:noVBand="0"/>
      </w:tblPr>
      <w:tblGrid>
        <w:gridCol w:w="2217"/>
        <w:gridCol w:w="2218"/>
      </w:tblGrid>
      <w:tr w:rsidR="002948DF" w:rsidRPr="002E32B1" w14:paraId="42D46311" w14:textId="77777777" w:rsidTr="006F615E">
        <w:trPr>
          <w:trHeight w:val="255"/>
        </w:trPr>
        <w:tc>
          <w:tcPr>
            <w:tcW w:w="2217" w:type="dxa"/>
            <w:shd w:val="clear" w:color="auto" w:fill="auto"/>
          </w:tcPr>
          <w:p w14:paraId="0D21FB39"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6BAF6576" w14:textId="77777777" w:rsidR="002948DF" w:rsidRPr="002E32B1" w:rsidRDefault="002948DF" w:rsidP="006F615E">
            <w:pPr>
              <w:jc w:val="both"/>
              <w:rPr>
                <w:i/>
                <w:szCs w:val="20"/>
              </w:rPr>
            </w:pPr>
            <w:r w:rsidRPr="002E32B1">
              <w:rPr>
                <w:i/>
                <w:szCs w:val="20"/>
              </w:rPr>
              <w:t>6 ecp</w:t>
            </w:r>
          </w:p>
        </w:tc>
      </w:tr>
      <w:tr w:rsidR="002948DF" w:rsidRPr="002E32B1" w14:paraId="086A1DF5" w14:textId="77777777" w:rsidTr="006F615E">
        <w:trPr>
          <w:trHeight w:val="255"/>
        </w:trPr>
        <w:tc>
          <w:tcPr>
            <w:tcW w:w="2217" w:type="dxa"/>
            <w:shd w:val="clear" w:color="auto" w:fill="auto"/>
          </w:tcPr>
          <w:p w14:paraId="68E95F1C"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5BF2B081" w14:textId="77777777" w:rsidR="002948DF" w:rsidRPr="002E32B1" w:rsidRDefault="002948DF" w:rsidP="006F615E">
            <w:pPr>
              <w:jc w:val="both"/>
              <w:rPr>
                <w:i/>
                <w:szCs w:val="20"/>
              </w:rPr>
            </w:pPr>
            <w:r w:rsidRPr="002E32B1">
              <w:rPr>
                <w:i/>
                <w:szCs w:val="20"/>
              </w:rPr>
              <w:t>n/a</w:t>
            </w:r>
          </w:p>
        </w:tc>
      </w:tr>
      <w:tr w:rsidR="002948DF" w:rsidRPr="002E32B1" w14:paraId="059D5318" w14:textId="77777777" w:rsidTr="006F615E">
        <w:trPr>
          <w:trHeight w:val="267"/>
        </w:trPr>
        <w:tc>
          <w:tcPr>
            <w:tcW w:w="2217" w:type="dxa"/>
            <w:shd w:val="clear" w:color="auto" w:fill="auto"/>
          </w:tcPr>
          <w:p w14:paraId="6A0BF25A"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675D694B" w14:textId="77777777" w:rsidR="002948DF" w:rsidRPr="002E32B1" w:rsidRDefault="002948DF" w:rsidP="006F615E">
            <w:pPr>
              <w:jc w:val="both"/>
              <w:rPr>
                <w:i/>
                <w:szCs w:val="20"/>
              </w:rPr>
            </w:pPr>
            <w:r w:rsidRPr="002E32B1">
              <w:rPr>
                <w:i/>
                <w:szCs w:val="20"/>
              </w:rPr>
              <w:t>n/a</w:t>
            </w:r>
          </w:p>
        </w:tc>
      </w:tr>
    </w:tbl>
    <w:p w14:paraId="7F8961F5" w14:textId="77777777" w:rsidR="00D84884" w:rsidRPr="008C5BDF" w:rsidRDefault="00D84884" w:rsidP="00935A56">
      <w:pPr>
        <w:jc w:val="both"/>
      </w:pPr>
    </w:p>
    <w:p w14:paraId="547FF494" w14:textId="77777777" w:rsidR="004F1F9D" w:rsidRPr="008C5BDF" w:rsidRDefault="004F1F9D" w:rsidP="004F1F9D">
      <w:pPr>
        <w:pStyle w:val="Heading2"/>
        <w:jc w:val="both"/>
        <w:rPr>
          <w:szCs w:val="20"/>
        </w:rPr>
      </w:pPr>
      <w:r w:rsidRPr="008C5BDF">
        <w:rPr>
          <w:szCs w:val="20"/>
        </w:rPr>
        <w:t>Prerequisites</w:t>
      </w:r>
    </w:p>
    <w:p w14:paraId="4BD6C647" w14:textId="77777777" w:rsidR="004F1F9D" w:rsidRPr="008C5BDF" w:rsidRDefault="004F1F9D" w:rsidP="004F1F9D">
      <w:pPr>
        <w:jc w:val="both"/>
        <w:rPr>
          <w:szCs w:val="20"/>
        </w:rPr>
      </w:pPr>
      <w:r w:rsidRPr="008C5BDF">
        <w:rPr>
          <w:szCs w:val="20"/>
        </w:rPr>
        <w:t xml:space="preserve">Basic </w:t>
      </w:r>
      <w:r w:rsidR="005D149B">
        <w:rPr>
          <w:szCs w:val="20"/>
        </w:rPr>
        <w:t>Research Methods and Statistics</w:t>
      </w:r>
    </w:p>
    <w:p w14:paraId="09817CF2" w14:textId="77777777" w:rsidR="005A3523" w:rsidRDefault="005A3523" w:rsidP="005A3523">
      <w:pPr>
        <w:spacing w:line="240" w:lineRule="exact"/>
        <w:jc w:val="both"/>
      </w:pPr>
    </w:p>
    <w:p w14:paraId="47A2F9A6" w14:textId="77777777" w:rsidR="00ED1EA6" w:rsidRPr="008C5BDF" w:rsidRDefault="00ED1EA6" w:rsidP="00ED1EA6">
      <w:pPr>
        <w:spacing w:line="240" w:lineRule="exact"/>
        <w:jc w:val="both"/>
        <w:rPr>
          <w:i/>
        </w:rPr>
      </w:pPr>
      <w:r w:rsidRPr="008C5BDF">
        <w:rPr>
          <w:i/>
        </w:rPr>
        <w:t>Course content</w:t>
      </w:r>
    </w:p>
    <w:p w14:paraId="525035D0" w14:textId="77777777" w:rsidR="005A3523" w:rsidRPr="008C5BDF" w:rsidRDefault="005A3523" w:rsidP="005A3523">
      <w:pPr>
        <w:spacing w:line="240" w:lineRule="exact"/>
        <w:jc w:val="both"/>
      </w:pPr>
      <w:r w:rsidRPr="008C5BDF">
        <w:t>This course builds on the</w:t>
      </w:r>
      <w:r w:rsidR="005D149B">
        <w:t xml:space="preserve"> skills developed through BRMS</w:t>
      </w:r>
      <w:r w:rsidRPr="008C5BDF">
        <w:t xml:space="preserve"> (1</w:t>
      </w:r>
      <w:r w:rsidRPr="008C5BDF">
        <w:rPr>
          <w:vertAlign w:val="superscript"/>
        </w:rPr>
        <w:t>st</w:t>
      </w:r>
      <w:r w:rsidRPr="008C5BDF">
        <w:t xml:space="preserve"> year course).  The students will learn various quantitative approaches which are commonly used in social science research.</w:t>
      </w:r>
    </w:p>
    <w:p w14:paraId="6A2D449A" w14:textId="77777777" w:rsidR="00ED1EA6" w:rsidRDefault="00ED1EA6" w:rsidP="005A3523">
      <w:pPr>
        <w:spacing w:line="240" w:lineRule="exact"/>
        <w:jc w:val="both"/>
      </w:pPr>
    </w:p>
    <w:p w14:paraId="65ADB231" w14:textId="77777777" w:rsidR="005A3523" w:rsidRPr="008C5BDF" w:rsidRDefault="005A3523" w:rsidP="005A3523">
      <w:pPr>
        <w:spacing w:line="240" w:lineRule="exact"/>
        <w:jc w:val="both"/>
      </w:pPr>
      <w:r w:rsidRPr="008C5BDF">
        <w:t>The main aim of the course will be to teach students the ability to understand, conduct and interpret quantitative analyses of various empirical studies. Students will also conduct their own research project and regularly read and discuss method and results sections of empirical research articles from various disciplines.</w:t>
      </w:r>
    </w:p>
    <w:p w14:paraId="5399F15E" w14:textId="77777777" w:rsidR="005A3523" w:rsidRPr="008C5BDF" w:rsidRDefault="005A3523" w:rsidP="005A3523">
      <w:pPr>
        <w:spacing w:line="240" w:lineRule="exact"/>
        <w:jc w:val="both"/>
      </w:pPr>
    </w:p>
    <w:p w14:paraId="53CD8EBF" w14:textId="77777777" w:rsidR="005A3523" w:rsidRPr="008C5BDF" w:rsidRDefault="005D149B" w:rsidP="005A3523">
      <w:pPr>
        <w:spacing w:line="240" w:lineRule="exact"/>
        <w:jc w:val="both"/>
      </w:pPr>
      <w:r>
        <w:t>As in BRMS</w:t>
      </w:r>
      <w:r w:rsidR="005A3523" w:rsidRPr="008C5BDF">
        <w:t>, we will continue to cover all discipline-independent aspects of creating new knowledge:</w:t>
      </w:r>
    </w:p>
    <w:p w14:paraId="0FEA08EF" w14:textId="77777777" w:rsidR="005A3523" w:rsidRPr="008C5BDF" w:rsidRDefault="005A3523" w:rsidP="00F057CD">
      <w:pPr>
        <w:numPr>
          <w:ilvl w:val="0"/>
          <w:numId w:val="9"/>
        </w:numPr>
        <w:spacing w:line="240" w:lineRule="exact"/>
        <w:jc w:val="both"/>
      </w:pPr>
      <w:r w:rsidRPr="008C5BDF">
        <w:t>How to formulate a scientific question</w:t>
      </w:r>
    </w:p>
    <w:p w14:paraId="2065809C" w14:textId="77777777" w:rsidR="005A3523" w:rsidRPr="008C5BDF" w:rsidRDefault="005A3523" w:rsidP="00F057CD">
      <w:pPr>
        <w:numPr>
          <w:ilvl w:val="0"/>
          <w:numId w:val="9"/>
        </w:numPr>
        <w:spacing w:line="240" w:lineRule="exact"/>
        <w:jc w:val="both"/>
      </w:pPr>
      <w:r w:rsidRPr="008C5BDF">
        <w:t>How to plan an investigation bearing on that question</w:t>
      </w:r>
    </w:p>
    <w:p w14:paraId="71039498" w14:textId="77777777" w:rsidR="005A3523" w:rsidRPr="008C5BDF" w:rsidRDefault="005A3523" w:rsidP="00F057CD">
      <w:pPr>
        <w:numPr>
          <w:ilvl w:val="0"/>
          <w:numId w:val="9"/>
        </w:numPr>
        <w:spacing w:line="240" w:lineRule="exact"/>
        <w:jc w:val="both"/>
      </w:pPr>
      <w:r w:rsidRPr="008C5BDF">
        <w:t>How to conduct the inquiry</w:t>
      </w:r>
    </w:p>
    <w:p w14:paraId="316886B4" w14:textId="77777777" w:rsidR="005A3523" w:rsidRPr="008C5BDF" w:rsidRDefault="005A3523" w:rsidP="00F057CD">
      <w:pPr>
        <w:numPr>
          <w:ilvl w:val="0"/>
          <w:numId w:val="9"/>
        </w:numPr>
        <w:spacing w:line="240" w:lineRule="exact"/>
        <w:jc w:val="both"/>
      </w:pPr>
      <w:r w:rsidRPr="008C5BDF">
        <w:t>How to present the data that result from your research</w:t>
      </w:r>
    </w:p>
    <w:p w14:paraId="1204680F" w14:textId="77777777" w:rsidR="005A3523" w:rsidRPr="008C5BDF" w:rsidRDefault="005A3523" w:rsidP="00F057CD">
      <w:pPr>
        <w:numPr>
          <w:ilvl w:val="0"/>
          <w:numId w:val="9"/>
        </w:numPr>
        <w:spacing w:line="240" w:lineRule="exact"/>
        <w:jc w:val="both"/>
      </w:pPr>
      <w:r w:rsidRPr="008C5BDF">
        <w:t>How to interpret your results, and extrapolate beyond your data</w:t>
      </w:r>
    </w:p>
    <w:p w14:paraId="4E18B18F" w14:textId="77777777" w:rsidR="005A3523" w:rsidRPr="008C5BDF" w:rsidRDefault="005A3523" w:rsidP="00F057CD">
      <w:pPr>
        <w:numPr>
          <w:ilvl w:val="0"/>
          <w:numId w:val="9"/>
        </w:numPr>
        <w:spacing w:line="240" w:lineRule="exact"/>
        <w:jc w:val="both"/>
      </w:pPr>
      <w:r w:rsidRPr="008C5BDF">
        <w:t>How to report the results in an appropriate way</w:t>
      </w:r>
    </w:p>
    <w:p w14:paraId="246097F0" w14:textId="77777777" w:rsidR="005A3523" w:rsidRPr="008C5BDF" w:rsidRDefault="005A3523" w:rsidP="005A3523">
      <w:pPr>
        <w:spacing w:line="240" w:lineRule="exact"/>
        <w:jc w:val="both"/>
      </w:pPr>
    </w:p>
    <w:p w14:paraId="28B195A0" w14:textId="77777777" w:rsidR="005A3523" w:rsidRPr="008C5BDF" w:rsidRDefault="005A3523" w:rsidP="005A3523">
      <w:pPr>
        <w:spacing w:line="240" w:lineRule="exact"/>
        <w:jc w:val="both"/>
      </w:pPr>
      <w:r w:rsidRPr="008C5BDF">
        <w:t>The central question we will address in this course is: How do I design and analyse research so that it will yield conclusions that are acceptable to critical peers?</w:t>
      </w:r>
    </w:p>
    <w:p w14:paraId="3FC5E0E2" w14:textId="77777777" w:rsidR="005A3523" w:rsidRPr="008C5BDF" w:rsidRDefault="005A3523" w:rsidP="005A3523">
      <w:pPr>
        <w:spacing w:line="240" w:lineRule="exact"/>
        <w:jc w:val="both"/>
      </w:pPr>
    </w:p>
    <w:p w14:paraId="25511C10" w14:textId="77777777" w:rsidR="00ED1EA6" w:rsidRPr="008C5BDF" w:rsidRDefault="00ED1EA6" w:rsidP="00ED1EA6">
      <w:r>
        <w:t>At the end of the course t</w:t>
      </w:r>
      <w:r w:rsidRPr="008C5BDF">
        <w:t>he student can</w:t>
      </w:r>
      <w:r>
        <w:t>;</w:t>
      </w:r>
    </w:p>
    <w:p w14:paraId="33AE631C" w14:textId="77777777" w:rsidR="00ED1EA6" w:rsidRPr="008C5BDF" w:rsidRDefault="00ED1EA6" w:rsidP="00F057CD">
      <w:pPr>
        <w:numPr>
          <w:ilvl w:val="0"/>
          <w:numId w:val="7"/>
        </w:numPr>
      </w:pPr>
      <w:r w:rsidRPr="008C5BDF">
        <w:lastRenderedPageBreak/>
        <w:t xml:space="preserve">Explain the basic ideas of item-response theory. </w:t>
      </w:r>
    </w:p>
    <w:p w14:paraId="441D0615" w14:textId="77777777" w:rsidR="00ED1EA6" w:rsidRPr="008C5BDF" w:rsidRDefault="00ED1EA6" w:rsidP="00F057CD">
      <w:pPr>
        <w:numPr>
          <w:ilvl w:val="0"/>
          <w:numId w:val="7"/>
        </w:numPr>
      </w:pPr>
      <w:r w:rsidRPr="008C5BDF">
        <w:t xml:space="preserve">Understand the conceptual meaning of reliability and validity </w:t>
      </w:r>
    </w:p>
    <w:p w14:paraId="287F3676" w14:textId="77777777" w:rsidR="00ED1EA6" w:rsidRPr="008C5BDF" w:rsidRDefault="00ED1EA6" w:rsidP="00F057CD">
      <w:pPr>
        <w:numPr>
          <w:ilvl w:val="0"/>
          <w:numId w:val="10"/>
        </w:numPr>
      </w:pPr>
      <w:r w:rsidRPr="008C5BDF">
        <w:t>Understand the meanings of and relationships between p-value, effect size and sample size.</w:t>
      </w:r>
    </w:p>
    <w:p w14:paraId="335916BF" w14:textId="77777777" w:rsidR="00ED1EA6" w:rsidRPr="008C5BDF" w:rsidRDefault="00ED1EA6" w:rsidP="00F057CD">
      <w:pPr>
        <w:numPr>
          <w:ilvl w:val="0"/>
          <w:numId w:val="10"/>
        </w:numPr>
      </w:pPr>
      <w:r w:rsidRPr="008C5BDF">
        <w:t xml:space="preserve">Choose an appropriate technique to </w:t>
      </w:r>
      <w:r w:rsidR="005527C7" w:rsidRPr="008C5BDF">
        <w:t>analyse</w:t>
      </w:r>
      <w:r w:rsidRPr="008C5BDF">
        <w:t xml:space="preserve"> data, based on a short description of a research design and question</w:t>
      </w:r>
    </w:p>
    <w:p w14:paraId="7BCA7AF8" w14:textId="77777777" w:rsidR="00ED1EA6" w:rsidRPr="008C5BDF" w:rsidRDefault="00ED1EA6" w:rsidP="00F057CD">
      <w:pPr>
        <w:numPr>
          <w:ilvl w:val="0"/>
          <w:numId w:val="10"/>
        </w:numPr>
      </w:pPr>
      <w:r w:rsidRPr="008C5BDF">
        <w:t>Understand and can apply the following statistical analyses using SPSS:  correlation, linear regression (simple and multiple), mediation analysis, 1-way &amp; 2-way ANOVA, post hoc procedures,  and interaction analyses</w:t>
      </w:r>
    </w:p>
    <w:p w14:paraId="21DC7747" w14:textId="77777777" w:rsidR="00ED1EA6" w:rsidRPr="008C5BDF" w:rsidRDefault="00ED1EA6" w:rsidP="00F057CD">
      <w:pPr>
        <w:numPr>
          <w:ilvl w:val="0"/>
          <w:numId w:val="10"/>
        </w:numPr>
      </w:pPr>
      <w:r w:rsidRPr="008C5BDF">
        <w:t xml:space="preserve">Critically read and understand the basics of methods and results sections in empirical papers from different fields. </w:t>
      </w:r>
    </w:p>
    <w:p w14:paraId="21D8A9F3" w14:textId="77777777" w:rsidR="00ED1EA6" w:rsidRPr="008C5BDF" w:rsidRDefault="00ED1EA6" w:rsidP="00F057CD">
      <w:pPr>
        <w:numPr>
          <w:ilvl w:val="0"/>
          <w:numId w:val="10"/>
        </w:numPr>
      </w:pPr>
      <w:r w:rsidRPr="008C5BDF">
        <w:t>Design and conduct independent research to solve basic research questions</w:t>
      </w:r>
    </w:p>
    <w:p w14:paraId="0FFC89E0" w14:textId="77777777" w:rsidR="00ED1EA6" w:rsidRDefault="00ED1EA6" w:rsidP="005A3523">
      <w:pPr>
        <w:spacing w:line="240" w:lineRule="exact"/>
        <w:jc w:val="both"/>
      </w:pPr>
    </w:p>
    <w:p w14:paraId="66420B7F" w14:textId="77777777" w:rsidR="005A3523" w:rsidRPr="008C5BDF" w:rsidRDefault="005A3523" w:rsidP="005A3523">
      <w:pPr>
        <w:spacing w:line="240" w:lineRule="exact"/>
        <w:jc w:val="both"/>
      </w:pPr>
      <w:r w:rsidRPr="008C5BDF">
        <w:t xml:space="preserve">The course will be an alternating series of interactive lectures and practicals in which students learn the theoretical background as well as the application of several statistical techniques, including correlations, regressions, Chi-Square tests, t-tests, and ANOVAs. The practicals will mostly be used to learn coding, analysing, reporting and interpreting data using SPSS. </w:t>
      </w:r>
    </w:p>
    <w:p w14:paraId="0EBFFF06" w14:textId="77777777" w:rsidR="005A3523" w:rsidRPr="008C5BDF" w:rsidRDefault="005A3523" w:rsidP="005A3523">
      <w:pPr>
        <w:spacing w:line="240" w:lineRule="exact"/>
        <w:jc w:val="both"/>
      </w:pPr>
    </w:p>
    <w:p w14:paraId="76A754A1" w14:textId="77777777" w:rsidR="002C22B9" w:rsidRPr="008C5BDF" w:rsidRDefault="002C22B9" w:rsidP="00935A56">
      <w:pPr>
        <w:jc w:val="both"/>
      </w:pPr>
    </w:p>
    <w:p w14:paraId="0C66A153" w14:textId="77777777" w:rsidR="002B4616" w:rsidRPr="008C5BDF" w:rsidRDefault="00EE21DE" w:rsidP="002B4616">
      <w:pPr>
        <w:pStyle w:val="Heading1"/>
        <w:jc w:val="both"/>
      </w:pPr>
      <w:bookmarkStart w:id="144" w:name="_Toc336851711"/>
      <w:r w:rsidRPr="008C5BDF">
        <w:t>900</w:t>
      </w:r>
      <w:r w:rsidR="002B4616" w:rsidRPr="008C5BDF">
        <w:t>222</w:t>
      </w:r>
      <w:r w:rsidRPr="008C5BDF">
        <w:t>ACC</w:t>
      </w:r>
      <w:r w:rsidR="00F739AC" w:rsidRPr="008C5BDF">
        <w:t>/SSC</w:t>
      </w:r>
      <w:r w:rsidR="002B4616" w:rsidRPr="008C5BDF">
        <w:tab/>
        <w:t>Qualitative Research Methods</w:t>
      </w:r>
      <w:bookmarkEnd w:id="144"/>
    </w:p>
    <w:tbl>
      <w:tblPr>
        <w:tblW w:w="0" w:type="auto"/>
        <w:tblLook w:val="01E0" w:firstRow="1" w:lastRow="1" w:firstColumn="1" w:lastColumn="1" w:noHBand="0" w:noVBand="0"/>
      </w:tblPr>
      <w:tblGrid>
        <w:gridCol w:w="2217"/>
        <w:gridCol w:w="2218"/>
      </w:tblGrid>
      <w:tr w:rsidR="002948DF" w:rsidRPr="002E32B1" w14:paraId="16DE75B8" w14:textId="77777777" w:rsidTr="006F615E">
        <w:trPr>
          <w:trHeight w:val="255"/>
        </w:trPr>
        <w:tc>
          <w:tcPr>
            <w:tcW w:w="2217" w:type="dxa"/>
            <w:shd w:val="clear" w:color="auto" w:fill="auto"/>
          </w:tcPr>
          <w:p w14:paraId="584791F1"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4CB6AB82" w14:textId="77777777" w:rsidR="002948DF" w:rsidRPr="002E32B1" w:rsidRDefault="002948DF" w:rsidP="006F615E">
            <w:pPr>
              <w:jc w:val="both"/>
              <w:rPr>
                <w:i/>
                <w:szCs w:val="20"/>
              </w:rPr>
            </w:pPr>
            <w:r w:rsidRPr="002E32B1">
              <w:rPr>
                <w:i/>
                <w:szCs w:val="20"/>
              </w:rPr>
              <w:t>6 ecp</w:t>
            </w:r>
          </w:p>
        </w:tc>
      </w:tr>
      <w:tr w:rsidR="002948DF" w:rsidRPr="002E32B1" w14:paraId="51C4AC78" w14:textId="77777777" w:rsidTr="006F615E">
        <w:trPr>
          <w:trHeight w:val="255"/>
        </w:trPr>
        <w:tc>
          <w:tcPr>
            <w:tcW w:w="2217" w:type="dxa"/>
            <w:shd w:val="clear" w:color="auto" w:fill="auto"/>
          </w:tcPr>
          <w:p w14:paraId="6F56BF00"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6DEA54D0" w14:textId="77777777" w:rsidR="002948DF" w:rsidRPr="002E32B1" w:rsidRDefault="002948DF" w:rsidP="006F615E">
            <w:pPr>
              <w:jc w:val="both"/>
              <w:rPr>
                <w:i/>
                <w:szCs w:val="20"/>
              </w:rPr>
            </w:pPr>
            <w:r w:rsidRPr="002E32B1">
              <w:rPr>
                <w:i/>
                <w:szCs w:val="20"/>
              </w:rPr>
              <w:t>n/a</w:t>
            </w:r>
          </w:p>
        </w:tc>
      </w:tr>
      <w:tr w:rsidR="002948DF" w:rsidRPr="002E32B1" w14:paraId="040A6B67" w14:textId="77777777" w:rsidTr="006F615E">
        <w:trPr>
          <w:trHeight w:val="267"/>
        </w:trPr>
        <w:tc>
          <w:tcPr>
            <w:tcW w:w="2217" w:type="dxa"/>
            <w:shd w:val="clear" w:color="auto" w:fill="auto"/>
          </w:tcPr>
          <w:p w14:paraId="011949A5"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422AEE72" w14:textId="77777777" w:rsidR="002948DF" w:rsidRPr="002E32B1" w:rsidRDefault="002948DF" w:rsidP="006F615E">
            <w:pPr>
              <w:jc w:val="both"/>
              <w:rPr>
                <w:i/>
                <w:szCs w:val="20"/>
              </w:rPr>
            </w:pPr>
            <w:r w:rsidRPr="002E32B1">
              <w:rPr>
                <w:i/>
                <w:szCs w:val="20"/>
              </w:rPr>
              <w:t>n/a</w:t>
            </w:r>
          </w:p>
        </w:tc>
      </w:tr>
    </w:tbl>
    <w:p w14:paraId="1EC70126" w14:textId="77777777" w:rsidR="006E0FFB" w:rsidRPr="008C5BDF" w:rsidRDefault="006E0FFB" w:rsidP="006E0FFB">
      <w:pPr>
        <w:jc w:val="both"/>
        <w:rPr>
          <w:b/>
        </w:rPr>
      </w:pPr>
    </w:p>
    <w:p w14:paraId="5383C128" w14:textId="77777777" w:rsidR="006E0FFB" w:rsidRPr="008C5BDF" w:rsidRDefault="006E0FFB" w:rsidP="006E0FFB">
      <w:pPr>
        <w:pStyle w:val="Heading2"/>
        <w:jc w:val="both"/>
        <w:rPr>
          <w:szCs w:val="20"/>
        </w:rPr>
      </w:pPr>
      <w:r w:rsidRPr="008C5BDF">
        <w:rPr>
          <w:szCs w:val="20"/>
        </w:rPr>
        <w:t>Prerequisites</w:t>
      </w:r>
    </w:p>
    <w:p w14:paraId="0095F7C6" w14:textId="77777777" w:rsidR="006E0FFB" w:rsidRPr="008C5BDF" w:rsidRDefault="006E0FFB" w:rsidP="006E0FFB">
      <w:pPr>
        <w:jc w:val="both"/>
        <w:rPr>
          <w:szCs w:val="20"/>
        </w:rPr>
      </w:pPr>
      <w:r w:rsidRPr="008C5BDF">
        <w:rPr>
          <w:szCs w:val="20"/>
        </w:rPr>
        <w:t>Students are required to have completed at least one 100-level course in the social sciences.</w:t>
      </w:r>
    </w:p>
    <w:p w14:paraId="144F0B0C" w14:textId="77777777" w:rsidR="00736A2A" w:rsidRPr="008C5BDF" w:rsidRDefault="00736A2A" w:rsidP="006E0FFB">
      <w:pPr>
        <w:jc w:val="both"/>
        <w:rPr>
          <w:szCs w:val="20"/>
        </w:rPr>
      </w:pPr>
    </w:p>
    <w:p w14:paraId="376793F8" w14:textId="77777777" w:rsidR="006E0FFB" w:rsidRPr="008C5BDF" w:rsidRDefault="006E0FFB" w:rsidP="006E0FFB">
      <w:pPr>
        <w:jc w:val="both"/>
        <w:rPr>
          <w:i/>
          <w:szCs w:val="20"/>
        </w:rPr>
      </w:pPr>
      <w:r w:rsidRPr="008C5BDF">
        <w:rPr>
          <w:i/>
          <w:szCs w:val="20"/>
        </w:rPr>
        <w:t>Course description</w:t>
      </w:r>
    </w:p>
    <w:p w14:paraId="1BA45073" w14:textId="77777777" w:rsidR="005F2BFC" w:rsidRPr="008C5BDF" w:rsidRDefault="005F2BFC" w:rsidP="005F2BFC">
      <w:pPr>
        <w:spacing w:line="240" w:lineRule="exact"/>
        <w:jc w:val="both"/>
      </w:pPr>
      <w:r w:rsidRPr="008C5BDF">
        <w:t>Qualitative methods in empirical research can be considered a craft to be studied and trained. All senses are used, consciously or not, to make sense of (social) realities encountered in the field and in trying to construct research data and to give theoretical meaning, i.e interpret, them in order to try and answer a pre-formulated research question. This course will cover subjects like:</w:t>
      </w:r>
    </w:p>
    <w:p w14:paraId="09AF022E" w14:textId="77777777" w:rsidR="005F2BFC" w:rsidRPr="008C5BDF" w:rsidRDefault="005F2BFC" w:rsidP="00F057CD">
      <w:pPr>
        <w:numPr>
          <w:ilvl w:val="0"/>
          <w:numId w:val="9"/>
        </w:numPr>
        <w:spacing w:line="240" w:lineRule="exact"/>
        <w:jc w:val="both"/>
      </w:pPr>
      <w:r w:rsidRPr="008C5BDF">
        <w:t>Qualitative research methods in empirical research;</w:t>
      </w:r>
    </w:p>
    <w:p w14:paraId="19F34D3E" w14:textId="77777777" w:rsidR="005F2BFC" w:rsidRPr="008C5BDF" w:rsidRDefault="005F2BFC" w:rsidP="00F057CD">
      <w:pPr>
        <w:numPr>
          <w:ilvl w:val="0"/>
          <w:numId w:val="9"/>
        </w:numPr>
        <w:spacing w:line="240" w:lineRule="exact"/>
        <w:jc w:val="both"/>
      </w:pPr>
      <w:r w:rsidRPr="008C5BDF">
        <w:t>Empathy and qualitative research methods;</w:t>
      </w:r>
    </w:p>
    <w:p w14:paraId="25E715A6" w14:textId="77777777" w:rsidR="005F2BFC" w:rsidRPr="008C5BDF" w:rsidRDefault="005F2BFC" w:rsidP="00F057CD">
      <w:pPr>
        <w:numPr>
          <w:ilvl w:val="0"/>
          <w:numId w:val="9"/>
        </w:numPr>
        <w:spacing w:line="240" w:lineRule="exact"/>
        <w:jc w:val="both"/>
      </w:pPr>
      <w:r w:rsidRPr="008C5BDF">
        <w:t>Senses in qualitative research methods;</w:t>
      </w:r>
    </w:p>
    <w:p w14:paraId="2D3637C7" w14:textId="77777777" w:rsidR="005F2BFC" w:rsidRPr="008C5BDF" w:rsidRDefault="005F2BFC" w:rsidP="00F057CD">
      <w:pPr>
        <w:numPr>
          <w:ilvl w:val="0"/>
          <w:numId w:val="9"/>
        </w:numPr>
        <w:spacing w:line="240" w:lineRule="exact"/>
        <w:jc w:val="both"/>
      </w:pPr>
      <w:r w:rsidRPr="008C5BDF">
        <w:t>Sensory experiences and theoretical interpretation;</w:t>
      </w:r>
    </w:p>
    <w:p w14:paraId="1406A928" w14:textId="77777777" w:rsidR="005F2BFC" w:rsidRPr="008C5BDF" w:rsidRDefault="005F2BFC" w:rsidP="00F057CD">
      <w:pPr>
        <w:numPr>
          <w:ilvl w:val="0"/>
          <w:numId w:val="9"/>
        </w:numPr>
        <w:spacing w:line="240" w:lineRule="exact"/>
        <w:jc w:val="both"/>
      </w:pPr>
      <w:r w:rsidRPr="008C5BDF">
        <w:t>Sensing what is not noticed;</w:t>
      </w:r>
    </w:p>
    <w:p w14:paraId="5E943188" w14:textId="77777777" w:rsidR="005F2BFC" w:rsidRPr="008C5BDF" w:rsidRDefault="005F2BFC" w:rsidP="00F057CD">
      <w:pPr>
        <w:numPr>
          <w:ilvl w:val="0"/>
          <w:numId w:val="9"/>
        </w:numPr>
        <w:spacing w:line="240" w:lineRule="exact"/>
        <w:jc w:val="both"/>
      </w:pPr>
      <w:r w:rsidRPr="008C5BDF">
        <w:t>Reflexivity and the senses.</w:t>
      </w:r>
    </w:p>
    <w:p w14:paraId="763D0B9D" w14:textId="77777777" w:rsidR="005F2BFC" w:rsidRPr="008C5BDF" w:rsidRDefault="005F2BFC" w:rsidP="005F2BFC">
      <w:pPr>
        <w:spacing w:line="240" w:lineRule="exact"/>
        <w:jc w:val="both"/>
      </w:pPr>
    </w:p>
    <w:p w14:paraId="1EF384BE" w14:textId="77777777" w:rsidR="0071141C" w:rsidRDefault="005F2BFC" w:rsidP="005F2BFC">
      <w:pPr>
        <w:spacing w:line="240" w:lineRule="exact"/>
        <w:jc w:val="both"/>
      </w:pPr>
      <w:r w:rsidRPr="008C5BDF">
        <w:t>In order to try and understand the Other, empathy is considered a foundational skill. But how far does empathy reach? What is its potential and what are its limitations in qualitative research? Sensory experiences are essential to accessing empirical data.  But how do you use your senses in qualitative research and how ‘scientific’ is it? Qualitative research data need theoretically informed interpretation for meaningful analysis. Being aware of theoretical orientations and paradigms is crucial to this process</w:t>
      </w:r>
      <w:r w:rsidRPr="008C5BDF">
        <w:rPr>
          <w:b/>
        </w:rPr>
        <w:t xml:space="preserve">. </w:t>
      </w:r>
      <w:r w:rsidRPr="008C5BDF">
        <w:t xml:space="preserve">Reflexivity is trying to make sense of the interrelated conscious and unconscious processes of data construction in qualitative research. Ethnographic texts are one way of reporting on the outcomes of qualitative research methods. What are the criteria for writing good ethnography? </w:t>
      </w:r>
    </w:p>
    <w:p w14:paraId="7F38267D" w14:textId="77777777" w:rsidR="0071141C" w:rsidRDefault="0071141C" w:rsidP="005F2BFC">
      <w:pPr>
        <w:spacing w:line="240" w:lineRule="exact"/>
        <w:jc w:val="both"/>
      </w:pPr>
    </w:p>
    <w:p w14:paraId="282995D4" w14:textId="77777777" w:rsidR="0071141C" w:rsidRPr="008C5BDF" w:rsidRDefault="0071141C" w:rsidP="0071141C">
      <w:r>
        <w:t>At the end of the course t</w:t>
      </w:r>
      <w:r w:rsidRPr="008C5BDF">
        <w:t>he student can</w:t>
      </w:r>
      <w:r>
        <w:t>;</w:t>
      </w:r>
    </w:p>
    <w:p w14:paraId="5E65A8C6" w14:textId="77777777" w:rsidR="0071141C" w:rsidRPr="008C5BDF" w:rsidRDefault="0071141C" w:rsidP="00F057CD">
      <w:pPr>
        <w:numPr>
          <w:ilvl w:val="0"/>
          <w:numId w:val="7"/>
        </w:numPr>
      </w:pPr>
      <w:r w:rsidRPr="008C5BDF">
        <w:t>Use ‘the full body’ of qualitative research methods in empirical research;</w:t>
      </w:r>
    </w:p>
    <w:p w14:paraId="7D08AE0F" w14:textId="77777777" w:rsidR="0071141C" w:rsidRPr="008C5BDF" w:rsidRDefault="0071141C" w:rsidP="00F057CD">
      <w:pPr>
        <w:numPr>
          <w:ilvl w:val="0"/>
          <w:numId w:val="7"/>
        </w:numPr>
      </w:pPr>
      <w:r w:rsidRPr="008C5BDF">
        <w:lastRenderedPageBreak/>
        <w:t>Note down qualitative data in empirical / fieldwork research;</w:t>
      </w:r>
    </w:p>
    <w:p w14:paraId="510A7880" w14:textId="77777777" w:rsidR="0071141C" w:rsidRPr="008C5BDF" w:rsidRDefault="0071141C" w:rsidP="00F057CD">
      <w:pPr>
        <w:numPr>
          <w:ilvl w:val="0"/>
          <w:numId w:val="7"/>
        </w:numPr>
      </w:pPr>
      <w:r w:rsidRPr="008C5BDF">
        <w:t xml:space="preserve">Can reflect critically upon his or her own use of qualitative research methods; </w:t>
      </w:r>
    </w:p>
    <w:p w14:paraId="19BD9481" w14:textId="77777777" w:rsidR="0071141C" w:rsidRPr="008C5BDF" w:rsidRDefault="0071141C" w:rsidP="00F057CD">
      <w:pPr>
        <w:numPr>
          <w:ilvl w:val="0"/>
          <w:numId w:val="7"/>
        </w:numPr>
      </w:pPr>
      <w:r w:rsidRPr="008C5BDF">
        <w:t>Develop experiments to train the various senses in qualitative research methods;</w:t>
      </w:r>
    </w:p>
    <w:p w14:paraId="18F6CFB7" w14:textId="77777777" w:rsidR="0071141C" w:rsidRPr="008C5BDF" w:rsidRDefault="0071141C" w:rsidP="00F057CD">
      <w:pPr>
        <w:numPr>
          <w:ilvl w:val="0"/>
          <w:numId w:val="7"/>
        </w:numPr>
      </w:pPr>
      <w:r w:rsidRPr="008C5BDF">
        <w:t>Theoretically interpret and analyse empirical data;</w:t>
      </w:r>
    </w:p>
    <w:p w14:paraId="4F8B5175" w14:textId="77777777" w:rsidR="0071141C" w:rsidRPr="008C5BDF" w:rsidRDefault="0071141C" w:rsidP="00F057CD">
      <w:pPr>
        <w:numPr>
          <w:ilvl w:val="0"/>
          <w:numId w:val="7"/>
        </w:numPr>
      </w:pPr>
      <w:r w:rsidRPr="008C5BDF">
        <w:t>Critically assess texts on qualitative research methods;</w:t>
      </w:r>
    </w:p>
    <w:p w14:paraId="2EC0D543" w14:textId="77777777" w:rsidR="0071141C" w:rsidRPr="008C5BDF" w:rsidRDefault="0071141C" w:rsidP="00F057CD">
      <w:pPr>
        <w:numPr>
          <w:ilvl w:val="0"/>
          <w:numId w:val="7"/>
        </w:numPr>
      </w:pPr>
      <w:r w:rsidRPr="008C5BDF">
        <w:t>Critically debate methodological issues in empirical research.</w:t>
      </w:r>
    </w:p>
    <w:p w14:paraId="36C24A6D" w14:textId="77777777" w:rsidR="005F2BFC" w:rsidRPr="008C5BDF" w:rsidRDefault="005F2BFC" w:rsidP="005F2BFC">
      <w:pPr>
        <w:spacing w:line="240" w:lineRule="exact"/>
        <w:jc w:val="both"/>
      </w:pPr>
      <w:r w:rsidRPr="008C5BDF">
        <w:t xml:space="preserve"> </w:t>
      </w:r>
      <w:r w:rsidRPr="008C5BDF">
        <w:rPr>
          <w:b/>
        </w:rPr>
        <w:t xml:space="preserve"> </w:t>
      </w:r>
    </w:p>
    <w:p w14:paraId="56ADFE54" w14:textId="77777777" w:rsidR="005F2BFC" w:rsidRPr="008C5BDF" w:rsidRDefault="005F2BFC" w:rsidP="006E0FFB">
      <w:pPr>
        <w:jc w:val="both"/>
        <w:rPr>
          <w:szCs w:val="20"/>
        </w:rPr>
      </w:pPr>
    </w:p>
    <w:p w14:paraId="6C02C856" w14:textId="77777777" w:rsidR="00FA0780" w:rsidRPr="008C5BDF" w:rsidRDefault="00FA0780" w:rsidP="00935A56">
      <w:pPr>
        <w:jc w:val="both"/>
        <w:rPr>
          <w:b/>
        </w:rPr>
      </w:pPr>
    </w:p>
    <w:p w14:paraId="41CC73B1" w14:textId="77777777" w:rsidR="00FA0780" w:rsidRDefault="00EE21DE" w:rsidP="00FA0780">
      <w:pPr>
        <w:pStyle w:val="Heading1"/>
        <w:jc w:val="both"/>
      </w:pPr>
      <w:bookmarkStart w:id="145" w:name="_Toc194388682"/>
      <w:bookmarkStart w:id="146" w:name="_Toc196217604"/>
      <w:bookmarkStart w:id="147" w:name="_Toc196218952"/>
      <w:bookmarkStart w:id="148" w:name="_Toc196815190"/>
      <w:bookmarkStart w:id="149" w:name="_Toc196886248"/>
      <w:bookmarkStart w:id="150" w:name="_Toc202859928"/>
      <w:bookmarkStart w:id="151" w:name="_Toc336851712"/>
      <w:r w:rsidRPr="008C5BDF">
        <w:t>900</w:t>
      </w:r>
      <w:r w:rsidR="00FA0780" w:rsidRPr="008C5BDF">
        <w:t>231</w:t>
      </w:r>
      <w:r w:rsidRPr="008C5BDF">
        <w:t>ACC</w:t>
      </w:r>
      <w:r w:rsidR="00FA0780" w:rsidRPr="008C5BDF">
        <w:tab/>
        <w:t xml:space="preserve">Dutch </w:t>
      </w:r>
      <w:bookmarkEnd w:id="145"/>
      <w:bookmarkEnd w:id="146"/>
      <w:bookmarkEnd w:id="147"/>
      <w:bookmarkEnd w:id="148"/>
      <w:bookmarkEnd w:id="149"/>
      <w:bookmarkEnd w:id="150"/>
      <w:r w:rsidR="00484098">
        <w:t>B1</w:t>
      </w:r>
      <w:bookmarkEnd w:id="151"/>
    </w:p>
    <w:p w14:paraId="5B7F2F3B" w14:textId="77777777" w:rsidR="00484098" w:rsidRPr="00484098" w:rsidRDefault="00484098" w:rsidP="00484098">
      <w:pPr>
        <w:pStyle w:val="Heading1"/>
        <w:jc w:val="both"/>
      </w:pPr>
      <w:bookmarkStart w:id="152" w:name="_Toc336851713"/>
      <w:r>
        <w:t>900232ACC  Dutch B2</w:t>
      </w:r>
      <w:bookmarkEnd w:id="152"/>
    </w:p>
    <w:tbl>
      <w:tblPr>
        <w:tblW w:w="0" w:type="auto"/>
        <w:tblLook w:val="01E0" w:firstRow="1" w:lastRow="1" w:firstColumn="1" w:lastColumn="1" w:noHBand="0" w:noVBand="0"/>
      </w:tblPr>
      <w:tblGrid>
        <w:gridCol w:w="2217"/>
        <w:gridCol w:w="2218"/>
      </w:tblGrid>
      <w:tr w:rsidR="002948DF" w:rsidRPr="002E32B1" w14:paraId="4D1AF534" w14:textId="77777777" w:rsidTr="006F615E">
        <w:trPr>
          <w:trHeight w:val="255"/>
        </w:trPr>
        <w:tc>
          <w:tcPr>
            <w:tcW w:w="2217" w:type="dxa"/>
            <w:shd w:val="clear" w:color="auto" w:fill="auto"/>
          </w:tcPr>
          <w:p w14:paraId="3943D3C9" w14:textId="77777777" w:rsidR="002948DF" w:rsidRPr="002E32B1" w:rsidRDefault="002948DF" w:rsidP="006F615E">
            <w:pPr>
              <w:jc w:val="both"/>
              <w:rPr>
                <w:i/>
                <w:szCs w:val="20"/>
              </w:rPr>
            </w:pPr>
            <w:r w:rsidRPr="002E32B1">
              <w:rPr>
                <w:i/>
                <w:szCs w:val="20"/>
              </w:rPr>
              <w:t>Credit points</w:t>
            </w:r>
          </w:p>
        </w:tc>
        <w:tc>
          <w:tcPr>
            <w:tcW w:w="2218" w:type="dxa"/>
            <w:shd w:val="clear" w:color="auto" w:fill="auto"/>
          </w:tcPr>
          <w:p w14:paraId="7A208854" w14:textId="77777777" w:rsidR="002948DF" w:rsidRPr="002E32B1" w:rsidRDefault="002948DF" w:rsidP="006F615E">
            <w:pPr>
              <w:jc w:val="both"/>
              <w:rPr>
                <w:i/>
                <w:szCs w:val="20"/>
              </w:rPr>
            </w:pPr>
            <w:r w:rsidRPr="002E32B1">
              <w:rPr>
                <w:i/>
                <w:szCs w:val="20"/>
              </w:rPr>
              <w:t>6 ecp</w:t>
            </w:r>
          </w:p>
        </w:tc>
      </w:tr>
      <w:tr w:rsidR="002948DF" w:rsidRPr="002E32B1" w14:paraId="5D802B71" w14:textId="77777777" w:rsidTr="006F615E">
        <w:trPr>
          <w:trHeight w:val="255"/>
        </w:trPr>
        <w:tc>
          <w:tcPr>
            <w:tcW w:w="2217" w:type="dxa"/>
            <w:shd w:val="clear" w:color="auto" w:fill="auto"/>
          </w:tcPr>
          <w:p w14:paraId="1E3D9AF1" w14:textId="77777777" w:rsidR="002948DF" w:rsidRPr="002E32B1" w:rsidRDefault="002948DF" w:rsidP="006F615E">
            <w:pPr>
              <w:jc w:val="both"/>
              <w:rPr>
                <w:i/>
                <w:szCs w:val="20"/>
              </w:rPr>
            </w:pPr>
            <w:r w:rsidRPr="002E32B1">
              <w:rPr>
                <w:i/>
                <w:szCs w:val="20"/>
              </w:rPr>
              <w:t>Theme</w:t>
            </w:r>
          </w:p>
        </w:tc>
        <w:tc>
          <w:tcPr>
            <w:tcW w:w="2218" w:type="dxa"/>
            <w:shd w:val="clear" w:color="auto" w:fill="auto"/>
          </w:tcPr>
          <w:p w14:paraId="3C6DDB3B" w14:textId="77777777" w:rsidR="002948DF" w:rsidRPr="002E32B1" w:rsidRDefault="002948DF" w:rsidP="006F615E">
            <w:pPr>
              <w:jc w:val="both"/>
              <w:rPr>
                <w:i/>
                <w:szCs w:val="20"/>
              </w:rPr>
            </w:pPr>
            <w:r w:rsidRPr="002E32B1">
              <w:rPr>
                <w:i/>
                <w:szCs w:val="20"/>
              </w:rPr>
              <w:t>n/a</w:t>
            </w:r>
          </w:p>
        </w:tc>
      </w:tr>
      <w:tr w:rsidR="002948DF" w:rsidRPr="002E32B1" w14:paraId="08B8149A" w14:textId="77777777" w:rsidTr="006F615E">
        <w:trPr>
          <w:trHeight w:val="267"/>
        </w:trPr>
        <w:tc>
          <w:tcPr>
            <w:tcW w:w="2217" w:type="dxa"/>
            <w:shd w:val="clear" w:color="auto" w:fill="auto"/>
          </w:tcPr>
          <w:p w14:paraId="190F730F" w14:textId="77777777" w:rsidR="002948DF" w:rsidRPr="002E32B1" w:rsidRDefault="002948DF" w:rsidP="006F615E">
            <w:pPr>
              <w:jc w:val="both"/>
              <w:rPr>
                <w:i/>
                <w:szCs w:val="20"/>
              </w:rPr>
            </w:pPr>
            <w:r w:rsidRPr="002E32B1">
              <w:rPr>
                <w:i/>
                <w:szCs w:val="20"/>
              </w:rPr>
              <w:t>Track</w:t>
            </w:r>
          </w:p>
        </w:tc>
        <w:tc>
          <w:tcPr>
            <w:tcW w:w="2218" w:type="dxa"/>
            <w:shd w:val="clear" w:color="auto" w:fill="auto"/>
          </w:tcPr>
          <w:p w14:paraId="00BDB43C" w14:textId="77777777" w:rsidR="002948DF" w:rsidRPr="002E32B1" w:rsidRDefault="002948DF" w:rsidP="006F615E">
            <w:pPr>
              <w:jc w:val="both"/>
              <w:rPr>
                <w:i/>
                <w:szCs w:val="20"/>
              </w:rPr>
            </w:pPr>
            <w:r w:rsidRPr="002E32B1">
              <w:rPr>
                <w:i/>
                <w:szCs w:val="20"/>
              </w:rPr>
              <w:t>n/a</w:t>
            </w:r>
          </w:p>
        </w:tc>
      </w:tr>
    </w:tbl>
    <w:p w14:paraId="18FB1145" w14:textId="77777777" w:rsidR="00FA0780" w:rsidRPr="008C5BDF" w:rsidRDefault="00FA0780" w:rsidP="00FA0780">
      <w:pPr>
        <w:jc w:val="both"/>
      </w:pPr>
    </w:p>
    <w:p w14:paraId="72D24151" w14:textId="77777777" w:rsidR="00FA0780" w:rsidRPr="008C5BDF" w:rsidRDefault="00FA0780" w:rsidP="00FA0780">
      <w:pPr>
        <w:pStyle w:val="Heading2"/>
        <w:jc w:val="both"/>
        <w:rPr>
          <w:szCs w:val="20"/>
        </w:rPr>
      </w:pPr>
      <w:r w:rsidRPr="008C5BDF">
        <w:rPr>
          <w:szCs w:val="20"/>
        </w:rPr>
        <w:t>Prerequisites</w:t>
      </w:r>
    </w:p>
    <w:p w14:paraId="0720C04B" w14:textId="77777777" w:rsidR="00FA0780" w:rsidRPr="008C5BDF" w:rsidRDefault="00B52F00" w:rsidP="00FA0780">
      <w:pPr>
        <w:jc w:val="both"/>
        <w:rPr>
          <w:rFonts w:hint="eastAsia"/>
          <w:szCs w:val="20"/>
          <w:lang w:eastAsia="zh-TW"/>
        </w:rPr>
      </w:pPr>
      <w:r>
        <w:rPr>
          <w:szCs w:val="20"/>
        </w:rPr>
        <w:t>Dutc</w:t>
      </w:r>
      <w:r>
        <w:rPr>
          <w:rFonts w:hint="eastAsia"/>
          <w:szCs w:val="20"/>
          <w:lang w:eastAsia="zh-TW"/>
        </w:rPr>
        <w:t>h</w:t>
      </w:r>
      <w:r>
        <w:rPr>
          <w:szCs w:val="20"/>
        </w:rPr>
        <w:t xml:space="preserve"> A2</w:t>
      </w:r>
    </w:p>
    <w:p w14:paraId="0E7DC2DC" w14:textId="77777777" w:rsidR="00926A47" w:rsidRDefault="00926A47" w:rsidP="00926A47">
      <w:pPr>
        <w:jc w:val="both"/>
        <w:rPr>
          <w:i/>
          <w:szCs w:val="20"/>
        </w:rPr>
      </w:pPr>
    </w:p>
    <w:p w14:paraId="09A91B96" w14:textId="77777777" w:rsidR="00926A47" w:rsidRPr="008C5BDF" w:rsidRDefault="00926A47" w:rsidP="00926A47">
      <w:pPr>
        <w:jc w:val="both"/>
        <w:rPr>
          <w:i/>
          <w:szCs w:val="20"/>
        </w:rPr>
      </w:pPr>
      <w:r w:rsidRPr="008C5BDF">
        <w:rPr>
          <w:i/>
          <w:szCs w:val="20"/>
        </w:rPr>
        <w:t>Course description</w:t>
      </w:r>
    </w:p>
    <w:p w14:paraId="3793FCAB" w14:textId="77777777" w:rsidR="00FA0780" w:rsidRPr="008C5BDF" w:rsidRDefault="00FA0780" w:rsidP="00FA0780">
      <w:pPr>
        <w:jc w:val="both"/>
        <w:rPr>
          <w:szCs w:val="20"/>
        </w:rPr>
      </w:pPr>
      <w:r w:rsidRPr="008C5BDF">
        <w:rPr>
          <w:szCs w:val="20"/>
        </w:rPr>
        <w:t>This course aims at improving and developing skills and strategies to enable students to handle successfully more complicated oral and written tasks in Dutch.</w:t>
      </w:r>
    </w:p>
    <w:p w14:paraId="43510848" w14:textId="77777777" w:rsidR="00926A47" w:rsidRDefault="00926A47" w:rsidP="00FA0780">
      <w:pPr>
        <w:jc w:val="both"/>
        <w:rPr>
          <w:szCs w:val="20"/>
        </w:rPr>
      </w:pPr>
    </w:p>
    <w:p w14:paraId="16B79C08" w14:textId="77777777" w:rsidR="00FA0780" w:rsidRPr="008C5BDF" w:rsidRDefault="00444DEE" w:rsidP="00FA0780">
      <w:pPr>
        <w:jc w:val="both"/>
        <w:rPr>
          <w:szCs w:val="20"/>
        </w:rPr>
      </w:pPr>
      <w:r w:rsidRPr="008C5BDF">
        <w:rPr>
          <w:szCs w:val="20"/>
        </w:rPr>
        <w:t>Common European Framework of Reference for languages levels B1 and B2.</w:t>
      </w:r>
    </w:p>
    <w:p w14:paraId="1CE9ABA3" w14:textId="77777777" w:rsidR="00444DEE" w:rsidRPr="008C5BDF" w:rsidRDefault="00444DEE" w:rsidP="00FA0780">
      <w:pPr>
        <w:jc w:val="both"/>
        <w:rPr>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0"/>
        <w:gridCol w:w="8032"/>
      </w:tblGrid>
      <w:tr w:rsidR="00444DEE" w:rsidRPr="008C5BDF" w14:paraId="77553BD8" w14:textId="77777777" w:rsidTr="00444DEE">
        <w:trPr>
          <w:tblCellSpacing w:w="15" w:type="dxa"/>
        </w:trPr>
        <w:tc>
          <w:tcPr>
            <w:tcW w:w="0" w:type="auto"/>
            <w:vAlign w:val="center"/>
          </w:tcPr>
          <w:p w14:paraId="4B6A3FB1" w14:textId="77777777" w:rsidR="00444DEE" w:rsidRPr="008C5BDF" w:rsidRDefault="00444DEE" w:rsidP="00444DEE">
            <w:pPr>
              <w:rPr>
                <w:rFonts w:eastAsia="SimSun" w:cs="Times New Roman"/>
                <w:szCs w:val="20"/>
                <w:lang w:eastAsia="zh-CN"/>
              </w:rPr>
            </w:pPr>
            <w:r w:rsidRPr="008C5BDF">
              <w:rPr>
                <w:rFonts w:eastAsia="SimSun" w:cs="Times New Roman"/>
                <w:b/>
                <w:bCs/>
                <w:szCs w:val="20"/>
                <w:lang w:eastAsia="zh-CN"/>
              </w:rPr>
              <w:t>B1</w:t>
            </w:r>
          </w:p>
        </w:tc>
        <w:tc>
          <w:tcPr>
            <w:tcW w:w="0" w:type="auto"/>
            <w:vAlign w:val="center"/>
          </w:tcPr>
          <w:p w14:paraId="461A3AF9" w14:textId="77777777" w:rsidR="00444DEE" w:rsidRPr="008C5BDF" w:rsidRDefault="00444DEE" w:rsidP="00444DEE">
            <w:pPr>
              <w:rPr>
                <w:rFonts w:eastAsia="SimSun" w:cs="Times New Roman"/>
                <w:szCs w:val="20"/>
                <w:lang w:eastAsia="zh-CN"/>
              </w:rPr>
            </w:pPr>
            <w:r w:rsidRPr="008C5BDF">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8C5BDF" w14:paraId="70CCE7DE" w14:textId="77777777" w:rsidTr="00444DEE">
        <w:trPr>
          <w:tblCellSpacing w:w="15" w:type="dxa"/>
        </w:trPr>
        <w:tc>
          <w:tcPr>
            <w:tcW w:w="0" w:type="auto"/>
            <w:vAlign w:val="center"/>
          </w:tcPr>
          <w:p w14:paraId="1BE5C20F" w14:textId="77777777" w:rsidR="00444DEE" w:rsidRPr="008C5BDF" w:rsidRDefault="00444DEE" w:rsidP="00444DEE">
            <w:pPr>
              <w:rPr>
                <w:rFonts w:eastAsia="SimSun" w:cs="Times New Roman"/>
                <w:szCs w:val="20"/>
                <w:lang w:eastAsia="zh-CN"/>
              </w:rPr>
            </w:pPr>
            <w:r w:rsidRPr="008C5BDF">
              <w:rPr>
                <w:rFonts w:eastAsia="SimSun" w:cs="Times New Roman"/>
                <w:b/>
                <w:bCs/>
                <w:szCs w:val="20"/>
                <w:lang w:eastAsia="zh-CN"/>
              </w:rPr>
              <w:t>B2</w:t>
            </w:r>
          </w:p>
        </w:tc>
        <w:tc>
          <w:tcPr>
            <w:tcW w:w="0" w:type="auto"/>
            <w:vAlign w:val="center"/>
          </w:tcPr>
          <w:p w14:paraId="58528533" w14:textId="77777777" w:rsidR="00444DEE" w:rsidRPr="008C5BDF" w:rsidRDefault="00444DEE" w:rsidP="00444DEE">
            <w:pPr>
              <w:rPr>
                <w:rFonts w:eastAsia="SimSun" w:cs="Times New Roman"/>
                <w:szCs w:val="20"/>
                <w:lang w:eastAsia="zh-CN"/>
              </w:rPr>
            </w:pPr>
            <w:r w:rsidRPr="008C5BDF">
              <w:rPr>
                <w:rFonts w:eastAsia="SimSun" w:cs="Times New Roman"/>
                <w:szCs w:val="20"/>
                <w:lang w:eastAsia="zh-CN"/>
              </w:rPr>
              <w:t>Can understand the main ideas of complex text on both concrete and abstract topics, including technical discussions in his/her field of specialisation. Can interact with a degree of fluency and spontaneity that makes regular interaction with native speakers quite possible without strain for either party. Can produce clear, detailed text on a wide range of subjects and explain a viewpoint on a topical issue giving the advantages and disadvantages of various options.</w:t>
            </w:r>
          </w:p>
        </w:tc>
      </w:tr>
    </w:tbl>
    <w:p w14:paraId="7FE81087" w14:textId="77777777" w:rsidR="00FA0780" w:rsidRPr="008C5BDF" w:rsidRDefault="00FA0780" w:rsidP="00FA0780">
      <w:pPr>
        <w:jc w:val="both"/>
        <w:rPr>
          <w:szCs w:val="20"/>
        </w:rPr>
      </w:pPr>
      <w:r w:rsidRPr="008C5BDF">
        <w:rPr>
          <w:szCs w:val="20"/>
        </w:rPr>
        <w:t>Students will increase their general vocabulary of verbs, nouns, articles and prepositions while gaining a greater knowledge of complex problems in Dutch grammar and syntax. Students will continue to learn about Dutch culture through short stories, novellas, films and TV programmes. Students will also be required to submit book reports and short essays.</w:t>
      </w:r>
    </w:p>
    <w:p w14:paraId="04CF0601" w14:textId="77777777" w:rsidR="00FA0780" w:rsidRPr="008C5BDF" w:rsidRDefault="00FA0780" w:rsidP="00FA0780">
      <w:pPr>
        <w:jc w:val="both"/>
      </w:pPr>
    </w:p>
    <w:p w14:paraId="15260AB0" w14:textId="77777777" w:rsidR="00FA0780" w:rsidRPr="008C5BDF" w:rsidRDefault="00FA0780" w:rsidP="00FA0780">
      <w:pPr>
        <w:jc w:val="both"/>
      </w:pPr>
    </w:p>
    <w:p w14:paraId="6F74CFDC" w14:textId="77777777" w:rsidR="00FA0780" w:rsidRDefault="00EE21DE" w:rsidP="00FA0780">
      <w:pPr>
        <w:pStyle w:val="Heading1"/>
        <w:jc w:val="both"/>
      </w:pPr>
      <w:bookmarkStart w:id="153" w:name="_Toc194388683"/>
      <w:bookmarkStart w:id="154" w:name="_Toc196217605"/>
      <w:bookmarkStart w:id="155" w:name="_Toc196218953"/>
      <w:bookmarkStart w:id="156" w:name="_Toc196815191"/>
      <w:bookmarkStart w:id="157" w:name="_Toc196886249"/>
      <w:bookmarkStart w:id="158" w:name="_Toc202859929"/>
      <w:bookmarkStart w:id="159" w:name="_Toc336851714"/>
      <w:r w:rsidRPr="008C5BDF">
        <w:t>900</w:t>
      </w:r>
      <w:r w:rsidR="00484098">
        <w:t>233</w:t>
      </w:r>
      <w:r w:rsidRPr="008C5BDF">
        <w:t>ACC</w:t>
      </w:r>
      <w:r w:rsidR="00FA0780" w:rsidRPr="008C5BDF">
        <w:tab/>
        <w:t xml:space="preserve">French </w:t>
      </w:r>
      <w:bookmarkEnd w:id="153"/>
      <w:bookmarkEnd w:id="154"/>
      <w:bookmarkEnd w:id="155"/>
      <w:bookmarkEnd w:id="156"/>
      <w:bookmarkEnd w:id="157"/>
      <w:bookmarkEnd w:id="158"/>
      <w:r w:rsidR="00484098">
        <w:t>B1</w:t>
      </w:r>
      <w:bookmarkEnd w:id="159"/>
    </w:p>
    <w:p w14:paraId="6F572786" w14:textId="77777777" w:rsidR="00484098" w:rsidRPr="00484098" w:rsidRDefault="00484098" w:rsidP="00484098">
      <w:pPr>
        <w:pStyle w:val="Heading1"/>
        <w:jc w:val="both"/>
      </w:pPr>
      <w:bookmarkStart w:id="160" w:name="_Toc336851715"/>
      <w:r>
        <w:t>900234ACC  French B2</w:t>
      </w:r>
      <w:bookmarkEnd w:id="160"/>
    </w:p>
    <w:tbl>
      <w:tblPr>
        <w:tblW w:w="0" w:type="auto"/>
        <w:tblLook w:val="01E0" w:firstRow="1" w:lastRow="1" w:firstColumn="1" w:lastColumn="1" w:noHBand="0" w:noVBand="0"/>
      </w:tblPr>
      <w:tblGrid>
        <w:gridCol w:w="2217"/>
        <w:gridCol w:w="2218"/>
      </w:tblGrid>
      <w:tr w:rsidR="004C1201" w:rsidRPr="002E32B1" w14:paraId="77EC5353" w14:textId="77777777" w:rsidTr="006F615E">
        <w:trPr>
          <w:trHeight w:val="255"/>
        </w:trPr>
        <w:tc>
          <w:tcPr>
            <w:tcW w:w="2217" w:type="dxa"/>
            <w:shd w:val="clear" w:color="auto" w:fill="auto"/>
          </w:tcPr>
          <w:p w14:paraId="7D944293"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3BCB0E31" w14:textId="77777777" w:rsidR="004C1201" w:rsidRPr="002E32B1" w:rsidRDefault="004C1201" w:rsidP="006F615E">
            <w:pPr>
              <w:jc w:val="both"/>
              <w:rPr>
                <w:i/>
                <w:szCs w:val="20"/>
              </w:rPr>
            </w:pPr>
            <w:r w:rsidRPr="002E32B1">
              <w:rPr>
                <w:i/>
                <w:szCs w:val="20"/>
              </w:rPr>
              <w:t>6 ecp</w:t>
            </w:r>
          </w:p>
        </w:tc>
      </w:tr>
      <w:tr w:rsidR="004C1201" w:rsidRPr="002E32B1" w14:paraId="0475612E" w14:textId="77777777" w:rsidTr="006F615E">
        <w:trPr>
          <w:trHeight w:val="255"/>
        </w:trPr>
        <w:tc>
          <w:tcPr>
            <w:tcW w:w="2217" w:type="dxa"/>
            <w:shd w:val="clear" w:color="auto" w:fill="auto"/>
          </w:tcPr>
          <w:p w14:paraId="40459C13"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498167BC" w14:textId="77777777" w:rsidR="004C1201" w:rsidRPr="002E32B1" w:rsidRDefault="004C1201" w:rsidP="006F615E">
            <w:pPr>
              <w:jc w:val="both"/>
              <w:rPr>
                <w:i/>
                <w:szCs w:val="20"/>
              </w:rPr>
            </w:pPr>
            <w:r w:rsidRPr="002E32B1">
              <w:rPr>
                <w:i/>
                <w:szCs w:val="20"/>
              </w:rPr>
              <w:t>n/a</w:t>
            </w:r>
          </w:p>
        </w:tc>
      </w:tr>
      <w:tr w:rsidR="004C1201" w:rsidRPr="002E32B1" w14:paraId="52360E18" w14:textId="77777777" w:rsidTr="006F615E">
        <w:trPr>
          <w:trHeight w:val="267"/>
        </w:trPr>
        <w:tc>
          <w:tcPr>
            <w:tcW w:w="2217" w:type="dxa"/>
            <w:shd w:val="clear" w:color="auto" w:fill="auto"/>
          </w:tcPr>
          <w:p w14:paraId="261DD8EF"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62181DA4" w14:textId="77777777" w:rsidR="004C1201" w:rsidRPr="002E32B1" w:rsidRDefault="004C1201" w:rsidP="006F615E">
            <w:pPr>
              <w:jc w:val="both"/>
              <w:rPr>
                <w:i/>
                <w:szCs w:val="20"/>
              </w:rPr>
            </w:pPr>
            <w:r w:rsidRPr="002E32B1">
              <w:rPr>
                <w:i/>
                <w:szCs w:val="20"/>
              </w:rPr>
              <w:t>n/a</w:t>
            </w:r>
          </w:p>
        </w:tc>
      </w:tr>
    </w:tbl>
    <w:p w14:paraId="7EC78FAC" w14:textId="77777777" w:rsidR="00FA0780" w:rsidRPr="008C5BDF" w:rsidRDefault="00FA0780" w:rsidP="00FA0780">
      <w:pPr>
        <w:jc w:val="both"/>
      </w:pPr>
    </w:p>
    <w:p w14:paraId="48DFBB56" w14:textId="77777777" w:rsidR="00FA0780" w:rsidRPr="008C5BDF" w:rsidRDefault="00FA0780" w:rsidP="00FA0780">
      <w:pPr>
        <w:pStyle w:val="Heading2"/>
        <w:jc w:val="both"/>
        <w:rPr>
          <w:szCs w:val="20"/>
        </w:rPr>
      </w:pPr>
      <w:r w:rsidRPr="008C5BDF">
        <w:rPr>
          <w:szCs w:val="20"/>
        </w:rPr>
        <w:t>Prerequisites</w:t>
      </w:r>
    </w:p>
    <w:p w14:paraId="4A22A3D7" w14:textId="77777777" w:rsidR="00FA0780" w:rsidRPr="008C5BDF" w:rsidRDefault="005527C7" w:rsidP="00FA0780">
      <w:pPr>
        <w:jc w:val="both"/>
        <w:rPr>
          <w:szCs w:val="20"/>
        </w:rPr>
      </w:pPr>
      <w:r>
        <w:rPr>
          <w:szCs w:val="20"/>
        </w:rPr>
        <w:t xml:space="preserve">French </w:t>
      </w:r>
      <w:r w:rsidR="00444DEE" w:rsidRPr="008C5BDF">
        <w:rPr>
          <w:szCs w:val="20"/>
        </w:rPr>
        <w:t>A2.</w:t>
      </w:r>
    </w:p>
    <w:p w14:paraId="2DF44187" w14:textId="77777777" w:rsidR="00FA0780" w:rsidRPr="008C5BDF" w:rsidRDefault="00FA0780" w:rsidP="00FA0780">
      <w:pPr>
        <w:jc w:val="both"/>
        <w:rPr>
          <w:i/>
          <w:szCs w:val="20"/>
        </w:rPr>
      </w:pPr>
    </w:p>
    <w:p w14:paraId="0E82AA64" w14:textId="77777777" w:rsidR="00926A47" w:rsidRPr="008C5BDF" w:rsidRDefault="00926A47" w:rsidP="00926A47">
      <w:pPr>
        <w:jc w:val="both"/>
        <w:rPr>
          <w:i/>
          <w:szCs w:val="20"/>
        </w:rPr>
      </w:pPr>
      <w:r w:rsidRPr="008C5BDF">
        <w:rPr>
          <w:i/>
          <w:szCs w:val="20"/>
        </w:rPr>
        <w:t>Course description</w:t>
      </w:r>
    </w:p>
    <w:p w14:paraId="45CF89B5" w14:textId="77777777" w:rsidR="00926A47" w:rsidRDefault="00FA0780" w:rsidP="00444DEE">
      <w:pPr>
        <w:jc w:val="both"/>
        <w:rPr>
          <w:szCs w:val="20"/>
        </w:rPr>
      </w:pPr>
      <w:r w:rsidRPr="008C5BDF">
        <w:rPr>
          <w:szCs w:val="20"/>
        </w:rPr>
        <w:lastRenderedPageBreak/>
        <w:t>This course aims at improving and developing skills and strategies to enable students to handle successfully more complicated oral and written tasks in French.</w:t>
      </w:r>
      <w:r w:rsidR="00444DEE" w:rsidRPr="008C5BDF">
        <w:rPr>
          <w:szCs w:val="20"/>
        </w:rPr>
        <w:t xml:space="preserve"> </w:t>
      </w:r>
    </w:p>
    <w:p w14:paraId="45E2B441" w14:textId="77777777" w:rsidR="00926A47" w:rsidRDefault="00926A47" w:rsidP="00444DEE">
      <w:pPr>
        <w:jc w:val="both"/>
        <w:rPr>
          <w:szCs w:val="20"/>
        </w:rPr>
      </w:pPr>
    </w:p>
    <w:p w14:paraId="2529F0BD" w14:textId="77777777" w:rsidR="00444DEE" w:rsidRPr="008C5BDF" w:rsidRDefault="00444DEE" w:rsidP="00444DEE">
      <w:pPr>
        <w:jc w:val="both"/>
        <w:rPr>
          <w:szCs w:val="20"/>
        </w:rPr>
      </w:pPr>
      <w:r w:rsidRPr="008C5BDF">
        <w:rPr>
          <w:szCs w:val="20"/>
        </w:rPr>
        <w:t>Common European Framework of Reference for Languages levels  B1 and B2.</w:t>
      </w:r>
    </w:p>
    <w:p w14:paraId="5505554E" w14:textId="77777777" w:rsidR="00444DEE" w:rsidRPr="008C5BDF" w:rsidRDefault="00444DEE" w:rsidP="00444DEE">
      <w:pPr>
        <w:jc w:val="both"/>
        <w:rPr>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0"/>
        <w:gridCol w:w="8032"/>
      </w:tblGrid>
      <w:tr w:rsidR="00444DEE" w:rsidRPr="008C5BDF" w14:paraId="306DF6A3" w14:textId="77777777" w:rsidTr="00E762B7">
        <w:trPr>
          <w:tblCellSpacing w:w="15" w:type="dxa"/>
        </w:trPr>
        <w:tc>
          <w:tcPr>
            <w:tcW w:w="0" w:type="auto"/>
            <w:vAlign w:val="center"/>
          </w:tcPr>
          <w:p w14:paraId="48A67896"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B1</w:t>
            </w:r>
          </w:p>
        </w:tc>
        <w:tc>
          <w:tcPr>
            <w:tcW w:w="0" w:type="auto"/>
            <w:vAlign w:val="center"/>
          </w:tcPr>
          <w:p w14:paraId="356CF7DF"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8C5BDF" w14:paraId="3B3901EB" w14:textId="77777777" w:rsidTr="00E762B7">
        <w:trPr>
          <w:tblCellSpacing w:w="15" w:type="dxa"/>
        </w:trPr>
        <w:tc>
          <w:tcPr>
            <w:tcW w:w="0" w:type="auto"/>
            <w:vAlign w:val="center"/>
          </w:tcPr>
          <w:p w14:paraId="059B8FC7"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B2</w:t>
            </w:r>
          </w:p>
        </w:tc>
        <w:tc>
          <w:tcPr>
            <w:tcW w:w="0" w:type="auto"/>
            <w:vAlign w:val="center"/>
          </w:tcPr>
          <w:p w14:paraId="3BE7807D"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Can understand the main ideas of complex text on both concrete and abstract topics, including technical discussions in his/her field of specialisation. Can interact with a degree of fluency and spontaneity that makes regular interaction with native speakers quite possible without strain for either party. Can produce clear, detailed text on a wide range of subjects and explain a viewpoint on a topical issue giving the advantages and disadvantages of various options.</w:t>
            </w:r>
          </w:p>
        </w:tc>
      </w:tr>
    </w:tbl>
    <w:p w14:paraId="150B6B4A" w14:textId="77777777" w:rsidR="00FA0780" w:rsidRPr="008C5BDF" w:rsidRDefault="00FA0780" w:rsidP="00FA0780">
      <w:pPr>
        <w:jc w:val="both"/>
        <w:rPr>
          <w:szCs w:val="20"/>
        </w:rPr>
      </w:pPr>
      <w:r w:rsidRPr="008C5BDF">
        <w:rPr>
          <w:szCs w:val="20"/>
        </w:rPr>
        <w:t>Students will increase their general vocabulary of verbs, nouns, articles and prepositions while gaining a greater knowledge of complex problems in French grammar and syntax. Students will continue to learn about French culture through short stories, novellas, films and TV programmes. Students will also be required to submit book reports and short essays.</w:t>
      </w:r>
    </w:p>
    <w:p w14:paraId="721FC454" w14:textId="77777777" w:rsidR="00FA0780" w:rsidRPr="008C5BDF" w:rsidRDefault="00FA0780" w:rsidP="00FA0780">
      <w:pPr>
        <w:jc w:val="both"/>
      </w:pPr>
    </w:p>
    <w:p w14:paraId="47BBD189" w14:textId="77777777" w:rsidR="00FA0780" w:rsidRPr="008C5BDF" w:rsidRDefault="00FA0780" w:rsidP="00FA0780">
      <w:pPr>
        <w:jc w:val="both"/>
      </w:pPr>
    </w:p>
    <w:p w14:paraId="0B625AE6" w14:textId="77777777" w:rsidR="00FA0780" w:rsidRDefault="00EE21DE" w:rsidP="00FA0780">
      <w:pPr>
        <w:pStyle w:val="Heading1"/>
        <w:jc w:val="both"/>
      </w:pPr>
      <w:bookmarkStart w:id="161" w:name="_Toc194388684"/>
      <w:bookmarkStart w:id="162" w:name="_Toc196217606"/>
      <w:bookmarkStart w:id="163" w:name="_Toc196218954"/>
      <w:bookmarkStart w:id="164" w:name="_Toc196815192"/>
      <w:bookmarkStart w:id="165" w:name="_Toc196886250"/>
      <w:bookmarkStart w:id="166" w:name="_Toc202859930"/>
      <w:bookmarkStart w:id="167" w:name="_Toc336851716"/>
      <w:r w:rsidRPr="008C5BDF">
        <w:t>900</w:t>
      </w:r>
      <w:r w:rsidR="007442C3">
        <w:t>235</w:t>
      </w:r>
      <w:r w:rsidRPr="008C5BDF">
        <w:t>ACC</w:t>
      </w:r>
      <w:r w:rsidR="00FA0780" w:rsidRPr="008C5BDF">
        <w:tab/>
        <w:t xml:space="preserve">German </w:t>
      </w:r>
      <w:bookmarkEnd w:id="161"/>
      <w:bookmarkEnd w:id="162"/>
      <w:bookmarkEnd w:id="163"/>
      <w:bookmarkEnd w:id="164"/>
      <w:bookmarkEnd w:id="165"/>
      <w:bookmarkEnd w:id="166"/>
      <w:r w:rsidR="007442C3">
        <w:t>B1</w:t>
      </w:r>
      <w:bookmarkEnd w:id="167"/>
    </w:p>
    <w:p w14:paraId="5745F322" w14:textId="77777777" w:rsidR="007442C3" w:rsidRPr="007442C3" w:rsidRDefault="007442C3" w:rsidP="007442C3">
      <w:pPr>
        <w:pStyle w:val="Heading1"/>
        <w:jc w:val="both"/>
      </w:pPr>
      <w:bookmarkStart w:id="168" w:name="_Toc336851717"/>
      <w:r>
        <w:t>900236ACC  German B2</w:t>
      </w:r>
      <w:bookmarkEnd w:id="168"/>
    </w:p>
    <w:tbl>
      <w:tblPr>
        <w:tblW w:w="0" w:type="auto"/>
        <w:tblLook w:val="01E0" w:firstRow="1" w:lastRow="1" w:firstColumn="1" w:lastColumn="1" w:noHBand="0" w:noVBand="0"/>
      </w:tblPr>
      <w:tblGrid>
        <w:gridCol w:w="2217"/>
        <w:gridCol w:w="2218"/>
      </w:tblGrid>
      <w:tr w:rsidR="004C1201" w:rsidRPr="002E32B1" w14:paraId="79C13892" w14:textId="77777777" w:rsidTr="006F615E">
        <w:trPr>
          <w:trHeight w:val="255"/>
        </w:trPr>
        <w:tc>
          <w:tcPr>
            <w:tcW w:w="2217" w:type="dxa"/>
            <w:shd w:val="clear" w:color="auto" w:fill="auto"/>
          </w:tcPr>
          <w:p w14:paraId="318D476E"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13FA05E7" w14:textId="77777777" w:rsidR="004C1201" w:rsidRPr="002E32B1" w:rsidRDefault="004C1201" w:rsidP="006F615E">
            <w:pPr>
              <w:jc w:val="both"/>
              <w:rPr>
                <w:i/>
                <w:szCs w:val="20"/>
              </w:rPr>
            </w:pPr>
            <w:r w:rsidRPr="002E32B1">
              <w:rPr>
                <w:i/>
                <w:szCs w:val="20"/>
              </w:rPr>
              <w:t>6 ecp</w:t>
            </w:r>
          </w:p>
        </w:tc>
      </w:tr>
      <w:tr w:rsidR="004C1201" w:rsidRPr="002E32B1" w14:paraId="7F534B54" w14:textId="77777777" w:rsidTr="006F615E">
        <w:trPr>
          <w:trHeight w:val="255"/>
        </w:trPr>
        <w:tc>
          <w:tcPr>
            <w:tcW w:w="2217" w:type="dxa"/>
            <w:shd w:val="clear" w:color="auto" w:fill="auto"/>
          </w:tcPr>
          <w:p w14:paraId="04A42816"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28A28EF6" w14:textId="77777777" w:rsidR="004C1201" w:rsidRPr="002E32B1" w:rsidRDefault="004C1201" w:rsidP="006F615E">
            <w:pPr>
              <w:jc w:val="both"/>
              <w:rPr>
                <w:i/>
                <w:szCs w:val="20"/>
              </w:rPr>
            </w:pPr>
            <w:r w:rsidRPr="002E32B1">
              <w:rPr>
                <w:i/>
                <w:szCs w:val="20"/>
              </w:rPr>
              <w:t>n/a</w:t>
            </w:r>
          </w:p>
        </w:tc>
      </w:tr>
      <w:tr w:rsidR="004C1201" w:rsidRPr="002E32B1" w14:paraId="335D3070" w14:textId="77777777" w:rsidTr="006F615E">
        <w:trPr>
          <w:trHeight w:val="267"/>
        </w:trPr>
        <w:tc>
          <w:tcPr>
            <w:tcW w:w="2217" w:type="dxa"/>
            <w:shd w:val="clear" w:color="auto" w:fill="auto"/>
          </w:tcPr>
          <w:p w14:paraId="397DDF29"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2CE6F54C" w14:textId="77777777" w:rsidR="004C1201" w:rsidRPr="002E32B1" w:rsidRDefault="004C1201" w:rsidP="006F615E">
            <w:pPr>
              <w:jc w:val="both"/>
              <w:rPr>
                <w:i/>
                <w:szCs w:val="20"/>
              </w:rPr>
            </w:pPr>
            <w:r w:rsidRPr="002E32B1">
              <w:rPr>
                <w:i/>
                <w:szCs w:val="20"/>
              </w:rPr>
              <w:t>n/a</w:t>
            </w:r>
          </w:p>
        </w:tc>
      </w:tr>
    </w:tbl>
    <w:p w14:paraId="19180BA3" w14:textId="77777777" w:rsidR="00755265" w:rsidRPr="008C5BDF" w:rsidRDefault="00755265" w:rsidP="00FA0780">
      <w:pPr>
        <w:pStyle w:val="Heading2"/>
        <w:jc w:val="both"/>
        <w:rPr>
          <w:szCs w:val="20"/>
        </w:rPr>
      </w:pPr>
    </w:p>
    <w:p w14:paraId="4A83229D" w14:textId="77777777" w:rsidR="00FA0780" w:rsidRPr="008C5BDF" w:rsidRDefault="00FA0780" w:rsidP="00FA0780">
      <w:pPr>
        <w:pStyle w:val="Heading2"/>
        <w:jc w:val="both"/>
        <w:rPr>
          <w:szCs w:val="20"/>
        </w:rPr>
      </w:pPr>
      <w:r w:rsidRPr="008C5BDF">
        <w:rPr>
          <w:szCs w:val="20"/>
        </w:rPr>
        <w:t>Prerequisites</w:t>
      </w:r>
    </w:p>
    <w:p w14:paraId="23D3B5EE" w14:textId="77777777" w:rsidR="00FA0780" w:rsidRPr="008C5BDF" w:rsidRDefault="008C0858" w:rsidP="00FA0780">
      <w:pPr>
        <w:pStyle w:val="Heading2"/>
        <w:jc w:val="both"/>
        <w:rPr>
          <w:i w:val="0"/>
          <w:szCs w:val="20"/>
        </w:rPr>
      </w:pPr>
      <w:r>
        <w:rPr>
          <w:i w:val="0"/>
          <w:szCs w:val="20"/>
        </w:rPr>
        <w:t>German</w:t>
      </w:r>
      <w:r w:rsidR="00444DEE" w:rsidRPr="008C5BDF">
        <w:rPr>
          <w:i w:val="0"/>
          <w:szCs w:val="20"/>
        </w:rPr>
        <w:t xml:space="preserve"> A2.</w:t>
      </w:r>
    </w:p>
    <w:p w14:paraId="0BF73D96" w14:textId="77777777" w:rsidR="00926A47" w:rsidRDefault="00926A47" w:rsidP="00926A47">
      <w:pPr>
        <w:jc w:val="both"/>
        <w:rPr>
          <w:i/>
          <w:szCs w:val="20"/>
        </w:rPr>
      </w:pPr>
    </w:p>
    <w:p w14:paraId="270259F8" w14:textId="77777777" w:rsidR="00926A47" w:rsidRPr="008C5BDF" w:rsidRDefault="00926A47" w:rsidP="00926A47">
      <w:pPr>
        <w:jc w:val="both"/>
        <w:rPr>
          <w:i/>
          <w:szCs w:val="20"/>
        </w:rPr>
      </w:pPr>
      <w:r w:rsidRPr="008C5BDF">
        <w:rPr>
          <w:i/>
          <w:szCs w:val="20"/>
        </w:rPr>
        <w:t>Course description</w:t>
      </w:r>
    </w:p>
    <w:p w14:paraId="20423498" w14:textId="77777777" w:rsidR="00926A47" w:rsidRDefault="00FA0780" w:rsidP="00444DEE">
      <w:pPr>
        <w:jc w:val="both"/>
        <w:rPr>
          <w:szCs w:val="20"/>
        </w:rPr>
      </w:pPr>
      <w:r w:rsidRPr="008C5BDF">
        <w:rPr>
          <w:szCs w:val="20"/>
        </w:rPr>
        <w:t>This course aims at improving and developing skills and strategies to enable students to handle successfully more complicated oral and written tasks in German.</w:t>
      </w:r>
      <w:r w:rsidR="00444DEE" w:rsidRPr="008C5BDF">
        <w:rPr>
          <w:szCs w:val="20"/>
        </w:rPr>
        <w:t xml:space="preserve">  </w:t>
      </w:r>
    </w:p>
    <w:p w14:paraId="26E87939" w14:textId="77777777" w:rsidR="00926A47" w:rsidRDefault="00926A47" w:rsidP="00444DEE">
      <w:pPr>
        <w:jc w:val="both"/>
        <w:rPr>
          <w:szCs w:val="20"/>
        </w:rPr>
      </w:pPr>
    </w:p>
    <w:p w14:paraId="3F7F368E" w14:textId="77777777" w:rsidR="00444DEE" w:rsidRPr="008C5BDF" w:rsidRDefault="00444DEE" w:rsidP="00444DEE">
      <w:pPr>
        <w:jc w:val="both"/>
        <w:rPr>
          <w:szCs w:val="20"/>
        </w:rPr>
      </w:pPr>
      <w:r w:rsidRPr="008C5BDF">
        <w:rPr>
          <w:szCs w:val="20"/>
        </w:rPr>
        <w:t>Common European Framework of Reference for Languages levels B1 and B2.</w:t>
      </w:r>
    </w:p>
    <w:p w14:paraId="0E5CBDEE" w14:textId="77777777" w:rsidR="00444DEE" w:rsidRPr="008C5BDF" w:rsidRDefault="00444DEE" w:rsidP="00444DEE">
      <w:pPr>
        <w:jc w:val="both"/>
        <w:rPr>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0"/>
        <w:gridCol w:w="8032"/>
      </w:tblGrid>
      <w:tr w:rsidR="00444DEE" w:rsidRPr="008C5BDF" w14:paraId="346ADCAD" w14:textId="77777777" w:rsidTr="00E762B7">
        <w:trPr>
          <w:tblCellSpacing w:w="15" w:type="dxa"/>
        </w:trPr>
        <w:tc>
          <w:tcPr>
            <w:tcW w:w="0" w:type="auto"/>
            <w:vAlign w:val="center"/>
          </w:tcPr>
          <w:p w14:paraId="16EF0CDC"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B1</w:t>
            </w:r>
          </w:p>
        </w:tc>
        <w:tc>
          <w:tcPr>
            <w:tcW w:w="0" w:type="auto"/>
            <w:vAlign w:val="center"/>
          </w:tcPr>
          <w:p w14:paraId="6BCD0CA4"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8C5BDF" w14:paraId="206C46CE" w14:textId="77777777" w:rsidTr="00E762B7">
        <w:trPr>
          <w:tblCellSpacing w:w="15" w:type="dxa"/>
        </w:trPr>
        <w:tc>
          <w:tcPr>
            <w:tcW w:w="0" w:type="auto"/>
            <w:vAlign w:val="center"/>
          </w:tcPr>
          <w:p w14:paraId="02A09E4F"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B2</w:t>
            </w:r>
          </w:p>
        </w:tc>
        <w:tc>
          <w:tcPr>
            <w:tcW w:w="0" w:type="auto"/>
            <w:vAlign w:val="center"/>
          </w:tcPr>
          <w:p w14:paraId="66E5FEC9"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Can understand the main ideas of complex text on both concrete and abstract topics, including technical discussions in his/her field of specialisation. Can interact with a degree of fluency and spontaneity that makes regular interaction with native speakers quite possible without strain for either party. Can produce clear, detailed text on a wide range of subjects and explain a viewpoint on a topical issue giving the advantages and disadvantages of various options.</w:t>
            </w:r>
          </w:p>
        </w:tc>
      </w:tr>
    </w:tbl>
    <w:p w14:paraId="74E518E3" w14:textId="77777777" w:rsidR="00FA0780" w:rsidRPr="008C5BDF" w:rsidRDefault="00FA0780" w:rsidP="00FA0780">
      <w:pPr>
        <w:jc w:val="both"/>
        <w:rPr>
          <w:szCs w:val="20"/>
        </w:rPr>
      </w:pPr>
      <w:r w:rsidRPr="008C5BDF">
        <w:rPr>
          <w:szCs w:val="20"/>
        </w:rPr>
        <w:lastRenderedPageBreak/>
        <w:t>Students will increase their general vocabulary of verbs, nouns, articles and prepositions while gaining a greater knowledge of complex problems in German grammar and syntax. Students will continue to learn about German culture through short stories, novellas, films and TV programmes. Students will also be required to submit book reports and short essays.</w:t>
      </w:r>
    </w:p>
    <w:p w14:paraId="13F8A452" w14:textId="77777777" w:rsidR="00FA0780" w:rsidRPr="008C5BDF" w:rsidRDefault="00FA0780" w:rsidP="00FA0780">
      <w:pPr>
        <w:jc w:val="both"/>
      </w:pPr>
    </w:p>
    <w:p w14:paraId="44C487F9" w14:textId="77777777" w:rsidR="00FA0780" w:rsidRDefault="00EE21DE" w:rsidP="00FA0780">
      <w:pPr>
        <w:pStyle w:val="Heading1"/>
        <w:jc w:val="both"/>
      </w:pPr>
      <w:bookmarkStart w:id="169" w:name="_Toc194388685"/>
      <w:bookmarkStart w:id="170" w:name="_Toc196217607"/>
      <w:bookmarkStart w:id="171" w:name="_Toc196218955"/>
      <w:bookmarkStart w:id="172" w:name="_Toc196815193"/>
      <w:bookmarkStart w:id="173" w:name="_Toc196886251"/>
      <w:bookmarkStart w:id="174" w:name="_Toc202859931"/>
      <w:bookmarkStart w:id="175" w:name="_Toc336851718"/>
      <w:r w:rsidRPr="008C5BDF">
        <w:t>900</w:t>
      </w:r>
      <w:r w:rsidR="007442C3">
        <w:t>237</w:t>
      </w:r>
      <w:r w:rsidRPr="008C5BDF">
        <w:t>ACC</w:t>
      </w:r>
      <w:r w:rsidR="00FA0780" w:rsidRPr="008C5BDF">
        <w:tab/>
        <w:t xml:space="preserve">Spanish </w:t>
      </w:r>
      <w:bookmarkEnd w:id="169"/>
      <w:bookmarkEnd w:id="170"/>
      <w:bookmarkEnd w:id="171"/>
      <w:bookmarkEnd w:id="172"/>
      <w:bookmarkEnd w:id="173"/>
      <w:bookmarkEnd w:id="174"/>
      <w:r w:rsidR="007442C3">
        <w:t>B1</w:t>
      </w:r>
      <w:bookmarkEnd w:id="175"/>
    </w:p>
    <w:p w14:paraId="42A13F69" w14:textId="77777777" w:rsidR="007442C3" w:rsidRPr="007442C3" w:rsidRDefault="007442C3" w:rsidP="007442C3">
      <w:pPr>
        <w:pStyle w:val="Heading1"/>
        <w:jc w:val="both"/>
      </w:pPr>
      <w:bookmarkStart w:id="176" w:name="_Toc336851719"/>
      <w:r>
        <w:t>900238ACC  Spanish B2</w:t>
      </w:r>
      <w:bookmarkEnd w:id="176"/>
    </w:p>
    <w:tbl>
      <w:tblPr>
        <w:tblW w:w="0" w:type="auto"/>
        <w:tblLook w:val="01E0" w:firstRow="1" w:lastRow="1" w:firstColumn="1" w:lastColumn="1" w:noHBand="0" w:noVBand="0"/>
      </w:tblPr>
      <w:tblGrid>
        <w:gridCol w:w="2217"/>
        <w:gridCol w:w="2218"/>
      </w:tblGrid>
      <w:tr w:rsidR="004C1201" w:rsidRPr="002E32B1" w14:paraId="4FD8F175" w14:textId="77777777" w:rsidTr="006F615E">
        <w:trPr>
          <w:trHeight w:val="255"/>
        </w:trPr>
        <w:tc>
          <w:tcPr>
            <w:tcW w:w="2217" w:type="dxa"/>
            <w:shd w:val="clear" w:color="auto" w:fill="auto"/>
          </w:tcPr>
          <w:p w14:paraId="3F0A84D3"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119658CA" w14:textId="77777777" w:rsidR="004C1201" w:rsidRPr="002E32B1" w:rsidRDefault="004C1201" w:rsidP="006F615E">
            <w:pPr>
              <w:jc w:val="both"/>
              <w:rPr>
                <w:i/>
                <w:szCs w:val="20"/>
              </w:rPr>
            </w:pPr>
            <w:r w:rsidRPr="002E32B1">
              <w:rPr>
                <w:i/>
                <w:szCs w:val="20"/>
              </w:rPr>
              <w:t>6 ecp</w:t>
            </w:r>
          </w:p>
        </w:tc>
      </w:tr>
      <w:tr w:rsidR="004C1201" w:rsidRPr="002E32B1" w14:paraId="514C5185" w14:textId="77777777" w:rsidTr="006F615E">
        <w:trPr>
          <w:trHeight w:val="255"/>
        </w:trPr>
        <w:tc>
          <w:tcPr>
            <w:tcW w:w="2217" w:type="dxa"/>
            <w:shd w:val="clear" w:color="auto" w:fill="auto"/>
          </w:tcPr>
          <w:p w14:paraId="50B3F88F"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235364BC" w14:textId="77777777" w:rsidR="004C1201" w:rsidRPr="002E32B1" w:rsidRDefault="004C1201" w:rsidP="006F615E">
            <w:pPr>
              <w:jc w:val="both"/>
              <w:rPr>
                <w:i/>
                <w:szCs w:val="20"/>
              </w:rPr>
            </w:pPr>
            <w:r w:rsidRPr="002E32B1">
              <w:rPr>
                <w:i/>
                <w:szCs w:val="20"/>
              </w:rPr>
              <w:t>n/a</w:t>
            </w:r>
          </w:p>
        </w:tc>
      </w:tr>
      <w:tr w:rsidR="004C1201" w:rsidRPr="002E32B1" w14:paraId="06A74F1F" w14:textId="77777777" w:rsidTr="006F615E">
        <w:trPr>
          <w:trHeight w:val="267"/>
        </w:trPr>
        <w:tc>
          <w:tcPr>
            <w:tcW w:w="2217" w:type="dxa"/>
            <w:shd w:val="clear" w:color="auto" w:fill="auto"/>
          </w:tcPr>
          <w:p w14:paraId="77E03142"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6ECE97ED" w14:textId="77777777" w:rsidR="004C1201" w:rsidRPr="002E32B1" w:rsidRDefault="004C1201" w:rsidP="006F615E">
            <w:pPr>
              <w:jc w:val="both"/>
              <w:rPr>
                <w:i/>
                <w:szCs w:val="20"/>
              </w:rPr>
            </w:pPr>
            <w:r w:rsidRPr="002E32B1">
              <w:rPr>
                <w:i/>
                <w:szCs w:val="20"/>
              </w:rPr>
              <w:t>n/a</w:t>
            </w:r>
          </w:p>
        </w:tc>
      </w:tr>
    </w:tbl>
    <w:p w14:paraId="5B92FAA7" w14:textId="77777777" w:rsidR="00FA0780" w:rsidRPr="008C5BDF" w:rsidRDefault="00FA0780" w:rsidP="00FA0780">
      <w:pPr>
        <w:jc w:val="both"/>
      </w:pPr>
    </w:p>
    <w:p w14:paraId="30A6C0D2" w14:textId="77777777" w:rsidR="00FA0780" w:rsidRPr="008C5BDF" w:rsidRDefault="00FA0780" w:rsidP="00FA0780">
      <w:pPr>
        <w:pStyle w:val="Heading2"/>
        <w:jc w:val="both"/>
      </w:pPr>
      <w:r w:rsidRPr="008C5BDF">
        <w:t>Prerequisites</w:t>
      </w:r>
    </w:p>
    <w:p w14:paraId="083FFE33" w14:textId="77777777" w:rsidR="00FA0780" w:rsidRPr="008C5BDF" w:rsidRDefault="008C0858" w:rsidP="00FA0780">
      <w:pPr>
        <w:jc w:val="both"/>
        <w:rPr>
          <w:szCs w:val="20"/>
        </w:rPr>
      </w:pPr>
      <w:r>
        <w:rPr>
          <w:szCs w:val="20"/>
        </w:rPr>
        <w:t>Spanish</w:t>
      </w:r>
      <w:r w:rsidR="00444DEE" w:rsidRPr="008C5BDF">
        <w:rPr>
          <w:szCs w:val="20"/>
        </w:rPr>
        <w:t xml:space="preserve"> A2.</w:t>
      </w:r>
    </w:p>
    <w:p w14:paraId="1A07B010" w14:textId="77777777" w:rsidR="00FA0780" w:rsidRDefault="00FA0780" w:rsidP="00FA0780">
      <w:pPr>
        <w:jc w:val="both"/>
        <w:rPr>
          <w:szCs w:val="20"/>
        </w:rPr>
      </w:pPr>
    </w:p>
    <w:p w14:paraId="33FA1EDE" w14:textId="77777777" w:rsidR="007448FF" w:rsidRPr="008C5BDF" w:rsidRDefault="007448FF" w:rsidP="007448FF">
      <w:pPr>
        <w:jc w:val="both"/>
        <w:rPr>
          <w:i/>
          <w:szCs w:val="20"/>
        </w:rPr>
      </w:pPr>
      <w:r w:rsidRPr="008C5BDF">
        <w:rPr>
          <w:i/>
          <w:szCs w:val="20"/>
        </w:rPr>
        <w:t>Course description</w:t>
      </w:r>
    </w:p>
    <w:p w14:paraId="1D7F0850" w14:textId="77777777" w:rsidR="007448FF" w:rsidRDefault="00FA0780" w:rsidP="00444DEE">
      <w:pPr>
        <w:jc w:val="both"/>
        <w:rPr>
          <w:szCs w:val="20"/>
        </w:rPr>
      </w:pPr>
      <w:r w:rsidRPr="008C5BDF">
        <w:rPr>
          <w:szCs w:val="20"/>
        </w:rPr>
        <w:t>This course aims at improving and developing skills and strategies to enable students to handle successfully more complicated oral and written tasks in Spanish.</w:t>
      </w:r>
      <w:r w:rsidR="00444DEE" w:rsidRPr="008C5BDF">
        <w:rPr>
          <w:szCs w:val="20"/>
        </w:rPr>
        <w:t xml:space="preserve">  </w:t>
      </w:r>
    </w:p>
    <w:p w14:paraId="2D6E9A7D" w14:textId="77777777" w:rsidR="007448FF" w:rsidRDefault="007448FF" w:rsidP="00444DEE">
      <w:pPr>
        <w:jc w:val="both"/>
        <w:rPr>
          <w:szCs w:val="20"/>
        </w:rPr>
      </w:pPr>
    </w:p>
    <w:p w14:paraId="07297472" w14:textId="77777777" w:rsidR="00444DEE" w:rsidRPr="008C5BDF" w:rsidRDefault="00444DEE" w:rsidP="00444DEE">
      <w:pPr>
        <w:jc w:val="both"/>
        <w:rPr>
          <w:szCs w:val="20"/>
        </w:rPr>
      </w:pPr>
      <w:r w:rsidRPr="008C5BDF">
        <w:rPr>
          <w:szCs w:val="20"/>
        </w:rPr>
        <w:t>Common European Framework of Reference for Languages levels B1 and B2.</w:t>
      </w:r>
    </w:p>
    <w:p w14:paraId="5C64F462" w14:textId="77777777" w:rsidR="00444DEE" w:rsidRPr="008C5BDF" w:rsidRDefault="00444DEE" w:rsidP="00444DEE">
      <w:pPr>
        <w:jc w:val="both"/>
        <w:rPr>
          <w:szCs w:val="20"/>
        </w:rPr>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0"/>
        <w:gridCol w:w="8032"/>
      </w:tblGrid>
      <w:tr w:rsidR="00444DEE" w:rsidRPr="008C5BDF" w14:paraId="36F35055" w14:textId="77777777" w:rsidTr="00E762B7">
        <w:trPr>
          <w:tblCellSpacing w:w="15" w:type="dxa"/>
        </w:trPr>
        <w:tc>
          <w:tcPr>
            <w:tcW w:w="0" w:type="auto"/>
            <w:vAlign w:val="center"/>
          </w:tcPr>
          <w:p w14:paraId="28002B92"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B1</w:t>
            </w:r>
          </w:p>
        </w:tc>
        <w:tc>
          <w:tcPr>
            <w:tcW w:w="0" w:type="auto"/>
            <w:vAlign w:val="center"/>
          </w:tcPr>
          <w:p w14:paraId="29943CF5"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8C5BDF" w14:paraId="08B679F6" w14:textId="77777777" w:rsidTr="00E762B7">
        <w:trPr>
          <w:tblCellSpacing w:w="15" w:type="dxa"/>
        </w:trPr>
        <w:tc>
          <w:tcPr>
            <w:tcW w:w="0" w:type="auto"/>
            <w:vAlign w:val="center"/>
          </w:tcPr>
          <w:p w14:paraId="2F5D91BD" w14:textId="77777777" w:rsidR="00444DEE" w:rsidRPr="008C5BDF" w:rsidRDefault="00444DEE" w:rsidP="00E762B7">
            <w:pPr>
              <w:rPr>
                <w:rFonts w:eastAsia="SimSun" w:cs="Times New Roman"/>
                <w:szCs w:val="20"/>
                <w:lang w:eastAsia="zh-CN"/>
              </w:rPr>
            </w:pPr>
            <w:r w:rsidRPr="008C5BDF">
              <w:rPr>
                <w:rFonts w:eastAsia="SimSun" w:cs="Times New Roman"/>
                <w:b/>
                <w:bCs/>
                <w:szCs w:val="20"/>
                <w:lang w:eastAsia="zh-CN"/>
              </w:rPr>
              <w:t>B2</w:t>
            </w:r>
          </w:p>
        </w:tc>
        <w:tc>
          <w:tcPr>
            <w:tcW w:w="0" w:type="auto"/>
            <w:vAlign w:val="center"/>
          </w:tcPr>
          <w:p w14:paraId="33ACD6BA" w14:textId="77777777" w:rsidR="00444DEE" w:rsidRPr="008C5BDF" w:rsidRDefault="00444DEE" w:rsidP="00E762B7">
            <w:pPr>
              <w:rPr>
                <w:rFonts w:eastAsia="SimSun" w:cs="Times New Roman"/>
                <w:szCs w:val="20"/>
                <w:lang w:eastAsia="zh-CN"/>
              </w:rPr>
            </w:pPr>
            <w:r w:rsidRPr="008C5BDF">
              <w:rPr>
                <w:rFonts w:eastAsia="SimSun" w:cs="Times New Roman"/>
                <w:szCs w:val="20"/>
                <w:lang w:eastAsia="zh-CN"/>
              </w:rPr>
              <w:t>Can understand the main ideas of complex text on both concrete and abstract topics, including technical discussions in his/her field of specialisation. Can interact with a degree of fluency and spontaneity that makes regular interaction with native speakers quite possible without strain for either party. Can produce clear, detailed text on a wide range of subjects and explain a viewpoint on a topical issue giving the advantages and disadvantages of various options.</w:t>
            </w:r>
          </w:p>
        </w:tc>
      </w:tr>
    </w:tbl>
    <w:p w14:paraId="5B71846B" w14:textId="77777777" w:rsidR="00FA0780" w:rsidRPr="008C5BDF" w:rsidRDefault="00FA0780" w:rsidP="00FA0780">
      <w:pPr>
        <w:jc w:val="both"/>
        <w:rPr>
          <w:szCs w:val="20"/>
        </w:rPr>
      </w:pPr>
      <w:r w:rsidRPr="008C5BDF">
        <w:rPr>
          <w:szCs w:val="20"/>
        </w:rPr>
        <w:t>Students will increase their general vocabulary of verbs, nouns, articles and prepositions while gaining a greater knowledge of complex problems in Spanish grammar and syntax. Students will continue to learn about Spanish culture through short stories, novellas, films and TV programmes. Students will also be required to submit book reports and short essays.</w:t>
      </w:r>
    </w:p>
    <w:p w14:paraId="2CF1E399" w14:textId="77777777" w:rsidR="00DE5019" w:rsidRPr="008C5BDF" w:rsidRDefault="00DE5019" w:rsidP="000D28B3">
      <w:pPr>
        <w:pStyle w:val="Heading1"/>
        <w:jc w:val="both"/>
      </w:pPr>
    </w:p>
    <w:p w14:paraId="56B53F8B" w14:textId="77777777" w:rsidR="00DE5019" w:rsidRPr="008C5BDF" w:rsidRDefault="00DE5019" w:rsidP="000D28B3">
      <w:pPr>
        <w:pStyle w:val="Heading1"/>
        <w:jc w:val="both"/>
      </w:pPr>
    </w:p>
    <w:p w14:paraId="0253A4F8" w14:textId="77777777" w:rsidR="000D28B3" w:rsidRPr="008C5BDF" w:rsidRDefault="00EE21DE" w:rsidP="000D28B3">
      <w:pPr>
        <w:pStyle w:val="Heading1"/>
        <w:jc w:val="both"/>
      </w:pPr>
      <w:bookmarkStart w:id="177" w:name="_Toc336851720"/>
      <w:r w:rsidRPr="008C5BDF">
        <w:t>900</w:t>
      </w:r>
      <w:r w:rsidR="007442C3">
        <w:t>239</w:t>
      </w:r>
      <w:r w:rsidRPr="008C5BDF">
        <w:t>ACC</w:t>
      </w:r>
      <w:r w:rsidR="000D28B3" w:rsidRPr="008C5BDF">
        <w:tab/>
        <w:t>Arabic II</w:t>
      </w:r>
      <w:bookmarkEnd w:id="177"/>
    </w:p>
    <w:tbl>
      <w:tblPr>
        <w:tblW w:w="0" w:type="auto"/>
        <w:tblLook w:val="01E0" w:firstRow="1" w:lastRow="1" w:firstColumn="1" w:lastColumn="1" w:noHBand="0" w:noVBand="0"/>
      </w:tblPr>
      <w:tblGrid>
        <w:gridCol w:w="2217"/>
        <w:gridCol w:w="2218"/>
      </w:tblGrid>
      <w:tr w:rsidR="004C1201" w:rsidRPr="002E32B1" w14:paraId="5D566E68" w14:textId="77777777" w:rsidTr="006F615E">
        <w:trPr>
          <w:trHeight w:val="255"/>
        </w:trPr>
        <w:tc>
          <w:tcPr>
            <w:tcW w:w="2217" w:type="dxa"/>
            <w:shd w:val="clear" w:color="auto" w:fill="auto"/>
          </w:tcPr>
          <w:p w14:paraId="5DEC8007"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54F886C1" w14:textId="77777777" w:rsidR="004C1201" w:rsidRPr="002E32B1" w:rsidRDefault="004C1201" w:rsidP="006F615E">
            <w:pPr>
              <w:jc w:val="both"/>
              <w:rPr>
                <w:i/>
                <w:szCs w:val="20"/>
              </w:rPr>
            </w:pPr>
            <w:r w:rsidRPr="002E32B1">
              <w:rPr>
                <w:i/>
                <w:szCs w:val="20"/>
              </w:rPr>
              <w:t>6 ecp</w:t>
            </w:r>
          </w:p>
        </w:tc>
      </w:tr>
      <w:tr w:rsidR="004C1201" w:rsidRPr="002E32B1" w14:paraId="4180F05C" w14:textId="77777777" w:rsidTr="006F615E">
        <w:trPr>
          <w:trHeight w:val="255"/>
        </w:trPr>
        <w:tc>
          <w:tcPr>
            <w:tcW w:w="2217" w:type="dxa"/>
            <w:shd w:val="clear" w:color="auto" w:fill="auto"/>
          </w:tcPr>
          <w:p w14:paraId="57D672E2"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59021F8B" w14:textId="77777777" w:rsidR="004C1201" w:rsidRPr="002E32B1" w:rsidRDefault="004C1201" w:rsidP="006F615E">
            <w:pPr>
              <w:jc w:val="both"/>
              <w:rPr>
                <w:i/>
                <w:szCs w:val="20"/>
              </w:rPr>
            </w:pPr>
            <w:r w:rsidRPr="002E32B1">
              <w:rPr>
                <w:i/>
                <w:szCs w:val="20"/>
              </w:rPr>
              <w:t>n/a</w:t>
            </w:r>
          </w:p>
        </w:tc>
      </w:tr>
      <w:tr w:rsidR="004C1201" w:rsidRPr="002E32B1" w14:paraId="213F0FA5" w14:textId="77777777" w:rsidTr="006F615E">
        <w:trPr>
          <w:trHeight w:val="267"/>
        </w:trPr>
        <w:tc>
          <w:tcPr>
            <w:tcW w:w="2217" w:type="dxa"/>
            <w:shd w:val="clear" w:color="auto" w:fill="auto"/>
          </w:tcPr>
          <w:p w14:paraId="0A91E399"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19D526D2" w14:textId="77777777" w:rsidR="004C1201" w:rsidRPr="002E32B1" w:rsidRDefault="004C1201" w:rsidP="006F615E">
            <w:pPr>
              <w:jc w:val="both"/>
              <w:rPr>
                <w:i/>
                <w:szCs w:val="20"/>
              </w:rPr>
            </w:pPr>
            <w:r w:rsidRPr="002E32B1">
              <w:rPr>
                <w:i/>
                <w:szCs w:val="20"/>
              </w:rPr>
              <w:t>n/a</w:t>
            </w:r>
          </w:p>
        </w:tc>
      </w:tr>
    </w:tbl>
    <w:p w14:paraId="0B48001E" w14:textId="77777777" w:rsidR="000D28B3" w:rsidRPr="008C5BDF" w:rsidRDefault="000D28B3" w:rsidP="000D28B3">
      <w:pPr>
        <w:autoSpaceDE w:val="0"/>
        <w:autoSpaceDN w:val="0"/>
        <w:adjustRightInd w:val="0"/>
        <w:rPr>
          <w:rFonts w:cs="Verdana-Italic"/>
          <w:szCs w:val="20"/>
        </w:rPr>
      </w:pPr>
    </w:p>
    <w:p w14:paraId="643923D6" w14:textId="77777777" w:rsidR="000D28B3" w:rsidRPr="008C5BDF" w:rsidRDefault="000D28B3" w:rsidP="000D28B3">
      <w:pPr>
        <w:autoSpaceDE w:val="0"/>
        <w:autoSpaceDN w:val="0"/>
        <w:adjustRightInd w:val="0"/>
        <w:rPr>
          <w:rFonts w:cs="Verdana-Italic"/>
          <w:i/>
          <w:iCs/>
          <w:szCs w:val="20"/>
        </w:rPr>
      </w:pPr>
      <w:r w:rsidRPr="008C5BDF">
        <w:rPr>
          <w:rFonts w:cs="Verdana-Italic"/>
          <w:i/>
          <w:iCs/>
          <w:szCs w:val="20"/>
        </w:rPr>
        <w:t>Prerequisites</w:t>
      </w:r>
    </w:p>
    <w:p w14:paraId="7F20B7A2" w14:textId="77777777" w:rsidR="00FA0780" w:rsidRPr="008C5BDF" w:rsidRDefault="005D54E9" w:rsidP="00935A56">
      <w:pPr>
        <w:jc w:val="both"/>
      </w:pPr>
      <w:r w:rsidRPr="008C5BDF">
        <w:t>Arabic I</w:t>
      </w:r>
    </w:p>
    <w:p w14:paraId="2531BB76"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lang w:bidi="en-US"/>
        </w:rPr>
        <w:t> </w:t>
      </w:r>
    </w:p>
    <w:p w14:paraId="7FF17036"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i/>
          <w:iCs/>
          <w:lang w:bidi="en-US"/>
        </w:rPr>
        <w:t>Course description</w:t>
      </w:r>
    </w:p>
    <w:p w14:paraId="6C6AB95B"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lang w:bidi="en-US"/>
        </w:rPr>
        <w:t xml:space="preserve">In this course, students will learn new grammatical structures, syntax and vocabulary. The course will focus on the four language skills: reading, writing, speaking and understanding Arabic. Students will continue to learn about the culture of the Arab world through watching television programmes and reading articles from newspapers and magazines. Students will complete a number of </w:t>
      </w:r>
      <w:r w:rsidRPr="008C5BDF">
        <w:rPr>
          <w:rFonts w:cs="Verdana"/>
          <w:lang w:bidi="en-US"/>
        </w:rPr>
        <w:lastRenderedPageBreak/>
        <w:t xml:space="preserve">assignments, including writing exercises and listening exercises. </w:t>
      </w:r>
    </w:p>
    <w:p w14:paraId="5555CE12" w14:textId="77777777" w:rsidR="000D28B3" w:rsidRPr="008C5BDF" w:rsidRDefault="000D28B3" w:rsidP="00935A56">
      <w:pPr>
        <w:jc w:val="both"/>
      </w:pPr>
    </w:p>
    <w:p w14:paraId="57CF65AC" w14:textId="77777777" w:rsidR="000D28B3" w:rsidRPr="008C5BDF" w:rsidRDefault="000D28B3" w:rsidP="00935A56">
      <w:pPr>
        <w:jc w:val="both"/>
      </w:pPr>
    </w:p>
    <w:p w14:paraId="4A7C6F38" w14:textId="77777777" w:rsidR="00FA0780" w:rsidRPr="008C5BDF" w:rsidRDefault="00EE21DE" w:rsidP="00FA0780">
      <w:pPr>
        <w:pStyle w:val="Heading1"/>
        <w:jc w:val="both"/>
      </w:pPr>
      <w:bookmarkStart w:id="178" w:name="_Toc336851721"/>
      <w:r w:rsidRPr="008C5BDF">
        <w:t>900</w:t>
      </w:r>
      <w:r w:rsidR="00FA0780" w:rsidRPr="008C5BDF">
        <w:t>241</w:t>
      </w:r>
      <w:r w:rsidRPr="008C5BDF">
        <w:t>ACC</w:t>
      </w:r>
      <w:r w:rsidR="00FA0780" w:rsidRPr="008C5BDF">
        <w:t>/HUM</w:t>
      </w:r>
      <w:r w:rsidR="00FA0780" w:rsidRPr="008C5BDF">
        <w:tab/>
        <w:t>Amsterdam in the Golden Age</w:t>
      </w:r>
      <w:bookmarkEnd w:id="178"/>
    </w:p>
    <w:tbl>
      <w:tblPr>
        <w:tblW w:w="0" w:type="auto"/>
        <w:tblLook w:val="01E0" w:firstRow="1" w:lastRow="1" w:firstColumn="1" w:lastColumn="1" w:noHBand="0" w:noVBand="0"/>
      </w:tblPr>
      <w:tblGrid>
        <w:gridCol w:w="2217"/>
        <w:gridCol w:w="2218"/>
      </w:tblGrid>
      <w:tr w:rsidR="004C1201" w:rsidRPr="002E32B1" w14:paraId="797DAB1F" w14:textId="77777777" w:rsidTr="006F615E">
        <w:trPr>
          <w:trHeight w:val="255"/>
        </w:trPr>
        <w:tc>
          <w:tcPr>
            <w:tcW w:w="2217" w:type="dxa"/>
            <w:shd w:val="clear" w:color="auto" w:fill="auto"/>
          </w:tcPr>
          <w:p w14:paraId="22C39B3A"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4526B86B" w14:textId="77777777" w:rsidR="004C1201" w:rsidRPr="002E32B1" w:rsidRDefault="004C1201" w:rsidP="006F615E">
            <w:pPr>
              <w:jc w:val="both"/>
              <w:rPr>
                <w:i/>
                <w:szCs w:val="20"/>
              </w:rPr>
            </w:pPr>
            <w:r w:rsidRPr="002E32B1">
              <w:rPr>
                <w:i/>
                <w:szCs w:val="20"/>
              </w:rPr>
              <w:t>6 ecp</w:t>
            </w:r>
          </w:p>
        </w:tc>
      </w:tr>
      <w:tr w:rsidR="004C1201" w:rsidRPr="002E32B1" w14:paraId="2D86A6B9" w14:textId="77777777" w:rsidTr="006F615E">
        <w:trPr>
          <w:trHeight w:val="255"/>
        </w:trPr>
        <w:tc>
          <w:tcPr>
            <w:tcW w:w="2217" w:type="dxa"/>
            <w:shd w:val="clear" w:color="auto" w:fill="auto"/>
          </w:tcPr>
          <w:p w14:paraId="651AC4B0"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4EF87AAA" w14:textId="77777777" w:rsidR="004C1201" w:rsidRPr="002E32B1" w:rsidRDefault="004C1201" w:rsidP="006F615E">
            <w:pPr>
              <w:jc w:val="both"/>
              <w:rPr>
                <w:i/>
                <w:szCs w:val="20"/>
              </w:rPr>
            </w:pPr>
            <w:r w:rsidRPr="002E32B1">
              <w:rPr>
                <w:i/>
                <w:szCs w:val="20"/>
              </w:rPr>
              <w:t>n/a</w:t>
            </w:r>
          </w:p>
        </w:tc>
      </w:tr>
      <w:tr w:rsidR="004C1201" w:rsidRPr="002E32B1" w14:paraId="45C1B2A1" w14:textId="77777777" w:rsidTr="006F615E">
        <w:trPr>
          <w:trHeight w:val="267"/>
        </w:trPr>
        <w:tc>
          <w:tcPr>
            <w:tcW w:w="2217" w:type="dxa"/>
            <w:shd w:val="clear" w:color="auto" w:fill="auto"/>
          </w:tcPr>
          <w:p w14:paraId="21B6CE51"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7D15BB5C" w14:textId="77777777" w:rsidR="004C1201" w:rsidRPr="002E32B1" w:rsidRDefault="004C1201" w:rsidP="006F615E">
            <w:pPr>
              <w:jc w:val="both"/>
              <w:rPr>
                <w:i/>
                <w:szCs w:val="20"/>
              </w:rPr>
            </w:pPr>
            <w:r w:rsidRPr="002E32B1">
              <w:rPr>
                <w:i/>
                <w:szCs w:val="20"/>
              </w:rPr>
              <w:t>History</w:t>
            </w:r>
            <w:r w:rsidR="009B2D82" w:rsidRPr="002E32B1">
              <w:rPr>
                <w:i/>
                <w:szCs w:val="20"/>
              </w:rPr>
              <w:t>,</w:t>
            </w:r>
            <w:r w:rsidRPr="002E32B1">
              <w:rPr>
                <w:i/>
                <w:szCs w:val="20"/>
              </w:rPr>
              <w:t xml:space="preserve"> (HUM)</w:t>
            </w:r>
          </w:p>
        </w:tc>
      </w:tr>
    </w:tbl>
    <w:p w14:paraId="32EEAE38" w14:textId="77777777" w:rsidR="00FA0780" w:rsidRPr="008C5BDF" w:rsidRDefault="00FA0780" w:rsidP="00FA0780">
      <w:pPr>
        <w:jc w:val="both"/>
        <w:rPr>
          <w:szCs w:val="20"/>
        </w:rPr>
      </w:pPr>
    </w:p>
    <w:p w14:paraId="099E6B1F" w14:textId="77777777" w:rsidR="00FA0780" w:rsidRPr="008C5BDF" w:rsidRDefault="00FA0780" w:rsidP="00FA0780">
      <w:pPr>
        <w:jc w:val="both"/>
        <w:rPr>
          <w:bCs/>
          <w:i/>
          <w:szCs w:val="20"/>
        </w:rPr>
      </w:pPr>
      <w:r w:rsidRPr="008C5BDF">
        <w:rPr>
          <w:bCs/>
          <w:i/>
          <w:szCs w:val="20"/>
        </w:rPr>
        <w:t>Prerequisites</w:t>
      </w:r>
    </w:p>
    <w:p w14:paraId="1D803066" w14:textId="77777777" w:rsidR="00FA0780" w:rsidRPr="008C5BDF" w:rsidRDefault="00FA0780" w:rsidP="00FA0780">
      <w:pPr>
        <w:jc w:val="both"/>
        <w:rPr>
          <w:szCs w:val="20"/>
        </w:rPr>
      </w:pPr>
      <w:r w:rsidRPr="008C5BDF">
        <w:rPr>
          <w:bCs/>
          <w:szCs w:val="20"/>
        </w:rPr>
        <w:t>None</w:t>
      </w:r>
    </w:p>
    <w:p w14:paraId="59CD6C01" w14:textId="77777777" w:rsidR="00FA0780" w:rsidRPr="008C5BDF" w:rsidRDefault="00FA0780" w:rsidP="00FA0780">
      <w:pPr>
        <w:jc w:val="both"/>
        <w:rPr>
          <w:i/>
          <w:szCs w:val="20"/>
        </w:rPr>
      </w:pPr>
    </w:p>
    <w:p w14:paraId="38B54FFC" w14:textId="77777777" w:rsidR="00FA0780" w:rsidRPr="008C5BDF" w:rsidRDefault="00FA0780" w:rsidP="00FA0780">
      <w:pPr>
        <w:jc w:val="both"/>
        <w:rPr>
          <w:i/>
          <w:szCs w:val="20"/>
        </w:rPr>
      </w:pPr>
      <w:r w:rsidRPr="008C5BDF">
        <w:rPr>
          <w:i/>
          <w:szCs w:val="20"/>
        </w:rPr>
        <w:t>Course description</w:t>
      </w:r>
    </w:p>
    <w:p w14:paraId="1ECA466C" w14:textId="77777777" w:rsidR="00FA0780" w:rsidRPr="008C5BDF" w:rsidRDefault="00FA0780" w:rsidP="00FA0780">
      <w:pPr>
        <w:jc w:val="both"/>
        <w:rPr>
          <w:b/>
        </w:rPr>
      </w:pPr>
      <w:r w:rsidRPr="008C5BDF">
        <w:rPr>
          <w:szCs w:val="20"/>
        </w:rPr>
        <w:t>The Golden Age, which corresponds roughly with the 17</w:t>
      </w:r>
      <w:r w:rsidRPr="008C5BDF">
        <w:rPr>
          <w:szCs w:val="20"/>
          <w:vertAlign w:val="superscript"/>
        </w:rPr>
        <w:t>th</w:t>
      </w:r>
      <w:r w:rsidRPr="008C5BDF">
        <w:rPr>
          <w:szCs w:val="20"/>
        </w:rPr>
        <w:t xml:space="preserve"> century, was an extremely important period in Dutch history.  The enormous increase in trading activity at that time not only increased social mobility but produced a wealthy merchant class.  This merchant class was important for patronage of the arts, literature and science and the merchants were also in a position to influence urban planning and architecture of that time. Topics to be covered in the course include colonialism and trade; scientific discoveries; navigation; the Dutch East India Company and the Amsterdam Bank; tulip fever; the perceived tradition of religious tolerance in the Netherlands; still-life painting; the Dutch political scene and the Dutch Republic in 17</w:t>
      </w:r>
      <w:r w:rsidRPr="008C5BDF">
        <w:rPr>
          <w:szCs w:val="20"/>
          <w:vertAlign w:val="superscript"/>
        </w:rPr>
        <w:t>th</w:t>
      </w:r>
      <w:r w:rsidRPr="008C5BDF">
        <w:rPr>
          <w:szCs w:val="20"/>
        </w:rPr>
        <w:t xml:space="preserve"> century Europe.</w:t>
      </w:r>
    </w:p>
    <w:p w14:paraId="50FC68D6" w14:textId="77777777" w:rsidR="00C573BE" w:rsidRDefault="00C573BE" w:rsidP="00C573BE">
      <w:pPr>
        <w:jc w:val="both"/>
        <w:rPr>
          <w:szCs w:val="20"/>
        </w:rPr>
      </w:pPr>
    </w:p>
    <w:p w14:paraId="7E4EBE25" w14:textId="77777777" w:rsidR="00C573BE" w:rsidRPr="008C5BDF" w:rsidRDefault="00C573BE" w:rsidP="00C573BE">
      <w:pPr>
        <w:jc w:val="both"/>
        <w:rPr>
          <w:szCs w:val="20"/>
        </w:rPr>
      </w:pPr>
      <w:r w:rsidRPr="008C5BDF">
        <w:rPr>
          <w:szCs w:val="20"/>
        </w:rPr>
        <w:t>Students will learn about historical developments in the Dutch Republic that made the 17th century such an important period for The Netherlands, the ‘Golden Age’, and will trace the significance of these developments to the present day.</w:t>
      </w:r>
    </w:p>
    <w:p w14:paraId="2DE17A91" w14:textId="77777777" w:rsidR="00FA0780" w:rsidRPr="008C5BDF" w:rsidRDefault="00FA0780" w:rsidP="00935A56">
      <w:pPr>
        <w:jc w:val="both"/>
        <w:rPr>
          <w:b/>
        </w:rPr>
      </w:pPr>
    </w:p>
    <w:p w14:paraId="3E27E085" w14:textId="77777777" w:rsidR="00A23EBD" w:rsidRPr="008C5BDF" w:rsidRDefault="00A23EBD" w:rsidP="00F5048D">
      <w:pPr>
        <w:pStyle w:val="Heading1"/>
        <w:tabs>
          <w:tab w:val="left" w:pos="2160"/>
        </w:tabs>
        <w:jc w:val="both"/>
      </w:pPr>
    </w:p>
    <w:p w14:paraId="1ADD31F9" w14:textId="77777777" w:rsidR="00D84884" w:rsidRPr="008C5BDF" w:rsidRDefault="00EE21DE" w:rsidP="00F5048D">
      <w:pPr>
        <w:pStyle w:val="Heading1"/>
        <w:tabs>
          <w:tab w:val="left" w:pos="2160"/>
        </w:tabs>
        <w:jc w:val="both"/>
      </w:pPr>
      <w:bookmarkStart w:id="179" w:name="_Toc336851722"/>
      <w:r w:rsidRPr="008C5BDF">
        <w:t>900</w:t>
      </w:r>
      <w:r w:rsidR="00501017" w:rsidRPr="008C5BDF">
        <w:t>261</w:t>
      </w:r>
      <w:r w:rsidRPr="008C5BDF">
        <w:t>ACC</w:t>
      </w:r>
      <w:r w:rsidR="0042439C">
        <w:t>/</w:t>
      </w:r>
      <w:r w:rsidR="00266EE4" w:rsidRPr="008C5BDF">
        <w:t>HUM</w:t>
      </w:r>
      <w:r w:rsidR="008F7CBA" w:rsidRPr="008C5BDF">
        <w:tab/>
        <w:t>Philosophy</w:t>
      </w:r>
      <w:bookmarkEnd w:id="179"/>
    </w:p>
    <w:tbl>
      <w:tblPr>
        <w:tblW w:w="0" w:type="auto"/>
        <w:tblLook w:val="01E0" w:firstRow="1" w:lastRow="1" w:firstColumn="1" w:lastColumn="1" w:noHBand="0" w:noVBand="0"/>
      </w:tblPr>
      <w:tblGrid>
        <w:gridCol w:w="2217"/>
        <w:gridCol w:w="2218"/>
      </w:tblGrid>
      <w:tr w:rsidR="004C1201" w:rsidRPr="002E32B1" w14:paraId="4CE34EF1" w14:textId="77777777" w:rsidTr="006F615E">
        <w:trPr>
          <w:trHeight w:val="255"/>
        </w:trPr>
        <w:tc>
          <w:tcPr>
            <w:tcW w:w="2217" w:type="dxa"/>
            <w:shd w:val="clear" w:color="auto" w:fill="auto"/>
          </w:tcPr>
          <w:p w14:paraId="32D2E743" w14:textId="77777777" w:rsidR="004C1201" w:rsidRPr="002E32B1" w:rsidRDefault="004C1201" w:rsidP="006F615E">
            <w:pPr>
              <w:jc w:val="both"/>
              <w:rPr>
                <w:i/>
                <w:szCs w:val="20"/>
              </w:rPr>
            </w:pPr>
            <w:bookmarkStart w:id="180" w:name="_Toc194388681"/>
            <w:bookmarkStart w:id="181" w:name="_Toc196217603"/>
            <w:bookmarkStart w:id="182" w:name="_Toc196218951"/>
            <w:bookmarkStart w:id="183" w:name="_Toc196815189"/>
            <w:bookmarkStart w:id="184" w:name="_Toc196886247"/>
            <w:bookmarkStart w:id="185" w:name="_Toc202859927"/>
            <w:r w:rsidRPr="002E32B1">
              <w:rPr>
                <w:i/>
                <w:szCs w:val="20"/>
              </w:rPr>
              <w:t>Credit points</w:t>
            </w:r>
          </w:p>
        </w:tc>
        <w:tc>
          <w:tcPr>
            <w:tcW w:w="2218" w:type="dxa"/>
            <w:shd w:val="clear" w:color="auto" w:fill="auto"/>
          </w:tcPr>
          <w:p w14:paraId="5FFECBF5" w14:textId="77777777" w:rsidR="004C1201" w:rsidRPr="002E32B1" w:rsidRDefault="004C1201" w:rsidP="006F615E">
            <w:pPr>
              <w:jc w:val="both"/>
              <w:rPr>
                <w:i/>
                <w:szCs w:val="20"/>
              </w:rPr>
            </w:pPr>
            <w:r w:rsidRPr="002E32B1">
              <w:rPr>
                <w:i/>
                <w:szCs w:val="20"/>
              </w:rPr>
              <w:t>6 ecp</w:t>
            </w:r>
          </w:p>
        </w:tc>
      </w:tr>
      <w:tr w:rsidR="004C1201" w:rsidRPr="002E32B1" w14:paraId="3472C863" w14:textId="77777777" w:rsidTr="006F615E">
        <w:trPr>
          <w:trHeight w:val="255"/>
        </w:trPr>
        <w:tc>
          <w:tcPr>
            <w:tcW w:w="2217" w:type="dxa"/>
            <w:shd w:val="clear" w:color="auto" w:fill="auto"/>
          </w:tcPr>
          <w:p w14:paraId="475864B1"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251BBEC8" w14:textId="77777777" w:rsidR="004C1201" w:rsidRPr="002E32B1" w:rsidRDefault="004C1201" w:rsidP="006F615E">
            <w:pPr>
              <w:jc w:val="both"/>
              <w:rPr>
                <w:i/>
                <w:szCs w:val="20"/>
              </w:rPr>
            </w:pPr>
            <w:r w:rsidRPr="002E32B1">
              <w:rPr>
                <w:i/>
                <w:szCs w:val="20"/>
              </w:rPr>
              <w:t>n/a</w:t>
            </w:r>
          </w:p>
        </w:tc>
      </w:tr>
      <w:tr w:rsidR="004C1201" w:rsidRPr="002E32B1" w14:paraId="3524527D" w14:textId="77777777" w:rsidTr="006F615E">
        <w:trPr>
          <w:trHeight w:val="267"/>
        </w:trPr>
        <w:tc>
          <w:tcPr>
            <w:tcW w:w="2217" w:type="dxa"/>
            <w:shd w:val="clear" w:color="auto" w:fill="auto"/>
          </w:tcPr>
          <w:p w14:paraId="327E4D9D"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32745D19" w14:textId="77777777" w:rsidR="004C1201" w:rsidRPr="002E32B1" w:rsidRDefault="004C1201" w:rsidP="006F615E">
            <w:pPr>
              <w:jc w:val="both"/>
              <w:rPr>
                <w:i/>
                <w:szCs w:val="20"/>
              </w:rPr>
            </w:pPr>
            <w:r w:rsidRPr="002E32B1">
              <w:rPr>
                <w:i/>
                <w:szCs w:val="20"/>
              </w:rPr>
              <w:t>n/a</w:t>
            </w:r>
          </w:p>
        </w:tc>
      </w:tr>
    </w:tbl>
    <w:p w14:paraId="4D7D470C" w14:textId="77777777" w:rsidR="004C1201" w:rsidRDefault="004C1201" w:rsidP="00F22BDF">
      <w:pPr>
        <w:pStyle w:val="Heading2"/>
        <w:jc w:val="both"/>
        <w:rPr>
          <w:szCs w:val="20"/>
        </w:rPr>
      </w:pPr>
    </w:p>
    <w:p w14:paraId="5A1B75B1" w14:textId="77777777" w:rsidR="00F22BDF" w:rsidRPr="008C5BDF" w:rsidRDefault="00F22BDF" w:rsidP="00F22BDF">
      <w:pPr>
        <w:pStyle w:val="Heading2"/>
        <w:jc w:val="both"/>
        <w:rPr>
          <w:szCs w:val="20"/>
        </w:rPr>
      </w:pPr>
      <w:r w:rsidRPr="008C5BDF">
        <w:rPr>
          <w:szCs w:val="20"/>
        </w:rPr>
        <w:t>Prerequisites</w:t>
      </w:r>
    </w:p>
    <w:p w14:paraId="6A7EFB70" w14:textId="77777777" w:rsidR="00FF2EF8" w:rsidRPr="008C5BDF" w:rsidRDefault="00F22BDF" w:rsidP="00755265">
      <w:pPr>
        <w:jc w:val="both"/>
        <w:rPr>
          <w:szCs w:val="20"/>
        </w:rPr>
      </w:pPr>
      <w:r w:rsidRPr="008C5BDF">
        <w:rPr>
          <w:szCs w:val="20"/>
        </w:rPr>
        <w:t>None</w:t>
      </w:r>
    </w:p>
    <w:p w14:paraId="2480E65C" w14:textId="77777777" w:rsidR="00A23EBD" w:rsidRPr="008C5BDF" w:rsidRDefault="00A23EBD" w:rsidP="00A23EBD">
      <w:pPr>
        <w:jc w:val="both"/>
        <w:rPr>
          <w:i/>
          <w:szCs w:val="20"/>
        </w:rPr>
      </w:pPr>
    </w:p>
    <w:p w14:paraId="001215C4" w14:textId="77777777" w:rsidR="00F22BDF" w:rsidRPr="008C5BDF" w:rsidRDefault="00F22BDF" w:rsidP="00F22BDF">
      <w:pPr>
        <w:jc w:val="both"/>
        <w:rPr>
          <w:i/>
          <w:szCs w:val="20"/>
        </w:rPr>
      </w:pPr>
      <w:r w:rsidRPr="008C5BDF">
        <w:rPr>
          <w:i/>
          <w:szCs w:val="20"/>
        </w:rPr>
        <w:t>Course Description</w:t>
      </w:r>
    </w:p>
    <w:p w14:paraId="50D9B879" w14:textId="77777777" w:rsidR="00F22BDF" w:rsidRPr="008C5BDF" w:rsidRDefault="00F22BDF" w:rsidP="00340320">
      <w:bookmarkStart w:id="186" w:name="_Toc247965809"/>
      <w:bookmarkStart w:id="187" w:name="_Toc262565045"/>
      <w:bookmarkStart w:id="188" w:name="_Toc262654556"/>
      <w:bookmarkStart w:id="189" w:name="_Toc263169160"/>
      <w:r w:rsidRPr="008C5BDF">
        <w:t>In this course, which will consist of lectures and thematic workshops, students will be introduced to great philosophical questions and will be made aware of how some of history’s greatest philosophers have approached these questions.  Students will also learn how to frame philosophical questions of their own and use philosophical methods to address them.  Topics will include human function and moral virtue, the nature of good and evil, the nature of freedom and free will and personal identity.  Some questions to be considered are:</w:t>
      </w:r>
      <w:bookmarkEnd w:id="186"/>
      <w:bookmarkEnd w:id="187"/>
      <w:bookmarkEnd w:id="188"/>
      <w:bookmarkEnd w:id="189"/>
    </w:p>
    <w:p w14:paraId="4B86E39B" w14:textId="77777777" w:rsidR="00F22BDF" w:rsidRPr="008C5BDF" w:rsidRDefault="00A23EBD" w:rsidP="00F057CD">
      <w:pPr>
        <w:numPr>
          <w:ilvl w:val="0"/>
          <w:numId w:val="46"/>
        </w:numPr>
      </w:pPr>
      <w:r w:rsidRPr="008C5BDF">
        <w:t>What is knowledge?</w:t>
      </w:r>
    </w:p>
    <w:p w14:paraId="10D69D22" w14:textId="77777777" w:rsidR="00F22BDF" w:rsidRPr="008C5BDF" w:rsidRDefault="00F22BDF" w:rsidP="00F057CD">
      <w:pPr>
        <w:numPr>
          <w:ilvl w:val="0"/>
          <w:numId w:val="46"/>
        </w:numPr>
      </w:pPr>
      <w:r w:rsidRPr="008C5BDF">
        <w:t>If God exists, why do bad things happen in the world?</w:t>
      </w:r>
    </w:p>
    <w:p w14:paraId="1456E371" w14:textId="77777777" w:rsidR="00F22BDF" w:rsidRPr="008C5BDF" w:rsidRDefault="00F22BDF" w:rsidP="00F057CD">
      <w:pPr>
        <w:numPr>
          <w:ilvl w:val="0"/>
          <w:numId w:val="46"/>
        </w:numPr>
      </w:pPr>
      <w:r w:rsidRPr="008C5BDF">
        <w:t>Do we have free will?</w:t>
      </w:r>
    </w:p>
    <w:p w14:paraId="64602178" w14:textId="77777777" w:rsidR="00F22BDF" w:rsidRDefault="00A23EBD" w:rsidP="00F057CD">
      <w:pPr>
        <w:numPr>
          <w:ilvl w:val="0"/>
          <w:numId w:val="46"/>
        </w:numPr>
      </w:pPr>
      <w:r w:rsidRPr="008C5BDF">
        <w:t>What to do (in a moral sense)?</w:t>
      </w:r>
    </w:p>
    <w:p w14:paraId="56F0D401" w14:textId="77777777" w:rsidR="005E34F4" w:rsidRDefault="005E34F4" w:rsidP="00C573BE">
      <w:pPr>
        <w:rPr>
          <w:rFonts w:hint="eastAsia"/>
          <w:lang w:eastAsia="zh-TW"/>
        </w:rPr>
      </w:pPr>
    </w:p>
    <w:p w14:paraId="70021B47" w14:textId="77777777" w:rsidR="00C573BE" w:rsidRDefault="00C573BE" w:rsidP="00C573BE">
      <w:r>
        <w:t>At the end of this course;</w:t>
      </w:r>
    </w:p>
    <w:p w14:paraId="1BDD68BC" w14:textId="77777777" w:rsidR="00C573BE" w:rsidRPr="008C5BDF" w:rsidRDefault="00C573BE" w:rsidP="00F057CD">
      <w:pPr>
        <w:numPr>
          <w:ilvl w:val="0"/>
          <w:numId w:val="45"/>
        </w:numPr>
      </w:pPr>
      <w:r w:rsidRPr="008C5BDF">
        <w:t>The student is able to understand a number of important philosophical concepts and arguments.</w:t>
      </w:r>
    </w:p>
    <w:p w14:paraId="1807A42E" w14:textId="77777777" w:rsidR="00C573BE" w:rsidRPr="008C5BDF" w:rsidRDefault="00C573BE" w:rsidP="00F057CD">
      <w:pPr>
        <w:numPr>
          <w:ilvl w:val="0"/>
          <w:numId w:val="45"/>
        </w:numPr>
      </w:pPr>
      <w:r w:rsidRPr="008C5BDF">
        <w:t>The student is able to locate these arguments and concepts in a broad picture of western intellectual history.</w:t>
      </w:r>
    </w:p>
    <w:p w14:paraId="78322ECE" w14:textId="77777777" w:rsidR="00C573BE" w:rsidRPr="008C5BDF" w:rsidRDefault="00C573BE" w:rsidP="00F057CD">
      <w:pPr>
        <w:numPr>
          <w:ilvl w:val="0"/>
          <w:numId w:val="45"/>
        </w:numPr>
      </w:pPr>
      <w:r w:rsidRPr="008C5BDF">
        <w:t>The student is able to analyse the arguments and engage critically with them.</w:t>
      </w:r>
    </w:p>
    <w:p w14:paraId="383A9A95" w14:textId="77777777" w:rsidR="00C573BE" w:rsidRPr="008C5BDF" w:rsidRDefault="00C573BE" w:rsidP="00F057CD">
      <w:pPr>
        <w:numPr>
          <w:ilvl w:val="0"/>
          <w:numId w:val="45"/>
        </w:numPr>
      </w:pPr>
      <w:r w:rsidRPr="008C5BDF">
        <w:lastRenderedPageBreak/>
        <w:t>The student is able to present and discuss philosophical arguments systematically.</w:t>
      </w:r>
    </w:p>
    <w:p w14:paraId="3B4928CF" w14:textId="77777777" w:rsidR="00C573BE" w:rsidRPr="008C5BDF" w:rsidRDefault="00C573BE" w:rsidP="00F057CD">
      <w:pPr>
        <w:numPr>
          <w:ilvl w:val="0"/>
          <w:numId w:val="45"/>
        </w:numPr>
        <w:jc w:val="both"/>
        <w:rPr>
          <w:szCs w:val="20"/>
        </w:rPr>
      </w:pPr>
      <w:r w:rsidRPr="008C5BDF">
        <w:t>The student is able to write short philosophical papers.</w:t>
      </w:r>
    </w:p>
    <w:p w14:paraId="00AF6F82" w14:textId="77777777" w:rsidR="00C573BE" w:rsidRPr="008C5BDF" w:rsidRDefault="00C573BE" w:rsidP="00C573BE"/>
    <w:p w14:paraId="65558DB0" w14:textId="77777777" w:rsidR="00FF2EF8" w:rsidRPr="008C5BDF" w:rsidRDefault="00FF2EF8" w:rsidP="00FF2EF8"/>
    <w:p w14:paraId="1E299360" w14:textId="77777777" w:rsidR="00CC1D90" w:rsidRPr="008C5BDF" w:rsidRDefault="00CC1D90" w:rsidP="00FF2EF8"/>
    <w:p w14:paraId="3C07812C" w14:textId="77777777" w:rsidR="00D84884" w:rsidRPr="008C5BDF" w:rsidRDefault="00EE21DE" w:rsidP="00935A56">
      <w:pPr>
        <w:pStyle w:val="Heading1"/>
        <w:jc w:val="both"/>
      </w:pPr>
      <w:bookmarkStart w:id="190" w:name="_Toc336851723"/>
      <w:r w:rsidRPr="008C5BDF">
        <w:t>900</w:t>
      </w:r>
      <w:r w:rsidR="00501017" w:rsidRPr="008C5BDF">
        <w:t>262</w:t>
      </w:r>
      <w:r w:rsidRPr="008C5BDF">
        <w:t>ACC</w:t>
      </w:r>
      <w:r w:rsidR="0042439C">
        <w:t>/</w:t>
      </w:r>
      <w:r w:rsidR="00266EE4" w:rsidRPr="008C5BDF">
        <w:t>HUM</w:t>
      </w:r>
      <w:r w:rsidR="00D84884" w:rsidRPr="008C5BDF">
        <w:tab/>
        <w:t>Philosophy of Science</w:t>
      </w:r>
      <w:bookmarkEnd w:id="180"/>
      <w:bookmarkEnd w:id="181"/>
      <w:bookmarkEnd w:id="182"/>
      <w:bookmarkEnd w:id="183"/>
      <w:bookmarkEnd w:id="184"/>
      <w:bookmarkEnd w:id="185"/>
      <w:bookmarkEnd w:id="190"/>
    </w:p>
    <w:tbl>
      <w:tblPr>
        <w:tblW w:w="0" w:type="auto"/>
        <w:tblLook w:val="01E0" w:firstRow="1" w:lastRow="1" w:firstColumn="1" w:lastColumn="1" w:noHBand="0" w:noVBand="0"/>
      </w:tblPr>
      <w:tblGrid>
        <w:gridCol w:w="2217"/>
        <w:gridCol w:w="2218"/>
      </w:tblGrid>
      <w:tr w:rsidR="004C1201" w:rsidRPr="002E32B1" w14:paraId="0DA2F8B4" w14:textId="77777777" w:rsidTr="006F615E">
        <w:trPr>
          <w:trHeight w:val="255"/>
        </w:trPr>
        <w:tc>
          <w:tcPr>
            <w:tcW w:w="2217" w:type="dxa"/>
            <w:shd w:val="clear" w:color="auto" w:fill="auto"/>
          </w:tcPr>
          <w:p w14:paraId="06F350C6"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3F6E82F6" w14:textId="77777777" w:rsidR="004C1201" w:rsidRPr="002E32B1" w:rsidRDefault="004C1201" w:rsidP="006F615E">
            <w:pPr>
              <w:jc w:val="both"/>
              <w:rPr>
                <w:i/>
                <w:szCs w:val="20"/>
              </w:rPr>
            </w:pPr>
            <w:r w:rsidRPr="002E32B1">
              <w:rPr>
                <w:i/>
                <w:szCs w:val="20"/>
              </w:rPr>
              <w:t>6 ecp</w:t>
            </w:r>
          </w:p>
        </w:tc>
      </w:tr>
      <w:tr w:rsidR="004C1201" w:rsidRPr="002E32B1" w14:paraId="7B4BADE9" w14:textId="77777777" w:rsidTr="006F615E">
        <w:trPr>
          <w:trHeight w:val="255"/>
        </w:trPr>
        <w:tc>
          <w:tcPr>
            <w:tcW w:w="2217" w:type="dxa"/>
            <w:shd w:val="clear" w:color="auto" w:fill="auto"/>
          </w:tcPr>
          <w:p w14:paraId="402BC2FE"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69E46D8D" w14:textId="77777777" w:rsidR="004C1201" w:rsidRPr="002E32B1" w:rsidRDefault="004C1201" w:rsidP="006F615E">
            <w:pPr>
              <w:jc w:val="both"/>
              <w:rPr>
                <w:i/>
                <w:szCs w:val="20"/>
              </w:rPr>
            </w:pPr>
            <w:r w:rsidRPr="002E32B1">
              <w:rPr>
                <w:i/>
                <w:szCs w:val="20"/>
              </w:rPr>
              <w:t>n/a</w:t>
            </w:r>
          </w:p>
        </w:tc>
      </w:tr>
      <w:tr w:rsidR="004C1201" w:rsidRPr="002E32B1" w14:paraId="055E95BE" w14:textId="77777777" w:rsidTr="006F615E">
        <w:trPr>
          <w:trHeight w:val="267"/>
        </w:trPr>
        <w:tc>
          <w:tcPr>
            <w:tcW w:w="2217" w:type="dxa"/>
            <w:shd w:val="clear" w:color="auto" w:fill="auto"/>
          </w:tcPr>
          <w:p w14:paraId="215BAEDE"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555051CA" w14:textId="77777777" w:rsidR="004C1201" w:rsidRPr="002E32B1" w:rsidRDefault="004C1201" w:rsidP="006F615E">
            <w:pPr>
              <w:jc w:val="both"/>
              <w:rPr>
                <w:i/>
                <w:szCs w:val="20"/>
              </w:rPr>
            </w:pPr>
            <w:r w:rsidRPr="002E32B1">
              <w:rPr>
                <w:i/>
                <w:szCs w:val="20"/>
              </w:rPr>
              <w:t>n/a</w:t>
            </w:r>
          </w:p>
        </w:tc>
      </w:tr>
    </w:tbl>
    <w:p w14:paraId="18A347F5" w14:textId="77777777" w:rsidR="00D84884" w:rsidRPr="008C5BDF" w:rsidRDefault="00D84884" w:rsidP="00935A56">
      <w:pPr>
        <w:jc w:val="both"/>
      </w:pPr>
    </w:p>
    <w:p w14:paraId="4B0C42BE" w14:textId="77777777" w:rsidR="00F22BDF" w:rsidRPr="008C5BDF" w:rsidRDefault="00F22BDF" w:rsidP="00F22BDF">
      <w:pPr>
        <w:pStyle w:val="Heading2"/>
        <w:jc w:val="both"/>
        <w:rPr>
          <w:szCs w:val="20"/>
        </w:rPr>
      </w:pPr>
      <w:bookmarkStart w:id="191" w:name="OLE_LINK5"/>
      <w:bookmarkStart w:id="192" w:name="OLE_LINK6"/>
      <w:r w:rsidRPr="008C5BDF">
        <w:rPr>
          <w:szCs w:val="20"/>
        </w:rPr>
        <w:t>Prerequisites</w:t>
      </w:r>
    </w:p>
    <w:p w14:paraId="30694A77" w14:textId="77777777" w:rsidR="00F22BDF" w:rsidRPr="008C5BDF" w:rsidRDefault="00CC5FBD" w:rsidP="00F22BDF">
      <w:pPr>
        <w:jc w:val="both"/>
        <w:rPr>
          <w:szCs w:val="20"/>
        </w:rPr>
      </w:pPr>
      <w:r>
        <w:rPr>
          <w:szCs w:val="20"/>
        </w:rPr>
        <w:t>Students are recommended</w:t>
      </w:r>
      <w:r w:rsidR="00647704" w:rsidRPr="008C5BDF">
        <w:rPr>
          <w:szCs w:val="20"/>
        </w:rPr>
        <w:t xml:space="preserve"> to have comp</w:t>
      </w:r>
      <w:r>
        <w:rPr>
          <w:szCs w:val="20"/>
        </w:rPr>
        <w:t>leted</w:t>
      </w:r>
      <w:r w:rsidR="00C6478B">
        <w:rPr>
          <w:szCs w:val="20"/>
        </w:rPr>
        <w:t xml:space="preserve"> at least</w:t>
      </w:r>
      <w:r w:rsidR="00E47358">
        <w:rPr>
          <w:szCs w:val="20"/>
        </w:rPr>
        <w:t xml:space="preserve"> two</w:t>
      </w:r>
      <w:r w:rsidR="00647704" w:rsidRPr="008C5BDF">
        <w:rPr>
          <w:szCs w:val="20"/>
        </w:rPr>
        <w:t xml:space="preserve"> courses</w:t>
      </w:r>
      <w:r w:rsidR="00F22BDF" w:rsidRPr="008C5BDF">
        <w:rPr>
          <w:szCs w:val="20"/>
        </w:rPr>
        <w:t xml:space="preserve"> in their major.</w:t>
      </w:r>
    </w:p>
    <w:p w14:paraId="525A9018" w14:textId="77777777" w:rsidR="00647704" w:rsidRPr="008C5BDF" w:rsidRDefault="00647704" w:rsidP="00647704">
      <w:pPr>
        <w:jc w:val="both"/>
        <w:rPr>
          <w:i/>
        </w:rPr>
      </w:pPr>
    </w:p>
    <w:p w14:paraId="7756D2E4" w14:textId="77777777" w:rsidR="00647704" w:rsidRPr="008C5BDF" w:rsidRDefault="00647704" w:rsidP="00647704">
      <w:pPr>
        <w:jc w:val="both"/>
        <w:rPr>
          <w:i/>
          <w:szCs w:val="20"/>
        </w:rPr>
      </w:pPr>
      <w:r w:rsidRPr="008C5BDF">
        <w:rPr>
          <w:i/>
          <w:szCs w:val="20"/>
        </w:rPr>
        <w:t>Course description</w:t>
      </w:r>
    </w:p>
    <w:p w14:paraId="58E55D6D" w14:textId="77777777" w:rsidR="00647704" w:rsidRPr="008C5BDF" w:rsidRDefault="00647704" w:rsidP="00647704">
      <w:pPr>
        <w:jc w:val="both"/>
        <w:rPr>
          <w:szCs w:val="20"/>
        </w:rPr>
      </w:pPr>
      <w:r w:rsidRPr="008C5BDF">
        <w:rPr>
          <w:szCs w:val="20"/>
        </w:rPr>
        <w:t>In this course students will become acquainted with the most important ideas and analytical tools of philosophy of science, and they will develop the skills to use these tools and ideas for reflecting on the nature of contemporary scientific knowledge and its role in today’s culture and society.</w:t>
      </w:r>
    </w:p>
    <w:p w14:paraId="723E0E50" w14:textId="77777777" w:rsidR="00647704" w:rsidRPr="008C5BDF" w:rsidRDefault="00647704" w:rsidP="00647704">
      <w:pPr>
        <w:jc w:val="both"/>
        <w:rPr>
          <w:szCs w:val="20"/>
        </w:rPr>
      </w:pPr>
    </w:p>
    <w:p w14:paraId="51B80C98" w14:textId="77777777" w:rsidR="00647704" w:rsidRPr="008C5BDF" w:rsidRDefault="00647704" w:rsidP="00647704">
      <w:pPr>
        <w:jc w:val="both"/>
        <w:rPr>
          <w:szCs w:val="20"/>
        </w:rPr>
      </w:pPr>
      <w:r w:rsidRPr="008C5BDF">
        <w:rPr>
          <w:szCs w:val="20"/>
        </w:rPr>
        <w:t>After a brief introduction in which the aims and the significance of philosophy of science will be discussed, and its historical origins sketched, the course will focus on the issue of the unity of science. While traditional philosophy of science, in particular the logical-positivist movement, regarded science as essentially unified, this idea has been challenged in recent times. We will study the question of whether contemporary science is unified or dis-unified from three different perspectives. First, the methodological point of view: Are disciplinary methods fundamentally different or are they species of a single</w:t>
      </w:r>
      <w:r w:rsidRPr="008C5BDF">
        <w:rPr>
          <w:i/>
          <w:szCs w:val="20"/>
        </w:rPr>
        <w:t xml:space="preserve"> </w:t>
      </w:r>
      <w:r w:rsidRPr="008C5BDF">
        <w:rPr>
          <w:szCs w:val="20"/>
        </w:rPr>
        <w:t>scientific method? Second, the issue of reductionism: Are the different sciences autonomous or is there a (hierarchical) relation between them? What does this imply for our view of the world and for the ways in which societal problems can be approached scientifically? Third, the debate about the nature of scientific explanation: Is there an essential difference between types of explanation and understanding in the natural sciences, social sciences, and humanities?</w:t>
      </w:r>
    </w:p>
    <w:p w14:paraId="1CC8150A" w14:textId="77777777" w:rsidR="00647704" w:rsidRPr="008C5BDF" w:rsidRDefault="00647704" w:rsidP="00647704">
      <w:pPr>
        <w:jc w:val="both"/>
        <w:rPr>
          <w:szCs w:val="20"/>
        </w:rPr>
      </w:pPr>
      <w:r w:rsidRPr="008C5BDF">
        <w:rPr>
          <w:szCs w:val="20"/>
        </w:rPr>
        <w:tab/>
      </w:r>
    </w:p>
    <w:p w14:paraId="42DBD0BD" w14:textId="77777777" w:rsidR="00647704" w:rsidRDefault="00647704" w:rsidP="00647704">
      <w:pPr>
        <w:jc w:val="both"/>
        <w:rPr>
          <w:szCs w:val="20"/>
        </w:rPr>
      </w:pPr>
      <w:r w:rsidRPr="008C5BDF">
        <w:rPr>
          <w:szCs w:val="20"/>
        </w:rPr>
        <w:t>Subsequently, we will apply our findings to the theme of interdisciplinarity. What does an interdisciplinary approach consist of, and what are the conditions for fruitful interdisciplinary research? We will apply our analysis of interdisciplinarity to concrete cases from the six themes in the AUC curriculum. Finally, we will investigate the impact of science on contemporary society and culture. Throughout the course we will draw on examples from the physical and biological sciences, as well as the social sciences and humanities. Students will be encouraged to relate the philosophical ideas and tools to their own specific fields of interest.</w:t>
      </w:r>
      <w:r w:rsidR="004B1864">
        <w:rPr>
          <w:szCs w:val="20"/>
        </w:rPr>
        <w:t xml:space="preserve"> </w:t>
      </w:r>
    </w:p>
    <w:p w14:paraId="05E3ADAB" w14:textId="77777777" w:rsidR="004B1864" w:rsidRDefault="004B1864" w:rsidP="00647704">
      <w:pPr>
        <w:jc w:val="both"/>
        <w:rPr>
          <w:szCs w:val="20"/>
        </w:rPr>
      </w:pPr>
    </w:p>
    <w:p w14:paraId="0A8A25C8" w14:textId="77777777" w:rsidR="004B1864" w:rsidRPr="008C5BDF" w:rsidRDefault="004B1864" w:rsidP="004B1864">
      <w:pPr>
        <w:jc w:val="both"/>
      </w:pPr>
      <w:r w:rsidRPr="008C5BDF">
        <w:t>Students will be provided with key concepts and approaches in contemporary philosophy of science and with the analytical tools needed for a considered reflection on the nature of scientific knowledge and its roles in today’s culture and society.</w:t>
      </w:r>
    </w:p>
    <w:p w14:paraId="70D82705" w14:textId="77777777" w:rsidR="004B1864" w:rsidRPr="008C5BDF" w:rsidRDefault="004B1864" w:rsidP="00647704">
      <w:pPr>
        <w:jc w:val="both"/>
        <w:rPr>
          <w:szCs w:val="20"/>
        </w:rPr>
      </w:pPr>
    </w:p>
    <w:p w14:paraId="2F5DE1F4" w14:textId="77777777" w:rsidR="00647704" w:rsidRPr="008C5BDF" w:rsidRDefault="00647704" w:rsidP="00647704">
      <w:pPr>
        <w:jc w:val="both"/>
      </w:pPr>
    </w:p>
    <w:bookmarkEnd w:id="191"/>
    <w:bookmarkEnd w:id="192"/>
    <w:p w14:paraId="3FB22049" w14:textId="77777777" w:rsidR="00FF2EF8" w:rsidRPr="008C5BDF" w:rsidRDefault="00FF2EF8" w:rsidP="00FF2EF8"/>
    <w:p w14:paraId="2F8D77C6" w14:textId="77777777" w:rsidR="00C12589" w:rsidRPr="008C5BDF" w:rsidRDefault="00EE21DE" w:rsidP="00C12589">
      <w:pPr>
        <w:pStyle w:val="Heading1"/>
        <w:jc w:val="both"/>
      </w:pPr>
      <w:bookmarkStart w:id="193" w:name="_Toc336851724"/>
      <w:r w:rsidRPr="008C5BDF">
        <w:t>900</w:t>
      </w:r>
      <w:r w:rsidR="00C12589" w:rsidRPr="008C5BDF">
        <w:t>263</w:t>
      </w:r>
      <w:r w:rsidRPr="008C5BDF">
        <w:t>ACC</w:t>
      </w:r>
      <w:r w:rsidR="00C12589" w:rsidRPr="008C5BDF">
        <w:t>/SSC/HUM</w:t>
      </w:r>
      <w:r w:rsidR="00C12589" w:rsidRPr="008C5BDF">
        <w:tab/>
        <w:t>Ethics</w:t>
      </w:r>
      <w:bookmarkEnd w:id="193"/>
    </w:p>
    <w:tbl>
      <w:tblPr>
        <w:tblW w:w="0" w:type="auto"/>
        <w:tblLook w:val="01E0" w:firstRow="1" w:lastRow="1" w:firstColumn="1" w:lastColumn="1" w:noHBand="0" w:noVBand="0"/>
      </w:tblPr>
      <w:tblGrid>
        <w:gridCol w:w="2217"/>
        <w:gridCol w:w="2218"/>
      </w:tblGrid>
      <w:tr w:rsidR="004C1201" w:rsidRPr="002E32B1" w14:paraId="073843B2" w14:textId="77777777" w:rsidTr="006F615E">
        <w:trPr>
          <w:trHeight w:val="255"/>
        </w:trPr>
        <w:tc>
          <w:tcPr>
            <w:tcW w:w="2217" w:type="dxa"/>
            <w:shd w:val="clear" w:color="auto" w:fill="auto"/>
          </w:tcPr>
          <w:p w14:paraId="6138A5F1"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55430589" w14:textId="77777777" w:rsidR="004C1201" w:rsidRPr="002E32B1" w:rsidRDefault="004C1201" w:rsidP="006F615E">
            <w:pPr>
              <w:jc w:val="both"/>
              <w:rPr>
                <w:i/>
                <w:szCs w:val="20"/>
              </w:rPr>
            </w:pPr>
            <w:r w:rsidRPr="002E32B1">
              <w:rPr>
                <w:i/>
                <w:szCs w:val="20"/>
              </w:rPr>
              <w:t>6 ecp</w:t>
            </w:r>
          </w:p>
        </w:tc>
      </w:tr>
      <w:tr w:rsidR="004C1201" w:rsidRPr="002E32B1" w14:paraId="585B86E0" w14:textId="77777777" w:rsidTr="006F615E">
        <w:trPr>
          <w:trHeight w:val="255"/>
        </w:trPr>
        <w:tc>
          <w:tcPr>
            <w:tcW w:w="2217" w:type="dxa"/>
            <w:shd w:val="clear" w:color="auto" w:fill="auto"/>
          </w:tcPr>
          <w:p w14:paraId="1489BEDC"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036BC46F" w14:textId="77777777" w:rsidR="004C1201" w:rsidRPr="002E32B1" w:rsidRDefault="004C1201" w:rsidP="006F615E">
            <w:pPr>
              <w:jc w:val="both"/>
              <w:rPr>
                <w:i/>
                <w:szCs w:val="20"/>
              </w:rPr>
            </w:pPr>
            <w:r w:rsidRPr="002E32B1">
              <w:rPr>
                <w:i/>
                <w:szCs w:val="20"/>
              </w:rPr>
              <w:t>n/a</w:t>
            </w:r>
          </w:p>
        </w:tc>
      </w:tr>
      <w:tr w:rsidR="004C1201" w:rsidRPr="002E32B1" w14:paraId="42F5DCB2" w14:textId="77777777" w:rsidTr="006F615E">
        <w:trPr>
          <w:trHeight w:val="267"/>
        </w:trPr>
        <w:tc>
          <w:tcPr>
            <w:tcW w:w="2217" w:type="dxa"/>
            <w:shd w:val="clear" w:color="auto" w:fill="auto"/>
          </w:tcPr>
          <w:p w14:paraId="4A523430"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4EA8F618" w14:textId="77777777" w:rsidR="004C1201" w:rsidRPr="002E32B1" w:rsidRDefault="004C1201" w:rsidP="006F615E">
            <w:pPr>
              <w:jc w:val="both"/>
              <w:rPr>
                <w:i/>
                <w:szCs w:val="20"/>
              </w:rPr>
            </w:pPr>
            <w:r w:rsidRPr="002E32B1">
              <w:rPr>
                <w:i/>
                <w:szCs w:val="20"/>
              </w:rPr>
              <w:t>n/a</w:t>
            </w:r>
          </w:p>
        </w:tc>
      </w:tr>
    </w:tbl>
    <w:p w14:paraId="6D207AAB" w14:textId="77777777" w:rsidR="00752AA3" w:rsidRPr="008C5BDF" w:rsidRDefault="00752AA3" w:rsidP="00935A56">
      <w:pPr>
        <w:pStyle w:val="Heading1"/>
        <w:jc w:val="both"/>
        <w:rPr>
          <w:szCs w:val="20"/>
        </w:rPr>
      </w:pPr>
    </w:p>
    <w:p w14:paraId="120EE271" w14:textId="77777777" w:rsidR="00C12589" w:rsidRPr="008C5BDF" w:rsidRDefault="00C12589" w:rsidP="00C12589">
      <w:pPr>
        <w:pStyle w:val="Heading2"/>
        <w:jc w:val="both"/>
        <w:rPr>
          <w:szCs w:val="20"/>
        </w:rPr>
      </w:pPr>
      <w:r w:rsidRPr="008C5BDF">
        <w:rPr>
          <w:szCs w:val="20"/>
        </w:rPr>
        <w:t>Prerequisites</w:t>
      </w:r>
    </w:p>
    <w:p w14:paraId="6011C751" w14:textId="77777777" w:rsidR="00C12589" w:rsidRPr="008C5BDF" w:rsidRDefault="00C12589" w:rsidP="00C12589">
      <w:pPr>
        <w:jc w:val="both"/>
        <w:rPr>
          <w:szCs w:val="20"/>
        </w:rPr>
      </w:pPr>
      <w:r w:rsidRPr="008C5BDF">
        <w:rPr>
          <w:szCs w:val="20"/>
        </w:rPr>
        <w:t>Stud</w:t>
      </w:r>
      <w:r w:rsidR="00C6478B">
        <w:rPr>
          <w:szCs w:val="20"/>
        </w:rPr>
        <w:t>ents are recommended</w:t>
      </w:r>
      <w:r w:rsidRPr="008C5BDF">
        <w:rPr>
          <w:szCs w:val="20"/>
        </w:rPr>
        <w:t xml:space="preserve"> to have </w:t>
      </w:r>
      <w:r w:rsidR="00C6478B">
        <w:rPr>
          <w:szCs w:val="20"/>
        </w:rPr>
        <w:t>completed at least two</w:t>
      </w:r>
      <w:r w:rsidRPr="008C5BDF">
        <w:rPr>
          <w:szCs w:val="20"/>
        </w:rPr>
        <w:t xml:space="preserve"> courses in their major.</w:t>
      </w:r>
    </w:p>
    <w:p w14:paraId="25184618" w14:textId="77777777" w:rsidR="00C12589" w:rsidRPr="008C5BDF" w:rsidRDefault="00C12589" w:rsidP="00C12589">
      <w:pPr>
        <w:rPr>
          <w:rFonts w:eastAsia="SimSun"/>
          <w:b/>
          <w:szCs w:val="20"/>
          <w:lang w:eastAsia="zh-CN"/>
        </w:rPr>
      </w:pPr>
    </w:p>
    <w:p w14:paraId="2F45CE20" w14:textId="77777777" w:rsidR="00A07AE9" w:rsidRPr="008C5BDF" w:rsidRDefault="00A07AE9" w:rsidP="00A07AE9">
      <w:pPr>
        <w:jc w:val="both"/>
        <w:rPr>
          <w:i/>
          <w:szCs w:val="20"/>
        </w:rPr>
      </w:pPr>
      <w:bookmarkStart w:id="194" w:name="OLE_LINK10"/>
      <w:r w:rsidRPr="008C5BDF">
        <w:rPr>
          <w:i/>
          <w:szCs w:val="20"/>
        </w:rPr>
        <w:t>Course description</w:t>
      </w:r>
    </w:p>
    <w:bookmarkEnd w:id="194"/>
    <w:p w14:paraId="24017F70" w14:textId="77777777" w:rsidR="00A07AE9" w:rsidRPr="008C5BDF" w:rsidRDefault="00A07AE9" w:rsidP="00A07AE9">
      <w:pPr>
        <w:jc w:val="both"/>
        <w:rPr>
          <w:szCs w:val="20"/>
        </w:rPr>
      </w:pPr>
      <w:r w:rsidRPr="008C5BDF">
        <w:rPr>
          <w:szCs w:val="20"/>
        </w:rPr>
        <w:t>What is the right thing to do? Do I really have a moral responsibility to others? Are there good reasons to act morally? Does morality have any foundation? This course in ethics will not only explore these questions in a systematic manner, but also engage with some of the most pressing problems in society today. Students will have the opportunity to develop familiarity with important ethical theories such as deontology, utilitarianism, virtue ethics and ethical relativism. They will be introduced to central philosophers such as Aristotle, Kant and Nietzsche and more modern writers such as Singer, Nussbaum and Neiman. Topics may include but are not limited to:</w:t>
      </w:r>
    </w:p>
    <w:p w14:paraId="6882AF0C" w14:textId="77777777" w:rsidR="00A07AE9" w:rsidRPr="008C5BDF" w:rsidRDefault="00A07AE9" w:rsidP="00A07AE9">
      <w:pPr>
        <w:jc w:val="both"/>
        <w:rPr>
          <w:szCs w:val="20"/>
        </w:rPr>
      </w:pPr>
    </w:p>
    <w:p w14:paraId="78824482" w14:textId="77777777" w:rsidR="00A07AE9" w:rsidRPr="008C5BDF" w:rsidRDefault="00A07AE9" w:rsidP="00F057CD">
      <w:pPr>
        <w:numPr>
          <w:ilvl w:val="0"/>
          <w:numId w:val="8"/>
        </w:numPr>
        <w:jc w:val="both"/>
        <w:rPr>
          <w:szCs w:val="20"/>
        </w:rPr>
      </w:pPr>
      <w:r w:rsidRPr="008C5BDF">
        <w:rPr>
          <w:szCs w:val="20"/>
        </w:rPr>
        <w:t>Euthanasia, human experimentation and other issues in medical ethics.</w:t>
      </w:r>
    </w:p>
    <w:p w14:paraId="388B37AC" w14:textId="77777777" w:rsidR="00A07AE9" w:rsidRPr="008C5BDF" w:rsidRDefault="00A07AE9" w:rsidP="00F057CD">
      <w:pPr>
        <w:numPr>
          <w:ilvl w:val="0"/>
          <w:numId w:val="8"/>
        </w:numPr>
        <w:jc w:val="both"/>
        <w:rPr>
          <w:szCs w:val="20"/>
        </w:rPr>
      </w:pPr>
      <w:r w:rsidRPr="008C5BDF">
        <w:rPr>
          <w:szCs w:val="20"/>
        </w:rPr>
        <w:t>Terrorism, violence, equality and the limits of justice.</w:t>
      </w:r>
    </w:p>
    <w:p w14:paraId="4FE3927B" w14:textId="77777777" w:rsidR="00A07AE9" w:rsidRPr="008C5BDF" w:rsidRDefault="00A07AE9" w:rsidP="00F057CD">
      <w:pPr>
        <w:numPr>
          <w:ilvl w:val="0"/>
          <w:numId w:val="8"/>
        </w:numPr>
        <w:jc w:val="both"/>
        <w:rPr>
          <w:szCs w:val="20"/>
        </w:rPr>
      </w:pPr>
      <w:r w:rsidRPr="008C5BDF">
        <w:rPr>
          <w:szCs w:val="20"/>
        </w:rPr>
        <w:t>Animal rights, sustainability, and eco-radicalism.</w:t>
      </w:r>
    </w:p>
    <w:p w14:paraId="68776015" w14:textId="77777777" w:rsidR="00A07AE9" w:rsidRPr="008C5BDF" w:rsidRDefault="00A07AE9" w:rsidP="00F057CD">
      <w:pPr>
        <w:numPr>
          <w:ilvl w:val="0"/>
          <w:numId w:val="8"/>
        </w:numPr>
        <w:jc w:val="both"/>
        <w:rPr>
          <w:szCs w:val="20"/>
        </w:rPr>
      </w:pPr>
      <w:r w:rsidRPr="008C5BDF">
        <w:rPr>
          <w:szCs w:val="20"/>
        </w:rPr>
        <w:t>Diversity and discrimination.</w:t>
      </w:r>
    </w:p>
    <w:p w14:paraId="46ADF8F2" w14:textId="77777777" w:rsidR="00A07AE9" w:rsidRPr="008C5BDF" w:rsidRDefault="00A07AE9" w:rsidP="00A07AE9">
      <w:pPr>
        <w:jc w:val="both"/>
        <w:rPr>
          <w:szCs w:val="20"/>
        </w:rPr>
      </w:pPr>
    </w:p>
    <w:p w14:paraId="1B34244C" w14:textId="77777777" w:rsidR="00A07AE9" w:rsidRPr="008C5BDF" w:rsidRDefault="00A07AE9" w:rsidP="00A07AE9">
      <w:pPr>
        <w:jc w:val="both"/>
        <w:rPr>
          <w:szCs w:val="20"/>
        </w:rPr>
      </w:pPr>
      <w:r w:rsidRPr="008C5BDF">
        <w:rPr>
          <w:szCs w:val="20"/>
        </w:rPr>
        <w:t>This course will provide students with an excellent introduction to the ethical dimension of many of the themes that they are studying at AUC: social systems, health and well-being, and energy, climate and sustainability.</w:t>
      </w:r>
    </w:p>
    <w:p w14:paraId="3A613CEB" w14:textId="77777777" w:rsidR="00A07AE9" w:rsidRPr="008C5BDF" w:rsidRDefault="00A07AE9" w:rsidP="00A07AE9"/>
    <w:p w14:paraId="3F6ADDE3" w14:textId="77777777" w:rsidR="009D7DE1" w:rsidRDefault="0042439C" w:rsidP="0068151B">
      <w:pPr>
        <w:pStyle w:val="Heading1"/>
        <w:jc w:val="both"/>
      </w:pPr>
      <w:bookmarkStart w:id="195" w:name="_Toc336851725"/>
      <w:r>
        <w:t>900264ACC</w:t>
      </w:r>
      <w:r w:rsidR="0068151B">
        <w:t>/</w:t>
      </w:r>
      <w:r w:rsidR="00A01274">
        <w:t>HUM Modern</w:t>
      </w:r>
      <w:r w:rsidR="0068151B">
        <w:t xml:space="preserve"> Philosophical Texts</w:t>
      </w:r>
      <w:bookmarkEnd w:id="195"/>
    </w:p>
    <w:tbl>
      <w:tblPr>
        <w:tblW w:w="0" w:type="auto"/>
        <w:tblLook w:val="01E0" w:firstRow="1" w:lastRow="1" w:firstColumn="1" w:lastColumn="1" w:noHBand="0" w:noVBand="0"/>
      </w:tblPr>
      <w:tblGrid>
        <w:gridCol w:w="2217"/>
        <w:gridCol w:w="2218"/>
      </w:tblGrid>
      <w:tr w:rsidR="004C1201" w:rsidRPr="002E32B1" w14:paraId="09468F7C" w14:textId="77777777" w:rsidTr="006F615E">
        <w:trPr>
          <w:trHeight w:val="255"/>
        </w:trPr>
        <w:tc>
          <w:tcPr>
            <w:tcW w:w="2217" w:type="dxa"/>
            <w:shd w:val="clear" w:color="auto" w:fill="auto"/>
          </w:tcPr>
          <w:p w14:paraId="01CF1121"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7FD0D349" w14:textId="77777777" w:rsidR="004C1201" w:rsidRPr="002E32B1" w:rsidRDefault="004C1201" w:rsidP="006F615E">
            <w:pPr>
              <w:jc w:val="both"/>
              <w:rPr>
                <w:i/>
                <w:szCs w:val="20"/>
              </w:rPr>
            </w:pPr>
            <w:r w:rsidRPr="002E32B1">
              <w:rPr>
                <w:i/>
                <w:szCs w:val="20"/>
              </w:rPr>
              <w:t>6 ecp</w:t>
            </w:r>
          </w:p>
        </w:tc>
      </w:tr>
      <w:tr w:rsidR="004C1201" w:rsidRPr="002E32B1" w14:paraId="3838407E" w14:textId="77777777" w:rsidTr="006F615E">
        <w:trPr>
          <w:trHeight w:val="255"/>
        </w:trPr>
        <w:tc>
          <w:tcPr>
            <w:tcW w:w="2217" w:type="dxa"/>
            <w:shd w:val="clear" w:color="auto" w:fill="auto"/>
          </w:tcPr>
          <w:p w14:paraId="72FB4B1B"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2D7D3A74" w14:textId="77777777" w:rsidR="004C1201" w:rsidRPr="002E32B1" w:rsidRDefault="004C1201" w:rsidP="006F615E">
            <w:pPr>
              <w:jc w:val="both"/>
              <w:rPr>
                <w:i/>
                <w:szCs w:val="20"/>
              </w:rPr>
            </w:pPr>
            <w:r w:rsidRPr="002E32B1">
              <w:rPr>
                <w:i/>
                <w:szCs w:val="20"/>
              </w:rPr>
              <w:t>n/a</w:t>
            </w:r>
          </w:p>
        </w:tc>
      </w:tr>
      <w:tr w:rsidR="004C1201" w:rsidRPr="002E32B1" w14:paraId="246B7502" w14:textId="77777777" w:rsidTr="006F615E">
        <w:trPr>
          <w:trHeight w:val="267"/>
        </w:trPr>
        <w:tc>
          <w:tcPr>
            <w:tcW w:w="2217" w:type="dxa"/>
            <w:shd w:val="clear" w:color="auto" w:fill="auto"/>
          </w:tcPr>
          <w:p w14:paraId="610EFF22"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175EA1A2" w14:textId="77777777" w:rsidR="004C1201" w:rsidRPr="002E32B1" w:rsidRDefault="004C1201" w:rsidP="006F615E">
            <w:pPr>
              <w:jc w:val="both"/>
              <w:rPr>
                <w:i/>
                <w:szCs w:val="20"/>
              </w:rPr>
            </w:pPr>
            <w:r w:rsidRPr="002E32B1">
              <w:rPr>
                <w:i/>
                <w:szCs w:val="20"/>
              </w:rPr>
              <w:t>n/a</w:t>
            </w:r>
          </w:p>
        </w:tc>
      </w:tr>
    </w:tbl>
    <w:p w14:paraId="49748732" w14:textId="77777777" w:rsidR="0068151B" w:rsidRDefault="0068151B" w:rsidP="0068151B">
      <w:pPr>
        <w:pStyle w:val="Heading2"/>
        <w:jc w:val="both"/>
        <w:rPr>
          <w:szCs w:val="20"/>
        </w:rPr>
      </w:pPr>
    </w:p>
    <w:p w14:paraId="16736F38" w14:textId="77777777" w:rsidR="0068151B" w:rsidRPr="008C5BDF" w:rsidRDefault="0068151B" w:rsidP="0068151B">
      <w:pPr>
        <w:pStyle w:val="Heading2"/>
        <w:jc w:val="both"/>
        <w:rPr>
          <w:szCs w:val="20"/>
        </w:rPr>
      </w:pPr>
      <w:r w:rsidRPr="008C5BDF">
        <w:rPr>
          <w:szCs w:val="20"/>
        </w:rPr>
        <w:t>Prerequisites</w:t>
      </w:r>
    </w:p>
    <w:p w14:paraId="657E79F4" w14:textId="77777777" w:rsidR="0068151B" w:rsidRPr="008C5BDF" w:rsidRDefault="0068151B" w:rsidP="0068151B">
      <w:pPr>
        <w:jc w:val="both"/>
        <w:rPr>
          <w:szCs w:val="20"/>
        </w:rPr>
      </w:pPr>
      <w:r w:rsidRPr="008C5BDF">
        <w:rPr>
          <w:szCs w:val="20"/>
        </w:rPr>
        <w:t>Stud</w:t>
      </w:r>
      <w:r>
        <w:rPr>
          <w:szCs w:val="20"/>
        </w:rPr>
        <w:t>ents are recommended</w:t>
      </w:r>
      <w:r w:rsidRPr="008C5BDF">
        <w:rPr>
          <w:szCs w:val="20"/>
        </w:rPr>
        <w:t xml:space="preserve"> to have </w:t>
      </w:r>
      <w:r>
        <w:rPr>
          <w:szCs w:val="20"/>
        </w:rPr>
        <w:t>completed at least two</w:t>
      </w:r>
      <w:r w:rsidRPr="008C5BDF">
        <w:rPr>
          <w:szCs w:val="20"/>
        </w:rPr>
        <w:t xml:space="preserve"> courses in their major.</w:t>
      </w:r>
    </w:p>
    <w:p w14:paraId="401971D6" w14:textId="77777777" w:rsidR="0068151B" w:rsidRDefault="0068151B" w:rsidP="0068151B">
      <w:pPr>
        <w:jc w:val="both"/>
        <w:rPr>
          <w:i/>
          <w:szCs w:val="20"/>
        </w:rPr>
      </w:pPr>
    </w:p>
    <w:p w14:paraId="2B3103AC" w14:textId="77777777" w:rsidR="00A01274" w:rsidRDefault="0068151B" w:rsidP="00A01274">
      <w:pPr>
        <w:jc w:val="both"/>
        <w:rPr>
          <w:i/>
          <w:szCs w:val="20"/>
        </w:rPr>
      </w:pPr>
      <w:r w:rsidRPr="008C5BDF">
        <w:rPr>
          <w:i/>
          <w:szCs w:val="20"/>
        </w:rPr>
        <w:t>Course description</w:t>
      </w:r>
    </w:p>
    <w:p w14:paraId="1266AAAA" w14:textId="77777777" w:rsidR="00A01274" w:rsidRPr="00A01274" w:rsidRDefault="00A01274" w:rsidP="00A01274">
      <w:pPr>
        <w:jc w:val="both"/>
        <w:rPr>
          <w:i/>
          <w:szCs w:val="20"/>
        </w:rPr>
      </w:pPr>
      <w:r w:rsidRPr="00A01274">
        <w:rPr>
          <w:szCs w:val="20"/>
        </w:rPr>
        <w:t xml:space="preserve">This intensive course will focus on Friedrich Nietzsche’s (1844-1900) most famous book: </w:t>
      </w:r>
      <w:r w:rsidRPr="00A01274">
        <w:rPr>
          <w:i/>
          <w:szCs w:val="20"/>
        </w:rPr>
        <w:t>Thus Spoke Zarathustra: A Book for All and None</w:t>
      </w:r>
      <w:r w:rsidRPr="00A01274">
        <w:rPr>
          <w:szCs w:val="20"/>
        </w:rPr>
        <w:t xml:space="preserve"> (1883-1885). </w:t>
      </w:r>
      <w:r w:rsidRPr="00A01274">
        <w:rPr>
          <w:i/>
          <w:szCs w:val="20"/>
        </w:rPr>
        <w:t>TSZ</w:t>
      </w:r>
      <w:r w:rsidRPr="00A01274">
        <w:rPr>
          <w:szCs w:val="20"/>
        </w:rPr>
        <w:t xml:space="preserve"> is written in a fictional form, full of paradoxes and metaphors, much to the annoyance of Nietzsche’s colleague philosophers, who feel this is not the way philosophical concepts should be expressed. </w:t>
      </w:r>
      <w:r w:rsidRPr="00A01274">
        <w:rPr>
          <w:i/>
          <w:szCs w:val="20"/>
        </w:rPr>
        <w:t xml:space="preserve">TSZ </w:t>
      </w:r>
      <w:r w:rsidRPr="00A01274">
        <w:rPr>
          <w:szCs w:val="20"/>
        </w:rPr>
        <w:t xml:space="preserve">consists of speeches on a lot of philosophical themes. Nietzsche himself called </w:t>
      </w:r>
      <w:r w:rsidRPr="00A01274">
        <w:rPr>
          <w:i/>
          <w:szCs w:val="20"/>
        </w:rPr>
        <w:t xml:space="preserve">TSZ </w:t>
      </w:r>
      <w:r w:rsidRPr="00A01274">
        <w:rPr>
          <w:szCs w:val="20"/>
        </w:rPr>
        <w:t>a ‘5</w:t>
      </w:r>
      <w:r w:rsidRPr="00A01274">
        <w:rPr>
          <w:szCs w:val="20"/>
          <w:vertAlign w:val="superscript"/>
        </w:rPr>
        <w:t>th</w:t>
      </w:r>
      <w:r w:rsidRPr="00A01274">
        <w:rPr>
          <w:szCs w:val="20"/>
        </w:rPr>
        <w:t xml:space="preserve"> gospel’. In a biblical style ideas are presented that are fiercely critical of western (Platonic) philosophy and Christian morality. </w:t>
      </w:r>
    </w:p>
    <w:p w14:paraId="07ADF2AF" w14:textId="77777777" w:rsidR="00A01274" w:rsidRPr="00A01274" w:rsidRDefault="00A01274" w:rsidP="00A01274">
      <w:pPr>
        <w:pStyle w:val="NormalWeb"/>
        <w:rPr>
          <w:rFonts w:ascii="Verdana" w:hAnsi="Verdana"/>
          <w:bCs/>
          <w:iCs/>
          <w:sz w:val="20"/>
          <w:szCs w:val="20"/>
        </w:rPr>
      </w:pPr>
      <w:r w:rsidRPr="00A01274">
        <w:rPr>
          <w:rFonts w:ascii="Verdana" w:hAnsi="Verdana"/>
          <w:bCs/>
          <w:iCs/>
          <w:sz w:val="20"/>
          <w:szCs w:val="20"/>
        </w:rPr>
        <w:t xml:space="preserve">In the course we will go through this bewildering, controversial text. We will address central themes, including, among others: </w:t>
      </w:r>
    </w:p>
    <w:p w14:paraId="3743DC85"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 xml:space="preserve">The ‘death of God’ (proclaimed in the parable of the ‘Madman’ in </w:t>
      </w:r>
      <w:r w:rsidRPr="00A01274">
        <w:rPr>
          <w:rFonts w:ascii="Verdana" w:hAnsi="Verdana"/>
          <w:bCs/>
          <w:i/>
          <w:iCs/>
          <w:sz w:val="20"/>
          <w:szCs w:val="20"/>
        </w:rPr>
        <w:t>The Gay Science</w:t>
      </w:r>
      <w:r w:rsidRPr="00A01274">
        <w:rPr>
          <w:rFonts w:ascii="Verdana" w:hAnsi="Verdana"/>
          <w:bCs/>
          <w:iCs/>
          <w:sz w:val="20"/>
          <w:szCs w:val="20"/>
        </w:rPr>
        <w:t xml:space="preserve">, and referred to in the Prologue of </w:t>
      </w:r>
      <w:r w:rsidRPr="00A01274">
        <w:rPr>
          <w:rFonts w:ascii="Verdana" w:hAnsi="Verdana"/>
          <w:bCs/>
          <w:i/>
          <w:iCs/>
          <w:sz w:val="20"/>
          <w:szCs w:val="20"/>
        </w:rPr>
        <w:t>TSZ</w:t>
      </w:r>
      <w:r w:rsidRPr="00A01274">
        <w:rPr>
          <w:rFonts w:ascii="Verdana" w:hAnsi="Verdana"/>
          <w:bCs/>
          <w:iCs/>
          <w:sz w:val="20"/>
          <w:szCs w:val="20"/>
        </w:rPr>
        <w:t>)</w:t>
      </w:r>
    </w:p>
    <w:p w14:paraId="416FB5F4"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Stages of development: the ‘overman’</w:t>
      </w:r>
    </w:p>
    <w:p w14:paraId="75A43119"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Teaching and learning</w:t>
      </w:r>
    </w:p>
    <w:p w14:paraId="36FC75A8"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Philosophy of time: the doctrine of eternal recurrence</w:t>
      </w:r>
    </w:p>
    <w:p w14:paraId="0E3A8553"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Friendship, compassion and ‘love of neighbor’: repudiation of Christian morality.</w:t>
      </w:r>
    </w:p>
    <w:p w14:paraId="76198C14"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Knowledge and truth: Zarathustra’s/Nietzsche’s ‘perspectivism’</w:t>
      </w:r>
    </w:p>
    <w:p w14:paraId="4D1FCDAE" w14:textId="77777777" w:rsidR="00A01274" w:rsidRPr="00A01274" w:rsidRDefault="00A01274" w:rsidP="00F057CD">
      <w:pPr>
        <w:pStyle w:val="NormalWeb"/>
        <w:numPr>
          <w:ilvl w:val="0"/>
          <w:numId w:val="39"/>
        </w:numPr>
        <w:rPr>
          <w:rFonts w:ascii="Verdana" w:hAnsi="Verdana"/>
          <w:bCs/>
          <w:iCs/>
          <w:sz w:val="20"/>
          <w:szCs w:val="20"/>
        </w:rPr>
      </w:pPr>
      <w:r w:rsidRPr="00A01274">
        <w:rPr>
          <w:rFonts w:ascii="Verdana" w:hAnsi="Verdana"/>
          <w:bCs/>
          <w:iCs/>
          <w:sz w:val="20"/>
          <w:szCs w:val="20"/>
        </w:rPr>
        <w:t>Will to power</w:t>
      </w:r>
    </w:p>
    <w:p w14:paraId="58227423" w14:textId="77777777" w:rsidR="00A01274" w:rsidRDefault="00A01274" w:rsidP="00A01274">
      <w:pPr>
        <w:pStyle w:val="NormalWeb"/>
        <w:rPr>
          <w:rFonts w:ascii="Verdana" w:hAnsi="Verdana" w:hint="eastAsia"/>
          <w:bCs/>
          <w:i/>
          <w:iCs/>
          <w:sz w:val="20"/>
          <w:szCs w:val="20"/>
          <w:lang w:eastAsia="zh-TW"/>
        </w:rPr>
      </w:pPr>
      <w:r w:rsidRPr="00A01274">
        <w:rPr>
          <w:rFonts w:ascii="Verdana" w:hAnsi="Verdana"/>
          <w:bCs/>
          <w:iCs/>
          <w:sz w:val="20"/>
          <w:szCs w:val="20"/>
        </w:rPr>
        <w:lastRenderedPageBreak/>
        <w:t xml:space="preserve">At the end of the course we will have a look at how Nietzsche’s work has affected contemporary western thought. We will also consider Nietzsche’s impact upon the Nazi ideology and ask ourselves to what extent this impact can be explained by or blamed on </w:t>
      </w:r>
      <w:r w:rsidRPr="00A01274">
        <w:rPr>
          <w:rFonts w:ascii="Verdana" w:hAnsi="Verdana"/>
          <w:bCs/>
          <w:i/>
          <w:iCs/>
          <w:sz w:val="20"/>
          <w:szCs w:val="20"/>
        </w:rPr>
        <w:t>TSZ.</w:t>
      </w:r>
    </w:p>
    <w:p w14:paraId="3CCE3A15" w14:textId="77777777" w:rsidR="00226FC4" w:rsidRDefault="00226FC4" w:rsidP="00226FC4">
      <w:pPr>
        <w:pStyle w:val="Heading1"/>
        <w:jc w:val="both"/>
        <w:rPr>
          <w:rFonts w:hint="eastAsia"/>
          <w:lang w:eastAsia="zh-TW"/>
        </w:rPr>
      </w:pPr>
      <w:bookmarkStart w:id="196" w:name="_Toc336851726"/>
      <w:r>
        <w:t>90026</w:t>
      </w:r>
      <w:r>
        <w:rPr>
          <w:rFonts w:hint="eastAsia"/>
        </w:rPr>
        <w:t>5</w:t>
      </w:r>
      <w:r>
        <w:t>ACC/</w:t>
      </w:r>
      <w:r>
        <w:rPr>
          <w:rFonts w:hint="eastAsia"/>
        </w:rPr>
        <w:t>SCI</w:t>
      </w:r>
      <w:r>
        <w:t xml:space="preserve"> </w:t>
      </w:r>
      <w:r>
        <w:rPr>
          <w:rFonts w:hint="eastAsia"/>
        </w:rPr>
        <w:t>Advanced Logic</w:t>
      </w:r>
      <w:bookmarkEnd w:id="196"/>
    </w:p>
    <w:tbl>
      <w:tblPr>
        <w:tblW w:w="0" w:type="auto"/>
        <w:tblLook w:val="01E0" w:firstRow="1" w:lastRow="1" w:firstColumn="1" w:lastColumn="1" w:noHBand="0" w:noVBand="0"/>
      </w:tblPr>
      <w:tblGrid>
        <w:gridCol w:w="2217"/>
        <w:gridCol w:w="2218"/>
      </w:tblGrid>
      <w:tr w:rsidR="00226FC4" w:rsidRPr="002E32B1" w14:paraId="49B703AF" w14:textId="77777777" w:rsidTr="002E32B1">
        <w:trPr>
          <w:trHeight w:val="255"/>
        </w:trPr>
        <w:tc>
          <w:tcPr>
            <w:tcW w:w="2217" w:type="dxa"/>
            <w:shd w:val="clear" w:color="auto" w:fill="auto"/>
          </w:tcPr>
          <w:p w14:paraId="4E970986" w14:textId="77777777" w:rsidR="00226FC4" w:rsidRPr="002E32B1" w:rsidRDefault="00226FC4" w:rsidP="002E32B1">
            <w:pPr>
              <w:jc w:val="both"/>
              <w:rPr>
                <w:i/>
                <w:szCs w:val="20"/>
              </w:rPr>
            </w:pPr>
            <w:r w:rsidRPr="002E32B1">
              <w:rPr>
                <w:i/>
                <w:szCs w:val="20"/>
              </w:rPr>
              <w:t>Credit points</w:t>
            </w:r>
          </w:p>
        </w:tc>
        <w:tc>
          <w:tcPr>
            <w:tcW w:w="2218" w:type="dxa"/>
            <w:shd w:val="clear" w:color="auto" w:fill="auto"/>
          </w:tcPr>
          <w:p w14:paraId="135547FA" w14:textId="77777777" w:rsidR="00226FC4" w:rsidRPr="002E32B1" w:rsidRDefault="00226FC4" w:rsidP="002E32B1">
            <w:pPr>
              <w:jc w:val="both"/>
              <w:rPr>
                <w:i/>
                <w:szCs w:val="20"/>
              </w:rPr>
            </w:pPr>
            <w:r w:rsidRPr="002E32B1">
              <w:rPr>
                <w:i/>
                <w:szCs w:val="20"/>
              </w:rPr>
              <w:t>6 ecp</w:t>
            </w:r>
          </w:p>
        </w:tc>
      </w:tr>
      <w:tr w:rsidR="00226FC4" w:rsidRPr="002E32B1" w14:paraId="6D438D03" w14:textId="77777777" w:rsidTr="002E32B1">
        <w:trPr>
          <w:trHeight w:val="255"/>
        </w:trPr>
        <w:tc>
          <w:tcPr>
            <w:tcW w:w="2217" w:type="dxa"/>
            <w:shd w:val="clear" w:color="auto" w:fill="auto"/>
          </w:tcPr>
          <w:p w14:paraId="0D151D74" w14:textId="77777777" w:rsidR="00226FC4" w:rsidRPr="002E32B1" w:rsidRDefault="00226FC4" w:rsidP="002E32B1">
            <w:pPr>
              <w:jc w:val="both"/>
              <w:rPr>
                <w:i/>
                <w:szCs w:val="20"/>
              </w:rPr>
            </w:pPr>
            <w:r w:rsidRPr="002E32B1">
              <w:rPr>
                <w:i/>
                <w:szCs w:val="20"/>
              </w:rPr>
              <w:t>Theme</w:t>
            </w:r>
          </w:p>
        </w:tc>
        <w:tc>
          <w:tcPr>
            <w:tcW w:w="2218" w:type="dxa"/>
            <w:shd w:val="clear" w:color="auto" w:fill="auto"/>
          </w:tcPr>
          <w:p w14:paraId="7E17AC8D" w14:textId="77777777" w:rsidR="00226FC4" w:rsidRPr="002E32B1" w:rsidRDefault="00226FC4" w:rsidP="002E32B1">
            <w:pPr>
              <w:jc w:val="both"/>
              <w:rPr>
                <w:i/>
                <w:szCs w:val="20"/>
              </w:rPr>
            </w:pPr>
            <w:r w:rsidRPr="002E32B1">
              <w:rPr>
                <w:i/>
                <w:szCs w:val="20"/>
              </w:rPr>
              <w:t>n/a</w:t>
            </w:r>
          </w:p>
        </w:tc>
      </w:tr>
      <w:tr w:rsidR="00226FC4" w:rsidRPr="002E32B1" w14:paraId="6D77D29B" w14:textId="77777777" w:rsidTr="002E32B1">
        <w:trPr>
          <w:trHeight w:val="267"/>
        </w:trPr>
        <w:tc>
          <w:tcPr>
            <w:tcW w:w="2217" w:type="dxa"/>
            <w:shd w:val="clear" w:color="auto" w:fill="auto"/>
          </w:tcPr>
          <w:p w14:paraId="5385AC97" w14:textId="77777777" w:rsidR="00226FC4" w:rsidRPr="002E32B1" w:rsidRDefault="00226FC4" w:rsidP="002E32B1">
            <w:pPr>
              <w:jc w:val="both"/>
              <w:rPr>
                <w:i/>
                <w:szCs w:val="20"/>
              </w:rPr>
            </w:pPr>
            <w:r w:rsidRPr="002E32B1">
              <w:rPr>
                <w:i/>
                <w:szCs w:val="20"/>
              </w:rPr>
              <w:t>Track</w:t>
            </w:r>
          </w:p>
        </w:tc>
        <w:tc>
          <w:tcPr>
            <w:tcW w:w="2218" w:type="dxa"/>
            <w:shd w:val="clear" w:color="auto" w:fill="auto"/>
          </w:tcPr>
          <w:p w14:paraId="4A3B0A7A" w14:textId="77777777" w:rsidR="00226FC4" w:rsidRPr="002E32B1" w:rsidRDefault="00226FC4" w:rsidP="002E32B1">
            <w:pPr>
              <w:jc w:val="both"/>
              <w:rPr>
                <w:rFonts w:hint="eastAsia"/>
                <w:i/>
                <w:szCs w:val="20"/>
                <w:lang w:eastAsia="zh-TW"/>
              </w:rPr>
            </w:pPr>
            <w:r w:rsidRPr="002E32B1">
              <w:rPr>
                <w:rFonts w:hint="eastAsia"/>
                <w:i/>
                <w:szCs w:val="20"/>
                <w:lang w:eastAsia="zh-TW"/>
              </w:rPr>
              <w:t>Mathematics (SCI)</w:t>
            </w:r>
          </w:p>
          <w:p w14:paraId="560DBA31" w14:textId="77777777" w:rsidR="00226FC4" w:rsidRPr="002E32B1" w:rsidRDefault="00226FC4" w:rsidP="002E32B1">
            <w:pPr>
              <w:jc w:val="both"/>
              <w:rPr>
                <w:rFonts w:hint="eastAsia"/>
                <w:i/>
                <w:szCs w:val="20"/>
                <w:lang w:eastAsia="zh-TW"/>
              </w:rPr>
            </w:pPr>
          </w:p>
          <w:p w14:paraId="67ACDBC4" w14:textId="77777777" w:rsidR="00226FC4" w:rsidRPr="002E32B1" w:rsidRDefault="00226FC4" w:rsidP="002E32B1">
            <w:pPr>
              <w:jc w:val="both"/>
              <w:rPr>
                <w:rFonts w:hint="eastAsia"/>
                <w:i/>
                <w:szCs w:val="20"/>
                <w:lang w:eastAsia="zh-TW"/>
              </w:rPr>
            </w:pPr>
          </w:p>
        </w:tc>
      </w:tr>
    </w:tbl>
    <w:p w14:paraId="28D76D6F" w14:textId="77777777" w:rsidR="00226FC4" w:rsidRPr="00226FC4" w:rsidRDefault="00226FC4" w:rsidP="00226FC4">
      <w:pPr>
        <w:widowControl w:val="0"/>
        <w:autoSpaceDE w:val="0"/>
        <w:autoSpaceDN w:val="0"/>
        <w:adjustRightInd w:val="0"/>
        <w:rPr>
          <w:i/>
          <w:szCs w:val="20"/>
        </w:rPr>
      </w:pPr>
      <w:r w:rsidRPr="00226FC4">
        <w:rPr>
          <w:i/>
          <w:szCs w:val="20"/>
        </w:rPr>
        <w:t>Prerequisites</w:t>
      </w:r>
    </w:p>
    <w:p w14:paraId="6B8E0F2B" w14:textId="77777777" w:rsidR="00226FC4" w:rsidRPr="00226FC4" w:rsidRDefault="00226FC4" w:rsidP="00226FC4">
      <w:pPr>
        <w:widowControl w:val="0"/>
        <w:autoSpaceDE w:val="0"/>
        <w:autoSpaceDN w:val="0"/>
        <w:adjustRightInd w:val="0"/>
        <w:rPr>
          <w:rFonts w:hint="eastAsia"/>
          <w:i/>
          <w:szCs w:val="20"/>
          <w:lang w:eastAsia="zh-TW"/>
        </w:rPr>
      </w:pPr>
      <w:r w:rsidRPr="00226FC4">
        <w:rPr>
          <w:szCs w:val="20"/>
        </w:rPr>
        <w:t>Logic, Information Flow and Argumentation</w:t>
      </w:r>
      <w:r w:rsidRPr="00226FC4">
        <w:rPr>
          <w:rFonts w:hint="eastAsia"/>
          <w:szCs w:val="20"/>
          <w:lang w:eastAsia="zh-TW"/>
        </w:rPr>
        <w:t>, 100-level course</w:t>
      </w:r>
    </w:p>
    <w:p w14:paraId="43E8C847" w14:textId="77777777" w:rsidR="00226FC4" w:rsidRPr="00226FC4" w:rsidRDefault="00226FC4" w:rsidP="00226FC4">
      <w:pPr>
        <w:rPr>
          <w:lang w:eastAsia="zh-TW"/>
        </w:rPr>
      </w:pPr>
    </w:p>
    <w:p w14:paraId="545815BF" w14:textId="77777777" w:rsidR="00226FC4" w:rsidRDefault="00226FC4" w:rsidP="00226FC4">
      <w:pPr>
        <w:jc w:val="both"/>
        <w:rPr>
          <w:i/>
          <w:szCs w:val="20"/>
        </w:rPr>
      </w:pPr>
      <w:r w:rsidRPr="008C5BDF">
        <w:rPr>
          <w:i/>
          <w:szCs w:val="20"/>
        </w:rPr>
        <w:t>Course description</w:t>
      </w:r>
    </w:p>
    <w:p w14:paraId="524724F1" w14:textId="77777777" w:rsidR="00226FC4" w:rsidRPr="00226FC4" w:rsidRDefault="00226FC4" w:rsidP="00226FC4">
      <w:pPr>
        <w:widowControl w:val="0"/>
        <w:autoSpaceDE w:val="0"/>
        <w:autoSpaceDN w:val="0"/>
        <w:adjustRightInd w:val="0"/>
        <w:rPr>
          <w:szCs w:val="20"/>
        </w:rPr>
      </w:pPr>
      <w:r w:rsidRPr="00226FC4">
        <w:rPr>
          <w:szCs w:val="20"/>
        </w:rPr>
        <w:t>The aim of the 200-level advanced logic course is to provide the students with a deeper understanding of what logic is about. The course is a continuation of the introductory course `Logic, Information flow and Argumentation'. As such, it maintains an interdisciplinary character and it draws connections with a variety of fields such as: philosophy of language, cognitive science, psychology of reasoning, mathematics, linguistics and natural language semantics, computer science, artificial intelligence, philosophy and history of logic. </w:t>
      </w:r>
    </w:p>
    <w:p w14:paraId="0E610240" w14:textId="77777777" w:rsidR="00226FC4" w:rsidRPr="00226FC4" w:rsidRDefault="00226FC4" w:rsidP="00226FC4">
      <w:pPr>
        <w:widowControl w:val="0"/>
        <w:autoSpaceDE w:val="0"/>
        <w:autoSpaceDN w:val="0"/>
        <w:adjustRightInd w:val="0"/>
        <w:rPr>
          <w:szCs w:val="20"/>
        </w:rPr>
      </w:pPr>
    </w:p>
    <w:p w14:paraId="3AA01CC7" w14:textId="77777777" w:rsidR="00226FC4" w:rsidRPr="00226FC4" w:rsidRDefault="00226FC4" w:rsidP="00226FC4">
      <w:pPr>
        <w:widowControl w:val="0"/>
        <w:autoSpaceDE w:val="0"/>
        <w:autoSpaceDN w:val="0"/>
        <w:adjustRightInd w:val="0"/>
        <w:rPr>
          <w:szCs w:val="20"/>
        </w:rPr>
      </w:pPr>
      <w:r w:rsidRPr="00226FC4">
        <w:rPr>
          <w:szCs w:val="20"/>
        </w:rPr>
        <w:t>We will expand on the logics covered in the introductory course, namely, classical propositional and predicate logic, as well as dynamic epistemic logic. We will also motivate and introduce new systems, prominent in one or more of the fields mentioned above; for example, the students will be familiarised with intuitionistic logic, set theory, many-valued logics, tense logic, non-monotonic logic and game theory.  </w:t>
      </w:r>
    </w:p>
    <w:p w14:paraId="2B7CDBBB" w14:textId="77777777" w:rsidR="00226FC4" w:rsidRPr="00226FC4" w:rsidRDefault="00226FC4" w:rsidP="00226FC4">
      <w:pPr>
        <w:widowControl w:val="0"/>
        <w:autoSpaceDE w:val="0"/>
        <w:autoSpaceDN w:val="0"/>
        <w:adjustRightInd w:val="0"/>
        <w:rPr>
          <w:szCs w:val="20"/>
        </w:rPr>
      </w:pPr>
    </w:p>
    <w:p w14:paraId="70065BD0" w14:textId="77777777" w:rsidR="00226FC4" w:rsidRPr="00226FC4" w:rsidRDefault="00226FC4" w:rsidP="00226FC4">
      <w:pPr>
        <w:widowControl w:val="0"/>
        <w:autoSpaceDE w:val="0"/>
        <w:autoSpaceDN w:val="0"/>
        <w:adjustRightInd w:val="0"/>
        <w:rPr>
          <w:szCs w:val="20"/>
        </w:rPr>
      </w:pPr>
      <w:r w:rsidRPr="00226FC4">
        <w:rPr>
          <w:szCs w:val="20"/>
        </w:rPr>
        <w:t xml:space="preserve">In each case the students will learn to work within the respective logical </w:t>
      </w:r>
      <w:r w:rsidR="005031DB">
        <w:rPr>
          <w:szCs w:val="20"/>
        </w:rPr>
        <w:t xml:space="preserve">systems and use their </w:t>
      </w:r>
      <w:r w:rsidR="005031DB">
        <w:rPr>
          <w:rFonts w:hint="eastAsia"/>
          <w:szCs w:val="20"/>
          <w:lang w:eastAsia="zh-TW"/>
        </w:rPr>
        <w:t>expressive powers</w:t>
      </w:r>
      <w:r w:rsidRPr="00226FC4">
        <w:rPr>
          <w:szCs w:val="20"/>
        </w:rPr>
        <w:t>, while asking critical questions about these systems and investigating their applications to various fields. We will explore the difference between the model theoretic and the proof theoretic approaches to logic, as well as study some interesting axiomatisations. In a few cases, a number of meta-logical results will be proven, such as the completeness theorem for classical propositional logic. Special attention will be devoted to philosophical questions surrounding the technical results.  </w:t>
      </w:r>
    </w:p>
    <w:p w14:paraId="3EFD3452" w14:textId="77777777" w:rsidR="00226FC4" w:rsidRPr="00226FC4" w:rsidRDefault="00226FC4" w:rsidP="00226FC4">
      <w:pPr>
        <w:widowControl w:val="0"/>
        <w:autoSpaceDE w:val="0"/>
        <w:autoSpaceDN w:val="0"/>
        <w:adjustRightInd w:val="0"/>
        <w:rPr>
          <w:szCs w:val="20"/>
        </w:rPr>
      </w:pPr>
    </w:p>
    <w:p w14:paraId="12CD0E13" w14:textId="77777777" w:rsidR="00226FC4" w:rsidRPr="00226FC4" w:rsidRDefault="00226FC4" w:rsidP="00A01274">
      <w:pPr>
        <w:pStyle w:val="NormalWeb"/>
        <w:rPr>
          <w:rFonts w:ascii="Verdana" w:hAnsi="Verdana" w:hint="eastAsia"/>
          <w:bCs/>
          <w:iCs/>
          <w:sz w:val="20"/>
          <w:szCs w:val="20"/>
          <w:lang w:val="en-GB" w:eastAsia="zh-TW"/>
        </w:rPr>
      </w:pPr>
    </w:p>
    <w:p w14:paraId="5FA1B209" w14:textId="77777777" w:rsidR="0068151B" w:rsidRDefault="0068151B" w:rsidP="0068151B"/>
    <w:p w14:paraId="5937F9E1" w14:textId="77777777" w:rsidR="0068151B" w:rsidRPr="0068151B" w:rsidRDefault="0068151B" w:rsidP="0068151B"/>
    <w:p w14:paraId="537A1B2F" w14:textId="77777777" w:rsidR="00D84884" w:rsidRPr="008C5BDF" w:rsidRDefault="00EE21DE" w:rsidP="00935A56">
      <w:pPr>
        <w:pStyle w:val="Heading1"/>
        <w:jc w:val="both"/>
      </w:pPr>
      <w:bookmarkStart w:id="197" w:name="_Toc194388687"/>
      <w:bookmarkStart w:id="198" w:name="_Toc196217609"/>
      <w:bookmarkStart w:id="199" w:name="_Toc196218957"/>
      <w:bookmarkStart w:id="200" w:name="_Toc196815195"/>
      <w:bookmarkStart w:id="201" w:name="_Toc196886253"/>
      <w:bookmarkStart w:id="202" w:name="_Toc202859932"/>
      <w:bookmarkStart w:id="203" w:name="_Toc336851727"/>
      <w:r w:rsidRPr="008C5BDF">
        <w:t>900</w:t>
      </w:r>
      <w:r w:rsidR="00501017" w:rsidRPr="008C5BDF">
        <w:t>311</w:t>
      </w:r>
      <w:r w:rsidRPr="008C5BDF">
        <w:t>ACC</w:t>
      </w:r>
      <w:r w:rsidR="00266EE4" w:rsidRPr="008C5BDF">
        <w:t>/HUM</w:t>
      </w:r>
      <w:r w:rsidR="00D84884" w:rsidRPr="008C5BDF">
        <w:tab/>
        <w:t>Creative Writing</w:t>
      </w:r>
      <w:bookmarkEnd w:id="197"/>
      <w:bookmarkEnd w:id="198"/>
      <w:bookmarkEnd w:id="199"/>
      <w:bookmarkEnd w:id="200"/>
      <w:bookmarkEnd w:id="201"/>
      <w:bookmarkEnd w:id="202"/>
      <w:bookmarkEnd w:id="203"/>
    </w:p>
    <w:tbl>
      <w:tblPr>
        <w:tblW w:w="0" w:type="auto"/>
        <w:tblLook w:val="01E0" w:firstRow="1" w:lastRow="1" w:firstColumn="1" w:lastColumn="1" w:noHBand="0" w:noVBand="0"/>
      </w:tblPr>
      <w:tblGrid>
        <w:gridCol w:w="2217"/>
        <w:gridCol w:w="2218"/>
      </w:tblGrid>
      <w:tr w:rsidR="004C1201" w:rsidRPr="002E32B1" w14:paraId="33A92441" w14:textId="77777777" w:rsidTr="006F615E">
        <w:trPr>
          <w:trHeight w:val="255"/>
        </w:trPr>
        <w:tc>
          <w:tcPr>
            <w:tcW w:w="2217" w:type="dxa"/>
            <w:shd w:val="clear" w:color="auto" w:fill="auto"/>
          </w:tcPr>
          <w:p w14:paraId="0E71A9E0"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398EBB03" w14:textId="77777777" w:rsidR="004C1201" w:rsidRPr="002E32B1" w:rsidRDefault="004C1201" w:rsidP="006F615E">
            <w:pPr>
              <w:jc w:val="both"/>
              <w:rPr>
                <w:i/>
                <w:szCs w:val="20"/>
              </w:rPr>
            </w:pPr>
            <w:r w:rsidRPr="002E32B1">
              <w:rPr>
                <w:i/>
                <w:szCs w:val="20"/>
              </w:rPr>
              <w:t>6 ecp</w:t>
            </w:r>
          </w:p>
        </w:tc>
      </w:tr>
      <w:tr w:rsidR="004C1201" w:rsidRPr="002E32B1" w14:paraId="0A445741" w14:textId="77777777" w:rsidTr="006F615E">
        <w:trPr>
          <w:trHeight w:val="255"/>
        </w:trPr>
        <w:tc>
          <w:tcPr>
            <w:tcW w:w="2217" w:type="dxa"/>
            <w:shd w:val="clear" w:color="auto" w:fill="auto"/>
          </w:tcPr>
          <w:p w14:paraId="7AE093FF"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149A9B4B" w14:textId="77777777" w:rsidR="004C1201" w:rsidRPr="002E32B1" w:rsidRDefault="004C1201" w:rsidP="006F615E">
            <w:pPr>
              <w:jc w:val="both"/>
              <w:rPr>
                <w:i/>
                <w:szCs w:val="20"/>
              </w:rPr>
            </w:pPr>
            <w:r w:rsidRPr="002E32B1">
              <w:rPr>
                <w:i/>
                <w:szCs w:val="20"/>
              </w:rPr>
              <w:t>n/a</w:t>
            </w:r>
          </w:p>
        </w:tc>
      </w:tr>
      <w:tr w:rsidR="004C1201" w:rsidRPr="002E32B1" w14:paraId="186061F6" w14:textId="77777777" w:rsidTr="006F615E">
        <w:trPr>
          <w:trHeight w:val="267"/>
        </w:trPr>
        <w:tc>
          <w:tcPr>
            <w:tcW w:w="2217" w:type="dxa"/>
            <w:shd w:val="clear" w:color="auto" w:fill="auto"/>
          </w:tcPr>
          <w:p w14:paraId="7AD40544"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32DB0BCC" w14:textId="77777777" w:rsidR="004C1201" w:rsidRPr="002E32B1" w:rsidRDefault="004C1201" w:rsidP="006F615E">
            <w:pPr>
              <w:jc w:val="both"/>
              <w:rPr>
                <w:i/>
                <w:szCs w:val="20"/>
              </w:rPr>
            </w:pPr>
            <w:r w:rsidRPr="002E32B1">
              <w:rPr>
                <w:i/>
                <w:szCs w:val="20"/>
              </w:rPr>
              <w:t>Literature (HUM)</w:t>
            </w:r>
          </w:p>
        </w:tc>
      </w:tr>
    </w:tbl>
    <w:p w14:paraId="449ACD78" w14:textId="77777777" w:rsidR="00D84884" w:rsidRPr="008C5BDF" w:rsidRDefault="00D84884" w:rsidP="00935A56">
      <w:pPr>
        <w:jc w:val="both"/>
      </w:pPr>
    </w:p>
    <w:p w14:paraId="01C949CB" w14:textId="77777777" w:rsidR="00D84884" w:rsidRPr="008C5BDF" w:rsidRDefault="00D84884" w:rsidP="00935A56">
      <w:pPr>
        <w:pStyle w:val="Heading2"/>
        <w:jc w:val="both"/>
      </w:pPr>
      <w:r w:rsidRPr="008C5BDF">
        <w:t>Prerequisites</w:t>
      </w:r>
    </w:p>
    <w:p w14:paraId="22209204" w14:textId="77777777" w:rsidR="00D84884" w:rsidRPr="008C5BDF" w:rsidRDefault="00D84884" w:rsidP="00935A56">
      <w:pPr>
        <w:jc w:val="both"/>
      </w:pPr>
      <w:r w:rsidRPr="008C5BDF">
        <w:t>Academic English I</w:t>
      </w:r>
    </w:p>
    <w:p w14:paraId="568E6FCE" w14:textId="77777777" w:rsidR="00016B95" w:rsidRPr="008C5BDF" w:rsidRDefault="00016B95" w:rsidP="00935A56">
      <w:pPr>
        <w:jc w:val="both"/>
        <w:rPr>
          <w:i/>
        </w:rPr>
      </w:pPr>
    </w:p>
    <w:p w14:paraId="31642633" w14:textId="77777777" w:rsidR="00D84884" w:rsidRPr="008C5BDF" w:rsidRDefault="00D84884" w:rsidP="00935A56">
      <w:pPr>
        <w:jc w:val="both"/>
      </w:pPr>
    </w:p>
    <w:p w14:paraId="6A1A4FBC" w14:textId="77777777" w:rsidR="00D84884" w:rsidRPr="008C5BDF" w:rsidRDefault="00D84884" w:rsidP="00935A56">
      <w:pPr>
        <w:pStyle w:val="Heading2"/>
        <w:jc w:val="both"/>
      </w:pPr>
      <w:r w:rsidRPr="008C5BDF">
        <w:t>Course description</w:t>
      </w:r>
    </w:p>
    <w:p w14:paraId="0E71DE01" w14:textId="77777777" w:rsidR="00441393" w:rsidRPr="008C5BDF" w:rsidRDefault="00D84884" w:rsidP="00441393">
      <w:pPr>
        <w:jc w:val="both"/>
      </w:pPr>
      <w:r w:rsidRPr="008C5BDF">
        <w:t>S</w:t>
      </w:r>
      <w:r w:rsidR="002409AD" w:rsidRPr="008C5BDF">
        <w:t>tudents explore the practice and theory of creative writing</w:t>
      </w:r>
      <w:r w:rsidRPr="008C5BDF">
        <w:t xml:space="preserve"> before embarking on fully-fledged exercises in prose.</w:t>
      </w:r>
      <w:r w:rsidR="002409AD" w:rsidRPr="008C5BDF">
        <w:t xml:space="preserve">  Students will develop their skills in writing </w:t>
      </w:r>
      <w:r w:rsidR="002409AD" w:rsidRPr="008C5BDF">
        <w:lastRenderedPageBreak/>
        <w:t>poetry, fiction and creative non-fiction.  Journals, free-writing, guided writing, structured exercises and revision strategies will make up the course.  Students will be encouraged to submit samples of their work from rough drafts to</w:t>
      </w:r>
      <w:r w:rsidR="0007473F" w:rsidRPr="008C5BDF">
        <w:t xml:space="preserve"> the</w:t>
      </w:r>
      <w:r w:rsidR="002409AD" w:rsidRPr="008C5BDF">
        <w:t xml:space="preserve"> final product.  Students will also be encouraged to read in order to develop an eye and ear for form, tone, structure and style.  At the end of the course students should have built up a portfolio of the different genres in creative writing.</w:t>
      </w:r>
      <w:r w:rsidR="00441393">
        <w:t xml:space="preserve"> </w:t>
      </w:r>
      <w:r w:rsidR="00441393" w:rsidRPr="008C5BDF">
        <w:t>This course aims to further students’ writing proficiency in English and familiarise them with techniques used in English prose writing and other genres.</w:t>
      </w:r>
    </w:p>
    <w:p w14:paraId="415E85C2" w14:textId="77777777" w:rsidR="00D84884" w:rsidRPr="008C5BDF" w:rsidRDefault="00D84884" w:rsidP="00935A56">
      <w:pPr>
        <w:jc w:val="both"/>
      </w:pPr>
    </w:p>
    <w:p w14:paraId="623E428F" w14:textId="77777777" w:rsidR="00D84884" w:rsidRPr="008C5BDF" w:rsidRDefault="00D84884" w:rsidP="00935A56">
      <w:pPr>
        <w:jc w:val="both"/>
      </w:pPr>
    </w:p>
    <w:p w14:paraId="098C550C" w14:textId="77777777" w:rsidR="009D7DE1" w:rsidRPr="008C5BDF" w:rsidRDefault="009D7DE1" w:rsidP="00935A56">
      <w:pPr>
        <w:jc w:val="both"/>
      </w:pPr>
    </w:p>
    <w:p w14:paraId="67A772D1" w14:textId="77777777" w:rsidR="00D84884" w:rsidRPr="008C5BDF" w:rsidRDefault="00EE21DE" w:rsidP="00935A56">
      <w:pPr>
        <w:pStyle w:val="Heading1"/>
        <w:jc w:val="both"/>
      </w:pPr>
      <w:bookmarkStart w:id="204" w:name="_Toc194388688"/>
      <w:bookmarkStart w:id="205" w:name="_Toc196217610"/>
      <w:bookmarkStart w:id="206" w:name="_Toc196218958"/>
      <w:bookmarkStart w:id="207" w:name="_Toc196815196"/>
      <w:bookmarkStart w:id="208" w:name="_Toc196886254"/>
      <w:bookmarkStart w:id="209" w:name="_Toc202859933"/>
      <w:bookmarkStart w:id="210" w:name="OLE_LINK1"/>
      <w:bookmarkStart w:id="211" w:name="OLE_LINK7"/>
      <w:bookmarkStart w:id="212" w:name="_Toc336851728"/>
      <w:r w:rsidRPr="008C5BDF">
        <w:t>900</w:t>
      </w:r>
      <w:r w:rsidR="00152409" w:rsidRPr="008C5BDF">
        <w:t>321</w:t>
      </w:r>
      <w:r w:rsidRPr="008C5BDF">
        <w:t>ACC</w:t>
      </w:r>
      <w:r w:rsidR="00F739AC" w:rsidRPr="008C5BDF">
        <w:t>/SSC</w:t>
      </w:r>
      <w:r w:rsidR="00D84884" w:rsidRPr="008C5BDF">
        <w:tab/>
      </w:r>
      <w:bookmarkEnd w:id="204"/>
      <w:bookmarkEnd w:id="205"/>
      <w:bookmarkEnd w:id="206"/>
      <w:bookmarkEnd w:id="207"/>
      <w:bookmarkEnd w:id="208"/>
      <w:bookmarkEnd w:id="209"/>
      <w:r w:rsidR="00992B43" w:rsidRPr="008C5BDF">
        <w:t>Advanced</w:t>
      </w:r>
      <w:r w:rsidR="00DF276A">
        <w:rPr>
          <w:rFonts w:hint="eastAsia"/>
        </w:rPr>
        <w:t xml:space="preserve"> Research Methods and</w:t>
      </w:r>
      <w:r w:rsidR="00992B43" w:rsidRPr="008C5BDF">
        <w:t xml:space="preserve"> Statistics</w:t>
      </w:r>
      <w:bookmarkEnd w:id="212"/>
    </w:p>
    <w:tbl>
      <w:tblPr>
        <w:tblW w:w="0" w:type="auto"/>
        <w:tblLook w:val="01E0" w:firstRow="1" w:lastRow="1" w:firstColumn="1" w:lastColumn="1" w:noHBand="0" w:noVBand="0"/>
      </w:tblPr>
      <w:tblGrid>
        <w:gridCol w:w="2217"/>
        <w:gridCol w:w="2218"/>
      </w:tblGrid>
      <w:tr w:rsidR="004C1201" w:rsidRPr="002E32B1" w14:paraId="10068072" w14:textId="77777777" w:rsidTr="006F615E">
        <w:trPr>
          <w:trHeight w:val="255"/>
        </w:trPr>
        <w:tc>
          <w:tcPr>
            <w:tcW w:w="2217" w:type="dxa"/>
            <w:shd w:val="clear" w:color="auto" w:fill="auto"/>
          </w:tcPr>
          <w:p w14:paraId="1DECA461"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1A6AD8A9" w14:textId="77777777" w:rsidR="004C1201" w:rsidRPr="002E32B1" w:rsidRDefault="004C1201" w:rsidP="006F615E">
            <w:pPr>
              <w:jc w:val="both"/>
              <w:rPr>
                <w:i/>
                <w:szCs w:val="20"/>
              </w:rPr>
            </w:pPr>
            <w:r w:rsidRPr="002E32B1">
              <w:rPr>
                <w:i/>
                <w:szCs w:val="20"/>
              </w:rPr>
              <w:t>6 ecp</w:t>
            </w:r>
          </w:p>
        </w:tc>
      </w:tr>
      <w:tr w:rsidR="004C1201" w:rsidRPr="002E32B1" w14:paraId="047B8238" w14:textId="77777777" w:rsidTr="006F615E">
        <w:trPr>
          <w:trHeight w:val="255"/>
        </w:trPr>
        <w:tc>
          <w:tcPr>
            <w:tcW w:w="2217" w:type="dxa"/>
            <w:shd w:val="clear" w:color="auto" w:fill="auto"/>
          </w:tcPr>
          <w:p w14:paraId="647A5FF7"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45C07CAB" w14:textId="77777777" w:rsidR="004C1201" w:rsidRPr="002E32B1" w:rsidRDefault="004C1201" w:rsidP="006F615E">
            <w:pPr>
              <w:jc w:val="both"/>
              <w:rPr>
                <w:i/>
                <w:szCs w:val="20"/>
              </w:rPr>
            </w:pPr>
            <w:r w:rsidRPr="002E32B1">
              <w:rPr>
                <w:i/>
                <w:szCs w:val="20"/>
              </w:rPr>
              <w:t>n/a</w:t>
            </w:r>
          </w:p>
        </w:tc>
      </w:tr>
      <w:tr w:rsidR="004C1201" w:rsidRPr="002E32B1" w14:paraId="3A195F44" w14:textId="77777777" w:rsidTr="006F615E">
        <w:trPr>
          <w:trHeight w:val="267"/>
        </w:trPr>
        <w:tc>
          <w:tcPr>
            <w:tcW w:w="2217" w:type="dxa"/>
            <w:shd w:val="clear" w:color="auto" w:fill="auto"/>
          </w:tcPr>
          <w:p w14:paraId="113F4682"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4380AA7D" w14:textId="77777777" w:rsidR="004C1201" w:rsidRPr="002E32B1" w:rsidRDefault="004C1201" w:rsidP="006F615E">
            <w:pPr>
              <w:jc w:val="both"/>
              <w:rPr>
                <w:i/>
                <w:szCs w:val="20"/>
              </w:rPr>
            </w:pPr>
            <w:r w:rsidRPr="002E32B1">
              <w:rPr>
                <w:i/>
                <w:szCs w:val="20"/>
              </w:rPr>
              <w:t>n/a</w:t>
            </w:r>
          </w:p>
        </w:tc>
      </w:tr>
    </w:tbl>
    <w:p w14:paraId="7A689615" w14:textId="77777777" w:rsidR="009A7E08" w:rsidRPr="008C5BDF" w:rsidRDefault="009A7E08" w:rsidP="009A7E08">
      <w:pPr>
        <w:autoSpaceDE w:val="0"/>
        <w:autoSpaceDN w:val="0"/>
        <w:adjustRightInd w:val="0"/>
        <w:jc w:val="both"/>
        <w:rPr>
          <w:rFonts w:cs="Verdana"/>
          <w:i/>
          <w:iCs/>
          <w:szCs w:val="20"/>
        </w:rPr>
      </w:pPr>
    </w:p>
    <w:p w14:paraId="1952906D" w14:textId="77777777" w:rsidR="009A7E08" w:rsidRPr="008C5BDF" w:rsidRDefault="009A7E08" w:rsidP="009A7E08">
      <w:pPr>
        <w:autoSpaceDE w:val="0"/>
        <w:autoSpaceDN w:val="0"/>
        <w:adjustRightInd w:val="0"/>
        <w:jc w:val="both"/>
        <w:rPr>
          <w:rFonts w:cs="Verdana"/>
          <w:i/>
          <w:iCs/>
          <w:szCs w:val="20"/>
        </w:rPr>
      </w:pPr>
      <w:r w:rsidRPr="008C5BDF">
        <w:rPr>
          <w:rFonts w:cs="Verdana"/>
          <w:i/>
          <w:iCs/>
          <w:szCs w:val="20"/>
        </w:rPr>
        <w:t>Prerequisites</w:t>
      </w:r>
    </w:p>
    <w:p w14:paraId="0F7B758D" w14:textId="77777777" w:rsidR="009A7E08" w:rsidRPr="008C5BDF" w:rsidRDefault="00774524" w:rsidP="009A7E08">
      <w:pPr>
        <w:autoSpaceDE w:val="0"/>
        <w:autoSpaceDN w:val="0"/>
        <w:adjustRightInd w:val="0"/>
        <w:jc w:val="both"/>
        <w:rPr>
          <w:rFonts w:cs="Verdana"/>
          <w:szCs w:val="20"/>
        </w:rPr>
      </w:pPr>
      <w:r>
        <w:rPr>
          <w:rFonts w:cs="Verdana"/>
          <w:szCs w:val="20"/>
        </w:rPr>
        <w:t>BRMS</w:t>
      </w:r>
      <w:r w:rsidR="009A7E08" w:rsidRPr="008C5BDF">
        <w:rPr>
          <w:rFonts w:cs="Verdana"/>
          <w:szCs w:val="20"/>
        </w:rPr>
        <w:t>; BRMS II is strongly recommended</w:t>
      </w:r>
    </w:p>
    <w:p w14:paraId="0E594E6F" w14:textId="77777777" w:rsidR="009A7E08" w:rsidRPr="008C5BDF" w:rsidRDefault="009A7E08" w:rsidP="009A7E08">
      <w:pPr>
        <w:autoSpaceDE w:val="0"/>
        <w:autoSpaceDN w:val="0"/>
        <w:adjustRightInd w:val="0"/>
        <w:jc w:val="both"/>
        <w:rPr>
          <w:rFonts w:cs="Verdana"/>
          <w:i/>
          <w:iCs/>
          <w:szCs w:val="20"/>
        </w:rPr>
      </w:pPr>
    </w:p>
    <w:p w14:paraId="1322B23F" w14:textId="77777777" w:rsidR="009A7E08" w:rsidRPr="008C5BDF" w:rsidRDefault="009A7E08" w:rsidP="009A7E08">
      <w:pPr>
        <w:autoSpaceDE w:val="0"/>
        <w:autoSpaceDN w:val="0"/>
        <w:adjustRightInd w:val="0"/>
        <w:jc w:val="both"/>
        <w:rPr>
          <w:rFonts w:cs="Verdana"/>
          <w:i/>
          <w:iCs/>
          <w:szCs w:val="20"/>
        </w:rPr>
      </w:pPr>
      <w:r w:rsidRPr="008C5BDF">
        <w:rPr>
          <w:rFonts w:cs="Verdana"/>
          <w:i/>
          <w:iCs/>
          <w:szCs w:val="20"/>
        </w:rPr>
        <w:t>Course description</w:t>
      </w:r>
    </w:p>
    <w:p w14:paraId="351CDE06" w14:textId="77777777" w:rsidR="009A7E08" w:rsidRPr="008C5BDF" w:rsidRDefault="009A7E08" w:rsidP="009A7E08">
      <w:pPr>
        <w:autoSpaceDE w:val="0"/>
        <w:autoSpaceDN w:val="0"/>
        <w:adjustRightInd w:val="0"/>
        <w:jc w:val="both"/>
        <w:rPr>
          <w:rFonts w:cs="Verdana"/>
          <w:szCs w:val="20"/>
        </w:rPr>
      </w:pPr>
      <w:r w:rsidRPr="008C5BDF">
        <w:rPr>
          <w:rFonts w:cs="Verdana"/>
          <w:szCs w:val="20"/>
        </w:rPr>
        <w:t>In this course we will cover a series of techniques that go more into de</w:t>
      </w:r>
      <w:r w:rsidR="00774524">
        <w:rPr>
          <w:rFonts w:cs="Verdana"/>
          <w:szCs w:val="20"/>
        </w:rPr>
        <w:t>pth than those covered in BRMS</w:t>
      </w:r>
      <w:r w:rsidRPr="008C5BDF">
        <w:rPr>
          <w:rFonts w:cs="Verdana"/>
          <w:szCs w:val="20"/>
        </w:rPr>
        <w:t xml:space="preserve"> and BRMS II. We will work extensively with data and learn how to analyze and interpret data at an advanced level. The course covers the following topics:</w:t>
      </w:r>
    </w:p>
    <w:p w14:paraId="2F7E5C6E"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r w:rsidRPr="008C5BDF">
        <w:rPr>
          <w:rFonts w:ascii="Verdana" w:hAnsi="Verdana" w:cs="Verdana"/>
          <w:sz w:val="20"/>
          <w:szCs w:val="20"/>
          <w:lang w:val="en-GB"/>
        </w:rPr>
        <w:t>recap multivariate linear regression and ANOVA</w:t>
      </w:r>
    </w:p>
    <w:p w14:paraId="1DACB00B"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r w:rsidRPr="008C5BDF">
        <w:rPr>
          <w:rFonts w:ascii="Verdana" w:hAnsi="Verdana" w:cs="Verdana"/>
          <w:sz w:val="20"/>
          <w:szCs w:val="20"/>
          <w:lang w:val="en-GB"/>
        </w:rPr>
        <w:t>complex regression models (e.g. mediated moderation) and MANOVA</w:t>
      </w:r>
    </w:p>
    <w:p w14:paraId="04EA65CC"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r w:rsidRPr="008C5BDF">
        <w:rPr>
          <w:rFonts w:ascii="Verdana" w:hAnsi="Verdana" w:cs="Verdana"/>
          <w:sz w:val="20"/>
          <w:szCs w:val="20"/>
          <w:lang w:val="en-GB"/>
        </w:rPr>
        <w:t>dealing with violated regression assumptions</w:t>
      </w:r>
    </w:p>
    <w:p w14:paraId="2F5007BF"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r w:rsidRPr="008C5BDF">
        <w:rPr>
          <w:rFonts w:ascii="Verdana" w:hAnsi="Verdana" w:cs="Verdana"/>
          <w:sz w:val="20"/>
          <w:szCs w:val="20"/>
          <w:lang w:val="en-GB"/>
        </w:rPr>
        <w:t>generalized linear models, i.e. regression models for categorical and limited dependent variables</w:t>
      </w:r>
    </w:p>
    <w:p w14:paraId="2C45EC8D"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r w:rsidRPr="008C5BDF">
        <w:rPr>
          <w:rFonts w:ascii="Verdana" w:hAnsi="Verdana" w:cs="Verdana"/>
          <w:sz w:val="20"/>
          <w:szCs w:val="20"/>
          <w:lang w:val="en-GB"/>
        </w:rPr>
        <w:t>methods of data reduction and scaling (e.g. PCA, correspondence analysis)</w:t>
      </w:r>
    </w:p>
    <w:p w14:paraId="11909F9D" w14:textId="77777777" w:rsidR="009A7E08" w:rsidRPr="008C5BDF" w:rsidRDefault="009A7E08" w:rsidP="00F057CD">
      <w:pPr>
        <w:pStyle w:val="ListParagraph"/>
        <w:numPr>
          <w:ilvl w:val="0"/>
          <w:numId w:val="17"/>
        </w:numPr>
        <w:autoSpaceDE w:val="0"/>
        <w:autoSpaceDN w:val="0"/>
        <w:adjustRightInd w:val="0"/>
        <w:contextualSpacing/>
        <w:jc w:val="both"/>
        <w:rPr>
          <w:rFonts w:ascii="Verdana" w:hAnsi="Verdana" w:cs="Verdana"/>
          <w:sz w:val="20"/>
          <w:szCs w:val="20"/>
          <w:lang w:val="en-GB"/>
        </w:rPr>
      </w:pPr>
      <w:r w:rsidRPr="008C5BDF">
        <w:rPr>
          <w:rFonts w:ascii="Verdana" w:hAnsi="Verdana" w:cs="Verdana"/>
          <w:sz w:val="20"/>
          <w:szCs w:val="20"/>
          <w:lang w:val="en-GB"/>
        </w:rPr>
        <w:t>If time permits: introduction to structural equation modeling and multilevel analysis</w:t>
      </w:r>
    </w:p>
    <w:p w14:paraId="7447FAF6" w14:textId="77777777" w:rsidR="009A7E08" w:rsidRPr="008C5BDF" w:rsidRDefault="009A7E08" w:rsidP="009A7E08">
      <w:pPr>
        <w:autoSpaceDE w:val="0"/>
        <w:autoSpaceDN w:val="0"/>
        <w:adjustRightInd w:val="0"/>
        <w:jc w:val="both"/>
        <w:rPr>
          <w:rFonts w:cs="Verdana"/>
          <w:szCs w:val="20"/>
        </w:rPr>
      </w:pPr>
    </w:p>
    <w:p w14:paraId="0873A0AA" w14:textId="77777777" w:rsidR="009A7E08" w:rsidRPr="008C5BDF" w:rsidRDefault="009A7E08" w:rsidP="009A7E08">
      <w:pPr>
        <w:autoSpaceDE w:val="0"/>
        <w:autoSpaceDN w:val="0"/>
        <w:adjustRightInd w:val="0"/>
        <w:jc w:val="both"/>
        <w:rPr>
          <w:rFonts w:cs="Verdana"/>
          <w:szCs w:val="20"/>
        </w:rPr>
      </w:pPr>
      <w:r w:rsidRPr="008C5BDF">
        <w:rPr>
          <w:rFonts w:cs="Verdana"/>
          <w:szCs w:val="20"/>
        </w:rPr>
        <w:t xml:space="preserve">Advanced Statistics will be an essential preparation for those who are planning to do a </w:t>
      </w:r>
      <w:r w:rsidR="00053195" w:rsidRPr="008C5BDF">
        <w:rPr>
          <w:rFonts w:cs="Verdana"/>
          <w:szCs w:val="20"/>
        </w:rPr>
        <w:t>Master’s</w:t>
      </w:r>
      <w:r w:rsidRPr="008C5BDF">
        <w:rPr>
          <w:rFonts w:cs="Verdana"/>
          <w:szCs w:val="20"/>
        </w:rPr>
        <w:t xml:space="preserve"> program in one of the quantitative social sciences such as Psychology, Economics, Sociology, Political Science, or Health Science.</w:t>
      </w:r>
    </w:p>
    <w:p w14:paraId="56E73F72" w14:textId="77777777" w:rsidR="009A7E08" w:rsidRPr="008C5BDF" w:rsidRDefault="009A7E08" w:rsidP="009A7E08">
      <w:pPr>
        <w:autoSpaceDE w:val="0"/>
        <w:autoSpaceDN w:val="0"/>
        <w:adjustRightInd w:val="0"/>
        <w:rPr>
          <w:rFonts w:cs="Verdana"/>
          <w:szCs w:val="20"/>
        </w:rPr>
      </w:pPr>
    </w:p>
    <w:p w14:paraId="0079E045" w14:textId="77777777" w:rsidR="009A7E08" w:rsidRPr="008C5BDF" w:rsidRDefault="009A7E08" w:rsidP="00935A56">
      <w:pPr>
        <w:pStyle w:val="Heading2"/>
        <w:jc w:val="both"/>
        <w:rPr>
          <w:i w:val="0"/>
        </w:rPr>
      </w:pPr>
    </w:p>
    <w:p w14:paraId="5E9D611A" w14:textId="77777777" w:rsidR="00152409" w:rsidRPr="008C5BDF" w:rsidRDefault="00EE21DE" w:rsidP="009A7E08">
      <w:pPr>
        <w:pStyle w:val="Heading1"/>
        <w:ind w:left="0" w:firstLine="0"/>
        <w:jc w:val="both"/>
      </w:pPr>
      <w:bookmarkStart w:id="213" w:name="_Toc336851729"/>
      <w:bookmarkEnd w:id="210"/>
      <w:bookmarkEnd w:id="211"/>
      <w:r w:rsidRPr="008C5BDF">
        <w:t>900</w:t>
      </w:r>
      <w:r w:rsidR="00152409" w:rsidRPr="008C5BDF">
        <w:t>322</w:t>
      </w:r>
      <w:r w:rsidRPr="008C5BDF">
        <w:t>ACC</w:t>
      </w:r>
      <w:r w:rsidR="00F739AC" w:rsidRPr="008C5BDF">
        <w:t>/SSC</w:t>
      </w:r>
      <w:r w:rsidR="00152409" w:rsidRPr="008C5BDF">
        <w:tab/>
        <w:t>Advanced Qualitative Research Methods</w:t>
      </w:r>
      <w:bookmarkEnd w:id="213"/>
    </w:p>
    <w:tbl>
      <w:tblPr>
        <w:tblW w:w="0" w:type="auto"/>
        <w:tblLook w:val="01E0" w:firstRow="1" w:lastRow="1" w:firstColumn="1" w:lastColumn="1" w:noHBand="0" w:noVBand="0"/>
      </w:tblPr>
      <w:tblGrid>
        <w:gridCol w:w="2217"/>
        <w:gridCol w:w="2218"/>
      </w:tblGrid>
      <w:tr w:rsidR="004C1201" w:rsidRPr="002E32B1" w14:paraId="61363AFA" w14:textId="77777777" w:rsidTr="006F615E">
        <w:trPr>
          <w:trHeight w:val="255"/>
        </w:trPr>
        <w:tc>
          <w:tcPr>
            <w:tcW w:w="2217" w:type="dxa"/>
            <w:shd w:val="clear" w:color="auto" w:fill="auto"/>
          </w:tcPr>
          <w:p w14:paraId="56A2F877"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4522C040" w14:textId="77777777" w:rsidR="004C1201" w:rsidRPr="002E32B1" w:rsidRDefault="004C1201" w:rsidP="006F615E">
            <w:pPr>
              <w:jc w:val="both"/>
              <w:rPr>
                <w:i/>
                <w:szCs w:val="20"/>
              </w:rPr>
            </w:pPr>
            <w:r w:rsidRPr="002E32B1">
              <w:rPr>
                <w:i/>
                <w:szCs w:val="20"/>
              </w:rPr>
              <w:t>6 ecp</w:t>
            </w:r>
          </w:p>
        </w:tc>
      </w:tr>
      <w:tr w:rsidR="004C1201" w:rsidRPr="002E32B1" w14:paraId="4FE483E4" w14:textId="77777777" w:rsidTr="006F615E">
        <w:trPr>
          <w:trHeight w:val="255"/>
        </w:trPr>
        <w:tc>
          <w:tcPr>
            <w:tcW w:w="2217" w:type="dxa"/>
            <w:shd w:val="clear" w:color="auto" w:fill="auto"/>
          </w:tcPr>
          <w:p w14:paraId="78817FF4"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1B16AC81" w14:textId="77777777" w:rsidR="004C1201" w:rsidRPr="002E32B1" w:rsidRDefault="004C1201" w:rsidP="006F615E">
            <w:pPr>
              <w:jc w:val="both"/>
              <w:rPr>
                <w:i/>
                <w:szCs w:val="20"/>
              </w:rPr>
            </w:pPr>
            <w:r w:rsidRPr="002E32B1">
              <w:rPr>
                <w:i/>
                <w:szCs w:val="20"/>
              </w:rPr>
              <w:t>n/a</w:t>
            </w:r>
          </w:p>
        </w:tc>
      </w:tr>
      <w:tr w:rsidR="004C1201" w:rsidRPr="002E32B1" w14:paraId="00F2E816" w14:textId="77777777" w:rsidTr="006F615E">
        <w:trPr>
          <w:trHeight w:val="267"/>
        </w:trPr>
        <w:tc>
          <w:tcPr>
            <w:tcW w:w="2217" w:type="dxa"/>
            <w:shd w:val="clear" w:color="auto" w:fill="auto"/>
          </w:tcPr>
          <w:p w14:paraId="0CA4900F"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203734D7" w14:textId="77777777" w:rsidR="004C1201" w:rsidRPr="002E32B1" w:rsidRDefault="004C1201" w:rsidP="006F615E">
            <w:pPr>
              <w:jc w:val="both"/>
              <w:rPr>
                <w:i/>
                <w:szCs w:val="20"/>
              </w:rPr>
            </w:pPr>
            <w:r w:rsidRPr="002E32B1">
              <w:rPr>
                <w:i/>
                <w:szCs w:val="20"/>
              </w:rPr>
              <w:t>n/a</w:t>
            </w:r>
          </w:p>
        </w:tc>
      </w:tr>
    </w:tbl>
    <w:p w14:paraId="01BE4E84" w14:textId="77777777" w:rsidR="00152409" w:rsidRPr="008C5BDF" w:rsidRDefault="00152409" w:rsidP="00152409">
      <w:pPr>
        <w:jc w:val="both"/>
        <w:rPr>
          <w:szCs w:val="20"/>
          <w:highlight w:val="yellow"/>
        </w:rPr>
      </w:pPr>
    </w:p>
    <w:p w14:paraId="7CD6CC1B" w14:textId="77777777" w:rsidR="00152409" w:rsidRPr="008C5BDF" w:rsidRDefault="00152409" w:rsidP="00152409">
      <w:pPr>
        <w:pStyle w:val="Heading2"/>
        <w:jc w:val="both"/>
        <w:rPr>
          <w:szCs w:val="20"/>
        </w:rPr>
      </w:pPr>
      <w:r w:rsidRPr="008C5BDF">
        <w:rPr>
          <w:szCs w:val="20"/>
        </w:rPr>
        <w:t>Prerequisites</w:t>
      </w:r>
    </w:p>
    <w:p w14:paraId="57612F50" w14:textId="77777777" w:rsidR="00152409" w:rsidRPr="008C5BDF" w:rsidRDefault="00152409" w:rsidP="00152409">
      <w:pPr>
        <w:jc w:val="both"/>
        <w:rPr>
          <w:szCs w:val="20"/>
        </w:rPr>
      </w:pPr>
      <w:r w:rsidRPr="008C5BDF">
        <w:rPr>
          <w:szCs w:val="20"/>
        </w:rPr>
        <w:t>Qualitative Research Methods</w:t>
      </w:r>
    </w:p>
    <w:p w14:paraId="4660F930" w14:textId="77777777" w:rsidR="00D01C4A" w:rsidRPr="008C5BDF" w:rsidRDefault="00D01C4A" w:rsidP="00CC1D90">
      <w:pPr>
        <w:widowControl w:val="0"/>
        <w:autoSpaceDE w:val="0"/>
        <w:autoSpaceDN w:val="0"/>
        <w:adjustRightInd w:val="0"/>
        <w:jc w:val="both"/>
        <w:rPr>
          <w:rFonts w:cs="Helvetica"/>
        </w:rPr>
      </w:pPr>
    </w:p>
    <w:p w14:paraId="11447A36" w14:textId="77777777" w:rsidR="00D01C4A" w:rsidRPr="008C5BDF" w:rsidRDefault="00D01C4A" w:rsidP="00CC1D90">
      <w:pPr>
        <w:widowControl w:val="0"/>
        <w:autoSpaceDE w:val="0"/>
        <w:autoSpaceDN w:val="0"/>
        <w:adjustRightInd w:val="0"/>
        <w:jc w:val="both"/>
        <w:rPr>
          <w:rFonts w:cs="Helvetica"/>
          <w:i/>
        </w:rPr>
      </w:pPr>
      <w:r w:rsidRPr="008C5BDF">
        <w:rPr>
          <w:rFonts w:cs="Helvetica"/>
          <w:i/>
        </w:rPr>
        <w:t>Course description</w:t>
      </w:r>
    </w:p>
    <w:p w14:paraId="0B111FF2" w14:textId="77777777" w:rsidR="00D01C4A" w:rsidRPr="008C5BDF" w:rsidRDefault="00D01C4A" w:rsidP="00CC1D90">
      <w:pPr>
        <w:jc w:val="both"/>
      </w:pPr>
      <w:r w:rsidRPr="008C5BDF">
        <w:t xml:space="preserve">The course will build on the 200-level Qualitative Research Methods course.   Central to the course is students’ in-depth exploration of the topic of their intended Capstone research. They will use a grounded theory approach, where the research process takes the form of a dialogue between theoretical ideas and empirical findings. In the process, students will learn to make use of naturalistic research methods, such as qualitative interviews and ethnographic observations. Additional methods are the use of visual media, the analysis of literary (non) fiction, and analysis of social networks. Students will perform the first round of qualitative analysis, and based on their preliminary findings formulate new </w:t>
      </w:r>
      <w:r w:rsidRPr="008C5BDF">
        <w:lastRenderedPageBreak/>
        <w:t>questions to be addressed in their Capstone research. The course will furthermore provide guidance in the craft of writing up qualitative research.</w:t>
      </w:r>
    </w:p>
    <w:p w14:paraId="2B032E7A" w14:textId="77777777" w:rsidR="00D01C4A" w:rsidRPr="008C5BDF" w:rsidRDefault="00D01C4A" w:rsidP="00CC1D90">
      <w:pPr>
        <w:jc w:val="both"/>
      </w:pPr>
    </w:p>
    <w:p w14:paraId="341AD490" w14:textId="77777777" w:rsidR="009D7DE1" w:rsidRPr="008C5BDF" w:rsidRDefault="009D7DE1" w:rsidP="00CC1D90">
      <w:pPr>
        <w:jc w:val="both"/>
      </w:pPr>
    </w:p>
    <w:p w14:paraId="045974C7" w14:textId="77777777" w:rsidR="00D84884" w:rsidRDefault="00EE21DE" w:rsidP="00103926">
      <w:pPr>
        <w:pStyle w:val="Heading1"/>
        <w:ind w:left="0" w:firstLine="0"/>
        <w:jc w:val="both"/>
      </w:pPr>
      <w:bookmarkStart w:id="214" w:name="_Toc194388689"/>
      <w:bookmarkStart w:id="215" w:name="_Toc196217611"/>
      <w:bookmarkStart w:id="216" w:name="_Toc196218959"/>
      <w:bookmarkStart w:id="217" w:name="_Toc196815197"/>
      <w:bookmarkStart w:id="218" w:name="_Toc196886255"/>
      <w:bookmarkStart w:id="219" w:name="_Toc202859934"/>
      <w:bookmarkStart w:id="220" w:name="_Toc336851730"/>
      <w:r w:rsidRPr="008C5BDF">
        <w:t>900</w:t>
      </w:r>
      <w:r w:rsidR="00840C7E" w:rsidRPr="008C5BDF">
        <w:t>331</w:t>
      </w:r>
      <w:r w:rsidRPr="008C5BDF">
        <w:t>ACC</w:t>
      </w:r>
      <w:r w:rsidR="00D84884" w:rsidRPr="008C5BDF">
        <w:tab/>
        <w:t xml:space="preserve">Dutch </w:t>
      </w:r>
      <w:bookmarkEnd w:id="214"/>
      <w:bookmarkEnd w:id="215"/>
      <w:bookmarkEnd w:id="216"/>
      <w:bookmarkEnd w:id="217"/>
      <w:bookmarkEnd w:id="218"/>
      <w:bookmarkEnd w:id="219"/>
      <w:r w:rsidR="007442C3">
        <w:t>C1</w:t>
      </w:r>
      <w:bookmarkEnd w:id="220"/>
    </w:p>
    <w:p w14:paraId="76E1AF4F" w14:textId="77777777" w:rsidR="007442C3" w:rsidRPr="007442C3" w:rsidRDefault="007442C3" w:rsidP="007442C3">
      <w:pPr>
        <w:pStyle w:val="Heading1"/>
        <w:jc w:val="both"/>
      </w:pPr>
      <w:bookmarkStart w:id="221" w:name="_Toc336851731"/>
      <w:r>
        <w:t>900332ACC  Dutch C2</w:t>
      </w:r>
      <w:bookmarkEnd w:id="221"/>
    </w:p>
    <w:tbl>
      <w:tblPr>
        <w:tblW w:w="0" w:type="auto"/>
        <w:tblLook w:val="01E0" w:firstRow="1" w:lastRow="1" w:firstColumn="1" w:lastColumn="1" w:noHBand="0" w:noVBand="0"/>
      </w:tblPr>
      <w:tblGrid>
        <w:gridCol w:w="2217"/>
        <w:gridCol w:w="2218"/>
      </w:tblGrid>
      <w:tr w:rsidR="004C1201" w:rsidRPr="002E32B1" w14:paraId="12A5A375" w14:textId="77777777" w:rsidTr="006F615E">
        <w:trPr>
          <w:trHeight w:val="255"/>
        </w:trPr>
        <w:tc>
          <w:tcPr>
            <w:tcW w:w="2217" w:type="dxa"/>
            <w:shd w:val="clear" w:color="auto" w:fill="auto"/>
          </w:tcPr>
          <w:p w14:paraId="4B0F72AB"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2AAEE576" w14:textId="77777777" w:rsidR="004C1201" w:rsidRPr="002E32B1" w:rsidRDefault="004C1201" w:rsidP="006F615E">
            <w:pPr>
              <w:jc w:val="both"/>
              <w:rPr>
                <w:i/>
                <w:szCs w:val="20"/>
              </w:rPr>
            </w:pPr>
            <w:r w:rsidRPr="002E32B1">
              <w:rPr>
                <w:i/>
                <w:szCs w:val="20"/>
              </w:rPr>
              <w:t>6 ecp</w:t>
            </w:r>
          </w:p>
        </w:tc>
      </w:tr>
      <w:tr w:rsidR="004C1201" w:rsidRPr="002E32B1" w14:paraId="652537E9" w14:textId="77777777" w:rsidTr="006F615E">
        <w:trPr>
          <w:trHeight w:val="255"/>
        </w:trPr>
        <w:tc>
          <w:tcPr>
            <w:tcW w:w="2217" w:type="dxa"/>
            <w:shd w:val="clear" w:color="auto" w:fill="auto"/>
          </w:tcPr>
          <w:p w14:paraId="777C6CD5"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7B682375" w14:textId="77777777" w:rsidR="004C1201" w:rsidRPr="002E32B1" w:rsidRDefault="004C1201" w:rsidP="006F615E">
            <w:pPr>
              <w:jc w:val="both"/>
              <w:rPr>
                <w:i/>
                <w:szCs w:val="20"/>
              </w:rPr>
            </w:pPr>
            <w:r w:rsidRPr="002E32B1">
              <w:rPr>
                <w:i/>
                <w:szCs w:val="20"/>
              </w:rPr>
              <w:t>n/a</w:t>
            </w:r>
          </w:p>
        </w:tc>
      </w:tr>
      <w:tr w:rsidR="004C1201" w:rsidRPr="002E32B1" w14:paraId="7F21B6EF" w14:textId="77777777" w:rsidTr="006F615E">
        <w:trPr>
          <w:trHeight w:val="267"/>
        </w:trPr>
        <w:tc>
          <w:tcPr>
            <w:tcW w:w="2217" w:type="dxa"/>
            <w:shd w:val="clear" w:color="auto" w:fill="auto"/>
          </w:tcPr>
          <w:p w14:paraId="5FDEE1F3"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048F0E3C" w14:textId="77777777" w:rsidR="004C1201" w:rsidRPr="002E32B1" w:rsidRDefault="004C1201" w:rsidP="006F615E">
            <w:pPr>
              <w:jc w:val="both"/>
              <w:rPr>
                <w:i/>
                <w:szCs w:val="20"/>
              </w:rPr>
            </w:pPr>
            <w:r w:rsidRPr="002E32B1">
              <w:rPr>
                <w:i/>
                <w:szCs w:val="20"/>
              </w:rPr>
              <w:t>n/a</w:t>
            </w:r>
          </w:p>
        </w:tc>
      </w:tr>
    </w:tbl>
    <w:p w14:paraId="4B73F64B" w14:textId="77777777" w:rsidR="00D84884" w:rsidRPr="008C5BDF" w:rsidRDefault="00D84884" w:rsidP="00935A56">
      <w:pPr>
        <w:jc w:val="both"/>
      </w:pPr>
    </w:p>
    <w:p w14:paraId="3ABC84AC" w14:textId="77777777" w:rsidR="00D84884" w:rsidRPr="008C5BDF" w:rsidRDefault="00D84884" w:rsidP="00935A56">
      <w:pPr>
        <w:pStyle w:val="Heading2"/>
        <w:jc w:val="both"/>
      </w:pPr>
      <w:r w:rsidRPr="008C5BDF">
        <w:t>Prerequisites</w:t>
      </w:r>
    </w:p>
    <w:p w14:paraId="6D3A83C3" w14:textId="77777777" w:rsidR="00D84884" w:rsidRPr="008C5BDF" w:rsidRDefault="00903C26" w:rsidP="00935A56">
      <w:pPr>
        <w:jc w:val="both"/>
      </w:pPr>
      <w:r>
        <w:t>Dutch</w:t>
      </w:r>
      <w:r w:rsidR="0026718B" w:rsidRPr="008C5BDF">
        <w:t xml:space="preserve"> B2</w:t>
      </w:r>
    </w:p>
    <w:p w14:paraId="78DDC267" w14:textId="77777777" w:rsidR="00441393" w:rsidRDefault="00441393" w:rsidP="00441393">
      <w:pPr>
        <w:pStyle w:val="Heading2"/>
        <w:jc w:val="both"/>
      </w:pPr>
    </w:p>
    <w:p w14:paraId="6E77DF47" w14:textId="77777777" w:rsidR="00441393" w:rsidRPr="008C5BDF" w:rsidRDefault="00441393" w:rsidP="00441393">
      <w:pPr>
        <w:pStyle w:val="Heading2"/>
        <w:jc w:val="both"/>
      </w:pPr>
      <w:r w:rsidRPr="008C5BDF">
        <w:t>Course description</w:t>
      </w:r>
    </w:p>
    <w:p w14:paraId="07BD9C5C" w14:textId="77777777" w:rsidR="00441393" w:rsidRDefault="00D84884" w:rsidP="00935A56">
      <w:pPr>
        <w:jc w:val="both"/>
      </w:pPr>
      <w:r w:rsidRPr="008C5BDF">
        <w:t>Students develop skills that enable them to handle a wide variety of communication tasks. This course also provides understanding of cultural aspects of the Netherlands.</w:t>
      </w:r>
      <w:r w:rsidR="0026718B" w:rsidRPr="008C5BDF">
        <w:t xml:space="preserve"> </w:t>
      </w:r>
    </w:p>
    <w:p w14:paraId="102428C0" w14:textId="77777777" w:rsidR="00441393" w:rsidRDefault="00441393" w:rsidP="00935A56">
      <w:pPr>
        <w:jc w:val="both"/>
      </w:pPr>
    </w:p>
    <w:p w14:paraId="563C117C" w14:textId="77777777" w:rsidR="00D84884" w:rsidRPr="008C5BDF" w:rsidRDefault="0026718B" w:rsidP="00935A56">
      <w:pPr>
        <w:jc w:val="both"/>
      </w:pPr>
      <w:r w:rsidRPr="008C5BDF">
        <w:t>Common European Framework of Reference for Languages levels C1 and C2.</w:t>
      </w:r>
    </w:p>
    <w:p w14:paraId="5977A3AD" w14:textId="77777777" w:rsidR="0026718B" w:rsidRPr="008C5BDF" w:rsidRDefault="0026718B" w:rsidP="00935A56">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2"/>
        <w:gridCol w:w="8040"/>
      </w:tblGrid>
      <w:tr w:rsidR="0026718B" w:rsidRPr="008C5BDF" w14:paraId="7E66341E" w14:textId="77777777" w:rsidTr="0026718B">
        <w:trPr>
          <w:tblCellSpacing w:w="15" w:type="dxa"/>
        </w:trPr>
        <w:tc>
          <w:tcPr>
            <w:tcW w:w="0" w:type="auto"/>
            <w:vAlign w:val="center"/>
          </w:tcPr>
          <w:p w14:paraId="5DCF17AF" w14:textId="77777777" w:rsidR="0026718B" w:rsidRPr="008C5BDF" w:rsidRDefault="0026718B" w:rsidP="0026718B">
            <w:pPr>
              <w:rPr>
                <w:rFonts w:eastAsia="SimSun" w:cs="Times New Roman"/>
                <w:szCs w:val="20"/>
                <w:lang w:eastAsia="zh-CN"/>
              </w:rPr>
            </w:pPr>
            <w:r w:rsidRPr="008C5BDF">
              <w:rPr>
                <w:rFonts w:eastAsia="SimSun" w:cs="Times New Roman"/>
                <w:b/>
                <w:bCs/>
                <w:szCs w:val="20"/>
                <w:lang w:eastAsia="zh-CN"/>
              </w:rPr>
              <w:t>C1</w:t>
            </w:r>
          </w:p>
        </w:tc>
        <w:tc>
          <w:tcPr>
            <w:tcW w:w="0" w:type="auto"/>
            <w:vAlign w:val="center"/>
          </w:tcPr>
          <w:p w14:paraId="6CCC8DBB" w14:textId="77777777" w:rsidR="0026718B" w:rsidRPr="008C5BDF" w:rsidRDefault="0026718B" w:rsidP="0026718B">
            <w:pPr>
              <w:rPr>
                <w:rFonts w:eastAsia="SimSun" w:cs="Times New Roman"/>
                <w:szCs w:val="20"/>
                <w:lang w:eastAsia="zh-CN"/>
              </w:rPr>
            </w:pPr>
            <w:r w:rsidRPr="008C5BDF">
              <w:rPr>
                <w:rFonts w:eastAsia="SimSun" w:cs="Times New Roman"/>
                <w:szCs w:val="20"/>
                <w:lang w:eastAsia="zh-CN"/>
              </w:rPr>
              <w:t>Can understand a wide range of demanding, longer texts, and recognise implicit meaning. Can express him/herself fluently and spontaneously without much obvious searching for expressions. Can use language flexibly and effectively for social, academic and professional purposes. Can produce clear, well-structured, detailed text on complex subjects, showing controlled use of organisational patterns, connectors and cohesive devices.</w:t>
            </w:r>
          </w:p>
        </w:tc>
      </w:tr>
      <w:tr w:rsidR="0026718B" w:rsidRPr="008C5BDF" w14:paraId="7889A158" w14:textId="77777777" w:rsidTr="0026718B">
        <w:trPr>
          <w:tblCellSpacing w:w="15" w:type="dxa"/>
        </w:trPr>
        <w:tc>
          <w:tcPr>
            <w:tcW w:w="0" w:type="auto"/>
            <w:vAlign w:val="center"/>
          </w:tcPr>
          <w:p w14:paraId="31EA6666" w14:textId="77777777" w:rsidR="0026718B" w:rsidRPr="008C5BDF" w:rsidRDefault="0026718B" w:rsidP="0026718B">
            <w:pPr>
              <w:rPr>
                <w:rFonts w:eastAsia="SimSun" w:cs="Times New Roman"/>
                <w:szCs w:val="20"/>
                <w:lang w:eastAsia="zh-CN"/>
              </w:rPr>
            </w:pPr>
            <w:r w:rsidRPr="008C5BDF">
              <w:rPr>
                <w:rFonts w:eastAsia="SimSun" w:cs="Times New Roman"/>
                <w:b/>
                <w:bCs/>
                <w:szCs w:val="20"/>
                <w:lang w:eastAsia="zh-CN"/>
              </w:rPr>
              <w:t>C2</w:t>
            </w:r>
          </w:p>
        </w:tc>
        <w:tc>
          <w:tcPr>
            <w:tcW w:w="0" w:type="auto"/>
            <w:vAlign w:val="center"/>
          </w:tcPr>
          <w:p w14:paraId="08672881" w14:textId="77777777" w:rsidR="0026718B" w:rsidRPr="008C5BDF" w:rsidRDefault="0026718B" w:rsidP="0026718B">
            <w:pPr>
              <w:rPr>
                <w:rFonts w:eastAsia="SimSun" w:cs="Times New Roman"/>
                <w:szCs w:val="20"/>
                <w:lang w:eastAsia="zh-CN"/>
              </w:rPr>
            </w:pPr>
            <w:r w:rsidRPr="008C5BDF">
              <w:rPr>
                <w:rFonts w:eastAsia="SimSun" w:cs="Times New Roman"/>
                <w:szCs w:val="20"/>
                <w:lang w:eastAsia="zh-CN"/>
              </w:rPr>
              <w:t>Can understand with ease virtually everything heard or read. Can summarise information from different spoken and written sources, reconstructing arguments and accounts in a coherent presentation. Can express him/herself spontaneously, very fluently and precisely, differentiating finer shades of meaning even in the most complex situations.</w:t>
            </w:r>
          </w:p>
        </w:tc>
      </w:tr>
    </w:tbl>
    <w:p w14:paraId="52FFADEB" w14:textId="77777777" w:rsidR="00D84884" w:rsidRPr="008C5BDF" w:rsidRDefault="00D84884" w:rsidP="00935A56">
      <w:pPr>
        <w:jc w:val="both"/>
      </w:pPr>
    </w:p>
    <w:p w14:paraId="35C00170" w14:textId="77777777" w:rsidR="00D84884" w:rsidRPr="008C5BDF" w:rsidRDefault="00D84884" w:rsidP="00935A56">
      <w:pPr>
        <w:jc w:val="both"/>
      </w:pPr>
      <w:r w:rsidRPr="008C5BDF">
        <w:t xml:space="preserve">Students build on elements of vocabulary and syntax. Students learn the basics of academic writing and debate in Dutch and continue to learn about Dutch culture by reading short stories and one novel, as well as viewing and reporting on films and TV programmes. </w:t>
      </w:r>
    </w:p>
    <w:p w14:paraId="22040333" w14:textId="77777777" w:rsidR="009D7DE1" w:rsidRPr="008C5BDF" w:rsidRDefault="009D7DE1" w:rsidP="00935A56">
      <w:pPr>
        <w:jc w:val="both"/>
      </w:pPr>
    </w:p>
    <w:p w14:paraId="0EFB8962" w14:textId="77777777" w:rsidR="00D84884" w:rsidRDefault="00EE21DE" w:rsidP="00935A56">
      <w:pPr>
        <w:pStyle w:val="Heading1"/>
        <w:jc w:val="both"/>
      </w:pPr>
      <w:bookmarkStart w:id="222" w:name="_Toc194388690"/>
      <w:bookmarkStart w:id="223" w:name="_Toc196217612"/>
      <w:bookmarkStart w:id="224" w:name="_Toc196218960"/>
      <w:bookmarkStart w:id="225" w:name="_Toc196815198"/>
      <w:bookmarkStart w:id="226" w:name="_Toc196886256"/>
      <w:bookmarkStart w:id="227" w:name="_Toc202859935"/>
      <w:bookmarkStart w:id="228" w:name="_Toc336851732"/>
      <w:r w:rsidRPr="008C5BDF">
        <w:t>900</w:t>
      </w:r>
      <w:r w:rsidR="007442C3">
        <w:t>333</w:t>
      </w:r>
      <w:r w:rsidRPr="008C5BDF">
        <w:t>ACC</w:t>
      </w:r>
      <w:r w:rsidR="00D84884" w:rsidRPr="008C5BDF">
        <w:tab/>
        <w:t xml:space="preserve">French </w:t>
      </w:r>
      <w:bookmarkEnd w:id="222"/>
      <w:bookmarkEnd w:id="223"/>
      <w:bookmarkEnd w:id="224"/>
      <w:bookmarkEnd w:id="225"/>
      <w:bookmarkEnd w:id="226"/>
      <w:bookmarkEnd w:id="227"/>
      <w:r w:rsidR="007442C3">
        <w:t>C1</w:t>
      </w:r>
      <w:bookmarkEnd w:id="228"/>
    </w:p>
    <w:p w14:paraId="62D21D83" w14:textId="77777777" w:rsidR="007442C3" w:rsidRPr="007442C3" w:rsidRDefault="0059385F" w:rsidP="007442C3">
      <w:pPr>
        <w:pStyle w:val="Heading1"/>
        <w:jc w:val="both"/>
      </w:pPr>
      <w:bookmarkStart w:id="229" w:name="_Toc336851733"/>
      <w:r>
        <w:t xml:space="preserve">900334ACC  </w:t>
      </w:r>
      <w:r w:rsidR="007442C3">
        <w:t>French C2</w:t>
      </w:r>
      <w:bookmarkEnd w:id="229"/>
    </w:p>
    <w:tbl>
      <w:tblPr>
        <w:tblW w:w="0" w:type="auto"/>
        <w:tblLook w:val="01E0" w:firstRow="1" w:lastRow="1" w:firstColumn="1" w:lastColumn="1" w:noHBand="0" w:noVBand="0"/>
      </w:tblPr>
      <w:tblGrid>
        <w:gridCol w:w="2217"/>
        <w:gridCol w:w="2218"/>
      </w:tblGrid>
      <w:tr w:rsidR="004C1201" w:rsidRPr="002E32B1" w14:paraId="1B0B7767" w14:textId="77777777" w:rsidTr="006F615E">
        <w:trPr>
          <w:trHeight w:val="255"/>
        </w:trPr>
        <w:tc>
          <w:tcPr>
            <w:tcW w:w="2217" w:type="dxa"/>
            <w:shd w:val="clear" w:color="auto" w:fill="auto"/>
          </w:tcPr>
          <w:p w14:paraId="31C30B2C"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229075FF" w14:textId="77777777" w:rsidR="004C1201" w:rsidRPr="002E32B1" w:rsidRDefault="004C1201" w:rsidP="006F615E">
            <w:pPr>
              <w:jc w:val="both"/>
              <w:rPr>
                <w:i/>
                <w:szCs w:val="20"/>
              </w:rPr>
            </w:pPr>
            <w:r w:rsidRPr="002E32B1">
              <w:rPr>
                <w:i/>
                <w:szCs w:val="20"/>
              </w:rPr>
              <w:t>6 ecp</w:t>
            </w:r>
          </w:p>
        </w:tc>
      </w:tr>
      <w:tr w:rsidR="004C1201" w:rsidRPr="002E32B1" w14:paraId="0ADF5C6C" w14:textId="77777777" w:rsidTr="006F615E">
        <w:trPr>
          <w:trHeight w:val="255"/>
        </w:trPr>
        <w:tc>
          <w:tcPr>
            <w:tcW w:w="2217" w:type="dxa"/>
            <w:shd w:val="clear" w:color="auto" w:fill="auto"/>
          </w:tcPr>
          <w:p w14:paraId="21F07400"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209EE5B7" w14:textId="77777777" w:rsidR="004C1201" w:rsidRPr="002E32B1" w:rsidRDefault="004C1201" w:rsidP="006F615E">
            <w:pPr>
              <w:jc w:val="both"/>
              <w:rPr>
                <w:i/>
                <w:szCs w:val="20"/>
              </w:rPr>
            </w:pPr>
            <w:r w:rsidRPr="002E32B1">
              <w:rPr>
                <w:i/>
                <w:szCs w:val="20"/>
              </w:rPr>
              <w:t>n/a</w:t>
            </w:r>
          </w:p>
        </w:tc>
      </w:tr>
      <w:tr w:rsidR="004C1201" w:rsidRPr="002E32B1" w14:paraId="32542769" w14:textId="77777777" w:rsidTr="006F615E">
        <w:trPr>
          <w:trHeight w:val="267"/>
        </w:trPr>
        <w:tc>
          <w:tcPr>
            <w:tcW w:w="2217" w:type="dxa"/>
            <w:shd w:val="clear" w:color="auto" w:fill="auto"/>
          </w:tcPr>
          <w:p w14:paraId="35E964E4"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55D04782" w14:textId="77777777" w:rsidR="004C1201" w:rsidRPr="002E32B1" w:rsidRDefault="004C1201" w:rsidP="006F615E">
            <w:pPr>
              <w:jc w:val="both"/>
              <w:rPr>
                <w:i/>
                <w:szCs w:val="20"/>
              </w:rPr>
            </w:pPr>
            <w:r w:rsidRPr="002E32B1">
              <w:rPr>
                <w:i/>
                <w:szCs w:val="20"/>
              </w:rPr>
              <w:t>n/a</w:t>
            </w:r>
          </w:p>
        </w:tc>
      </w:tr>
    </w:tbl>
    <w:p w14:paraId="6178B12C" w14:textId="77777777" w:rsidR="00D84884" w:rsidRPr="008C5BDF" w:rsidRDefault="00D84884" w:rsidP="00935A56">
      <w:pPr>
        <w:jc w:val="both"/>
      </w:pPr>
    </w:p>
    <w:p w14:paraId="6E31D081" w14:textId="77777777" w:rsidR="00D84884" w:rsidRPr="008C5BDF" w:rsidRDefault="00D84884" w:rsidP="00935A56">
      <w:pPr>
        <w:pStyle w:val="Heading2"/>
        <w:jc w:val="both"/>
      </w:pPr>
      <w:r w:rsidRPr="008C5BDF">
        <w:t>Prerequisites</w:t>
      </w:r>
    </w:p>
    <w:p w14:paraId="0818D7CF" w14:textId="77777777" w:rsidR="00D84884" w:rsidRPr="008C5BDF" w:rsidRDefault="008C0858" w:rsidP="00935A56">
      <w:pPr>
        <w:jc w:val="both"/>
      </w:pPr>
      <w:r>
        <w:t>French</w:t>
      </w:r>
      <w:r w:rsidR="0048680A" w:rsidRPr="008C5BDF">
        <w:t xml:space="preserve"> B2</w:t>
      </w:r>
    </w:p>
    <w:p w14:paraId="3C1BC5E4" w14:textId="77777777" w:rsidR="00D84884" w:rsidRPr="008C5BDF" w:rsidRDefault="00D84884" w:rsidP="00935A56">
      <w:pPr>
        <w:jc w:val="both"/>
      </w:pPr>
    </w:p>
    <w:p w14:paraId="10837D52" w14:textId="77777777" w:rsidR="00441393" w:rsidRPr="008C5BDF" w:rsidRDefault="00441393" w:rsidP="00441393">
      <w:pPr>
        <w:pStyle w:val="Heading2"/>
        <w:jc w:val="both"/>
      </w:pPr>
      <w:r w:rsidRPr="008C5BDF">
        <w:t>Course description</w:t>
      </w:r>
    </w:p>
    <w:p w14:paraId="1F6B5CD3" w14:textId="77777777" w:rsidR="00441393" w:rsidRDefault="00D84884" w:rsidP="0048680A">
      <w:pPr>
        <w:jc w:val="both"/>
      </w:pPr>
      <w:r w:rsidRPr="008C5BDF">
        <w:t>Students develop skills that enable them to handle a wide variety of communication tasks. This course also provides understanding of cultural aspects of France and other French speaking countries.</w:t>
      </w:r>
      <w:r w:rsidR="0048680A" w:rsidRPr="008C5BDF">
        <w:t xml:space="preserve">  </w:t>
      </w:r>
    </w:p>
    <w:p w14:paraId="74D4E0AB" w14:textId="77777777" w:rsidR="00441393" w:rsidRDefault="00441393" w:rsidP="0048680A">
      <w:pPr>
        <w:jc w:val="both"/>
      </w:pPr>
    </w:p>
    <w:p w14:paraId="25BBEE0B" w14:textId="77777777" w:rsidR="0048680A" w:rsidRPr="008C5BDF" w:rsidRDefault="0048680A" w:rsidP="0048680A">
      <w:pPr>
        <w:jc w:val="both"/>
      </w:pPr>
      <w:r w:rsidRPr="008C5BDF">
        <w:t>Common European Framework of Reference for Languages levels C1 and C2.</w:t>
      </w:r>
    </w:p>
    <w:p w14:paraId="35A7E175" w14:textId="77777777" w:rsidR="00D84884" w:rsidRPr="008C5BDF" w:rsidRDefault="00D84884" w:rsidP="00935A56">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2"/>
        <w:gridCol w:w="8040"/>
      </w:tblGrid>
      <w:tr w:rsidR="0048680A" w:rsidRPr="008C5BDF" w14:paraId="40D101A1" w14:textId="77777777" w:rsidTr="00E762B7">
        <w:trPr>
          <w:tblCellSpacing w:w="15" w:type="dxa"/>
        </w:trPr>
        <w:tc>
          <w:tcPr>
            <w:tcW w:w="0" w:type="auto"/>
            <w:vAlign w:val="center"/>
          </w:tcPr>
          <w:p w14:paraId="04810798" w14:textId="77777777" w:rsidR="0048680A" w:rsidRPr="008C5BDF" w:rsidRDefault="0048680A" w:rsidP="00E762B7">
            <w:pPr>
              <w:rPr>
                <w:rFonts w:eastAsia="SimSun" w:cs="Times New Roman"/>
                <w:szCs w:val="20"/>
                <w:lang w:eastAsia="zh-CN"/>
              </w:rPr>
            </w:pPr>
            <w:r w:rsidRPr="008C5BDF">
              <w:rPr>
                <w:rFonts w:eastAsia="SimSun" w:cs="Times New Roman"/>
                <w:b/>
                <w:bCs/>
                <w:szCs w:val="20"/>
                <w:lang w:eastAsia="zh-CN"/>
              </w:rPr>
              <w:t>C1</w:t>
            </w:r>
          </w:p>
        </w:tc>
        <w:tc>
          <w:tcPr>
            <w:tcW w:w="0" w:type="auto"/>
            <w:vAlign w:val="center"/>
          </w:tcPr>
          <w:p w14:paraId="650D0DA3" w14:textId="77777777" w:rsidR="0048680A" w:rsidRPr="008C5BDF" w:rsidRDefault="0048680A" w:rsidP="00E762B7">
            <w:pPr>
              <w:rPr>
                <w:rFonts w:eastAsia="SimSun" w:cs="Times New Roman"/>
                <w:szCs w:val="20"/>
                <w:lang w:eastAsia="zh-CN"/>
              </w:rPr>
            </w:pPr>
            <w:r w:rsidRPr="008C5BDF">
              <w:rPr>
                <w:rFonts w:eastAsia="SimSun" w:cs="Times New Roman"/>
                <w:szCs w:val="20"/>
                <w:lang w:eastAsia="zh-CN"/>
              </w:rPr>
              <w:t xml:space="preserve">Can understand a wide range of demanding, longer texts, and recognise implicit meaning. Can express him/herself fluently and spontaneously without much obvious searching for expressions. Can use language flexibly and </w:t>
            </w:r>
            <w:r w:rsidRPr="008C5BDF">
              <w:rPr>
                <w:rFonts w:eastAsia="SimSun" w:cs="Times New Roman"/>
                <w:szCs w:val="20"/>
                <w:lang w:eastAsia="zh-CN"/>
              </w:rPr>
              <w:lastRenderedPageBreak/>
              <w:t>effectively for social, academic and professional purposes. Can produce clear, well-structured, detailed text on complex subjects, showing controlled use of organisational patterns, connectors and cohesive devices.</w:t>
            </w:r>
          </w:p>
        </w:tc>
      </w:tr>
      <w:tr w:rsidR="0048680A" w:rsidRPr="008C5BDF" w14:paraId="5B19C021" w14:textId="77777777" w:rsidTr="00E762B7">
        <w:trPr>
          <w:tblCellSpacing w:w="15" w:type="dxa"/>
        </w:trPr>
        <w:tc>
          <w:tcPr>
            <w:tcW w:w="0" w:type="auto"/>
            <w:vAlign w:val="center"/>
          </w:tcPr>
          <w:p w14:paraId="2D38480B" w14:textId="77777777" w:rsidR="0048680A" w:rsidRPr="008C5BDF" w:rsidRDefault="0048680A" w:rsidP="00E762B7">
            <w:pPr>
              <w:rPr>
                <w:rFonts w:eastAsia="SimSun" w:cs="Times New Roman"/>
                <w:szCs w:val="20"/>
                <w:lang w:eastAsia="zh-CN"/>
              </w:rPr>
            </w:pPr>
            <w:r w:rsidRPr="008C5BDF">
              <w:rPr>
                <w:rFonts w:eastAsia="SimSun" w:cs="Times New Roman"/>
                <w:b/>
                <w:bCs/>
                <w:szCs w:val="20"/>
                <w:lang w:eastAsia="zh-CN"/>
              </w:rPr>
              <w:lastRenderedPageBreak/>
              <w:t>C2</w:t>
            </w:r>
          </w:p>
        </w:tc>
        <w:tc>
          <w:tcPr>
            <w:tcW w:w="0" w:type="auto"/>
            <w:vAlign w:val="center"/>
          </w:tcPr>
          <w:p w14:paraId="63309D91" w14:textId="77777777" w:rsidR="0048680A" w:rsidRPr="008C5BDF" w:rsidRDefault="0048680A" w:rsidP="00E762B7">
            <w:pPr>
              <w:rPr>
                <w:rFonts w:eastAsia="SimSun" w:cs="Times New Roman"/>
                <w:szCs w:val="20"/>
                <w:lang w:eastAsia="zh-CN"/>
              </w:rPr>
            </w:pPr>
            <w:r w:rsidRPr="008C5BDF">
              <w:rPr>
                <w:rFonts w:eastAsia="SimSun" w:cs="Times New Roman"/>
                <w:szCs w:val="20"/>
                <w:lang w:eastAsia="zh-CN"/>
              </w:rPr>
              <w:t>Can understand with ease virtually everything heard or read. Can summarise information from different spoken and written sources, reconstructing arguments and accounts in a coherent presentation. Can express him/herself spontaneously, very fluently and precisely, differentiating finer shades of meaning even in the most complex situations.</w:t>
            </w:r>
          </w:p>
        </w:tc>
      </w:tr>
    </w:tbl>
    <w:p w14:paraId="05ECA6E1" w14:textId="77777777" w:rsidR="0048680A" w:rsidRPr="008C5BDF" w:rsidRDefault="0048680A" w:rsidP="00935A56">
      <w:pPr>
        <w:jc w:val="both"/>
      </w:pPr>
    </w:p>
    <w:p w14:paraId="62CAC700" w14:textId="77777777" w:rsidR="00D84884" w:rsidRPr="008C5BDF" w:rsidRDefault="00D84884" w:rsidP="00935A56">
      <w:pPr>
        <w:jc w:val="both"/>
      </w:pPr>
    </w:p>
    <w:p w14:paraId="18412CDC" w14:textId="77777777" w:rsidR="00D84884" w:rsidRPr="008C5BDF" w:rsidRDefault="00D84884" w:rsidP="00935A56">
      <w:pPr>
        <w:jc w:val="both"/>
      </w:pPr>
      <w:r w:rsidRPr="008C5BDF">
        <w:t xml:space="preserve">Students build on elements of vocabulary and syntax. Students learn the basics of academic writing and debate in French and continue to learn about French culture by reading short stories and one novel, as well as viewing and reporting on films and TV programmes. </w:t>
      </w:r>
    </w:p>
    <w:p w14:paraId="1762AFF1" w14:textId="77777777" w:rsidR="00CD2222" w:rsidRPr="008C5BDF" w:rsidRDefault="00CD2222" w:rsidP="00935A56">
      <w:pPr>
        <w:jc w:val="both"/>
      </w:pPr>
    </w:p>
    <w:p w14:paraId="400476FC" w14:textId="77777777" w:rsidR="00D84884" w:rsidRDefault="00EE21DE" w:rsidP="00510CA0">
      <w:pPr>
        <w:pStyle w:val="Heading1"/>
        <w:ind w:left="0" w:firstLine="0"/>
        <w:jc w:val="both"/>
      </w:pPr>
      <w:bookmarkStart w:id="230" w:name="_Toc194388691"/>
      <w:bookmarkStart w:id="231" w:name="_Toc196217613"/>
      <w:bookmarkStart w:id="232" w:name="_Toc196218961"/>
      <w:bookmarkStart w:id="233" w:name="_Toc196815199"/>
      <w:bookmarkStart w:id="234" w:name="_Toc196886257"/>
      <w:bookmarkStart w:id="235" w:name="_Toc202859936"/>
      <w:bookmarkStart w:id="236" w:name="_Toc336851734"/>
      <w:r w:rsidRPr="008C5BDF">
        <w:t>900</w:t>
      </w:r>
      <w:r w:rsidR="007442C3">
        <w:t>335</w:t>
      </w:r>
      <w:r w:rsidRPr="008C5BDF">
        <w:t>ACC</w:t>
      </w:r>
      <w:r w:rsidR="00D84884" w:rsidRPr="008C5BDF">
        <w:tab/>
        <w:t xml:space="preserve">German </w:t>
      </w:r>
      <w:bookmarkEnd w:id="230"/>
      <w:bookmarkEnd w:id="231"/>
      <w:bookmarkEnd w:id="232"/>
      <w:bookmarkEnd w:id="233"/>
      <w:bookmarkEnd w:id="234"/>
      <w:bookmarkEnd w:id="235"/>
      <w:r w:rsidR="007442C3">
        <w:t>C1</w:t>
      </w:r>
      <w:bookmarkEnd w:id="236"/>
    </w:p>
    <w:p w14:paraId="06557180" w14:textId="77777777" w:rsidR="007442C3" w:rsidRPr="007442C3" w:rsidRDefault="007442C3" w:rsidP="007442C3">
      <w:pPr>
        <w:pStyle w:val="Heading1"/>
        <w:ind w:left="0" w:firstLine="0"/>
        <w:jc w:val="both"/>
      </w:pPr>
      <w:bookmarkStart w:id="237" w:name="_Toc336851735"/>
      <w:r>
        <w:t>900336ACC  German C2</w:t>
      </w:r>
      <w:bookmarkEnd w:id="237"/>
    </w:p>
    <w:tbl>
      <w:tblPr>
        <w:tblW w:w="0" w:type="auto"/>
        <w:tblLook w:val="01E0" w:firstRow="1" w:lastRow="1" w:firstColumn="1" w:lastColumn="1" w:noHBand="0" w:noVBand="0"/>
      </w:tblPr>
      <w:tblGrid>
        <w:gridCol w:w="2217"/>
        <w:gridCol w:w="2218"/>
      </w:tblGrid>
      <w:tr w:rsidR="004C1201" w:rsidRPr="002E32B1" w14:paraId="617DA1C4" w14:textId="77777777" w:rsidTr="006F615E">
        <w:trPr>
          <w:trHeight w:val="255"/>
        </w:trPr>
        <w:tc>
          <w:tcPr>
            <w:tcW w:w="2217" w:type="dxa"/>
            <w:shd w:val="clear" w:color="auto" w:fill="auto"/>
          </w:tcPr>
          <w:p w14:paraId="16EFE7B6"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0C98EB0A" w14:textId="77777777" w:rsidR="004C1201" w:rsidRPr="002E32B1" w:rsidRDefault="004C1201" w:rsidP="006F615E">
            <w:pPr>
              <w:jc w:val="both"/>
              <w:rPr>
                <w:i/>
                <w:szCs w:val="20"/>
              </w:rPr>
            </w:pPr>
            <w:r w:rsidRPr="002E32B1">
              <w:rPr>
                <w:i/>
                <w:szCs w:val="20"/>
              </w:rPr>
              <w:t>6 ecp</w:t>
            </w:r>
          </w:p>
        </w:tc>
      </w:tr>
      <w:tr w:rsidR="004C1201" w:rsidRPr="002E32B1" w14:paraId="46287086" w14:textId="77777777" w:rsidTr="006F615E">
        <w:trPr>
          <w:trHeight w:val="255"/>
        </w:trPr>
        <w:tc>
          <w:tcPr>
            <w:tcW w:w="2217" w:type="dxa"/>
            <w:shd w:val="clear" w:color="auto" w:fill="auto"/>
          </w:tcPr>
          <w:p w14:paraId="2BB3D2D1"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2CAB6402" w14:textId="77777777" w:rsidR="004C1201" w:rsidRPr="002E32B1" w:rsidRDefault="004C1201" w:rsidP="006F615E">
            <w:pPr>
              <w:jc w:val="both"/>
              <w:rPr>
                <w:i/>
                <w:szCs w:val="20"/>
              </w:rPr>
            </w:pPr>
            <w:r w:rsidRPr="002E32B1">
              <w:rPr>
                <w:i/>
                <w:szCs w:val="20"/>
              </w:rPr>
              <w:t>n/a</w:t>
            </w:r>
          </w:p>
        </w:tc>
      </w:tr>
      <w:tr w:rsidR="004C1201" w:rsidRPr="002E32B1" w14:paraId="6C49ED42" w14:textId="77777777" w:rsidTr="006F615E">
        <w:trPr>
          <w:trHeight w:val="267"/>
        </w:trPr>
        <w:tc>
          <w:tcPr>
            <w:tcW w:w="2217" w:type="dxa"/>
            <w:shd w:val="clear" w:color="auto" w:fill="auto"/>
          </w:tcPr>
          <w:p w14:paraId="1871AFAE"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5C6D685F" w14:textId="77777777" w:rsidR="004C1201" w:rsidRPr="002E32B1" w:rsidRDefault="004C1201" w:rsidP="006F615E">
            <w:pPr>
              <w:jc w:val="both"/>
              <w:rPr>
                <w:i/>
                <w:szCs w:val="20"/>
              </w:rPr>
            </w:pPr>
            <w:r w:rsidRPr="002E32B1">
              <w:rPr>
                <w:i/>
                <w:szCs w:val="20"/>
              </w:rPr>
              <w:t>n/a</w:t>
            </w:r>
          </w:p>
        </w:tc>
      </w:tr>
    </w:tbl>
    <w:p w14:paraId="6B1FFAA1" w14:textId="77777777" w:rsidR="00D84884" w:rsidRPr="008C5BDF" w:rsidRDefault="00D84884" w:rsidP="00935A56">
      <w:pPr>
        <w:jc w:val="both"/>
      </w:pPr>
    </w:p>
    <w:p w14:paraId="44DEE3DB" w14:textId="77777777" w:rsidR="00D84884" w:rsidRPr="008C5BDF" w:rsidRDefault="00D84884" w:rsidP="00935A56">
      <w:pPr>
        <w:pStyle w:val="Heading2"/>
        <w:jc w:val="both"/>
      </w:pPr>
      <w:r w:rsidRPr="008C5BDF">
        <w:t>Prerequisites</w:t>
      </w:r>
    </w:p>
    <w:p w14:paraId="35D81BA8" w14:textId="77777777" w:rsidR="00D84884" w:rsidRPr="008C5BDF" w:rsidRDefault="008C0858" w:rsidP="00935A56">
      <w:pPr>
        <w:jc w:val="both"/>
      </w:pPr>
      <w:r>
        <w:t xml:space="preserve">German </w:t>
      </w:r>
      <w:r w:rsidR="0048680A" w:rsidRPr="008C5BDF">
        <w:t xml:space="preserve"> B2</w:t>
      </w:r>
    </w:p>
    <w:p w14:paraId="3EA9C05E" w14:textId="77777777" w:rsidR="00441393" w:rsidRDefault="00441393" w:rsidP="00441393">
      <w:pPr>
        <w:pStyle w:val="Heading2"/>
        <w:jc w:val="both"/>
      </w:pPr>
    </w:p>
    <w:p w14:paraId="1145A2CE" w14:textId="77777777" w:rsidR="00441393" w:rsidRPr="008C5BDF" w:rsidRDefault="00441393" w:rsidP="00441393">
      <w:pPr>
        <w:pStyle w:val="Heading2"/>
        <w:jc w:val="both"/>
      </w:pPr>
      <w:r w:rsidRPr="008C5BDF">
        <w:t>Course description</w:t>
      </w:r>
    </w:p>
    <w:p w14:paraId="37836558" w14:textId="77777777" w:rsidR="00441393" w:rsidRDefault="008C131D" w:rsidP="0048680A">
      <w:pPr>
        <w:jc w:val="both"/>
      </w:pPr>
      <w:r w:rsidRPr="008C5BDF">
        <w:t>Students develop skills that enable them to handle a wide variety of communication tasks. This course also provides understanding of cultural aspects of Germany and other German speaking countries.</w:t>
      </w:r>
      <w:r w:rsidR="0048680A" w:rsidRPr="008C5BDF">
        <w:t xml:space="preserve">  </w:t>
      </w:r>
    </w:p>
    <w:p w14:paraId="46D3B6C3" w14:textId="77777777" w:rsidR="00441393" w:rsidRDefault="00441393" w:rsidP="0048680A">
      <w:pPr>
        <w:jc w:val="both"/>
      </w:pPr>
    </w:p>
    <w:p w14:paraId="43172FDB" w14:textId="77777777" w:rsidR="0048680A" w:rsidRPr="008C5BDF" w:rsidRDefault="0048680A" w:rsidP="0048680A">
      <w:pPr>
        <w:jc w:val="both"/>
      </w:pPr>
      <w:r w:rsidRPr="008C5BDF">
        <w:t>Common European Framework of Reference for Languages levels C1 and C2.</w:t>
      </w:r>
    </w:p>
    <w:p w14:paraId="6B93B64E" w14:textId="77777777" w:rsidR="0048680A" w:rsidRPr="008C5BDF" w:rsidRDefault="0048680A" w:rsidP="008C131D">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2"/>
        <w:gridCol w:w="8040"/>
      </w:tblGrid>
      <w:tr w:rsidR="0048680A" w:rsidRPr="008C5BDF" w14:paraId="2EB58D70" w14:textId="77777777" w:rsidTr="00E762B7">
        <w:trPr>
          <w:tblCellSpacing w:w="15" w:type="dxa"/>
        </w:trPr>
        <w:tc>
          <w:tcPr>
            <w:tcW w:w="0" w:type="auto"/>
            <w:vAlign w:val="center"/>
          </w:tcPr>
          <w:p w14:paraId="1CC5AEB2" w14:textId="77777777" w:rsidR="0048680A" w:rsidRPr="008C5BDF" w:rsidRDefault="0048680A" w:rsidP="00E762B7">
            <w:pPr>
              <w:rPr>
                <w:rFonts w:eastAsia="SimSun" w:cs="Times New Roman"/>
                <w:szCs w:val="20"/>
                <w:lang w:eastAsia="zh-CN"/>
              </w:rPr>
            </w:pPr>
            <w:r w:rsidRPr="008C5BDF">
              <w:rPr>
                <w:rFonts w:eastAsia="SimSun" w:cs="Times New Roman"/>
                <w:b/>
                <w:bCs/>
                <w:szCs w:val="20"/>
                <w:lang w:eastAsia="zh-CN"/>
              </w:rPr>
              <w:t>C1</w:t>
            </w:r>
          </w:p>
        </w:tc>
        <w:tc>
          <w:tcPr>
            <w:tcW w:w="0" w:type="auto"/>
            <w:vAlign w:val="center"/>
          </w:tcPr>
          <w:p w14:paraId="66CBACEA" w14:textId="77777777" w:rsidR="0048680A" w:rsidRPr="008C5BDF" w:rsidRDefault="0048680A" w:rsidP="00E762B7">
            <w:pPr>
              <w:rPr>
                <w:rFonts w:eastAsia="SimSun" w:cs="Times New Roman"/>
                <w:szCs w:val="20"/>
                <w:lang w:eastAsia="zh-CN"/>
              </w:rPr>
            </w:pPr>
            <w:r w:rsidRPr="008C5BDF">
              <w:rPr>
                <w:rFonts w:eastAsia="SimSun" w:cs="Times New Roman"/>
                <w:szCs w:val="20"/>
                <w:lang w:eastAsia="zh-CN"/>
              </w:rPr>
              <w:t>Can understand a wide range of demanding, longer texts, and recognise implicit meaning. Can express him/herself fluently and spontaneously without much obvious searching for expressions. Can use language flexibly and effectively for social, academic and professional purposes. Can produce clear, well-structured, detailed text on complex subjects, showing controlled use of organisational patterns, connectors and cohesive devices.</w:t>
            </w:r>
          </w:p>
        </w:tc>
      </w:tr>
      <w:tr w:rsidR="0048680A" w:rsidRPr="008C5BDF" w14:paraId="0B721E44" w14:textId="77777777" w:rsidTr="00E762B7">
        <w:trPr>
          <w:tblCellSpacing w:w="15" w:type="dxa"/>
        </w:trPr>
        <w:tc>
          <w:tcPr>
            <w:tcW w:w="0" w:type="auto"/>
            <w:vAlign w:val="center"/>
          </w:tcPr>
          <w:p w14:paraId="05FFC1E8" w14:textId="77777777" w:rsidR="0048680A" w:rsidRPr="008C5BDF" w:rsidRDefault="0048680A" w:rsidP="00E762B7">
            <w:pPr>
              <w:rPr>
                <w:rFonts w:eastAsia="SimSun" w:cs="Times New Roman"/>
                <w:szCs w:val="20"/>
                <w:lang w:eastAsia="zh-CN"/>
              </w:rPr>
            </w:pPr>
            <w:r w:rsidRPr="008C5BDF">
              <w:rPr>
                <w:rFonts w:eastAsia="SimSun" w:cs="Times New Roman"/>
                <w:b/>
                <w:bCs/>
                <w:szCs w:val="20"/>
                <w:lang w:eastAsia="zh-CN"/>
              </w:rPr>
              <w:t>C2</w:t>
            </w:r>
          </w:p>
        </w:tc>
        <w:tc>
          <w:tcPr>
            <w:tcW w:w="0" w:type="auto"/>
            <w:vAlign w:val="center"/>
          </w:tcPr>
          <w:p w14:paraId="3FBE87F2" w14:textId="77777777" w:rsidR="0048680A" w:rsidRPr="008C5BDF" w:rsidRDefault="0048680A" w:rsidP="00E762B7">
            <w:pPr>
              <w:rPr>
                <w:rFonts w:eastAsia="SimSun" w:cs="Times New Roman"/>
                <w:szCs w:val="20"/>
                <w:lang w:eastAsia="zh-CN"/>
              </w:rPr>
            </w:pPr>
            <w:r w:rsidRPr="008C5BDF">
              <w:rPr>
                <w:rFonts w:eastAsia="SimSun" w:cs="Times New Roman"/>
                <w:szCs w:val="20"/>
                <w:lang w:eastAsia="zh-CN"/>
              </w:rPr>
              <w:t>Can understand with ease virtually everything heard or read. Can summarise information from different spoken and written sources, reconstructing arguments and accounts in a coherent presentation. Can express him/herself spontaneously, very fluently and precisely, differentiating finer shades of meaning even in the most complex situations.</w:t>
            </w:r>
          </w:p>
        </w:tc>
      </w:tr>
    </w:tbl>
    <w:p w14:paraId="33FFD7E4" w14:textId="77777777" w:rsidR="008C131D" w:rsidRPr="008C5BDF" w:rsidRDefault="0048680A" w:rsidP="008C131D">
      <w:pPr>
        <w:jc w:val="both"/>
      </w:pPr>
      <w:r w:rsidRPr="008C5BDF">
        <w:t xml:space="preserve"> </w:t>
      </w:r>
    </w:p>
    <w:p w14:paraId="790A20B7" w14:textId="77777777" w:rsidR="008C131D" w:rsidRPr="008C5BDF" w:rsidRDefault="008C131D" w:rsidP="008C131D">
      <w:pPr>
        <w:jc w:val="both"/>
      </w:pPr>
      <w:r w:rsidRPr="008C5BDF">
        <w:t xml:space="preserve">Students build on elements of vocabulary and syntax. Students learn the basics of academic writing and debate in German and continue to learn about German culture by reading short stories and one novel, as well as viewing and reporting on films and TV programmes. </w:t>
      </w:r>
    </w:p>
    <w:p w14:paraId="1495F2FC" w14:textId="77777777" w:rsidR="00CD2222" w:rsidRPr="008C5BDF" w:rsidRDefault="00CD2222" w:rsidP="008C131D">
      <w:pPr>
        <w:jc w:val="both"/>
      </w:pPr>
    </w:p>
    <w:p w14:paraId="5797739B" w14:textId="77777777" w:rsidR="008C131D" w:rsidRDefault="00EE21DE" w:rsidP="00510CA0">
      <w:pPr>
        <w:pStyle w:val="Heading1"/>
        <w:ind w:left="0" w:firstLine="0"/>
        <w:jc w:val="both"/>
      </w:pPr>
      <w:bookmarkStart w:id="238" w:name="_Toc194388692"/>
      <w:bookmarkStart w:id="239" w:name="_Toc196217614"/>
      <w:bookmarkStart w:id="240" w:name="_Toc196218962"/>
      <w:bookmarkStart w:id="241" w:name="_Toc196815200"/>
      <w:bookmarkStart w:id="242" w:name="_Toc196886258"/>
      <w:bookmarkStart w:id="243" w:name="_Toc202859937"/>
      <w:bookmarkStart w:id="244" w:name="_Toc336851736"/>
      <w:r w:rsidRPr="008C5BDF">
        <w:t>900</w:t>
      </w:r>
      <w:r w:rsidR="007442C3">
        <w:t>337</w:t>
      </w:r>
      <w:r w:rsidRPr="008C5BDF">
        <w:t>ACC</w:t>
      </w:r>
      <w:r w:rsidR="008C131D" w:rsidRPr="008C5BDF">
        <w:tab/>
        <w:t xml:space="preserve">Spanish </w:t>
      </w:r>
      <w:bookmarkEnd w:id="238"/>
      <w:bookmarkEnd w:id="239"/>
      <w:bookmarkEnd w:id="240"/>
      <w:bookmarkEnd w:id="241"/>
      <w:bookmarkEnd w:id="242"/>
      <w:bookmarkEnd w:id="243"/>
      <w:r w:rsidR="007442C3">
        <w:t>C1</w:t>
      </w:r>
      <w:bookmarkEnd w:id="244"/>
    </w:p>
    <w:p w14:paraId="683AD4C7" w14:textId="77777777" w:rsidR="007442C3" w:rsidRPr="007442C3" w:rsidRDefault="007442C3" w:rsidP="007442C3">
      <w:pPr>
        <w:pStyle w:val="Heading1"/>
        <w:ind w:left="0" w:firstLine="0"/>
        <w:jc w:val="both"/>
      </w:pPr>
      <w:bookmarkStart w:id="245" w:name="_Toc336851737"/>
      <w:r>
        <w:t>900338ACC  Spanish C2</w:t>
      </w:r>
      <w:bookmarkEnd w:id="245"/>
    </w:p>
    <w:tbl>
      <w:tblPr>
        <w:tblW w:w="0" w:type="auto"/>
        <w:tblLook w:val="01E0" w:firstRow="1" w:lastRow="1" w:firstColumn="1" w:lastColumn="1" w:noHBand="0" w:noVBand="0"/>
      </w:tblPr>
      <w:tblGrid>
        <w:gridCol w:w="2217"/>
        <w:gridCol w:w="2218"/>
      </w:tblGrid>
      <w:tr w:rsidR="004C1201" w:rsidRPr="002E32B1" w14:paraId="2A84921C" w14:textId="77777777" w:rsidTr="006F615E">
        <w:trPr>
          <w:trHeight w:val="255"/>
        </w:trPr>
        <w:tc>
          <w:tcPr>
            <w:tcW w:w="2217" w:type="dxa"/>
            <w:shd w:val="clear" w:color="auto" w:fill="auto"/>
          </w:tcPr>
          <w:p w14:paraId="3401BD78"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41CE8301" w14:textId="77777777" w:rsidR="004C1201" w:rsidRPr="002E32B1" w:rsidRDefault="004C1201" w:rsidP="006F615E">
            <w:pPr>
              <w:jc w:val="both"/>
              <w:rPr>
                <w:i/>
                <w:szCs w:val="20"/>
              </w:rPr>
            </w:pPr>
            <w:r w:rsidRPr="002E32B1">
              <w:rPr>
                <w:i/>
                <w:szCs w:val="20"/>
              </w:rPr>
              <w:t>6 ecp</w:t>
            </w:r>
          </w:p>
        </w:tc>
      </w:tr>
      <w:tr w:rsidR="004C1201" w:rsidRPr="002E32B1" w14:paraId="707B81D3" w14:textId="77777777" w:rsidTr="006F615E">
        <w:trPr>
          <w:trHeight w:val="255"/>
        </w:trPr>
        <w:tc>
          <w:tcPr>
            <w:tcW w:w="2217" w:type="dxa"/>
            <w:shd w:val="clear" w:color="auto" w:fill="auto"/>
          </w:tcPr>
          <w:p w14:paraId="3AE6005B"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24A88824" w14:textId="77777777" w:rsidR="004C1201" w:rsidRPr="002E32B1" w:rsidRDefault="004C1201" w:rsidP="006F615E">
            <w:pPr>
              <w:jc w:val="both"/>
              <w:rPr>
                <w:i/>
                <w:szCs w:val="20"/>
              </w:rPr>
            </w:pPr>
            <w:r w:rsidRPr="002E32B1">
              <w:rPr>
                <w:i/>
                <w:szCs w:val="20"/>
              </w:rPr>
              <w:t>n/a</w:t>
            </w:r>
          </w:p>
        </w:tc>
      </w:tr>
      <w:tr w:rsidR="004C1201" w:rsidRPr="002E32B1" w14:paraId="5A23E1B1" w14:textId="77777777" w:rsidTr="006F615E">
        <w:trPr>
          <w:trHeight w:val="267"/>
        </w:trPr>
        <w:tc>
          <w:tcPr>
            <w:tcW w:w="2217" w:type="dxa"/>
            <w:shd w:val="clear" w:color="auto" w:fill="auto"/>
          </w:tcPr>
          <w:p w14:paraId="4D30770F"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57545A95" w14:textId="77777777" w:rsidR="004C1201" w:rsidRPr="002E32B1" w:rsidRDefault="004C1201" w:rsidP="006F615E">
            <w:pPr>
              <w:jc w:val="both"/>
              <w:rPr>
                <w:i/>
                <w:szCs w:val="20"/>
              </w:rPr>
            </w:pPr>
            <w:r w:rsidRPr="002E32B1">
              <w:rPr>
                <w:i/>
                <w:szCs w:val="20"/>
              </w:rPr>
              <w:t>n/a</w:t>
            </w:r>
          </w:p>
        </w:tc>
      </w:tr>
    </w:tbl>
    <w:p w14:paraId="2D961BCB" w14:textId="77777777" w:rsidR="008C131D" w:rsidRPr="008C5BDF" w:rsidRDefault="008C131D" w:rsidP="008C131D">
      <w:pPr>
        <w:jc w:val="both"/>
      </w:pPr>
    </w:p>
    <w:p w14:paraId="72B50213" w14:textId="77777777" w:rsidR="008C131D" w:rsidRPr="008C5BDF" w:rsidRDefault="008C131D" w:rsidP="008C131D">
      <w:pPr>
        <w:pStyle w:val="Heading2"/>
        <w:jc w:val="both"/>
      </w:pPr>
      <w:r w:rsidRPr="008C5BDF">
        <w:lastRenderedPageBreak/>
        <w:t>Prerequisites</w:t>
      </w:r>
    </w:p>
    <w:p w14:paraId="251D901C" w14:textId="77777777" w:rsidR="008C131D" w:rsidRPr="008C5BDF" w:rsidRDefault="008C131D" w:rsidP="008C131D">
      <w:pPr>
        <w:jc w:val="both"/>
      </w:pPr>
      <w:r w:rsidRPr="008C5BDF">
        <w:t>Span</w:t>
      </w:r>
      <w:r w:rsidR="00903C26">
        <w:t>ish</w:t>
      </w:r>
      <w:r w:rsidR="0048680A" w:rsidRPr="008C5BDF">
        <w:t xml:space="preserve"> B2</w:t>
      </w:r>
    </w:p>
    <w:p w14:paraId="7A2E49BA" w14:textId="77777777" w:rsidR="00441393" w:rsidRDefault="00441393" w:rsidP="00441393">
      <w:pPr>
        <w:pStyle w:val="Heading2"/>
        <w:jc w:val="both"/>
      </w:pPr>
    </w:p>
    <w:p w14:paraId="5CCF5051" w14:textId="77777777" w:rsidR="00441393" w:rsidRPr="008C5BDF" w:rsidRDefault="00441393" w:rsidP="00441393">
      <w:pPr>
        <w:pStyle w:val="Heading2"/>
        <w:jc w:val="both"/>
      </w:pPr>
      <w:r w:rsidRPr="008C5BDF">
        <w:t>Course description</w:t>
      </w:r>
    </w:p>
    <w:p w14:paraId="1849150F" w14:textId="77777777" w:rsidR="00441393" w:rsidRDefault="008C131D" w:rsidP="0048680A">
      <w:pPr>
        <w:jc w:val="both"/>
      </w:pPr>
      <w:r w:rsidRPr="008C5BDF">
        <w:t>Students develop skills that enable them to handle a wide variety of communication tasks. This course also provides understanding of cultural aspects of Spain and other Spanish speaking countries.</w:t>
      </w:r>
      <w:r w:rsidR="0048680A" w:rsidRPr="008C5BDF">
        <w:t xml:space="preserve">  </w:t>
      </w:r>
    </w:p>
    <w:p w14:paraId="46B9ADED" w14:textId="77777777" w:rsidR="00441393" w:rsidRDefault="00441393" w:rsidP="0048680A">
      <w:pPr>
        <w:jc w:val="both"/>
      </w:pPr>
    </w:p>
    <w:p w14:paraId="5C522FE4" w14:textId="77777777" w:rsidR="0048680A" w:rsidRPr="008C5BDF" w:rsidRDefault="0048680A" w:rsidP="0048680A">
      <w:pPr>
        <w:jc w:val="both"/>
      </w:pPr>
      <w:r w:rsidRPr="008C5BDF">
        <w:t>Common European Framework of Reference for Languages levels C1 and C2.</w:t>
      </w:r>
    </w:p>
    <w:p w14:paraId="58043304" w14:textId="77777777" w:rsidR="00155881" w:rsidRPr="008C5BDF" w:rsidRDefault="00155881" w:rsidP="00155881">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2"/>
        <w:gridCol w:w="8040"/>
      </w:tblGrid>
      <w:tr w:rsidR="00155881" w:rsidRPr="008C5BDF" w14:paraId="7A7EA3F2" w14:textId="77777777" w:rsidTr="00871B0C">
        <w:trPr>
          <w:tblCellSpacing w:w="15" w:type="dxa"/>
        </w:trPr>
        <w:tc>
          <w:tcPr>
            <w:tcW w:w="0" w:type="auto"/>
            <w:vAlign w:val="center"/>
          </w:tcPr>
          <w:p w14:paraId="3425FD97" w14:textId="77777777" w:rsidR="00155881" w:rsidRPr="008C5BDF" w:rsidRDefault="00155881" w:rsidP="00871B0C">
            <w:pPr>
              <w:rPr>
                <w:rFonts w:eastAsia="SimSun" w:cs="Times New Roman"/>
                <w:szCs w:val="20"/>
                <w:lang w:eastAsia="zh-CN"/>
              </w:rPr>
            </w:pPr>
            <w:r w:rsidRPr="008C5BDF">
              <w:rPr>
                <w:rFonts w:eastAsia="SimSun" w:cs="Times New Roman"/>
                <w:b/>
                <w:bCs/>
                <w:szCs w:val="20"/>
                <w:lang w:eastAsia="zh-CN"/>
              </w:rPr>
              <w:t>C1</w:t>
            </w:r>
          </w:p>
        </w:tc>
        <w:tc>
          <w:tcPr>
            <w:tcW w:w="0" w:type="auto"/>
            <w:vAlign w:val="center"/>
          </w:tcPr>
          <w:p w14:paraId="307E5B3B" w14:textId="77777777" w:rsidR="00155881" w:rsidRPr="008C5BDF" w:rsidRDefault="00155881" w:rsidP="00871B0C">
            <w:pPr>
              <w:rPr>
                <w:rFonts w:eastAsia="SimSun" w:cs="Times New Roman"/>
                <w:szCs w:val="20"/>
                <w:lang w:eastAsia="zh-CN"/>
              </w:rPr>
            </w:pPr>
            <w:r w:rsidRPr="008C5BDF">
              <w:rPr>
                <w:rFonts w:eastAsia="SimSun" w:cs="Times New Roman"/>
                <w:szCs w:val="20"/>
                <w:lang w:eastAsia="zh-CN"/>
              </w:rPr>
              <w:t>Can understand a wide range of demanding, longer texts, and recognise implicit meaning. Can express him/herself fluently and spontaneously without much obvious searching for expressions. Can use language flexibly and effectively for social, academic and professional purposes. Can produce clear, well-structured, detailed text on complex subjects, showing controlled use of organisational patterns, connectors and cohesive devices.</w:t>
            </w:r>
          </w:p>
        </w:tc>
      </w:tr>
      <w:tr w:rsidR="00155881" w:rsidRPr="008C5BDF" w14:paraId="23E14053" w14:textId="77777777" w:rsidTr="00871B0C">
        <w:trPr>
          <w:tblCellSpacing w:w="15" w:type="dxa"/>
        </w:trPr>
        <w:tc>
          <w:tcPr>
            <w:tcW w:w="0" w:type="auto"/>
            <w:vAlign w:val="center"/>
          </w:tcPr>
          <w:p w14:paraId="67647FFC" w14:textId="77777777" w:rsidR="00155881" w:rsidRPr="008C5BDF" w:rsidRDefault="00155881" w:rsidP="00871B0C">
            <w:pPr>
              <w:rPr>
                <w:rFonts w:eastAsia="SimSun" w:cs="Times New Roman"/>
                <w:szCs w:val="20"/>
                <w:lang w:eastAsia="zh-CN"/>
              </w:rPr>
            </w:pPr>
            <w:r w:rsidRPr="008C5BDF">
              <w:rPr>
                <w:rFonts w:eastAsia="SimSun" w:cs="Times New Roman"/>
                <w:b/>
                <w:bCs/>
                <w:szCs w:val="20"/>
                <w:lang w:eastAsia="zh-CN"/>
              </w:rPr>
              <w:t>C2</w:t>
            </w:r>
          </w:p>
        </w:tc>
        <w:tc>
          <w:tcPr>
            <w:tcW w:w="0" w:type="auto"/>
            <w:vAlign w:val="center"/>
          </w:tcPr>
          <w:p w14:paraId="158ED72B" w14:textId="77777777" w:rsidR="00155881" w:rsidRPr="008C5BDF" w:rsidRDefault="00155881" w:rsidP="00871B0C">
            <w:pPr>
              <w:rPr>
                <w:rFonts w:eastAsia="SimSun" w:cs="Times New Roman"/>
                <w:szCs w:val="20"/>
                <w:lang w:eastAsia="zh-CN"/>
              </w:rPr>
            </w:pPr>
            <w:r w:rsidRPr="008C5BDF">
              <w:rPr>
                <w:rFonts w:eastAsia="SimSun" w:cs="Times New Roman"/>
                <w:szCs w:val="20"/>
                <w:lang w:eastAsia="zh-CN"/>
              </w:rPr>
              <w:t>Can understand with ease virtually everything heard or read. Can summarise information from different spoken and written sources, reconstructing arguments and accounts in a coherent presentation. Can express him/herself spontaneously, very fluently and precisely, differentiating finer shades of meaning even in the most complex situations.</w:t>
            </w:r>
          </w:p>
        </w:tc>
      </w:tr>
    </w:tbl>
    <w:p w14:paraId="136D705E" w14:textId="77777777" w:rsidR="008C131D" w:rsidRPr="008C5BDF" w:rsidRDefault="008C131D" w:rsidP="008C131D">
      <w:pPr>
        <w:jc w:val="both"/>
      </w:pPr>
    </w:p>
    <w:p w14:paraId="687C932C" w14:textId="77777777" w:rsidR="008C131D" w:rsidRPr="008C5BDF" w:rsidRDefault="008C131D" w:rsidP="008C131D">
      <w:pPr>
        <w:jc w:val="both"/>
      </w:pPr>
      <w:r w:rsidRPr="008C5BDF">
        <w:t xml:space="preserve">Students build on elements of vocabulary and syntax. Students learn the basics of academic writing and debate in Spain and continue to learn about Spanish culture by reading short stories and one novel, as well as viewing and reporting on films and TV programmes. </w:t>
      </w:r>
    </w:p>
    <w:p w14:paraId="0E26F4B3" w14:textId="77777777" w:rsidR="00D84884" w:rsidRPr="008C5BDF" w:rsidRDefault="00D84884" w:rsidP="00935A56">
      <w:pPr>
        <w:jc w:val="both"/>
      </w:pPr>
    </w:p>
    <w:p w14:paraId="07863838" w14:textId="77777777" w:rsidR="00CA559A" w:rsidRPr="008C5BDF" w:rsidRDefault="00EE21DE" w:rsidP="00CA559A">
      <w:pPr>
        <w:pStyle w:val="Heading1"/>
        <w:jc w:val="both"/>
      </w:pPr>
      <w:bookmarkStart w:id="246" w:name="_Toc336851738"/>
      <w:r w:rsidRPr="008C5BDF">
        <w:t>900</w:t>
      </w:r>
      <w:r w:rsidR="007442C3">
        <w:t>339</w:t>
      </w:r>
      <w:r w:rsidRPr="008C5BDF">
        <w:t>ACC</w:t>
      </w:r>
      <w:r w:rsidR="00CA559A" w:rsidRPr="008C5BDF">
        <w:tab/>
        <w:t>Arabic III</w:t>
      </w:r>
      <w:bookmarkEnd w:id="246"/>
    </w:p>
    <w:tbl>
      <w:tblPr>
        <w:tblW w:w="0" w:type="auto"/>
        <w:tblLook w:val="01E0" w:firstRow="1" w:lastRow="1" w:firstColumn="1" w:lastColumn="1" w:noHBand="0" w:noVBand="0"/>
      </w:tblPr>
      <w:tblGrid>
        <w:gridCol w:w="2217"/>
        <w:gridCol w:w="2218"/>
      </w:tblGrid>
      <w:tr w:rsidR="004C1201" w:rsidRPr="002E32B1" w14:paraId="3CE12D3A" w14:textId="77777777" w:rsidTr="006F615E">
        <w:trPr>
          <w:trHeight w:val="255"/>
        </w:trPr>
        <w:tc>
          <w:tcPr>
            <w:tcW w:w="2217" w:type="dxa"/>
            <w:shd w:val="clear" w:color="auto" w:fill="auto"/>
          </w:tcPr>
          <w:p w14:paraId="432770DE"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5B21DB26" w14:textId="77777777" w:rsidR="004C1201" w:rsidRPr="002E32B1" w:rsidRDefault="004C1201" w:rsidP="006F615E">
            <w:pPr>
              <w:jc w:val="both"/>
              <w:rPr>
                <w:i/>
                <w:szCs w:val="20"/>
              </w:rPr>
            </w:pPr>
            <w:r w:rsidRPr="002E32B1">
              <w:rPr>
                <w:i/>
                <w:szCs w:val="20"/>
              </w:rPr>
              <w:t>6 ecp</w:t>
            </w:r>
          </w:p>
        </w:tc>
      </w:tr>
      <w:tr w:rsidR="004C1201" w:rsidRPr="002E32B1" w14:paraId="47505B1C" w14:textId="77777777" w:rsidTr="006F615E">
        <w:trPr>
          <w:trHeight w:val="255"/>
        </w:trPr>
        <w:tc>
          <w:tcPr>
            <w:tcW w:w="2217" w:type="dxa"/>
            <w:shd w:val="clear" w:color="auto" w:fill="auto"/>
          </w:tcPr>
          <w:p w14:paraId="2590DD8B"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418FDE4F" w14:textId="77777777" w:rsidR="004C1201" w:rsidRPr="002E32B1" w:rsidRDefault="004C1201" w:rsidP="006F615E">
            <w:pPr>
              <w:jc w:val="both"/>
              <w:rPr>
                <w:i/>
                <w:szCs w:val="20"/>
              </w:rPr>
            </w:pPr>
            <w:r w:rsidRPr="002E32B1">
              <w:rPr>
                <w:i/>
                <w:szCs w:val="20"/>
              </w:rPr>
              <w:t>n/a</w:t>
            </w:r>
          </w:p>
        </w:tc>
      </w:tr>
      <w:tr w:rsidR="004C1201" w:rsidRPr="002E32B1" w14:paraId="1347D8D1" w14:textId="77777777" w:rsidTr="006F615E">
        <w:trPr>
          <w:trHeight w:val="267"/>
        </w:trPr>
        <w:tc>
          <w:tcPr>
            <w:tcW w:w="2217" w:type="dxa"/>
            <w:shd w:val="clear" w:color="auto" w:fill="auto"/>
          </w:tcPr>
          <w:p w14:paraId="70C415EA"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2D899C8F" w14:textId="77777777" w:rsidR="004C1201" w:rsidRPr="002E32B1" w:rsidRDefault="004C1201" w:rsidP="006F615E">
            <w:pPr>
              <w:jc w:val="both"/>
              <w:rPr>
                <w:i/>
                <w:szCs w:val="20"/>
              </w:rPr>
            </w:pPr>
            <w:r w:rsidRPr="002E32B1">
              <w:rPr>
                <w:i/>
                <w:szCs w:val="20"/>
              </w:rPr>
              <w:t>n/a</w:t>
            </w:r>
          </w:p>
        </w:tc>
      </w:tr>
    </w:tbl>
    <w:p w14:paraId="46558C9D" w14:textId="77777777" w:rsidR="00B9743C" w:rsidRPr="008C5BDF" w:rsidRDefault="00B9743C" w:rsidP="00B9743C"/>
    <w:p w14:paraId="5B002FD6" w14:textId="77777777" w:rsidR="00B9743C" w:rsidRPr="008C5BDF" w:rsidRDefault="00B9743C" w:rsidP="00B9743C">
      <w:pPr>
        <w:widowControl w:val="0"/>
        <w:autoSpaceDE w:val="0"/>
        <w:autoSpaceDN w:val="0"/>
        <w:adjustRightInd w:val="0"/>
        <w:rPr>
          <w:rFonts w:cs="Helvetica"/>
          <w:sz w:val="24"/>
          <w:lang w:bidi="en-US"/>
        </w:rPr>
      </w:pPr>
      <w:r w:rsidRPr="008C5BDF">
        <w:rPr>
          <w:rFonts w:cs="Verdana"/>
          <w:i/>
          <w:iCs/>
          <w:lang w:bidi="en-US"/>
        </w:rPr>
        <w:t>Prerequisites</w:t>
      </w:r>
    </w:p>
    <w:p w14:paraId="3138058D" w14:textId="77777777" w:rsidR="00B9743C" w:rsidRPr="008C5BDF" w:rsidRDefault="005D54E9" w:rsidP="00B9743C">
      <w:pPr>
        <w:widowControl w:val="0"/>
        <w:autoSpaceDE w:val="0"/>
        <w:autoSpaceDN w:val="0"/>
        <w:adjustRightInd w:val="0"/>
        <w:jc w:val="both"/>
        <w:rPr>
          <w:rFonts w:cs="Helvetica"/>
          <w:sz w:val="24"/>
          <w:lang w:bidi="en-US"/>
        </w:rPr>
      </w:pPr>
      <w:r w:rsidRPr="008C5BDF">
        <w:rPr>
          <w:rFonts w:cs="Verdana"/>
          <w:lang w:bidi="en-US"/>
        </w:rPr>
        <w:t>Arabic II</w:t>
      </w:r>
    </w:p>
    <w:p w14:paraId="4D39BFC6"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lang w:bidi="en-US"/>
        </w:rPr>
        <w:t> </w:t>
      </w:r>
    </w:p>
    <w:p w14:paraId="3B7EE8B2" w14:textId="77777777" w:rsidR="00B9743C" w:rsidRPr="008C5BDF" w:rsidRDefault="00B9743C" w:rsidP="00B9743C">
      <w:pPr>
        <w:widowControl w:val="0"/>
        <w:autoSpaceDE w:val="0"/>
        <w:autoSpaceDN w:val="0"/>
        <w:adjustRightInd w:val="0"/>
        <w:jc w:val="both"/>
        <w:rPr>
          <w:rFonts w:cs="Helvetica"/>
          <w:sz w:val="24"/>
          <w:lang w:bidi="en-US"/>
        </w:rPr>
      </w:pPr>
      <w:r w:rsidRPr="008C5BDF">
        <w:rPr>
          <w:rFonts w:cs="Verdana"/>
          <w:i/>
          <w:iCs/>
          <w:lang w:bidi="en-US"/>
        </w:rPr>
        <w:t>Course description</w:t>
      </w:r>
    </w:p>
    <w:p w14:paraId="0EB1BF5F" w14:textId="77777777" w:rsidR="00B9743C" w:rsidRPr="008C5BDF" w:rsidRDefault="00B9743C" w:rsidP="00B9743C">
      <w:pPr>
        <w:widowControl w:val="0"/>
        <w:autoSpaceDE w:val="0"/>
        <w:autoSpaceDN w:val="0"/>
        <w:adjustRightInd w:val="0"/>
        <w:jc w:val="both"/>
        <w:rPr>
          <w:rFonts w:cs="Helvetica"/>
          <w:lang w:bidi="en-US"/>
        </w:rPr>
      </w:pPr>
      <w:r w:rsidRPr="008C5BDF">
        <w:rPr>
          <w:rFonts w:cs="Helvetica"/>
          <w:lang w:bidi="en-US"/>
        </w:rPr>
        <w:t xml:space="preserve">In this course, students will gain a greater knowledge of complex grammatical structures and will increase their vocabulary. Students will continue to learn about the culture of the Arab world through short stories, newspaper articles and television programmes. </w:t>
      </w:r>
    </w:p>
    <w:p w14:paraId="540756A8" w14:textId="77777777" w:rsidR="00B9743C" w:rsidRPr="008C5BDF" w:rsidRDefault="00B9743C" w:rsidP="00B9743C"/>
    <w:p w14:paraId="38945F3F" w14:textId="77777777" w:rsidR="00155881" w:rsidRDefault="00F47897" w:rsidP="00F47897">
      <w:pPr>
        <w:pStyle w:val="Heading1"/>
        <w:jc w:val="both"/>
        <w:rPr>
          <w:rFonts w:hint="eastAsia"/>
          <w:lang w:eastAsia="zh-TW"/>
        </w:rPr>
      </w:pPr>
      <w:bookmarkStart w:id="247" w:name="_Toc336851739"/>
      <w:r>
        <w:rPr>
          <w:rFonts w:hint="eastAsia"/>
        </w:rPr>
        <w:t>900341ACC/SSC/HUM</w:t>
      </w:r>
      <w:r>
        <w:rPr>
          <w:rFonts w:hint="eastAsia"/>
        </w:rPr>
        <w:tab/>
        <w:t>Religion and Democracy</w:t>
      </w:r>
      <w:bookmarkEnd w:id="247"/>
    </w:p>
    <w:tbl>
      <w:tblPr>
        <w:tblW w:w="0" w:type="auto"/>
        <w:tblLook w:val="01E0" w:firstRow="1" w:lastRow="1" w:firstColumn="1" w:lastColumn="1" w:noHBand="0" w:noVBand="0"/>
      </w:tblPr>
      <w:tblGrid>
        <w:gridCol w:w="2217"/>
        <w:gridCol w:w="2218"/>
      </w:tblGrid>
      <w:tr w:rsidR="00F47897" w:rsidRPr="002E32B1" w14:paraId="079C1355" w14:textId="77777777" w:rsidTr="00801389">
        <w:trPr>
          <w:trHeight w:val="255"/>
        </w:trPr>
        <w:tc>
          <w:tcPr>
            <w:tcW w:w="2217" w:type="dxa"/>
            <w:shd w:val="clear" w:color="auto" w:fill="auto"/>
          </w:tcPr>
          <w:p w14:paraId="2F16C32A" w14:textId="77777777" w:rsidR="00F47897" w:rsidRPr="002E32B1" w:rsidRDefault="00F47897" w:rsidP="00801389">
            <w:pPr>
              <w:jc w:val="both"/>
              <w:rPr>
                <w:i/>
                <w:szCs w:val="20"/>
              </w:rPr>
            </w:pPr>
            <w:r w:rsidRPr="002E32B1">
              <w:rPr>
                <w:i/>
                <w:szCs w:val="20"/>
              </w:rPr>
              <w:t>Credit points</w:t>
            </w:r>
          </w:p>
        </w:tc>
        <w:tc>
          <w:tcPr>
            <w:tcW w:w="2218" w:type="dxa"/>
            <w:shd w:val="clear" w:color="auto" w:fill="auto"/>
          </w:tcPr>
          <w:p w14:paraId="1749DC7B" w14:textId="77777777" w:rsidR="00F47897" w:rsidRPr="002E32B1" w:rsidRDefault="00F47897" w:rsidP="00801389">
            <w:pPr>
              <w:jc w:val="both"/>
              <w:rPr>
                <w:i/>
                <w:szCs w:val="20"/>
              </w:rPr>
            </w:pPr>
            <w:r w:rsidRPr="002E32B1">
              <w:rPr>
                <w:i/>
                <w:szCs w:val="20"/>
              </w:rPr>
              <w:t>6 ecp</w:t>
            </w:r>
          </w:p>
        </w:tc>
      </w:tr>
      <w:tr w:rsidR="00F47897" w:rsidRPr="002E32B1" w14:paraId="62A62864" w14:textId="77777777" w:rsidTr="00801389">
        <w:trPr>
          <w:trHeight w:val="255"/>
        </w:trPr>
        <w:tc>
          <w:tcPr>
            <w:tcW w:w="2217" w:type="dxa"/>
            <w:shd w:val="clear" w:color="auto" w:fill="auto"/>
          </w:tcPr>
          <w:p w14:paraId="099E63A6" w14:textId="77777777" w:rsidR="00F47897" w:rsidRPr="002E32B1" w:rsidRDefault="00F47897" w:rsidP="00801389">
            <w:pPr>
              <w:jc w:val="both"/>
              <w:rPr>
                <w:i/>
                <w:szCs w:val="20"/>
              </w:rPr>
            </w:pPr>
            <w:r w:rsidRPr="002E32B1">
              <w:rPr>
                <w:i/>
                <w:szCs w:val="20"/>
              </w:rPr>
              <w:t>Theme</w:t>
            </w:r>
          </w:p>
        </w:tc>
        <w:tc>
          <w:tcPr>
            <w:tcW w:w="2218" w:type="dxa"/>
            <w:shd w:val="clear" w:color="auto" w:fill="auto"/>
          </w:tcPr>
          <w:p w14:paraId="1C617A86" w14:textId="77777777" w:rsidR="00F47897" w:rsidRPr="002E32B1" w:rsidRDefault="00F47897" w:rsidP="00801389">
            <w:pPr>
              <w:jc w:val="both"/>
              <w:rPr>
                <w:i/>
                <w:szCs w:val="20"/>
              </w:rPr>
            </w:pPr>
            <w:r w:rsidRPr="002E32B1">
              <w:rPr>
                <w:i/>
                <w:szCs w:val="20"/>
              </w:rPr>
              <w:t>n/a</w:t>
            </w:r>
          </w:p>
        </w:tc>
      </w:tr>
      <w:tr w:rsidR="00F47897" w:rsidRPr="002E32B1" w14:paraId="697684E8" w14:textId="77777777" w:rsidTr="00801389">
        <w:trPr>
          <w:trHeight w:val="267"/>
        </w:trPr>
        <w:tc>
          <w:tcPr>
            <w:tcW w:w="2217" w:type="dxa"/>
            <w:shd w:val="clear" w:color="auto" w:fill="auto"/>
          </w:tcPr>
          <w:p w14:paraId="1B6869A2" w14:textId="77777777" w:rsidR="00F47897" w:rsidRPr="002E32B1" w:rsidRDefault="00F47897" w:rsidP="00801389">
            <w:pPr>
              <w:jc w:val="both"/>
              <w:rPr>
                <w:i/>
                <w:szCs w:val="20"/>
              </w:rPr>
            </w:pPr>
            <w:r w:rsidRPr="002E32B1">
              <w:rPr>
                <w:i/>
                <w:szCs w:val="20"/>
              </w:rPr>
              <w:t>Track</w:t>
            </w:r>
          </w:p>
        </w:tc>
        <w:tc>
          <w:tcPr>
            <w:tcW w:w="2218" w:type="dxa"/>
            <w:shd w:val="clear" w:color="auto" w:fill="auto"/>
          </w:tcPr>
          <w:p w14:paraId="0FA93582" w14:textId="77777777" w:rsidR="00F47897" w:rsidRPr="002E32B1" w:rsidRDefault="00F47897" w:rsidP="00801389">
            <w:pPr>
              <w:jc w:val="both"/>
              <w:rPr>
                <w:i/>
                <w:szCs w:val="20"/>
              </w:rPr>
            </w:pPr>
            <w:r w:rsidRPr="002E32B1">
              <w:rPr>
                <w:i/>
                <w:szCs w:val="20"/>
              </w:rPr>
              <w:t>n/a</w:t>
            </w:r>
          </w:p>
        </w:tc>
      </w:tr>
    </w:tbl>
    <w:p w14:paraId="02D59978" w14:textId="77777777" w:rsidR="00F47897" w:rsidRDefault="00F47897" w:rsidP="00F47897">
      <w:pPr>
        <w:rPr>
          <w:rFonts w:hint="eastAsia"/>
          <w:lang w:eastAsia="zh-TW"/>
        </w:rPr>
      </w:pPr>
    </w:p>
    <w:p w14:paraId="576D3442" w14:textId="77777777" w:rsidR="00F47897" w:rsidRPr="00F47897" w:rsidRDefault="00F47897" w:rsidP="00F47897">
      <w:pPr>
        <w:rPr>
          <w:rFonts w:hint="eastAsia"/>
          <w:i/>
          <w:lang w:eastAsia="zh-TW"/>
        </w:rPr>
      </w:pPr>
      <w:r w:rsidRPr="00F47897">
        <w:rPr>
          <w:rFonts w:hint="eastAsia"/>
          <w:i/>
          <w:lang w:eastAsia="zh-TW"/>
        </w:rPr>
        <w:t>Prerequisites</w:t>
      </w:r>
    </w:p>
    <w:p w14:paraId="137AB381" w14:textId="77777777" w:rsidR="00F47897" w:rsidRDefault="00F47897" w:rsidP="00F47897">
      <w:pPr>
        <w:rPr>
          <w:rFonts w:hint="eastAsia"/>
          <w:lang w:eastAsia="zh-TW"/>
        </w:rPr>
      </w:pPr>
      <w:r>
        <w:rPr>
          <w:rFonts w:hint="eastAsia"/>
          <w:lang w:eastAsia="zh-TW"/>
        </w:rPr>
        <w:t>T.b.a.</w:t>
      </w:r>
    </w:p>
    <w:p w14:paraId="65451914" w14:textId="77777777" w:rsidR="00F47897" w:rsidRDefault="00F47897" w:rsidP="00F47897">
      <w:pPr>
        <w:rPr>
          <w:rFonts w:hint="eastAsia"/>
          <w:lang w:eastAsia="zh-TW"/>
        </w:rPr>
      </w:pPr>
    </w:p>
    <w:p w14:paraId="26DFFD78" w14:textId="77777777" w:rsidR="00F47897" w:rsidRPr="00F47897" w:rsidRDefault="00F47897" w:rsidP="00F47897">
      <w:pPr>
        <w:rPr>
          <w:rFonts w:hint="eastAsia"/>
          <w:i/>
          <w:lang w:eastAsia="zh-TW"/>
        </w:rPr>
      </w:pPr>
      <w:r w:rsidRPr="00F47897">
        <w:rPr>
          <w:rFonts w:hint="eastAsia"/>
          <w:i/>
          <w:lang w:eastAsia="zh-TW"/>
        </w:rPr>
        <w:t>Course description</w:t>
      </w:r>
    </w:p>
    <w:p w14:paraId="7A0B98F7" w14:textId="77777777" w:rsidR="006A3AB6" w:rsidRDefault="006A3AB6" w:rsidP="006A3AB6">
      <w:pPr>
        <w:rPr>
          <w:lang w:val="en-US"/>
        </w:rPr>
      </w:pPr>
      <w:r>
        <w:rPr>
          <w:lang w:val="en-US"/>
        </w:rPr>
        <w:t xml:space="preserve">Compared to the centuries </w:t>
      </w:r>
      <w:r>
        <w:rPr>
          <w:rFonts w:hint="eastAsia"/>
          <w:lang w:val="en-US" w:eastAsia="zh-TW"/>
        </w:rPr>
        <w:t>when</w:t>
      </w:r>
      <w:r w:rsidRPr="00D91B63">
        <w:rPr>
          <w:lang w:val="en-US"/>
        </w:rPr>
        <w:t xml:space="preserve"> religion ruled</w:t>
      </w:r>
      <w:r>
        <w:rPr>
          <w:lang w:val="en-US"/>
        </w:rPr>
        <w:t xml:space="preserve"> supreme,</w:t>
      </w:r>
      <w:r w:rsidRPr="00D91B63">
        <w:rPr>
          <w:lang w:val="en-US"/>
        </w:rPr>
        <w:t xml:space="preserve"> modern democracy is a recent phenomenon.</w:t>
      </w:r>
      <w:r>
        <w:rPr>
          <w:lang w:val="en-US"/>
        </w:rPr>
        <w:t xml:space="preserve"> </w:t>
      </w:r>
      <w:r w:rsidRPr="00D91B63">
        <w:rPr>
          <w:lang w:val="en-US"/>
        </w:rPr>
        <w:t xml:space="preserve"> </w:t>
      </w:r>
      <w:r>
        <w:rPr>
          <w:lang w:val="en-US"/>
        </w:rPr>
        <w:t xml:space="preserve">Once the transition to democracy had been made, however, religion found itself in an entirely new context. Religion and democracy are not natural allies. Religion is at home in hierarchical societies; religion endows the hierarchical order with legitimacy; in fact, religion embodies the very principle of hierarchy since it postulates an ultimate authority. The democratic order is flat. </w:t>
      </w:r>
      <w:r>
        <w:rPr>
          <w:lang w:val="en-US"/>
        </w:rPr>
        <w:lastRenderedPageBreak/>
        <w:t>Rulers have the mandate of the voters instead of a mandate by God. How does religion survive in the environment of the modern democracy? This course looks at the new faces of religion in India, Turkey, France, and the US. Different democracies and different religions. But the processes of religious change, triggered by the dynamics of democracy, show striking similarities between different religions in different contexts.</w:t>
      </w:r>
    </w:p>
    <w:p w14:paraId="29F83AA9" w14:textId="77777777" w:rsidR="00F47897" w:rsidRPr="006A3AB6" w:rsidRDefault="00F47897" w:rsidP="00F47897">
      <w:pPr>
        <w:rPr>
          <w:lang w:val="en-US" w:eastAsia="zh-TW"/>
        </w:rPr>
      </w:pPr>
    </w:p>
    <w:p w14:paraId="32EF33D8" w14:textId="77777777" w:rsidR="008C6C33" w:rsidRDefault="008C6C33" w:rsidP="00486A07">
      <w:pPr>
        <w:pStyle w:val="Heading1"/>
        <w:jc w:val="both"/>
        <w:rPr>
          <w:rFonts w:hint="eastAsia"/>
          <w:lang w:eastAsia="zh-TW"/>
        </w:rPr>
      </w:pPr>
    </w:p>
    <w:p w14:paraId="1DA4C621" w14:textId="77777777" w:rsidR="00486A07" w:rsidRPr="008C5BDF" w:rsidRDefault="00486A07" w:rsidP="00486A07">
      <w:pPr>
        <w:pStyle w:val="Heading1"/>
        <w:jc w:val="both"/>
      </w:pPr>
      <w:bookmarkStart w:id="248" w:name="_Toc336851740"/>
      <w:r w:rsidRPr="008C5BDF">
        <w:t>900361ACC/SCI</w:t>
      </w:r>
      <w:r w:rsidR="0068151B">
        <w:t>/</w:t>
      </w:r>
      <w:r w:rsidR="0042439C">
        <w:rPr>
          <w:rFonts w:hint="eastAsia"/>
          <w:lang w:eastAsia="zh-TW"/>
        </w:rPr>
        <w:t>SSC/</w:t>
      </w:r>
      <w:r w:rsidR="0068151B">
        <w:t>HUM</w:t>
      </w:r>
      <w:r w:rsidRPr="008C5BDF">
        <w:tab/>
        <w:t>Moral Dilemmas in Medical Practice</w:t>
      </w:r>
      <w:bookmarkEnd w:id="248"/>
    </w:p>
    <w:tbl>
      <w:tblPr>
        <w:tblW w:w="0" w:type="auto"/>
        <w:tblLook w:val="01E0" w:firstRow="1" w:lastRow="1" w:firstColumn="1" w:lastColumn="1" w:noHBand="0" w:noVBand="0"/>
      </w:tblPr>
      <w:tblGrid>
        <w:gridCol w:w="2217"/>
        <w:gridCol w:w="2218"/>
      </w:tblGrid>
      <w:tr w:rsidR="004C1201" w:rsidRPr="002E32B1" w14:paraId="2E183299" w14:textId="77777777" w:rsidTr="006F615E">
        <w:trPr>
          <w:trHeight w:val="255"/>
        </w:trPr>
        <w:tc>
          <w:tcPr>
            <w:tcW w:w="2217" w:type="dxa"/>
            <w:shd w:val="clear" w:color="auto" w:fill="auto"/>
          </w:tcPr>
          <w:p w14:paraId="55519F9A" w14:textId="77777777" w:rsidR="004C1201" w:rsidRPr="002E32B1" w:rsidRDefault="004C1201" w:rsidP="006F615E">
            <w:pPr>
              <w:jc w:val="both"/>
              <w:rPr>
                <w:i/>
                <w:szCs w:val="20"/>
              </w:rPr>
            </w:pPr>
            <w:r w:rsidRPr="002E32B1">
              <w:rPr>
                <w:i/>
                <w:szCs w:val="20"/>
              </w:rPr>
              <w:t>Credit points</w:t>
            </w:r>
          </w:p>
        </w:tc>
        <w:tc>
          <w:tcPr>
            <w:tcW w:w="2218" w:type="dxa"/>
            <w:shd w:val="clear" w:color="auto" w:fill="auto"/>
          </w:tcPr>
          <w:p w14:paraId="3764B8F4" w14:textId="77777777" w:rsidR="004C1201" w:rsidRPr="002E32B1" w:rsidRDefault="004C1201" w:rsidP="006F615E">
            <w:pPr>
              <w:jc w:val="both"/>
              <w:rPr>
                <w:i/>
                <w:szCs w:val="20"/>
              </w:rPr>
            </w:pPr>
            <w:r w:rsidRPr="002E32B1">
              <w:rPr>
                <w:i/>
                <w:szCs w:val="20"/>
              </w:rPr>
              <w:t>6 ecp</w:t>
            </w:r>
          </w:p>
        </w:tc>
      </w:tr>
      <w:tr w:rsidR="004C1201" w:rsidRPr="002E32B1" w14:paraId="04C53518" w14:textId="77777777" w:rsidTr="006F615E">
        <w:trPr>
          <w:trHeight w:val="255"/>
        </w:trPr>
        <w:tc>
          <w:tcPr>
            <w:tcW w:w="2217" w:type="dxa"/>
            <w:shd w:val="clear" w:color="auto" w:fill="auto"/>
          </w:tcPr>
          <w:p w14:paraId="7159D5C5" w14:textId="77777777" w:rsidR="004C1201" w:rsidRPr="002E32B1" w:rsidRDefault="004C1201" w:rsidP="006F615E">
            <w:pPr>
              <w:jc w:val="both"/>
              <w:rPr>
                <w:i/>
                <w:szCs w:val="20"/>
              </w:rPr>
            </w:pPr>
            <w:r w:rsidRPr="002E32B1">
              <w:rPr>
                <w:i/>
                <w:szCs w:val="20"/>
              </w:rPr>
              <w:t>Theme</w:t>
            </w:r>
          </w:p>
        </w:tc>
        <w:tc>
          <w:tcPr>
            <w:tcW w:w="2218" w:type="dxa"/>
            <w:shd w:val="clear" w:color="auto" w:fill="auto"/>
          </w:tcPr>
          <w:p w14:paraId="1E6ADDA1" w14:textId="77777777" w:rsidR="004C1201" w:rsidRPr="002E32B1" w:rsidRDefault="004C1201" w:rsidP="006F615E">
            <w:pPr>
              <w:jc w:val="both"/>
              <w:rPr>
                <w:i/>
                <w:szCs w:val="20"/>
              </w:rPr>
            </w:pPr>
            <w:r w:rsidRPr="002E32B1">
              <w:rPr>
                <w:i/>
                <w:szCs w:val="20"/>
              </w:rPr>
              <w:t xml:space="preserve">HW </w:t>
            </w:r>
          </w:p>
        </w:tc>
      </w:tr>
      <w:tr w:rsidR="004C1201" w:rsidRPr="002E32B1" w14:paraId="0639A5B8" w14:textId="77777777" w:rsidTr="006F615E">
        <w:trPr>
          <w:trHeight w:val="267"/>
        </w:trPr>
        <w:tc>
          <w:tcPr>
            <w:tcW w:w="2217" w:type="dxa"/>
            <w:shd w:val="clear" w:color="auto" w:fill="auto"/>
          </w:tcPr>
          <w:p w14:paraId="1C9297C3" w14:textId="77777777" w:rsidR="004C1201" w:rsidRPr="002E32B1" w:rsidRDefault="004C1201" w:rsidP="006F615E">
            <w:pPr>
              <w:jc w:val="both"/>
              <w:rPr>
                <w:i/>
                <w:szCs w:val="20"/>
              </w:rPr>
            </w:pPr>
            <w:r w:rsidRPr="002E32B1">
              <w:rPr>
                <w:i/>
                <w:szCs w:val="20"/>
              </w:rPr>
              <w:t>Track</w:t>
            </w:r>
          </w:p>
        </w:tc>
        <w:tc>
          <w:tcPr>
            <w:tcW w:w="2218" w:type="dxa"/>
            <w:shd w:val="clear" w:color="auto" w:fill="auto"/>
          </w:tcPr>
          <w:p w14:paraId="3ED4D69A" w14:textId="77777777" w:rsidR="004C1201" w:rsidRPr="002E32B1" w:rsidRDefault="004C1201" w:rsidP="006F615E">
            <w:pPr>
              <w:jc w:val="both"/>
              <w:rPr>
                <w:i/>
                <w:szCs w:val="20"/>
              </w:rPr>
            </w:pPr>
            <w:r w:rsidRPr="002E32B1">
              <w:rPr>
                <w:i/>
                <w:szCs w:val="20"/>
              </w:rPr>
              <w:t>Health (SCI)</w:t>
            </w:r>
          </w:p>
        </w:tc>
      </w:tr>
    </w:tbl>
    <w:p w14:paraId="6C973A2A" w14:textId="77777777" w:rsidR="00486A07" w:rsidRPr="008C5BDF" w:rsidRDefault="00486A07" w:rsidP="00486A07"/>
    <w:p w14:paraId="009F518D" w14:textId="77777777" w:rsidR="00486A07" w:rsidRDefault="00486A07" w:rsidP="00486A07">
      <w:pPr>
        <w:widowControl w:val="0"/>
        <w:autoSpaceDE w:val="0"/>
        <w:autoSpaceDN w:val="0"/>
        <w:adjustRightInd w:val="0"/>
        <w:rPr>
          <w:rFonts w:cs="Verdana"/>
          <w:i/>
          <w:iCs/>
          <w:lang w:bidi="en-US"/>
        </w:rPr>
      </w:pPr>
      <w:r w:rsidRPr="008C5BDF">
        <w:rPr>
          <w:rFonts w:cs="Verdana"/>
          <w:i/>
          <w:iCs/>
          <w:lang w:bidi="en-US"/>
        </w:rPr>
        <w:t>Prerequisites</w:t>
      </w:r>
    </w:p>
    <w:p w14:paraId="7B083E19" w14:textId="77777777" w:rsidR="0068151B" w:rsidRPr="008C5BDF" w:rsidRDefault="0068151B" w:rsidP="00486A07">
      <w:pPr>
        <w:widowControl w:val="0"/>
        <w:autoSpaceDE w:val="0"/>
        <w:autoSpaceDN w:val="0"/>
        <w:adjustRightInd w:val="0"/>
        <w:rPr>
          <w:rFonts w:cs="Helvetica"/>
          <w:sz w:val="24"/>
          <w:lang w:bidi="en-US"/>
        </w:rPr>
      </w:pPr>
      <w:r>
        <w:rPr>
          <w:rFonts w:eastAsia="Cambria" w:cs="Verdana"/>
          <w:color w:val="000000"/>
          <w:szCs w:val="20"/>
          <w:lang w:val="en-US"/>
        </w:rPr>
        <w:t>Students are required to have completed at least two 200-level courses in their major.</w:t>
      </w:r>
    </w:p>
    <w:p w14:paraId="064347E9" w14:textId="77777777" w:rsidR="00486A07" w:rsidRPr="008C5BDF" w:rsidRDefault="00486A07" w:rsidP="00486A07">
      <w:pPr>
        <w:widowControl w:val="0"/>
        <w:autoSpaceDE w:val="0"/>
        <w:autoSpaceDN w:val="0"/>
        <w:adjustRightInd w:val="0"/>
        <w:jc w:val="both"/>
        <w:rPr>
          <w:rFonts w:cs="Verdana"/>
          <w:lang w:bidi="en-US"/>
        </w:rPr>
      </w:pPr>
    </w:p>
    <w:p w14:paraId="5E2A7A34" w14:textId="77777777" w:rsidR="00486A07" w:rsidRPr="008C5BDF" w:rsidRDefault="00486A07" w:rsidP="00486A07">
      <w:pPr>
        <w:widowControl w:val="0"/>
        <w:autoSpaceDE w:val="0"/>
        <w:autoSpaceDN w:val="0"/>
        <w:adjustRightInd w:val="0"/>
        <w:jc w:val="both"/>
        <w:rPr>
          <w:rFonts w:cs="Helvetica"/>
          <w:sz w:val="24"/>
          <w:lang w:bidi="en-US"/>
        </w:rPr>
      </w:pPr>
      <w:r w:rsidRPr="008C5BDF">
        <w:rPr>
          <w:rFonts w:cs="Verdana"/>
          <w:i/>
          <w:iCs/>
          <w:lang w:bidi="en-US"/>
        </w:rPr>
        <w:t>Course description</w:t>
      </w:r>
    </w:p>
    <w:p w14:paraId="1E9EFE73" w14:textId="77777777" w:rsidR="00EE3482" w:rsidRDefault="00486A07" w:rsidP="00486A07">
      <w:pPr>
        <w:widowControl w:val="0"/>
        <w:autoSpaceDE w:val="0"/>
        <w:autoSpaceDN w:val="0"/>
        <w:adjustRightInd w:val="0"/>
        <w:jc w:val="both"/>
        <w:rPr>
          <w:szCs w:val="20"/>
        </w:rPr>
      </w:pPr>
      <w:r w:rsidRPr="008C5BDF">
        <w:rPr>
          <w:szCs w:val="20"/>
        </w:rPr>
        <w:t>Medical practice is characterised by moral dilemmas. What should a physician do when a patient asks for active termination of life because of unbearable suffering? What should professional caregivers do when an elderly patient refuses a diagnostic procedure which might help to determine the cause of physical problems? What should a nurse do when a psychiatric patient might become dangerous to himself or others? What should a genetic counsellor do when a person does not want her family to know that she has a hereditary condition which may be relevant for her relatives?</w:t>
      </w:r>
    </w:p>
    <w:p w14:paraId="54944849" w14:textId="77777777" w:rsidR="00EE3482" w:rsidRDefault="00486A07" w:rsidP="00486A07">
      <w:pPr>
        <w:widowControl w:val="0"/>
        <w:autoSpaceDE w:val="0"/>
        <w:autoSpaceDN w:val="0"/>
        <w:adjustRightInd w:val="0"/>
        <w:jc w:val="both"/>
        <w:rPr>
          <w:szCs w:val="20"/>
        </w:rPr>
      </w:pPr>
      <w:r w:rsidRPr="008C5BDF">
        <w:rPr>
          <w:szCs w:val="20"/>
        </w:rPr>
        <w:t>In this course, these dilemmas will be studied from a theoretical perspective and investigated using methods for ethical case analysis.</w:t>
      </w:r>
    </w:p>
    <w:p w14:paraId="57A5EF6F" w14:textId="77777777" w:rsidR="00486A07" w:rsidRPr="008C5BDF" w:rsidRDefault="00486A07" w:rsidP="00486A07">
      <w:pPr>
        <w:widowControl w:val="0"/>
        <w:autoSpaceDE w:val="0"/>
        <w:autoSpaceDN w:val="0"/>
        <w:adjustRightInd w:val="0"/>
        <w:jc w:val="both"/>
        <w:rPr>
          <w:szCs w:val="20"/>
        </w:rPr>
      </w:pPr>
      <w:r w:rsidRPr="008C5BDF">
        <w:rPr>
          <w:szCs w:val="20"/>
        </w:rPr>
        <w:br/>
        <w:t>Topics include:</w:t>
      </w:r>
    </w:p>
    <w:p w14:paraId="13DF6A24" w14:textId="77777777" w:rsidR="00486A07" w:rsidRPr="008C5BDF" w:rsidRDefault="0068151B" w:rsidP="00F057CD">
      <w:pPr>
        <w:widowControl w:val="0"/>
        <w:numPr>
          <w:ilvl w:val="0"/>
          <w:numId w:val="27"/>
        </w:numPr>
        <w:autoSpaceDE w:val="0"/>
        <w:autoSpaceDN w:val="0"/>
        <w:adjustRightInd w:val="0"/>
        <w:jc w:val="both"/>
        <w:rPr>
          <w:szCs w:val="20"/>
        </w:rPr>
      </w:pPr>
      <w:r>
        <w:rPr>
          <w:szCs w:val="20"/>
        </w:rPr>
        <w:t>e</w:t>
      </w:r>
      <w:r w:rsidR="00486A07" w:rsidRPr="008C5BDF">
        <w:rPr>
          <w:szCs w:val="20"/>
        </w:rPr>
        <w:t>nd of life decisions</w:t>
      </w:r>
    </w:p>
    <w:p w14:paraId="7CF7A15E" w14:textId="77777777" w:rsidR="00486A07" w:rsidRPr="008C5BDF" w:rsidRDefault="0068151B" w:rsidP="00F057CD">
      <w:pPr>
        <w:widowControl w:val="0"/>
        <w:numPr>
          <w:ilvl w:val="0"/>
          <w:numId w:val="27"/>
        </w:numPr>
        <w:autoSpaceDE w:val="0"/>
        <w:autoSpaceDN w:val="0"/>
        <w:adjustRightInd w:val="0"/>
        <w:jc w:val="both"/>
        <w:rPr>
          <w:szCs w:val="20"/>
        </w:rPr>
      </w:pPr>
      <w:r>
        <w:rPr>
          <w:szCs w:val="20"/>
        </w:rPr>
        <w:t>r</w:t>
      </w:r>
      <w:r w:rsidR="00486A07" w:rsidRPr="008C5BDF">
        <w:rPr>
          <w:szCs w:val="20"/>
        </w:rPr>
        <w:t>esponsibility in elderly care</w:t>
      </w:r>
    </w:p>
    <w:p w14:paraId="42F69F7D" w14:textId="77777777" w:rsidR="00486A07" w:rsidRPr="008C5BDF" w:rsidRDefault="0068151B" w:rsidP="00F057CD">
      <w:pPr>
        <w:widowControl w:val="0"/>
        <w:numPr>
          <w:ilvl w:val="0"/>
          <w:numId w:val="27"/>
        </w:numPr>
        <w:autoSpaceDE w:val="0"/>
        <w:autoSpaceDN w:val="0"/>
        <w:adjustRightInd w:val="0"/>
        <w:jc w:val="both"/>
        <w:rPr>
          <w:szCs w:val="20"/>
        </w:rPr>
      </w:pPr>
      <w:r>
        <w:rPr>
          <w:szCs w:val="20"/>
        </w:rPr>
        <w:t>c</w:t>
      </w:r>
      <w:r w:rsidR="00486A07" w:rsidRPr="008C5BDF">
        <w:rPr>
          <w:szCs w:val="20"/>
        </w:rPr>
        <w:t>oercion in psychiatry</w:t>
      </w:r>
    </w:p>
    <w:p w14:paraId="0A51607F" w14:textId="77777777" w:rsidR="00486A07" w:rsidRDefault="0068151B" w:rsidP="00F057CD">
      <w:pPr>
        <w:widowControl w:val="0"/>
        <w:numPr>
          <w:ilvl w:val="0"/>
          <w:numId w:val="27"/>
        </w:numPr>
        <w:autoSpaceDE w:val="0"/>
        <w:autoSpaceDN w:val="0"/>
        <w:adjustRightInd w:val="0"/>
        <w:jc w:val="both"/>
        <w:rPr>
          <w:szCs w:val="20"/>
        </w:rPr>
      </w:pPr>
      <w:r>
        <w:rPr>
          <w:szCs w:val="20"/>
        </w:rPr>
        <w:t>g</w:t>
      </w:r>
      <w:r w:rsidR="00486A07" w:rsidRPr="008C5BDF">
        <w:rPr>
          <w:szCs w:val="20"/>
        </w:rPr>
        <w:t>enetics.</w:t>
      </w:r>
    </w:p>
    <w:p w14:paraId="6EEF92B2" w14:textId="77777777" w:rsidR="0068151B" w:rsidRPr="00232A4A" w:rsidRDefault="0068151B" w:rsidP="0068151B">
      <w:pPr>
        <w:pStyle w:val="Kleurrijkelijst-accent11"/>
        <w:ind w:left="0"/>
        <w:rPr>
          <w:rFonts w:ascii="Verdana" w:hAnsi="Verdana"/>
          <w:i/>
          <w:sz w:val="20"/>
        </w:rPr>
      </w:pPr>
      <w:r>
        <w:rPr>
          <w:rFonts w:ascii="Verdana" w:hAnsi="Verdana"/>
          <w:sz w:val="20"/>
        </w:rPr>
        <w:t>The student will acquire knowledge of:</w:t>
      </w:r>
    </w:p>
    <w:p w14:paraId="77DB9718" w14:textId="77777777" w:rsidR="0068151B" w:rsidRDefault="0068151B" w:rsidP="00F057CD">
      <w:pPr>
        <w:pStyle w:val="Kleurrijkelijst-accent11"/>
        <w:numPr>
          <w:ilvl w:val="0"/>
          <w:numId w:val="38"/>
        </w:numPr>
        <w:rPr>
          <w:rFonts w:ascii="Verdana" w:hAnsi="Verdana"/>
          <w:sz w:val="20"/>
        </w:rPr>
      </w:pPr>
      <w:r>
        <w:rPr>
          <w:rFonts w:ascii="Verdana" w:hAnsi="Verdana"/>
          <w:sz w:val="20"/>
        </w:rPr>
        <w:t>theories on medical ethics</w:t>
      </w:r>
    </w:p>
    <w:p w14:paraId="3E406B3B" w14:textId="77777777" w:rsidR="0068151B" w:rsidRDefault="0068151B" w:rsidP="00F057CD">
      <w:pPr>
        <w:pStyle w:val="Kleurrijkelijst-accent11"/>
        <w:numPr>
          <w:ilvl w:val="0"/>
          <w:numId w:val="38"/>
        </w:numPr>
        <w:rPr>
          <w:rFonts w:ascii="Verdana" w:hAnsi="Verdana"/>
          <w:sz w:val="20"/>
        </w:rPr>
      </w:pPr>
      <w:r>
        <w:rPr>
          <w:rFonts w:ascii="Verdana" w:hAnsi="Verdana"/>
          <w:sz w:val="20"/>
        </w:rPr>
        <w:t xml:space="preserve">moral dilemmas in health care </w:t>
      </w:r>
    </w:p>
    <w:p w14:paraId="485E857C" w14:textId="77777777" w:rsidR="0068151B" w:rsidRDefault="0068151B" w:rsidP="00F057CD">
      <w:pPr>
        <w:pStyle w:val="Kleurrijkelijst-accent11"/>
        <w:numPr>
          <w:ilvl w:val="0"/>
          <w:numId w:val="38"/>
        </w:numPr>
        <w:rPr>
          <w:rFonts w:ascii="Verdana" w:hAnsi="Verdana"/>
          <w:sz w:val="20"/>
        </w:rPr>
      </w:pPr>
      <w:r>
        <w:rPr>
          <w:rFonts w:ascii="Verdana" w:hAnsi="Verdana"/>
          <w:sz w:val="20"/>
        </w:rPr>
        <w:t xml:space="preserve">methods of case analysis </w:t>
      </w:r>
    </w:p>
    <w:p w14:paraId="6D33B1B9" w14:textId="77777777" w:rsidR="0068151B" w:rsidRDefault="0068151B" w:rsidP="00F057CD">
      <w:pPr>
        <w:pStyle w:val="Kleurrijkelijst-accent11"/>
        <w:numPr>
          <w:ilvl w:val="0"/>
          <w:numId w:val="38"/>
        </w:numPr>
        <w:rPr>
          <w:rFonts w:ascii="Verdana" w:hAnsi="Verdana"/>
          <w:sz w:val="20"/>
        </w:rPr>
      </w:pPr>
      <w:r>
        <w:rPr>
          <w:rFonts w:ascii="Verdana" w:hAnsi="Verdana"/>
          <w:sz w:val="20"/>
        </w:rPr>
        <w:t>the practice of the ethical consultant</w:t>
      </w:r>
    </w:p>
    <w:p w14:paraId="7335F194" w14:textId="77777777" w:rsidR="0068151B" w:rsidRPr="008C5BDF" w:rsidRDefault="0068151B" w:rsidP="0068151B">
      <w:pPr>
        <w:widowControl w:val="0"/>
        <w:autoSpaceDE w:val="0"/>
        <w:autoSpaceDN w:val="0"/>
        <w:adjustRightInd w:val="0"/>
        <w:jc w:val="both"/>
        <w:rPr>
          <w:szCs w:val="20"/>
        </w:rPr>
      </w:pPr>
    </w:p>
    <w:p w14:paraId="77819FD7" w14:textId="77777777" w:rsidR="0068151B" w:rsidRDefault="0068151B" w:rsidP="0068151B">
      <w:pPr>
        <w:pStyle w:val="Kleurrijkelijst-accent11"/>
        <w:ind w:left="0"/>
        <w:rPr>
          <w:rFonts w:ascii="Verdana" w:hAnsi="Verdana"/>
          <w:sz w:val="20"/>
        </w:rPr>
      </w:pPr>
      <w:r w:rsidRPr="00ED257B">
        <w:rPr>
          <w:rFonts w:ascii="Verdana" w:hAnsi="Verdana"/>
          <w:sz w:val="20"/>
        </w:rPr>
        <w:t>The student is able to</w:t>
      </w:r>
      <w:r>
        <w:rPr>
          <w:rFonts w:ascii="Verdana" w:hAnsi="Verdana"/>
          <w:sz w:val="20"/>
        </w:rPr>
        <w:t>:</w:t>
      </w:r>
      <w:r w:rsidRPr="00ED257B">
        <w:rPr>
          <w:rFonts w:ascii="Verdana" w:hAnsi="Verdana"/>
          <w:sz w:val="20"/>
        </w:rPr>
        <w:t xml:space="preserve"> </w:t>
      </w:r>
    </w:p>
    <w:p w14:paraId="42DDFCA8" w14:textId="77777777" w:rsidR="0068151B" w:rsidRPr="00ED257B" w:rsidRDefault="0068151B" w:rsidP="00F057CD">
      <w:pPr>
        <w:pStyle w:val="Kleurrijkelijst-accent11"/>
        <w:numPr>
          <w:ilvl w:val="0"/>
          <w:numId w:val="37"/>
        </w:numPr>
        <w:rPr>
          <w:rFonts w:ascii="Verdana" w:hAnsi="Verdana"/>
          <w:sz w:val="20"/>
        </w:rPr>
      </w:pPr>
      <w:r w:rsidRPr="00ED257B">
        <w:rPr>
          <w:rFonts w:ascii="Verdana" w:hAnsi="Verdana"/>
          <w:sz w:val="20"/>
        </w:rPr>
        <w:t xml:space="preserve">understand </w:t>
      </w:r>
      <w:r>
        <w:rPr>
          <w:rFonts w:ascii="Verdana" w:hAnsi="Verdana"/>
          <w:sz w:val="20"/>
        </w:rPr>
        <w:t>the significance of moral dilemmas in medical practice</w:t>
      </w:r>
      <w:r w:rsidRPr="00ED257B">
        <w:rPr>
          <w:rFonts w:ascii="Verdana" w:hAnsi="Verdana"/>
          <w:sz w:val="20"/>
        </w:rPr>
        <w:t>.</w:t>
      </w:r>
    </w:p>
    <w:p w14:paraId="5932951E" w14:textId="77777777" w:rsidR="0068151B" w:rsidRDefault="0068151B" w:rsidP="00F057CD">
      <w:pPr>
        <w:pStyle w:val="Kleurrijkelijst-accent11"/>
        <w:numPr>
          <w:ilvl w:val="0"/>
          <w:numId w:val="37"/>
        </w:numPr>
        <w:rPr>
          <w:rFonts w:ascii="Verdana" w:hAnsi="Verdana"/>
          <w:sz w:val="20"/>
        </w:rPr>
      </w:pPr>
      <w:r>
        <w:rPr>
          <w:rFonts w:ascii="Verdana" w:hAnsi="Verdana"/>
          <w:sz w:val="20"/>
        </w:rPr>
        <w:t xml:space="preserve">place these  dilemmas in a theoretical perspective and analyse them methodically (discussions, paper). </w:t>
      </w:r>
    </w:p>
    <w:p w14:paraId="048F82CF" w14:textId="77777777" w:rsidR="0068151B" w:rsidRDefault="0068151B" w:rsidP="00F057CD">
      <w:pPr>
        <w:pStyle w:val="Kleurrijkelijst-accent11"/>
        <w:numPr>
          <w:ilvl w:val="0"/>
          <w:numId w:val="37"/>
        </w:numPr>
        <w:rPr>
          <w:rFonts w:ascii="Verdana" w:hAnsi="Verdana"/>
          <w:sz w:val="20"/>
        </w:rPr>
      </w:pPr>
      <w:r>
        <w:rPr>
          <w:rFonts w:ascii="Verdana" w:hAnsi="Verdana"/>
          <w:sz w:val="20"/>
        </w:rPr>
        <w:t>interview a healthcare professional on ethical issues and analyse the transcript.</w:t>
      </w:r>
    </w:p>
    <w:p w14:paraId="1099E9B0" w14:textId="77777777" w:rsidR="00486A07" w:rsidRPr="008C5BDF" w:rsidRDefault="00486A07" w:rsidP="00486A07"/>
    <w:p w14:paraId="7BA6B809" w14:textId="77777777" w:rsidR="00B9743C" w:rsidRPr="008C5BDF" w:rsidRDefault="003F2FC5" w:rsidP="003F2FC5">
      <w:pPr>
        <w:pStyle w:val="Heading1"/>
        <w:jc w:val="both"/>
        <w:rPr>
          <w:rFonts w:hint="eastAsia"/>
        </w:rPr>
      </w:pPr>
      <w:bookmarkStart w:id="249" w:name="_Toc336851741"/>
      <w:r>
        <w:rPr>
          <w:rFonts w:hint="eastAsia"/>
        </w:rPr>
        <w:t>900362ACC/SSC</w:t>
      </w:r>
      <w:r>
        <w:rPr>
          <w:rFonts w:hint="eastAsia"/>
        </w:rPr>
        <w:tab/>
        <w:t>Legal and Social Philosophy</w:t>
      </w:r>
      <w:bookmarkEnd w:id="249"/>
    </w:p>
    <w:tbl>
      <w:tblPr>
        <w:tblW w:w="0" w:type="auto"/>
        <w:tblLook w:val="01E0" w:firstRow="1" w:lastRow="1" w:firstColumn="1" w:lastColumn="1" w:noHBand="0" w:noVBand="0"/>
      </w:tblPr>
      <w:tblGrid>
        <w:gridCol w:w="2217"/>
        <w:gridCol w:w="2218"/>
      </w:tblGrid>
      <w:tr w:rsidR="003F2FC5" w:rsidRPr="002E32B1" w14:paraId="6764F486" w14:textId="77777777" w:rsidTr="002E32B1">
        <w:trPr>
          <w:trHeight w:val="255"/>
        </w:trPr>
        <w:tc>
          <w:tcPr>
            <w:tcW w:w="2217" w:type="dxa"/>
            <w:shd w:val="clear" w:color="auto" w:fill="auto"/>
          </w:tcPr>
          <w:p w14:paraId="45EF2CD4" w14:textId="77777777" w:rsidR="003F2FC5" w:rsidRPr="002E32B1" w:rsidRDefault="003F2FC5" w:rsidP="002E32B1">
            <w:pPr>
              <w:jc w:val="both"/>
              <w:rPr>
                <w:i/>
                <w:szCs w:val="20"/>
              </w:rPr>
            </w:pPr>
            <w:r w:rsidRPr="002E32B1">
              <w:rPr>
                <w:i/>
                <w:szCs w:val="20"/>
              </w:rPr>
              <w:t>Credit points</w:t>
            </w:r>
          </w:p>
        </w:tc>
        <w:tc>
          <w:tcPr>
            <w:tcW w:w="2218" w:type="dxa"/>
            <w:shd w:val="clear" w:color="auto" w:fill="auto"/>
          </w:tcPr>
          <w:p w14:paraId="039788BA" w14:textId="77777777" w:rsidR="003F2FC5" w:rsidRPr="002E32B1" w:rsidRDefault="003F2FC5" w:rsidP="002E32B1">
            <w:pPr>
              <w:jc w:val="both"/>
              <w:rPr>
                <w:i/>
                <w:szCs w:val="20"/>
              </w:rPr>
            </w:pPr>
            <w:r w:rsidRPr="002E32B1">
              <w:rPr>
                <w:i/>
                <w:szCs w:val="20"/>
              </w:rPr>
              <w:t>6 ecp</w:t>
            </w:r>
          </w:p>
        </w:tc>
      </w:tr>
      <w:tr w:rsidR="003F2FC5" w:rsidRPr="002E32B1" w14:paraId="1B3C4132" w14:textId="77777777" w:rsidTr="002E32B1">
        <w:trPr>
          <w:trHeight w:val="255"/>
        </w:trPr>
        <w:tc>
          <w:tcPr>
            <w:tcW w:w="2217" w:type="dxa"/>
            <w:shd w:val="clear" w:color="auto" w:fill="auto"/>
          </w:tcPr>
          <w:p w14:paraId="2705B849" w14:textId="77777777" w:rsidR="003F2FC5" w:rsidRPr="002E32B1" w:rsidRDefault="003F2FC5" w:rsidP="002E32B1">
            <w:pPr>
              <w:jc w:val="both"/>
              <w:rPr>
                <w:i/>
                <w:szCs w:val="20"/>
              </w:rPr>
            </w:pPr>
            <w:r w:rsidRPr="002E32B1">
              <w:rPr>
                <w:i/>
                <w:szCs w:val="20"/>
              </w:rPr>
              <w:t>Theme</w:t>
            </w:r>
          </w:p>
        </w:tc>
        <w:tc>
          <w:tcPr>
            <w:tcW w:w="2218" w:type="dxa"/>
            <w:shd w:val="clear" w:color="auto" w:fill="auto"/>
          </w:tcPr>
          <w:p w14:paraId="217B88CF" w14:textId="77777777" w:rsidR="003F2FC5" w:rsidRPr="002E32B1" w:rsidRDefault="003F2FC5" w:rsidP="002E32B1">
            <w:pPr>
              <w:jc w:val="both"/>
              <w:rPr>
                <w:i/>
                <w:szCs w:val="20"/>
              </w:rPr>
            </w:pPr>
            <w:r w:rsidRPr="002E32B1">
              <w:rPr>
                <w:rFonts w:hint="eastAsia"/>
                <w:i/>
                <w:szCs w:val="20"/>
                <w:lang w:eastAsia="zh-TW"/>
              </w:rPr>
              <w:t>n/a</w:t>
            </w:r>
            <w:r w:rsidRPr="002E32B1">
              <w:rPr>
                <w:i/>
                <w:szCs w:val="20"/>
              </w:rPr>
              <w:t xml:space="preserve"> </w:t>
            </w:r>
          </w:p>
        </w:tc>
      </w:tr>
      <w:tr w:rsidR="003F2FC5" w:rsidRPr="002E32B1" w14:paraId="79D7FF0D" w14:textId="77777777" w:rsidTr="002E32B1">
        <w:trPr>
          <w:trHeight w:val="267"/>
        </w:trPr>
        <w:tc>
          <w:tcPr>
            <w:tcW w:w="2217" w:type="dxa"/>
            <w:shd w:val="clear" w:color="auto" w:fill="auto"/>
          </w:tcPr>
          <w:p w14:paraId="719DE664" w14:textId="77777777" w:rsidR="003F2FC5" w:rsidRPr="002E32B1" w:rsidRDefault="003F2FC5" w:rsidP="002E32B1">
            <w:pPr>
              <w:jc w:val="both"/>
              <w:rPr>
                <w:i/>
                <w:szCs w:val="20"/>
              </w:rPr>
            </w:pPr>
            <w:r w:rsidRPr="002E32B1">
              <w:rPr>
                <w:i/>
                <w:szCs w:val="20"/>
              </w:rPr>
              <w:t>Track</w:t>
            </w:r>
          </w:p>
        </w:tc>
        <w:tc>
          <w:tcPr>
            <w:tcW w:w="2218" w:type="dxa"/>
            <w:shd w:val="clear" w:color="auto" w:fill="auto"/>
          </w:tcPr>
          <w:p w14:paraId="519C7241" w14:textId="77777777" w:rsidR="003F2FC5" w:rsidRPr="002E32B1" w:rsidRDefault="003F2FC5" w:rsidP="002E32B1">
            <w:pPr>
              <w:jc w:val="both"/>
              <w:rPr>
                <w:i/>
                <w:szCs w:val="20"/>
              </w:rPr>
            </w:pPr>
            <w:r w:rsidRPr="002E32B1">
              <w:rPr>
                <w:rFonts w:hint="eastAsia"/>
                <w:i/>
                <w:szCs w:val="20"/>
                <w:lang w:eastAsia="zh-TW"/>
              </w:rPr>
              <w:t>Law</w:t>
            </w:r>
            <w:r w:rsidRPr="002E32B1">
              <w:rPr>
                <w:i/>
                <w:szCs w:val="20"/>
              </w:rPr>
              <w:t xml:space="preserve"> (S</w:t>
            </w:r>
            <w:r w:rsidRPr="002E32B1">
              <w:rPr>
                <w:rFonts w:hint="eastAsia"/>
                <w:i/>
                <w:szCs w:val="20"/>
                <w:lang w:eastAsia="zh-TW"/>
              </w:rPr>
              <w:t>SC</w:t>
            </w:r>
            <w:r w:rsidRPr="002E32B1">
              <w:rPr>
                <w:i/>
                <w:szCs w:val="20"/>
              </w:rPr>
              <w:t>)</w:t>
            </w:r>
          </w:p>
        </w:tc>
      </w:tr>
    </w:tbl>
    <w:p w14:paraId="6E6094F3" w14:textId="77777777" w:rsidR="00CA559A" w:rsidRPr="008C5BDF" w:rsidRDefault="00CA559A" w:rsidP="00935A56">
      <w:pPr>
        <w:jc w:val="both"/>
      </w:pPr>
    </w:p>
    <w:p w14:paraId="0A3F189B" w14:textId="77777777" w:rsidR="001E5A03" w:rsidRDefault="001E5A03" w:rsidP="001E5A03">
      <w:pPr>
        <w:widowControl w:val="0"/>
        <w:autoSpaceDE w:val="0"/>
        <w:autoSpaceDN w:val="0"/>
        <w:adjustRightInd w:val="0"/>
        <w:rPr>
          <w:rFonts w:cs="Verdana" w:hint="eastAsia"/>
          <w:i/>
          <w:iCs/>
          <w:lang w:eastAsia="zh-TW" w:bidi="en-US"/>
        </w:rPr>
      </w:pPr>
      <w:bookmarkStart w:id="250" w:name="_Toc194388699"/>
      <w:bookmarkStart w:id="251" w:name="_Toc196217621"/>
      <w:bookmarkStart w:id="252" w:name="_Toc196218969"/>
      <w:bookmarkStart w:id="253" w:name="_Toc196815207"/>
      <w:bookmarkStart w:id="254" w:name="_Toc196886265"/>
      <w:r w:rsidRPr="008C5BDF">
        <w:rPr>
          <w:rFonts w:cs="Verdana"/>
          <w:i/>
          <w:iCs/>
          <w:lang w:bidi="en-US"/>
        </w:rPr>
        <w:t>Prerequisites</w:t>
      </w:r>
    </w:p>
    <w:p w14:paraId="319F9C32" w14:textId="77777777" w:rsidR="001E5A03" w:rsidRDefault="001E5A03" w:rsidP="001E5A03">
      <w:pPr>
        <w:widowControl w:val="0"/>
        <w:autoSpaceDE w:val="0"/>
        <w:autoSpaceDN w:val="0"/>
        <w:adjustRightInd w:val="0"/>
        <w:rPr>
          <w:rFonts w:cs="Verdana" w:hint="eastAsia"/>
          <w:i/>
          <w:iCs/>
          <w:lang w:eastAsia="zh-TW" w:bidi="en-US"/>
        </w:rPr>
      </w:pPr>
      <w:r>
        <w:rPr>
          <w:rFonts w:cs="Verdana" w:hint="eastAsia"/>
          <w:i/>
          <w:iCs/>
          <w:lang w:eastAsia="zh-TW" w:bidi="en-US"/>
        </w:rPr>
        <w:t>Law and Society, 100-level SSC course.</w:t>
      </w:r>
    </w:p>
    <w:p w14:paraId="5337F23F" w14:textId="77777777" w:rsidR="001E5A03" w:rsidRDefault="001E5A03" w:rsidP="001E5A03">
      <w:pPr>
        <w:widowControl w:val="0"/>
        <w:autoSpaceDE w:val="0"/>
        <w:autoSpaceDN w:val="0"/>
        <w:adjustRightInd w:val="0"/>
        <w:rPr>
          <w:rFonts w:cs="Verdana" w:hint="eastAsia"/>
          <w:i/>
          <w:iCs/>
          <w:lang w:eastAsia="zh-TW" w:bidi="en-US"/>
        </w:rPr>
      </w:pPr>
    </w:p>
    <w:p w14:paraId="24552AB0" w14:textId="77777777" w:rsidR="001E5A03" w:rsidRPr="008C5BDF" w:rsidRDefault="001E5A03" w:rsidP="001E5A03">
      <w:pPr>
        <w:widowControl w:val="0"/>
        <w:autoSpaceDE w:val="0"/>
        <w:autoSpaceDN w:val="0"/>
        <w:adjustRightInd w:val="0"/>
        <w:jc w:val="both"/>
        <w:rPr>
          <w:rFonts w:cs="Helvetica"/>
          <w:sz w:val="24"/>
          <w:lang w:bidi="en-US"/>
        </w:rPr>
      </w:pPr>
      <w:r w:rsidRPr="008C5BDF">
        <w:rPr>
          <w:rFonts w:cs="Verdana"/>
          <w:i/>
          <w:iCs/>
          <w:lang w:bidi="en-US"/>
        </w:rPr>
        <w:t>Course description</w:t>
      </w:r>
    </w:p>
    <w:p w14:paraId="72536692" w14:textId="77777777" w:rsidR="00502B49" w:rsidRPr="00502B49" w:rsidRDefault="00502B49" w:rsidP="00502B49">
      <w:pPr>
        <w:rPr>
          <w:szCs w:val="20"/>
        </w:rPr>
      </w:pPr>
      <w:r w:rsidRPr="00502B49">
        <w:rPr>
          <w:szCs w:val="20"/>
        </w:rPr>
        <w:lastRenderedPageBreak/>
        <w:t>This course offers a philosophical exploration of the use of law in society (legal ordering), from both a historical and a thematic perspective. Part I starts in classical philosophy: how did philosophers such as Plato and Aristotle conceive of law? Moving forward in time, the Roman conception of law will be discussed, and how this conception undergoes change in the work of influential Medieval thinkers.  As it represents such an important innovation, ample attention is paid to the positiv</w:t>
      </w:r>
      <w:r>
        <w:rPr>
          <w:rFonts w:hint="eastAsia"/>
          <w:szCs w:val="20"/>
          <w:lang w:eastAsia="zh-TW"/>
        </w:rPr>
        <w:t>is</w:t>
      </w:r>
      <w:r w:rsidRPr="00502B49">
        <w:rPr>
          <w:szCs w:val="20"/>
        </w:rPr>
        <w:t xml:space="preserve">ation of legal thinking in the nineteenth and twentieth century. The main proponents of legal positivism are introduced, and their philosophical positions are </w:t>
      </w:r>
      <w:r w:rsidR="008065C7">
        <w:rPr>
          <w:szCs w:val="20"/>
        </w:rPr>
        <w:t>analys</w:t>
      </w:r>
      <w:r w:rsidRPr="00502B49">
        <w:rPr>
          <w:szCs w:val="20"/>
        </w:rPr>
        <w:t xml:space="preserve"> in light of actual legal ordering.</w:t>
      </w:r>
    </w:p>
    <w:p w14:paraId="0492D791" w14:textId="77777777" w:rsidR="00502B49" w:rsidRDefault="00502B49" w:rsidP="00502B49">
      <w:pPr>
        <w:rPr>
          <w:rFonts w:hint="eastAsia"/>
          <w:szCs w:val="20"/>
          <w:lang w:eastAsia="zh-TW"/>
        </w:rPr>
      </w:pPr>
    </w:p>
    <w:p w14:paraId="10649824" w14:textId="77777777" w:rsidR="00502B49" w:rsidRPr="00502B49" w:rsidRDefault="00502B49" w:rsidP="00502B49">
      <w:pPr>
        <w:rPr>
          <w:szCs w:val="20"/>
        </w:rPr>
      </w:pPr>
      <w:r w:rsidRPr="00502B49">
        <w:rPr>
          <w:szCs w:val="20"/>
        </w:rPr>
        <w:t xml:space="preserve">Part II engages in a multifaceted reflection on both the concept of law and the function of legal ordering in society. Firstly, theories that challenge the positivist account of law are addressed: the Critical Legal Studies movement, modern natural law theory and Ronald Dworkin’s  interpretation theory. Secondly, we shall explore ways to overcome the long lasting positivism/anti-positivism controversy: are there alternative ways to conceive of legal ordering? Thirdly and finally, the course presents a number of philosophical viewpoints with regard to the actual meaning and purpose of legal ordering for society and its members. Keywords: moral development, legal consciousness, narrative identity, citizenship and public deliberation.      </w:t>
      </w:r>
    </w:p>
    <w:p w14:paraId="7E2D54F9" w14:textId="77777777" w:rsidR="001E5A03" w:rsidRDefault="001E5A03" w:rsidP="001E5A03">
      <w:pPr>
        <w:widowControl w:val="0"/>
        <w:autoSpaceDE w:val="0"/>
        <w:autoSpaceDN w:val="0"/>
        <w:adjustRightInd w:val="0"/>
        <w:rPr>
          <w:rFonts w:cs="Verdana" w:hint="eastAsia"/>
          <w:i/>
          <w:iCs/>
          <w:lang w:eastAsia="zh-TW" w:bidi="en-US"/>
        </w:rPr>
      </w:pPr>
    </w:p>
    <w:p w14:paraId="2C21C1A1" w14:textId="77777777" w:rsidR="007E7022" w:rsidRPr="008C5BDF" w:rsidRDefault="001E5A03" w:rsidP="007E7022">
      <w:pPr>
        <w:jc w:val="both"/>
        <w:rPr>
          <w:b/>
        </w:rPr>
      </w:pPr>
      <w:r>
        <w:rPr>
          <w:rFonts w:hint="eastAsia"/>
          <w:lang w:eastAsia="zh-TW"/>
        </w:rPr>
        <w:t xml:space="preserve"> </w:t>
      </w:r>
      <w:r w:rsidR="00D84884" w:rsidRPr="008C5BDF">
        <w:br w:type="page"/>
      </w:r>
      <w:bookmarkStart w:id="255" w:name="_Toc194388726"/>
      <w:bookmarkStart w:id="256" w:name="_Toc196217648"/>
      <w:bookmarkStart w:id="257" w:name="_Toc196218996"/>
      <w:bookmarkStart w:id="258" w:name="_Toc196815234"/>
      <w:bookmarkStart w:id="259" w:name="_Toc196886292"/>
      <w:bookmarkStart w:id="260" w:name="_Toc202859938"/>
      <w:bookmarkEnd w:id="250"/>
      <w:bookmarkEnd w:id="251"/>
      <w:bookmarkEnd w:id="252"/>
      <w:bookmarkEnd w:id="253"/>
      <w:bookmarkEnd w:id="254"/>
      <w:r w:rsidR="009F6710" w:rsidRPr="008C5BDF">
        <w:rPr>
          <w:b/>
        </w:rPr>
        <w:lastRenderedPageBreak/>
        <w:t>Description of courses in the Humanities</w:t>
      </w:r>
    </w:p>
    <w:p w14:paraId="260E09FE" w14:textId="77777777" w:rsidR="009F6710" w:rsidRPr="008C5BDF" w:rsidRDefault="009F6710" w:rsidP="007E7022">
      <w:pPr>
        <w:pStyle w:val="Heading1"/>
        <w:jc w:val="both"/>
      </w:pPr>
    </w:p>
    <w:p w14:paraId="03A21A36" w14:textId="77777777" w:rsidR="007E7022" w:rsidRPr="008C5BDF" w:rsidRDefault="00EE21DE" w:rsidP="00EE3482">
      <w:pPr>
        <w:pStyle w:val="Heading1"/>
        <w:ind w:left="2160" w:hanging="2160"/>
        <w:jc w:val="both"/>
      </w:pPr>
      <w:bookmarkStart w:id="261" w:name="_Toc336851742"/>
      <w:r w:rsidRPr="008C5BDF">
        <w:t>900</w:t>
      </w:r>
      <w:r w:rsidR="007E7022" w:rsidRPr="008C5BDF">
        <w:t>111</w:t>
      </w:r>
      <w:r w:rsidRPr="008C5BDF">
        <w:t>HUM</w:t>
      </w:r>
      <w:r w:rsidR="007E7022" w:rsidRPr="008C5BDF">
        <w:tab/>
        <w:t xml:space="preserve">Theme Course I Introduction to Cities and Cultures - </w:t>
      </w:r>
      <w:r w:rsidR="007E7022" w:rsidRPr="008C5BDF">
        <w:br/>
      </w:r>
      <w:bookmarkEnd w:id="261"/>
    </w:p>
    <w:p w14:paraId="7CD44149" w14:textId="77777777" w:rsidR="007E7022" w:rsidRPr="000F35BE" w:rsidRDefault="007E7022" w:rsidP="0088483F">
      <w:pPr>
        <w:pStyle w:val="Heading2"/>
        <w:jc w:val="both"/>
      </w:pPr>
      <w:r w:rsidRPr="000F35BE">
        <w:t>Credit points</w:t>
      </w:r>
      <w:r w:rsidR="0088483F" w:rsidRPr="000F35BE">
        <w:tab/>
      </w:r>
      <w:r w:rsidR="0088483F" w:rsidRPr="000F35BE">
        <w:tab/>
      </w:r>
      <w:r w:rsidR="000F35BE" w:rsidRPr="000F35BE">
        <w:t xml:space="preserve"> </w:t>
      </w:r>
      <w:r w:rsidRPr="000F35BE">
        <w:t>6 ecp</w:t>
      </w:r>
    </w:p>
    <w:tbl>
      <w:tblPr>
        <w:tblW w:w="0" w:type="auto"/>
        <w:tblLook w:val="01E0" w:firstRow="1" w:lastRow="1" w:firstColumn="1" w:lastColumn="1" w:noHBand="0" w:noVBand="0"/>
      </w:tblPr>
      <w:tblGrid>
        <w:gridCol w:w="2217"/>
        <w:gridCol w:w="2218"/>
      </w:tblGrid>
      <w:tr w:rsidR="0088483F" w:rsidRPr="002E32B1" w14:paraId="498C783D" w14:textId="77777777" w:rsidTr="006F615E">
        <w:trPr>
          <w:trHeight w:val="255"/>
        </w:trPr>
        <w:tc>
          <w:tcPr>
            <w:tcW w:w="2217" w:type="dxa"/>
            <w:shd w:val="clear" w:color="auto" w:fill="auto"/>
          </w:tcPr>
          <w:p w14:paraId="75D98C25" w14:textId="77777777" w:rsidR="0088483F" w:rsidRPr="002E32B1" w:rsidRDefault="0088483F" w:rsidP="006F615E">
            <w:pPr>
              <w:jc w:val="both"/>
              <w:rPr>
                <w:i/>
                <w:szCs w:val="20"/>
              </w:rPr>
            </w:pPr>
            <w:r w:rsidRPr="002E32B1">
              <w:rPr>
                <w:i/>
                <w:szCs w:val="20"/>
              </w:rPr>
              <w:t>Theme</w:t>
            </w:r>
          </w:p>
        </w:tc>
        <w:tc>
          <w:tcPr>
            <w:tcW w:w="2218" w:type="dxa"/>
            <w:shd w:val="clear" w:color="auto" w:fill="auto"/>
          </w:tcPr>
          <w:p w14:paraId="35E266BF" w14:textId="77777777" w:rsidR="0088483F" w:rsidRPr="002E32B1" w:rsidRDefault="0088483F" w:rsidP="006F615E">
            <w:pPr>
              <w:jc w:val="both"/>
              <w:rPr>
                <w:i/>
                <w:szCs w:val="20"/>
              </w:rPr>
            </w:pPr>
            <w:r w:rsidRPr="002E32B1">
              <w:rPr>
                <w:i/>
                <w:szCs w:val="20"/>
              </w:rPr>
              <w:t>Cities &amp; Cultures</w:t>
            </w:r>
          </w:p>
        </w:tc>
      </w:tr>
      <w:tr w:rsidR="0088483F" w:rsidRPr="002E32B1" w14:paraId="28C0872E" w14:textId="77777777" w:rsidTr="006F615E">
        <w:trPr>
          <w:trHeight w:val="267"/>
        </w:trPr>
        <w:tc>
          <w:tcPr>
            <w:tcW w:w="2217" w:type="dxa"/>
            <w:shd w:val="clear" w:color="auto" w:fill="auto"/>
          </w:tcPr>
          <w:p w14:paraId="2CEDA79C" w14:textId="77777777" w:rsidR="0088483F" w:rsidRPr="002E32B1" w:rsidRDefault="0088483F" w:rsidP="006F615E">
            <w:pPr>
              <w:jc w:val="both"/>
              <w:rPr>
                <w:i/>
                <w:szCs w:val="20"/>
              </w:rPr>
            </w:pPr>
            <w:r w:rsidRPr="002E32B1">
              <w:rPr>
                <w:i/>
                <w:szCs w:val="20"/>
              </w:rPr>
              <w:t>Track</w:t>
            </w:r>
          </w:p>
        </w:tc>
        <w:tc>
          <w:tcPr>
            <w:tcW w:w="2218" w:type="dxa"/>
            <w:shd w:val="clear" w:color="auto" w:fill="auto"/>
          </w:tcPr>
          <w:p w14:paraId="3443D148" w14:textId="77777777" w:rsidR="0088483F" w:rsidRPr="002E32B1" w:rsidRDefault="0088483F" w:rsidP="006F615E">
            <w:pPr>
              <w:jc w:val="both"/>
              <w:rPr>
                <w:i/>
                <w:szCs w:val="20"/>
              </w:rPr>
            </w:pPr>
            <w:r w:rsidRPr="002E32B1">
              <w:rPr>
                <w:i/>
                <w:szCs w:val="20"/>
              </w:rPr>
              <w:t>n/a</w:t>
            </w:r>
          </w:p>
        </w:tc>
      </w:tr>
    </w:tbl>
    <w:p w14:paraId="7D0EC93F" w14:textId="77777777" w:rsidR="007E7022" w:rsidRPr="008C5BDF" w:rsidRDefault="007E7022" w:rsidP="007E7022">
      <w:pPr>
        <w:jc w:val="both"/>
      </w:pPr>
    </w:p>
    <w:p w14:paraId="3B4B786A" w14:textId="77777777" w:rsidR="007E7022" w:rsidRPr="008C5BDF" w:rsidRDefault="007E7022" w:rsidP="007E7022">
      <w:pPr>
        <w:pStyle w:val="Heading2"/>
        <w:jc w:val="both"/>
      </w:pPr>
      <w:r w:rsidRPr="008C5BDF">
        <w:t>Prerequisites</w:t>
      </w:r>
    </w:p>
    <w:p w14:paraId="59573E2B" w14:textId="77777777" w:rsidR="007E7022" w:rsidRPr="008C5BDF" w:rsidRDefault="007E7022" w:rsidP="007E7022">
      <w:pPr>
        <w:jc w:val="both"/>
      </w:pPr>
      <w:r w:rsidRPr="008C5BDF">
        <w:t>None</w:t>
      </w:r>
    </w:p>
    <w:p w14:paraId="02F8D24A" w14:textId="77777777" w:rsidR="007E7022" w:rsidRPr="008C5BDF" w:rsidRDefault="007E7022" w:rsidP="007E7022">
      <w:pPr>
        <w:jc w:val="both"/>
      </w:pPr>
    </w:p>
    <w:p w14:paraId="1EA80C1E" w14:textId="77777777" w:rsidR="00706419" w:rsidRPr="008C5BDF" w:rsidRDefault="00706419" w:rsidP="00706419">
      <w:pPr>
        <w:pStyle w:val="Heading2"/>
        <w:jc w:val="both"/>
      </w:pPr>
      <w:r w:rsidRPr="008C5BDF">
        <w:t>Course description</w:t>
      </w:r>
    </w:p>
    <w:p w14:paraId="2FE5AD53" w14:textId="77777777" w:rsidR="00716EE1" w:rsidRPr="00716EE1" w:rsidRDefault="00716EE1" w:rsidP="00716EE1">
      <w:pPr>
        <w:rPr>
          <w:rFonts w:eastAsia="Times New Roman" w:cs="Times New Roman"/>
          <w:lang w:val="en-US"/>
        </w:rPr>
      </w:pPr>
      <w:r w:rsidRPr="00716EE1">
        <w:rPr>
          <w:rFonts w:eastAsia="Times New Roman" w:cs="Times New Roman"/>
          <w:lang w:val="en-US"/>
        </w:rPr>
        <w:t xml:space="preserve">This course will offer an introduction to theoretical concepts and practices in the field of humanities by examining the complex connections between cultural and urban life. In the modern age, city life has increasingly come to shape our understanding of culture and social interaction, while the ‘global village’ of digital culture can be viewed both as an extension of this urban paradigm and as a potential way of breaking free of the alienation associated with modern cities. We will use examples and case studies drawn from a range of media - including literature, film, comics, art history, and architecture. </w:t>
      </w:r>
    </w:p>
    <w:p w14:paraId="19370C24" w14:textId="77777777" w:rsidR="00716EE1" w:rsidRPr="00716EE1" w:rsidRDefault="00716EE1" w:rsidP="00716E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Helvetica"/>
          <w:lang w:val="en-US" w:bidi="en-US"/>
        </w:rPr>
      </w:pPr>
      <w:r w:rsidRPr="00716EE1">
        <w:rPr>
          <w:rFonts w:eastAsia="Times New Roman"/>
          <w:szCs w:val="22"/>
          <w:lang w:val="en-US"/>
        </w:rPr>
        <w:tab/>
        <w:t xml:space="preserve">The course will offer an introduction to a variety of methods and theoretical frameworks from the humanities. The joint disciplines of cultural theory and urban studies will occupy a central position throughout, and we will use a variety of case studies to introduce methods and practices from literary theory, film and television studies, gender studies and queer theory, human geography and popular geopolitics, art history, postcolonial theory, and globalization studies. </w:t>
      </w:r>
      <w:r w:rsidRPr="00716EE1">
        <w:rPr>
          <w:rFonts w:eastAsia="Times New Roman" w:cs="Helvetica"/>
          <w:lang w:val="en-US" w:bidi="en-US"/>
        </w:rPr>
        <w:t xml:space="preserve"> </w:t>
      </w:r>
    </w:p>
    <w:p w14:paraId="6FD98363" w14:textId="77777777" w:rsidR="00716EE1" w:rsidRPr="00716EE1" w:rsidRDefault="00716EE1" w:rsidP="00716EE1">
      <w:pPr>
        <w:spacing w:line="240" w:lineRule="exact"/>
        <w:ind w:firstLine="720"/>
        <w:jc w:val="both"/>
        <w:rPr>
          <w:rFonts w:eastAsia="Cambria" w:cs="Times New Roman"/>
          <w:lang w:val="en-US" w:eastAsia="nl-NL"/>
        </w:rPr>
      </w:pPr>
      <w:r w:rsidRPr="00716EE1">
        <w:rPr>
          <w:rFonts w:eastAsia="Cambria"/>
          <w:szCs w:val="22"/>
          <w:lang w:val="en-US" w:eastAsia="nl-NL"/>
        </w:rPr>
        <w:t>Throughout the course, we will investigate and debate the relationship between cities and cultures: is cultural life the same thing as cosmopolitan life? Does being “cultured” also mean being “urban”? How have cities shaped our understanding of art, history, identity, and popular culture? And how do our media and artworks in turn shape our understanding of cities? How can a broad humanities perspective help us understand the complex relationship between cities and cultures?</w:t>
      </w:r>
    </w:p>
    <w:p w14:paraId="069263A8" w14:textId="77777777" w:rsidR="00716EE1" w:rsidRPr="00716EE1" w:rsidRDefault="00716EE1" w:rsidP="00716EE1">
      <w:pPr>
        <w:spacing w:line="240" w:lineRule="exact"/>
        <w:ind w:firstLine="360"/>
        <w:jc w:val="both"/>
        <w:rPr>
          <w:rFonts w:eastAsia="Cambria" w:cs="Times New Roman"/>
          <w:lang w:val="en-US" w:eastAsia="nl-NL"/>
        </w:rPr>
      </w:pPr>
      <w:r w:rsidRPr="00716EE1">
        <w:rPr>
          <w:rFonts w:eastAsia="Cambria" w:cs="Times New Roman"/>
          <w:lang w:val="en-US" w:eastAsia="nl-NL"/>
        </w:rPr>
        <w:t>The course will be structured by a series of key theoretical concepts that bring together our understanding of both cities and cultures, and which can help us formulate answers as well as introduce new questions:</w:t>
      </w:r>
    </w:p>
    <w:p w14:paraId="3905CCB8" w14:textId="77777777" w:rsidR="00716EE1" w:rsidRPr="00716EE1" w:rsidRDefault="00716EE1" w:rsidP="00716EE1">
      <w:pPr>
        <w:numPr>
          <w:ilvl w:val="0"/>
          <w:numId w:val="57"/>
        </w:numPr>
        <w:spacing w:line="240" w:lineRule="exact"/>
        <w:jc w:val="both"/>
        <w:rPr>
          <w:rFonts w:eastAsia="Cambria"/>
          <w:lang w:val="en-US" w:eastAsia="nl-NL"/>
        </w:rPr>
      </w:pPr>
      <w:r w:rsidRPr="00716EE1">
        <w:rPr>
          <w:rFonts w:eastAsia="Cambria" w:cs="Times New Roman"/>
          <w:lang w:val="en-US" w:eastAsia="nl-NL"/>
        </w:rPr>
        <w:t>History and narrative</w:t>
      </w:r>
    </w:p>
    <w:p w14:paraId="2E8B7A86" w14:textId="77777777" w:rsidR="00716EE1" w:rsidRPr="00716EE1" w:rsidRDefault="00716EE1" w:rsidP="00716EE1">
      <w:pPr>
        <w:numPr>
          <w:ilvl w:val="0"/>
          <w:numId w:val="57"/>
        </w:numPr>
        <w:spacing w:line="240" w:lineRule="exact"/>
        <w:jc w:val="both"/>
        <w:rPr>
          <w:rFonts w:eastAsia="Cambria"/>
          <w:lang w:val="en-US" w:eastAsia="nl-NL"/>
        </w:rPr>
      </w:pPr>
      <w:r w:rsidRPr="00716EE1">
        <w:rPr>
          <w:rFonts w:eastAsia="Cambria" w:cs="Times New Roman"/>
          <w:lang w:val="en-US" w:eastAsia="nl-NL"/>
        </w:rPr>
        <w:t>Power and agency</w:t>
      </w:r>
    </w:p>
    <w:p w14:paraId="37E82BB1" w14:textId="77777777" w:rsidR="00716EE1" w:rsidRPr="00716EE1" w:rsidRDefault="00716EE1" w:rsidP="00716EE1">
      <w:pPr>
        <w:numPr>
          <w:ilvl w:val="0"/>
          <w:numId w:val="57"/>
        </w:numPr>
        <w:spacing w:line="240" w:lineRule="exact"/>
        <w:jc w:val="both"/>
        <w:rPr>
          <w:rFonts w:eastAsia="Cambria"/>
          <w:lang w:val="en-US" w:eastAsia="nl-NL"/>
        </w:rPr>
      </w:pPr>
      <w:r w:rsidRPr="00716EE1">
        <w:rPr>
          <w:rFonts w:eastAsia="Cambria" w:cs="Times New Roman"/>
          <w:lang w:val="en-US" w:eastAsia="nl-NL"/>
        </w:rPr>
        <w:t>Space and place</w:t>
      </w:r>
    </w:p>
    <w:p w14:paraId="60E0E3F0" w14:textId="77777777" w:rsidR="00716EE1" w:rsidRPr="00716EE1" w:rsidRDefault="00716EE1" w:rsidP="00716EE1">
      <w:pPr>
        <w:numPr>
          <w:ilvl w:val="0"/>
          <w:numId w:val="57"/>
        </w:numPr>
        <w:spacing w:line="240" w:lineRule="exact"/>
        <w:jc w:val="both"/>
        <w:rPr>
          <w:rFonts w:eastAsia="Cambria"/>
          <w:lang w:val="en-US" w:eastAsia="nl-NL"/>
        </w:rPr>
      </w:pPr>
      <w:r w:rsidRPr="00716EE1">
        <w:rPr>
          <w:rFonts w:eastAsia="Cambria" w:cs="Times New Roman"/>
          <w:lang w:val="en-US" w:eastAsia="nl-NL"/>
        </w:rPr>
        <w:t>Industry and labor</w:t>
      </w:r>
    </w:p>
    <w:p w14:paraId="2E9568B2" w14:textId="77777777" w:rsidR="00716EE1" w:rsidRPr="00716EE1" w:rsidRDefault="00716EE1" w:rsidP="00716EE1">
      <w:pPr>
        <w:numPr>
          <w:ilvl w:val="0"/>
          <w:numId w:val="57"/>
        </w:numPr>
        <w:spacing w:line="240" w:lineRule="exact"/>
        <w:jc w:val="both"/>
        <w:rPr>
          <w:rFonts w:eastAsia="Cambria"/>
          <w:lang w:val="en-US" w:eastAsia="nl-NL"/>
        </w:rPr>
      </w:pPr>
      <w:r w:rsidRPr="00716EE1">
        <w:rPr>
          <w:rFonts w:eastAsia="Cambria" w:cs="Times New Roman"/>
          <w:lang w:val="en-US" w:eastAsia="nl-NL"/>
        </w:rPr>
        <w:t>Branding and image</w:t>
      </w:r>
    </w:p>
    <w:p w14:paraId="34DE4DD4" w14:textId="77777777" w:rsidR="00716EE1" w:rsidRPr="00716EE1" w:rsidRDefault="00716EE1" w:rsidP="00716EE1">
      <w:pPr>
        <w:numPr>
          <w:ilvl w:val="0"/>
          <w:numId w:val="57"/>
        </w:numPr>
        <w:spacing w:line="240" w:lineRule="exact"/>
        <w:jc w:val="both"/>
        <w:rPr>
          <w:rFonts w:eastAsia="Cambria"/>
          <w:lang w:val="en-US" w:eastAsia="nl-NL"/>
        </w:rPr>
      </w:pPr>
      <w:r w:rsidRPr="00716EE1">
        <w:rPr>
          <w:rFonts w:eastAsia="Cambria"/>
          <w:lang w:val="en-US" w:eastAsia="nl-NL"/>
        </w:rPr>
        <w:t>Digitization and globalization</w:t>
      </w:r>
    </w:p>
    <w:p w14:paraId="4F5C9DB3" w14:textId="77777777" w:rsidR="00716EE1" w:rsidRPr="00716EE1" w:rsidRDefault="00716EE1" w:rsidP="00716EE1">
      <w:pPr>
        <w:numPr>
          <w:ilvl w:val="0"/>
          <w:numId w:val="57"/>
        </w:numPr>
        <w:spacing w:line="240" w:lineRule="exact"/>
        <w:jc w:val="both"/>
        <w:rPr>
          <w:rFonts w:eastAsia="Cambria"/>
          <w:lang w:val="en-US" w:eastAsia="nl-NL"/>
        </w:rPr>
      </w:pPr>
      <w:r w:rsidRPr="00716EE1">
        <w:rPr>
          <w:rFonts w:eastAsia="Cambria"/>
          <w:lang w:val="en-US" w:eastAsia="nl-NL"/>
        </w:rPr>
        <w:t>Power and resistance</w:t>
      </w:r>
    </w:p>
    <w:p w14:paraId="2F1AB425" w14:textId="77777777" w:rsidR="007E7022" w:rsidRPr="00716EE1" w:rsidRDefault="007E7022" w:rsidP="007E7022">
      <w:pPr>
        <w:jc w:val="both"/>
        <w:rPr>
          <w:szCs w:val="20"/>
          <w:lang w:val="en-US"/>
        </w:rPr>
      </w:pPr>
    </w:p>
    <w:p w14:paraId="2E7DBA4C" w14:textId="77777777" w:rsidR="007E7022" w:rsidRPr="008C5BDF" w:rsidRDefault="007E7022" w:rsidP="007E7022">
      <w:pPr>
        <w:jc w:val="both"/>
      </w:pPr>
    </w:p>
    <w:p w14:paraId="2860BAB2" w14:textId="77777777" w:rsidR="00340320" w:rsidRPr="008C5BDF" w:rsidRDefault="00340320" w:rsidP="007E7022">
      <w:pPr>
        <w:jc w:val="both"/>
      </w:pPr>
    </w:p>
    <w:p w14:paraId="21E70446" w14:textId="77777777" w:rsidR="00340320" w:rsidRPr="008C5BDF" w:rsidRDefault="00EE21DE" w:rsidP="008739A8">
      <w:pPr>
        <w:pStyle w:val="Heading1"/>
        <w:ind w:left="0" w:firstLine="0"/>
        <w:jc w:val="both"/>
      </w:pPr>
      <w:bookmarkStart w:id="262" w:name="_Toc336851743"/>
      <w:r w:rsidRPr="008C5BDF">
        <w:t>900</w:t>
      </w:r>
      <w:r w:rsidR="008739A8">
        <w:t>12</w:t>
      </w:r>
      <w:r w:rsidR="008739A8">
        <w:rPr>
          <w:rFonts w:hint="eastAsia"/>
        </w:rPr>
        <w:t>2</w:t>
      </w:r>
      <w:r w:rsidRPr="008C5BDF">
        <w:t>HUM</w:t>
      </w:r>
      <w:r w:rsidR="00456D5B" w:rsidRPr="008C5BDF">
        <w:t xml:space="preserve"> </w:t>
      </w:r>
      <w:r w:rsidR="00EE3482">
        <w:tab/>
      </w:r>
      <w:r w:rsidR="00456D5B" w:rsidRPr="008C5BDF">
        <w:t>Modernism</w:t>
      </w:r>
      <w:r w:rsidR="00456D5B" w:rsidRPr="008739A8">
        <w:t xml:space="preserve"> and Postmodernism in Theory and Fiction</w:t>
      </w:r>
      <w:bookmarkEnd w:id="262"/>
    </w:p>
    <w:p w14:paraId="369BC174" w14:textId="77777777" w:rsidR="00456D5B" w:rsidRPr="000F35BE" w:rsidRDefault="00456D5B" w:rsidP="0088483F">
      <w:pPr>
        <w:pStyle w:val="Heading2"/>
        <w:jc w:val="both"/>
        <w:rPr>
          <w:szCs w:val="20"/>
        </w:rPr>
      </w:pPr>
      <w:r w:rsidRPr="000F35BE">
        <w:t>Credit points</w:t>
      </w:r>
      <w:r w:rsidR="0088483F" w:rsidRPr="000F35BE">
        <w:tab/>
      </w:r>
      <w:r w:rsidR="0088483F" w:rsidRPr="000F35BE">
        <w:tab/>
      </w:r>
      <w:r w:rsidR="000F35BE" w:rsidRPr="000F35BE">
        <w:t xml:space="preserve"> </w:t>
      </w:r>
      <w:r w:rsidRPr="000F35BE">
        <w:t>6 ecp</w:t>
      </w:r>
    </w:p>
    <w:tbl>
      <w:tblPr>
        <w:tblW w:w="0" w:type="auto"/>
        <w:tblLook w:val="01E0" w:firstRow="1" w:lastRow="1" w:firstColumn="1" w:lastColumn="1" w:noHBand="0" w:noVBand="0"/>
      </w:tblPr>
      <w:tblGrid>
        <w:gridCol w:w="2217"/>
        <w:gridCol w:w="2218"/>
      </w:tblGrid>
      <w:tr w:rsidR="0088483F" w:rsidRPr="002E32B1" w14:paraId="33D81163" w14:textId="77777777" w:rsidTr="006F615E">
        <w:trPr>
          <w:trHeight w:val="255"/>
        </w:trPr>
        <w:tc>
          <w:tcPr>
            <w:tcW w:w="2217" w:type="dxa"/>
            <w:shd w:val="clear" w:color="auto" w:fill="auto"/>
          </w:tcPr>
          <w:p w14:paraId="105958AF" w14:textId="77777777" w:rsidR="0088483F" w:rsidRPr="002E32B1" w:rsidRDefault="0088483F" w:rsidP="006F615E">
            <w:pPr>
              <w:jc w:val="both"/>
              <w:rPr>
                <w:i/>
                <w:szCs w:val="20"/>
              </w:rPr>
            </w:pPr>
            <w:r w:rsidRPr="002E32B1">
              <w:rPr>
                <w:i/>
                <w:szCs w:val="20"/>
              </w:rPr>
              <w:t>Theme</w:t>
            </w:r>
          </w:p>
        </w:tc>
        <w:tc>
          <w:tcPr>
            <w:tcW w:w="2218" w:type="dxa"/>
            <w:shd w:val="clear" w:color="auto" w:fill="auto"/>
          </w:tcPr>
          <w:p w14:paraId="4EABE75F" w14:textId="77777777" w:rsidR="0088483F" w:rsidRPr="002E32B1" w:rsidRDefault="0088483F" w:rsidP="006F615E">
            <w:pPr>
              <w:jc w:val="both"/>
              <w:rPr>
                <w:i/>
                <w:szCs w:val="20"/>
              </w:rPr>
            </w:pPr>
            <w:r w:rsidRPr="002E32B1">
              <w:rPr>
                <w:i/>
                <w:szCs w:val="20"/>
              </w:rPr>
              <w:t>Cities &amp; Cultures</w:t>
            </w:r>
          </w:p>
        </w:tc>
      </w:tr>
      <w:tr w:rsidR="0088483F" w:rsidRPr="002E32B1" w14:paraId="316C9DC1" w14:textId="77777777" w:rsidTr="006F615E">
        <w:trPr>
          <w:trHeight w:val="267"/>
        </w:trPr>
        <w:tc>
          <w:tcPr>
            <w:tcW w:w="2217" w:type="dxa"/>
            <w:shd w:val="clear" w:color="auto" w:fill="auto"/>
          </w:tcPr>
          <w:p w14:paraId="031FCFB2" w14:textId="77777777" w:rsidR="0088483F" w:rsidRPr="002E32B1" w:rsidRDefault="0088483F" w:rsidP="006F615E">
            <w:pPr>
              <w:jc w:val="both"/>
              <w:rPr>
                <w:i/>
                <w:szCs w:val="20"/>
              </w:rPr>
            </w:pPr>
            <w:r w:rsidRPr="002E32B1">
              <w:rPr>
                <w:i/>
                <w:szCs w:val="20"/>
              </w:rPr>
              <w:t>Track</w:t>
            </w:r>
          </w:p>
        </w:tc>
        <w:tc>
          <w:tcPr>
            <w:tcW w:w="2218" w:type="dxa"/>
            <w:shd w:val="clear" w:color="auto" w:fill="auto"/>
          </w:tcPr>
          <w:p w14:paraId="766F9323" w14:textId="77777777" w:rsidR="0088483F" w:rsidRPr="002E32B1" w:rsidRDefault="0088483F" w:rsidP="006F615E">
            <w:pPr>
              <w:jc w:val="both"/>
              <w:rPr>
                <w:i/>
                <w:szCs w:val="20"/>
              </w:rPr>
            </w:pPr>
            <w:r w:rsidRPr="002E32B1">
              <w:rPr>
                <w:i/>
                <w:szCs w:val="20"/>
              </w:rPr>
              <w:t>Li</w:t>
            </w:r>
            <w:r w:rsidR="004C1201" w:rsidRPr="002E32B1">
              <w:rPr>
                <w:i/>
                <w:szCs w:val="20"/>
              </w:rPr>
              <w:t>terature</w:t>
            </w:r>
          </w:p>
        </w:tc>
      </w:tr>
    </w:tbl>
    <w:p w14:paraId="2EECBF38" w14:textId="77777777" w:rsidR="00456D5B" w:rsidRPr="008C5BDF" w:rsidRDefault="00456D5B" w:rsidP="00456D5B">
      <w:pPr>
        <w:jc w:val="both"/>
        <w:rPr>
          <w:i/>
          <w:iCs/>
          <w:szCs w:val="20"/>
        </w:rPr>
      </w:pPr>
    </w:p>
    <w:p w14:paraId="4B709378" w14:textId="77777777" w:rsidR="00456D5B" w:rsidRPr="008C5BDF" w:rsidRDefault="00456D5B" w:rsidP="00456D5B">
      <w:pPr>
        <w:jc w:val="both"/>
        <w:rPr>
          <w:i/>
          <w:iCs/>
          <w:szCs w:val="20"/>
        </w:rPr>
      </w:pPr>
      <w:r w:rsidRPr="008C5BDF">
        <w:rPr>
          <w:i/>
          <w:iCs/>
          <w:szCs w:val="20"/>
        </w:rPr>
        <w:t>Prerequisites</w:t>
      </w:r>
    </w:p>
    <w:p w14:paraId="38D6516A" w14:textId="77777777" w:rsidR="00456D5B" w:rsidRPr="008C5BDF" w:rsidRDefault="00456D5B" w:rsidP="00456D5B">
      <w:pPr>
        <w:jc w:val="both"/>
        <w:rPr>
          <w:szCs w:val="20"/>
        </w:rPr>
      </w:pPr>
      <w:r w:rsidRPr="008C5BDF">
        <w:rPr>
          <w:szCs w:val="20"/>
        </w:rPr>
        <w:t>None</w:t>
      </w:r>
    </w:p>
    <w:p w14:paraId="10FE1BCA" w14:textId="77777777" w:rsidR="00456D5B" w:rsidRPr="008C5BDF" w:rsidRDefault="00456D5B" w:rsidP="00456D5B">
      <w:pPr>
        <w:jc w:val="both"/>
        <w:rPr>
          <w:i/>
          <w:szCs w:val="20"/>
        </w:rPr>
      </w:pPr>
    </w:p>
    <w:p w14:paraId="7F7CC469" w14:textId="77777777" w:rsidR="00456D5B" w:rsidRPr="008C5BDF" w:rsidRDefault="00456D5B" w:rsidP="00456D5B">
      <w:pPr>
        <w:pStyle w:val="Heading2"/>
        <w:jc w:val="both"/>
        <w:rPr>
          <w:szCs w:val="20"/>
        </w:rPr>
      </w:pPr>
      <w:r w:rsidRPr="008C5BDF">
        <w:rPr>
          <w:szCs w:val="20"/>
        </w:rPr>
        <w:t>Course description</w:t>
      </w:r>
    </w:p>
    <w:p w14:paraId="7087DA8A" w14:textId="77777777" w:rsidR="00716EE1" w:rsidRDefault="00716EE1" w:rsidP="00716EE1">
      <w:pPr>
        <w:jc w:val="both"/>
        <w:rPr>
          <w:szCs w:val="20"/>
        </w:rPr>
      </w:pPr>
      <w:r>
        <w:rPr>
          <w:szCs w:val="20"/>
        </w:rPr>
        <w:t xml:space="preserve">In this course we will read some of the major texts that define literary modernism by authors such as Proust, James, Woolf, Joyce, Eliot, Pound, Hemingway, </w:t>
      </w:r>
      <w:r>
        <w:rPr>
          <w:szCs w:val="20"/>
        </w:rPr>
        <w:lastRenderedPageBreak/>
        <w:t xml:space="preserve">Hughes and Stein while being mindful of the historical, political and economic contexts in which they were written.  Students will learn to identify formal and thematic features of typically modernist texts such as fragmentation and alienation and how these features were articulated in the criticism and print culture of the period. We will also be drawing on selected texts by authors such as Veblen, Benjamin, Lukacs, Simmel, Levi-Strauss and Todorov in examining these features in a theoretical light. </w:t>
      </w:r>
    </w:p>
    <w:p w14:paraId="26D7DDA4" w14:textId="77777777" w:rsidR="00716EE1" w:rsidRDefault="00716EE1" w:rsidP="00716EE1">
      <w:pPr>
        <w:jc w:val="both"/>
        <w:rPr>
          <w:szCs w:val="20"/>
        </w:rPr>
      </w:pPr>
    </w:p>
    <w:p w14:paraId="425E99A5" w14:textId="77777777" w:rsidR="00716EE1" w:rsidRDefault="00716EE1" w:rsidP="00716EE1">
      <w:pPr>
        <w:jc w:val="both"/>
        <w:rPr>
          <w:szCs w:val="20"/>
        </w:rPr>
      </w:pPr>
      <w:r>
        <w:rPr>
          <w:szCs w:val="20"/>
        </w:rPr>
        <w:t>The course will then move on to address the paradigm shift to postmodernism through the work of authors such as Beckett, Pinter, Nabokov and Borges.  This part of the course will be framed by a look at the work of theoreticians who have addressed or defined this shift, including Barthes, Foucault, Harvey, Lyotard, Baudrillard, and Jameson.  We will then move on to consider postmodern fiction by authors such as Barth, Pynchon, DeLillo, Winterson, Burroughs, Ellis, Aker and Reed, and look more closely at ideas of ‘reading postmodernism’ in the work of McHale, Waugh, and Hutcheon.</w:t>
      </w:r>
    </w:p>
    <w:p w14:paraId="42392A34" w14:textId="77777777" w:rsidR="00716EE1" w:rsidRPr="008C5BDF" w:rsidRDefault="00716EE1" w:rsidP="00716EE1">
      <w:pPr>
        <w:jc w:val="both"/>
        <w:rPr>
          <w:szCs w:val="20"/>
        </w:rPr>
      </w:pPr>
    </w:p>
    <w:p w14:paraId="2614EFDF" w14:textId="77777777" w:rsidR="00716EE1" w:rsidRPr="00072E87" w:rsidRDefault="00716EE1" w:rsidP="00716EE1">
      <w:pPr>
        <w:jc w:val="both"/>
        <w:rPr>
          <w:szCs w:val="20"/>
        </w:rPr>
      </w:pPr>
      <w:r>
        <w:rPr>
          <w:szCs w:val="20"/>
        </w:rPr>
        <w:t>Students will learn to identify the characteristics of literary modernism and postmodernism and their narrative representation, while discovering the deeper philosophical, cultural, and economic implications of this major paradigm shift.  Students will also become acquainted with the basic tenets of theories that define modernism and postmodernism and a consideration of attendant issues such as modern and postmodern constructions of subjectivity.</w:t>
      </w:r>
    </w:p>
    <w:p w14:paraId="0C4315D5" w14:textId="77777777" w:rsidR="00456D5B" w:rsidRPr="008C5BDF" w:rsidRDefault="00456D5B" w:rsidP="00456D5B">
      <w:pPr>
        <w:jc w:val="both"/>
        <w:rPr>
          <w:color w:val="FF0000"/>
          <w:szCs w:val="20"/>
          <w:highlight w:val="yellow"/>
        </w:rPr>
      </w:pPr>
    </w:p>
    <w:p w14:paraId="04A93B5D" w14:textId="77777777" w:rsidR="00456D5B" w:rsidRDefault="00456D5B" w:rsidP="00456D5B"/>
    <w:p w14:paraId="6B570DFD" w14:textId="77777777" w:rsidR="008F6E49" w:rsidRPr="008C5BDF" w:rsidRDefault="008F6E49" w:rsidP="00456D5B"/>
    <w:p w14:paraId="05C08D63" w14:textId="77777777" w:rsidR="00340320" w:rsidRPr="008C5BDF" w:rsidRDefault="00EE21DE" w:rsidP="00456D5B">
      <w:pPr>
        <w:pStyle w:val="Heading1"/>
        <w:ind w:left="0" w:firstLine="0"/>
        <w:jc w:val="both"/>
      </w:pPr>
      <w:bookmarkStart w:id="263" w:name="_Toc336851744"/>
      <w:r w:rsidRPr="008C5BDF">
        <w:t>900</w:t>
      </w:r>
      <w:r w:rsidR="00340320" w:rsidRPr="008C5BDF">
        <w:t>131</w:t>
      </w:r>
      <w:r w:rsidRPr="008C5BDF">
        <w:t>HUM</w:t>
      </w:r>
      <w:r w:rsidR="00340320" w:rsidRPr="008C5BDF">
        <w:tab/>
      </w:r>
      <w:r w:rsidR="00EE3482">
        <w:tab/>
        <w:t xml:space="preserve"> </w:t>
      </w:r>
      <w:r w:rsidR="00340320" w:rsidRPr="008C5BDF">
        <w:t>Film History</w:t>
      </w:r>
      <w:bookmarkEnd w:id="263"/>
    </w:p>
    <w:p w14:paraId="46FCC6C9" w14:textId="77777777" w:rsidR="00340320" w:rsidRPr="000F35BE" w:rsidRDefault="00340320" w:rsidP="0088483F">
      <w:pPr>
        <w:pStyle w:val="Heading2"/>
        <w:jc w:val="both"/>
      </w:pPr>
      <w:r w:rsidRPr="000F35BE">
        <w:t>Credit points</w:t>
      </w:r>
      <w:r w:rsidR="0088483F" w:rsidRPr="000F35BE">
        <w:tab/>
      </w:r>
      <w:r w:rsidR="0088483F" w:rsidRPr="000F35BE">
        <w:tab/>
      </w:r>
      <w:r w:rsidR="000F35BE" w:rsidRPr="000F35BE">
        <w:t xml:space="preserve"> </w:t>
      </w:r>
      <w:r w:rsidRPr="000F35BE">
        <w:t>6 ecp</w:t>
      </w:r>
    </w:p>
    <w:tbl>
      <w:tblPr>
        <w:tblW w:w="0" w:type="auto"/>
        <w:tblLook w:val="01E0" w:firstRow="1" w:lastRow="1" w:firstColumn="1" w:lastColumn="1" w:noHBand="0" w:noVBand="0"/>
      </w:tblPr>
      <w:tblGrid>
        <w:gridCol w:w="2217"/>
        <w:gridCol w:w="2218"/>
      </w:tblGrid>
      <w:tr w:rsidR="0088483F" w:rsidRPr="002E32B1" w14:paraId="7F727B90" w14:textId="77777777" w:rsidTr="006F615E">
        <w:trPr>
          <w:trHeight w:val="255"/>
        </w:trPr>
        <w:tc>
          <w:tcPr>
            <w:tcW w:w="2217" w:type="dxa"/>
            <w:shd w:val="clear" w:color="auto" w:fill="auto"/>
          </w:tcPr>
          <w:p w14:paraId="6A62F338" w14:textId="77777777" w:rsidR="0088483F" w:rsidRPr="002E32B1" w:rsidRDefault="0088483F" w:rsidP="006F615E">
            <w:pPr>
              <w:jc w:val="both"/>
              <w:rPr>
                <w:i/>
                <w:szCs w:val="20"/>
              </w:rPr>
            </w:pPr>
            <w:r w:rsidRPr="002E32B1">
              <w:rPr>
                <w:i/>
                <w:szCs w:val="20"/>
              </w:rPr>
              <w:t>Theme</w:t>
            </w:r>
          </w:p>
        </w:tc>
        <w:tc>
          <w:tcPr>
            <w:tcW w:w="2218" w:type="dxa"/>
            <w:shd w:val="clear" w:color="auto" w:fill="auto"/>
          </w:tcPr>
          <w:p w14:paraId="7119A241" w14:textId="77777777" w:rsidR="0088483F" w:rsidRPr="002E32B1" w:rsidRDefault="0088483F" w:rsidP="006F615E">
            <w:pPr>
              <w:jc w:val="both"/>
              <w:rPr>
                <w:i/>
                <w:szCs w:val="20"/>
              </w:rPr>
            </w:pPr>
            <w:r w:rsidRPr="002E32B1">
              <w:rPr>
                <w:i/>
                <w:szCs w:val="20"/>
              </w:rPr>
              <w:t>Cities &amp; Cultures</w:t>
            </w:r>
          </w:p>
        </w:tc>
      </w:tr>
      <w:tr w:rsidR="0088483F" w:rsidRPr="002E32B1" w14:paraId="487611E4" w14:textId="77777777" w:rsidTr="006F615E">
        <w:trPr>
          <w:trHeight w:val="267"/>
        </w:trPr>
        <w:tc>
          <w:tcPr>
            <w:tcW w:w="2217" w:type="dxa"/>
            <w:shd w:val="clear" w:color="auto" w:fill="auto"/>
          </w:tcPr>
          <w:p w14:paraId="65FB4F80" w14:textId="77777777" w:rsidR="0088483F" w:rsidRPr="002E32B1" w:rsidRDefault="0088483F" w:rsidP="006F615E">
            <w:pPr>
              <w:jc w:val="both"/>
              <w:rPr>
                <w:i/>
                <w:szCs w:val="20"/>
              </w:rPr>
            </w:pPr>
            <w:r w:rsidRPr="002E32B1">
              <w:rPr>
                <w:i/>
                <w:szCs w:val="20"/>
              </w:rPr>
              <w:t>Track</w:t>
            </w:r>
          </w:p>
        </w:tc>
        <w:tc>
          <w:tcPr>
            <w:tcW w:w="2218" w:type="dxa"/>
            <w:shd w:val="clear" w:color="auto" w:fill="auto"/>
          </w:tcPr>
          <w:p w14:paraId="7525DC01" w14:textId="77777777" w:rsidR="0088483F" w:rsidRPr="002E32B1" w:rsidRDefault="004C1201" w:rsidP="006F615E">
            <w:pPr>
              <w:jc w:val="both"/>
              <w:rPr>
                <w:i/>
                <w:szCs w:val="20"/>
              </w:rPr>
            </w:pPr>
            <w:r w:rsidRPr="002E32B1">
              <w:rPr>
                <w:i/>
                <w:szCs w:val="20"/>
              </w:rPr>
              <w:t>Film</w:t>
            </w:r>
          </w:p>
        </w:tc>
      </w:tr>
    </w:tbl>
    <w:p w14:paraId="749937A9" w14:textId="77777777" w:rsidR="00340320" w:rsidRPr="008C5BDF" w:rsidRDefault="00340320" w:rsidP="00340320">
      <w:pPr>
        <w:jc w:val="both"/>
      </w:pPr>
    </w:p>
    <w:p w14:paraId="34F93473" w14:textId="77777777" w:rsidR="00340320" w:rsidRPr="008C5BDF" w:rsidRDefault="00340320" w:rsidP="00340320">
      <w:pPr>
        <w:pStyle w:val="Heading2"/>
        <w:jc w:val="both"/>
      </w:pPr>
      <w:r w:rsidRPr="008C5BDF">
        <w:t>Prerequisites</w:t>
      </w:r>
    </w:p>
    <w:p w14:paraId="575DE28A" w14:textId="77777777" w:rsidR="00340320" w:rsidRPr="008C5BDF" w:rsidRDefault="00340320" w:rsidP="00340320">
      <w:pPr>
        <w:jc w:val="both"/>
      </w:pPr>
      <w:r w:rsidRPr="008C5BDF">
        <w:t>None</w:t>
      </w:r>
    </w:p>
    <w:p w14:paraId="47C89BE7" w14:textId="77777777" w:rsidR="00340320" w:rsidRPr="00535A09" w:rsidRDefault="00340320" w:rsidP="00535A09">
      <w:pPr>
        <w:jc w:val="both"/>
        <w:rPr>
          <w:i/>
          <w:szCs w:val="20"/>
        </w:rPr>
      </w:pPr>
    </w:p>
    <w:p w14:paraId="7611C99A" w14:textId="77777777" w:rsidR="00340320" w:rsidRPr="008C5BDF" w:rsidRDefault="00340320" w:rsidP="00340320">
      <w:pPr>
        <w:pStyle w:val="Heading3"/>
        <w:rPr>
          <w:szCs w:val="20"/>
        </w:rPr>
      </w:pPr>
      <w:r w:rsidRPr="008C5BDF">
        <w:rPr>
          <w:szCs w:val="20"/>
        </w:rPr>
        <w:t>Course description</w:t>
      </w:r>
    </w:p>
    <w:p w14:paraId="23700D3C" w14:textId="77777777" w:rsidR="00535A09" w:rsidRDefault="00535A09" w:rsidP="00535A09">
      <w:pPr>
        <w:jc w:val="both"/>
        <w:rPr>
          <w:szCs w:val="20"/>
          <w:lang w:val="en-US"/>
        </w:rPr>
      </w:pPr>
      <w:r w:rsidRPr="005914E6">
        <w:rPr>
          <w:szCs w:val="20"/>
          <w:lang w:val="en-CA"/>
        </w:rPr>
        <w:t>This course intro</w:t>
      </w:r>
      <w:r>
        <w:rPr>
          <w:szCs w:val="20"/>
          <w:lang w:val="en-CA"/>
        </w:rPr>
        <w:t>duces students to both the concept and the phenomenon</w:t>
      </w:r>
      <w:r w:rsidRPr="005914E6">
        <w:rPr>
          <w:szCs w:val="20"/>
          <w:lang w:val="en-CA"/>
        </w:rPr>
        <w:t xml:space="preserve"> of Film History.  Approaching the </w:t>
      </w:r>
      <w:r>
        <w:rPr>
          <w:szCs w:val="20"/>
          <w:lang w:val="en-CA"/>
        </w:rPr>
        <w:t xml:space="preserve">subject from various </w:t>
      </w:r>
      <w:r w:rsidRPr="005914E6">
        <w:rPr>
          <w:szCs w:val="20"/>
          <w:lang w:val="en-CA"/>
        </w:rPr>
        <w:t>disciplines (philosophy, poli</w:t>
      </w:r>
      <w:r>
        <w:rPr>
          <w:szCs w:val="20"/>
          <w:lang w:val="en-CA"/>
        </w:rPr>
        <w:t xml:space="preserve">tics, aesthetics, science and technology, etc.), </w:t>
      </w:r>
      <w:r w:rsidRPr="005914E6">
        <w:rPr>
          <w:szCs w:val="20"/>
          <w:lang w:val="en-CA"/>
        </w:rPr>
        <w:t>stud</w:t>
      </w:r>
      <w:r>
        <w:rPr>
          <w:szCs w:val="20"/>
          <w:lang w:val="en-CA"/>
        </w:rPr>
        <w:t>ents will be required to confront</w:t>
      </w:r>
      <w:r w:rsidRPr="005914E6">
        <w:rPr>
          <w:szCs w:val="20"/>
          <w:lang w:val="en-CA"/>
        </w:rPr>
        <w:t xml:space="preserve"> a centr</w:t>
      </w:r>
      <w:r>
        <w:rPr>
          <w:szCs w:val="20"/>
          <w:lang w:val="en-CA"/>
        </w:rPr>
        <w:t xml:space="preserve">al </w:t>
      </w:r>
      <w:r w:rsidRPr="005914E6">
        <w:rPr>
          <w:szCs w:val="20"/>
          <w:lang w:val="en-CA"/>
        </w:rPr>
        <w:t>question that will reappear throughout the se</w:t>
      </w:r>
      <w:r>
        <w:rPr>
          <w:szCs w:val="20"/>
          <w:lang w:val="en-CA"/>
        </w:rPr>
        <w:t>mester, namely, “what is cinema?</w:t>
      </w:r>
      <w:r w:rsidRPr="005914E6">
        <w:rPr>
          <w:szCs w:val="20"/>
          <w:lang w:val="en-CA"/>
        </w:rPr>
        <w:t>”  Beginning with th</w:t>
      </w:r>
      <w:r>
        <w:rPr>
          <w:szCs w:val="20"/>
          <w:lang w:val="en-CA"/>
        </w:rPr>
        <w:t>e prehistory of film in the 18</w:t>
      </w:r>
      <w:r w:rsidRPr="00FF6C6E">
        <w:rPr>
          <w:szCs w:val="20"/>
          <w:vertAlign w:val="superscript"/>
          <w:lang w:val="en-CA"/>
        </w:rPr>
        <w:t>th</w:t>
      </w:r>
      <w:r w:rsidRPr="005914E6">
        <w:rPr>
          <w:szCs w:val="20"/>
          <w:lang w:val="en-CA"/>
        </w:rPr>
        <w:t xml:space="preserve"> century (magic lantern shows, visual toys, etc</w:t>
      </w:r>
      <w:r>
        <w:rPr>
          <w:szCs w:val="20"/>
          <w:lang w:val="en-CA"/>
        </w:rPr>
        <w:t xml:space="preserve">.), the course will </w:t>
      </w:r>
      <w:r w:rsidRPr="005914E6">
        <w:rPr>
          <w:szCs w:val="20"/>
          <w:lang w:val="en-CA"/>
        </w:rPr>
        <w:t>c</w:t>
      </w:r>
      <w:r>
        <w:rPr>
          <w:szCs w:val="20"/>
          <w:lang w:val="en-CA"/>
        </w:rPr>
        <w:t>ritically follow film’s</w:t>
      </w:r>
      <w:r w:rsidRPr="005914E6">
        <w:rPr>
          <w:szCs w:val="20"/>
          <w:lang w:val="en-CA"/>
        </w:rPr>
        <w:t xml:space="preserve"> social, aesthetic, and technological developments up until the present day.  </w:t>
      </w:r>
      <w:r>
        <w:rPr>
          <w:szCs w:val="20"/>
          <w:lang w:val="en-CA"/>
        </w:rPr>
        <w:t>In doing so, we will examine t</w:t>
      </w:r>
      <w:r w:rsidRPr="005914E6">
        <w:rPr>
          <w:szCs w:val="20"/>
          <w:lang w:val="en-CA"/>
        </w:rPr>
        <w:t>he close relationship betwe</w:t>
      </w:r>
      <w:r>
        <w:rPr>
          <w:szCs w:val="20"/>
          <w:lang w:val="en-CA"/>
        </w:rPr>
        <w:t>en cinema and society</w:t>
      </w:r>
      <w:r w:rsidRPr="005914E6">
        <w:rPr>
          <w:szCs w:val="20"/>
          <w:lang w:val="en-CA"/>
        </w:rPr>
        <w:t>, especially in relation to key historical</w:t>
      </w:r>
      <w:r>
        <w:rPr>
          <w:szCs w:val="20"/>
          <w:lang w:val="en-CA"/>
        </w:rPr>
        <w:t xml:space="preserve"> events of the 20</w:t>
      </w:r>
      <w:r w:rsidRPr="00FF6C6E">
        <w:rPr>
          <w:szCs w:val="20"/>
          <w:vertAlign w:val="superscript"/>
          <w:lang w:val="en-CA"/>
        </w:rPr>
        <w:t>th</w:t>
      </w:r>
      <w:r>
        <w:rPr>
          <w:szCs w:val="20"/>
          <w:lang w:val="en-CA"/>
        </w:rPr>
        <w:t xml:space="preserve"> century, such as WWI and WWII.  Additionally, s</w:t>
      </w:r>
      <w:r w:rsidRPr="005914E6">
        <w:rPr>
          <w:szCs w:val="20"/>
          <w:lang w:val="en-CA"/>
        </w:rPr>
        <w:t xml:space="preserve">tudents will </w:t>
      </w:r>
      <w:r>
        <w:rPr>
          <w:szCs w:val="20"/>
          <w:lang w:val="en-CA"/>
        </w:rPr>
        <w:t>be asked to analyze</w:t>
      </w:r>
      <w:r w:rsidRPr="005914E6">
        <w:rPr>
          <w:szCs w:val="20"/>
          <w:lang w:val="en-CA"/>
        </w:rPr>
        <w:t xml:space="preserve"> the political</w:t>
      </w:r>
      <w:r>
        <w:rPr>
          <w:szCs w:val="20"/>
          <w:lang w:val="en-CA"/>
        </w:rPr>
        <w:t xml:space="preserve"> and ideological uses of documentary and narrative cinema, </w:t>
      </w:r>
      <w:r w:rsidRPr="005914E6">
        <w:rPr>
          <w:szCs w:val="20"/>
          <w:lang w:val="en-CA"/>
        </w:rPr>
        <w:t>at various historical junc</w:t>
      </w:r>
      <w:r>
        <w:rPr>
          <w:szCs w:val="20"/>
          <w:lang w:val="en-CA"/>
        </w:rPr>
        <w:t xml:space="preserve">tures, and in specific cultural </w:t>
      </w:r>
      <w:r w:rsidRPr="005914E6">
        <w:rPr>
          <w:szCs w:val="20"/>
          <w:lang w:val="en-CA"/>
        </w:rPr>
        <w:t>contexts (</w:t>
      </w:r>
      <w:r>
        <w:rPr>
          <w:szCs w:val="20"/>
          <w:lang w:val="en-CA"/>
        </w:rPr>
        <w:t xml:space="preserve">national, </w:t>
      </w:r>
      <w:r w:rsidRPr="005914E6">
        <w:rPr>
          <w:szCs w:val="20"/>
          <w:lang w:val="en-CA"/>
        </w:rPr>
        <w:t>pos</w:t>
      </w:r>
      <w:r>
        <w:rPr>
          <w:szCs w:val="20"/>
          <w:lang w:val="en-CA"/>
        </w:rPr>
        <w:t xml:space="preserve">tcolonial, queer, etc.). </w:t>
      </w:r>
      <w:r w:rsidRPr="005914E6">
        <w:rPr>
          <w:szCs w:val="20"/>
          <w:lang w:val="en-CA"/>
        </w:rPr>
        <w:t>Special</w:t>
      </w:r>
      <w:r>
        <w:rPr>
          <w:szCs w:val="20"/>
          <w:lang w:val="en-CA"/>
        </w:rPr>
        <w:t xml:space="preserve"> attention will be paid to concepts in film studies, such as the ‘cinema of attractions,’ the ‘language of cinema’, and ‘auteur theory,’ in addition to important </w:t>
      </w:r>
      <w:r w:rsidRPr="005914E6">
        <w:rPr>
          <w:szCs w:val="20"/>
          <w:lang w:val="en-CA"/>
        </w:rPr>
        <w:t>film genres a</w:t>
      </w:r>
      <w:r>
        <w:rPr>
          <w:szCs w:val="20"/>
          <w:lang w:val="en-CA"/>
        </w:rPr>
        <w:t>nd aesthetic movements (</w:t>
      </w:r>
      <w:r w:rsidRPr="005914E6">
        <w:rPr>
          <w:szCs w:val="20"/>
          <w:lang w:val="en-CA"/>
        </w:rPr>
        <w:t>German</w:t>
      </w:r>
      <w:r>
        <w:rPr>
          <w:szCs w:val="20"/>
          <w:lang w:val="en-CA"/>
        </w:rPr>
        <w:t>-</w:t>
      </w:r>
      <w:r w:rsidRPr="005914E6">
        <w:rPr>
          <w:szCs w:val="20"/>
          <w:lang w:val="en-CA"/>
        </w:rPr>
        <w:t xml:space="preserve"> expressionism, Italian neo-realism,</w:t>
      </w:r>
      <w:r>
        <w:rPr>
          <w:szCs w:val="20"/>
          <w:lang w:val="en-CA"/>
        </w:rPr>
        <w:t xml:space="preserve"> </w:t>
      </w:r>
      <w:r w:rsidRPr="005914E6">
        <w:rPr>
          <w:i/>
          <w:szCs w:val="20"/>
          <w:lang w:val="en-CA"/>
        </w:rPr>
        <w:t>la Nouvelle Vague</w:t>
      </w:r>
      <w:r>
        <w:rPr>
          <w:szCs w:val="20"/>
          <w:lang w:val="en-CA"/>
        </w:rPr>
        <w:t>, etc.).</w:t>
      </w:r>
      <w:r>
        <w:rPr>
          <w:lang w:val="en-CA"/>
        </w:rPr>
        <w:t xml:space="preserve"> </w:t>
      </w:r>
      <w:r w:rsidRPr="00C46F96">
        <w:rPr>
          <w:szCs w:val="20"/>
          <w:lang w:val="en-US"/>
        </w:rPr>
        <w:t>During the final we</w:t>
      </w:r>
      <w:r>
        <w:rPr>
          <w:szCs w:val="20"/>
          <w:lang w:val="en-US"/>
        </w:rPr>
        <w:t xml:space="preserve">eks of the course, we will look at the current </w:t>
      </w:r>
      <w:r w:rsidRPr="00C46F96">
        <w:rPr>
          <w:szCs w:val="20"/>
          <w:lang w:val="en-US"/>
        </w:rPr>
        <w:t xml:space="preserve">state </w:t>
      </w:r>
      <w:r>
        <w:rPr>
          <w:szCs w:val="20"/>
          <w:lang w:val="en-US"/>
        </w:rPr>
        <w:t xml:space="preserve">and future </w:t>
      </w:r>
      <w:r w:rsidRPr="00C46F96">
        <w:rPr>
          <w:szCs w:val="20"/>
          <w:lang w:val="en-US"/>
        </w:rPr>
        <w:t>of cinema, where digital modes of production and distribution, as well as participato</w:t>
      </w:r>
      <w:r>
        <w:rPr>
          <w:szCs w:val="20"/>
          <w:lang w:val="en-US"/>
        </w:rPr>
        <w:t>ry audiences, might be fundamentally transforming the very concept of film itself</w:t>
      </w:r>
      <w:r w:rsidRPr="00C46F96">
        <w:rPr>
          <w:szCs w:val="20"/>
          <w:lang w:val="en-US"/>
        </w:rPr>
        <w:t>.</w:t>
      </w:r>
    </w:p>
    <w:p w14:paraId="1CB88D0B" w14:textId="77777777" w:rsidR="00535A09" w:rsidRDefault="00535A09" w:rsidP="00535A09">
      <w:pPr>
        <w:jc w:val="both"/>
      </w:pPr>
    </w:p>
    <w:p w14:paraId="6F079517" w14:textId="77777777" w:rsidR="00535A09" w:rsidRDefault="00535A09" w:rsidP="00535A09">
      <w:pPr>
        <w:jc w:val="both"/>
      </w:pPr>
    </w:p>
    <w:p w14:paraId="10EF991B" w14:textId="77777777" w:rsidR="00535A09" w:rsidRPr="00535A09" w:rsidRDefault="00535A09" w:rsidP="00535A09">
      <w:pPr>
        <w:jc w:val="both"/>
        <w:rPr>
          <w:b/>
        </w:rPr>
      </w:pPr>
    </w:p>
    <w:p w14:paraId="52D15D20" w14:textId="77777777" w:rsidR="00340320" w:rsidRPr="000C4449" w:rsidRDefault="00EE21DE" w:rsidP="000C4449">
      <w:pPr>
        <w:pStyle w:val="Heading1"/>
        <w:jc w:val="both"/>
        <w:rPr>
          <w:rFonts w:hint="eastAsia"/>
        </w:rPr>
      </w:pPr>
      <w:bookmarkStart w:id="264" w:name="_Toc336851745"/>
      <w:r w:rsidRPr="000C4449">
        <w:lastRenderedPageBreak/>
        <w:t>900</w:t>
      </w:r>
      <w:r w:rsidR="0015411F">
        <w:t>14</w:t>
      </w:r>
      <w:r w:rsidR="0015411F">
        <w:rPr>
          <w:rFonts w:hint="eastAsia"/>
          <w:lang w:eastAsia="zh-TW"/>
        </w:rPr>
        <w:t>3</w:t>
      </w:r>
      <w:r w:rsidRPr="000C4449">
        <w:t>HUM</w:t>
      </w:r>
      <w:r w:rsidR="00951D44" w:rsidRPr="000C4449">
        <w:t xml:space="preserve"> </w:t>
      </w:r>
      <w:r w:rsidR="00340320" w:rsidRPr="000C4449">
        <w:tab/>
        <w:t xml:space="preserve">Periods and </w:t>
      </w:r>
      <w:r w:rsidR="000C4449" w:rsidRPr="000C4449">
        <w:t>Genres: Early</w:t>
      </w:r>
      <w:bookmarkEnd w:id="264"/>
    </w:p>
    <w:p w14:paraId="44EE76EE" w14:textId="77777777" w:rsidR="00340320" w:rsidRPr="000F35BE" w:rsidRDefault="00340320" w:rsidP="0088483F">
      <w:pPr>
        <w:pStyle w:val="Heading2"/>
        <w:jc w:val="both"/>
        <w:rPr>
          <w:rFonts w:cs="Times New Roman"/>
          <w:szCs w:val="20"/>
        </w:rPr>
      </w:pPr>
      <w:r w:rsidRPr="000F35BE">
        <w:t>Credit points</w:t>
      </w:r>
      <w:r w:rsidR="0088483F" w:rsidRPr="000F35BE">
        <w:tab/>
      </w:r>
      <w:r w:rsidR="0088483F" w:rsidRPr="000F35BE">
        <w:tab/>
      </w:r>
      <w:r w:rsidR="000F35BE">
        <w:t xml:space="preserve"> </w:t>
      </w:r>
      <w:r w:rsidR="0088483F" w:rsidRPr="000F35BE">
        <w:t>6 ecp</w:t>
      </w:r>
    </w:p>
    <w:tbl>
      <w:tblPr>
        <w:tblW w:w="0" w:type="auto"/>
        <w:tblLook w:val="01E0" w:firstRow="1" w:lastRow="1" w:firstColumn="1" w:lastColumn="1" w:noHBand="0" w:noVBand="0"/>
      </w:tblPr>
      <w:tblGrid>
        <w:gridCol w:w="2217"/>
        <w:gridCol w:w="2218"/>
      </w:tblGrid>
      <w:tr w:rsidR="0088483F" w:rsidRPr="002E32B1" w14:paraId="09E6C2D7" w14:textId="77777777" w:rsidTr="006F615E">
        <w:trPr>
          <w:trHeight w:val="255"/>
        </w:trPr>
        <w:tc>
          <w:tcPr>
            <w:tcW w:w="2217" w:type="dxa"/>
            <w:shd w:val="clear" w:color="auto" w:fill="auto"/>
          </w:tcPr>
          <w:p w14:paraId="0B556E4B" w14:textId="77777777" w:rsidR="0088483F" w:rsidRPr="002E32B1" w:rsidRDefault="0088483F" w:rsidP="006F615E">
            <w:pPr>
              <w:jc w:val="both"/>
              <w:rPr>
                <w:i/>
                <w:szCs w:val="20"/>
              </w:rPr>
            </w:pPr>
            <w:r w:rsidRPr="002E32B1">
              <w:rPr>
                <w:i/>
                <w:szCs w:val="20"/>
              </w:rPr>
              <w:t>Theme</w:t>
            </w:r>
          </w:p>
        </w:tc>
        <w:tc>
          <w:tcPr>
            <w:tcW w:w="2218" w:type="dxa"/>
            <w:shd w:val="clear" w:color="auto" w:fill="auto"/>
          </w:tcPr>
          <w:p w14:paraId="6774E0F3" w14:textId="77777777" w:rsidR="0088483F" w:rsidRPr="002E32B1" w:rsidRDefault="0088483F" w:rsidP="006F615E">
            <w:pPr>
              <w:jc w:val="both"/>
              <w:rPr>
                <w:i/>
                <w:szCs w:val="20"/>
              </w:rPr>
            </w:pPr>
            <w:r w:rsidRPr="002E32B1">
              <w:rPr>
                <w:i/>
                <w:szCs w:val="20"/>
              </w:rPr>
              <w:t>Cities &amp; Cultures</w:t>
            </w:r>
          </w:p>
        </w:tc>
      </w:tr>
      <w:tr w:rsidR="0088483F" w:rsidRPr="002E32B1" w14:paraId="2CD85366" w14:textId="77777777" w:rsidTr="006F615E">
        <w:trPr>
          <w:trHeight w:val="267"/>
        </w:trPr>
        <w:tc>
          <w:tcPr>
            <w:tcW w:w="2217" w:type="dxa"/>
            <w:shd w:val="clear" w:color="auto" w:fill="auto"/>
          </w:tcPr>
          <w:p w14:paraId="74CD6F8B" w14:textId="77777777" w:rsidR="0088483F" w:rsidRPr="002E32B1" w:rsidRDefault="0088483F" w:rsidP="006F615E">
            <w:pPr>
              <w:jc w:val="both"/>
              <w:rPr>
                <w:i/>
                <w:szCs w:val="20"/>
              </w:rPr>
            </w:pPr>
            <w:r w:rsidRPr="002E32B1">
              <w:rPr>
                <w:i/>
                <w:szCs w:val="20"/>
              </w:rPr>
              <w:t>Track</w:t>
            </w:r>
          </w:p>
        </w:tc>
        <w:tc>
          <w:tcPr>
            <w:tcW w:w="2218" w:type="dxa"/>
            <w:shd w:val="clear" w:color="auto" w:fill="auto"/>
          </w:tcPr>
          <w:p w14:paraId="083D259B" w14:textId="77777777" w:rsidR="0088483F" w:rsidRPr="002E32B1" w:rsidRDefault="004C1201" w:rsidP="006F615E">
            <w:pPr>
              <w:jc w:val="both"/>
              <w:rPr>
                <w:i/>
                <w:szCs w:val="20"/>
              </w:rPr>
            </w:pPr>
            <w:r w:rsidRPr="002E32B1">
              <w:rPr>
                <w:i/>
                <w:szCs w:val="20"/>
              </w:rPr>
              <w:t xml:space="preserve">Art History </w:t>
            </w:r>
          </w:p>
        </w:tc>
      </w:tr>
    </w:tbl>
    <w:p w14:paraId="02042A5A" w14:textId="77777777" w:rsidR="00340320" w:rsidRPr="008C5BDF" w:rsidRDefault="00340320" w:rsidP="00340320">
      <w:pPr>
        <w:pStyle w:val="Heading2"/>
        <w:jc w:val="both"/>
        <w:rPr>
          <w:rFonts w:cs="Times New Roman"/>
          <w:szCs w:val="20"/>
        </w:rPr>
      </w:pPr>
    </w:p>
    <w:p w14:paraId="74D97E4E" w14:textId="77777777" w:rsidR="00340320" w:rsidRPr="008C5BDF" w:rsidRDefault="00340320" w:rsidP="00340320">
      <w:pPr>
        <w:pStyle w:val="Heading2"/>
        <w:jc w:val="both"/>
        <w:rPr>
          <w:rFonts w:cs="Times New Roman"/>
          <w:szCs w:val="20"/>
        </w:rPr>
      </w:pPr>
      <w:r w:rsidRPr="008C5BDF">
        <w:rPr>
          <w:rFonts w:cs="Times New Roman"/>
          <w:szCs w:val="20"/>
        </w:rPr>
        <w:t>Prerequisites</w:t>
      </w:r>
    </w:p>
    <w:p w14:paraId="56CF7EB5" w14:textId="77777777" w:rsidR="00340320" w:rsidRPr="008C5BDF" w:rsidRDefault="00340320" w:rsidP="00340320">
      <w:pPr>
        <w:jc w:val="both"/>
        <w:rPr>
          <w:szCs w:val="20"/>
        </w:rPr>
      </w:pPr>
      <w:r w:rsidRPr="008C5BDF">
        <w:rPr>
          <w:szCs w:val="20"/>
        </w:rPr>
        <w:t>None</w:t>
      </w:r>
    </w:p>
    <w:p w14:paraId="713CC6C9" w14:textId="77777777" w:rsidR="00951D44" w:rsidRPr="00DB5B0B" w:rsidRDefault="00951D44" w:rsidP="00DB5B0B">
      <w:pPr>
        <w:jc w:val="both"/>
        <w:rPr>
          <w:i/>
          <w:szCs w:val="20"/>
        </w:rPr>
      </w:pPr>
    </w:p>
    <w:p w14:paraId="43A2EF7A" w14:textId="77777777" w:rsidR="000C4449" w:rsidRPr="00682B2E" w:rsidRDefault="000C4449" w:rsidP="000C4449">
      <w:pPr>
        <w:jc w:val="both"/>
        <w:rPr>
          <w:rFonts w:eastAsia="Times New Roman"/>
          <w:i/>
          <w:szCs w:val="20"/>
        </w:rPr>
      </w:pPr>
      <w:r w:rsidRPr="00682B2E">
        <w:rPr>
          <w:rFonts w:eastAsia="Times New Roman"/>
          <w:i/>
          <w:szCs w:val="20"/>
        </w:rPr>
        <w:t>Course description</w:t>
      </w:r>
    </w:p>
    <w:p w14:paraId="5CC9E8DF" w14:textId="77777777" w:rsidR="000C4449" w:rsidRDefault="000C4449" w:rsidP="000C4449">
      <w:pPr>
        <w:rPr>
          <w:szCs w:val="20"/>
        </w:rPr>
      </w:pPr>
      <w:r>
        <w:rPr>
          <w:szCs w:val="20"/>
        </w:rPr>
        <w:t>This course introduces students to the study of art using examples that range from</w:t>
      </w:r>
      <w:r w:rsidRPr="00682B2E">
        <w:rPr>
          <w:szCs w:val="20"/>
        </w:rPr>
        <w:t xml:space="preserve"> </w:t>
      </w:r>
      <w:r>
        <w:rPr>
          <w:szCs w:val="20"/>
        </w:rPr>
        <w:t xml:space="preserve">the earliest </w:t>
      </w:r>
      <w:r w:rsidRPr="00682B2E">
        <w:rPr>
          <w:szCs w:val="20"/>
        </w:rPr>
        <w:t>cave paint</w:t>
      </w:r>
      <w:r>
        <w:rPr>
          <w:szCs w:val="20"/>
        </w:rPr>
        <w:t xml:space="preserve">ings through to the Middle Ages. It will </w:t>
      </w:r>
      <w:r w:rsidRPr="00682B2E">
        <w:rPr>
          <w:szCs w:val="20"/>
        </w:rPr>
        <w:t>emphasis</w:t>
      </w:r>
      <w:r>
        <w:rPr>
          <w:szCs w:val="20"/>
        </w:rPr>
        <w:t xml:space="preserve">e </w:t>
      </w:r>
      <w:r w:rsidRPr="00682B2E">
        <w:rPr>
          <w:szCs w:val="20"/>
        </w:rPr>
        <w:t>visual lit</w:t>
      </w:r>
      <w:r>
        <w:rPr>
          <w:szCs w:val="20"/>
        </w:rPr>
        <w:t>eracy in a historical context and, b</w:t>
      </w:r>
      <w:r w:rsidRPr="00682B2E">
        <w:rPr>
          <w:szCs w:val="20"/>
        </w:rPr>
        <w:t>y the end of the semester</w:t>
      </w:r>
      <w:r>
        <w:rPr>
          <w:szCs w:val="20"/>
        </w:rPr>
        <w:t>,</w:t>
      </w:r>
      <w:r w:rsidRPr="00682B2E">
        <w:rPr>
          <w:szCs w:val="20"/>
        </w:rPr>
        <w:t xml:space="preserve"> students should be able to recognize and analyse the differences among the major periods, artists, genres, and theories of art. The course will also help students develop a familiarity with the art and broader cultural background of several non-western traditions. Students will develop the basic vocabulary for the formal analysis of art objects, and gain an understanding of the variety of social and historical contexts that have shaped artistic production in the periods discussed. Examples will include the visual arts of the Near East, Egypt, Greece, Ancient Rome, Byzantium, Islam, and northern Europe during the medieval period. </w:t>
      </w:r>
      <w:r w:rsidRPr="00682B2E">
        <w:rPr>
          <w:i/>
          <w:szCs w:val="20"/>
        </w:rPr>
        <w:t>Periods and Genres: Early</w:t>
      </w:r>
      <w:r w:rsidRPr="00682B2E">
        <w:rPr>
          <w:szCs w:val="20"/>
        </w:rPr>
        <w:t xml:space="preserve"> will complement studies in philosophy, the classics, and religion</w:t>
      </w:r>
      <w:r>
        <w:rPr>
          <w:szCs w:val="20"/>
        </w:rPr>
        <w:t>,</w:t>
      </w:r>
      <w:r w:rsidRPr="00682B2E">
        <w:rPr>
          <w:szCs w:val="20"/>
        </w:rPr>
        <w:t xml:space="preserve"> with a serious engagement in visual production of related fields.</w:t>
      </w:r>
      <w:r>
        <w:rPr>
          <w:szCs w:val="20"/>
        </w:rPr>
        <w:t xml:space="preserve"> </w:t>
      </w:r>
    </w:p>
    <w:p w14:paraId="48F78CC7" w14:textId="77777777" w:rsidR="000C4449" w:rsidRPr="00E4317B" w:rsidRDefault="000C4449" w:rsidP="000C4449">
      <w:pPr>
        <w:rPr>
          <w:szCs w:val="20"/>
        </w:rPr>
      </w:pPr>
      <w:r w:rsidRPr="002D4A91">
        <w:rPr>
          <w:i/>
          <w:szCs w:val="20"/>
        </w:rPr>
        <w:t>Periods and Genres: Early</w:t>
      </w:r>
      <w:r>
        <w:rPr>
          <w:szCs w:val="20"/>
        </w:rPr>
        <w:t xml:space="preserve"> is complemented by the second introductory art history course, </w:t>
      </w:r>
      <w:r w:rsidRPr="002D4A91">
        <w:rPr>
          <w:i/>
          <w:szCs w:val="20"/>
        </w:rPr>
        <w:t>Periods and Genres: Modern</w:t>
      </w:r>
      <w:r>
        <w:rPr>
          <w:szCs w:val="20"/>
        </w:rPr>
        <w:t xml:space="preserve">, and the combination provides a comprehensive overview of the field of art history. It is important to note, however, that both courses also function independently and it is not necessary to take both or to take them consecutively. </w:t>
      </w:r>
    </w:p>
    <w:p w14:paraId="5BE078FF" w14:textId="77777777" w:rsidR="008F6E49" w:rsidRDefault="008F6E49" w:rsidP="007E7022">
      <w:pPr>
        <w:jc w:val="both"/>
      </w:pPr>
    </w:p>
    <w:p w14:paraId="4D8EAC26" w14:textId="77777777" w:rsidR="000C4449" w:rsidRPr="000C4449" w:rsidRDefault="000C4449" w:rsidP="000C4449">
      <w:pPr>
        <w:pStyle w:val="Heading1"/>
        <w:jc w:val="both"/>
      </w:pPr>
      <w:bookmarkStart w:id="265" w:name="_Toc336851746"/>
      <w:r w:rsidRPr="000C4449">
        <w:t>900</w:t>
      </w:r>
      <w:r w:rsidRPr="000C4449">
        <w:rPr>
          <w:rFonts w:hint="eastAsia"/>
        </w:rPr>
        <w:t>142</w:t>
      </w:r>
      <w:r w:rsidRPr="000C4449">
        <w:t>HUM</w:t>
      </w:r>
      <w:r w:rsidRPr="000C4449">
        <w:tab/>
      </w:r>
      <w:r w:rsidRPr="000C4449">
        <w:tab/>
        <w:t xml:space="preserve"> Periods &amp; Genres: Modern</w:t>
      </w:r>
      <w:bookmarkEnd w:id="265"/>
      <w:r w:rsidRPr="000C4449">
        <w:t xml:space="preserve"> </w:t>
      </w:r>
    </w:p>
    <w:tbl>
      <w:tblPr>
        <w:tblW w:w="0" w:type="auto"/>
        <w:tblLook w:val="01E0" w:firstRow="1" w:lastRow="1" w:firstColumn="1" w:lastColumn="1" w:noHBand="0" w:noVBand="0"/>
      </w:tblPr>
      <w:tblGrid>
        <w:gridCol w:w="2217"/>
        <w:gridCol w:w="2218"/>
      </w:tblGrid>
      <w:tr w:rsidR="000C4449" w:rsidRPr="00682B2E" w14:paraId="03BF3013" w14:textId="77777777" w:rsidTr="00E24848">
        <w:trPr>
          <w:trHeight w:val="255"/>
        </w:trPr>
        <w:tc>
          <w:tcPr>
            <w:tcW w:w="2217" w:type="dxa"/>
            <w:shd w:val="clear" w:color="auto" w:fill="auto"/>
          </w:tcPr>
          <w:p w14:paraId="756EFBA7" w14:textId="77777777" w:rsidR="000C4449" w:rsidRPr="00682B2E" w:rsidRDefault="000C4449" w:rsidP="00E24848">
            <w:pPr>
              <w:jc w:val="both"/>
              <w:rPr>
                <w:rFonts w:eastAsia="Times New Roman"/>
                <w:i/>
                <w:szCs w:val="20"/>
              </w:rPr>
            </w:pPr>
            <w:r w:rsidRPr="00682B2E">
              <w:rPr>
                <w:rFonts w:eastAsia="Times New Roman"/>
                <w:i/>
                <w:szCs w:val="20"/>
              </w:rPr>
              <w:t>Credit points</w:t>
            </w:r>
          </w:p>
        </w:tc>
        <w:tc>
          <w:tcPr>
            <w:tcW w:w="2218" w:type="dxa"/>
            <w:shd w:val="clear" w:color="auto" w:fill="auto"/>
          </w:tcPr>
          <w:p w14:paraId="3DB92B4E" w14:textId="77777777" w:rsidR="000C4449" w:rsidRPr="00682B2E" w:rsidRDefault="000C4449" w:rsidP="00E24848">
            <w:pPr>
              <w:jc w:val="both"/>
              <w:rPr>
                <w:rFonts w:eastAsia="Times New Roman"/>
                <w:i/>
                <w:szCs w:val="20"/>
              </w:rPr>
            </w:pPr>
            <w:r w:rsidRPr="00682B2E">
              <w:rPr>
                <w:rFonts w:eastAsia="Times New Roman"/>
                <w:i/>
                <w:szCs w:val="20"/>
              </w:rPr>
              <w:t>6 ecp</w:t>
            </w:r>
          </w:p>
        </w:tc>
      </w:tr>
      <w:tr w:rsidR="000C4449" w:rsidRPr="00682B2E" w14:paraId="7C980421" w14:textId="77777777" w:rsidTr="00E24848">
        <w:trPr>
          <w:trHeight w:val="255"/>
        </w:trPr>
        <w:tc>
          <w:tcPr>
            <w:tcW w:w="2217" w:type="dxa"/>
            <w:shd w:val="clear" w:color="auto" w:fill="auto"/>
          </w:tcPr>
          <w:p w14:paraId="58A3E91F" w14:textId="77777777" w:rsidR="000C4449" w:rsidRPr="00682B2E" w:rsidRDefault="000C4449" w:rsidP="00E24848">
            <w:pPr>
              <w:jc w:val="both"/>
              <w:rPr>
                <w:rFonts w:eastAsia="Times New Roman"/>
                <w:i/>
                <w:szCs w:val="20"/>
              </w:rPr>
            </w:pPr>
            <w:r w:rsidRPr="00682B2E">
              <w:rPr>
                <w:rFonts w:eastAsia="Times New Roman"/>
                <w:i/>
                <w:szCs w:val="20"/>
              </w:rPr>
              <w:t>Theme</w:t>
            </w:r>
          </w:p>
        </w:tc>
        <w:tc>
          <w:tcPr>
            <w:tcW w:w="2218" w:type="dxa"/>
            <w:shd w:val="clear" w:color="auto" w:fill="auto"/>
          </w:tcPr>
          <w:p w14:paraId="23332826" w14:textId="77777777" w:rsidR="000C4449" w:rsidRPr="00682B2E" w:rsidRDefault="000C4449" w:rsidP="00E24848">
            <w:pPr>
              <w:jc w:val="both"/>
              <w:rPr>
                <w:rFonts w:eastAsia="Times New Roman"/>
                <w:i/>
                <w:szCs w:val="20"/>
              </w:rPr>
            </w:pPr>
            <w:r>
              <w:rPr>
                <w:rFonts w:eastAsia="Times New Roman"/>
                <w:i/>
                <w:szCs w:val="20"/>
              </w:rPr>
              <w:t>Cities &amp; Cultures</w:t>
            </w:r>
          </w:p>
        </w:tc>
      </w:tr>
      <w:tr w:rsidR="000C4449" w:rsidRPr="00682B2E" w14:paraId="56CB8BCB" w14:textId="77777777" w:rsidTr="00E24848">
        <w:trPr>
          <w:trHeight w:val="267"/>
        </w:trPr>
        <w:tc>
          <w:tcPr>
            <w:tcW w:w="2217" w:type="dxa"/>
            <w:shd w:val="clear" w:color="auto" w:fill="auto"/>
          </w:tcPr>
          <w:p w14:paraId="6EE36D62" w14:textId="77777777" w:rsidR="000C4449" w:rsidRPr="00682B2E" w:rsidRDefault="000C4449" w:rsidP="00E24848">
            <w:pPr>
              <w:jc w:val="both"/>
              <w:rPr>
                <w:rFonts w:eastAsia="Times New Roman"/>
                <w:i/>
                <w:szCs w:val="20"/>
              </w:rPr>
            </w:pPr>
            <w:r w:rsidRPr="00682B2E">
              <w:rPr>
                <w:rFonts w:eastAsia="Times New Roman"/>
                <w:i/>
                <w:szCs w:val="20"/>
              </w:rPr>
              <w:t>Track</w:t>
            </w:r>
          </w:p>
        </w:tc>
        <w:tc>
          <w:tcPr>
            <w:tcW w:w="2218" w:type="dxa"/>
            <w:shd w:val="clear" w:color="auto" w:fill="auto"/>
          </w:tcPr>
          <w:p w14:paraId="25E82B22" w14:textId="77777777" w:rsidR="000C4449" w:rsidRPr="00682B2E" w:rsidRDefault="000C4449" w:rsidP="00E24848">
            <w:pPr>
              <w:jc w:val="both"/>
              <w:rPr>
                <w:rFonts w:eastAsia="Times New Roman"/>
                <w:i/>
                <w:szCs w:val="20"/>
              </w:rPr>
            </w:pPr>
            <w:r>
              <w:rPr>
                <w:rFonts w:eastAsia="Times New Roman"/>
                <w:i/>
                <w:szCs w:val="20"/>
              </w:rPr>
              <w:t>Art History</w:t>
            </w:r>
          </w:p>
        </w:tc>
      </w:tr>
    </w:tbl>
    <w:p w14:paraId="59BEDFC8" w14:textId="77777777" w:rsidR="000C4449" w:rsidRPr="00682B2E" w:rsidRDefault="000C4449" w:rsidP="000C4449">
      <w:pPr>
        <w:jc w:val="both"/>
        <w:rPr>
          <w:rFonts w:eastAsia="Times New Roman"/>
        </w:rPr>
      </w:pPr>
    </w:p>
    <w:p w14:paraId="0A9BF139" w14:textId="77777777" w:rsidR="000C4449" w:rsidRPr="00682B2E" w:rsidRDefault="000C4449" w:rsidP="000C4449">
      <w:pPr>
        <w:keepNext/>
        <w:jc w:val="both"/>
        <w:outlineLvl w:val="1"/>
        <w:rPr>
          <w:rFonts w:eastAsia="Times New Roman"/>
          <w:i/>
          <w:iCs/>
          <w:szCs w:val="20"/>
        </w:rPr>
      </w:pPr>
      <w:r w:rsidRPr="00682B2E">
        <w:rPr>
          <w:rFonts w:eastAsia="Times New Roman"/>
          <w:i/>
          <w:iCs/>
          <w:szCs w:val="20"/>
        </w:rPr>
        <w:t>Prerequisites</w:t>
      </w:r>
    </w:p>
    <w:p w14:paraId="1B81CAF6" w14:textId="77777777" w:rsidR="000C4449" w:rsidRPr="00682B2E" w:rsidRDefault="000C4449" w:rsidP="000C4449">
      <w:pPr>
        <w:jc w:val="both"/>
        <w:rPr>
          <w:rFonts w:eastAsia="Times New Roman"/>
          <w:szCs w:val="20"/>
        </w:rPr>
      </w:pPr>
      <w:r>
        <w:rPr>
          <w:rFonts w:eastAsia="Times New Roman"/>
          <w:szCs w:val="20"/>
        </w:rPr>
        <w:t>None</w:t>
      </w:r>
    </w:p>
    <w:p w14:paraId="5D53FC22" w14:textId="77777777" w:rsidR="000C4449" w:rsidRDefault="000C4449" w:rsidP="000C4449">
      <w:pPr>
        <w:jc w:val="both"/>
        <w:rPr>
          <w:rFonts w:eastAsia="Times New Roman"/>
          <w:i/>
          <w:szCs w:val="20"/>
        </w:rPr>
      </w:pPr>
    </w:p>
    <w:p w14:paraId="79FC8A1A" w14:textId="77777777" w:rsidR="000C4449" w:rsidRPr="00682B2E" w:rsidRDefault="000C4449" w:rsidP="000C4449">
      <w:pPr>
        <w:jc w:val="both"/>
        <w:rPr>
          <w:rFonts w:eastAsia="Times New Roman"/>
          <w:i/>
          <w:szCs w:val="20"/>
        </w:rPr>
      </w:pPr>
      <w:r w:rsidRPr="00682B2E">
        <w:rPr>
          <w:rFonts w:eastAsia="Times New Roman"/>
          <w:i/>
          <w:szCs w:val="20"/>
        </w:rPr>
        <w:t>Course description</w:t>
      </w:r>
    </w:p>
    <w:p w14:paraId="684AFAE8" w14:textId="77777777" w:rsidR="000C4449" w:rsidRDefault="000C4449" w:rsidP="000C4449">
      <w:pPr>
        <w:widowControl w:val="0"/>
        <w:autoSpaceDE w:val="0"/>
        <w:autoSpaceDN w:val="0"/>
        <w:adjustRightInd w:val="0"/>
        <w:rPr>
          <w:szCs w:val="20"/>
        </w:rPr>
      </w:pPr>
      <w:r w:rsidRPr="00682B2E">
        <w:rPr>
          <w:i/>
          <w:szCs w:val="20"/>
        </w:rPr>
        <w:t>Periods and Genres: Modern</w:t>
      </w:r>
      <w:r w:rsidRPr="00682B2E">
        <w:rPr>
          <w:szCs w:val="20"/>
        </w:rPr>
        <w:t xml:space="preserve"> is an introduction to art starting in the early Ren</w:t>
      </w:r>
      <w:r>
        <w:rPr>
          <w:szCs w:val="20"/>
        </w:rPr>
        <w:t>aissance and continuing up to</w:t>
      </w:r>
      <w:r w:rsidRPr="00682B2E">
        <w:rPr>
          <w:szCs w:val="20"/>
        </w:rPr>
        <w:t xml:space="preserve"> the present day. The course emphasizes visual literacy in a historical context. The material includes works of art and architecture drawn from a range of world cultures. By the end of the semester students should be able to recognize and analyse the differences among the major periods, artists, genres, and theories of art. The course will help students develop a familiarity with the art and broader cultural background of several non-western traditions. Students will develop the basic vocabulary for the formal analysis of art objects, and gain an understanding of the variety of social and historical contexts that have shaped artistic production in the periods discussed. Examples will include the visual arts of Africa and Asia, the Renaissance in Italy and the Dutch Republic, the Baroque period in France, the advent of modernity in the 19</w:t>
      </w:r>
      <w:r w:rsidRPr="00682B2E">
        <w:rPr>
          <w:szCs w:val="20"/>
          <w:vertAlign w:val="superscript"/>
        </w:rPr>
        <w:t>th</w:t>
      </w:r>
      <w:r w:rsidRPr="00682B2E">
        <w:rPr>
          <w:szCs w:val="20"/>
        </w:rPr>
        <w:t xml:space="preserve"> century, the 20</w:t>
      </w:r>
      <w:r w:rsidRPr="00682B2E">
        <w:rPr>
          <w:szCs w:val="20"/>
          <w:vertAlign w:val="superscript"/>
        </w:rPr>
        <w:t>th</w:t>
      </w:r>
      <w:r w:rsidRPr="00682B2E">
        <w:rPr>
          <w:szCs w:val="20"/>
        </w:rPr>
        <w:t>-century avant-gardes, and postmodernism.</w:t>
      </w:r>
    </w:p>
    <w:p w14:paraId="1F88930A" w14:textId="77777777" w:rsidR="000C4449" w:rsidRPr="002D4A91" w:rsidRDefault="000C4449" w:rsidP="000C4449">
      <w:pPr>
        <w:rPr>
          <w:szCs w:val="20"/>
        </w:rPr>
      </w:pPr>
      <w:r w:rsidRPr="002D4A91">
        <w:rPr>
          <w:i/>
          <w:szCs w:val="20"/>
        </w:rPr>
        <w:t xml:space="preserve">Periods and Genres: </w:t>
      </w:r>
      <w:r>
        <w:rPr>
          <w:i/>
          <w:szCs w:val="20"/>
        </w:rPr>
        <w:t>Modern</w:t>
      </w:r>
      <w:r>
        <w:rPr>
          <w:szCs w:val="20"/>
        </w:rPr>
        <w:t xml:space="preserve"> is complemented by the other introductory art history course, </w:t>
      </w:r>
      <w:r w:rsidRPr="002D4A91">
        <w:rPr>
          <w:i/>
          <w:szCs w:val="20"/>
        </w:rPr>
        <w:t>Periods and Genres</w:t>
      </w:r>
      <w:r>
        <w:rPr>
          <w:i/>
          <w:szCs w:val="20"/>
        </w:rPr>
        <w:t>: Early</w:t>
      </w:r>
      <w:r>
        <w:rPr>
          <w:szCs w:val="20"/>
        </w:rPr>
        <w:t xml:space="preserve">. The combination provides a comprehensive overview of the field of art history. It is important to note, however, that both courses also function independently and it is not necessary to take both or to take them consecutively. </w:t>
      </w:r>
    </w:p>
    <w:p w14:paraId="557DAAAB" w14:textId="77777777" w:rsidR="008F6E49" w:rsidRDefault="008F6E49" w:rsidP="007E7022">
      <w:pPr>
        <w:jc w:val="both"/>
      </w:pPr>
    </w:p>
    <w:p w14:paraId="51093943" w14:textId="77777777" w:rsidR="008F6E49" w:rsidRPr="008C5BDF" w:rsidRDefault="008F6E49" w:rsidP="007E7022">
      <w:pPr>
        <w:jc w:val="both"/>
      </w:pPr>
    </w:p>
    <w:p w14:paraId="69E6A2B1" w14:textId="77777777" w:rsidR="007E7022" w:rsidRPr="008C5BDF" w:rsidRDefault="00EE21DE" w:rsidP="007E7022">
      <w:pPr>
        <w:pStyle w:val="Heading1"/>
        <w:jc w:val="both"/>
      </w:pPr>
      <w:bookmarkStart w:id="266" w:name="_Toc336851747"/>
      <w:r w:rsidRPr="008C5BDF">
        <w:lastRenderedPageBreak/>
        <w:t>900</w:t>
      </w:r>
      <w:r w:rsidR="007E7022" w:rsidRPr="008C5BDF">
        <w:t>151</w:t>
      </w:r>
      <w:r w:rsidRPr="008C5BDF">
        <w:t>HUM</w:t>
      </w:r>
      <w:r w:rsidR="00951D44" w:rsidRPr="008C5BDF">
        <w:t xml:space="preserve"> </w:t>
      </w:r>
      <w:r w:rsidR="007E7022" w:rsidRPr="008C5BDF">
        <w:tab/>
      </w:r>
      <w:r w:rsidR="00EE3482">
        <w:t xml:space="preserve"> </w:t>
      </w:r>
      <w:r w:rsidR="007E7022" w:rsidRPr="008C5BDF">
        <w:t>Communication</w:t>
      </w:r>
      <w:bookmarkEnd w:id="266"/>
    </w:p>
    <w:p w14:paraId="4FFC5AF5" w14:textId="77777777" w:rsidR="007E7022" w:rsidRPr="000F35BE" w:rsidRDefault="0088483F" w:rsidP="0088483F">
      <w:pPr>
        <w:pStyle w:val="Heading2"/>
        <w:jc w:val="both"/>
      </w:pPr>
      <w:r w:rsidRPr="000F35BE">
        <w:t>Credit points</w:t>
      </w:r>
      <w:r w:rsidRPr="000F35BE">
        <w:tab/>
      </w:r>
      <w:r w:rsidRPr="000F35BE">
        <w:tab/>
      </w:r>
      <w:r w:rsidR="000F35BE" w:rsidRPr="000F35BE">
        <w:t xml:space="preserve"> </w:t>
      </w:r>
      <w:r w:rsidR="007E7022" w:rsidRPr="000F35BE">
        <w:t>6 ecp</w:t>
      </w:r>
    </w:p>
    <w:tbl>
      <w:tblPr>
        <w:tblW w:w="0" w:type="auto"/>
        <w:tblLook w:val="01E0" w:firstRow="1" w:lastRow="1" w:firstColumn="1" w:lastColumn="1" w:noHBand="0" w:noVBand="0"/>
      </w:tblPr>
      <w:tblGrid>
        <w:gridCol w:w="2217"/>
        <w:gridCol w:w="5271"/>
      </w:tblGrid>
      <w:tr w:rsidR="0088483F" w:rsidRPr="002E32B1" w14:paraId="33C3B71E" w14:textId="77777777" w:rsidTr="006F615E">
        <w:trPr>
          <w:trHeight w:val="255"/>
        </w:trPr>
        <w:tc>
          <w:tcPr>
            <w:tcW w:w="2217" w:type="dxa"/>
            <w:shd w:val="clear" w:color="auto" w:fill="auto"/>
          </w:tcPr>
          <w:p w14:paraId="1F3A501C" w14:textId="77777777" w:rsidR="0088483F" w:rsidRPr="002E32B1" w:rsidRDefault="0088483F" w:rsidP="006F615E">
            <w:pPr>
              <w:jc w:val="both"/>
              <w:rPr>
                <w:i/>
                <w:szCs w:val="20"/>
              </w:rPr>
            </w:pPr>
            <w:r w:rsidRPr="002E32B1">
              <w:rPr>
                <w:i/>
                <w:szCs w:val="20"/>
              </w:rPr>
              <w:t>Theme</w:t>
            </w:r>
          </w:p>
        </w:tc>
        <w:tc>
          <w:tcPr>
            <w:tcW w:w="5271" w:type="dxa"/>
            <w:shd w:val="clear" w:color="auto" w:fill="auto"/>
          </w:tcPr>
          <w:p w14:paraId="1B1FF341" w14:textId="77777777" w:rsidR="0088483F" w:rsidRPr="002E32B1" w:rsidRDefault="0088483F" w:rsidP="006F615E">
            <w:pPr>
              <w:ind w:right="-821"/>
              <w:jc w:val="both"/>
              <w:rPr>
                <w:i/>
                <w:szCs w:val="20"/>
              </w:rPr>
            </w:pPr>
            <w:r w:rsidRPr="002E32B1">
              <w:rPr>
                <w:i/>
                <w:szCs w:val="20"/>
              </w:rPr>
              <w:t>Information, Communication, and Cognition</w:t>
            </w:r>
          </w:p>
        </w:tc>
      </w:tr>
      <w:tr w:rsidR="0088483F" w:rsidRPr="002E32B1" w14:paraId="64E6B969" w14:textId="77777777" w:rsidTr="006F615E">
        <w:trPr>
          <w:trHeight w:val="267"/>
        </w:trPr>
        <w:tc>
          <w:tcPr>
            <w:tcW w:w="2217" w:type="dxa"/>
            <w:shd w:val="clear" w:color="auto" w:fill="auto"/>
          </w:tcPr>
          <w:p w14:paraId="7654BDB5" w14:textId="77777777" w:rsidR="0088483F" w:rsidRPr="002E32B1" w:rsidRDefault="0088483F" w:rsidP="006F615E">
            <w:pPr>
              <w:jc w:val="both"/>
              <w:rPr>
                <w:i/>
                <w:szCs w:val="20"/>
              </w:rPr>
            </w:pPr>
            <w:r w:rsidRPr="002E32B1">
              <w:rPr>
                <w:i/>
                <w:szCs w:val="20"/>
              </w:rPr>
              <w:t>Track</w:t>
            </w:r>
          </w:p>
        </w:tc>
        <w:tc>
          <w:tcPr>
            <w:tcW w:w="5271" w:type="dxa"/>
            <w:shd w:val="clear" w:color="auto" w:fill="auto"/>
          </w:tcPr>
          <w:p w14:paraId="2BFEB15B" w14:textId="77777777" w:rsidR="0088483F" w:rsidRPr="002E32B1" w:rsidRDefault="00BF7300" w:rsidP="006F615E">
            <w:pPr>
              <w:jc w:val="both"/>
              <w:rPr>
                <w:i/>
                <w:szCs w:val="20"/>
              </w:rPr>
            </w:pPr>
            <w:r w:rsidRPr="002E32B1">
              <w:rPr>
                <w:i/>
                <w:szCs w:val="20"/>
              </w:rPr>
              <w:t>Communication</w:t>
            </w:r>
            <w:r w:rsidR="004C1201" w:rsidRPr="002E32B1">
              <w:rPr>
                <w:i/>
                <w:szCs w:val="20"/>
              </w:rPr>
              <w:t xml:space="preserve"> </w:t>
            </w:r>
          </w:p>
        </w:tc>
      </w:tr>
    </w:tbl>
    <w:p w14:paraId="0263EAAF" w14:textId="77777777" w:rsidR="007E7022" w:rsidRPr="008C5BDF" w:rsidRDefault="007E7022" w:rsidP="007E7022">
      <w:pPr>
        <w:jc w:val="both"/>
      </w:pPr>
    </w:p>
    <w:p w14:paraId="4E2EE083" w14:textId="77777777" w:rsidR="007E7022" w:rsidRPr="008C5BDF" w:rsidRDefault="007E7022" w:rsidP="007E7022">
      <w:pPr>
        <w:pStyle w:val="Heading2"/>
        <w:jc w:val="both"/>
      </w:pPr>
      <w:r w:rsidRPr="008C5BDF">
        <w:t>Prerequisites</w:t>
      </w:r>
    </w:p>
    <w:p w14:paraId="7767F07C" w14:textId="77777777" w:rsidR="007E7022" w:rsidRPr="008C5BDF" w:rsidRDefault="007E7022" w:rsidP="007E7022">
      <w:pPr>
        <w:jc w:val="both"/>
      </w:pPr>
      <w:r w:rsidRPr="008C5BDF">
        <w:t>None</w:t>
      </w:r>
    </w:p>
    <w:p w14:paraId="6981AF4B" w14:textId="77777777" w:rsidR="007E7022" w:rsidRPr="008C5BDF" w:rsidRDefault="007E7022" w:rsidP="007E7022">
      <w:pPr>
        <w:jc w:val="both"/>
      </w:pPr>
    </w:p>
    <w:p w14:paraId="2F2EBFF7" w14:textId="77777777" w:rsidR="007E7022" w:rsidRPr="008C5BDF" w:rsidRDefault="007E7022" w:rsidP="007E7022">
      <w:pPr>
        <w:pStyle w:val="Heading2"/>
        <w:jc w:val="both"/>
      </w:pPr>
      <w:r w:rsidRPr="008C5BDF">
        <w:t>Course description</w:t>
      </w:r>
    </w:p>
    <w:p w14:paraId="2F8739E7" w14:textId="77777777" w:rsidR="008F6E49" w:rsidRPr="004355B8" w:rsidRDefault="008F6E49" w:rsidP="00EE3482">
      <w:pPr>
        <w:autoSpaceDE w:val="0"/>
        <w:autoSpaceDN w:val="0"/>
        <w:adjustRightInd w:val="0"/>
        <w:spacing w:after="180"/>
        <w:jc w:val="both"/>
        <w:rPr>
          <w:color w:val="000000"/>
          <w:szCs w:val="20"/>
          <w:lang w:val="en-US"/>
        </w:rPr>
      </w:pPr>
      <w:r w:rsidRPr="004355B8">
        <w:rPr>
          <w:color w:val="000000"/>
          <w:szCs w:val="20"/>
          <w:lang w:val="en-US"/>
        </w:rPr>
        <w:t>This course is a broad survey of and introduction to the field of mass media and mass communication</w:t>
      </w:r>
      <w:r w:rsidRPr="004355B8">
        <w:rPr>
          <w:b/>
          <w:color w:val="000000"/>
          <w:szCs w:val="20"/>
          <w:lang w:val="en-US"/>
        </w:rPr>
        <w:t xml:space="preserve">. </w:t>
      </w:r>
      <w:r w:rsidRPr="004355B8">
        <w:rPr>
          <w:color w:val="000000"/>
          <w:szCs w:val="20"/>
          <w:lang w:val="en-US"/>
        </w:rPr>
        <w:t xml:space="preserve">Students will not only recognize the role of media in changing political, social and cultural dynamics on the </w:t>
      </w:r>
      <w:r w:rsidR="004355B8">
        <w:rPr>
          <w:color w:val="000000"/>
          <w:szCs w:val="20"/>
          <w:lang w:val="en-US"/>
        </w:rPr>
        <w:t xml:space="preserve">local, regional, and </w:t>
      </w:r>
      <w:r w:rsidRPr="004355B8">
        <w:rPr>
          <w:color w:val="000000"/>
          <w:szCs w:val="20"/>
          <w:lang w:val="en-US"/>
        </w:rPr>
        <w:t>global stage</w:t>
      </w:r>
      <w:r w:rsidR="004355B8">
        <w:rPr>
          <w:color w:val="000000"/>
          <w:szCs w:val="20"/>
          <w:lang w:val="en-US"/>
        </w:rPr>
        <w:t>,</w:t>
      </w:r>
      <w:r w:rsidRPr="004355B8">
        <w:rPr>
          <w:color w:val="000000"/>
          <w:szCs w:val="20"/>
          <w:lang w:val="en-US"/>
        </w:rPr>
        <w:t xml:space="preserve"> but </w:t>
      </w:r>
      <w:r w:rsidR="004355B8">
        <w:rPr>
          <w:color w:val="000000"/>
          <w:szCs w:val="20"/>
          <w:lang w:val="en-US"/>
        </w:rPr>
        <w:t xml:space="preserve">will </w:t>
      </w:r>
      <w:r w:rsidRPr="004355B8">
        <w:rPr>
          <w:color w:val="000000"/>
          <w:szCs w:val="20"/>
          <w:lang w:val="en-US"/>
        </w:rPr>
        <w:t>also critique and analyze the variety of relationships between media and their audiences. Its main aim is to introduce students to the various dimensions of the media so that they can independently and competently  consider and criticize mass media content and policy.</w:t>
      </w:r>
      <w:r w:rsidRPr="004355B8">
        <w:rPr>
          <w:b/>
          <w:color w:val="000000"/>
          <w:szCs w:val="20"/>
          <w:lang w:val="en-US"/>
        </w:rPr>
        <w:t xml:space="preserve"> </w:t>
      </w:r>
      <w:r w:rsidRPr="004355B8">
        <w:rPr>
          <w:color w:val="000000"/>
          <w:szCs w:val="20"/>
          <w:lang w:val="en-US"/>
        </w:rPr>
        <w:t xml:space="preserve">It will focus on three primary elements: </w:t>
      </w:r>
    </w:p>
    <w:p w14:paraId="71C51E38" w14:textId="77777777" w:rsidR="008F6E49" w:rsidRPr="004355B8" w:rsidRDefault="008F6E49" w:rsidP="00F057CD">
      <w:pPr>
        <w:numPr>
          <w:ilvl w:val="1"/>
          <w:numId w:val="51"/>
        </w:numPr>
        <w:spacing w:before="100" w:beforeAutospacing="1" w:after="100" w:afterAutospacing="1" w:line="240" w:lineRule="exact"/>
        <w:jc w:val="both"/>
        <w:rPr>
          <w:rFonts w:eastAsia="Cambria"/>
          <w:szCs w:val="20"/>
          <w:lang w:eastAsia="nl-NL"/>
        </w:rPr>
      </w:pPr>
      <w:r w:rsidRPr="004355B8">
        <w:rPr>
          <w:rFonts w:eastAsia="Cambria"/>
          <w:bCs/>
          <w:szCs w:val="20"/>
          <w:lang w:eastAsia="nl-NL"/>
        </w:rPr>
        <w:t xml:space="preserve">Theories </w:t>
      </w:r>
      <w:r w:rsidRPr="004355B8">
        <w:rPr>
          <w:rFonts w:eastAsia="Cambria"/>
          <w:szCs w:val="20"/>
          <w:lang w:eastAsia="nl-NL"/>
        </w:rPr>
        <w:t xml:space="preserve">: How information is processed, perceived and communicated; how information impacts individuals and societies. </w:t>
      </w:r>
    </w:p>
    <w:p w14:paraId="3225393D" w14:textId="77777777" w:rsidR="008F6E49" w:rsidRPr="004355B8" w:rsidRDefault="008F6E49" w:rsidP="00F057CD">
      <w:pPr>
        <w:numPr>
          <w:ilvl w:val="1"/>
          <w:numId w:val="51"/>
        </w:numPr>
        <w:spacing w:before="100" w:beforeAutospacing="1" w:after="100" w:afterAutospacing="1" w:line="240" w:lineRule="exact"/>
        <w:jc w:val="both"/>
        <w:rPr>
          <w:rFonts w:eastAsia="Cambria"/>
          <w:szCs w:val="20"/>
          <w:lang w:eastAsia="nl-NL"/>
        </w:rPr>
      </w:pPr>
      <w:r w:rsidRPr="004355B8">
        <w:rPr>
          <w:rFonts w:eastAsia="Cambria"/>
          <w:bCs/>
          <w:szCs w:val="20"/>
          <w:lang w:eastAsia="nl-NL"/>
        </w:rPr>
        <w:t>Medium:</w:t>
      </w:r>
      <w:r w:rsidRPr="004355B8">
        <w:rPr>
          <w:rFonts w:eastAsia="Cambria"/>
          <w:szCs w:val="20"/>
          <w:lang w:eastAsia="nl-NL"/>
        </w:rPr>
        <w:t xml:space="preserve"> The history, structure, organization, distribution and control of individual media: print and electronic. </w:t>
      </w:r>
    </w:p>
    <w:p w14:paraId="5911AC67" w14:textId="77777777" w:rsidR="004355B8" w:rsidRDefault="008F6E49" w:rsidP="00F057CD">
      <w:pPr>
        <w:numPr>
          <w:ilvl w:val="1"/>
          <w:numId w:val="51"/>
        </w:numPr>
        <w:spacing w:before="100" w:beforeAutospacing="1" w:after="100" w:afterAutospacing="1" w:line="240" w:lineRule="exact"/>
        <w:jc w:val="both"/>
        <w:rPr>
          <w:rFonts w:eastAsia="Cambria"/>
          <w:szCs w:val="20"/>
          <w:lang w:eastAsia="nl-NL"/>
        </w:rPr>
      </w:pPr>
      <w:r w:rsidRPr="004355B8">
        <w:rPr>
          <w:rFonts w:eastAsia="Cambria"/>
          <w:bCs/>
          <w:szCs w:val="20"/>
          <w:lang w:eastAsia="nl-NL"/>
        </w:rPr>
        <w:t xml:space="preserve">Influence: </w:t>
      </w:r>
      <w:r w:rsidRPr="004355B8">
        <w:rPr>
          <w:rFonts w:eastAsia="Cambria"/>
          <w:szCs w:val="20"/>
          <w:lang w:eastAsia="nl-NL"/>
        </w:rPr>
        <w:t xml:space="preserve">How media are consumed and how they impact society and its institutions </w:t>
      </w:r>
    </w:p>
    <w:p w14:paraId="160FE40E" w14:textId="77777777" w:rsidR="004355B8" w:rsidRDefault="004355B8" w:rsidP="004355B8">
      <w:pPr>
        <w:spacing w:before="100" w:beforeAutospacing="1" w:after="100" w:afterAutospacing="1" w:line="240" w:lineRule="exact"/>
        <w:ind w:left="786"/>
        <w:jc w:val="both"/>
        <w:rPr>
          <w:rFonts w:eastAsia="Cambria"/>
          <w:szCs w:val="20"/>
          <w:lang w:eastAsia="nl-NL"/>
        </w:rPr>
      </w:pPr>
    </w:p>
    <w:p w14:paraId="7AACB17E" w14:textId="77777777" w:rsidR="007E7022" w:rsidRPr="00271664" w:rsidRDefault="008B6397" w:rsidP="00271664">
      <w:pPr>
        <w:pStyle w:val="Heading1"/>
        <w:jc w:val="both"/>
      </w:pPr>
      <w:bookmarkStart w:id="267" w:name="_Toc336851748"/>
      <w:r w:rsidRPr="00271664">
        <w:t>900</w:t>
      </w:r>
      <w:r w:rsidR="007E7022" w:rsidRPr="00271664">
        <w:t>152</w:t>
      </w:r>
      <w:r w:rsidRPr="00271664">
        <w:t>HUM</w:t>
      </w:r>
      <w:r w:rsidR="00951D44" w:rsidRPr="00271664">
        <w:t xml:space="preserve"> </w:t>
      </w:r>
      <w:r w:rsidR="007E7022" w:rsidRPr="00271664">
        <w:tab/>
      </w:r>
      <w:r w:rsidR="00EE3482" w:rsidRPr="00271664">
        <w:t xml:space="preserve"> </w:t>
      </w:r>
      <w:r w:rsidR="007E7022" w:rsidRPr="00271664">
        <w:t>Multimedia</w:t>
      </w:r>
      <w:bookmarkEnd w:id="267"/>
    </w:p>
    <w:p w14:paraId="4E2228C2" w14:textId="77777777" w:rsidR="00BF7300" w:rsidRPr="000F35BE" w:rsidRDefault="00BF7300" w:rsidP="004355B8">
      <w:pPr>
        <w:pStyle w:val="Heading2"/>
        <w:jc w:val="both"/>
      </w:pPr>
      <w:r w:rsidRPr="000F35BE">
        <w:t>Credit points</w:t>
      </w:r>
      <w:r w:rsidRPr="000F35BE">
        <w:tab/>
      </w:r>
      <w:r w:rsidRPr="000F35BE">
        <w:tab/>
      </w:r>
      <w:r w:rsidR="000F35BE" w:rsidRPr="000F35BE">
        <w:t xml:space="preserve"> </w:t>
      </w:r>
      <w:r w:rsidRPr="000F35BE">
        <w:t>6 ecp</w:t>
      </w:r>
    </w:p>
    <w:tbl>
      <w:tblPr>
        <w:tblW w:w="0" w:type="auto"/>
        <w:tblLook w:val="01E0" w:firstRow="1" w:lastRow="1" w:firstColumn="1" w:lastColumn="1" w:noHBand="0" w:noVBand="0"/>
      </w:tblPr>
      <w:tblGrid>
        <w:gridCol w:w="2217"/>
        <w:gridCol w:w="5271"/>
      </w:tblGrid>
      <w:tr w:rsidR="00BF7300" w:rsidRPr="002E32B1" w14:paraId="6FDB75A7" w14:textId="77777777" w:rsidTr="006F615E">
        <w:trPr>
          <w:trHeight w:val="255"/>
        </w:trPr>
        <w:tc>
          <w:tcPr>
            <w:tcW w:w="2217" w:type="dxa"/>
            <w:shd w:val="clear" w:color="auto" w:fill="auto"/>
          </w:tcPr>
          <w:p w14:paraId="0F82693B" w14:textId="77777777" w:rsidR="00BF7300" w:rsidRPr="002E32B1" w:rsidRDefault="00BF7300" w:rsidP="004355B8">
            <w:pPr>
              <w:jc w:val="both"/>
              <w:rPr>
                <w:i/>
                <w:szCs w:val="20"/>
              </w:rPr>
            </w:pPr>
            <w:r w:rsidRPr="002E32B1">
              <w:rPr>
                <w:i/>
                <w:szCs w:val="20"/>
              </w:rPr>
              <w:t>Theme</w:t>
            </w:r>
          </w:p>
        </w:tc>
        <w:tc>
          <w:tcPr>
            <w:tcW w:w="5271" w:type="dxa"/>
            <w:shd w:val="clear" w:color="auto" w:fill="auto"/>
          </w:tcPr>
          <w:p w14:paraId="190BAC3E" w14:textId="77777777" w:rsidR="00BF7300" w:rsidRPr="002E32B1" w:rsidRDefault="00BF7300" w:rsidP="004355B8">
            <w:pPr>
              <w:ind w:right="-821"/>
              <w:jc w:val="both"/>
              <w:rPr>
                <w:i/>
                <w:szCs w:val="20"/>
              </w:rPr>
            </w:pPr>
            <w:r w:rsidRPr="002E32B1">
              <w:rPr>
                <w:i/>
                <w:szCs w:val="20"/>
              </w:rPr>
              <w:t>Information, Communication, and Cognition</w:t>
            </w:r>
          </w:p>
        </w:tc>
      </w:tr>
      <w:tr w:rsidR="00BF7300" w:rsidRPr="002E32B1" w14:paraId="4B7C71D7" w14:textId="77777777" w:rsidTr="006F615E">
        <w:trPr>
          <w:trHeight w:val="267"/>
        </w:trPr>
        <w:tc>
          <w:tcPr>
            <w:tcW w:w="2217" w:type="dxa"/>
            <w:shd w:val="clear" w:color="auto" w:fill="auto"/>
          </w:tcPr>
          <w:p w14:paraId="513D6B2C"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3C455937" w14:textId="77777777" w:rsidR="00BF7300" w:rsidRPr="002E32B1" w:rsidRDefault="004C1201" w:rsidP="006F615E">
            <w:pPr>
              <w:jc w:val="both"/>
              <w:rPr>
                <w:i/>
                <w:szCs w:val="20"/>
              </w:rPr>
            </w:pPr>
            <w:r w:rsidRPr="002E32B1">
              <w:rPr>
                <w:i/>
                <w:szCs w:val="20"/>
              </w:rPr>
              <w:t>Communication</w:t>
            </w:r>
          </w:p>
        </w:tc>
      </w:tr>
    </w:tbl>
    <w:p w14:paraId="00281D4D" w14:textId="77777777" w:rsidR="007E7022" w:rsidRPr="008C5BDF" w:rsidRDefault="007E7022" w:rsidP="007E7022">
      <w:pPr>
        <w:jc w:val="both"/>
      </w:pPr>
    </w:p>
    <w:p w14:paraId="1DF8BE6F" w14:textId="77777777" w:rsidR="007E7022" w:rsidRPr="008C5BDF" w:rsidRDefault="007E7022" w:rsidP="007E7022">
      <w:pPr>
        <w:pStyle w:val="Heading2"/>
        <w:jc w:val="both"/>
      </w:pPr>
      <w:r w:rsidRPr="008C5BDF">
        <w:t>Prerequisites</w:t>
      </w:r>
    </w:p>
    <w:p w14:paraId="6AAE6949" w14:textId="77777777" w:rsidR="007E7022" w:rsidRPr="008C5BDF" w:rsidRDefault="007E7022" w:rsidP="007E7022">
      <w:pPr>
        <w:jc w:val="both"/>
      </w:pPr>
      <w:r w:rsidRPr="008C5BDF">
        <w:t>None</w:t>
      </w:r>
    </w:p>
    <w:p w14:paraId="400A1041" w14:textId="77777777" w:rsidR="007E7022" w:rsidRPr="008C5BDF" w:rsidRDefault="007E7022" w:rsidP="007E7022">
      <w:pPr>
        <w:jc w:val="both"/>
      </w:pPr>
    </w:p>
    <w:p w14:paraId="5D1E5551" w14:textId="77777777" w:rsidR="004355B8" w:rsidRDefault="004355B8" w:rsidP="004355B8">
      <w:pPr>
        <w:pStyle w:val="Heading2"/>
        <w:jc w:val="both"/>
      </w:pPr>
      <w:r>
        <w:t>Course description</w:t>
      </w:r>
    </w:p>
    <w:p w14:paraId="6FBBFE1B" w14:textId="77777777" w:rsidR="004355B8" w:rsidRDefault="004355B8" w:rsidP="004355B8">
      <w:pPr>
        <w:pStyle w:val="Heading2"/>
        <w:jc w:val="both"/>
        <w:rPr>
          <w:rFonts w:cs="Times New Roman"/>
          <w:i w:val="0"/>
          <w:kern w:val="36"/>
          <w:szCs w:val="20"/>
          <w:lang w:eastAsia="ko-KR"/>
        </w:rPr>
      </w:pPr>
      <w:r w:rsidRPr="004355B8">
        <w:rPr>
          <w:rFonts w:cs="Times New Roman"/>
          <w:i w:val="0"/>
          <w:kern w:val="36"/>
          <w:szCs w:val="20"/>
          <w:lang w:eastAsia="ko-KR"/>
        </w:rPr>
        <w:t>In an environment saturated by multimedia this course will look at tools by which to become critical designers. We will look at how multimedia design is changing the world, demystifying the proces</w:t>
      </w:r>
      <w:r>
        <w:rPr>
          <w:rFonts w:cs="Times New Roman"/>
          <w:i w:val="0"/>
          <w:kern w:val="36"/>
          <w:szCs w:val="20"/>
          <w:lang w:eastAsia="ko-KR"/>
        </w:rPr>
        <w:t>s, and</w:t>
      </w:r>
      <w:r w:rsidRPr="004355B8">
        <w:rPr>
          <w:rFonts w:cs="Times New Roman"/>
          <w:i w:val="0"/>
          <w:kern w:val="36"/>
          <w:szCs w:val="20"/>
          <w:lang w:eastAsia="ko-KR"/>
        </w:rPr>
        <w:t xml:space="preserve"> learning how to become designers by making things. Starting from the assumption that everyone is a kind of expert in multimedia already, we'll work on developing critical tools and practical skills. </w:t>
      </w:r>
    </w:p>
    <w:p w14:paraId="1A10516A" w14:textId="77777777" w:rsidR="004355B8" w:rsidRPr="004355B8" w:rsidRDefault="004355B8" w:rsidP="004355B8">
      <w:pPr>
        <w:rPr>
          <w:lang w:eastAsia="ko-KR"/>
        </w:rPr>
      </w:pPr>
    </w:p>
    <w:p w14:paraId="7F100FDE" w14:textId="77777777" w:rsidR="004355B8" w:rsidRPr="004355B8" w:rsidRDefault="004355B8" w:rsidP="004355B8">
      <w:pPr>
        <w:jc w:val="both"/>
        <w:outlineLvl w:val="0"/>
        <w:rPr>
          <w:rFonts w:cs="Times New Roman"/>
          <w:b/>
          <w:bCs/>
          <w:kern w:val="36"/>
          <w:szCs w:val="20"/>
          <w:lang w:eastAsia="ko-KR"/>
        </w:rPr>
      </w:pPr>
      <w:bookmarkStart w:id="268" w:name="_Toc315355707"/>
      <w:bookmarkStart w:id="269" w:name="_Toc315356200"/>
      <w:bookmarkStart w:id="270" w:name="_Toc317256272"/>
      <w:bookmarkStart w:id="271" w:name="_Toc322358646"/>
      <w:bookmarkStart w:id="272" w:name="_Toc322945983"/>
      <w:bookmarkStart w:id="273" w:name="_Toc323207009"/>
      <w:bookmarkStart w:id="274" w:name="_Toc328485140"/>
      <w:bookmarkStart w:id="275" w:name="_Toc329006206"/>
      <w:bookmarkStart w:id="276" w:name="_Toc336851749"/>
      <w:r w:rsidRPr="004355B8">
        <w:rPr>
          <w:rFonts w:cs="Times New Roman"/>
          <w:kern w:val="36"/>
          <w:szCs w:val="20"/>
          <w:lang w:eastAsia="ko-KR"/>
        </w:rPr>
        <w:t>Each week will be divided between a short lecture and discussion of the readings and practical design training. Drawing from a broad spectrum, our readings and assignments will deal with: critical thought on multimedia, the history of multimedia in terms of cybernetics and the future of multimedia in terms of ubiquitous computing. Each week students will be expected to make a substantial contribution through their blogs and comments. These ideas will be used as inspiration for design ideas, presentations and longer form argumentation.</w:t>
      </w:r>
      <w:bookmarkEnd w:id="268"/>
      <w:bookmarkEnd w:id="269"/>
      <w:bookmarkEnd w:id="270"/>
      <w:bookmarkEnd w:id="271"/>
      <w:bookmarkEnd w:id="272"/>
      <w:bookmarkEnd w:id="273"/>
      <w:bookmarkEnd w:id="274"/>
      <w:bookmarkEnd w:id="275"/>
      <w:bookmarkEnd w:id="276"/>
    </w:p>
    <w:p w14:paraId="263DB8FA" w14:textId="77777777" w:rsidR="004355B8" w:rsidRDefault="004355B8" w:rsidP="004355B8">
      <w:pPr>
        <w:jc w:val="both"/>
        <w:outlineLvl w:val="0"/>
        <w:rPr>
          <w:rFonts w:cs="Times New Roman"/>
          <w:kern w:val="36"/>
          <w:szCs w:val="20"/>
          <w:lang w:eastAsia="ko-KR"/>
        </w:rPr>
      </w:pPr>
    </w:p>
    <w:p w14:paraId="28EE1614" w14:textId="77777777" w:rsidR="004355B8" w:rsidRPr="004355B8" w:rsidRDefault="004355B8" w:rsidP="004355B8">
      <w:pPr>
        <w:jc w:val="both"/>
        <w:rPr>
          <w:rFonts w:cs="Times New Roman"/>
          <w:b/>
          <w:bCs/>
          <w:kern w:val="36"/>
          <w:szCs w:val="20"/>
          <w:lang w:eastAsia="ko-KR"/>
        </w:rPr>
      </w:pPr>
      <w:r w:rsidRPr="004355B8">
        <w:rPr>
          <w:rFonts w:cs="Times New Roman"/>
          <w:kern w:val="36"/>
          <w:szCs w:val="20"/>
          <w:lang w:eastAsia="ko-KR"/>
        </w:rPr>
        <w:t xml:space="preserve">There will generally be two types of classes each week, a seminar and workshop. Seminars will begin with a presentation by the instructor on selected themes, followed by an in-depth discussion of the readings for which students are expected to prepare a list of points in order to participate in a discussion —active participation by students is required. Workshops will deal with the acquisition and development of practical design skills, for which students are not expected to </w:t>
      </w:r>
      <w:r w:rsidRPr="004355B8">
        <w:rPr>
          <w:rFonts w:cs="Times New Roman"/>
          <w:kern w:val="36"/>
          <w:szCs w:val="20"/>
          <w:lang w:eastAsia="ko-KR"/>
        </w:rPr>
        <w:lastRenderedPageBreak/>
        <w:t>have any background. Students will move at their own pace through online tutorials and progress will graded accordingly. Skills acquired in the workshops will be used to reflect upon concepts discussed in the seminars. The specific outcome of project work can be relatively open to accommodate student's interests, so long as it addresses the overlap between "real" and "digital", and critically engages with those ideas discussed in the readings.</w:t>
      </w:r>
    </w:p>
    <w:p w14:paraId="50D1CD23" w14:textId="77777777" w:rsidR="004355B8" w:rsidRDefault="004355B8" w:rsidP="004355B8">
      <w:pPr>
        <w:jc w:val="both"/>
        <w:rPr>
          <w:rFonts w:cs="Times New Roman"/>
          <w:kern w:val="36"/>
          <w:szCs w:val="20"/>
          <w:lang w:eastAsia="ko-KR"/>
        </w:rPr>
      </w:pPr>
    </w:p>
    <w:p w14:paraId="1BB7A9AF" w14:textId="77777777" w:rsidR="004355B8" w:rsidRPr="004355B8" w:rsidRDefault="004355B8" w:rsidP="004355B8">
      <w:pPr>
        <w:jc w:val="both"/>
        <w:rPr>
          <w:rFonts w:ascii="Times New Roman" w:hAnsi="Times New Roman" w:cs="Times New Roman"/>
          <w:b/>
          <w:bCs/>
          <w:kern w:val="36"/>
          <w:szCs w:val="20"/>
          <w:lang w:eastAsia="ko-KR"/>
        </w:rPr>
      </w:pPr>
      <w:r w:rsidRPr="004355B8">
        <w:rPr>
          <w:rFonts w:cs="Times New Roman"/>
          <w:kern w:val="36"/>
          <w:szCs w:val="20"/>
          <w:lang w:eastAsia="ko-KR"/>
        </w:rPr>
        <w:t>We will read texts in order to question assumptions about how things are, and how else they could be, as the inspiration for critical design projects. No prior digital design skills are required for this class. In fact students are encouraged to acquire new skills in this course. Over the duration of the course students are expected to develop their own skills in terms of design and critical thought, as well as work collaboratively.</w:t>
      </w:r>
    </w:p>
    <w:p w14:paraId="6FF55C9D" w14:textId="77777777" w:rsidR="004355B8" w:rsidRDefault="004355B8" w:rsidP="004355B8">
      <w:pPr>
        <w:jc w:val="both"/>
        <w:rPr>
          <w:rFonts w:cs="Times New Roman"/>
          <w:kern w:val="36"/>
          <w:szCs w:val="20"/>
          <w:lang w:eastAsia="ko-KR"/>
        </w:rPr>
      </w:pPr>
    </w:p>
    <w:p w14:paraId="32EEDC29" w14:textId="77777777" w:rsidR="004355B8" w:rsidRPr="004355B8" w:rsidRDefault="004355B8" w:rsidP="004355B8">
      <w:pPr>
        <w:jc w:val="both"/>
        <w:rPr>
          <w:rFonts w:ascii="Times New Roman" w:hAnsi="Times New Roman" w:cs="Times New Roman"/>
          <w:b/>
          <w:bCs/>
          <w:kern w:val="36"/>
          <w:szCs w:val="20"/>
          <w:lang w:eastAsia="ko-KR"/>
        </w:rPr>
      </w:pPr>
      <w:r w:rsidRPr="004355B8">
        <w:rPr>
          <w:rFonts w:cs="Times New Roman"/>
          <w:kern w:val="36"/>
          <w:szCs w:val="20"/>
          <w:lang w:eastAsia="ko-KR"/>
        </w:rPr>
        <w:t>In addition to the readings, the course will focus on practical design projects. These will explore topics related to the subject matter from the readings with both a written and visual component. Students will learn skills in-class, and as part of their homework assignments, which will be used towards this project. Both design and scholarship are integral to this work.</w:t>
      </w:r>
    </w:p>
    <w:p w14:paraId="1080E4BE" w14:textId="77777777" w:rsidR="007E7022" w:rsidRPr="008C5BDF" w:rsidRDefault="007E7022" w:rsidP="007E7022">
      <w:pPr>
        <w:jc w:val="both"/>
      </w:pPr>
    </w:p>
    <w:p w14:paraId="3BD40A51" w14:textId="77777777" w:rsidR="007E7022" w:rsidRDefault="007E7022" w:rsidP="007E7022">
      <w:pPr>
        <w:jc w:val="both"/>
      </w:pPr>
    </w:p>
    <w:p w14:paraId="509C8F3B" w14:textId="77777777" w:rsidR="004355B8" w:rsidRPr="008C5BDF" w:rsidRDefault="004355B8" w:rsidP="007E7022">
      <w:pPr>
        <w:jc w:val="both"/>
      </w:pPr>
    </w:p>
    <w:p w14:paraId="212FA10E" w14:textId="77777777" w:rsidR="00340320" w:rsidRPr="008C5BDF" w:rsidRDefault="008B6397" w:rsidP="00340320">
      <w:pPr>
        <w:pStyle w:val="Heading1"/>
        <w:jc w:val="both"/>
      </w:pPr>
      <w:bookmarkStart w:id="277" w:name="_Toc336851750"/>
      <w:r w:rsidRPr="008C5BDF">
        <w:t>900</w:t>
      </w:r>
      <w:r w:rsidR="00340320" w:rsidRPr="008C5BDF">
        <w:t>161</w:t>
      </w:r>
      <w:r w:rsidRPr="008C5BDF">
        <w:t>HUM</w:t>
      </w:r>
      <w:r w:rsidR="00340320" w:rsidRPr="008C5BDF">
        <w:tab/>
      </w:r>
      <w:r w:rsidR="00EE3482">
        <w:tab/>
        <w:t xml:space="preserve"> </w:t>
      </w:r>
      <w:r w:rsidR="009F1778" w:rsidRPr="008C5BDF">
        <w:t>Introduction to Literary and Cultural Theory</w:t>
      </w:r>
      <w:bookmarkEnd w:id="277"/>
    </w:p>
    <w:p w14:paraId="3B4248AA" w14:textId="77777777" w:rsidR="00BF7300" w:rsidRPr="000F35BE" w:rsidRDefault="00BF7300" w:rsidP="00BF7300">
      <w:pPr>
        <w:pStyle w:val="Heading2"/>
        <w:jc w:val="both"/>
      </w:pPr>
      <w:r w:rsidRPr="000F35BE">
        <w:t>Credit points</w:t>
      </w:r>
      <w:r w:rsidRPr="000F35BE">
        <w:tab/>
      </w:r>
      <w:r w:rsidRPr="000F35BE">
        <w:tab/>
        <w:t xml:space="preserve"> 6 ecp</w:t>
      </w:r>
    </w:p>
    <w:tbl>
      <w:tblPr>
        <w:tblW w:w="0" w:type="auto"/>
        <w:tblLook w:val="01E0" w:firstRow="1" w:lastRow="1" w:firstColumn="1" w:lastColumn="1" w:noHBand="0" w:noVBand="0"/>
      </w:tblPr>
      <w:tblGrid>
        <w:gridCol w:w="2217"/>
        <w:gridCol w:w="5271"/>
      </w:tblGrid>
      <w:tr w:rsidR="00BF7300" w:rsidRPr="002E32B1" w14:paraId="020D690F" w14:textId="77777777" w:rsidTr="006F615E">
        <w:trPr>
          <w:trHeight w:val="255"/>
        </w:trPr>
        <w:tc>
          <w:tcPr>
            <w:tcW w:w="2217" w:type="dxa"/>
            <w:shd w:val="clear" w:color="auto" w:fill="auto"/>
          </w:tcPr>
          <w:p w14:paraId="78EA6C88"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5452A83F"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07349CAA" w14:textId="77777777" w:rsidTr="006F615E">
        <w:trPr>
          <w:trHeight w:val="267"/>
        </w:trPr>
        <w:tc>
          <w:tcPr>
            <w:tcW w:w="2217" w:type="dxa"/>
            <w:shd w:val="clear" w:color="auto" w:fill="auto"/>
          </w:tcPr>
          <w:p w14:paraId="578414B4"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011B1656" w14:textId="77777777" w:rsidR="00BF7300" w:rsidRPr="002E32B1" w:rsidRDefault="004C1201" w:rsidP="006F615E">
            <w:pPr>
              <w:jc w:val="both"/>
              <w:rPr>
                <w:i/>
                <w:szCs w:val="20"/>
              </w:rPr>
            </w:pPr>
            <w:r w:rsidRPr="002E32B1">
              <w:rPr>
                <w:i/>
                <w:szCs w:val="20"/>
              </w:rPr>
              <w:t>Literature,</w:t>
            </w:r>
            <w:r w:rsidR="00BF7300" w:rsidRPr="002E32B1">
              <w:rPr>
                <w:i/>
                <w:szCs w:val="20"/>
              </w:rPr>
              <w:t xml:space="preserve"> if taken by non-HUM majors</w:t>
            </w:r>
          </w:p>
        </w:tc>
      </w:tr>
    </w:tbl>
    <w:p w14:paraId="086ADAD0" w14:textId="77777777" w:rsidR="00340320" w:rsidRPr="008C5BDF" w:rsidRDefault="00340320" w:rsidP="00340320">
      <w:pPr>
        <w:jc w:val="both"/>
      </w:pPr>
    </w:p>
    <w:p w14:paraId="06590D42" w14:textId="77777777" w:rsidR="00340320" w:rsidRPr="008C5BDF" w:rsidRDefault="00340320" w:rsidP="00340320">
      <w:pPr>
        <w:pStyle w:val="Heading2"/>
        <w:jc w:val="both"/>
      </w:pPr>
      <w:r w:rsidRPr="008C5BDF">
        <w:t>Prerequisites</w:t>
      </w:r>
    </w:p>
    <w:p w14:paraId="215E54D6" w14:textId="77777777" w:rsidR="00340320" w:rsidRPr="008C5BDF" w:rsidRDefault="00340320" w:rsidP="00340320">
      <w:pPr>
        <w:jc w:val="both"/>
      </w:pPr>
      <w:r w:rsidRPr="008C5BDF">
        <w:t>None</w:t>
      </w:r>
    </w:p>
    <w:p w14:paraId="3AE96C3F" w14:textId="77777777" w:rsidR="00951D44" w:rsidRPr="008C5BDF" w:rsidRDefault="00951D44" w:rsidP="00340320">
      <w:pPr>
        <w:jc w:val="both"/>
      </w:pPr>
    </w:p>
    <w:p w14:paraId="27EA8E8F" w14:textId="77777777" w:rsidR="00951D44" w:rsidRPr="008C5BDF" w:rsidRDefault="00951D44" w:rsidP="00951D44">
      <w:pPr>
        <w:pStyle w:val="Heading2"/>
        <w:jc w:val="both"/>
      </w:pPr>
      <w:r w:rsidRPr="008C5BDF">
        <w:t>Course description</w:t>
      </w:r>
    </w:p>
    <w:p w14:paraId="6C6BC1B0" w14:textId="77777777" w:rsidR="004355B8" w:rsidRPr="004355B8" w:rsidRDefault="004355B8" w:rsidP="00EE3482">
      <w:pPr>
        <w:autoSpaceDE w:val="0"/>
        <w:autoSpaceDN w:val="0"/>
        <w:adjustRightInd w:val="0"/>
        <w:jc w:val="both"/>
        <w:rPr>
          <w:szCs w:val="20"/>
          <w:lang w:eastAsia="ko-KR"/>
        </w:rPr>
      </w:pPr>
      <w:r w:rsidRPr="004355B8">
        <w:rPr>
          <w:szCs w:val="20"/>
          <w:lang w:eastAsia="ko-KR"/>
        </w:rPr>
        <w:t>This course introduces students to the history, theory, and practice of various</w:t>
      </w:r>
      <w:r>
        <w:rPr>
          <w:szCs w:val="20"/>
          <w:lang w:eastAsia="ko-KR"/>
        </w:rPr>
        <w:t xml:space="preserve"> methods of interpretation </w:t>
      </w:r>
      <w:r w:rsidR="002C4255">
        <w:rPr>
          <w:szCs w:val="20"/>
          <w:lang w:eastAsia="ko-KR"/>
        </w:rPr>
        <w:t>thea</w:t>
      </w:r>
      <w:r w:rsidR="002C4255" w:rsidRPr="004355B8">
        <w:rPr>
          <w:szCs w:val="20"/>
          <w:lang w:eastAsia="ko-KR"/>
        </w:rPr>
        <w:t>tre</w:t>
      </w:r>
      <w:r w:rsidRPr="004355B8">
        <w:rPr>
          <w:szCs w:val="20"/>
          <w:lang w:eastAsia="ko-KR"/>
        </w:rPr>
        <w:t xml:space="preserve"> used across the</w:t>
      </w:r>
      <w:r>
        <w:rPr>
          <w:szCs w:val="20"/>
          <w:lang w:eastAsia="ko-KR"/>
        </w:rPr>
        <w:t xml:space="preserve"> Humanities disciplines for the </w:t>
      </w:r>
      <w:r w:rsidRPr="004355B8">
        <w:rPr>
          <w:szCs w:val="20"/>
          <w:lang w:eastAsia="ko-KR"/>
        </w:rPr>
        <w:t>study of lite</w:t>
      </w:r>
      <w:r>
        <w:rPr>
          <w:szCs w:val="20"/>
          <w:lang w:eastAsia="ko-KR"/>
        </w:rPr>
        <w:t xml:space="preserve">rary texts and other artefacts. The schools and methods of </w:t>
      </w:r>
      <w:r w:rsidRPr="004355B8">
        <w:rPr>
          <w:szCs w:val="20"/>
          <w:lang w:eastAsia="ko-KR"/>
        </w:rPr>
        <w:t>interpretation that are covered in the</w:t>
      </w:r>
      <w:r>
        <w:rPr>
          <w:szCs w:val="20"/>
          <w:lang w:eastAsia="ko-KR"/>
        </w:rPr>
        <w:t xml:space="preserve"> course include: New Criticism, Russian </w:t>
      </w:r>
      <w:r w:rsidRPr="004355B8">
        <w:rPr>
          <w:szCs w:val="20"/>
          <w:lang w:eastAsia="ko-KR"/>
        </w:rPr>
        <w:t xml:space="preserve">formalism, (post-)structuralism, narratology, </w:t>
      </w:r>
      <w:r>
        <w:rPr>
          <w:szCs w:val="20"/>
          <w:lang w:eastAsia="ko-KR"/>
        </w:rPr>
        <w:t xml:space="preserve">deconstruction, psychoanalysis, feminism and gender </w:t>
      </w:r>
      <w:r w:rsidRPr="004355B8">
        <w:rPr>
          <w:szCs w:val="20"/>
          <w:lang w:eastAsia="ko-KR"/>
        </w:rPr>
        <w:t>studies, Marxist criticism, historicism and cultural studies, postcolonial theory, and reader response theory.</w:t>
      </w:r>
    </w:p>
    <w:p w14:paraId="7CF2708C" w14:textId="77777777" w:rsidR="004355B8" w:rsidRDefault="004355B8" w:rsidP="00EE3482">
      <w:pPr>
        <w:autoSpaceDE w:val="0"/>
        <w:autoSpaceDN w:val="0"/>
        <w:adjustRightInd w:val="0"/>
        <w:jc w:val="both"/>
        <w:rPr>
          <w:szCs w:val="20"/>
          <w:lang w:eastAsia="ko-KR"/>
        </w:rPr>
      </w:pPr>
    </w:p>
    <w:p w14:paraId="7BD4B58C" w14:textId="77777777" w:rsidR="004355B8" w:rsidRPr="004355B8" w:rsidRDefault="004355B8" w:rsidP="00EE3482">
      <w:pPr>
        <w:autoSpaceDE w:val="0"/>
        <w:autoSpaceDN w:val="0"/>
        <w:adjustRightInd w:val="0"/>
        <w:jc w:val="both"/>
        <w:rPr>
          <w:szCs w:val="20"/>
          <w:lang w:eastAsia="ko-KR"/>
        </w:rPr>
      </w:pPr>
      <w:r w:rsidRPr="004355B8">
        <w:rPr>
          <w:szCs w:val="20"/>
          <w:lang w:eastAsia="ko-KR"/>
        </w:rPr>
        <w:t>As the course progresses, you will become familiar with the main pr</w:t>
      </w:r>
      <w:r>
        <w:rPr>
          <w:szCs w:val="20"/>
          <w:lang w:eastAsia="ko-KR"/>
        </w:rPr>
        <w:t xml:space="preserve">inciples and ideas of each of those </w:t>
      </w:r>
      <w:r w:rsidRPr="004355B8">
        <w:rPr>
          <w:szCs w:val="20"/>
          <w:lang w:eastAsia="ko-KR"/>
        </w:rPr>
        <w:t>schools of interpretation, both through the first-hand study of some central th</w:t>
      </w:r>
      <w:r>
        <w:rPr>
          <w:szCs w:val="20"/>
          <w:lang w:eastAsia="ko-KR"/>
        </w:rPr>
        <w:t xml:space="preserve">eoretical texts and through the </w:t>
      </w:r>
      <w:r w:rsidRPr="004355B8">
        <w:rPr>
          <w:szCs w:val="20"/>
          <w:lang w:eastAsia="ko-KR"/>
        </w:rPr>
        <w:t>reflective development of your own interpretative skills and practices. Stra</w:t>
      </w:r>
      <w:r>
        <w:rPr>
          <w:szCs w:val="20"/>
          <w:lang w:eastAsia="ko-KR"/>
        </w:rPr>
        <w:t xml:space="preserve">tegic use will be made of short </w:t>
      </w:r>
      <w:r w:rsidRPr="004355B8">
        <w:rPr>
          <w:szCs w:val="20"/>
          <w:lang w:eastAsia="ko-KR"/>
        </w:rPr>
        <w:t>stories and other primary texts, which will be discussed and analysed i</w:t>
      </w:r>
      <w:r>
        <w:rPr>
          <w:szCs w:val="20"/>
          <w:lang w:eastAsia="ko-KR"/>
        </w:rPr>
        <w:t xml:space="preserve">n class in order to illustrate, </w:t>
      </w:r>
      <w:r w:rsidRPr="004355B8">
        <w:rPr>
          <w:szCs w:val="20"/>
          <w:lang w:eastAsia="ko-KR"/>
        </w:rPr>
        <w:t>examine, and critically interrog</w:t>
      </w:r>
      <w:r>
        <w:rPr>
          <w:szCs w:val="20"/>
          <w:lang w:eastAsia="ko-KR"/>
        </w:rPr>
        <w:t xml:space="preserve">ate the theories and methods of </w:t>
      </w:r>
      <w:r w:rsidRPr="004355B8">
        <w:rPr>
          <w:szCs w:val="20"/>
          <w:lang w:eastAsia="ko-KR"/>
        </w:rPr>
        <w:t>i</w:t>
      </w:r>
      <w:r>
        <w:rPr>
          <w:szCs w:val="20"/>
          <w:lang w:eastAsia="ko-KR"/>
        </w:rPr>
        <w:t xml:space="preserve">nterpretation under discussion. </w:t>
      </w:r>
      <w:r w:rsidRPr="004355B8">
        <w:rPr>
          <w:szCs w:val="20"/>
          <w:lang w:eastAsia="ko-KR"/>
        </w:rPr>
        <w:t>By the end of the course, you will be able to read literary and cultural th</w:t>
      </w:r>
      <w:r>
        <w:rPr>
          <w:szCs w:val="20"/>
          <w:lang w:eastAsia="ko-KR"/>
        </w:rPr>
        <w:t xml:space="preserve">eory independently, with a keen </w:t>
      </w:r>
      <w:r w:rsidRPr="004355B8">
        <w:rPr>
          <w:szCs w:val="20"/>
          <w:lang w:eastAsia="ko-KR"/>
        </w:rPr>
        <w:t>understanding of the different schools of thought feeding into it. You will be a</w:t>
      </w:r>
      <w:r>
        <w:rPr>
          <w:szCs w:val="20"/>
          <w:lang w:eastAsia="ko-KR"/>
        </w:rPr>
        <w:t xml:space="preserve">ble to analyse primary literary </w:t>
      </w:r>
      <w:r w:rsidRPr="004355B8">
        <w:rPr>
          <w:szCs w:val="20"/>
          <w:lang w:eastAsia="ko-KR"/>
        </w:rPr>
        <w:t>texts in terms of their internal features and make-up, their social and cultural functions, a</w:t>
      </w:r>
      <w:r>
        <w:rPr>
          <w:szCs w:val="20"/>
          <w:lang w:eastAsia="ko-KR"/>
        </w:rPr>
        <w:t xml:space="preserve">nd their ideological </w:t>
      </w:r>
      <w:r w:rsidRPr="004355B8">
        <w:rPr>
          <w:szCs w:val="20"/>
          <w:lang w:eastAsia="ko-KR"/>
        </w:rPr>
        <w:t>implic</w:t>
      </w:r>
      <w:r>
        <w:rPr>
          <w:szCs w:val="20"/>
          <w:lang w:eastAsia="ko-KR"/>
        </w:rPr>
        <w:t xml:space="preserve">ations. And you will be able to </w:t>
      </w:r>
      <w:r w:rsidRPr="004355B8">
        <w:rPr>
          <w:szCs w:val="20"/>
          <w:lang w:eastAsia="ko-KR"/>
        </w:rPr>
        <w:t>express opinions and develop argume</w:t>
      </w:r>
      <w:r>
        <w:rPr>
          <w:szCs w:val="20"/>
          <w:lang w:eastAsia="ko-KR"/>
        </w:rPr>
        <w:t xml:space="preserve">nts about those texts and their </w:t>
      </w:r>
      <w:r w:rsidRPr="004355B8">
        <w:rPr>
          <w:szCs w:val="20"/>
          <w:lang w:eastAsia="ko-KR"/>
        </w:rPr>
        <w:t>role in society and culture that are informed by a critical and reflective use o</w:t>
      </w:r>
      <w:r>
        <w:rPr>
          <w:szCs w:val="20"/>
          <w:lang w:eastAsia="ko-KR"/>
        </w:rPr>
        <w:t xml:space="preserve">f interpretative principles and </w:t>
      </w:r>
      <w:r w:rsidRPr="004355B8">
        <w:rPr>
          <w:szCs w:val="20"/>
          <w:lang w:eastAsia="ko-KR"/>
        </w:rPr>
        <w:t>tools.</w:t>
      </w:r>
    </w:p>
    <w:p w14:paraId="2A45C475" w14:textId="77777777" w:rsidR="004355B8" w:rsidRDefault="004355B8" w:rsidP="00EE3482">
      <w:pPr>
        <w:autoSpaceDE w:val="0"/>
        <w:autoSpaceDN w:val="0"/>
        <w:adjustRightInd w:val="0"/>
        <w:jc w:val="both"/>
        <w:rPr>
          <w:szCs w:val="20"/>
          <w:lang w:eastAsia="ko-KR"/>
        </w:rPr>
      </w:pPr>
    </w:p>
    <w:p w14:paraId="518E7513" w14:textId="77777777" w:rsidR="00340320" w:rsidRPr="004355B8" w:rsidRDefault="004355B8" w:rsidP="00EE3482">
      <w:pPr>
        <w:autoSpaceDE w:val="0"/>
        <w:autoSpaceDN w:val="0"/>
        <w:adjustRightInd w:val="0"/>
        <w:jc w:val="both"/>
        <w:rPr>
          <w:szCs w:val="20"/>
          <w:lang w:eastAsia="ko-KR"/>
        </w:rPr>
      </w:pPr>
      <w:r w:rsidRPr="004355B8">
        <w:rPr>
          <w:szCs w:val="20"/>
          <w:lang w:eastAsia="ko-KR"/>
        </w:rPr>
        <w:t xml:space="preserve">While the course places a significant emphasis </w:t>
      </w:r>
      <w:r>
        <w:rPr>
          <w:szCs w:val="20"/>
          <w:lang w:eastAsia="ko-KR"/>
        </w:rPr>
        <w:t xml:space="preserve">on theoretical debates emerging from the field of literary </w:t>
      </w:r>
      <w:r w:rsidRPr="004355B8">
        <w:rPr>
          <w:szCs w:val="20"/>
          <w:lang w:eastAsia="ko-KR"/>
        </w:rPr>
        <w:t>studies, it also lays the f</w:t>
      </w:r>
      <w:r>
        <w:rPr>
          <w:szCs w:val="20"/>
          <w:lang w:eastAsia="ko-KR"/>
        </w:rPr>
        <w:t xml:space="preserve">oundations for your conversance </w:t>
      </w:r>
      <w:r w:rsidRPr="004355B8">
        <w:rPr>
          <w:szCs w:val="20"/>
          <w:lang w:eastAsia="ko-KR"/>
        </w:rPr>
        <w:lastRenderedPageBreak/>
        <w:t xml:space="preserve">with the more </w:t>
      </w:r>
      <w:r>
        <w:rPr>
          <w:szCs w:val="20"/>
          <w:lang w:eastAsia="ko-KR"/>
        </w:rPr>
        <w:t xml:space="preserve">theoretical debates within film </w:t>
      </w:r>
      <w:r w:rsidRPr="004355B8">
        <w:rPr>
          <w:szCs w:val="20"/>
          <w:lang w:eastAsia="ko-KR"/>
        </w:rPr>
        <w:t>studies, visual studies, media theory, and other areas of Humanities scholarship.</w:t>
      </w:r>
    </w:p>
    <w:p w14:paraId="612E390F" w14:textId="77777777" w:rsidR="004355B8" w:rsidRDefault="004355B8" w:rsidP="004355B8">
      <w:pPr>
        <w:pStyle w:val="Heading1"/>
        <w:ind w:left="0" w:firstLine="0"/>
        <w:jc w:val="both"/>
      </w:pPr>
    </w:p>
    <w:p w14:paraId="454FE883" w14:textId="77777777" w:rsidR="004355B8" w:rsidRDefault="004355B8" w:rsidP="004355B8">
      <w:pPr>
        <w:pStyle w:val="Heading1"/>
        <w:ind w:left="0" w:firstLine="0"/>
        <w:jc w:val="both"/>
      </w:pPr>
    </w:p>
    <w:p w14:paraId="2597D14B" w14:textId="77777777" w:rsidR="004355B8" w:rsidRPr="004355B8" w:rsidRDefault="004355B8" w:rsidP="004355B8"/>
    <w:p w14:paraId="4C44ECB5" w14:textId="77777777" w:rsidR="00340320" w:rsidRPr="008C5BDF" w:rsidRDefault="008B6397" w:rsidP="004355B8">
      <w:pPr>
        <w:pStyle w:val="Heading1"/>
        <w:ind w:left="0" w:firstLine="0"/>
        <w:jc w:val="both"/>
      </w:pPr>
      <w:bookmarkStart w:id="278" w:name="_Toc336851751"/>
      <w:r w:rsidRPr="008C5BDF">
        <w:t>900</w:t>
      </w:r>
      <w:r w:rsidR="00340320" w:rsidRPr="008C5BDF">
        <w:t>162</w:t>
      </w:r>
      <w:r w:rsidRPr="008C5BDF">
        <w:t>HUM</w:t>
      </w:r>
      <w:r w:rsidR="00340320" w:rsidRPr="008C5BDF">
        <w:tab/>
      </w:r>
      <w:r w:rsidR="00EE3482">
        <w:tab/>
        <w:t xml:space="preserve"> </w:t>
      </w:r>
      <w:r w:rsidR="00340320" w:rsidRPr="008C5BDF">
        <w:t>Standard Methods in Historical Analysis</w:t>
      </w:r>
      <w:bookmarkEnd w:id="278"/>
    </w:p>
    <w:p w14:paraId="0B39BA04" w14:textId="77777777" w:rsidR="00BF7300" w:rsidRPr="000F35BE" w:rsidRDefault="00BF7300" w:rsidP="00BF7300">
      <w:pPr>
        <w:pStyle w:val="Heading2"/>
        <w:jc w:val="both"/>
      </w:pPr>
      <w:r w:rsidRPr="000F35BE">
        <w:t>Credit points</w:t>
      </w:r>
      <w:r w:rsidRPr="000F35BE">
        <w:tab/>
      </w:r>
      <w:r w:rsidRPr="000F35BE">
        <w:tab/>
        <w:t xml:space="preserve"> 6 ecp</w:t>
      </w:r>
    </w:p>
    <w:tbl>
      <w:tblPr>
        <w:tblW w:w="0" w:type="auto"/>
        <w:tblLook w:val="01E0" w:firstRow="1" w:lastRow="1" w:firstColumn="1" w:lastColumn="1" w:noHBand="0" w:noVBand="0"/>
      </w:tblPr>
      <w:tblGrid>
        <w:gridCol w:w="2217"/>
        <w:gridCol w:w="5271"/>
      </w:tblGrid>
      <w:tr w:rsidR="00BF7300" w:rsidRPr="002E32B1" w14:paraId="330B0389" w14:textId="77777777" w:rsidTr="006F615E">
        <w:trPr>
          <w:trHeight w:val="255"/>
        </w:trPr>
        <w:tc>
          <w:tcPr>
            <w:tcW w:w="2217" w:type="dxa"/>
            <w:shd w:val="clear" w:color="auto" w:fill="auto"/>
          </w:tcPr>
          <w:p w14:paraId="40A1F243"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1FD7C0C5"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7DC18D33" w14:textId="77777777" w:rsidTr="006F615E">
        <w:trPr>
          <w:trHeight w:val="267"/>
        </w:trPr>
        <w:tc>
          <w:tcPr>
            <w:tcW w:w="2217" w:type="dxa"/>
            <w:shd w:val="clear" w:color="auto" w:fill="auto"/>
          </w:tcPr>
          <w:p w14:paraId="48935A90"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58061E34" w14:textId="77777777" w:rsidR="00BF7300" w:rsidRPr="002E32B1" w:rsidRDefault="004C1201" w:rsidP="006F615E">
            <w:pPr>
              <w:jc w:val="both"/>
              <w:rPr>
                <w:i/>
                <w:szCs w:val="20"/>
              </w:rPr>
            </w:pPr>
            <w:r w:rsidRPr="002E32B1">
              <w:rPr>
                <w:i/>
                <w:szCs w:val="20"/>
              </w:rPr>
              <w:t xml:space="preserve">History </w:t>
            </w:r>
          </w:p>
        </w:tc>
      </w:tr>
    </w:tbl>
    <w:p w14:paraId="0552D557" w14:textId="77777777" w:rsidR="00340320" w:rsidRPr="008C5BDF" w:rsidRDefault="00340320" w:rsidP="00340320">
      <w:pPr>
        <w:jc w:val="both"/>
      </w:pPr>
    </w:p>
    <w:p w14:paraId="55CF2F2A" w14:textId="77777777" w:rsidR="00340320" w:rsidRPr="008C5BDF" w:rsidRDefault="00340320" w:rsidP="00340320">
      <w:pPr>
        <w:pStyle w:val="Heading2"/>
        <w:jc w:val="both"/>
      </w:pPr>
      <w:r w:rsidRPr="008C5BDF">
        <w:t>Prerequisites</w:t>
      </w:r>
    </w:p>
    <w:p w14:paraId="08513FD1" w14:textId="77777777" w:rsidR="00340320" w:rsidRPr="008C5BDF" w:rsidRDefault="00340320" w:rsidP="00340320">
      <w:pPr>
        <w:jc w:val="both"/>
      </w:pPr>
      <w:r w:rsidRPr="008C5BDF">
        <w:t>None</w:t>
      </w:r>
    </w:p>
    <w:p w14:paraId="3009FB6F" w14:textId="77777777" w:rsidR="00340320" w:rsidRPr="008C5BDF" w:rsidRDefault="00340320" w:rsidP="00340320">
      <w:pPr>
        <w:jc w:val="both"/>
      </w:pPr>
    </w:p>
    <w:p w14:paraId="09FFA83F" w14:textId="77777777" w:rsidR="00340320" w:rsidRPr="008C5BDF" w:rsidRDefault="00340320" w:rsidP="00340320">
      <w:pPr>
        <w:jc w:val="both"/>
        <w:rPr>
          <w:i/>
          <w:szCs w:val="20"/>
        </w:rPr>
      </w:pPr>
      <w:r w:rsidRPr="008C5BDF">
        <w:rPr>
          <w:i/>
          <w:szCs w:val="20"/>
        </w:rPr>
        <w:t>Course description</w:t>
      </w:r>
    </w:p>
    <w:p w14:paraId="2FE620FA" w14:textId="77777777" w:rsidR="00597B67" w:rsidRPr="00597B67" w:rsidRDefault="00597B67" w:rsidP="00597B67">
      <w:pPr>
        <w:snapToGrid w:val="0"/>
        <w:spacing w:line="100" w:lineRule="atLeast"/>
        <w:rPr>
          <w:rFonts w:eastAsia="Times New Roman" w:cs="Times New Roman"/>
          <w:lang w:val="en-US"/>
        </w:rPr>
      </w:pPr>
      <w:r w:rsidRPr="00597B67">
        <w:rPr>
          <w:rFonts w:eastAsia="Times New Roman" w:cs="Times New Roman"/>
          <w:lang w:val="en-US"/>
        </w:rPr>
        <w:t>Can you blame the outbreak of the Great War on a single incident (the assassination of the Archduke Franz Ferdinand)? What can 164 diaries from Nazi-occupied The Netherlands reveal about the beliefs and intentions of the 9 million Dutch people who lived through the deportation of the Jews during that time? Why do people and societies continue to fiercely disagree about such events long passed? Why does history matter so much? And what does it take in our day and age to write a valid and compelling account of the past? Do you have what it takes to become the Edward Gibbon, Fernand Braudel or E.P. Thompson of our own time and completely transform the way we approach the study of the past? This and other stimulating issues will be taken up during this course.</w:t>
      </w:r>
    </w:p>
    <w:p w14:paraId="2A8BD11E" w14:textId="77777777" w:rsidR="00597B67" w:rsidRPr="00597B67" w:rsidRDefault="00597B67" w:rsidP="00597B67">
      <w:pPr>
        <w:snapToGrid w:val="0"/>
        <w:spacing w:line="100" w:lineRule="atLeast"/>
        <w:rPr>
          <w:rFonts w:eastAsia="Times New Roman" w:cs="Times New Roman"/>
          <w:lang w:val="en-US"/>
        </w:rPr>
      </w:pPr>
      <w:r w:rsidRPr="00597B67">
        <w:rPr>
          <w:rFonts w:eastAsia="Times New Roman" w:cs="Times New Roman"/>
          <w:lang w:val="en-US"/>
        </w:rPr>
        <w:t>You will not only better understand the evolution of History as an academic pursuit but also gain plenty of experience in working with different objects and documents from the past and applying theoretical perspectives that continue to shape the way we see history.</w:t>
      </w:r>
    </w:p>
    <w:p w14:paraId="50E22B83" w14:textId="77777777" w:rsidR="00597B67" w:rsidRPr="00597B67" w:rsidRDefault="00597B67" w:rsidP="00597B67">
      <w:pPr>
        <w:snapToGrid w:val="0"/>
        <w:spacing w:line="100" w:lineRule="atLeast"/>
        <w:ind w:firstLine="720"/>
        <w:rPr>
          <w:rFonts w:eastAsia="Times New Roman" w:cs="Times New Roman"/>
          <w:lang w:val="en-US"/>
        </w:rPr>
      </w:pPr>
      <w:r w:rsidRPr="00597B67">
        <w:rPr>
          <w:rFonts w:eastAsia="Times New Roman" w:cs="Times New Roman"/>
          <w:lang w:val="en-US"/>
        </w:rPr>
        <w:t>The first part of the course focuses on the raw materials that allow historians to formulate their accounts of the past – ranging from biographies, letters and administrative records to cartoons, maps and material culture. Which sources have captured their interest, why are these historical materials still around today and what are the specific challenges when using these documents?</w:t>
      </w:r>
    </w:p>
    <w:p w14:paraId="0FAC2299" w14:textId="77777777" w:rsidR="00597B67" w:rsidRPr="00597B67" w:rsidRDefault="00597B67" w:rsidP="00597B67">
      <w:pPr>
        <w:snapToGrid w:val="0"/>
        <w:spacing w:line="100" w:lineRule="atLeast"/>
        <w:ind w:firstLine="720"/>
        <w:rPr>
          <w:rFonts w:eastAsia="Times New Roman" w:cs="Helvetica"/>
          <w:lang w:val="en-US" w:bidi="en-US"/>
        </w:rPr>
      </w:pPr>
      <w:r w:rsidRPr="00597B67">
        <w:rPr>
          <w:rFonts w:eastAsia="Times New Roman" w:cs="Times New Roman"/>
          <w:lang w:val="en-US"/>
        </w:rPr>
        <w:t>The second part focuses on the methods used by historians to formulate their stories – ranging from the statistical analysis of slavery by Fogel to the literary analysis of the French revolution by Darnton. Why were they able to reveal new truths about the past? Why was their handling of the sources so appreciated – as well as challenged – by fellow historians at the time? How far were they influenced by developments taking place in society at the time? And how were they able to influence contemporaries’ mind-sets? During the final part of the course you will apply the insights gained to formulate and conduct your own original research.</w:t>
      </w:r>
      <w:r w:rsidRPr="00597B67">
        <w:rPr>
          <w:rFonts w:eastAsia="Times New Roman" w:cs="Verdana"/>
          <w:szCs w:val="18"/>
          <w:u w:val="single"/>
          <w:lang w:val="en-US" w:bidi="en-US"/>
        </w:rPr>
        <w:t xml:space="preserve"> </w:t>
      </w:r>
    </w:p>
    <w:p w14:paraId="59B81189" w14:textId="77777777" w:rsidR="000F4B2A" w:rsidRDefault="000F4B2A" w:rsidP="000F4B2A">
      <w:pPr>
        <w:pStyle w:val="NormalWeb"/>
        <w:spacing w:before="0" w:beforeAutospacing="0" w:after="0" w:afterAutospacing="0"/>
        <w:jc w:val="both"/>
      </w:pPr>
    </w:p>
    <w:p w14:paraId="05859954" w14:textId="77777777" w:rsidR="00617B29" w:rsidRDefault="00617B29" w:rsidP="000F4B2A">
      <w:pPr>
        <w:pStyle w:val="NormalWeb"/>
        <w:spacing w:before="0" w:beforeAutospacing="0" w:after="0" w:afterAutospacing="0"/>
        <w:jc w:val="both"/>
        <w:rPr>
          <w:rFonts w:hint="eastAsia"/>
          <w:lang w:eastAsia="zh-TW"/>
        </w:rPr>
      </w:pPr>
    </w:p>
    <w:p w14:paraId="7157D5D9" w14:textId="77777777" w:rsidR="00340320" w:rsidRPr="002E51DC" w:rsidRDefault="008B6397" w:rsidP="002E51DC">
      <w:pPr>
        <w:pStyle w:val="Heading1"/>
        <w:ind w:left="0" w:firstLine="0"/>
        <w:jc w:val="both"/>
      </w:pPr>
      <w:bookmarkStart w:id="279" w:name="_Toc336851752"/>
      <w:r w:rsidRPr="002E51DC">
        <w:t>900</w:t>
      </w:r>
      <w:r w:rsidR="00340320" w:rsidRPr="002E51DC">
        <w:t>221</w:t>
      </w:r>
      <w:r w:rsidR="00456D5B" w:rsidRPr="002E51DC">
        <w:t>/233</w:t>
      </w:r>
      <w:r w:rsidRPr="002E51DC">
        <w:t>HUM</w:t>
      </w:r>
      <w:r w:rsidR="00340320" w:rsidRPr="002E51DC">
        <w:tab/>
      </w:r>
      <w:r w:rsidR="00C154A7" w:rsidRPr="002E51DC">
        <w:t xml:space="preserve"> </w:t>
      </w:r>
      <w:r w:rsidR="00340320" w:rsidRPr="002E51DC">
        <w:t>Adaptation Studies</w:t>
      </w:r>
      <w:bookmarkEnd w:id="279"/>
      <w:r w:rsidR="00340320" w:rsidRPr="002E51DC">
        <w:t xml:space="preserve"> </w:t>
      </w:r>
    </w:p>
    <w:p w14:paraId="51B3D7B9" w14:textId="77777777" w:rsidR="00BF7300" w:rsidRPr="000F35BE" w:rsidRDefault="00BF7300" w:rsidP="000F4B2A">
      <w:pPr>
        <w:pStyle w:val="Heading2"/>
        <w:jc w:val="both"/>
      </w:pPr>
      <w:r w:rsidRPr="000F35BE">
        <w:t>Credit points</w:t>
      </w:r>
      <w:r w:rsidRPr="000F35BE">
        <w:tab/>
      </w:r>
      <w:r w:rsidRPr="000F35BE">
        <w:tab/>
        <w:t xml:space="preserve"> 6 ecp</w:t>
      </w:r>
    </w:p>
    <w:tbl>
      <w:tblPr>
        <w:tblW w:w="0" w:type="auto"/>
        <w:tblLook w:val="01E0" w:firstRow="1" w:lastRow="1" w:firstColumn="1" w:lastColumn="1" w:noHBand="0" w:noVBand="0"/>
      </w:tblPr>
      <w:tblGrid>
        <w:gridCol w:w="2217"/>
        <w:gridCol w:w="5271"/>
      </w:tblGrid>
      <w:tr w:rsidR="00BF7300" w:rsidRPr="002E32B1" w14:paraId="09E2EB33" w14:textId="77777777" w:rsidTr="006F615E">
        <w:trPr>
          <w:trHeight w:val="255"/>
        </w:trPr>
        <w:tc>
          <w:tcPr>
            <w:tcW w:w="2217" w:type="dxa"/>
            <w:shd w:val="clear" w:color="auto" w:fill="auto"/>
          </w:tcPr>
          <w:p w14:paraId="7B67B1A4"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5416CDD3"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32161208" w14:textId="77777777" w:rsidTr="006F615E">
        <w:trPr>
          <w:trHeight w:val="267"/>
        </w:trPr>
        <w:tc>
          <w:tcPr>
            <w:tcW w:w="2217" w:type="dxa"/>
            <w:shd w:val="clear" w:color="auto" w:fill="auto"/>
          </w:tcPr>
          <w:p w14:paraId="6165CB4F"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19356FFE" w14:textId="77777777" w:rsidR="00BF7300" w:rsidRPr="002E32B1" w:rsidRDefault="00C154A7" w:rsidP="006F615E">
            <w:pPr>
              <w:jc w:val="both"/>
              <w:rPr>
                <w:i/>
                <w:szCs w:val="20"/>
              </w:rPr>
            </w:pPr>
            <w:r w:rsidRPr="002E32B1">
              <w:rPr>
                <w:i/>
                <w:szCs w:val="20"/>
              </w:rPr>
              <w:t xml:space="preserve">Literature, </w:t>
            </w:r>
            <w:r w:rsidR="000F35BE" w:rsidRPr="002E32B1">
              <w:rPr>
                <w:i/>
                <w:szCs w:val="20"/>
              </w:rPr>
              <w:t>Film</w:t>
            </w:r>
          </w:p>
        </w:tc>
      </w:tr>
    </w:tbl>
    <w:p w14:paraId="13BE7D93" w14:textId="77777777" w:rsidR="00456D5B" w:rsidRPr="008C5BDF" w:rsidRDefault="00456D5B" w:rsidP="00456D5B">
      <w:pPr>
        <w:jc w:val="both"/>
        <w:rPr>
          <w:szCs w:val="20"/>
        </w:rPr>
      </w:pPr>
    </w:p>
    <w:p w14:paraId="0DE41A84" w14:textId="77777777" w:rsidR="00456D5B" w:rsidRPr="008C5BDF" w:rsidRDefault="00456D5B" w:rsidP="00456D5B">
      <w:pPr>
        <w:pStyle w:val="Heading2"/>
        <w:jc w:val="both"/>
        <w:rPr>
          <w:szCs w:val="20"/>
        </w:rPr>
      </w:pPr>
      <w:r w:rsidRPr="008C5BDF">
        <w:rPr>
          <w:szCs w:val="20"/>
        </w:rPr>
        <w:t>Prerequisites</w:t>
      </w:r>
    </w:p>
    <w:p w14:paraId="02D9F094" w14:textId="77777777" w:rsidR="009F1778" w:rsidRPr="008C5BDF" w:rsidRDefault="009F1778" w:rsidP="00456D5B">
      <w:pPr>
        <w:rPr>
          <w:szCs w:val="20"/>
        </w:rPr>
      </w:pPr>
      <w:r w:rsidRPr="008C5BDF">
        <w:rPr>
          <w:szCs w:val="20"/>
        </w:rPr>
        <w:t>Introduction to Literary and Cultural Theory for Humanities majors</w:t>
      </w:r>
    </w:p>
    <w:p w14:paraId="7DEF2133" w14:textId="77777777" w:rsidR="00456D5B" w:rsidRPr="008C5BDF" w:rsidRDefault="00456D5B" w:rsidP="00456D5B">
      <w:pPr>
        <w:rPr>
          <w:szCs w:val="20"/>
        </w:rPr>
      </w:pPr>
      <w:r w:rsidRPr="008C5BDF">
        <w:rPr>
          <w:szCs w:val="20"/>
        </w:rPr>
        <w:t>Any 100-level Humanities course for students from SSC or SCI majors.</w:t>
      </w:r>
    </w:p>
    <w:p w14:paraId="59D98DA6" w14:textId="77777777" w:rsidR="00456D5B" w:rsidRPr="008C5BDF" w:rsidRDefault="00456D5B" w:rsidP="00456D5B">
      <w:pPr>
        <w:jc w:val="both"/>
        <w:rPr>
          <w:szCs w:val="20"/>
        </w:rPr>
      </w:pPr>
    </w:p>
    <w:p w14:paraId="0A1C0E45" w14:textId="77777777" w:rsidR="00456D5B" w:rsidRPr="008C5BDF" w:rsidRDefault="00456D5B" w:rsidP="00EE3482">
      <w:pPr>
        <w:pStyle w:val="Heading2"/>
        <w:jc w:val="both"/>
        <w:rPr>
          <w:szCs w:val="20"/>
        </w:rPr>
      </w:pPr>
      <w:r w:rsidRPr="008C5BDF">
        <w:rPr>
          <w:szCs w:val="20"/>
        </w:rPr>
        <w:t>Course description</w:t>
      </w:r>
    </w:p>
    <w:p w14:paraId="715C354B" w14:textId="77777777" w:rsidR="00597B67" w:rsidRDefault="00597B67" w:rsidP="00597B67">
      <w:pPr>
        <w:pStyle w:val="Geenafstand"/>
        <w:rPr>
          <w:rFonts w:ascii="Verdana" w:hAnsi="Verdana"/>
          <w:bCs/>
          <w:sz w:val="20"/>
          <w:szCs w:val="20"/>
          <w:lang w:val="en-GB"/>
        </w:rPr>
      </w:pPr>
      <w:r w:rsidRPr="00691FD9">
        <w:rPr>
          <w:rFonts w:ascii="Verdana" w:hAnsi="Verdana"/>
          <w:bCs/>
          <w:sz w:val="20"/>
          <w:szCs w:val="20"/>
          <w:lang w:val="en-GB"/>
        </w:rPr>
        <w:t xml:space="preserve">Although the originality of a work of literature or art has often been privileged as the main criterion for evaluation, writers, playwrights, filmmakers and artists </w:t>
      </w:r>
      <w:r w:rsidRPr="00691FD9">
        <w:rPr>
          <w:rFonts w:ascii="Verdana" w:hAnsi="Verdana"/>
          <w:bCs/>
          <w:sz w:val="20"/>
          <w:szCs w:val="20"/>
          <w:lang w:val="en-GB"/>
        </w:rPr>
        <w:lastRenderedPageBreak/>
        <w:t>have always looked to previous works for inspiration. Adaptation, in other words, has always played a leading role within literature and culture as a primary mode of creative tra</w:t>
      </w:r>
      <w:r>
        <w:rPr>
          <w:rFonts w:ascii="Verdana" w:hAnsi="Verdana"/>
          <w:bCs/>
          <w:sz w:val="20"/>
          <w:szCs w:val="20"/>
          <w:lang w:val="en-GB"/>
        </w:rPr>
        <w:t>nsfer and production. Arguably</w:t>
      </w:r>
      <w:r w:rsidRPr="00691FD9">
        <w:rPr>
          <w:rFonts w:ascii="Verdana" w:hAnsi="Verdana"/>
          <w:bCs/>
          <w:sz w:val="20"/>
          <w:szCs w:val="20"/>
          <w:lang w:val="en-GB"/>
        </w:rPr>
        <w:t xml:space="preserve">, globalization </w:t>
      </w:r>
      <w:r>
        <w:rPr>
          <w:rFonts w:ascii="Verdana" w:hAnsi="Verdana"/>
          <w:bCs/>
          <w:sz w:val="20"/>
          <w:szCs w:val="20"/>
          <w:lang w:val="en-GB"/>
        </w:rPr>
        <w:t>and advancing technologies have made (and are</w:t>
      </w:r>
      <w:r w:rsidRPr="00691FD9">
        <w:rPr>
          <w:rFonts w:ascii="Verdana" w:hAnsi="Verdana"/>
          <w:bCs/>
          <w:sz w:val="20"/>
          <w:szCs w:val="20"/>
          <w:lang w:val="en-GB"/>
        </w:rPr>
        <w:t xml:space="preserve"> making) processes of adaptation increasingly complex</w:t>
      </w:r>
      <w:r>
        <w:rPr>
          <w:rFonts w:ascii="Verdana" w:hAnsi="Verdana"/>
          <w:bCs/>
          <w:sz w:val="20"/>
          <w:szCs w:val="20"/>
          <w:lang w:val="en-GB"/>
        </w:rPr>
        <w:t xml:space="preserve">, by increasing the </w:t>
      </w:r>
      <w:r w:rsidRPr="00691FD9">
        <w:rPr>
          <w:rFonts w:ascii="Verdana" w:hAnsi="Verdana"/>
          <w:bCs/>
          <w:sz w:val="20"/>
          <w:szCs w:val="20"/>
          <w:lang w:val="en-GB"/>
        </w:rPr>
        <w:t xml:space="preserve">scope </w:t>
      </w:r>
      <w:r>
        <w:rPr>
          <w:rFonts w:ascii="Verdana" w:hAnsi="Verdana"/>
          <w:bCs/>
          <w:sz w:val="20"/>
          <w:szCs w:val="20"/>
          <w:lang w:val="en-GB"/>
        </w:rPr>
        <w:t xml:space="preserve">and modes </w:t>
      </w:r>
      <w:r w:rsidRPr="00691FD9">
        <w:rPr>
          <w:rFonts w:ascii="Verdana" w:hAnsi="Verdana"/>
          <w:bCs/>
          <w:sz w:val="20"/>
          <w:szCs w:val="20"/>
          <w:lang w:val="en-GB"/>
        </w:rPr>
        <w:t xml:space="preserve">of </w:t>
      </w:r>
      <w:r>
        <w:rPr>
          <w:rFonts w:ascii="Verdana" w:hAnsi="Verdana"/>
          <w:bCs/>
          <w:sz w:val="20"/>
          <w:szCs w:val="20"/>
          <w:lang w:val="en-GB"/>
        </w:rPr>
        <w:t xml:space="preserve">reception and </w:t>
      </w:r>
      <w:r w:rsidRPr="00691FD9">
        <w:rPr>
          <w:rFonts w:ascii="Verdana" w:hAnsi="Verdana"/>
          <w:bCs/>
          <w:sz w:val="20"/>
          <w:szCs w:val="20"/>
          <w:lang w:val="en-GB"/>
        </w:rPr>
        <w:t>interaction across cultures</w:t>
      </w:r>
      <w:r>
        <w:rPr>
          <w:rFonts w:ascii="Verdana" w:hAnsi="Verdana"/>
          <w:bCs/>
          <w:sz w:val="20"/>
          <w:szCs w:val="20"/>
          <w:lang w:val="en-GB"/>
        </w:rPr>
        <w:t xml:space="preserve"> and genres</w:t>
      </w:r>
      <w:r w:rsidRPr="00691FD9">
        <w:rPr>
          <w:rFonts w:ascii="Verdana" w:hAnsi="Verdana"/>
          <w:bCs/>
          <w:sz w:val="20"/>
          <w:szCs w:val="20"/>
          <w:lang w:val="en-GB"/>
        </w:rPr>
        <w:t xml:space="preserve">. </w:t>
      </w:r>
    </w:p>
    <w:p w14:paraId="79758257" w14:textId="77777777" w:rsidR="00597B67" w:rsidRDefault="00597B67" w:rsidP="00597B67">
      <w:pPr>
        <w:pStyle w:val="Geenafstand"/>
        <w:rPr>
          <w:rFonts w:ascii="Verdana" w:hAnsi="Verdana"/>
          <w:bCs/>
          <w:sz w:val="20"/>
          <w:szCs w:val="20"/>
          <w:lang w:val="en-GB"/>
        </w:rPr>
      </w:pPr>
    </w:p>
    <w:p w14:paraId="2C164CCD" w14:textId="77777777" w:rsidR="00597B67" w:rsidRPr="00691FD9" w:rsidRDefault="00597B67" w:rsidP="00597B67">
      <w:pPr>
        <w:pStyle w:val="Geenafstand"/>
        <w:rPr>
          <w:rFonts w:ascii="Verdana" w:hAnsi="Verdana"/>
          <w:bCs/>
          <w:sz w:val="20"/>
          <w:szCs w:val="20"/>
          <w:lang w:val="en-GB"/>
        </w:rPr>
      </w:pPr>
      <w:r>
        <w:rPr>
          <w:rFonts w:ascii="Verdana" w:hAnsi="Verdana"/>
          <w:bCs/>
          <w:sz w:val="20"/>
          <w:szCs w:val="20"/>
          <w:lang w:val="en-GB"/>
        </w:rPr>
        <w:t>This class examines the theory and the practice of adaptation</w:t>
      </w:r>
      <w:r w:rsidRPr="00691FD9">
        <w:rPr>
          <w:rFonts w:ascii="Verdana" w:hAnsi="Verdana"/>
          <w:bCs/>
          <w:sz w:val="20"/>
          <w:szCs w:val="20"/>
          <w:lang w:val="en-GB"/>
        </w:rPr>
        <w:t>. We will consider adap</w:t>
      </w:r>
      <w:r>
        <w:rPr>
          <w:rFonts w:ascii="Verdana" w:hAnsi="Verdana"/>
          <w:bCs/>
          <w:sz w:val="20"/>
          <w:szCs w:val="20"/>
          <w:lang w:val="en-GB"/>
        </w:rPr>
        <w:t>tation as a cultural product (primarily from literature and</w:t>
      </w:r>
      <w:r w:rsidRPr="00691FD9">
        <w:rPr>
          <w:rFonts w:ascii="Verdana" w:hAnsi="Verdana"/>
          <w:bCs/>
          <w:sz w:val="20"/>
          <w:szCs w:val="20"/>
          <w:lang w:val="en-GB"/>
        </w:rPr>
        <w:t xml:space="preserve"> film,</w:t>
      </w:r>
      <w:r>
        <w:rPr>
          <w:rFonts w:ascii="Verdana" w:hAnsi="Verdana"/>
          <w:bCs/>
          <w:sz w:val="20"/>
          <w:szCs w:val="20"/>
          <w:lang w:val="en-GB"/>
        </w:rPr>
        <w:t xml:space="preserve"> but also including</w:t>
      </w:r>
      <w:r w:rsidRPr="00691FD9">
        <w:rPr>
          <w:rFonts w:ascii="Verdana" w:hAnsi="Verdana"/>
          <w:bCs/>
          <w:sz w:val="20"/>
          <w:szCs w:val="20"/>
          <w:lang w:val="en-GB"/>
        </w:rPr>
        <w:t xml:space="preserve"> theatre, art, </w:t>
      </w:r>
      <w:r>
        <w:rPr>
          <w:rFonts w:ascii="Verdana" w:hAnsi="Verdana"/>
          <w:bCs/>
          <w:sz w:val="20"/>
          <w:szCs w:val="20"/>
          <w:lang w:val="en-GB"/>
        </w:rPr>
        <w:t xml:space="preserve">media, etc) </w:t>
      </w:r>
      <w:r w:rsidRPr="00691FD9">
        <w:rPr>
          <w:rFonts w:ascii="Verdana" w:hAnsi="Verdana"/>
          <w:bCs/>
          <w:sz w:val="20"/>
          <w:szCs w:val="20"/>
          <w:lang w:val="en-GB"/>
        </w:rPr>
        <w:t xml:space="preserve">and as a cultural process, in which an existing work is adapted to another medium or form, or to another context or culture. We do so from an interdisciplinary and international </w:t>
      </w:r>
      <w:r>
        <w:rPr>
          <w:rFonts w:ascii="Verdana" w:hAnsi="Verdana"/>
          <w:bCs/>
          <w:sz w:val="20"/>
          <w:szCs w:val="20"/>
          <w:lang w:val="en-GB"/>
        </w:rPr>
        <w:t>perspective.</w:t>
      </w:r>
      <w:r w:rsidRPr="00691FD9">
        <w:rPr>
          <w:rFonts w:ascii="Verdana" w:hAnsi="Verdana"/>
          <w:bCs/>
          <w:sz w:val="20"/>
          <w:szCs w:val="20"/>
          <w:lang w:val="en-GB"/>
        </w:rPr>
        <w:t xml:space="preserve"> </w:t>
      </w:r>
    </w:p>
    <w:p w14:paraId="6E8D1E6D" w14:textId="77777777" w:rsidR="00597B67" w:rsidRPr="00691FD9" w:rsidRDefault="00597B67" w:rsidP="00597B67">
      <w:pPr>
        <w:pStyle w:val="Geenafstand"/>
        <w:rPr>
          <w:rFonts w:ascii="Verdana" w:hAnsi="Verdana"/>
          <w:bCs/>
          <w:sz w:val="20"/>
          <w:szCs w:val="20"/>
          <w:lang w:val="en-GB"/>
        </w:rPr>
      </w:pPr>
    </w:p>
    <w:p w14:paraId="36D52027" w14:textId="77777777" w:rsidR="00597B67" w:rsidRDefault="00597B67" w:rsidP="00597B67">
      <w:pPr>
        <w:pStyle w:val="Geenafstand"/>
        <w:rPr>
          <w:rFonts w:ascii="Verdana" w:hAnsi="Verdana"/>
          <w:bCs/>
          <w:sz w:val="20"/>
          <w:szCs w:val="20"/>
          <w:lang w:val="en-GB"/>
        </w:rPr>
      </w:pPr>
      <w:r w:rsidRPr="00691FD9">
        <w:rPr>
          <w:rFonts w:ascii="Verdana" w:hAnsi="Verdana"/>
          <w:bCs/>
          <w:sz w:val="20"/>
          <w:szCs w:val="20"/>
          <w:lang w:val="en-GB"/>
        </w:rPr>
        <w:t>In the introductory part</w:t>
      </w:r>
      <w:r>
        <w:rPr>
          <w:rFonts w:ascii="Verdana" w:hAnsi="Verdana"/>
          <w:bCs/>
          <w:sz w:val="20"/>
          <w:szCs w:val="20"/>
          <w:lang w:val="en-GB"/>
        </w:rPr>
        <w:t xml:space="preserve"> of the course, we will</w:t>
      </w:r>
      <w:r w:rsidRPr="00691FD9">
        <w:rPr>
          <w:rFonts w:ascii="Verdana" w:hAnsi="Verdana"/>
          <w:bCs/>
          <w:sz w:val="20"/>
          <w:szCs w:val="20"/>
          <w:lang w:val="en-GB"/>
        </w:rPr>
        <w:t xml:space="preserve"> explore possible frameworks for analysing adaptation. Students will be introduced to a) the main issues and debates i</w:t>
      </w:r>
      <w:r>
        <w:rPr>
          <w:rFonts w:ascii="Verdana" w:hAnsi="Verdana"/>
          <w:bCs/>
          <w:sz w:val="20"/>
          <w:szCs w:val="20"/>
          <w:lang w:val="en-GB"/>
        </w:rPr>
        <w:t>nvolved in adaptation studies and b) some</w:t>
      </w:r>
      <w:r w:rsidRPr="00691FD9">
        <w:rPr>
          <w:rFonts w:ascii="Verdana" w:hAnsi="Verdana"/>
          <w:bCs/>
          <w:sz w:val="20"/>
          <w:szCs w:val="20"/>
          <w:lang w:val="en-GB"/>
        </w:rPr>
        <w:t xml:space="preserve"> </w:t>
      </w:r>
      <w:r>
        <w:rPr>
          <w:rFonts w:ascii="Verdana" w:hAnsi="Verdana"/>
          <w:bCs/>
          <w:sz w:val="20"/>
          <w:szCs w:val="20"/>
          <w:lang w:val="en-GB"/>
        </w:rPr>
        <w:t>of the primary “tools” that have been proposed for the study of</w:t>
      </w:r>
      <w:r w:rsidRPr="00691FD9">
        <w:rPr>
          <w:rFonts w:ascii="Verdana" w:hAnsi="Verdana"/>
          <w:bCs/>
          <w:sz w:val="20"/>
          <w:szCs w:val="20"/>
          <w:lang w:val="en-GB"/>
        </w:rPr>
        <w:t xml:space="preserve"> adaptation</w:t>
      </w:r>
      <w:r>
        <w:rPr>
          <w:rFonts w:ascii="Verdana" w:hAnsi="Verdana"/>
          <w:bCs/>
          <w:sz w:val="20"/>
          <w:szCs w:val="20"/>
          <w:lang w:val="en-GB"/>
        </w:rPr>
        <w:t>s</w:t>
      </w:r>
      <w:r w:rsidRPr="00691FD9">
        <w:rPr>
          <w:rFonts w:ascii="Verdana" w:hAnsi="Verdana"/>
          <w:bCs/>
          <w:sz w:val="20"/>
          <w:szCs w:val="20"/>
          <w:lang w:val="en-GB"/>
        </w:rPr>
        <w:t xml:space="preserve">. </w:t>
      </w:r>
    </w:p>
    <w:p w14:paraId="293F4904" w14:textId="77777777" w:rsidR="00597B67" w:rsidRDefault="00597B67" w:rsidP="00597B67">
      <w:pPr>
        <w:pStyle w:val="Geenafstand"/>
        <w:rPr>
          <w:rFonts w:ascii="Verdana" w:hAnsi="Verdana"/>
          <w:bCs/>
          <w:sz w:val="20"/>
          <w:szCs w:val="20"/>
          <w:lang w:val="en-GB"/>
        </w:rPr>
      </w:pPr>
      <w:r>
        <w:rPr>
          <w:rFonts w:ascii="Verdana" w:hAnsi="Verdana"/>
          <w:bCs/>
          <w:sz w:val="20"/>
          <w:szCs w:val="20"/>
          <w:lang w:val="en-GB"/>
        </w:rPr>
        <w:t>Throughout the course we will:</w:t>
      </w:r>
    </w:p>
    <w:p w14:paraId="7BE0F7EA" w14:textId="77777777" w:rsidR="00597B67" w:rsidRDefault="00597B67" w:rsidP="00597B67">
      <w:pPr>
        <w:pStyle w:val="Geenafstand"/>
        <w:numPr>
          <w:ilvl w:val="0"/>
          <w:numId w:val="58"/>
        </w:numPr>
        <w:rPr>
          <w:rFonts w:ascii="Verdana" w:hAnsi="Verdana"/>
          <w:bCs/>
          <w:sz w:val="20"/>
          <w:szCs w:val="20"/>
          <w:lang w:val="en-GB"/>
        </w:rPr>
      </w:pPr>
      <w:r>
        <w:rPr>
          <w:rFonts w:ascii="Verdana" w:hAnsi="Verdana"/>
          <w:bCs/>
          <w:sz w:val="20"/>
          <w:szCs w:val="20"/>
          <w:lang w:val="en-GB"/>
        </w:rPr>
        <w:t>attempt to move beyond (i) the idea that adaptations and their ‘source’ texts represent a singular and one-directional line of influence from past to present; and (ii) the kind of comparative reviews that focus on ‘good’ originals and ‘bad’ adaptations;</w:t>
      </w:r>
    </w:p>
    <w:p w14:paraId="0093C792" w14:textId="77777777" w:rsidR="00597B67" w:rsidRDefault="00597B67" w:rsidP="00597B67">
      <w:pPr>
        <w:pStyle w:val="Geenafstand"/>
        <w:numPr>
          <w:ilvl w:val="0"/>
          <w:numId w:val="58"/>
        </w:numPr>
        <w:rPr>
          <w:rFonts w:ascii="Verdana" w:hAnsi="Verdana"/>
          <w:bCs/>
          <w:sz w:val="20"/>
          <w:szCs w:val="20"/>
          <w:lang w:val="en-GB"/>
        </w:rPr>
      </w:pPr>
      <w:r>
        <w:rPr>
          <w:rFonts w:ascii="Verdana" w:hAnsi="Verdana"/>
          <w:bCs/>
          <w:sz w:val="20"/>
          <w:szCs w:val="20"/>
          <w:lang w:val="en-GB"/>
        </w:rPr>
        <w:t>interrogate the dialogue between multiple versions of a narrative ‘pre-text’ (i.e. our case studies): how and why do adaptations modify their sources in a particular way? How are stories adapted to particular aesthetic, commercial, social, or political demands – and are particular modes (e.g. film, novels, games…) more suited than others for these purposes? H</w:t>
      </w:r>
      <w:r w:rsidRPr="00691FD9">
        <w:rPr>
          <w:rFonts w:ascii="Verdana" w:hAnsi="Verdana"/>
          <w:bCs/>
          <w:sz w:val="20"/>
          <w:szCs w:val="20"/>
          <w:lang w:val="en-GB"/>
        </w:rPr>
        <w:t xml:space="preserve">ow </w:t>
      </w:r>
      <w:r>
        <w:rPr>
          <w:rFonts w:ascii="Verdana" w:hAnsi="Verdana"/>
          <w:bCs/>
          <w:sz w:val="20"/>
          <w:szCs w:val="20"/>
          <w:lang w:val="en-GB"/>
        </w:rPr>
        <w:t xml:space="preserve">do </w:t>
      </w:r>
      <w:r w:rsidRPr="00691FD9">
        <w:rPr>
          <w:rFonts w:ascii="Verdana" w:hAnsi="Verdana"/>
          <w:bCs/>
          <w:sz w:val="20"/>
          <w:szCs w:val="20"/>
          <w:lang w:val="en-GB"/>
        </w:rPr>
        <w:t>adaptation</w:t>
      </w:r>
      <w:r>
        <w:rPr>
          <w:rFonts w:ascii="Verdana" w:hAnsi="Verdana"/>
          <w:bCs/>
          <w:sz w:val="20"/>
          <w:szCs w:val="20"/>
          <w:lang w:val="en-GB"/>
        </w:rPr>
        <w:t>s</w:t>
      </w:r>
      <w:r w:rsidRPr="008932A3">
        <w:rPr>
          <w:rFonts w:ascii="Verdana" w:hAnsi="Verdana"/>
          <w:bCs/>
          <w:sz w:val="20"/>
          <w:szCs w:val="20"/>
          <w:lang w:val="en-GB"/>
        </w:rPr>
        <w:t xml:space="preserve"> </w:t>
      </w:r>
      <w:r>
        <w:rPr>
          <w:rFonts w:ascii="Verdana" w:hAnsi="Verdana"/>
          <w:bCs/>
          <w:sz w:val="20"/>
          <w:szCs w:val="20"/>
          <w:lang w:val="en-GB"/>
        </w:rPr>
        <w:t xml:space="preserve">move </w:t>
      </w:r>
      <w:r w:rsidRPr="00691FD9">
        <w:rPr>
          <w:rFonts w:ascii="Verdana" w:hAnsi="Verdana"/>
          <w:bCs/>
          <w:sz w:val="20"/>
          <w:szCs w:val="20"/>
          <w:lang w:val="en-GB"/>
        </w:rPr>
        <w:t>ac</w:t>
      </w:r>
      <w:r>
        <w:rPr>
          <w:rFonts w:ascii="Verdana" w:hAnsi="Verdana"/>
          <w:bCs/>
          <w:sz w:val="20"/>
          <w:szCs w:val="20"/>
          <w:lang w:val="en-GB"/>
        </w:rPr>
        <w:t>ross different</w:t>
      </w:r>
      <w:r w:rsidRPr="00691FD9">
        <w:rPr>
          <w:rFonts w:ascii="Verdana" w:hAnsi="Verdana"/>
          <w:bCs/>
          <w:sz w:val="20"/>
          <w:szCs w:val="20"/>
          <w:lang w:val="en-GB"/>
        </w:rPr>
        <w:t xml:space="preserve"> cultures</w:t>
      </w:r>
      <w:r>
        <w:rPr>
          <w:rFonts w:ascii="Verdana" w:hAnsi="Verdana"/>
          <w:bCs/>
          <w:sz w:val="20"/>
          <w:szCs w:val="20"/>
          <w:lang w:val="en-GB"/>
        </w:rPr>
        <w:t>, genres, and time periods?</w:t>
      </w:r>
      <w:r w:rsidRPr="00691FD9">
        <w:rPr>
          <w:rFonts w:ascii="Verdana" w:hAnsi="Verdana"/>
          <w:bCs/>
          <w:sz w:val="20"/>
          <w:szCs w:val="20"/>
          <w:lang w:val="en-GB"/>
        </w:rPr>
        <w:t xml:space="preserve"> </w:t>
      </w:r>
    </w:p>
    <w:p w14:paraId="405BCD62" w14:textId="77777777" w:rsidR="00597B67" w:rsidRDefault="00597B67" w:rsidP="00597B67">
      <w:pPr>
        <w:pStyle w:val="Geenafstand"/>
        <w:rPr>
          <w:rFonts w:ascii="Verdana" w:hAnsi="Verdana"/>
          <w:bCs/>
          <w:sz w:val="20"/>
          <w:szCs w:val="20"/>
          <w:lang w:val="en-GB"/>
        </w:rPr>
      </w:pPr>
    </w:p>
    <w:p w14:paraId="1CE2FBED" w14:textId="77777777" w:rsidR="00597B67" w:rsidRPr="00691FD9" w:rsidRDefault="00597B67" w:rsidP="00597B67">
      <w:pPr>
        <w:pStyle w:val="Geenafstand"/>
        <w:rPr>
          <w:rFonts w:ascii="Verdana" w:hAnsi="Verdana"/>
          <w:sz w:val="20"/>
          <w:szCs w:val="20"/>
          <w:lang w:val="en-GB"/>
        </w:rPr>
      </w:pPr>
      <w:r>
        <w:rPr>
          <w:rFonts w:ascii="Verdana" w:hAnsi="Verdana"/>
          <w:bCs/>
          <w:sz w:val="20"/>
          <w:szCs w:val="20"/>
          <w:lang w:val="en-GB"/>
        </w:rPr>
        <w:t>With the case study</w:t>
      </w:r>
      <w:r w:rsidRPr="00691FD9">
        <w:rPr>
          <w:rFonts w:ascii="Verdana" w:hAnsi="Verdana"/>
          <w:bCs/>
          <w:sz w:val="20"/>
          <w:szCs w:val="20"/>
          <w:lang w:val="en-GB"/>
        </w:rPr>
        <w:t xml:space="preserve"> adaptations as our points of departure, we</w:t>
      </w:r>
      <w:r>
        <w:rPr>
          <w:rFonts w:ascii="Verdana" w:hAnsi="Verdana"/>
          <w:bCs/>
          <w:sz w:val="20"/>
          <w:szCs w:val="20"/>
          <w:lang w:val="en-GB"/>
        </w:rPr>
        <w:t xml:space="preserve"> will consider different</w:t>
      </w:r>
      <w:r w:rsidRPr="00691FD9">
        <w:rPr>
          <w:rFonts w:ascii="Verdana" w:hAnsi="Verdana"/>
          <w:bCs/>
          <w:sz w:val="20"/>
          <w:szCs w:val="20"/>
          <w:lang w:val="en-GB"/>
        </w:rPr>
        <w:t xml:space="preserve"> approaches to and theorisations of adaptation and examine var</w:t>
      </w:r>
      <w:r>
        <w:rPr>
          <w:rFonts w:ascii="Verdana" w:hAnsi="Verdana"/>
          <w:bCs/>
          <w:sz w:val="20"/>
          <w:szCs w:val="20"/>
          <w:lang w:val="en-GB"/>
        </w:rPr>
        <w:t xml:space="preserve">ious relevant notions, such as </w:t>
      </w:r>
      <w:r w:rsidRPr="00BB176C">
        <w:rPr>
          <w:rFonts w:ascii="Verdana" w:hAnsi="Verdana"/>
          <w:bCs/>
          <w:i/>
          <w:sz w:val="20"/>
          <w:szCs w:val="20"/>
          <w:lang w:val="en-GB"/>
        </w:rPr>
        <w:t>originality</w:t>
      </w:r>
      <w:r>
        <w:rPr>
          <w:rFonts w:ascii="Verdana" w:hAnsi="Verdana"/>
          <w:bCs/>
          <w:sz w:val="20"/>
          <w:szCs w:val="20"/>
          <w:lang w:val="en-GB"/>
        </w:rPr>
        <w:t xml:space="preserve">, </w:t>
      </w:r>
      <w:r w:rsidRPr="00BB176C">
        <w:rPr>
          <w:rFonts w:ascii="Verdana" w:hAnsi="Verdana"/>
          <w:bCs/>
          <w:i/>
          <w:sz w:val="20"/>
          <w:szCs w:val="20"/>
          <w:lang w:val="en-GB"/>
        </w:rPr>
        <w:t>fidelity</w:t>
      </w:r>
      <w:r>
        <w:rPr>
          <w:rFonts w:ascii="Verdana" w:hAnsi="Verdana"/>
          <w:bCs/>
          <w:sz w:val="20"/>
          <w:szCs w:val="20"/>
          <w:lang w:val="en-GB"/>
        </w:rPr>
        <w:t xml:space="preserve">, </w:t>
      </w:r>
      <w:r w:rsidRPr="00BB176C">
        <w:rPr>
          <w:rFonts w:ascii="Verdana" w:hAnsi="Verdana"/>
          <w:bCs/>
          <w:i/>
          <w:sz w:val="20"/>
          <w:szCs w:val="20"/>
          <w:lang w:val="en-GB"/>
        </w:rPr>
        <w:t>authenticity</w:t>
      </w:r>
      <w:r>
        <w:rPr>
          <w:rFonts w:ascii="Verdana" w:hAnsi="Verdana"/>
          <w:bCs/>
          <w:sz w:val="20"/>
          <w:szCs w:val="20"/>
          <w:lang w:val="en-GB"/>
        </w:rPr>
        <w:t xml:space="preserve">, </w:t>
      </w:r>
      <w:r w:rsidRPr="00BB176C">
        <w:rPr>
          <w:rFonts w:ascii="Verdana" w:hAnsi="Verdana"/>
          <w:bCs/>
          <w:i/>
          <w:sz w:val="20"/>
          <w:szCs w:val="20"/>
          <w:lang w:val="en-GB"/>
        </w:rPr>
        <w:t>universality</w:t>
      </w:r>
      <w:r>
        <w:rPr>
          <w:rFonts w:ascii="Verdana" w:hAnsi="Verdana"/>
          <w:bCs/>
          <w:sz w:val="20"/>
          <w:szCs w:val="20"/>
          <w:lang w:val="en-GB"/>
        </w:rPr>
        <w:t xml:space="preserve">, </w:t>
      </w:r>
      <w:r w:rsidRPr="00BB176C">
        <w:rPr>
          <w:rFonts w:ascii="Verdana" w:hAnsi="Verdana"/>
          <w:bCs/>
          <w:i/>
          <w:sz w:val="20"/>
          <w:szCs w:val="20"/>
          <w:lang w:val="en-GB"/>
        </w:rPr>
        <w:t>history</w:t>
      </w:r>
      <w:r>
        <w:rPr>
          <w:rFonts w:ascii="Verdana" w:hAnsi="Verdana"/>
          <w:bCs/>
          <w:sz w:val="20"/>
          <w:szCs w:val="20"/>
          <w:lang w:val="en-GB"/>
        </w:rPr>
        <w:t xml:space="preserve">, </w:t>
      </w:r>
      <w:r w:rsidRPr="00BB176C">
        <w:rPr>
          <w:rFonts w:ascii="Verdana" w:hAnsi="Verdana"/>
          <w:bCs/>
          <w:i/>
          <w:sz w:val="20"/>
          <w:szCs w:val="20"/>
          <w:lang w:val="en-GB"/>
        </w:rPr>
        <w:t>canon</w:t>
      </w:r>
      <w:r>
        <w:rPr>
          <w:rFonts w:ascii="Verdana" w:hAnsi="Verdana"/>
          <w:bCs/>
          <w:sz w:val="20"/>
          <w:szCs w:val="20"/>
          <w:lang w:val="en-GB"/>
        </w:rPr>
        <w:t xml:space="preserve">, and </w:t>
      </w:r>
      <w:r w:rsidRPr="00BB176C">
        <w:rPr>
          <w:rFonts w:ascii="Verdana" w:hAnsi="Verdana"/>
          <w:bCs/>
          <w:i/>
          <w:sz w:val="20"/>
          <w:szCs w:val="20"/>
          <w:lang w:val="en-GB"/>
        </w:rPr>
        <w:t>genre</w:t>
      </w:r>
      <w:r>
        <w:rPr>
          <w:rFonts w:ascii="Verdana" w:hAnsi="Verdana"/>
          <w:bCs/>
          <w:sz w:val="20"/>
          <w:szCs w:val="20"/>
          <w:lang w:val="en-GB"/>
        </w:rPr>
        <w:t>.</w:t>
      </w:r>
      <w:r w:rsidRPr="00691FD9">
        <w:rPr>
          <w:rFonts w:ascii="Verdana" w:hAnsi="Verdana"/>
          <w:bCs/>
          <w:sz w:val="20"/>
          <w:szCs w:val="20"/>
          <w:lang w:val="en-GB"/>
        </w:rPr>
        <w:t xml:space="preserve"> Throughout</w:t>
      </w:r>
      <w:r>
        <w:rPr>
          <w:rFonts w:ascii="Verdana" w:hAnsi="Verdana"/>
          <w:bCs/>
          <w:sz w:val="20"/>
          <w:szCs w:val="20"/>
          <w:lang w:val="en-GB"/>
        </w:rPr>
        <w:t xml:space="preserve"> the course, students will </w:t>
      </w:r>
      <w:r w:rsidRPr="00691FD9">
        <w:rPr>
          <w:rFonts w:ascii="Verdana" w:hAnsi="Verdana"/>
          <w:bCs/>
          <w:sz w:val="20"/>
          <w:szCs w:val="20"/>
          <w:lang w:val="en-GB"/>
        </w:rPr>
        <w:t>be asked to bring in their own examples of adaptations to discuss in class</w:t>
      </w:r>
      <w:r>
        <w:rPr>
          <w:rFonts w:ascii="Verdana" w:hAnsi="Verdana"/>
          <w:bCs/>
          <w:sz w:val="20"/>
          <w:szCs w:val="20"/>
          <w:lang w:val="en-GB"/>
        </w:rPr>
        <w:t xml:space="preserve"> and will have an opportunity to create their own adaptation</w:t>
      </w:r>
      <w:r w:rsidRPr="00691FD9">
        <w:rPr>
          <w:rFonts w:ascii="Verdana" w:hAnsi="Verdana"/>
          <w:bCs/>
          <w:sz w:val="20"/>
          <w:szCs w:val="20"/>
          <w:lang w:val="en-GB"/>
        </w:rPr>
        <w:t>.</w:t>
      </w:r>
      <w:r w:rsidRPr="00691FD9">
        <w:rPr>
          <w:rFonts w:ascii="Verdana" w:hAnsi="Verdana"/>
          <w:sz w:val="20"/>
          <w:szCs w:val="20"/>
          <w:lang w:val="en-GB"/>
        </w:rPr>
        <w:t xml:space="preserve">  </w:t>
      </w:r>
    </w:p>
    <w:p w14:paraId="4AE77170" w14:textId="77777777" w:rsidR="00456D5B" w:rsidRPr="000F4B2A" w:rsidRDefault="00456D5B" w:rsidP="00EE3482">
      <w:pPr>
        <w:pStyle w:val="Heading2"/>
        <w:jc w:val="both"/>
        <w:rPr>
          <w:i w:val="0"/>
        </w:rPr>
      </w:pPr>
    </w:p>
    <w:p w14:paraId="2BF7B453" w14:textId="77777777" w:rsidR="000F4B2A" w:rsidRPr="000F4B2A" w:rsidRDefault="000F4B2A" w:rsidP="000F4B2A"/>
    <w:p w14:paraId="58CD9770" w14:textId="77777777" w:rsidR="00340320" w:rsidRPr="008C5BDF" w:rsidRDefault="008B6397" w:rsidP="002E51DC">
      <w:pPr>
        <w:pStyle w:val="Heading1"/>
        <w:ind w:left="0" w:firstLine="0"/>
        <w:jc w:val="both"/>
        <w:rPr>
          <w:rFonts w:hint="eastAsia"/>
          <w:lang w:eastAsia="zh-TW"/>
        </w:rPr>
      </w:pPr>
      <w:bookmarkStart w:id="280" w:name="_Toc336851753"/>
      <w:r w:rsidRPr="002E51DC">
        <w:t>900</w:t>
      </w:r>
      <w:r w:rsidR="007D419F">
        <w:t>22</w:t>
      </w:r>
      <w:r w:rsidR="007D419F">
        <w:rPr>
          <w:rFonts w:hint="eastAsia"/>
          <w:lang w:eastAsia="zh-TW"/>
        </w:rPr>
        <w:t>4</w:t>
      </w:r>
      <w:r w:rsidRPr="002E51DC">
        <w:t>HUM</w:t>
      </w:r>
      <w:r w:rsidR="008065C7" w:rsidRPr="002E51DC">
        <w:rPr>
          <w:rFonts w:hint="eastAsia"/>
        </w:rPr>
        <w:t>/SSC</w:t>
      </w:r>
      <w:r w:rsidR="008065C7" w:rsidRPr="002E51DC">
        <w:rPr>
          <w:rFonts w:hint="eastAsia"/>
        </w:rPr>
        <w:tab/>
        <w:t>Political Shakespeare</w:t>
      </w:r>
      <w:bookmarkEnd w:id="280"/>
      <w:r w:rsidR="00951D44" w:rsidRPr="002E51DC">
        <w:rPr>
          <w:b w:val="0"/>
          <w:szCs w:val="20"/>
        </w:rPr>
        <w:t xml:space="preserve"> </w:t>
      </w:r>
      <w:r w:rsidR="00340320" w:rsidRPr="002E51DC">
        <w:rPr>
          <w:b w:val="0"/>
          <w:szCs w:val="20"/>
        </w:rPr>
        <w:tab/>
      </w:r>
      <w:r w:rsidR="00C154A7">
        <w:t xml:space="preserve"> </w:t>
      </w:r>
    </w:p>
    <w:p w14:paraId="623781DF" w14:textId="77777777" w:rsidR="00BF7300" w:rsidRPr="000F35BE" w:rsidRDefault="00BF7300" w:rsidP="00BF7300">
      <w:pPr>
        <w:pStyle w:val="Heading2"/>
        <w:jc w:val="both"/>
      </w:pPr>
      <w:r w:rsidRPr="000F35BE">
        <w:t>Credit points</w:t>
      </w:r>
      <w:r w:rsidRPr="000F35BE">
        <w:tab/>
      </w:r>
      <w:r w:rsidRPr="000F35BE">
        <w:tab/>
        <w:t xml:space="preserve"> 6 ecp</w:t>
      </w:r>
    </w:p>
    <w:tbl>
      <w:tblPr>
        <w:tblW w:w="0" w:type="auto"/>
        <w:tblLook w:val="01E0" w:firstRow="1" w:lastRow="1" w:firstColumn="1" w:lastColumn="1" w:noHBand="0" w:noVBand="0"/>
      </w:tblPr>
      <w:tblGrid>
        <w:gridCol w:w="2217"/>
        <w:gridCol w:w="5271"/>
      </w:tblGrid>
      <w:tr w:rsidR="00BF7300" w:rsidRPr="002E32B1" w14:paraId="24E35300" w14:textId="77777777" w:rsidTr="006F615E">
        <w:trPr>
          <w:trHeight w:val="255"/>
        </w:trPr>
        <w:tc>
          <w:tcPr>
            <w:tcW w:w="2217" w:type="dxa"/>
            <w:shd w:val="clear" w:color="auto" w:fill="auto"/>
          </w:tcPr>
          <w:p w14:paraId="067E2E38"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31BFC488"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07128364" w14:textId="77777777" w:rsidTr="006F615E">
        <w:trPr>
          <w:trHeight w:val="267"/>
        </w:trPr>
        <w:tc>
          <w:tcPr>
            <w:tcW w:w="2217" w:type="dxa"/>
            <w:shd w:val="clear" w:color="auto" w:fill="auto"/>
          </w:tcPr>
          <w:p w14:paraId="3FF3E651"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0AD77790" w14:textId="77777777" w:rsidR="00BF7300" w:rsidRPr="002E32B1" w:rsidRDefault="004C1201" w:rsidP="006F615E">
            <w:pPr>
              <w:jc w:val="both"/>
              <w:rPr>
                <w:i/>
                <w:szCs w:val="20"/>
              </w:rPr>
            </w:pPr>
            <w:r w:rsidRPr="002E32B1">
              <w:rPr>
                <w:i/>
                <w:szCs w:val="20"/>
              </w:rPr>
              <w:t>Literature</w:t>
            </w:r>
          </w:p>
        </w:tc>
      </w:tr>
    </w:tbl>
    <w:p w14:paraId="6C475005" w14:textId="77777777" w:rsidR="008065C7" w:rsidRPr="00A4577F" w:rsidRDefault="008065C7" w:rsidP="008065C7">
      <w:pPr>
        <w:keepNext/>
        <w:jc w:val="both"/>
        <w:outlineLvl w:val="1"/>
        <w:rPr>
          <w:rFonts w:hint="eastAsia"/>
          <w:i/>
          <w:iCs/>
          <w:szCs w:val="20"/>
          <w:lang w:eastAsia="zh-TW"/>
        </w:rPr>
      </w:pPr>
    </w:p>
    <w:p w14:paraId="06D5AE9B" w14:textId="77777777" w:rsidR="008065C7" w:rsidRPr="00682B2E" w:rsidRDefault="008065C7" w:rsidP="008065C7">
      <w:pPr>
        <w:keepNext/>
        <w:jc w:val="both"/>
        <w:outlineLvl w:val="1"/>
        <w:rPr>
          <w:rFonts w:eastAsia="Times New Roman"/>
          <w:i/>
          <w:iCs/>
          <w:szCs w:val="20"/>
        </w:rPr>
      </w:pPr>
      <w:r w:rsidRPr="00682B2E">
        <w:rPr>
          <w:rFonts w:eastAsia="Times New Roman"/>
          <w:i/>
          <w:iCs/>
          <w:szCs w:val="20"/>
        </w:rPr>
        <w:t>Prerequisites</w:t>
      </w:r>
    </w:p>
    <w:p w14:paraId="4E981B3E" w14:textId="77777777" w:rsidR="008065C7" w:rsidRPr="00682B2E" w:rsidRDefault="008065C7" w:rsidP="008065C7">
      <w:pPr>
        <w:jc w:val="both"/>
        <w:rPr>
          <w:rFonts w:eastAsia="Times New Roman"/>
          <w:szCs w:val="20"/>
        </w:rPr>
      </w:pPr>
      <w:r>
        <w:rPr>
          <w:rFonts w:eastAsia="Times New Roman"/>
          <w:szCs w:val="20"/>
        </w:rPr>
        <w:t>Introduction to Literary &amp; Cultural Theory, or Big Books, or Standard Methods in Historical Analysis, or Classical and Modern Political Thought.</w:t>
      </w:r>
    </w:p>
    <w:p w14:paraId="3C59F66F" w14:textId="77777777" w:rsidR="008065C7" w:rsidRPr="00682B2E" w:rsidRDefault="008065C7" w:rsidP="008065C7">
      <w:pPr>
        <w:jc w:val="both"/>
        <w:rPr>
          <w:rFonts w:eastAsia="Times New Roman"/>
          <w:szCs w:val="20"/>
        </w:rPr>
      </w:pPr>
    </w:p>
    <w:p w14:paraId="624FE327" w14:textId="77777777" w:rsidR="008065C7" w:rsidRPr="00682B2E" w:rsidRDefault="008065C7" w:rsidP="008065C7">
      <w:pPr>
        <w:jc w:val="both"/>
        <w:rPr>
          <w:rFonts w:eastAsia="Times New Roman"/>
          <w:i/>
          <w:szCs w:val="20"/>
        </w:rPr>
      </w:pPr>
      <w:r w:rsidRPr="00682B2E">
        <w:rPr>
          <w:rFonts w:eastAsia="Times New Roman"/>
          <w:i/>
          <w:szCs w:val="20"/>
        </w:rPr>
        <w:t>Course description</w:t>
      </w:r>
    </w:p>
    <w:p w14:paraId="2DCA3F69" w14:textId="77777777" w:rsidR="00597B67" w:rsidRPr="00597B67" w:rsidRDefault="00597B67" w:rsidP="00597B67">
      <w:pPr>
        <w:rPr>
          <w:szCs w:val="20"/>
          <w:lang w:bidi="en-US"/>
        </w:rPr>
      </w:pPr>
      <w:r w:rsidRPr="00597B67">
        <w:rPr>
          <w:szCs w:val="20"/>
          <w:lang w:bidi="en-US"/>
        </w:rPr>
        <w:t xml:space="preserve">Shakespeare lived in times of turbulent cultural and political change. In this historical context, it is not surprising that Shakespeare’s plays are saturated with political themes. In his ‘history plays,’ Roman plays, and tragedies we encounter a range of monarchs, statesmen, and citizens, who are depicted in situations that challenge their most deeply held beliefs and which often throw their identity as social and political actors into crisis. Taken together these plays constitute a profound inquiry into such issues as the divine right of kings, republican virtue and citizenship, the relationship between church and state, and the nature of the political life. What is more, the early-modern theatre in which Shakespeare was such a leading figure was itself deeply politicized as a social institution. The role </w:t>
      </w:r>
      <w:r w:rsidRPr="00597B67">
        <w:rPr>
          <w:szCs w:val="20"/>
          <w:lang w:bidi="en-US"/>
        </w:rPr>
        <w:lastRenderedPageBreak/>
        <w:t xml:space="preserve">of the theatre in early-modern urban culture, and in relation to the Elizabethan and Jacobean courts, makes for a vibrant cultural context in which each play is saturated with political meaning and resonance. </w:t>
      </w:r>
    </w:p>
    <w:p w14:paraId="42EF7CBB" w14:textId="77777777" w:rsidR="00597B67" w:rsidRPr="00597B67" w:rsidRDefault="00597B67" w:rsidP="00597B67">
      <w:pPr>
        <w:ind w:firstLine="720"/>
        <w:rPr>
          <w:szCs w:val="20"/>
          <w:lang w:bidi="en-US"/>
        </w:rPr>
      </w:pPr>
      <w:r w:rsidRPr="00597B67">
        <w:rPr>
          <w:szCs w:val="20"/>
          <w:lang w:bidi="en-US"/>
        </w:rPr>
        <w:t xml:space="preserve">In this course, we will study the political dimensions of Shakespeare’s work by bringing it into dialogue with insights from political theory, intellectual history, and comparative literature. We will address questions such as: How did Shakespeare think about kingship and statesmanship between ca. 1580 and 1620? By what kind of thinking about (civic) virtue and citizenship was his work informed? How did he respond to new historical, political, and intellectual developments in the course of his long career as a playwright? How do his plays </w:t>
      </w:r>
      <w:r w:rsidRPr="00597B67">
        <w:rPr>
          <w:i/>
          <w:szCs w:val="20"/>
          <w:lang w:bidi="en-US"/>
        </w:rPr>
        <w:t>problematise</w:t>
      </w:r>
      <w:r w:rsidRPr="00597B67">
        <w:rPr>
          <w:szCs w:val="20"/>
          <w:lang w:bidi="en-US"/>
        </w:rPr>
        <w:t xml:space="preserve"> or </w:t>
      </w:r>
      <w:r w:rsidRPr="00597B67">
        <w:rPr>
          <w:i/>
          <w:szCs w:val="20"/>
          <w:lang w:bidi="en-US"/>
        </w:rPr>
        <w:t xml:space="preserve">intervene </w:t>
      </w:r>
      <w:r w:rsidRPr="00597B67">
        <w:rPr>
          <w:szCs w:val="20"/>
          <w:lang w:bidi="en-US"/>
        </w:rPr>
        <w:t>in the many political debates of the period – an important era of transition in which nothing seemed certain and everything was held up for debate? And, last but not least, are the dilemma’s that confront Shakespeare’s characters still relevant for readers today and, if so, how?</w:t>
      </w:r>
    </w:p>
    <w:p w14:paraId="7890E6C0" w14:textId="77777777" w:rsidR="00340320" w:rsidRPr="00597B67" w:rsidRDefault="00597B67" w:rsidP="00597B67">
      <w:pPr>
        <w:ind w:firstLine="720"/>
        <w:rPr>
          <w:rFonts w:eastAsia="Times New Roman" w:cs="Calibri"/>
          <w:bCs/>
          <w:lang w:val="en-US"/>
        </w:rPr>
      </w:pPr>
      <w:r w:rsidRPr="00597B67">
        <w:rPr>
          <w:rFonts w:eastAsia="Times New Roman" w:cs="Calibri"/>
          <w:bCs/>
          <w:lang w:val="en-US"/>
        </w:rPr>
        <w:t>Plays to be read in this course may include: Shakespeare’s Richard II, Henry IV (part 1), Henry V, Coriolanus, Antony &amp; Cleopatra, Measure for Measure, Merchant of Venice, Othello, King Lear, The Tempest.</w:t>
      </w:r>
    </w:p>
    <w:p w14:paraId="69F14544" w14:textId="77777777" w:rsidR="003A3861" w:rsidRDefault="003A3861" w:rsidP="00340320">
      <w:pPr>
        <w:jc w:val="both"/>
      </w:pPr>
    </w:p>
    <w:p w14:paraId="67FB22BC" w14:textId="77777777" w:rsidR="000F4B2A" w:rsidRPr="008C5BDF" w:rsidRDefault="000F4B2A" w:rsidP="00340320">
      <w:pPr>
        <w:jc w:val="both"/>
      </w:pPr>
    </w:p>
    <w:p w14:paraId="287068C1" w14:textId="77777777" w:rsidR="00340320" w:rsidRPr="008C5BDF" w:rsidRDefault="008B6397" w:rsidP="000F4B2A">
      <w:pPr>
        <w:pStyle w:val="Heading1"/>
        <w:ind w:left="0" w:firstLine="0"/>
        <w:jc w:val="both"/>
        <w:rPr>
          <w:rFonts w:eastAsia="Arial Unicode MS"/>
        </w:rPr>
      </w:pPr>
      <w:bookmarkStart w:id="281" w:name="_Toc336851754"/>
      <w:r w:rsidRPr="008C5BDF">
        <w:rPr>
          <w:rFonts w:eastAsia="Arial Unicode MS"/>
        </w:rPr>
        <w:t>900</w:t>
      </w:r>
      <w:r w:rsidR="00340320" w:rsidRPr="008C5BDF">
        <w:rPr>
          <w:rFonts w:eastAsia="Arial Unicode MS"/>
        </w:rPr>
        <w:t>223</w:t>
      </w:r>
      <w:r w:rsidRPr="008C5BDF">
        <w:rPr>
          <w:rFonts w:eastAsia="Arial Unicode MS"/>
        </w:rPr>
        <w:t>HUM</w:t>
      </w:r>
      <w:r w:rsidR="00831704">
        <w:rPr>
          <w:rFonts w:eastAsia="Arial Unicode MS"/>
        </w:rPr>
        <w:tab/>
      </w:r>
      <w:r w:rsidR="00340320" w:rsidRPr="008C5BDF">
        <w:rPr>
          <w:rFonts w:eastAsia="Arial Unicode MS"/>
        </w:rPr>
        <w:tab/>
      </w:r>
      <w:r w:rsidR="00C154A7">
        <w:rPr>
          <w:rFonts w:eastAsia="Arial Unicode MS"/>
        </w:rPr>
        <w:t xml:space="preserve"> </w:t>
      </w:r>
      <w:r w:rsidR="00340320" w:rsidRPr="008C5BDF">
        <w:rPr>
          <w:rFonts w:eastAsia="Arial Unicode MS"/>
        </w:rPr>
        <w:t>Literature and the History of the Body</w:t>
      </w:r>
      <w:bookmarkEnd w:id="281"/>
      <w:r w:rsidR="00340320" w:rsidRPr="008C5BDF">
        <w:rPr>
          <w:rFonts w:eastAsia="Arial Unicode MS"/>
        </w:rPr>
        <w:tab/>
      </w:r>
    </w:p>
    <w:p w14:paraId="7B6F8183" w14:textId="77777777" w:rsidR="00BF7300" w:rsidRPr="000F35BE" w:rsidRDefault="00BF7300" w:rsidP="00BF7300">
      <w:pPr>
        <w:pStyle w:val="Heading2"/>
        <w:jc w:val="both"/>
      </w:pPr>
      <w:r w:rsidRPr="000F35BE">
        <w:t>Credit points</w:t>
      </w:r>
      <w:r w:rsidRPr="000F35BE">
        <w:tab/>
      </w:r>
      <w:r w:rsidRPr="000F35BE">
        <w:tab/>
        <w:t xml:space="preserve"> 6 ecp</w:t>
      </w:r>
    </w:p>
    <w:tbl>
      <w:tblPr>
        <w:tblW w:w="0" w:type="auto"/>
        <w:tblLook w:val="01E0" w:firstRow="1" w:lastRow="1" w:firstColumn="1" w:lastColumn="1" w:noHBand="0" w:noVBand="0"/>
      </w:tblPr>
      <w:tblGrid>
        <w:gridCol w:w="2217"/>
        <w:gridCol w:w="5271"/>
      </w:tblGrid>
      <w:tr w:rsidR="00BF7300" w:rsidRPr="002E32B1" w14:paraId="32E19FC8" w14:textId="77777777" w:rsidTr="006F615E">
        <w:trPr>
          <w:trHeight w:val="255"/>
        </w:trPr>
        <w:tc>
          <w:tcPr>
            <w:tcW w:w="2217" w:type="dxa"/>
            <w:shd w:val="clear" w:color="auto" w:fill="auto"/>
          </w:tcPr>
          <w:p w14:paraId="7FC870C7"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479B7B9A" w14:textId="77777777" w:rsidR="00BF7300" w:rsidRPr="002E32B1" w:rsidRDefault="00BF7300" w:rsidP="006F615E">
            <w:pPr>
              <w:ind w:right="-821"/>
              <w:jc w:val="both"/>
              <w:rPr>
                <w:i/>
                <w:szCs w:val="20"/>
              </w:rPr>
            </w:pPr>
            <w:r w:rsidRPr="002E32B1">
              <w:rPr>
                <w:i/>
                <w:szCs w:val="20"/>
              </w:rPr>
              <w:t>Cities &amp; Cultures</w:t>
            </w:r>
            <w:r w:rsidR="000F35BE" w:rsidRPr="002E32B1">
              <w:rPr>
                <w:i/>
                <w:szCs w:val="20"/>
              </w:rPr>
              <w:t>, Social Systems</w:t>
            </w:r>
          </w:p>
        </w:tc>
      </w:tr>
      <w:tr w:rsidR="00BF7300" w:rsidRPr="002E32B1" w14:paraId="40A9DBA3" w14:textId="77777777" w:rsidTr="006F615E">
        <w:trPr>
          <w:trHeight w:val="267"/>
        </w:trPr>
        <w:tc>
          <w:tcPr>
            <w:tcW w:w="2217" w:type="dxa"/>
            <w:shd w:val="clear" w:color="auto" w:fill="auto"/>
          </w:tcPr>
          <w:p w14:paraId="14BB9785"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7BB09750" w14:textId="77777777" w:rsidR="00BF7300" w:rsidRPr="002E32B1" w:rsidRDefault="00C154A7" w:rsidP="006F615E">
            <w:pPr>
              <w:jc w:val="both"/>
              <w:rPr>
                <w:i/>
                <w:szCs w:val="20"/>
              </w:rPr>
            </w:pPr>
            <w:r w:rsidRPr="002E32B1">
              <w:rPr>
                <w:i/>
                <w:szCs w:val="20"/>
              </w:rPr>
              <w:t>Literature</w:t>
            </w:r>
          </w:p>
        </w:tc>
      </w:tr>
    </w:tbl>
    <w:p w14:paraId="4F5BD48E" w14:textId="77777777" w:rsidR="00340320" w:rsidRPr="008C5BDF" w:rsidRDefault="00340320" w:rsidP="00340320">
      <w:pPr>
        <w:jc w:val="both"/>
      </w:pPr>
    </w:p>
    <w:p w14:paraId="10F62B59" w14:textId="77777777" w:rsidR="00340320" w:rsidRPr="008C5BDF" w:rsidRDefault="00340320" w:rsidP="00340320">
      <w:pPr>
        <w:pStyle w:val="Heading2"/>
        <w:jc w:val="both"/>
        <w:rPr>
          <w:szCs w:val="20"/>
        </w:rPr>
      </w:pPr>
      <w:r w:rsidRPr="008C5BDF">
        <w:rPr>
          <w:szCs w:val="20"/>
        </w:rPr>
        <w:t>Prerequisites</w:t>
      </w:r>
    </w:p>
    <w:p w14:paraId="4EE9AE0D" w14:textId="77777777" w:rsidR="005D54E9" w:rsidRPr="008C5BDF" w:rsidRDefault="009F1778" w:rsidP="00340320">
      <w:pPr>
        <w:rPr>
          <w:szCs w:val="20"/>
        </w:rPr>
      </w:pPr>
      <w:r w:rsidRPr="008C5BDF">
        <w:rPr>
          <w:szCs w:val="20"/>
        </w:rPr>
        <w:t>Introduction to Literary and Cultural Theory</w:t>
      </w:r>
      <w:r w:rsidR="00340320" w:rsidRPr="008C5BDF">
        <w:rPr>
          <w:szCs w:val="20"/>
        </w:rPr>
        <w:t xml:space="preserve"> for Humanities majors. </w:t>
      </w:r>
    </w:p>
    <w:p w14:paraId="75C715D1" w14:textId="77777777" w:rsidR="00340320" w:rsidRPr="008C5BDF" w:rsidRDefault="00340320" w:rsidP="00340320">
      <w:pPr>
        <w:rPr>
          <w:szCs w:val="20"/>
        </w:rPr>
      </w:pPr>
      <w:r w:rsidRPr="008C5BDF">
        <w:rPr>
          <w:szCs w:val="20"/>
        </w:rPr>
        <w:t>Any 100-level Humanities course for students from SSC or SCI majors.</w:t>
      </w:r>
    </w:p>
    <w:p w14:paraId="719CDEBF" w14:textId="77777777" w:rsidR="00340320" w:rsidRPr="008C5BDF" w:rsidRDefault="00340320" w:rsidP="00340320">
      <w:pPr>
        <w:jc w:val="both"/>
      </w:pPr>
    </w:p>
    <w:p w14:paraId="2A1A2DEA" w14:textId="77777777" w:rsidR="00340320" w:rsidRPr="008C5BDF" w:rsidRDefault="00340320" w:rsidP="003A3861">
      <w:pPr>
        <w:jc w:val="both"/>
        <w:rPr>
          <w:i/>
        </w:rPr>
      </w:pPr>
      <w:r w:rsidRPr="008C5BDF">
        <w:rPr>
          <w:i/>
        </w:rPr>
        <w:t>Course description</w:t>
      </w:r>
    </w:p>
    <w:p w14:paraId="49602C78" w14:textId="77777777" w:rsidR="00340320" w:rsidRPr="008C5BDF" w:rsidRDefault="00340320" w:rsidP="003A3861">
      <w:pPr>
        <w:jc w:val="both"/>
        <w:rPr>
          <w:rFonts w:eastAsia="Arial Unicode MS"/>
          <w:szCs w:val="20"/>
        </w:rPr>
      </w:pPr>
      <w:r w:rsidRPr="008C5BDF">
        <w:rPr>
          <w:rFonts w:eastAsia="Arial Unicode MS"/>
          <w:szCs w:val="20"/>
        </w:rPr>
        <w:t xml:space="preserve">In this course we will study literature that specifically addresses the body and particularly the body and pathology. This will entail close readings of literary texts that describe illnesses such as the plague, consumption, tuberculosis, HIV/AIDS and cancer, as well as texts that represent various forms of mental disease. These readings will enable a discussion of constructions of illness and pathology in various discursive and cultural contexts from the early modern period to the present day. We will also study texts on the construction of facilities for restoring and maintaining physical and mental health (hospitals, asylums, sanatoria), as well as on the economic and ideological factors that influenced the ways in which such institutions have been set up and organized. Attention will also be given to the poetics of knowledge and literary dimension of medical texts themselves. </w:t>
      </w:r>
    </w:p>
    <w:p w14:paraId="0996D5DB" w14:textId="77777777" w:rsidR="00340320" w:rsidRPr="008C5BDF" w:rsidRDefault="00340320" w:rsidP="00340320">
      <w:pPr>
        <w:jc w:val="both"/>
        <w:rPr>
          <w:szCs w:val="20"/>
        </w:rPr>
      </w:pPr>
    </w:p>
    <w:p w14:paraId="7A96F95D" w14:textId="77777777" w:rsidR="00340320" w:rsidRDefault="00340320" w:rsidP="00340320">
      <w:pPr>
        <w:jc w:val="both"/>
      </w:pPr>
    </w:p>
    <w:p w14:paraId="0CE95794" w14:textId="77777777" w:rsidR="00CC4F6F" w:rsidRPr="008C5BDF" w:rsidRDefault="00CC4F6F" w:rsidP="00340320">
      <w:pPr>
        <w:jc w:val="both"/>
      </w:pPr>
    </w:p>
    <w:p w14:paraId="6ED186BB" w14:textId="77777777" w:rsidR="00340320" w:rsidRPr="008C5BDF" w:rsidRDefault="008B6397" w:rsidP="00340320">
      <w:pPr>
        <w:pStyle w:val="Heading1"/>
        <w:jc w:val="both"/>
      </w:pPr>
      <w:bookmarkStart w:id="282" w:name="_Toc336851755"/>
      <w:r w:rsidRPr="008C5BDF">
        <w:t>900</w:t>
      </w:r>
      <w:r w:rsidR="00340320" w:rsidRPr="008C5BDF">
        <w:t>231</w:t>
      </w:r>
      <w:r w:rsidRPr="008C5BDF">
        <w:t>HUM</w:t>
      </w:r>
      <w:r w:rsidR="00340320" w:rsidRPr="008C5BDF">
        <w:tab/>
      </w:r>
      <w:r w:rsidR="00336ADD">
        <w:tab/>
      </w:r>
      <w:r w:rsidR="00951D44" w:rsidRPr="008C5BDF">
        <w:t xml:space="preserve"> </w:t>
      </w:r>
      <w:r w:rsidR="00340320" w:rsidRPr="008C5BDF">
        <w:t>The Cinematic City</w:t>
      </w:r>
      <w:bookmarkEnd w:id="282"/>
    </w:p>
    <w:p w14:paraId="772A9616"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559D2AA0" w14:textId="77777777" w:rsidTr="006F615E">
        <w:trPr>
          <w:trHeight w:val="255"/>
        </w:trPr>
        <w:tc>
          <w:tcPr>
            <w:tcW w:w="2217" w:type="dxa"/>
            <w:shd w:val="clear" w:color="auto" w:fill="auto"/>
          </w:tcPr>
          <w:p w14:paraId="37CCC866"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4630B504"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47766EE8" w14:textId="77777777" w:rsidTr="006F615E">
        <w:trPr>
          <w:trHeight w:val="267"/>
        </w:trPr>
        <w:tc>
          <w:tcPr>
            <w:tcW w:w="2217" w:type="dxa"/>
            <w:shd w:val="clear" w:color="auto" w:fill="auto"/>
          </w:tcPr>
          <w:p w14:paraId="0979239B"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07579EDE" w14:textId="77777777" w:rsidR="00BF7300" w:rsidRPr="002E32B1" w:rsidRDefault="004C1201" w:rsidP="006F615E">
            <w:pPr>
              <w:jc w:val="both"/>
              <w:rPr>
                <w:i/>
                <w:szCs w:val="20"/>
              </w:rPr>
            </w:pPr>
            <w:r w:rsidRPr="002E32B1">
              <w:rPr>
                <w:i/>
                <w:szCs w:val="20"/>
              </w:rPr>
              <w:t xml:space="preserve">Film </w:t>
            </w:r>
          </w:p>
        </w:tc>
      </w:tr>
    </w:tbl>
    <w:p w14:paraId="2589A654" w14:textId="77777777" w:rsidR="00340320" w:rsidRPr="008C5BDF" w:rsidRDefault="00340320" w:rsidP="00340320">
      <w:pPr>
        <w:jc w:val="both"/>
      </w:pPr>
    </w:p>
    <w:p w14:paraId="2CBEBB82" w14:textId="77777777" w:rsidR="00340320" w:rsidRPr="008C5BDF" w:rsidRDefault="00340320" w:rsidP="00340320">
      <w:pPr>
        <w:pStyle w:val="Heading2"/>
        <w:jc w:val="both"/>
        <w:rPr>
          <w:szCs w:val="20"/>
        </w:rPr>
      </w:pPr>
      <w:r w:rsidRPr="008C5BDF">
        <w:rPr>
          <w:szCs w:val="20"/>
        </w:rPr>
        <w:t>Prerequisites</w:t>
      </w:r>
    </w:p>
    <w:p w14:paraId="2C2C3FA5" w14:textId="77777777" w:rsidR="005D54E9" w:rsidRPr="008C5BDF" w:rsidRDefault="009F1778" w:rsidP="00340320">
      <w:pPr>
        <w:rPr>
          <w:szCs w:val="20"/>
        </w:rPr>
      </w:pPr>
      <w:r w:rsidRPr="008C5BDF">
        <w:rPr>
          <w:szCs w:val="20"/>
        </w:rPr>
        <w:t>Introduction to Literary and Cultural Theory</w:t>
      </w:r>
      <w:r w:rsidR="005D54E9" w:rsidRPr="008C5BDF">
        <w:rPr>
          <w:szCs w:val="20"/>
        </w:rPr>
        <w:t xml:space="preserve"> or </w:t>
      </w:r>
      <w:r w:rsidR="00340320" w:rsidRPr="008C5BDF">
        <w:rPr>
          <w:szCs w:val="20"/>
        </w:rPr>
        <w:t>Introduction to Cities and Cultures theme course.</w:t>
      </w:r>
    </w:p>
    <w:p w14:paraId="3892797B" w14:textId="77777777" w:rsidR="00340320" w:rsidRPr="008C5BDF" w:rsidRDefault="00340320" w:rsidP="00340320">
      <w:pPr>
        <w:rPr>
          <w:szCs w:val="20"/>
        </w:rPr>
      </w:pPr>
      <w:r w:rsidRPr="008C5BDF">
        <w:rPr>
          <w:szCs w:val="20"/>
        </w:rPr>
        <w:t>Any 100-level Humanities course for students from SSC or SCI majors.</w:t>
      </w:r>
    </w:p>
    <w:p w14:paraId="664B23AC" w14:textId="77777777" w:rsidR="00340320" w:rsidRPr="008C5BDF" w:rsidRDefault="00340320" w:rsidP="00340320">
      <w:pPr>
        <w:jc w:val="both"/>
        <w:rPr>
          <w:szCs w:val="20"/>
        </w:rPr>
      </w:pPr>
    </w:p>
    <w:p w14:paraId="6BA45BF7" w14:textId="77777777" w:rsidR="00340320" w:rsidRPr="008C5BDF" w:rsidRDefault="00340320" w:rsidP="00340320">
      <w:pPr>
        <w:pStyle w:val="Heading2"/>
        <w:jc w:val="both"/>
        <w:rPr>
          <w:szCs w:val="20"/>
        </w:rPr>
      </w:pPr>
      <w:r w:rsidRPr="008C5BDF">
        <w:rPr>
          <w:szCs w:val="20"/>
        </w:rPr>
        <w:t>Course description</w:t>
      </w:r>
    </w:p>
    <w:p w14:paraId="1B6914CF" w14:textId="77777777" w:rsidR="00951D44" w:rsidRPr="00CC4F6F" w:rsidRDefault="00CC4F6F" w:rsidP="00951D44">
      <w:pPr>
        <w:jc w:val="both"/>
        <w:rPr>
          <w:szCs w:val="20"/>
        </w:rPr>
      </w:pPr>
      <w:r w:rsidRPr="00CC4F6F">
        <w:rPr>
          <w:rFonts w:cs="Times New Roman"/>
          <w:szCs w:val="20"/>
        </w:rPr>
        <w:t xml:space="preserve">Twenty-two set films, cinematic representations of eighteen cities, eleven genres and five thematic foci form the cornerstones of Cinematic Cities. Between them, they provide the material which allows us to discuss both the roles urban </w:t>
      </w:r>
      <w:r w:rsidRPr="00CC4F6F">
        <w:rPr>
          <w:rFonts w:cs="Times New Roman"/>
          <w:szCs w:val="20"/>
        </w:rPr>
        <w:lastRenderedPageBreak/>
        <w:t xml:space="preserve">settlements play in film, and the roles cinema plays for the cultural identity of a city. We shall be concentrating both on the ‘what’ and ‘how’ of cinematic representation, practicing formal analysis as well as interpretation enriched by theory. You will be able to acquire, hone and test your skills at scrutinising images, scenes, narrative patterns, sonic signs and cinematic techniques, ask questions about the viewing the diegetic and extra-diegetic visual scenarios (gaze, look, audience, cinema as space, film as medium) and explore movies as part of a larger discursive network which includes texts, images, sounds, histories, institutions and practices. As cities are social spaces, the filmic use of categories of diversity (class, gender, race, desire, religion, age, (dis)ability) will come under scrutiny. So will the philosophical foundations on which these categories rest, as we look at the representation of politics, love &amp; desire, crime &amp; pathology and poverty. </w:t>
      </w:r>
    </w:p>
    <w:p w14:paraId="29500944" w14:textId="77777777" w:rsidR="00340320" w:rsidRDefault="00340320" w:rsidP="00340320">
      <w:pPr>
        <w:jc w:val="both"/>
      </w:pPr>
    </w:p>
    <w:p w14:paraId="7E8034CA" w14:textId="77777777" w:rsidR="00CC4F6F" w:rsidRDefault="00CC4F6F" w:rsidP="00340320">
      <w:pPr>
        <w:jc w:val="both"/>
      </w:pPr>
    </w:p>
    <w:p w14:paraId="17762757" w14:textId="77777777" w:rsidR="00CC4F6F" w:rsidRPr="008C5BDF" w:rsidRDefault="00CC4F6F" w:rsidP="00340320">
      <w:pPr>
        <w:jc w:val="both"/>
      </w:pPr>
    </w:p>
    <w:p w14:paraId="2ACFF51F" w14:textId="77777777" w:rsidR="00340320" w:rsidRPr="008C5BDF" w:rsidRDefault="008B6397" w:rsidP="00340320">
      <w:pPr>
        <w:pStyle w:val="Heading1"/>
        <w:jc w:val="both"/>
      </w:pPr>
      <w:bookmarkStart w:id="283" w:name="_Toc336851756"/>
      <w:r w:rsidRPr="008C5BDF">
        <w:t>900</w:t>
      </w:r>
      <w:r w:rsidR="00340320" w:rsidRPr="008C5BDF">
        <w:t>232</w:t>
      </w:r>
      <w:r w:rsidRPr="008C5BDF">
        <w:t>HUM</w:t>
      </w:r>
      <w:r w:rsidR="00C2042C" w:rsidRPr="008C5BDF">
        <w:t xml:space="preserve"> </w:t>
      </w:r>
      <w:r w:rsidR="00340320" w:rsidRPr="008C5BDF">
        <w:tab/>
      </w:r>
      <w:r w:rsidR="00CC4F6F">
        <w:t xml:space="preserve"> </w:t>
      </w:r>
      <w:r w:rsidR="00340320" w:rsidRPr="008C5BDF">
        <w:t>Film and the Body</w:t>
      </w:r>
      <w:bookmarkEnd w:id="283"/>
    </w:p>
    <w:p w14:paraId="06FB68CD" w14:textId="77777777" w:rsidR="00BF7300" w:rsidRPr="00336ADD" w:rsidRDefault="00CC4F6F" w:rsidP="00BF7300">
      <w:pPr>
        <w:pStyle w:val="Heading2"/>
        <w:jc w:val="both"/>
      </w:pPr>
      <w:r>
        <w:t>Credit points</w:t>
      </w:r>
      <w:r>
        <w:tab/>
      </w:r>
      <w:r>
        <w:tab/>
        <w:t xml:space="preserve"> </w:t>
      </w:r>
      <w:r w:rsidR="00BF7300" w:rsidRPr="00336ADD">
        <w:t>6 ecp</w:t>
      </w:r>
    </w:p>
    <w:tbl>
      <w:tblPr>
        <w:tblW w:w="0" w:type="auto"/>
        <w:tblLook w:val="01E0" w:firstRow="1" w:lastRow="1" w:firstColumn="1" w:lastColumn="1" w:noHBand="0" w:noVBand="0"/>
      </w:tblPr>
      <w:tblGrid>
        <w:gridCol w:w="2217"/>
        <w:gridCol w:w="5271"/>
      </w:tblGrid>
      <w:tr w:rsidR="00BF7300" w:rsidRPr="002E32B1" w14:paraId="40E39D33" w14:textId="77777777" w:rsidTr="006F615E">
        <w:trPr>
          <w:trHeight w:val="255"/>
        </w:trPr>
        <w:tc>
          <w:tcPr>
            <w:tcW w:w="2217" w:type="dxa"/>
            <w:shd w:val="clear" w:color="auto" w:fill="auto"/>
          </w:tcPr>
          <w:p w14:paraId="75F03F56"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1CBAAF4B"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785CDB3A" w14:textId="77777777" w:rsidTr="006F615E">
        <w:trPr>
          <w:trHeight w:val="267"/>
        </w:trPr>
        <w:tc>
          <w:tcPr>
            <w:tcW w:w="2217" w:type="dxa"/>
            <w:shd w:val="clear" w:color="auto" w:fill="auto"/>
          </w:tcPr>
          <w:p w14:paraId="771275E8"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1A4230F5" w14:textId="77777777" w:rsidR="00BF7300" w:rsidRPr="002E32B1" w:rsidRDefault="004C1201" w:rsidP="006F615E">
            <w:pPr>
              <w:jc w:val="both"/>
              <w:rPr>
                <w:i/>
                <w:szCs w:val="20"/>
              </w:rPr>
            </w:pPr>
            <w:r w:rsidRPr="002E32B1">
              <w:rPr>
                <w:i/>
                <w:szCs w:val="20"/>
              </w:rPr>
              <w:t xml:space="preserve">Film </w:t>
            </w:r>
          </w:p>
        </w:tc>
      </w:tr>
    </w:tbl>
    <w:p w14:paraId="1D533111" w14:textId="77777777" w:rsidR="00340320" w:rsidRPr="008C5BDF" w:rsidRDefault="00340320" w:rsidP="00340320">
      <w:pPr>
        <w:pStyle w:val="Heading2"/>
        <w:rPr>
          <w:szCs w:val="20"/>
        </w:rPr>
      </w:pPr>
    </w:p>
    <w:p w14:paraId="1B8E095B" w14:textId="77777777" w:rsidR="00340320" w:rsidRPr="008C5BDF" w:rsidRDefault="00340320" w:rsidP="00340320">
      <w:pPr>
        <w:pStyle w:val="Heading2"/>
        <w:rPr>
          <w:szCs w:val="20"/>
        </w:rPr>
      </w:pPr>
      <w:r w:rsidRPr="008C5BDF">
        <w:rPr>
          <w:szCs w:val="20"/>
        </w:rPr>
        <w:t>Prerequisites</w:t>
      </w:r>
    </w:p>
    <w:p w14:paraId="3309BA08" w14:textId="77777777" w:rsidR="00340320" w:rsidRPr="008C5BDF" w:rsidRDefault="009F1778" w:rsidP="00340320">
      <w:pPr>
        <w:rPr>
          <w:szCs w:val="20"/>
        </w:rPr>
      </w:pPr>
      <w:r w:rsidRPr="008C5BDF">
        <w:rPr>
          <w:szCs w:val="20"/>
        </w:rPr>
        <w:t>Introduction to Literary and Cultural Theory for Humanities majors.</w:t>
      </w:r>
    </w:p>
    <w:p w14:paraId="173293CF" w14:textId="77777777" w:rsidR="00340320" w:rsidRPr="008C5BDF" w:rsidRDefault="00340320" w:rsidP="00340320">
      <w:pPr>
        <w:rPr>
          <w:szCs w:val="20"/>
        </w:rPr>
      </w:pPr>
      <w:r w:rsidRPr="008C5BDF">
        <w:rPr>
          <w:szCs w:val="20"/>
        </w:rPr>
        <w:t>Any 100-level Humanities course for students from SSC or SCI majors.</w:t>
      </w:r>
    </w:p>
    <w:p w14:paraId="0A5D29F2" w14:textId="77777777" w:rsidR="00340320" w:rsidRPr="008C5BDF" w:rsidRDefault="00340320" w:rsidP="00340320">
      <w:pPr>
        <w:rPr>
          <w:szCs w:val="20"/>
        </w:rPr>
      </w:pPr>
    </w:p>
    <w:p w14:paraId="331ECFCE" w14:textId="77777777" w:rsidR="00340320" w:rsidRPr="008C5BDF" w:rsidRDefault="00340320" w:rsidP="00340320">
      <w:pPr>
        <w:pStyle w:val="Heading2"/>
        <w:rPr>
          <w:szCs w:val="20"/>
        </w:rPr>
      </w:pPr>
      <w:r w:rsidRPr="008C5BDF">
        <w:rPr>
          <w:szCs w:val="20"/>
        </w:rPr>
        <w:t>Course description</w:t>
      </w:r>
    </w:p>
    <w:p w14:paraId="4016CFBA" w14:textId="77777777" w:rsidR="00C2042C" w:rsidRPr="008C5BDF" w:rsidRDefault="00C2042C" w:rsidP="00C2042C">
      <w:pPr>
        <w:jc w:val="both"/>
        <w:rPr>
          <w:szCs w:val="20"/>
        </w:rPr>
      </w:pPr>
      <w:r w:rsidRPr="008C5BDF">
        <w:rPr>
          <w:szCs w:val="20"/>
        </w:rPr>
        <w:t xml:space="preserve">The body is the focal point of cinema, whether as the implied but absent observer behind the camera, or as the </w:t>
      </w:r>
      <w:r w:rsidR="00CC4F6F" w:rsidRPr="008C5BDF">
        <w:rPr>
          <w:szCs w:val="20"/>
        </w:rPr>
        <w:t>fetishized</w:t>
      </w:r>
      <w:r w:rsidRPr="008C5BDF">
        <w:rPr>
          <w:szCs w:val="20"/>
        </w:rPr>
        <w:t xml:space="preserve"> object of the gaze. This course examines how film deals with various kinds of bodies</w:t>
      </w:r>
      <w:r w:rsidRPr="008C5BDF">
        <w:rPr>
          <w:szCs w:val="20"/>
        </w:rPr>
        <w:sym w:font="Symbol" w:char="F0BE"/>
      </w:r>
      <w:r w:rsidRPr="008C5BDF">
        <w:rPr>
          <w:szCs w:val="20"/>
        </w:rPr>
        <w:t>the female body, the pathological body, the macho body, the child’s body</w:t>
      </w:r>
      <w:r w:rsidRPr="008C5BDF">
        <w:rPr>
          <w:szCs w:val="20"/>
        </w:rPr>
        <w:sym w:font="Symbol" w:char="F0BE"/>
      </w:r>
      <w:r w:rsidRPr="008C5BDF">
        <w:rPr>
          <w:szCs w:val="20"/>
        </w:rPr>
        <w:t>and the relationship of these kinds of bodies to film genres such as horror, melodrama, comedy, film noir and heritage film. The course also examines how film represents various conceptualisations of bodies at key historical junctures, such as the plague-ridden early modern body in comedy; the pathological, mechanised body (i.e. Frankenstein) late in Enlightenment melodrama; the female body as fetish in film noir; the corseted female body in heritage film; or the surgically and prosthetically enhanced contemporary body in blockbuster adventure films.</w:t>
      </w:r>
    </w:p>
    <w:p w14:paraId="462BEDC2" w14:textId="77777777" w:rsidR="00340320" w:rsidRPr="008C5BDF" w:rsidRDefault="00340320" w:rsidP="00340320">
      <w:pPr>
        <w:pStyle w:val="Heading1"/>
        <w:jc w:val="both"/>
      </w:pPr>
    </w:p>
    <w:p w14:paraId="1E4D077E" w14:textId="77777777" w:rsidR="00340320" w:rsidRDefault="00340320" w:rsidP="00340320">
      <w:pPr>
        <w:jc w:val="both"/>
      </w:pPr>
    </w:p>
    <w:p w14:paraId="0C25225A" w14:textId="77777777" w:rsidR="00CC4F6F" w:rsidRPr="008C5BDF" w:rsidRDefault="00CC4F6F" w:rsidP="00340320">
      <w:pPr>
        <w:jc w:val="both"/>
      </w:pPr>
    </w:p>
    <w:p w14:paraId="07A3854E" w14:textId="77777777" w:rsidR="00340320" w:rsidRPr="008C5BDF" w:rsidRDefault="008B6397" w:rsidP="00340320">
      <w:pPr>
        <w:pStyle w:val="Heading1"/>
        <w:jc w:val="both"/>
        <w:rPr>
          <w:rFonts w:eastAsia="Arial Unicode MS"/>
        </w:rPr>
      </w:pPr>
      <w:bookmarkStart w:id="284" w:name="_Toc336851757"/>
      <w:r w:rsidRPr="008C5BDF">
        <w:t>900</w:t>
      </w:r>
      <w:r w:rsidR="00340320" w:rsidRPr="008C5BDF">
        <w:t>241</w:t>
      </w:r>
      <w:r w:rsidRPr="008C5BDF">
        <w:t>HUM</w:t>
      </w:r>
      <w:r w:rsidR="00340320" w:rsidRPr="008C5BDF">
        <w:tab/>
      </w:r>
      <w:r w:rsidR="00D10679" w:rsidRPr="008C5BDF">
        <w:t xml:space="preserve"> </w:t>
      </w:r>
      <w:r w:rsidR="00CC4F6F">
        <w:tab/>
        <w:t xml:space="preserve"> </w:t>
      </w:r>
      <w:r w:rsidR="00340320" w:rsidRPr="008C5BDF">
        <w:t>Representing the City through History</w:t>
      </w:r>
      <w:bookmarkEnd w:id="284"/>
    </w:p>
    <w:p w14:paraId="273DB410" w14:textId="77777777" w:rsidR="00BF7300" w:rsidRPr="00336ADD" w:rsidRDefault="00CC4F6F" w:rsidP="00BF7300">
      <w:pPr>
        <w:pStyle w:val="Heading2"/>
        <w:jc w:val="both"/>
      </w:pPr>
      <w:r>
        <w:t>Credit points</w:t>
      </w:r>
      <w:r>
        <w:tab/>
        <w:t xml:space="preserve"> </w:t>
      </w:r>
      <w:r>
        <w:tab/>
        <w:t xml:space="preserve"> </w:t>
      </w:r>
      <w:r w:rsidR="00BF7300" w:rsidRPr="00336ADD">
        <w:t>6 ecp</w:t>
      </w:r>
    </w:p>
    <w:tbl>
      <w:tblPr>
        <w:tblW w:w="0" w:type="auto"/>
        <w:tblLook w:val="01E0" w:firstRow="1" w:lastRow="1" w:firstColumn="1" w:lastColumn="1" w:noHBand="0" w:noVBand="0"/>
      </w:tblPr>
      <w:tblGrid>
        <w:gridCol w:w="2217"/>
        <w:gridCol w:w="5271"/>
      </w:tblGrid>
      <w:tr w:rsidR="00BF7300" w:rsidRPr="002E32B1" w14:paraId="761921A2" w14:textId="77777777" w:rsidTr="006F615E">
        <w:trPr>
          <w:trHeight w:val="255"/>
        </w:trPr>
        <w:tc>
          <w:tcPr>
            <w:tcW w:w="2217" w:type="dxa"/>
            <w:shd w:val="clear" w:color="auto" w:fill="auto"/>
          </w:tcPr>
          <w:p w14:paraId="0531A288"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5C34F147"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05060EE3" w14:textId="77777777" w:rsidTr="006F615E">
        <w:trPr>
          <w:trHeight w:val="267"/>
        </w:trPr>
        <w:tc>
          <w:tcPr>
            <w:tcW w:w="2217" w:type="dxa"/>
            <w:shd w:val="clear" w:color="auto" w:fill="auto"/>
          </w:tcPr>
          <w:p w14:paraId="3D2C32D2"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63A67C93" w14:textId="77777777" w:rsidR="00BF7300" w:rsidRPr="002E32B1" w:rsidRDefault="004C1201" w:rsidP="006F615E">
            <w:pPr>
              <w:jc w:val="both"/>
              <w:rPr>
                <w:i/>
                <w:szCs w:val="20"/>
              </w:rPr>
            </w:pPr>
            <w:r w:rsidRPr="002E32B1">
              <w:rPr>
                <w:i/>
                <w:szCs w:val="20"/>
              </w:rPr>
              <w:t xml:space="preserve">Art History </w:t>
            </w:r>
          </w:p>
        </w:tc>
      </w:tr>
    </w:tbl>
    <w:p w14:paraId="5475DB21" w14:textId="77777777" w:rsidR="00340320" w:rsidRPr="008C5BDF" w:rsidRDefault="00340320" w:rsidP="00340320">
      <w:pPr>
        <w:jc w:val="both"/>
      </w:pPr>
    </w:p>
    <w:p w14:paraId="48645176" w14:textId="77777777" w:rsidR="00340320" w:rsidRPr="008C5BDF" w:rsidRDefault="00340320" w:rsidP="00340320">
      <w:pPr>
        <w:pStyle w:val="Heading2"/>
        <w:rPr>
          <w:szCs w:val="20"/>
        </w:rPr>
      </w:pPr>
      <w:r w:rsidRPr="008C5BDF">
        <w:rPr>
          <w:szCs w:val="20"/>
        </w:rPr>
        <w:t>Prerequisites</w:t>
      </w:r>
    </w:p>
    <w:p w14:paraId="4B95F8DA" w14:textId="77777777" w:rsidR="00340320" w:rsidRPr="008C5BDF" w:rsidRDefault="009F1778" w:rsidP="00340320">
      <w:pPr>
        <w:rPr>
          <w:szCs w:val="20"/>
        </w:rPr>
      </w:pPr>
      <w:r w:rsidRPr="008C5BDF">
        <w:rPr>
          <w:szCs w:val="20"/>
        </w:rPr>
        <w:t>Introduction to Literary and Cultural Theory</w:t>
      </w:r>
      <w:r w:rsidR="00340320" w:rsidRPr="008C5BDF">
        <w:rPr>
          <w:szCs w:val="20"/>
        </w:rPr>
        <w:t xml:space="preserve"> for Humanities majors.</w:t>
      </w:r>
    </w:p>
    <w:p w14:paraId="5378ACFE" w14:textId="77777777" w:rsidR="00340320" w:rsidRPr="008C5BDF" w:rsidRDefault="00597B67" w:rsidP="00340320">
      <w:pPr>
        <w:rPr>
          <w:szCs w:val="20"/>
        </w:rPr>
      </w:pPr>
      <w:r>
        <w:rPr>
          <w:szCs w:val="20"/>
        </w:rPr>
        <w:t>Periods &amp; Genres is recommended</w:t>
      </w:r>
      <w:r w:rsidR="00340320" w:rsidRPr="008C5BDF">
        <w:rPr>
          <w:szCs w:val="20"/>
        </w:rPr>
        <w:t>.</w:t>
      </w:r>
    </w:p>
    <w:p w14:paraId="57917865" w14:textId="77777777" w:rsidR="00510CA0" w:rsidRPr="008C5BDF" w:rsidRDefault="00510CA0" w:rsidP="00340320">
      <w:pPr>
        <w:tabs>
          <w:tab w:val="left" w:pos="4620"/>
        </w:tabs>
        <w:jc w:val="both"/>
        <w:rPr>
          <w:i/>
          <w:iCs/>
          <w:szCs w:val="20"/>
        </w:rPr>
      </w:pPr>
    </w:p>
    <w:p w14:paraId="02C498A8" w14:textId="77777777" w:rsidR="00CC4F6F" w:rsidRDefault="00CC4F6F" w:rsidP="00CC4F6F">
      <w:pPr>
        <w:tabs>
          <w:tab w:val="left" w:pos="4620"/>
        </w:tabs>
        <w:jc w:val="both"/>
        <w:rPr>
          <w:i/>
          <w:iCs/>
          <w:szCs w:val="20"/>
        </w:rPr>
      </w:pPr>
      <w:r>
        <w:rPr>
          <w:i/>
          <w:iCs/>
          <w:szCs w:val="20"/>
        </w:rPr>
        <w:t>Course description</w:t>
      </w:r>
    </w:p>
    <w:p w14:paraId="4B210FF7" w14:textId="77777777" w:rsidR="00597B67" w:rsidRPr="00597B67" w:rsidRDefault="00597B67" w:rsidP="00597B67">
      <w:pPr>
        <w:rPr>
          <w:rFonts w:eastAsia="Times New Roman" w:cs="Calibri"/>
          <w:lang w:val="en-US"/>
        </w:rPr>
      </w:pPr>
      <w:r w:rsidRPr="00597B67">
        <w:rPr>
          <w:rFonts w:eastAsia="Times New Roman" w:cs="Calibri"/>
          <w:lang w:val="en-US"/>
        </w:rPr>
        <w:t>Assuming that a well-designed environment results in the social, political and economic advance of society at large, mankind has always looked for ways to improve his surroundings. The founding of new cities and the restructuring of existing ones as a rule implies a desire for a new, better society. Architects and architectural theorists have thus shaped the way communities have lived, worked and interacted with one another.</w:t>
      </w:r>
    </w:p>
    <w:p w14:paraId="4E6E53A5" w14:textId="77777777" w:rsidR="00597B67" w:rsidRPr="00597B67" w:rsidRDefault="00597B67" w:rsidP="00597B67">
      <w:pPr>
        <w:ind w:firstLine="720"/>
        <w:rPr>
          <w:rFonts w:eastAsia="Times New Roman" w:cs="Calibri"/>
          <w:lang w:val="en-US"/>
        </w:rPr>
      </w:pPr>
      <w:r w:rsidRPr="00597B67">
        <w:rPr>
          <w:rFonts w:eastAsia="Times New Roman" w:cs="Calibri"/>
          <w:lang w:val="en-US"/>
        </w:rPr>
        <w:lastRenderedPageBreak/>
        <w:t>Through recourse to architectural history and theory, anthropology, sociology, and philosophy, this course investigates a range of concepts and ideologies of planning and shaping urban environments. We will assess the conditions under which a variety of design visions were conceived, and view them in terms of the varying patterns of territorial orientation (local, regional, national, imperial, and global).</w:t>
      </w:r>
    </w:p>
    <w:p w14:paraId="798BB469" w14:textId="77777777" w:rsidR="00597B67" w:rsidRPr="00597B67" w:rsidRDefault="00597B67" w:rsidP="00597B67">
      <w:pPr>
        <w:ind w:firstLine="720"/>
        <w:rPr>
          <w:rFonts w:eastAsia="Times New Roman" w:cs="Calibri"/>
          <w:lang w:val="en-US"/>
        </w:rPr>
      </w:pPr>
      <w:r w:rsidRPr="00597B67">
        <w:rPr>
          <w:rFonts w:eastAsia="Times New Roman" w:cs="Calibri"/>
          <w:lang w:val="en-US"/>
        </w:rPr>
        <w:t>After a brief introduction in the history and theory of ideal cities and communities, we will focus on a number of key design concepts and theorists, from the royal palace and gardens of Versailles to the modernist ideas of Baron Haussmann (the renovation of 19</w:t>
      </w:r>
      <w:r w:rsidRPr="00597B67">
        <w:rPr>
          <w:rFonts w:eastAsia="Times New Roman" w:cs="Calibri"/>
          <w:vertAlign w:val="superscript"/>
          <w:lang w:val="en-US"/>
        </w:rPr>
        <w:t>th</w:t>
      </w:r>
      <w:r w:rsidRPr="00597B67">
        <w:rPr>
          <w:rFonts w:eastAsia="Times New Roman" w:cs="Calibri"/>
          <w:lang w:val="en-US"/>
        </w:rPr>
        <w:t>- century Paris), from the vision of Albert Speer and Adolf Hitler for Berlin and Linz, to modernist architects, such as Henri Le Corbusier and how his ideas were put into practice in various social housing projects, among them the Bijlmer in Amsterdam.</w:t>
      </w:r>
    </w:p>
    <w:p w14:paraId="7F950751" w14:textId="77777777" w:rsidR="00340320" w:rsidRPr="00597B67" w:rsidRDefault="00597B67" w:rsidP="00597B67">
      <w:pPr>
        <w:ind w:firstLine="720"/>
        <w:rPr>
          <w:lang w:val="en-US"/>
        </w:rPr>
      </w:pPr>
      <w:r w:rsidRPr="00597B67">
        <w:rPr>
          <w:rFonts w:eastAsia="Times New Roman" w:cs="Calibri"/>
          <w:lang w:val="en-US"/>
        </w:rPr>
        <w:t>The course will also address the influence of non-permanent architecture, such as that of the World Exhibitions, on the planning of theme parks and shopping malls. Finally, we will also look at alternative utopias, such as the Amish communities in Pennsylvania, the Free City of Christiniana in Copenhagen and Ruigoord in Amsterdam. Ultimately, students will be encouraged to critically think about future prospects of cities and visions that might reflect these new dynamics, such as the Urban Framework 2030 for Abu Dhabi.</w:t>
      </w:r>
    </w:p>
    <w:p w14:paraId="1346B347" w14:textId="77777777" w:rsidR="00CC4F6F" w:rsidRDefault="00CC4F6F" w:rsidP="00340320">
      <w:pPr>
        <w:jc w:val="both"/>
        <w:rPr>
          <w:lang w:val="en-US"/>
        </w:rPr>
      </w:pPr>
    </w:p>
    <w:p w14:paraId="1A586038" w14:textId="77777777" w:rsidR="00CC4F6F" w:rsidRPr="00CC4F6F" w:rsidRDefault="00CC4F6F" w:rsidP="00340320">
      <w:pPr>
        <w:jc w:val="both"/>
        <w:rPr>
          <w:lang w:val="en-US"/>
        </w:rPr>
      </w:pPr>
    </w:p>
    <w:p w14:paraId="4B700B60" w14:textId="77777777" w:rsidR="00340320" w:rsidRPr="008C5BDF" w:rsidRDefault="008B6397" w:rsidP="00CC4F6F">
      <w:pPr>
        <w:pStyle w:val="Heading1"/>
        <w:ind w:left="0" w:firstLine="0"/>
        <w:jc w:val="both"/>
      </w:pPr>
      <w:bookmarkStart w:id="285" w:name="_Toc336851758"/>
      <w:r w:rsidRPr="008C5BDF">
        <w:t>900</w:t>
      </w:r>
      <w:r w:rsidR="00340320" w:rsidRPr="008C5BDF">
        <w:t>242</w:t>
      </w:r>
      <w:r w:rsidRPr="008C5BDF">
        <w:t>HUM</w:t>
      </w:r>
      <w:r w:rsidR="00340320" w:rsidRPr="008C5BDF">
        <w:tab/>
      </w:r>
      <w:r w:rsidR="00D10679" w:rsidRPr="008C5BDF">
        <w:t xml:space="preserve"> </w:t>
      </w:r>
      <w:r w:rsidR="00EE3482">
        <w:tab/>
      </w:r>
      <w:r w:rsidR="00340320" w:rsidRPr="008C5BDF">
        <w:t>Art and the Subject</w:t>
      </w:r>
      <w:bookmarkEnd w:id="285"/>
    </w:p>
    <w:p w14:paraId="24714335"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18AEB274" w14:textId="77777777" w:rsidTr="006F615E">
        <w:trPr>
          <w:trHeight w:val="255"/>
        </w:trPr>
        <w:tc>
          <w:tcPr>
            <w:tcW w:w="2217" w:type="dxa"/>
            <w:shd w:val="clear" w:color="auto" w:fill="auto"/>
          </w:tcPr>
          <w:p w14:paraId="282C2039"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3FDCE7A0"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29949C91" w14:textId="77777777" w:rsidTr="006F615E">
        <w:trPr>
          <w:trHeight w:val="267"/>
        </w:trPr>
        <w:tc>
          <w:tcPr>
            <w:tcW w:w="2217" w:type="dxa"/>
            <w:shd w:val="clear" w:color="auto" w:fill="auto"/>
          </w:tcPr>
          <w:p w14:paraId="0100D101"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175EC412" w14:textId="77777777" w:rsidR="00BF7300" w:rsidRPr="002E32B1" w:rsidRDefault="004C1201" w:rsidP="006F615E">
            <w:pPr>
              <w:jc w:val="both"/>
              <w:rPr>
                <w:i/>
                <w:szCs w:val="20"/>
              </w:rPr>
            </w:pPr>
            <w:r w:rsidRPr="002E32B1">
              <w:rPr>
                <w:i/>
                <w:szCs w:val="20"/>
              </w:rPr>
              <w:t xml:space="preserve">Art History </w:t>
            </w:r>
          </w:p>
        </w:tc>
      </w:tr>
    </w:tbl>
    <w:p w14:paraId="4547243B" w14:textId="77777777" w:rsidR="00340320" w:rsidRPr="008C5BDF" w:rsidRDefault="00340320" w:rsidP="00340320">
      <w:pPr>
        <w:jc w:val="both"/>
      </w:pPr>
    </w:p>
    <w:p w14:paraId="5545BA72" w14:textId="77777777" w:rsidR="00340320" w:rsidRPr="008C5BDF" w:rsidRDefault="00340320" w:rsidP="00053373">
      <w:pPr>
        <w:pStyle w:val="Heading2"/>
        <w:jc w:val="both"/>
        <w:rPr>
          <w:szCs w:val="20"/>
        </w:rPr>
      </w:pPr>
      <w:r w:rsidRPr="008C5BDF">
        <w:rPr>
          <w:szCs w:val="20"/>
        </w:rPr>
        <w:t>Prerequisites</w:t>
      </w:r>
    </w:p>
    <w:p w14:paraId="6F0E82D3" w14:textId="77777777" w:rsidR="00340320" w:rsidRPr="008C5BDF" w:rsidRDefault="009F1778" w:rsidP="00053373">
      <w:pPr>
        <w:jc w:val="both"/>
        <w:rPr>
          <w:szCs w:val="20"/>
        </w:rPr>
      </w:pPr>
      <w:r w:rsidRPr="008C5BDF">
        <w:rPr>
          <w:szCs w:val="20"/>
        </w:rPr>
        <w:t xml:space="preserve">Introduction to Literary and Cultural Theory </w:t>
      </w:r>
      <w:r w:rsidR="00340320" w:rsidRPr="008C5BDF">
        <w:rPr>
          <w:szCs w:val="20"/>
        </w:rPr>
        <w:t>for Humanities majors.</w:t>
      </w:r>
    </w:p>
    <w:p w14:paraId="1ABDC992" w14:textId="77777777" w:rsidR="00340320" w:rsidRPr="008C5BDF" w:rsidRDefault="00340320" w:rsidP="00053373">
      <w:pPr>
        <w:jc w:val="both"/>
        <w:rPr>
          <w:szCs w:val="20"/>
        </w:rPr>
      </w:pPr>
      <w:r w:rsidRPr="008C5BDF">
        <w:rPr>
          <w:szCs w:val="20"/>
        </w:rPr>
        <w:t>Any 100-level Humanities course for students from SSC or SCI majors.</w:t>
      </w:r>
    </w:p>
    <w:p w14:paraId="7DEAB5AF" w14:textId="77777777" w:rsidR="00340320" w:rsidRPr="008C5BDF" w:rsidRDefault="00340320" w:rsidP="00053373">
      <w:pPr>
        <w:jc w:val="both"/>
        <w:rPr>
          <w:szCs w:val="20"/>
        </w:rPr>
      </w:pPr>
    </w:p>
    <w:p w14:paraId="3048FE00" w14:textId="77777777" w:rsidR="00340320" w:rsidRPr="008C5BDF" w:rsidRDefault="00340320" w:rsidP="00053373">
      <w:pPr>
        <w:pStyle w:val="Heading3"/>
        <w:rPr>
          <w:szCs w:val="20"/>
        </w:rPr>
      </w:pPr>
      <w:r w:rsidRPr="008C5BDF">
        <w:rPr>
          <w:szCs w:val="20"/>
        </w:rPr>
        <w:t>Course description</w:t>
      </w:r>
    </w:p>
    <w:p w14:paraId="7B45108D" w14:textId="77777777" w:rsidR="00D10679" w:rsidRPr="008C5BDF" w:rsidRDefault="00D10679" w:rsidP="00053373">
      <w:pPr>
        <w:jc w:val="both"/>
        <w:rPr>
          <w:szCs w:val="20"/>
        </w:rPr>
      </w:pPr>
      <w:r w:rsidRPr="008C5BDF">
        <w:rPr>
          <w:szCs w:val="20"/>
        </w:rPr>
        <w:t xml:space="preserve">The human form is the focal point of much artistic production, typified by genres such as portraiture, installation art, and the work of sculptors from the ancient Greeks to Rodin. This course will study aesthetic expression and the body over several centuries in Europe, paying close attention to parallel developments in the science of anatomy and works of art such as Rembrandt’s </w:t>
      </w:r>
      <w:r w:rsidRPr="008C5BDF">
        <w:rPr>
          <w:i/>
          <w:iCs/>
          <w:szCs w:val="20"/>
        </w:rPr>
        <w:t>Anatomy Lesson</w:t>
      </w:r>
      <w:r w:rsidRPr="008C5BDF">
        <w:rPr>
          <w:szCs w:val="20"/>
        </w:rPr>
        <w:t xml:space="preserve"> and Gunther von Hagens’ </w:t>
      </w:r>
      <w:r w:rsidRPr="008C5BDF">
        <w:rPr>
          <w:i/>
          <w:szCs w:val="20"/>
        </w:rPr>
        <w:t xml:space="preserve">Body Worlds </w:t>
      </w:r>
      <w:r w:rsidRPr="008C5BDF">
        <w:rPr>
          <w:szCs w:val="20"/>
        </w:rPr>
        <w:t xml:space="preserve">installations. </w:t>
      </w:r>
      <w:r w:rsidRPr="008C5BDF">
        <w:t>This course also will introduce the student to key ‘critical’ theories in art history that emphasize the subject’s marked body in the analysis of the artistic work and the viewing situation. Hence, the course will explore art historical approaches from, for example, museum and theatre studies, comparative religion, feminist theory, and postcolonial critique.</w:t>
      </w:r>
    </w:p>
    <w:p w14:paraId="2398E729" w14:textId="77777777" w:rsidR="00340320" w:rsidRPr="008C5BDF" w:rsidRDefault="00340320" w:rsidP="00340320">
      <w:pPr>
        <w:jc w:val="both"/>
        <w:rPr>
          <w:szCs w:val="20"/>
        </w:rPr>
      </w:pPr>
    </w:p>
    <w:p w14:paraId="3BE8E623" w14:textId="77777777" w:rsidR="00340320" w:rsidRDefault="00340320" w:rsidP="00340320">
      <w:pPr>
        <w:jc w:val="both"/>
        <w:rPr>
          <w:szCs w:val="20"/>
        </w:rPr>
      </w:pPr>
    </w:p>
    <w:p w14:paraId="70D1A92C" w14:textId="77777777" w:rsidR="00940711" w:rsidRPr="008C5BDF" w:rsidRDefault="00940711" w:rsidP="00340320">
      <w:pPr>
        <w:jc w:val="both"/>
        <w:rPr>
          <w:szCs w:val="20"/>
        </w:rPr>
      </w:pPr>
    </w:p>
    <w:p w14:paraId="365402BB" w14:textId="77777777" w:rsidR="002B4616" w:rsidRPr="008C5BDF" w:rsidRDefault="008B6397" w:rsidP="002B4616">
      <w:pPr>
        <w:pStyle w:val="Heading1"/>
        <w:jc w:val="both"/>
      </w:pPr>
      <w:bookmarkStart w:id="286" w:name="_Toc336851759"/>
      <w:r w:rsidRPr="008C5BDF">
        <w:t>900</w:t>
      </w:r>
      <w:r w:rsidR="002B4616" w:rsidRPr="008C5BDF">
        <w:t>251</w:t>
      </w:r>
      <w:r w:rsidRPr="008C5BDF">
        <w:t>HUM</w:t>
      </w:r>
      <w:r w:rsidR="00D10679" w:rsidRPr="008C5BDF">
        <w:t xml:space="preserve"> </w:t>
      </w:r>
      <w:r w:rsidR="002B4616" w:rsidRPr="008C5BDF">
        <w:tab/>
      </w:r>
      <w:r w:rsidR="00940711">
        <w:t xml:space="preserve"> </w:t>
      </w:r>
      <w:r w:rsidR="002B4616" w:rsidRPr="008C5BDF">
        <w:t>Perspectives on Games</w:t>
      </w:r>
      <w:bookmarkEnd w:id="286"/>
    </w:p>
    <w:p w14:paraId="4FF9A29D"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718EE464" w14:textId="77777777" w:rsidTr="006F615E">
        <w:trPr>
          <w:trHeight w:val="255"/>
        </w:trPr>
        <w:tc>
          <w:tcPr>
            <w:tcW w:w="2217" w:type="dxa"/>
            <w:shd w:val="clear" w:color="auto" w:fill="auto"/>
          </w:tcPr>
          <w:p w14:paraId="36E04358"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5484466F" w14:textId="77777777" w:rsidR="00BF7300" w:rsidRPr="002E32B1" w:rsidRDefault="00BF7300" w:rsidP="006F615E">
            <w:pPr>
              <w:ind w:right="-821"/>
              <w:jc w:val="both"/>
              <w:rPr>
                <w:i/>
                <w:szCs w:val="20"/>
              </w:rPr>
            </w:pPr>
            <w:r w:rsidRPr="002E32B1">
              <w:rPr>
                <w:i/>
                <w:szCs w:val="20"/>
              </w:rPr>
              <w:t>Information, Communication and Cognition</w:t>
            </w:r>
          </w:p>
        </w:tc>
      </w:tr>
      <w:tr w:rsidR="00BF7300" w:rsidRPr="002E32B1" w14:paraId="2F955EAE" w14:textId="77777777" w:rsidTr="006F615E">
        <w:trPr>
          <w:trHeight w:val="267"/>
        </w:trPr>
        <w:tc>
          <w:tcPr>
            <w:tcW w:w="2217" w:type="dxa"/>
            <w:shd w:val="clear" w:color="auto" w:fill="auto"/>
          </w:tcPr>
          <w:p w14:paraId="11DCC8E4"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5E139058" w14:textId="77777777" w:rsidR="00BF7300" w:rsidRPr="002E32B1" w:rsidRDefault="004C1201" w:rsidP="006F615E">
            <w:pPr>
              <w:jc w:val="both"/>
              <w:rPr>
                <w:i/>
                <w:szCs w:val="20"/>
              </w:rPr>
            </w:pPr>
            <w:r w:rsidRPr="002E32B1">
              <w:rPr>
                <w:i/>
                <w:szCs w:val="20"/>
              </w:rPr>
              <w:t>Communication</w:t>
            </w:r>
          </w:p>
        </w:tc>
      </w:tr>
    </w:tbl>
    <w:p w14:paraId="105E0378" w14:textId="77777777" w:rsidR="00340320" w:rsidRPr="008C5BDF" w:rsidRDefault="00340320" w:rsidP="00340320">
      <w:pPr>
        <w:pStyle w:val="Heading2"/>
        <w:rPr>
          <w:szCs w:val="20"/>
        </w:rPr>
      </w:pPr>
    </w:p>
    <w:p w14:paraId="01B7C64C" w14:textId="77777777" w:rsidR="00340320" w:rsidRPr="008C5BDF" w:rsidRDefault="00340320" w:rsidP="00340320">
      <w:pPr>
        <w:pStyle w:val="Heading2"/>
        <w:rPr>
          <w:szCs w:val="20"/>
        </w:rPr>
      </w:pPr>
      <w:r w:rsidRPr="008C5BDF">
        <w:rPr>
          <w:szCs w:val="20"/>
        </w:rPr>
        <w:t>Prerequisites</w:t>
      </w:r>
    </w:p>
    <w:p w14:paraId="023F11D4" w14:textId="77777777" w:rsidR="00340320" w:rsidRPr="008C5BDF" w:rsidRDefault="00340320" w:rsidP="00340320">
      <w:pPr>
        <w:rPr>
          <w:szCs w:val="20"/>
        </w:rPr>
      </w:pPr>
      <w:r w:rsidRPr="008C5BDF">
        <w:rPr>
          <w:szCs w:val="20"/>
        </w:rPr>
        <w:t>None</w:t>
      </w:r>
    </w:p>
    <w:p w14:paraId="489B98AE" w14:textId="77777777" w:rsidR="00340320" w:rsidRPr="008C5BDF" w:rsidRDefault="00340320" w:rsidP="00340320">
      <w:pPr>
        <w:rPr>
          <w:szCs w:val="20"/>
        </w:rPr>
      </w:pPr>
    </w:p>
    <w:p w14:paraId="143D3190" w14:textId="77777777" w:rsidR="00340320" w:rsidRPr="008C5BDF" w:rsidRDefault="00340320" w:rsidP="00340320">
      <w:pPr>
        <w:jc w:val="both"/>
        <w:rPr>
          <w:i/>
          <w:iCs/>
          <w:szCs w:val="20"/>
        </w:rPr>
      </w:pPr>
      <w:r w:rsidRPr="008C5BDF">
        <w:rPr>
          <w:i/>
          <w:iCs/>
          <w:szCs w:val="20"/>
        </w:rPr>
        <w:t>Course description</w:t>
      </w:r>
    </w:p>
    <w:p w14:paraId="0AA311CB" w14:textId="77777777" w:rsidR="00340320" w:rsidRPr="008C5BDF" w:rsidRDefault="00340320" w:rsidP="00340320">
      <w:pPr>
        <w:jc w:val="both"/>
        <w:rPr>
          <w:szCs w:val="20"/>
        </w:rPr>
      </w:pPr>
      <w:r w:rsidRPr="008C5BDF">
        <w:rPr>
          <w:szCs w:val="20"/>
        </w:rPr>
        <w:t xml:space="preserve">This course will examine video games from a number of critical perspectives, beginning with the issue of game playing subjectivity and how the subject at play has been, and continues to be, discursively constructed. The course will include </w:t>
      </w:r>
      <w:r w:rsidRPr="008C5BDF">
        <w:rPr>
          <w:szCs w:val="20"/>
        </w:rPr>
        <w:lastRenderedPageBreak/>
        <w:t xml:space="preserve">an historical look at how digital games have developed from and alongside other games, such as card and board games, as well as how games came of age by remediating and being remediated by film and TV. The course will probe into the future, looking at developments such as group and clan formation in the field of online gaming, mobile gaming and pervasive gaming. Students will also be asked to analyse how war, gender, violence and ethnicity are represented in games, and further how these representations impact on subjective engagement. Finally, the question of subjective engagement in video games will be approached through theories of narrative and interactivity that address structural elements such as first and third person shooters, time manipulation and representation, open-endedness and linearity. While discussing a wide range of texts from different fields of study, students will also return to the question of how the interaction of technology, culture and the marketplace impact on our experience of games. </w:t>
      </w:r>
    </w:p>
    <w:p w14:paraId="2CEE603B" w14:textId="77777777" w:rsidR="00340320" w:rsidRPr="008C5BDF" w:rsidRDefault="00340320" w:rsidP="007E7022">
      <w:pPr>
        <w:pStyle w:val="Heading1"/>
        <w:jc w:val="both"/>
      </w:pPr>
    </w:p>
    <w:p w14:paraId="4FEE75D9" w14:textId="77777777" w:rsidR="00340320" w:rsidRPr="008C5BDF" w:rsidRDefault="00340320" w:rsidP="007E7022">
      <w:pPr>
        <w:pStyle w:val="Heading1"/>
        <w:jc w:val="both"/>
      </w:pPr>
    </w:p>
    <w:p w14:paraId="0A2BEB70" w14:textId="77777777" w:rsidR="007E7022" w:rsidRPr="008C5BDF" w:rsidRDefault="008B6397" w:rsidP="007E7022">
      <w:pPr>
        <w:pStyle w:val="Heading1"/>
        <w:jc w:val="both"/>
      </w:pPr>
      <w:bookmarkStart w:id="287" w:name="_Toc336851760"/>
      <w:r w:rsidRPr="008C5BDF">
        <w:t>900</w:t>
      </w:r>
      <w:r w:rsidR="00726CBD" w:rsidRPr="008C5BDF">
        <w:t>252</w:t>
      </w:r>
      <w:r w:rsidRPr="008C5BDF">
        <w:t>HUM</w:t>
      </w:r>
      <w:r w:rsidR="007E7022" w:rsidRPr="008C5BDF">
        <w:tab/>
      </w:r>
      <w:r w:rsidR="00D10679" w:rsidRPr="008C5BDF">
        <w:t xml:space="preserve"> </w:t>
      </w:r>
      <w:r w:rsidR="00940711">
        <w:tab/>
        <w:t xml:space="preserve"> </w:t>
      </w:r>
      <w:r w:rsidR="007E7022" w:rsidRPr="008C5BDF">
        <w:t>Information Visualisation</w:t>
      </w:r>
      <w:bookmarkEnd w:id="287"/>
    </w:p>
    <w:p w14:paraId="51F3E6DA"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1148330E" w14:textId="77777777" w:rsidTr="006F615E">
        <w:trPr>
          <w:trHeight w:val="255"/>
        </w:trPr>
        <w:tc>
          <w:tcPr>
            <w:tcW w:w="2217" w:type="dxa"/>
            <w:shd w:val="clear" w:color="auto" w:fill="auto"/>
          </w:tcPr>
          <w:p w14:paraId="14EC17C2"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405829CB" w14:textId="77777777" w:rsidR="00BF7300" w:rsidRPr="002E32B1" w:rsidRDefault="00BF7300" w:rsidP="006F615E">
            <w:pPr>
              <w:ind w:right="-821"/>
              <w:jc w:val="both"/>
              <w:rPr>
                <w:i/>
                <w:szCs w:val="20"/>
              </w:rPr>
            </w:pPr>
            <w:r w:rsidRPr="002E32B1">
              <w:rPr>
                <w:i/>
                <w:szCs w:val="20"/>
              </w:rPr>
              <w:t>Information, Communication and Cognition</w:t>
            </w:r>
          </w:p>
        </w:tc>
      </w:tr>
      <w:tr w:rsidR="00BF7300" w:rsidRPr="002E32B1" w14:paraId="242CA772" w14:textId="77777777" w:rsidTr="006F615E">
        <w:trPr>
          <w:trHeight w:val="267"/>
        </w:trPr>
        <w:tc>
          <w:tcPr>
            <w:tcW w:w="2217" w:type="dxa"/>
            <w:shd w:val="clear" w:color="auto" w:fill="auto"/>
          </w:tcPr>
          <w:p w14:paraId="19DB5F8E"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0FED784C" w14:textId="77777777" w:rsidR="00BF7300" w:rsidRPr="002E32B1" w:rsidRDefault="004C1201" w:rsidP="006F615E">
            <w:pPr>
              <w:jc w:val="both"/>
              <w:rPr>
                <w:i/>
                <w:szCs w:val="20"/>
              </w:rPr>
            </w:pPr>
            <w:r w:rsidRPr="002E32B1">
              <w:rPr>
                <w:i/>
                <w:szCs w:val="20"/>
              </w:rPr>
              <w:t xml:space="preserve">Communication </w:t>
            </w:r>
          </w:p>
        </w:tc>
      </w:tr>
    </w:tbl>
    <w:p w14:paraId="60207DDB" w14:textId="77777777" w:rsidR="007E7022" w:rsidRPr="008C5BDF" w:rsidRDefault="007E7022" w:rsidP="007E7022">
      <w:pPr>
        <w:jc w:val="both"/>
        <w:rPr>
          <w:i/>
          <w:iCs/>
          <w:szCs w:val="20"/>
        </w:rPr>
      </w:pPr>
    </w:p>
    <w:p w14:paraId="5989124C" w14:textId="77777777" w:rsidR="007E7022" w:rsidRPr="008C5BDF" w:rsidRDefault="007E7022" w:rsidP="007E7022">
      <w:pPr>
        <w:rPr>
          <w:i/>
          <w:iCs/>
          <w:szCs w:val="20"/>
        </w:rPr>
      </w:pPr>
      <w:r w:rsidRPr="008C5BDF">
        <w:rPr>
          <w:i/>
          <w:iCs/>
          <w:szCs w:val="20"/>
        </w:rPr>
        <w:t>Prerequisites</w:t>
      </w:r>
    </w:p>
    <w:p w14:paraId="7A8FE258" w14:textId="77777777" w:rsidR="007E7022" w:rsidRPr="008C5BDF" w:rsidRDefault="007E7022" w:rsidP="007E7022">
      <w:pPr>
        <w:rPr>
          <w:rFonts w:cs="Courier New"/>
        </w:rPr>
      </w:pPr>
      <w:r w:rsidRPr="008C5BDF">
        <w:t>None</w:t>
      </w:r>
      <w:r w:rsidRPr="008C5BDF">
        <w:rPr>
          <w:rFonts w:cs="Courier New"/>
        </w:rPr>
        <w:cr/>
      </w:r>
    </w:p>
    <w:p w14:paraId="7CEB4A05" w14:textId="77777777" w:rsidR="007E7022" w:rsidRPr="008C5BDF" w:rsidRDefault="007E7022" w:rsidP="00053373">
      <w:pPr>
        <w:jc w:val="both"/>
        <w:rPr>
          <w:i/>
        </w:rPr>
      </w:pPr>
      <w:r w:rsidRPr="008C5BDF">
        <w:rPr>
          <w:i/>
        </w:rPr>
        <w:t>Course Description</w:t>
      </w:r>
      <w:r w:rsidRPr="008C5BDF">
        <w:rPr>
          <w:i/>
        </w:rPr>
        <w:cr/>
      </w:r>
      <w:r w:rsidRPr="008C5BDF">
        <w:t xml:space="preserve">This course will focus on methods for visualizing large collections of multivariate data (numbers, symbols), textual data, and multimedia data (images, video) to reveal patterns and gain new insights </w:t>
      </w:r>
      <w:r w:rsidR="00A848DE" w:rsidRPr="008C5BDF">
        <w:t>into massive</w:t>
      </w:r>
      <w:r w:rsidRPr="008C5BDF">
        <w:t xml:space="preserve">, dynamic, ambiguous, and sometimes conflicting data. Students will also </w:t>
      </w:r>
      <w:r w:rsidR="00A848DE" w:rsidRPr="008C5BDF">
        <w:t>learn to</w:t>
      </w:r>
      <w:r w:rsidRPr="008C5BDF">
        <w:t xml:space="preserve"> detect the expected and to discover the unexpected. </w:t>
      </w:r>
    </w:p>
    <w:p w14:paraId="69838BFD" w14:textId="77777777" w:rsidR="007E7022" w:rsidRPr="008C5BDF" w:rsidRDefault="007E7022" w:rsidP="007E7022">
      <w:pPr>
        <w:pStyle w:val="PlainText"/>
        <w:jc w:val="both"/>
        <w:rPr>
          <w:rFonts w:ascii="Verdana" w:hAnsi="Verdana" w:cs="Courier New"/>
          <w:sz w:val="20"/>
          <w:szCs w:val="20"/>
          <w:lang w:val="en-GB"/>
        </w:rPr>
      </w:pPr>
      <w:r w:rsidRPr="008C5BDF">
        <w:rPr>
          <w:rFonts w:ascii="Verdana" w:hAnsi="Verdana" w:cs="Courier New"/>
          <w:sz w:val="20"/>
          <w:szCs w:val="20"/>
          <w:lang w:val="en-GB"/>
        </w:rPr>
        <w:t>Students will learn how analytical reasoning is facilitated by interactive visual interfaces with diverse applications in science and business and how the results are effectively communicated, by studying literature, by critically evaluating existing visualizations and by designing and developing their own models. Special emphasis will also be placed on techniques that are optimally geared towards the qualities and limitations of the human perceptual system.</w:t>
      </w:r>
    </w:p>
    <w:p w14:paraId="769E5195" w14:textId="77777777" w:rsidR="007E7022" w:rsidRPr="008C5BDF" w:rsidRDefault="007E7022" w:rsidP="007E7022">
      <w:pPr>
        <w:jc w:val="both"/>
        <w:rPr>
          <w:szCs w:val="20"/>
        </w:rPr>
      </w:pPr>
    </w:p>
    <w:p w14:paraId="32ACB7D1" w14:textId="77777777" w:rsidR="007E7022" w:rsidRPr="008C5BDF" w:rsidRDefault="008B6397" w:rsidP="00281AF4">
      <w:pPr>
        <w:pStyle w:val="Heading1"/>
        <w:ind w:left="0" w:firstLine="0"/>
        <w:jc w:val="both"/>
      </w:pPr>
      <w:bookmarkStart w:id="288" w:name="_Toc336851761"/>
      <w:r w:rsidRPr="008C5BDF">
        <w:t>900</w:t>
      </w:r>
      <w:r w:rsidR="00726CBD" w:rsidRPr="008C5BDF">
        <w:t>253</w:t>
      </w:r>
      <w:r w:rsidRPr="008C5BDF">
        <w:t>HUM</w:t>
      </w:r>
      <w:r w:rsidR="007E7022" w:rsidRPr="008C5BDF">
        <w:tab/>
      </w:r>
      <w:r w:rsidR="00C154A7">
        <w:tab/>
        <w:t xml:space="preserve"> </w:t>
      </w:r>
      <w:r w:rsidR="007E7022" w:rsidRPr="008C5BDF">
        <w:t>Narrative across Media</w:t>
      </w:r>
      <w:bookmarkEnd w:id="288"/>
    </w:p>
    <w:p w14:paraId="27149BFA"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8568" w:type="dxa"/>
        <w:tblLook w:val="01E0" w:firstRow="1" w:lastRow="1" w:firstColumn="1" w:lastColumn="1" w:noHBand="0" w:noVBand="0"/>
      </w:tblPr>
      <w:tblGrid>
        <w:gridCol w:w="2217"/>
        <w:gridCol w:w="6351"/>
      </w:tblGrid>
      <w:tr w:rsidR="00BF7300" w:rsidRPr="002E32B1" w14:paraId="047C803C" w14:textId="77777777" w:rsidTr="006F615E">
        <w:trPr>
          <w:trHeight w:val="255"/>
        </w:trPr>
        <w:tc>
          <w:tcPr>
            <w:tcW w:w="2217" w:type="dxa"/>
            <w:shd w:val="clear" w:color="auto" w:fill="auto"/>
          </w:tcPr>
          <w:p w14:paraId="5CB0917F" w14:textId="77777777" w:rsidR="00BF7300" w:rsidRPr="002E32B1" w:rsidRDefault="00BF7300" w:rsidP="006F615E">
            <w:pPr>
              <w:jc w:val="both"/>
              <w:rPr>
                <w:i/>
                <w:szCs w:val="20"/>
              </w:rPr>
            </w:pPr>
            <w:r w:rsidRPr="002E32B1">
              <w:rPr>
                <w:i/>
                <w:szCs w:val="20"/>
              </w:rPr>
              <w:t>Theme</w:t>
            </w:r>
          </w:p>
        </w:tc>
        <w:tc>
          <w:tcPr>
            <w:tcW w:w="6351" w:type="dxa"/>
            <w:shd w:val="clear" w:color="auto" w:fill="auto"/>
          </w:tcPr>
          <w:p w14:paraId="7CCAA081" w14:textId="77777777" w:rsidR="00BF7300" w:rsidRPr="002E32B1" w:rsidRDefault="00BF7300" w:rsidP="006F615E">
            <w:pPr>
              <w:ind w:right="-821"/>
              <w:jc w:val="both"/>
              <w:rPr>
                <w:i/>
                <w:szCs w:val="20"/>
              </w:rPr>
            </w:pPr>
            <w:r w:rsidRPr="002E32B1">
              <w:rPr>
                <w:i/>
                <w:szCs w:val="20"/>
              </w:rPr>
              <w:t>Information, Communication and Cognition/Cities &amp; Cultures</w:t>
            </w:r>
          </w:p>
        </w:tc>
      </w:tr>
      <w:tr w:rsidR="00BF7300" w:rsidRPr="002E32B1" w14:paraId="5C7E7B25" w14:textId="77777777" w:rsidTr="006F615E">
        <w:trPr>
          <w:trHeight w:val="267"/>
        </w:trPr>
        <w:tc>
          <w:tcPr>
            <w:tcW w:w="2217" w:type="dxa"/>
            <w:shd w:val="clear" w:color="auto" w:fill="auto"/>
          </w:tcPr>
          <w:p w14:paraId="37502B94" w14:textId="77777777" w:rsidR="00BF7300" w:rsidRPr="002E32B1" w:rsidRDefault="00BF7300" w:rsidP="006F615E">
            <w:pPr>
              <w:jc w:val="both"/>
              <w:rPr>
                <w:i/>
                <w:szCs w:val="20"/>
              </w:rPr>
            </w:pPr>
            <w:r w:rsidRPr="002E32B1">
              <w:rPr>
                <w:i/>
                <w:szCs w:val="20"/>
              </w:rPr>
              <w:t>Track</w:t>
            </w:r>
          </w:p>
        </w:tc>
        <w:tc>
          <w:tcPr>
            <w:tcW w:w="6351" w:type="dxa"/>
            <w:shd w:val="clear" w:color="auto" w:fill="auto"/>
          </w:tcPr>
          <w:p w14:paraId="19A4A5EF" w14:textId="77777777" w:rsidR="00BF7300" w:rsidRPr="002E32B1" w:rsidRDefault="00C154A7" w:rsidP="006F615E">
            <w:pPr>
              <w:jc w:val="both"/>
              <w:rPr>
                <w:i/>
                <w:szCs w:val="20"/>
              </w:rPr>
            </w:pPr>
            <w:r w:rsidRPr="002E32B1">
              <w:rPr>
                <w:i/>
                <w:szCs w:val="20"/>
              </w:rPr>
              <w:t>Communication,</w:t>
            </w:r>
            <w:r w:rsidR="004C1201" w:rsidRPr="002E32B1">
              <w:rPr>
                <w:i/>
                <w:szCs w:val="20"/>
              </w:rPr>
              <w:t xml:space="preserve"> Literature</w:t>
            </w:r>
          </w:p>
        </w:tc>
      </w:tr>
    </w:tbl>
    <w:p w14:paraId="7B47128E" w14:textId="77777777" w:rsidR="007E7022" w:rsidRPr="008C5BDF" w:rsidRDefault="007E7022" w:rsidP="007E7022">
      <w:pPr>
        <w:jc w:val="both"/>
      </w:pPr>
    </w:p>
    <w:p w14:paraId="709FC2CD" w14:textId="77777777" w:rsidR="005D54E9" w:rsidRPr="008C5BDF" w:rsidRDefault="007E7022" w:rsidP="007E7022">
      <w:pPr>
        <w:pStyle w:val="Heading2"/>
        <w:rPr>
          <w:i w:val="0"/>
          <w:szCs w:val="20"/>
        </w:rPr>
      </w:pPr>
      <w:r w:rsidRPr="008C5BDF">
        <w:rPr>
          <w:szCs w:val="20"/>
        </w:rPr>
        <w:t>Prerequisites</w:t>
      </w:r>
      <w:r w:rsidRPr="008C5BDF">
        <w:rPr>
          <w:i w:val="0"/>
          <w:szCs w:val="20"/>
        </w:rPr>
        <w:t xml:space="preserve"> </w:t>
      </w:r>
    </w:p>
    <w:p w14:paraId="3C011DFF" w14:textId="77777777" w:rsidR="00C154A7" w:rsidRPr="008C5BDF" w:rsidRDefault="00C154A7" w:rsidP="00C154A7">
      <w:pPr>
        <w:jc w:val="both"/>
        <w:rPr>
          <w:szCs w:val="20"/>
        </w:rPr>
      </w:pPr>
      <w:r w:rsidRPr="008C5BDF">
        <w:rPr>
          <w:szCs w:val="20"/>
        </w:rPr>
        <w:t>Introduction to Literary and Cultural Theory for Humanities majors.</w:t>
      </w:r>
    </w:p>
    <w:p w14:paraId="11E88C4B" w14:textId="77777777" w:rsidR="007E7022" w:rsidRPr="008C5BDF" w:rsidRDefault="007E7022" w:rsidP="007E7022">
      <w:pPr>
        <w:rPr>
          <w:szCs w:val="20"/>
        </w:rPr>
      </w:pPr>
    </w:p>
    <w:p w14:paraId="215AC5C1" w14:textId="77777777" w:rsidR="007E7022" w:rsidRDefault="007E7022" w:rsidP="007E7022">
      <w:pPr>
        <w:jc w:val="both"/>
        <w:rPr>
          <w:i/>
        </w:rPr>
      </w:pPr>
      <w:r w:rsidRPr="008C5BDF">
        <w:rPr>
          <w:i/>
        </w:rPr>
        <w:t>Course description</w:t>
      </w:r>
    </w:p>
    <w:p w14:paraId="326152E8" w14:textId="77777777" w:rsidR="00270ED5" w:rsidRPr="00270ED5" w:rsidRDefault="00270ED5" w:rsidP="00270ED5">
      <w:pPr>
        <w:jc w:val="both"/>
        <w:rPr>
          <w:rFonts w:cs="Times New Roman"/>
          <w:szCs w:val="20"/>
          <w:lang w:eastAsia="en-GB"/>
        </w:rPr>
      </w:pPr>
      <w:r w:rsidRPr="00270ED5">
        <w:rPr>
          <w:rFonts w:cs="Times New Roman"/>
          <w:szCs w:val="20"/>
          <w:lang w:eastAsia="en-GB"/>
        </w:rPr>
        <w:t>Telling stories is the most important activity by which human beings make sense of their lives. Narratology is therefore a crucial discipline not just within the humanities, but also one with important ramifications in disciplines beyond it. Many important concepts in the analysis of stories (e.g., narrative agency, focalisation, characterisation, temporal structuring) were first developed in literary studies, and proved to be adaptable to other media. However, as Marshall McLuhan famously emphasized some 50 years ago, “the medium is the message”: the medium affects the form of a story, and thereby inevitably its contents.</w:t>
      </w:r>
    </w:p>
    <w:p w14:paraId="5AB6674B" w14:textId="77777777" w:rsidR="00270ED5" w:rsidRDefault="00270ED5" w:rsidP="00270ED5">
      <w:pPr>
        <w:jc w:val="both"/>
        <w:rPr>
          <w:rFonts w:cs="Times New Roman"/>
          <w:szCs w:val="20"/>
          <w:lang w:eastAsia="en-GB"/>
        </w:rPr>
      </w:pPr>
    </w:p>
    <w:p w14:paraId="22A5A05C" w14:textId="77777777" w:rsidR="00270ED5" w:rsidRPr="00270ED5" w:rsidRDefault="00270ED5" w:rsidP="00270ED5">
      <w:pPr>
        <w:jc w:val="both"/>
        <w:rPr>
          <w:rFonts w:cs="Times New Roman"/>
          <w:szCs w:val="20"/>
          <w:lang w:eastAsia="en-GB"/>
        </w:rPr>
      </w:pPr>
      <w:r w:rsidRPr="00270ED5">
        <w:rPr>
          <w:rFonts w:cs="Times New Roman"/>
          <w:szCs w:val="20"/>
          <w:lang w:eastAsia="en-GB"/>
        </w:rPr>
        <w:t>In this course, which will alternate between lectures, seminars, and viewings, we will study narration in various media, including written fiction, film, comics, painting, poetry, and games, in order to assess whether, and if so how, central elements of narration are recruited for stories in different media. We will also pay some attention to how imposing narrative coherence on reality can have both beneficial effects (for instance in overcoming personal crises) and dangerou</w:t>
      </w:r>
      <w:r w:rsidRPr="00270ED5">
        <w:rPr>
          <w:rFonts w:cs="Times New Roman"/>
          <w:i/>
          <w:szCs w:val="20"/>
          <w:lang w:eastAsia="en-GB"/>
        </w:rPr>
        <w:t>s</w:t>
      </w:r>
      <w:r w:rsidRPr="00270ED5">
        <w:rPr>
          <w:rFonts w:cs="Times New Roman"/>
          <w:szCs w:val="20"/>
          <w:lang w:eastAsia="en-GB"/>
        </w:rPr>
        <w:t xml:space="preserve"> ones (for instance in economic theory).</w:t>
      </w:r>
    </w:p>
    <w:p w14:paraId="4705A36B" w14:textId="77777777" w:rsidR="002B254E" w:rsidRPr="00C154A7" w:rsidRDefault="002B254E" w:rsidP="007E7022">
      <w:pPr>
        <w:jc w:val="both"/>
      </w:pPr>
    </w:p>
    <w:p w14:paraId="3E5B09FA" w14:textId="77777777" w:rsidR="00C154A7" w:rsidRPr="00C154A7" w:rsidRDefault="00C154A7" w:rsidP="007E7022">
      <w:pPr>
        <w:jc w:val="both"/>
      </w:pPr>
    </w:p>
    <w:p w14:paraId="459A87F3" w14:textId="77777777" w:rsidR="007E7022" w:rsidRPr="008C5BDF" w:rsidRDefault="008B6397" w:rsidP="002B254E">
      <w:pPr>
        <w:pStyle w:val="Heading1"/>
        <w:ind w:left="0" w:firstLine="0"/>
        <w:jc w:val="both"/>
      </w:pPr>
      <w:bookmarkStart w:id="289" w:name="_Toc336851762"/>
      <w:r w:rsidRPr="008C5BDF">
        <w:rPr>
          <w:rFonts w:eastAsia="Arial Unicode MS"/>
        </w:rPr>
        <w:t>900</w:t>
      </w:r>
      <w:r w:rsidR="0013529B" w:rsidRPr="008C5BDF">
        <w:rPr>
          <w:rFonts w:eastAsia="Arial Unicode MS"/>
        </w:rPr>
        <w:t>261</w:t>
      </w:r>
      <w:r w:rsidRPr="008C5BDF">
        <w:rPr>
          <w:rFonts w:eastAsia="Arial Unicode MS"/>
        </w:rPr>
        <w:t>HUM</w:t>
      </w:r>
      <w:r w:rsidR="007E7022" w:rsidRPr="008C5BDF">
        <w:rPr>
          <w:rFonts w:eastAsia="Arial Unicode MS"/>
        </w:rPr>
        <w:tab/>
      </w:r>
      <w:r w:rsidR="00D10679" w:rsidRPr="008C5BDF">
        <w:t xml:space="preserve"> </w:t>
      </w:r>
      <w:r w:rsidR="001F3921">
        <w:tab/>
        <w:t xml:space="preserve"> </w:t>
      </w:r>
      <w:r w:rsidR="00D10679" w:rsidRPr="008C5BDF">
        <w:t>Introduction to Visual Methodologies</w:t>
      </w:r>
      <w:bookmarkEnd w:id="289"/>
    </w:p>
    <w:p w14:paraId="545E3DBB"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4A658825" w14:textId="77777777" w:rsidTr="006F615E">
        <w:trPr>
          <w:trHeight w:val="255"/>
        </w:trPr>
        <w:tc>
          <w:tcPr>
            <w:tcW w:w="2217" w:type="dxa"/>
            <w:shd w:val="clear" w:color="auto" w:fill="auto"/>
          </w:tcPr>
          <w:p w14:paraId="3E732193"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61DBDACB"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36E236B6" w14:textId="77777777" w:rsidTr="006F615E">
        <w:trPr>
          <w:trHeight w:val="267"/>
        </w:trPr>
        <w:tc>
          <w:tcPr>
            <w:tcW w:w="2217" w:type="dxa"/>
            <w:shd w:val="clear" w:color="auto" w:fill="auto"/>
          </w:tcPr>
          <w:p w14:paraId="3424CA96"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027C997D" w14:textId="77777777" w:rsidR="00BF7300" w:rsidRPr="002E32B1" w:rsidRDefault="00BF7300" w:rsidP="006F615E">
            <w:pPr>
              <w:jc w:val="both"/>
              <w:rPr>
                <w:i/>
                <w:szCs w:val="20"/>
              </w:rPr>
            </w:pPr>
            <w:r w:rsidRPr="002E32B1">
              <w:rPr>
                <w:i/>
                <w:szCs w:val="20"/>
              </w:rPr>
              <w:t>Ar</w:t>
            </w:r>
            <w:r w:rsidR="004C1201" w:rsidRPr="002E32B1">
              <w:rPr>
                <w:i/>
                <w:szCs w:val="20"/>
              </w:rPr>
              <w:t>t History</w:t>
            </w:r>
            <w:r w:rsidR="001F3921" w:rsidRPr="002E32B1">
              <w:rPr>
                <w:i/>
                <w:szCs w:val="20"/>
              </w:rPr>
              <w:t>,</w:t>
            </w:r>
            <w:r w:rsidR="004C1201" w:rsidRPr="002E32B1">
              <w:rPr>
                <w:i/>
                <w:szCs w:val="20"/>
              </w:rPr>
              <w:t xml:space="preserve"> or Communication (HUM)</w:t>
            </w:r>
            <w:r w:rsidRPr="002E32B1">
              <w:rPr>
                <w:i/>
                <w:szCs w:val="20"/>
              </w:rPr>
              <w:t xml:space="preserve"> if taken by non-HUM majors</w:t>
            </w:r>
          </w:p>
          <w:p w14:paraId="0118FE58" w14:textId="77777777" w:rsidR="00BF7300" w:rsidRPr="002E32B1" w:rsidRDefault="00BF7300" w:rsidP="006F615E">
            <w:pPr>
              <w:jc w:val="both"/>
              <w:rPr>
                <w:i/>
                <w:szCs w:val="20"/>
              </w:rPr>
            </w:pPr>
          </w:p>
        </w:tc>
      </w:tr>
    </w:tbl>
    <w:p w14:paraId="1F59AC32" w14:textId="77777777" w:rsidR="007E7022" w:rsidRPr="008C5BDF" w:rsidRDefault="007E7022" w:rsidP="007E7022">
      <w:pPr>
        <w:pStyle w:val="Heading2"/>
        <w:rPr>
          <w:szCs w:val="20"/>
        </w:rPr>
      </w:pPr>
      <w:r w:rsidRPr="008C5BDF">
        <w:rPr>
          <w:szCs w:val="20"/>
        </w:rPr>
        <w:t>Prerequisites</w:t>
      </w:r>
    </w:p>
    <w:p w14:paraId="4E2FB6DB" w14:textId="77777777" w:rsidR="007E7022" w:rsidRPr="008C5BDF" w:rsidRDefault="009F1778" w:rsidP="007E7022">
      <w:pPr>
        <w:jc w:val="both"/>
        <w:rPr>
          <w:szCs w:val="20"/>
        </w:rPr>
      </w:pPr>
      <w:r w:rsidRPr="008C5BDF">
        <w:rPr>
          <w:szCs w:val="20"/>
        </w:rPr>
        <w:t>Introduction to Literary and Cultural Theory</w:t>
      </w:r>
    </w:p>
    <w:p w14:paraId="1786CE58" w14:textId="77777777" w:rsidR="007E7022" w:rsidRPr="008C5BDF" w:rsidRDefault="007E7022" w:rsidP="007E7022">
      <w:pPr>
        <w:autoSpaceDE w:val="0"/>
        <w:autoSpaceDN w:val="0"/>
        <w:adjustRightInd w:val="0"/>
        <w:jc w:val="both"/>
        <w:rPr>
          <w:rFonts w:cs="Verdana-Italic"/>
          <w:i/>
          <w:iCs/>
          <w:szCs w:val="20"/>
        </w:rPr>
      </w:pPr>
    </w:p>
    <w:p w14:paraId="29A6D731" w14:textId="77777777" w:rsidR="007E7022" w:rsidRPr="008C5BDF" w:rsidRDefault="007E7022" w:rsidP="007E7022">
      <w:pPr>
        <w:autoSpaceDE w:val="0"/>
        <w:autoSpaceDN w:val="0"/>
        <w:adjustRightInd w:val="0"/>
        <w:jc w:val="both"/>
        <w:rPr>
          <w:rFonts w:cs="Verdana-Italic"/>
          <w:i/>
          <w:iCs/>
          <w:szCs w:val="20"/>
        </w:rPr>
      </w:pPr>
      <w:r w:rsidRPr="008C5BDF">
        <w:rPr>
          <w:rFonts w:cs="Verdana-Italic"/>
          <w:i/>
          <w:iCs/>
          <w:szCs w:val="20"/>
        </w:rPr>
        <w:t>Course description</w:t>
      </w:r>
    </w:p>
    <w:p w14:paraId="009A48BF" w14:textId="77777777" w:rsidR="00D10679" w:rsidRPr="008C5BDF" w:rsidRDefault="00D10679" w:rsidP="00D10679">
      <w:pPr>
        <w:autoSpaceDE w:val="0"/>
        <w:autoSpaceDN w:val="0"/>
        <w:adjustRightInd w:val="0"/>
        <w:jc w:val="both"/>
        <w:rPr>
          <w:rFonts w:cs="Verdana"/>
          <w:szCs w:val="20"/>
        </w:rPr>
      </w:pPr>
      <w:r w:rsidRPr="008C5BDF">
        <w:rPr>
          <w:rFonts w:cs="Verdana"/>
          <w:szCs w:val="20"/>
        </w:rPr>
        <w:t xml:space="preserve">This course will offer an introduction to the range of methodologies that have been developed in order to analyse works of art and other visual media. Students will examine texts that address a variety of objects, including Renaissance altarpieces, seventeenth-century portraiture, photography, architecture, and contemporary film and video. The course will help develop students’ skills in looking, researching, writing and argumentation. Topics to be addressed include formalism, semiotics, structuralism, post-structuralism, feminism and queer theory, visual culture, psychoanalysis, and post-colonial theory. By the end of the course, students should have an understanding of the pros and cons of various methodological approaches. Ultimately, this course will help students become more aware of their own methodological choices as well as those of other researchers. </w:t>
      </w:r>
    </w:p>
    <w:p w14:paraId="39E587FA" w14:textId="77777777" w:rsidR="007E7022" w:rsidRDefault="007E7022" w:rsidP="007E7022">
      <w:pPr>
        <w:rPr>
          <w:szCs w:val="20"/>
          <w:lang w:val="en-US"/>
        </w:rPr>
      </w:pPr>
    </w:p>
    <w:p w14:paraId="359E4B54" w14:textId="77777777" w:rsidR="007E7022" w:rsidRPr="008C5BDF" w:rsidRDefault="007E7022" w:rsidP="007E7022">
      <w:pPr>
        <w:jc w:val="both"/>
      </w:pPr>
    </w:p>
    <w:p w14:paraId="14BC9BBA" w14:textId="77777777" w:rsidR="007E7022" w:rsidRPr="008C5BDF" w:rsidRDefault="008B6397" w:rsidP="00281AF4">
      <w:pPr>
        <w:pStyle w:val="Heading1"/>
        <w:ind w:left="0" w:firstLine="0"/>
        <w:jc w:val="both"/>
      </w:pPr>
      <w:bookmarkStart w:id="290" w:name="_Toc336851763"/>
      <w:r w:rsidRPr="008C5BDF">
        <w:t>900</w:t>
      </w:r>
      <w:r w:rsidR="0013529B" w:rsidRPr="008C5BDF">
        <w:t>262</w:t>
      </w:r>
      <w:r w:rsidRPr="008C5BDF">
        <w:t>HUM</w:t>
      </w:r>
      <w:r w:rsidR="007E7022" w:rsidRPr="008C5BDF">
        <w:tab/>
      </w:r>
      <w:r w:rsidR="003758D8" w:rsidRPr="008C5BDF">
        <w:t xml:space="preserve"> </w:t>
      </w:r>
      <w:r w:rsidR="00EE3482">
        <w:tab/>
        <w:t xml:space="preserve"> </w:t>
      </w:r>
      <w:r w:rsidR="003758D8" w:rsidRPr="008C5BDF">
        <w:t xml:space="preserve">Early to Modern History: </w:t>
      </w:r>
      <w:bookmarkEnd w:id="290"/>
      <w:r w:rsidR="00597B67">
        <w:t>Revolutions and Crises</w:t>
      </w:r>
    </w:p>
    <w:p w14:paraId="22AEE99E"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5130AA50" w14:textId="77777777" w:rsidTr="006F615E">
        <w:trPr>
          <w:trHeight w:val="255"/>
        </w:trPr>
        <w:tc>
          <w:tcPr>
            <w:tcW w:w="2217" w:type="dxa"/>
            <w:shd w:val="clear" w:color="auto" w:fill="auto"/>
          </w:tcPr>
          <w:p w14:paraId="2B450AF9"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12C2AB41"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35FCAB05" w14:textId="77777777" w:rsidTr="006F615E">
        <w:trPr>
          <w:trHeight w:val="267"/>
        </w:trPr>
        <w:tc>
          <w:tcPr>
            <w:tcW w:w="2217" w:type="dxa"/>
            <w:shd w:val="clear" w:color="auto" w:fill="auto"/>
          </w:tcPr>
          <w:p w14:paraId="5302A6C3"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27C46FAB" w14:textId="77777777" w:rsidR="00BF7300" w:rsidRPr="002E32B1" w:rsidRDefault="00BF7300" w:rsidP="006F615E">
            <w:pPr>
              <w:jc w:val="both"/>
              <w:rPr>
                <w:i/>
                <w:szCs w:val="20"/>
              </w:rPr>
            </w:pPr>
            <w:r w:rsidRPr="002E32B1">
              <w:rPr>
                <w:i/>
                <w:szCs w:val="20"/>
              </w:rPr>
              <w:t>His</w:t>
            </w:r>
            <w:r w:rsidR="004C1201" w:rsidRPr="002E32B1">
              <w:rPr>
                <w:i/>
                <w:szCs w:val="20"/>
              </w:rPr>
              <w:t xml:space="preserve">tory </w:t>
            </w:r>
          </w:p>
        </w:tc>
      </w:tr>
    </w:tbl>
    <w:p w14:paraId="3939A5A0" w14:textId="77777777" w:rsidR="007E7022" w:rsidRPr="008C5BDF" w:rsidRDefault="007E7022" w:rsidP="007E7022">
      <w:pPr>
        <w:jc w:val="both"/>
      </w:pPr>
    </w:p>
    <w:p w14:paraId="7393B78D" w14:textId="77777777" w:rsidR="007E7022" w:rsidRPr="008C5BDF" w:rsidRDefault="007E7022" w:rsidP="007E7022">
      <w:pPr>
        <w:pStyle w:val="Heading2"/>
        <w:rPr>
          <w:szCs w:val="20"/>
        </w:rPr>
      </w:pPr>
      <w:r w:rsidRPr="008C5BDF">
        <w:rPr>
          <w:szCs w:val="20"/>
        </w:rPr>
        <w:t>Prerequisites</w:t>
      </w:r>
    </w:p>
    <w:p w14:paraId="04F5808E" w14:textId="77777777" w:rsidR="007E7022" w:rsidRPr="008C5BDF" w:rsidRDefault="00597B67" w:rsidP="007E7022">
      <w:pPr>
        <w:rPr>
          <w:szCs w:val="20"/>
        </w:rPr>
      </w:pPr>
      <w:r>
        <w:rPr>
          <w:szCs w:val="20"/>
        </w:rPr>
        <w:t>None.</w:t>
      </w:r>
    </w:p>
    <w:p w14:paraId="59518374" w14:textId="77777777" w:rsidR="007E7022" w:rsidRPr="008C5BDF" w:rsidRDefault="007E7022" w:rsidP="007E7022">
      <w:pPr>
        <w:pStyle w:val="Heading3"/>
        <w:rPr>
          <w:szCs w:val="20"/>
        </w:rPr>
      </w:pPr>
    </w:p>
    <w:p w14:paraId="272CD800" w14:textId="77777777" w:rsidR="007E7022" w:rsidRPr="008C5BDF" w:rsidRDefault="007E7022" w:rsidP="003A3861">
      <w:pPr>
        <w:pStyle w:val="Heading3"/>
        <w:rPr>
          <w:szCs w:val="20"/>
        </w:rPr>
      </w:pPr>
      <w:r w:rsidRPr="008C5BDF">
        <w:rPr>
          <w:szCs w:val="20"/>
        </w:rPr>
        <w:t>Course description</w:t>
      </w:r>
    </w:p>
    <w:p w14:paraId="7E675030" w14:textId="77777777" w:rsidR="00597B67" w:rsidRPr="00597B67" w:rsidRDefault="00597B67" w:rsidP="00597B67">
      <w:pPr>
        <w:jc w:val="both"/>
        <w:rPr>
          <w:rFonts w:eastAsia="Times New Roman"/>
          <w:i/>
          <w:iCs/>
          <w:lang w:val="en-US"/>
        </w:rPr>
      </w:pPr>
      <w:r w:rsidRPr="00597B67">
        <w:rPr>
          <w:rFonts w:eastAsia="Times New Roman"/>
          <w:lang w:val="en-US"/>
        </w:rPr>
        <w:t>With complex and far-reaching developments like the Renaissance, the Reformation, the Scientific Revolution, the Agricultural Revolution, Tulipmania and the South Sea Bubble, the Commercial Revolution, the Transport Revolution, the development of the public sphere, and the political revolutions at the end of the eighteenth century, the early modern era (1450-1850) seems a period full of dramatic revolutions and crises. This course will study those moments of crisis, change and revolt, introducing the students to the major political, religious, economic, social and scientific developments in Europe. It encourages students to connect events and phenomena from the early modern period to recent developments. How, for instance, can we compare the 1720’s South Sea Bubble to the recent financial crisis? Can we compare early modern interest in gossip and slander with modern blog practices? What revolutions are remembered, what revolutions forgotten?</w:t>
      </w:r>
    </w:p>
    <w:p w14:paraId="5C7C399F" w14:textId="77777777" w:rsidR="007E7022" w:rsidRPr="00597B67" w:rsidRDefault="00597B67" w:rsidP="00597B67">
      <w:pPr>
        <w:jc w:val="both"/>
        <w:rPr>
          <w:lang w:val="en-US"/>
        </w:rPr>
      </w:pPr>
      <w:r w:rsidRPr="00597B67">
        <w:rPr>
          <w:rFonts w:eastAsia="Times New Roman"/>
          <w:lang w:val="en-US"/>
        </w:rPr>
        <w:lastRenderedPageBreak/>
        <w:tab/>
        <w:t>Students will explore how ideas and practices concerning power, knowledge, truth, and beauty; material wealth and ‘progress’; social morality and justice; cultural, national, and European identities;</w:t>
      </w:r>
      <w:r w:rsidRPr="00597B67" w:rsidDel="00C4338C">
        <w:rPr>
          <w:rFonts w:eastAsia="Times New Roman"/>
          <w:lang w:val="en-US"/>
        </w:rPr>
        <w:t xml:space="preserve"> </w:t>
      </w:r>
      <w:r w:rsidRPr="00597B67">
        <w:rPr>
          <w:rFonts w:eastAsia="Times New Roman"/>
          <w:lang w:val="en-US"/>
        </w:rPr>
        <w:t>God and mankind; and everyday life shifted at different times.</w:t>
      </w:r>
      <w:r w:rsidRPr="00597B67" w:rsidDel="00C4338C">
        <w:rPr>
          <w:rFonts w:eastAsia="Times New Roman"/>
          <w:lang w:val="en-US"/>
        </w:rPr>
        <w:t xml:space="preserve"> </w:t>
      </w:r>
      <w:r w:rsidRPr="00597B67">
        <w:rPr>
          <w:rFonts w:eastAsia="Times New Roman"/>
          <w:lang w:val="en-US"/>
        </w:rPr>
        <w:t>Students will develop their own critiques about these historical developments, and will also be actively encouraged to assess how the ideas and practices that developed in the early modern period are still used (and perhaps abused) today. The course will also incorporate visits to various cultural heritage institutions and places of cultural memory (like the Boerhaave Museum in Leiden, the Amsterdam Museum, or the Amsterdam Stock Exchange).</w:t>
      </w:r>
    </w:p>
    <w:p w14:paraId="24BB7017" w14:textId="77777777" w:rsidR="001F3921" w:rsidRPr="001F3921" w:rsidRDefault="001F3921" w:rsidP="007E7022">
      <w:pPr>
        <w:jc w:val="both"/>
        <w:rPr>
          <w:lang w:val="en-US"/>
        </w:rPr>
      </w:pPr>
    </w:p>
    <w:p w14:paraId="45C7E857" w14:textId="77777777" w:rsidR="003A3861" w:rsidRPr="008C5BDF" w:rsidRDefault="003A3861" w:rsidP="007E7022">
      <w:pPr>
        <w:jc w:val="both"/>
      </w:pPr>
    </w:p>
    <w:p w14:paraId="21291E1C" w14:textId="77777777" w:rsidR="007E7022" w:rsidRPr="008C5BDF" w:rsidRDefault="008B6397" w:rsidP="007E7022">
      <w:pPr>
        <w:pStyle w:val="Heading1"/>
        <w:jc w:val="both"/>
      </w:pPr>
      <w:bookmarkStart w:id="291" w:name="_Toc336851764"/>
      <w:r w:rsidRPr="008C5BDF">
        <w:t>900</w:t>
      </w:r>
      <w:r w:rsidR="0013529B" w:rsidRPr="008C5BDF">
        <w:t>263</w:t>
      </w:r>
      <w:r w:rsidRPr="008C5BDF">
        <w:t>HUM</w:t>
      </w:r>
      <w:r w:rsidR="007E7022" w:rsidRPr="008C5BDF">
        <w:t>/SSC</w:t>
      </w:r>
      <w:r w:rsidR="007E7022" w:rsidRPr="008C5BDF">
        <w:tab/>
      </w:r>
      <w:r w:rsidR="001F3921">
        <w:t xml:space="preserve"> </w:t>
      </w:r>
      <w:r w:rsidR="007E7022" w:rsidRPr="008C5BDF">
        <w:t>Addiction and the Modern Subject</w:t>
      </w:r>
      <w:bookmarkEnd w:id="291"/>
    </w:p>
    <w:p w14:paraId="4174DD1B"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7ED5E515" w14:textId="77777777" w:rsidTr="006F615E">
        <w:trPr>
          <w:trHeight w:val="255"/>
        </w:trPr>
        <w:tc>
          <w:tcPr>
            <w:tcW w:w="2217" w:type="dxa"/>
            <w:shd w:val="clear" w:color="auto" w:fill="auto"/>
          </w:tcPr>
          <w:p w14:paraId="3B5332D8"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01D260BD"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144807B1" w14:textId="77777777" w:rsidTr="006F615E">
        <w:trPr>
          <w:trHeight w:val="267"/>
        </w:trPr>
        <w:tc>
          <w:tcPr>
            <w:tcW w:w="2217" w:type="dxa"/>
            <w:shd w:val="clear" w:color="auto" w:fill="auto"/>
          </w:tcPr>
          <w:p w14:paraId="6EC26032"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31F161F7" w14:textId="77777777" w:rsidR="00BF7300" w:rsidRPr="002E32B1" w:rsidRDefault="001F3921" w:rsidP="006F615E">
            <w:pPr>
              <w:jc w:val="both"/>
              <w:rPr>
                <w:i/>
                <w:szCs w:val="20"/>
              </w:rPr>
            </w:pPr>
            <w:r w:rsidRPr="002E32B1">
              <w:rPr>
                <w:i/>
                <w:szCs w:val="20"/>
              </w:rPr>
              <w:t>History</w:t>
            </w:r>
          </w:p>
        </w:tc>
      </w:tr>
    </w:tbl>
    <w:p w14:paraId="2A5BC54D" w14:textId="77777777" w:rsidR="007E7022" w:rsidRPr="008C5BDF" w:rsidRDefault="007E7022" w:rsidP="007E7022">
      <w:pPr>
        <w:jc w:val="both"/>
      </w:pPr>
    </w:p>
    <w:p w14:paraId="1DACF710" w14:textId="77777777" w:rsidR="007E7022" w:rsidRPr="008C5BDF" w:rsidRDefault="007E7022" w:rsidP="007E7022">
      <w:pPr>
        <w:pStyle w:val="Heading2"/>
        <w:rPr>
          <w:i w:val="0"/>
          <w:szCs w:val="20"/>
        </w:rPr>
      </w:pPr>
      <w:r w:rsidRPr="008C5BDF">
        <w:rPr>
          <w:szCs w:val="20"/>
        </w:rPr>
        <w:t>Prerequisites</w:t>
      </w:r>
    </w:p>
    <w:p w14:paraId="0F8EDD5C" w14:textId="77777777" w:rsidR="007E7022" w:rsidRPr="008C5BDF" w:rsidRDefault="007E7022" w:rsidP="007E7022">
      <w:pPr>
        <w:jc w:val="both"/>
        <w:rPr>
          <w:szCs w:val="20"/>
        </w:rPr>
      </w:pPr>
      <w:r w:rsidRPr="008C5BDF">
        <w:rPr>
          <w:szCs w:val="20"/>
        </w:rPr>
        <w:t>None</w:t>
      </w:r>
    </w:p>
    <w:p w14:paraId="76CEBCE7" w14:textId="77777777" w:rsidR="007E7022" w:rsidRPr="008C5BDF" w:rsidRDefault="007E7022" w:rsidP="007E7022">
      <w:pPr>
        <w:jc w:val="both"/>
        <w:rPr>
          <w:i/>
          <w:iCs/>
          <w:szCs w:val="20"/>
        </w:rPr>
      </w:pPr>
    </w:p>
    <w:p w14:paraId="7431E9BE" w14:textId="77777777" w:rsidR="007E7022" w:rsidRPr="008C5BDF" w:rsidRDefault="007E7022" w:rsidP="007E7022">
      <w:pPr>
        <w:jc w:val="both"/>
        <w:rPr>
          <w:rFonts w:eastAsia="Arial Unicode MS"/>
          <w:i/>
          <w:iCs/>
          <w:szCs w:val="20"/>
        </w:rPr>
      </w:pPr>
      <w:r w:rsidRPr="008C5BDF">
        <w:rPr>
          <w:i/>
          <w:iCs/>
          <w:szCs w:val="20"/>
        </w:rPr>
        <w:t>Course description</w:t>
      </w:r>
    </w:p>
    <w:p w14:paraId="39E119BB" w14:textId="77777777" w:rsidR="00597B67" w:rsidRPr="00597B67" w:rsidRDefault="00597B67" w:rsidP="00597B67">
      <w:pPr>
        <w:autoSpaceDE w:val="0"/>
        <w:autoSpaceDN w:val="0"/>
        <w:adjustRightInd w:val="0"/>
        <w:rPr>
          <w:rFonts w:eastAsia="Times New Roman" w:cs="Times New Roman"/>
          <w:lang w:val="en-US" w:eastAsia="nl-NL"/>
        </w:rPr>
      </w:pPr>
      <w:r w:rsidRPr="00597B67">
        <w:rPr>
          <w:rFonts w:eastAsia="Times New Roman" w:cs="Times New Roman"/>
          <w:lang w:val="en-US" w:eastAsia="nl-NL"/>
        </w:rPr>
        <w:t xml:space="preserve">Over the last centuries a </w:t>
      </w:r>
      <w:r w:rsidRPr="00597B67">
        <w:rPr>
          <w:rFonts w:eastAsia="Times New Roman" w:cs="Times New Roman"/>
          <w:i/>
          <w:iCs/>
          <w:lang w:val="en-US" w:eastAsia="nl-NL"/>
        </w:rPr>
        <w:t xml:space="preserve">psychoactive revolution </w:t>
      </w:r>
      <w:r w:rsidRPr="00597B67">
        <w:rPr>
          <w:rFonts w:eastAsia="Times New Roman" w:cs="Times New Roman"/>
          <w:lang w:val="en-US" w:eastAsia="nl-NL"/>
        </w:rPr>
        <w:t xml:space="preserve">has taken place in the world. A broad variety of psychoactive substances have become widely available via global commerce and the development of medicine, psychiatry and chemistry. Many of us are engaging – less or more - in altering our ordinary waking consciousness using alcohol, tranquilizers, antidepressants, or illegal ‘drugs’ like cocaine and cannabis. Meanwhile, increasingly the discourse on addiction has expanded to include behaviours such as shoplifting, internet addiction, eating disorders, obsessive consumption and the like that seems to belie the notion that any positivistic reliance on psychoactive substances existing in nature suffices to grasp the phenomenon of addictive behaviour in all of its cultural and subjective complexities. </w:t>
      </w:r>
    </w:p>
    <w:p w14:paraId="0BA4F095" w14:textId="77777777" w:rsidR="007E7022" w:rsidRPr="00597B67" w:rsidRDefault="00597B67" w:rsidP="00597B67">
      <w:pPr>
        <w:ind w:firstLine="720"/>
      </w:pPr>
      <w:r w:rsidRPr="00597B67">
        <w:rPr>
          <w:rFonts w:eastAsia="Times New Roman" w:cs="Times New Roman"/>
          <w:lang w:val="en-US" w:eastAsia="nl-NL"/>
        </w:rPr>
        <w:t>Taking a clue from this proliferation, this course will look into both the history and actuality of an increasingly urgent discussion starting in the early nineteenth century—one out of which the figure of the “addict” emerged—on the dangers of a wide range of forms addiction, from alcohol addiction to the subjective investment in artificial paradises and virtual realities, in order to grasp some of the most complex crucibles of the predicament we often designate as modernity. All along we will be exploring different views on the nature of addiction and its possible cultural constitution as a site where some of the most crucial stakes of what we call modernity, from the constitution of the modern subject and his or her desire to the kinds of political investments that go into the definition of what we hold as “normal” and what as “deviant” or “pathological” in the world we live in are urgently played out. Special attention will be given to the so-called “war on drugs” as a domain where all these issues may be productively explored.</w:t>
      </w:r>
    </w:p>
    <w:p w14:paraId="51AE28D8" w14:textId="77777777" w:rsidR="001F3921" w:rsidRPr="008C5BDF" w:rsidRDefault="001F3921" w:rsidP="007E7022"/>
    <w:p w14:paraId="2161C076" w14:textId="77777777" w:rsidR="00D2111D" w:rsidRPr="008C5BDF" w:rsidRDefault="00D2111D" w:rsidP="00726CBD">
      <w:pPr>
        <w:pStyle w:val="Heading1"/>
        <w:jc w:val="both"/>
      </w:pPr>
    </w:p>
    <w:p w14:paraId="3E21281D" w14:textId="77777777" w:rsidR="007E7022" w:rsidRPr="00281AF4" w:rsidRDefault="008B6397" w:rsidP="001F3921">
      <w:pPr>
        <w:pStyle w:val="Heading1"/>
        <w:ind w:left="2160" w:hanging="2160"/>
        <w:jc w:val="both"/>
      </w:pPr>
      <w:bookmarkStart w:id="292" w:name="_Toc336851765"/>
      <w:r w:rsidRPr="008C5BDF">
        <w:t>900</w:t>
      </w:r>
      <w:r w:rsidR="007E7022" w:rsidRPr="008C5BDF">
        <w:t>311</w:t>
      </w:r>
      <w:r w:rsidRPr="008C5BDF">
        <w:t>HUM</w:t>
      </w:r>
      <w:r w:rsidR="007E7022" w:rsidRPr="008C5BDF">
        <w:tab/>
        <w:t xml:space="preserve">Theme course: </w:t>
      </w:r>
      <w:r w:rsidR="00456D5B" w:rsidRPr="00281AF4">
        <w:t xml:space="preserve">The Global City and its Problems </w:t>
      </w:r>
      <w:r w:rsidR="007E7022" w:rsidRPr="008C5BDF">
        <w:t>(Cities and Cultures)</w:t>
      </w:r>
      <w:bookmarkEnd w:id="292"/>
    </w:p>
    <w:p w14:paraId="190CB1AF"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639387F4" w14:textId="77777777" w:rsidTr="006F615E">
        <w:trPr>
          <w:trHeight w:val="255"/>
        </w:trPr>
        <w:tc>
          <w:tcPr>
            <w:tcW w:w="2217" w:type="dxa"/>
            <w:shd w:val="clear" w:color="auto" w:fill="auto"/>
          </w:tcPr>
          <w:p w14:paraId="1709558D"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5C23C6EE"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03F829B5" w14:textId="77777777" w:rsidTr="006F615E">
        <w:trPr>
          <w:trHeight w:val="267"/>
        </w:trPr>
        <w:tc>
          <w:tcPr>
            <w:tcW w:w="2217" w:type="dxa"/>
            <w:shd w:val="clear" w:color="auto" w:fill="auto"/>
          </w:tcPr>
          <w:p w14:paraId="2DD38045"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25ECAEBC" w14:textId="77777777" w:rsidR="00BF7300" w:rsidRPr="002E32B1" w:rsidRDefault="00336ADD" w:rsidP="006F615E">
            <w:pPr>
              <w:jc w:val="both"/>
              <w:rPr>
                <w:i/>
                <w:szCs w:val="20"/>
              </w:rPr>
            </w:pPr>
            <w:r w:rsidRPr="002E32B1">
              <w:rPr>
                <w:i/>
                <w:szCs w:val="20"/>
              </w:rPr>
              <w:t>n/</w:t>
            </w:r>
            <w:r w:rsidR="00BF7300" w:rsidRPr="002E32B1">
              <w:rPr>
                <w:i/>
                <w:szCs w:val="20"/>
              </w:rPr>
              <w:t>a</w:t>
            </w:r>
          </w:p>
        </w:tc>
      </w:tr>
    </w:tbl>
    <w:p w14:paraId="6264BC33" w14:textId="77777777" w:rsidR="00456D5B" w:rsidRPr="008C5BDF" w:rsidRDefault="00456D5B" w:rsidP="00456D5B">
      <w:pPr>
        <w:jc w:val="both"/>
        <w:rPr>
          <w:szCs w:val="20"/>
        </w:rPr>
      </w:pPr>
    </w:p>
    <w:p w14:paraId="4D94DA40" w14:textId="77777777" w:rsidR="00456D5B" w:rsidRPr="008C5BDF" w:rsidRDefault="00456D5B" w:rsidP="00456D5B">
      <w:pPr>
        <w:pStyle w:val="Heading2"/>
        <w:jc w:val="both"/>
        <w:rPr>
          <w:szCs w:val="20"/>
        </w:rPr>
      </w:pPr>
      <w:r w:rsidRPr="008C5BDF">
        <w:rPr>
          <w:szCs w:val="20"/>
        </w:rPr>
        <w:t>Prerequisites</w:t>
      </w:r>
    </w:p>
    <w:p w14:paraId="6285AE67" w14:textId="77777777" w:rsidR="00456D5B" w:rsidRPr="008C5BDF" w:rsidRDefault="00597B67" w:rsidP="00456D5B">
      <w:pPr>
        <w:jc w:val="both"/>
        <w:rPr>
          <w:szCs w:val="20"/>
        </w:rPr>
      </w:pPr>
      <w:r>
        <w:rPr>
          <w:szCs w:val="20"/>
        </w:rPr>
        <w:t>n/a</w:t>
      </w:r>
    </w:p>
    <w:p w14:paraId="3D808780" w14:textId="77777777" w:rsidR="00456D5B" w:rsidRPr="008C5BDF" w:rsidRDefault="00456D5B" w:rsidP="00456D5B">
      <w:pPr>
        <w:jc w:val="both"/>
        <w:rPr>
          <w:szCs w:val="20"/>
        </w:rPr>
      </w:pPr>
    </w:p>
    <w:p w14:paraId="06DB0A6D" w14:textId="77777777" w:rsidR="00456D5B" w:rsidRPr="008C5BDF" w:rsidRDefault="00456D5B" w:rsidP="00456D5B">
      <w:pPr>
        <w:pStyle w:val="Heading2"/>
        <w:jc w:val="both"/>
        <w:rPr>
          <w:szCs w:val="20"/>
        </w:rPr>
      </w:pPr>
      <w:r w:rsidRPr="008C5BDF">
        <w:rPr>
          <w:szCs w:val="20"/>
        </w:rPr>
        <w:lastRenderedPageBreak/>
        <w:t>Course description</w:t>
      </w:r>
    </w:p>
    <w:p w14:paraId="1C2BB1AB" w14:textId="77777777" w:rsidR="00597B67" w:rsidRPr="00597B67" w:rsidRDefault="00597B67" w:rsidP="00597B67">
      <w:pPr>
        <w:tabs>
          <w:tab w:val="left" w:pos="3200"/>
        </w:tabs>
        <w:rPr>
          <w:rFonts w:eastAsia="Times New Roman" w:cs="Calibri"/>
          <w:lang w:val="en-US"/>
        </w:rPr>
      </w:pPr>
      <w:r w:rsidRPr="00597B67">
        <w:rPr>
          <w:rFonts w:eastAsia="Times New Roman" w:cs="Calibri"/>
          <w:lang w:val="en-US"/>
        </w:rPr>
        <w:t xml:space="preserve">This course studies the phenomenon of the ‘global city’ as the site where (post)modernity is brought about, refracted, and articulated in various political and artistic productions. With more than half of the world’s population now living in cities, understanding the global city is central to grasping some of the most crucial processes – both political and aesthetic – which shape our world today. </w:t>
      </w:r>
    </w:p>
    <w:p w14:paraId="534BBE31" w14:textId="77777777" w:rsidR="00597B67" w:rsidRPr="00597B67" w:rsidRDefault="00597B67" w:rsidP="00597B67">
      <w:pPr>
        <w:ind w:firstLine="720"/>
        <w:rPr>
          <w:rFonts w:eastAsia="Times New Roman" w:cs="Calibri"/>
          <w:lang w:val="en-US"/>
        </w:rPr>
      </w:pPr>
      <w:r w:rsidRPr="00597B67">
        <w:rPr>
          <w:rFonts w:eastAsia="Times New Roman" w:cs="Calibri"/>
          <w:lang w:val="en-US"/>
        </w:rPr>
        <w:t xml:space="preserve">As the course progresses, we will focus on various problems, challenges, and opportunities which are central to the contemporary urban condition. Among others, we will look at urban media, </w:t>
      </w:r>
      <w:r w:rsidRPr="00597B67">
        <w:rPr>
          <w:rFonts w:eastAsia="Times New Roman" w:cs="Times New Roman"/>
          <w:lang w:val="en-US"/>
        </w:rPr>
        <w:t xml:space="preserve">urban cosmopolitanisms, the cinematic city, the city as memory site, cities and war, haunting and architecture, rootlessness and dwelling, and North/South distinctions. Throughout the course, we will assume that if the city traditionally has been the model for philosophy and for thinking about the good life, current transformations in the city are having crucial implications for our social and political lifeworlds in the present and the future. </w:t>
      </w:r>
    </w:p>
    <w:p w14:paraId="1BCC4C2C" w14:textId="77777777" w:rsidR="00597B67" w:rsidRPr="00597B67" w:rsidRDefault="00597B67" w:rsidP="00597B67">
      <w:pPr>
        <w:autoSpaceDE w:val="0"/>
        <w:autoSpaceDN w:val="0"/>
        <w:adjustRightInd w:val="0"/>
        <w:ind w:firstLine="720"/>
        <w:rPr>
          <w:rFonts w:eastAsia="Times New Roman" w:cs="Calibri"/>
          <w:lang w:val="en-US"/>
        </w:rPr>
      </w:pPr>
      <w:r w:rsidRPr="00597B67">
        <w:rPr>
          <w:rFonts w:eastAsia="Times New Roman" w:cs="Calibri"/>
          <w:lang w:val="en-US"/>
        </w:rPr>
        <w:t xml:space="preserve">The course will engage with representations of the global city in fictional and non-fictional texts, film, photography, theatre, and music as well as with religious, political, and social movements and with the politics of community and identity in contemporary urban space. Seminar discussions will be informed by current theories about urbanization, globalization, and multiple modernities. </w:t>
      </w:r>
    </w:p>
    <w:p w14:paraId="0792FCD2" w14:textId="77777777" w:rsidR="00456D5B" w:rsidRPr="00597B67" w:rsidRDefault="00456D5B" w:rsidP="00456D5B">
      <w:pPr>
        <w:rPr>
          <w:lang w:val="en-US"/>
        </w:rPr>
      </w:pPr>
    </w:p>
    <w:p w14:paraId="2CF9A6AF" w14:textId="77777777" w:rsidR="007E7022" w:rsidRPr="008C5BDF" w:rsidRDefault="007E7022" w:rsidP="007E7022">
      <w:pPr>
        <w:jc w:val="both"/>
      </w:pPr>
    </w:p>
    <w:p w14:paraId="007C495E" w14:textId="77777777" w:rsidR="00511946" w:rsidRPr="008C5BDF" w:rsidRDefault="008B6397" w:rsidP="00B834C5">
      <w:pPr>
        <w:pStyle w:val="Heading1"/>
        <w:ind w:left="0" w:firstLine="0"/>
        <w:rPr>
          <w:szCs w:val="20"/>
        </w:rPr>
      </w:pPr>
      <w:bookmarkStart w:id="293" w:name="_Toc242776258"/>
      <w:bookmarkStart w:id="294" w:name="_Toc336851766"/>
      <w:r w:rsidRPr="008C5BDF">
        <w:t>900</w:t>
      </w:r>
      <w:r w:rsidR="00340320" w:rsidRPr="008C5BDF">
        <w:t>321</w:t>
      </w:r>
      <w:r w:rsidRPr="008C5BDF">
        <w:t>HUM</w:t>
      </w:r>
      <w:r w:rsidR="00340320" w:rsidRPr="008C5BDF">
        <w:tab/>
      </w:r>
      <w:r w:rsidR="0041688D">
        <w:tab/>
        <w:t xml:space="preserve"> </w:t>
      </w:r>
      <w:r w:rsidR="00511946" w:rsidRPr="008C5BDF">
        <w:rPr>
          <w:szCs w:val="20"/>
        </w:rPr>
        <w:t>Literature in the Age of Globalisation</w:t>
      </w:r>
      <w:bookmarkEnd w:id="294"/>
    </w:p>
    <w:p w14:paraId="3B173AB2"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155B3B01" w14:textId="77777777" w:rsidTr="006F615E">
        <w:trPr>
          <w:trHeight w:val="255"/>
        </w:trPr>
        <w:tc>
          <w:tcPr>
            <w:tcW w:w="2217" w:type="dxa"/>
            <w:shd w:val="clear" w:color="auto" w:fill="auto"/>
          </w:tcPr>
          <w:p w14:paraId="05338434"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24636D0C" w14:textId="77777777" w:rsidR="00BF7300" w:rsidRPr="002E32B1" w:rsidRDefault="00BF7300" w:rsidP="006F615E">
            <w:pPr>
              <w:ind w:right="-821"/>
              <w:jc w:val="both"/>
              <w:rPr>
                <w:i/>
                <w:szCs w:val="20"/>
              </w:rPr>
            </w:pPr>
            <w:r w:rsidRPr="002E32B1">
              <w:rPr>
                <w:i/>
                <w:szCs w:val="20"/>
              </w:rPr>
              <w:t>Cities &amp; Cultures</w:t>
            </w:r>
          </w:p>
        </w:tc>
      </w:tr>
      <w:tr w:rsidR="00BF7300" w:rsidRPr="002E32B1" w14:paraId="4CACC43E" w14:textId="77777777" w:rsidTr="006F615E">
        <w:trPr>
          <w:trHeight w:val="267"/>
        </w:trPr>
        <w:tc>
          <w:tcPr>
            <w:tcW w:w="2217" w:type="dxa"/>
            <w:shd w:val="clear" w:color="auto" w:fill="auto"/>
          </w:tcPr>
          <w:p w14:paraId="67F36070"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7EC7A909" w14:textId="77777777" w:rsidR="00BF7300" w:rsidRPr="002E32B1" w:rsidRDefault="00BF7300" w:rsidP="006F615E">
            <w:pPr>
              <w:jc w:val="both"/>
              <w:rPr>
                <w:i/>
                <w:szCs w:val="20"/>
              </w:rPr>
            </w:pPr>
            <w:r w:rsidRPr="002E32B1">
              <w:rPr>
                <w:i/>
                <w:szCs w:val="20"/>
              </w:rPr>
              <w:t>Literatu</w:t>
            </w:r>
            <w:r w:rsidR="00B13D38" w:rsidRPr="002E32B1">
              <w:rPr>
                <w:i/>
                <w:szCs w:val="20"/>
              </w:rPr>
              <w:t>re</w:t>
            </w:r>
          </w:p>
        </w:tc>
      </w:tr>
    </w:tbl>
    <w:p w14:paraId="1AF14FAC" w14:textId="77777777" w:rsidR="00511946" w:rsidRPr="008C5BDF" w:rsidRDefault="00511946" w:rsidP="00511946">
      <w:pPr>
        <w:rPr>
          <w:szCs w:val="20"/>
        </w:rPr>
      </w:pPr>
    </w:p>
    <w:p w14:paraId="368A4876" w14:textId="77777777" w:rsidR="00511946" w:rsidRPr="008C5BDF" w:rsidRDefault="00511946" w:rsidP="00053373">
      <w:pPr>
        <w:pStyle w:val="Heading2"/>
        <w:jc w:val="both"/>
        <w:rPr>
          <w:szCs w:val="20"/>
        </w:rPr>
      </w:pPr>
      <w:r w:rsidRPr="008C5BDF">
        <w:rPr>
          <w:szCs w:val="20"/>
        </w:rPr>
        <w:t>Prerequisites</w:t>
      </w:r>
    </w:p>
    <w:p w14:paraId="720A9B93" w14:textId="77777777" w:rsidR="0041688D" w:rsidRDefault="00D2111D" w:rsidP="00053373">
      <w:pPr>
        <w:jc w:val="both"/>
        <w:rPr>
          <w:szCs w:val="20"/>
        </w:rPr>
      </w:pPr>
      <w:r w:rsidRPr="008C5BDF">
        <w:rPr>
          <w:szCs w:val="20"/>
        </w:rPr>
        <w:t>For Humanities majors: Introduction to Literary and Cultural Theory (HUM 161) and at least one 200-level course from the Literature track;</w:t>
      </w:r>
    </w:p>
    <w:p w14:paraId="1BFF45E6" w14:textId="77777777" w:rsidR="0041688D" w:rsidRDefault="0041688D" w:rsidP="00053373">
      <w:pPr>
        <w:jc w:val="both"/>
        <w:rPr>
          <w:szCs w:val="20"/>
        </w:rPr>
      </w:pPr>
    </w:p>
    <w:p w14:paraId="2B2946D2" w14:textId="77777777" w:rsidR="00D2111D" w:rsidRPr="008C5BDF" w:rsidRDefault="00D2111D" w:rsidP="00053373">
      <w:pPr>
        <w:jc w:val="both"/>
        <w:rPr>
          <w:szCs w:val="20"/>
        </w:rPr>
      </w:pPr>
      <w:r w:rsidRPr="008C5BDF">
        <w:rPr>
          <w:szCs w:val="20"/>
        </w:rPr>
        <w:t>For SSC or SCI majors: Classical &amp; Modern Socio</w:t>
      </w:r>
      <w:r w:rsidR="0041688D">
        <w:rPr>
          <w:szCs w:val="20"/>
        </w:rPr>
        <w:t>logical Thought or Classical &amp;</w:t>
      </w:r>
      <w:r w:rsidRPr="008C5BDF">
        <w:rPr>
          <w:szCs w:val="20"/>
        </w:rPr>
        <w:t xml:space="preserve"> Modern Anthropological Thought, and at least one 200-level Social Systems course (preferably Community and Society in a Globalised World).</w:t>
      </w:r>
    </w:p>
    <w:p w14:paraId="698EBDF4" w14:textId="77777777" w:rsidR="00511946" w:rsidRPr="008C5BDF" w:rsidRDefault="00511946" w:rsidP="00053373">
      <w:pPr>
        <w:jc w:val="both"/>
        <w:rPr>
          <w:szCs w:val="20"/>
        </w:rPr>
      </w:pPr>
    </w:p>
    <w:p w14:paraId="241A276A" w14:textId="77777777" w:rsidR="00511946" w:rsidRPr="008C5BDF" w:rsidRDefault="00511946" w:rsidP="00053373">
      <w:pPr>
        <w:pStyle w:val="Heading2"/>
        <w:jc w:val="both"/>
        <w:rPr>
          <w:szCs w:val="20"/>
        </w:rPr>
      </w:pPr>
      <w:r w:rsidRPr="008C5BDF">
        <w:rPr>
          <w:szCs w:val="20"/>
        </w:rPr>
        <w:t>Course description</w:t>
      </w:r>
    </w:p>
    <w:bookmarkEnd w:id="293"/>
    <w:p w14:paraId="1A66C4F5" w14:textId="77777777" w:rsidR="00D2111D" w:rsidRPr="008C5BDF" w:rsidRDefault="00D2111D" w:rsidP="00053373">
      <w:pPr>
        <w:jc w:val="both"/>
        <w:rPr>
          <w:szCs w:val="20"/>
        </w:rPr>
      </w:pPr>
      <w:r w:rsidRPr="008C5BDF">
        <w:rPr>
          <w:szCs w:val="20"/>
        </w:rPr>
        <w:t xml:space="preserve">As the processes of “globalisation” transform our world, their impact on literary and cultural studies is also immense. Globalisation entails the intensification of transnational cultural flows. It involves a growing consciousness of the world as a whole, in all its interconnectedness. And it is central to the cultural logic of advanced or “late” capitalism; indeed, for some it stands for the Westernisation or even “McDonaldisation” of contemporary culture. Globalisation, then, clearly holds out new challenges for our thinking about what culture is and how it works: the dynamics of cultural markets, the construction of cultural difference and cultural agency, and the forms of cultural translation and transculturation that emerge under globalising conditions all invite us to rethink some of the most deeply held assumptions of Humanities scholarship today, leading to new conceptualisations of culture in relation to politics and the social. </w:t>
      </w:r>
    </w:p>
    <w:p w14:paraId="739EAE5D" w14:textId="77777777" w:rsidR="00053373" w:rsidRPr="008C5BDF" w:rsidRDefault="00053373" w:rsidP="00053373">
      <w:pPr>
        <w:jc w:val="both"/>
        <w:rPr>
          <w:szCs w:val="20"/>
        </w:rPr>
      </w:pPr>
    </w:p>
    <w:p w14:paraId="29940AF1" w14:textId="77777777" w:rsidR="00D2111D" w:rsidRPr="008C5BDF" w:rsidRDefault="00D2111D" w:rsidP="00053373">
      <w:pPr>
        <w:jc w:val="both"/>
        <w:rPr>
          <w:szCs w:val="20"/>
        </w:rPr>
      </w:pPr>
      <w:r w:rsidRPr="008C5BDF">
        <w:rPr>
          <w:szCs w:val="20"/>
        </w:rPr>
        <w:t xml:space="preserve">The aim of this course is to clarify the place and role of literary studies within the larger domain of globalisation scholarship, and to consider how the study of literature – both as a scholarly practice that is focused on literary case studies, and as a scholarly tradition with its own schools and legacy of critical thought – is integral to a better understanding of our global modernity. In so doing, the course draws on, and intersects significantly with, globalisation theory from sociology and anthropology, assuming throughout that the challenges of globalisation are best met through interdisciplinary inquiry and endeavour. </w:t>
      </w:r>
    </w:p>
    <w:p w14:paraId="2F747B6B" w14:textId="77777777" w:rsidR="00D2111D" w:rsidRPr="008C5BDF" w:rsidRDefault="00D2111D" w:rsidP="00053373">
      <w:pPr>
        <w:jc w:val="both"/>
        <w:rPr>
          <w:szCs w:val="20"/>
        </w:rPr>
      </w:pPr>
    </w:p>
    <w:p w14:paraId="22AF96BC" w14:textId="77777777" w:rsidR="00D2111D" w:rsidRPr="008C5BDF" w:rsidRDefault="00D2111D" w:rsidP="00053373">
      <w:pPr>
        <w:jc w:val="both"/>
        <w:rPr>
          <w:szCs w:val="20"/>
        </w:rPr>
      </w:pPr>
      <w:r w:rsidRPr="008C5BDF">
        <w:rPr>
          <w:szCs w:val="20"/>
        </w:rPr>
        <w:lastRenderedPageBreak/>
        <w:t xml:space="preserve">Specifically, the course breaks into three parts: </w:t>
      </w:r>
    </w:p>
    <w:p w14:paraId="45365C20" w14:textId="77777777" w:rsidR="00D2111D" w:rsidRPr="008C5BDF" w:rsidRDefault="00D2111D" w:rsidP="00053373">
      <w:pPr>
        <w:jc w:val="both"/>
        <w:rPr>
          <w:szCs w:val="20"/>
        </w:rPr>
      </w:pPr>
    </w:p>
    <w:p w14:paraId="51790972" w14:textId="77777777" w:rsidR="00D2111D" w:rsidRPr="008C5BDF" w:rsidRDefault="00D2111D" w:rsidP="00053373">
      <w:pPr>
        <w:jc w:val="both"/>
        <w:rPr>
          <w:szCs w:val="20"/>
        </w:rPr>
      </w:pPr>
      <w:r w:rsidRPr="008C5BDF">
        <w:rPr>
          <w:szCs w:val="20"/>
        </w:rPr>
        <w:t xml:space="preserve">1.) Globalisation and culture: including the temporal and spatial dimensions of globalisation, the ways in which contemporary literature can be seen to reflect those dimensions, and thinking through their social and human implications. </w:t>
      </w:r>
    </w:p>
    <w:p w14:paraId="2B6C41BE" w14:textId="77777777" w:rsidR="00D2111D" w:rsidRPr="008C5BDF" w:rsidRDefault="00D2111D" w:rsidP="00053373">
      <w:pPr>
        <w:jc w:val="both"/>
        <w:rPr>
          <w:szCs w:val="20"/>
        </w:rPr>
      </w:pPr>
    </w:p>
    <w:p w14:paraId="7322DC01" w14:textId="77777777" w:rsidR="00D2111D" w:rsidRPr="008C5BDF" w:rsidRDefault="00D2111D" w:rsidP="00053373">
      <w:pPr>
        <w:jc w:val="both"/>
        <w:rPr>
          <w:szCs w:val="20"/>
        </w:rPr>
      </w:pPr>
      <w:r w:rsidRPr="008C5BDF">
        <w:rPr>
          <w:szCs w:val="20"/>
        </w:rPr>
        <w:t xml:space="preserve">2). Literary articulations of a global or “planetary” consciousness and literary constructions of cosmopolitanism and world citizenship. </w:t>
      </w:r>
    </w:p>
    <w:p w14:paraId="1B5F053B" w14:textId="77777777" w:rsidR="00D2111D" w:rsidRPr="008C5BDF" w:rsidRDefault="00D2111D" w:rsidP="00053373">
      <w:pPr>
        <w:jc w:val="both"/>
        <w:rPr>
          <w:szCs w:val="20"/>
        </w:rPr>
      </w:pPr>
    </w:p>
    <w:p w14:paraId="27586D72" w14:textId="77777777" w:rsidR="00D2111D" w:rsidRPr="008C5BDF" w:rsidRDefault="00D2111D" w:rsidP="00053373">
      <w:pPr>
        <w:jc w:val="both"/>
        <w:rPr>
          <w:szCs w:val="20"/>
        </w:rPr>
      </w:pPr>
      <w:r w:rsidRPr="008C5BDF">
        <w:rPr>
          <w:szCs w:val="20"/>
        </w:rPr>
        <w:t xml:space="preserve">3.) The politics of Comparative Literature itself as a discipline that has been involved from its inception in imagining “globality.” </w:t>
      </w:r>
    </w:p>
    <w:p w14:paraId="066B6D0F" w14:textId="77777777" w:rsidR="00D2111D" w:rsidRPr="008C5BDF" w:rsidRDefault="00D2111D" w:rsidP="00D2111D">
      <w:pPr>
        <w:rPr>
          <w:szCs w:val="20"/>
        </w:rPr>
      </w:pPr>
    </w:p>
    <w:p w14:paraId="6243863B" w14:textId="77777777" w:rsidR="00B834C5" w:rsidRDefault="00B834C5" w:rsidP="00340320">
      <w:pPr>
        <w:pStyle w:val="Heading1"/>
        <w:jc w:val="both"/>
      </w:pPr>
    </w:p>
    <w:p w14:paraId="53815E99" w14:textId="77777777" w:rsidR="0041688D" w:rsidRPr="0041688D" w:rsidRDefault="0041688D" w:rsidP="0041688D"/>
    <w:p w14:paraId="2516F344" w14:textId="77777777" w:rsidR="00053373" w:rsidRPr="008C5BDF" w:rsidRDefault="00B834C5" w:rsidP="00340320">
      <w:pPr>
        <w:pStyle w:val="Heading1"/>
        <w:jc w:val="both"/>
      </w:pPr>
      <w:bookmarkStart w:id="295" w:name="_Toc336851767"/>
      <w:r>
        <w:t xml:space="preserve">900322HUM/SSC </w:t>
      </w:r>
      <w:r w:rsidR="0041688D">
        <w:tab/>
      </w:r>
      <w:r>
        <w:t>The Literature of Social Exclusion</w:t>
      </w:r>
      <w:bookmarkEnd w:id="295"/>
    </w:p>
    <w:p w14:paraId="7C7F4FD1" w14:textId="77777777" w:rsidR="00BF7300" w:rsidRPr="00336ADD" w:rsidRDefault="00BF7300" w:rsidP="00BF7300">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BF7300" w:rsidRPr="002E32B1" w14:paraId="2A171686" w14:textId="77777777" w:rsidTr="006F615E">
        <w:trPr>
          <w:trHeight w:val="255"/>
        </w:trPr>
        <w:tc>
          <w:tcPr>
            <w:tcW w:w="2217" w:type="dxa"/>
            <w:shd w:val="clear" w:color="auto" w:fill="auto"/>
          </w:tcPr>
          <w:p w14:paraId="3B25F625" w14:textId="77777777" w:rsidR="00BF7300" w:rsidRPr="002E32B1" w:rsidRDefault="00BF7300" w:rsidP="006F615E">
            <w:pPr>
              <w:jc w:val="both"/>
              <w:rPr>
                <w:i/>
                <w:szCs w:val="20"/>
              </w:rPr>
            </w:pPr>
            <w:r w:rsidRPr="002E32B1">
              <w:rPr>
                <w:i/>
                <w:szCs w:val="20"/>
              </w:rPr>
              <w:t>Theme</w:t>
            </w:r>
          </w:p>
        </w:tc>
        <w:tc>
          <w:tcPr>
            <w:tcW w:w="5271" w:type="dxa"/>
            <w:shd w:val="clear" w:color="auto" w:fill="auto"/>
          </w:tcPr>
          <w:p w14:paraId="3A60AE9A" w14:textId="77777777" w:rsidR="00BF7300" w:rsidRPr="002E32B1" w:rsidRDefault="00BF7300" w:rsidP="006F615E">
            <w:pPr>
              <w:ind w:right="-821"/>
              <w:jc w:val="both"/>
              <w:rPr>
                <w:i/>
                <w:szCs w:val="20"/>
              </w:rPr>
            </w:pPr>
            <w:r w:rsidRPr="002E32B1">
              <w:rPr>
                <w:i/>
                <w:szCs w:val="20"/>
              </w:rPr>
              <w:t>Cities &amp; Cultures</w:t>
            </w:r>
            <w:r w:rsidR="00336ADD" w:rsidRPr="002E32B1">
              <w:rPr>
                <w:i/>
                <w:szCs w:val="20"/>
              </w:rPr>
              <w:t>/Social Systems</w:t>
            </w:r>
          </w:p>
        </w:tc>
      </w:tr>
      <w:tr w:rsidR="00BF7300" w:rsidRPr="002E32B1" w14:paraId="5F7D82A2" w14:textId="77777777" w:rsidTr="006F615E">
        <w:trPr>
          <w:trHeight w:val="267"/>
        </w:trPr>
        <w:tc>
          <w:tcPr>
            <w:tcW w:w="2217" w:type="dxa"/>
            <w:shd w:val="clear" w:color="auto" w:fill="auto"/>
          </w:tcPr>
          <w:p w14:paraId="52C7DE95" w14:textId="77777777" w:rsidR="00BF7300" w:rsidRPr="002E32B1" w:rsidRDefault="00BF7300" w:rsidP="006F615E">
            <w:pPr>
              <w:jc w:val="both"/>
              <w:rPr>
                <w:i/>
                <w:szCs w:val="20"/>
              </w:rPr>
            </w:pPr>
            <w:r w:rsidRPr="002E32B1">
              <w:rPr>
                <w:i/>
                <w:szCs w:val="20"/>
              </w:rPr>
              <w:t>Track</w:t>
            </w:r>
          </w:p>
        </w:tc>
        <w:tc>
          <w:tcPr>
            <w:tcW w:w="5271" w:type="dxa"/>
            <w:shd w:val="clear" w:color="auto" w:fill="auto"/>
          </w:tcPr>
          <w:p w14:paraId="58B2D40B" w14:textId="77777777" w:rsidR="00BF7300" w:rsidRPr="002E32B1" w:rsidRDefault="0041688D" w:rsidP="006F615E">
            <w:pPr>
              <w:jc w:val="both"/>
              <w:rPr>
                <w:i/>
                <w:szCs w:val="20"/>
              </w:rPr>
            </w:pPr>
            <w:r w:rsidRPr="002E32B1">
              <w:rPr>
                <w:i/>
                <w:szCs w:val="20"/>
              </w:rPr>
              <w:t xml:space="preserve">Literature (HUM), </w:t>
            </w:r>
            <w:r w:rsidR="000F35BE" w:rsidRPr="002E32B1">
              <w:rPr>
                <w:i/>
                <w:szCs w:val="20"/>
              </w:rPr>
              <w:t>Sociology (SSC)</w:t>
            </w:r>
          </w:p>
        </w:tc>
      </w:tr>
    </w:tbl>
    <w:p w14:paraId="6D097C7B" w14:textId="77777777" w:rsidR="004E035E" w:rsidRDefault="004E035E" w:rsidP="004E035E">
      <w:pPr>
        <w:pStyle w:val="Heading2"/>
        <w:jc w:val="both"/>
      </w:pPr>
    </w:p>
    <w:p w14:paraId="1FF96FA6" w14:textId="77777777" w:rsidR="004E035E" w:rsidRPr="008C5BDF" w:rsidRDefault="004E035E" w:rsidP="004E035E">
      <w:pPr>
        <w:pStyle w:val="Heading2"/>
        <w:jc w:val="both"/>
      </w:pPr>
      <w:r w:rsidRPr="008C5BDF">
        <w:t>Prerequisites</w:t>
      </w:r>
    </w:p>
    <w:p w14:paraId="3F3CFB9C" w14:textId="77777777" w:rsidR="0041688D" w:rsidRDefault="004E035E" w:rsidP="004E0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Verdana"/>
          <w:szCs w:val="20"/>
          <w:lang w:bidi="en-US"/>
        </w:rPr>
      </w:pPr>
      <w:r w:rsidRPr="008C5BDF">
        <w:rPr>
          <w:rFonts w:cs="Verdana"/>
          <w:szCs w:val="20"/>
          <w:lang w:bidi="en-US"/>
        </w:rPr>
        <w:t xml:space="preserve">Introduction to Literary and Cultural Theory </w:t>
      </w:r>
      <w:r w:rsidR="0041688D">
        <w:rPr>
          <w:rFonts w:cs="Verdana"/>
          <w:szCs w:val="20"/>
          <w:lang w:bidi="en-US"/>
        </w:rPr>
        <w:t>for Humanities majors</w:t>
      </w:r>
      <w:r w:rsidRPr="008C5BDF">
        <w:rPr>
          <w:rFonts w:cs="Verdana"/>
          <w:szCs w:val="20"/>
          <w:lang w:bidi="en-US"/>
        </w:rPr>
        <w:t xml:space="preserve">. </w:t>
      </w:r>
    </w:p>
    <w:p w14:paraId="218D7461" w14:textId="77777777" w:rsidR="004E035E" w:rsidRPr="008C5BDF" w:rsidRDefault="004E035E" w:rsidP="004E03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bidi="en-US"/>
        </w:rPr>
      </w:pPr>
      <w:r w:rsidRPr="008C5BDF">
        <w:rPr>
          <w:rFonts w:cs="Verdana"/>
          <w:szCs w:val="20"/>
          <w:lang w:bidi="en-US"/>
        </w:rPr>
        <w:t xml:space="preserve">Any </w:t>
      </w:r>
      <w:r w:rsidR="00597B67">
        <w:rPr>
          <w:rFonts w:cs="Verdana"/>
          <w:szCs w:val="20"/>
          <w:lang w:bidi="en-US"/>
        </w:rPr>
        <w:t>100/</w:t>
      </w:r>
      <w:r w:rsidRPr="008C5BDF">
        <w:rPr>
          <w:rFonts w:cs="Verdana"/>
          <w:szCs w:val="20"/>
          <w:lang w:bidi="en-US"/>
        </w:rPr>
        <w:t xml:space="preserve">200-level Humanities course for students from SSC or SCI majors  </w:t>
      </w:r>
    </w:p>
    <w:p w14:paraId="4AB66582" w14:textId="77777777" w:rsidR="004E035E" w:rsidRDefault="004E035E" w:rsidP="004E035E">
      <w:pPr>
        <w:pStyle w:val="Heading2"/>
        <w:jc w:val="both"/>
      </w:pPr>
    </w:p>
    <w:p w14:paraId="526115E0" w14:textId="77777777" w:rsidR="004E035E" w:rsidRPr="008C5BDF" w:rsidRDefault="004E035E" w:rsidP="004E035E">
      <w:pPr>
        <w:pStyle w:val="Heading2"/>
        <w:jc w:val="both"/>
      </w:pPr>
      <w:r w:rsidRPr="008C5BDF">
        <w:t>Course description</w:t>
      </w:r>
    </w:p>
    <w:p w14:paraId="7191108F" w14:textId="77777777" w:rsidR="00053373" w:rsidRPr="0041688D" w:rsidRDefault="0041688D" w:rsidP="0041688D">
      <w:pPr>
        <w:pStyle w:val="Heading1"/>
        <w:ind w:left="0" w:firstLine="0"/>
        <w:jc w:val="both"/>
        <w:rPr>
          <w:b w:val="0"/>
          <w:szCs w:val="20"/>
        </w:rPr>
      </w:pPr>
      <w:bookmarkStart w:id="296" w:name="_Toc315356219"/>
      <w:bookmarkStart w:id="297" w:name="_Toc317256291"/>
      <w:bookmarkStart w:id="298" w:name="_Toc322358665"/>
      <w:bookmarkStart w:id="299" w:name="_Toc322946002"/>
      <w:bookmarkStart w:id="300" w:name="_Toc323207028"/>
      <w:bookmarkStart w:id="301" w:name="_Toc328485159"/>
      <w:bookmarkStart w:id="302" w:name="_Toc329006225"/>
      <w:bookmarkStart w:id="303" w:name="_Toc336851768"/>
      <w:r w:rsidRPr="0041688D">
        <w:rPr>
          <w:b w:val="0"/>
          <w:szCs w:val="20"/>
        </w:rPr>
        <w:t>This seminar explores literary engagements with th</w:t>
      </w:r>
      <w:r>
        <w:rPr>
          <w:b w:val="0"/>
          <w:szCs w:val="20"/>
        </w:rPr>
        <w:t xml:space="preserve">e topic of social exclusion. In </w:t>
      </w:r>
      <w:r w:rsidRPr="0041688D">
        <w:rPr>
          <w:b w:val="0"/>
          <w:szCs w:val="20"/>
        </w:rPr>
        <w:t>doing so, it draws on sociological and anthropological theories of globalization, transculturality, cosmopolitanism, social conflict and group membership. At the same time, close examination of literary texts uncovers that theoretical concepts sometimes fail to account for the intricacies of individual experience. The literary texts explored in this seminar portray diverse experiences of exclusion, stigmatization and discrimination but in some cases also of emancipation and agency. The seminar engages with diverse areas of human experience such as diaspora and exile, war and political conflict, hierarchies of caste, class, race and gender, anti- and postcolonialism, new poverty and HIV/Aids. Literary texts, however, are not read as mere illustrations of ‘real life’ but also as aesthetic specimens in their own right. In addition to this, the seminar explores the aestheticization of social exclusion (for example in the stylized ‘ghetto culture’ prevalent in hip hop music) and its strategic uses in what Graham Huggan has called the “marketing of the margins”.</w:t>
      </w:r>
      <w:bookmarkEnd w:id="296"/>
      <w:bookmarkEnd w:id="297"/>
      <w:bookmarkEnd w:id="298"/>
      <w:bookmarkEnd w:id="299"/>
      <w:bookmarkEnd w:id="300"/>
      <w:bookmarkEnd w:id="301"/>
      <w:bookmarkEnd w:id="302"/>
      <w:bookmarkEnd w:id="303"/>
    </w:p>
    <w:p w14:paraId="65352426" w14:textId="77777777" w:rsidR="0041688D" w:rsidRDefault="0041688D" w:rsidP="00B834C5"/>
    <w:p w14:paraId="42B8BCB7" w14:textId="77777777" w:rsidR="0041688D" w:rsidRPr="00B834C5" w:rsidRDefault="0041688D" w:rsidP="00B834C5"/>
    <w:p w14:paraId="442C9C6F" w14:textId="77777777" w:rsidR="00340320" w:rsidRPr="008C5BDF" w:rsidRDefault="003C43D3" w:rsidP="00340320">
      <w:pPr>
        <w:pStyle w:val="Heading1"/>
        <w:jc w:val="both"/>
        <w:rPr>
          <w:i/>
        </w:rPr>
      </w:pPr>
      <w:bookmarkStart w:id="304" w:name="_Toc336851769"/>
      <w:r w:rsidRPr="008C5BDF">
        <w:t>900</w:t>
      </w:r>
      <w:r w:rsidR="00340320" w:rsidRPr="008C5BDF">
        <w:t>331</w:t>
      </w:r>
      <w:r w:rsidRPr="008C5BDF">
        <w:t>HUM</w:t>
      </w:r>
      <w:r w:rsidR="001004D5" w:rsidRPr="008C5BDF">
        <w:t xml:space="preserve"> </w:t>
      </w:r>
      <w:r w:rsidR="00340320" w:rsidRPr="008C5BDF">
        <w:tab/>
      </w:r>
      <w:r w:rsidR="0041688D">
        <w:t xml:space="preserve"> </w:t>
      </w:r>
      <w:r w:rsidR="00340320" w:rsidRPr="008C5BDF">
        <w:t xml:space="preserve">Film </w:t>
      </w:r>
      <w:r w:rsidR="00340320" w:rsidRPr="008C5BDF">
        <w:rPr>
          <w:iCs/>
        </w:rPr>
        <w:t>Auteurs</w:t>
      </w:r>
      <w:bookmarkEnd w:id="304"/>
    </w:p>
    <w:p w14:paraId="7E7A3400" w14:textId="77777777" w:rsidR="000F35BE" w:rsidRPr="00336ADD" w:rsidRDefault="000F35BE" w:rsidP="000F35BE">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0F35BE" w:rsidRPr="002E32B1" w14:paraId="59A85475" w14:textId="77777777" w:rsidTr="006F615E">
        <w:trPr>
          <w:trHeight w:val="255"/>
        </w:trPr>
        <w:tc>
          <w:tcPr>
            <w:tcW w:w="2217" w:type="dxa"/>
            <w:shd w:val="clear" w:color="auto" w:fill="auto"/>
          </w:tcPr>
          <w:p w14:paraId="3129D07F"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2C307294" w14:textId="77777777" w:rsidR="000F35BE" w:rsidRPr="002E32B1" w:rsidRDefault="000F35BE" w:rsidP="006F615E">
            <w:pPr>
              <w:ind w:right="-821"/>
              <w:jc w:val="both"/>
              <w:rPr>
                <w:i/>
                <w:szCs w:val="20"/>
              </w:rPr>
            </w:pPr>
            <w:r w:rsidRPr="002E32B1">
              <w:rPr>
                <w:i/>
                <w:szCs w:val="20"/>
              </w:rPr>
              <w:t>Cities &amp; Cultures</w:t>
            </w:r>
          </w:p>
        </w:tc>
      </w:tr>
      <w:tr w:rsidR="000F35BE" w:rsidRPr="002E32B1" w14:paraId="1303ACC1" w14:textId="77777777" w:rsidTr="006F615E">
        <w:trPr>
          <w:trHeight w:val="267"/>
        </w:trPr>
        <w:tc>
          <w:tcPr>
            <w:tcW w:w="2217" w:type="dxa"/>
            <w:shd w:val="clear" w:color="auto" w:fill="auto"/>
          </w:tcPr>
          <w:p w14:paraId="29BCEB4A"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4F9B471B" w14:textId="77777777" w:rsidR="000F35BE" w:rsidRPr="002E32B1" w:rsidRDefault="00B13D38" w:rsidP="006F615E">
            <w:pPr>
              <w:jc w:val="both"/>
              <w:rPr>
                <w:i/>
                <w:szCs w:val="20"/>
              </w:rPr>
            </w:pPr>
            <w:r w:rsidRPr="002E32B1">
              <w:rPr>
                <w:i/>
                <w:szCs w:val="20"/>
              </w:rPr>
              <w:t>Film</w:t>
            </w:r>
          </w:p>
        </w:tc>
      </w:tr>
    </w:tbl>
    <w:p w14:paraId="0F0728B4" w14:textId="77777777" w:rsidR="00340320" w:rsidRPr="00336ADD" w:rsidRDefault="00340320" w:rsidP="00340320">
      <w:pPr>
        <w:jc w:val="both"/>
        <w:rPr>
          <w:i/>
        </w:rPr>
      </w:pPr>
    </w:p>
    <w:p w14:paraId="20B14AE6" w14:textId="77777777" w:rsidR="00340320" w:rsidRPr="008C5BDF" w:rsidRDefault="00340320" w:rsidP="00340320">
      <w:pPr>
        <w:jc w:val="both"/>
      </w:pPr>
    </w:p>
    <w:p w14:paraId="4C93144C" w14:textId="77777777" w:rsidR="00340320" w:rsidRPr="008C5BDF" w:rsidRDefault="00340320" w:rsidP="00340320">
      <w:pPr>
        <w:pStyle w:val="Heading2"/>
        <w:jc w:val="both"/>
      </w:pPr>
      <w:r w:rsidRPr="008C5BDF">
        <w:t>Prerequisites</w:t>
      </w:r>
    </w:p>
    <w:p w14:paraId="417E9109" w14:textId="77777777" w:rsidR="0041688D" w:rsidRDefault="001004D5" w:rsidP="001004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Verdana"/>
          <w:szCs w:val="20"/>
          <w:lang w:bidi="en-US"/>
        </w:rPr>
      </w:pPr>
      <w:r w:rsidRPr="008C5BDF">
        <w:rPr>
          <w:rFonts w:cs="Verdana"/>
          <w:szCs w:val="20"/>
          <w:lang w:bidi="en-US"/>
        </w:rPr>
        <w:t>Introduction to Literary a</w:t>
      </w:r>
      <w:r w:rsidR="0041688D">
        <w:rPr>
          <w:rFonts w:cs="Verdana"/>
          <w:szCs w:val="20"/>
          <w:lang w:bidi="en-US"/>
        </w:rPr>
        <w:t>nd Cultural Theory and</w:t>
      </w:r>
      <w:r w:rsidRPr="008C5BDF">
        <w:rPr>
          <w:rFonts w:cs="Verdana"/>
          <w:szCs w:val="20"/>
          <w:lang w:bidi="en-US"/>
        </w:rPr>
        <w:t xml:space="preserve"> Introduction to Visual Metho</w:t>
      </w:r>
      <w:r w:rsidR="0041688D">
        <w:rPr>
          <w:rFonts w:cs="Verdana"/>
          <w:szCs w:val="20"/>
          <w:lang w:bidi="en-US"/>
        </w:rPr>
        <w:t>dologies for Humanities majors</w:t>
      </w:r>
      <w:r w:rsidRPr="008C5BDF">
        <w:rPr>
          <w:rFonts w:cs="Verdana"/>
          <w:szCs w:val="20"/>
          <w:lang w:bidi="en-US"/>
        </w:rPr>
        <w:t xml:space="preserve">. </w:t>
      </w:r>
    </w:p>
    <w:p w14:paraId="2F8ECF8D" w14:textId="77777777" w:rsidR="001004D5" w:rsidRPr="008C5BDF" w:rsidRDefault="0041688D" w:rsidP="001004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bidi="en-US"/>
        </w:rPr>
      </w:pPr>
      <w:r>
        <w:rPr>
          <w:rFonts w:cs="Verdana"/>
          <w:szCs w:val="20"/>
          <w:lang w:bidi="en-US"/>
        </w:rPr>
        <w:t>Any 200-level Film track</w:t>
      </w:r>
      <w:r w:rsidR="001004D5" w:rsidRPr="008C5BDF">
        <w:rPr>
          <w:rFonts w:cs="Verdana"/>
          <w:szCs w:val="20"/>
          <w:lang w:bidi="en-US"/>
        </w:rPr>
        <w:t xml:space="preserve"> course for students from SSC or SCI majors  </w:t>
      </w:r>
    </w:p>
    <w:p w14:paraId="14BD206D" w14:textId="77777777" w:rsidR="00340320" w:rsidRPr="008C5BDF" w:rsidRDefault="00340320" w:rsidP="00340320">
      <w:pPr>
        <w:jc w:val="both"/>
      </w:pPr>
    </w:p>
    <w:p w14:paraId="3691C506" w14:textId="77777777" w:rsidR="00340320" w:rsidRPr="008C5BDF" w:rsidRDefault="00340320" w:rsidP="00340320">
      <w:pPr>
        <w:pStyle w:val="Heading2"/>
        <w:jc w:val="both"/>
      </w:pPr>
      <w:r w:rsidRPr="008C5BDF">
        <w:t>Course description</w:t>
      </w:r>
    </w:p>
    <w:p w14:paraId="11403F57" w14:textId="77777777" w:rsidR="0041688D" w:rsidRDefault="0041688D" w:rsidP="001004D5">
      <w:pPr>
        <w:jc w:val="both"/>
        <w:rPr>
          <w:rFonts w:cs="Times New Roman"/>
          <w:szCs w:val="20"/>
        </w:rPr>
      </w:pPr>
      <w:r w:rsidRPr="0041688D">
        <w:rPr>
          <w:rFonts w:cs="Times New Roman"/>
          <w:szCs w:val="20"/>
        </w:rPr>
        <w:t xml:space="preserve">The ‘auteur’ is a key concept in film studies. Defining it, criticising it, defending it, dismissing it, re-inventing it, and criticising it </w:t>
      </w:r>
      <w:r w:rsidRPr="0041688D">
        <w:rPr>
          <w:rFonts w:cs="Times New Roman"/>
          <w:i/>
          <w:szCs w:val="20"/>
        </w:rPr>
        <w:t>again</w:t>
      </w:r>
      <w:r w:rsidRPr="0041688D">
        <w:rPr>
          <w:rFonts w:cs="Times New Roman"/>
          <w:szCs w:val="20"/>
        </w:rPr>
        <w:t>, without being able to get totally rid of it, has shaped film studies as a discipline. Originating in the era of silent film, the ‘auteur’ as a concept supported the distinction of ‘film as avant-</w:t>
      </w:r>
      <w:r w:rsidRPr="0041688D">
        <w:rPr>
          <w:rFonts w:cs="Times New Roman"/>
          <w:szCs w:val="20"/>
        </w:rPr>
        <w:lastRenderedPageBreak/>
        <w:t xml:space="preserve">garde/art’ vs. ‘film as entertainment’. Decades later, during the 1950s, this debate flared up again in changed form, fuelled by the writing of French filmmakers and critics, who published their ideas in the </w:t>
      </w:r>
      <w:r w:rsidRPr="0041688D">
        <w:rPr>
          <w:rFonts w:cs="Times New Roman"/>
          <w:i/>
          <w:szCs w:val="20"/>
        </w:rPr>
        <w:t>Cahiers du cinema</w:t>
      </w:r>
      <w:r w:rsidRPr="0041688D">
        <w:rPr>
          <w:rFonts w:cs="Times New Roman"/>
          <w:szCs w:val="20"/>
        </w:rPr>
        <w:t xml:space="preserve">. During the 1960s, under the influence of structuralism, and then again in the wake of post-structuralism, it came under heavy attack. </w:t>
      </w:r>
    </w:p>
    <w:p w14:paraId="68CA9D02" w14:textId="77777777" w:rsidR="0041688D" w:rsidRDefault="0041688D" w:rsidP="001004D5">
      <w:pPr>
        <w:jc w:val="both"/>
        <w:rPr>
          <w:rFonts w:cs="Times New Roman"/>
          <w:szCs w:val="20"/>
        </w:rPr>
      </w:pPr>
    </w:p>
    <w:p w14:paraId="3FF63C9A" w14:textId="77777777" w:rsidR="0041688D" w:rsidRDefault="0041688D" w:rsidP="001004D5">
      <w:pPr>
        <w:jc w:val="both"/>
        <w:rPr>
          <w:rFonts w:cs="Times New Roman"/>
          <w:szCs w:val="20"/>
        </w:rPr>
      </w:pPr>
      <w:r w:rsidRPr="0041688D">
        <w:rPr>
          <w:rFonts w:cs="Times New Roman"/>
          <w:szCs w:val="20"/>
        </w:rPr>
        <w:t>This course combines a text-based element with a film-based one, which will start off side-by-side, but then part company (historically). We are going to look closely at the polemical debate around ‘auteurism’, at films by ‘auteurs’ and at the history of film studies</w:t>
      </w:r>
      <w:r>
        <w:rPr>
          <w:rFonts w:cs="Times New Roman"/>
          <w:szCs w:val="20"/>
        </w:rPr>
        <w:t>. We will read and discuss</w:t>
      </w:r>
      <w:r w:rsidRPr="0041688D">
        <w:rPr>
          <w:rFonts w:cs="Times New Roman"/>
          <w:szCs w:val="20"/>
        </w:rPr>
        <w:t xml:space="preserve"> the major articles which formed the debate on ‘auteurism’ in France, the UK and the US. </w:t>
      </w:r>
      <w:r>
        <w:rPr>
          <w:rFonts w:cs="Times New Roman"/>
          <w:szCs w:val="20"/>
        </w:rPr>
        <w:t>We</w:t>
      </w:r>
      <w:r w:rsidRPr="0041688D">
        <w:rPr>
          <w:rFonts w:cs="Times New Roman"/>
          <w:szCs w:val="20"/>
        </w:rPr>
        <w:t xml:space="preserve"> </w:t>
      </w:r>
      <w:r>
        <w:rPr>
          <w:rFonts w:cs="Times New Roman"/>
          <w:szCs w:val="20"/>
        </w:rPr>
        <w:t xml:space="preserve">also </w:t>
      </w:r>
      <w:r w:rsidRPr="0041688D">
        <w:rPr>
          <w:rFonts w:cs="Times New Roman"/>
          <w:szCs w:val="20"/>
        </w:rPr>
        <w:t>contextualise the ‘auteur’ by looking closely at concepts such as ‘genre’, ‘mise-en-scène’, ‘style’ and ‘signature’. Since controversy forms an importa</w:t>
      </w:r>
      <w:r>
        <w:rPr>
          <w:rFonts w:cs="Times New Roman"/>
          <w:szCs w:val="20"/>
        </w:rPr>
        <w:t>nt element of the debate, we also</w:t>
      </w:r>
      <w:r w:rsidRPr="0041688D">
        <w:rPr>
          <w:rFonts w:cs="Times New Roman"/>
          <w:szCs w:val="20"/>
        </w:rPr>
        <w:t xml:space="preserve"> look at theoretical positions which consider ‘auteurism’ loaded with ideology, and want to explode or discard the concept of the ‘author’ altogether. </w:t>
      </w:r>
    </w:p>
    <w:p w14:paraId="647FC8D8" w14:textId="77777777" w:rsidR="00CF7811" w:rsidRDefault="00CF7811" w:rsidP="001004D5">
      <w:pPr>
        <w:jc w:val="both"/>
        <w:rPr>
          <w:rFonts w:cs="Times New Roman"/>
          <w:szCs w:val="20"/>
        </w:rPr>
      </w:pPr>
    </w:p>
    <w:p w14:paraId="1548EBB3" w14:textId="77777777" w:rsidR="001004D5" w:rsidRPr="0041688D" w:rsidRDefault="00CF7811" w:rsidP="001004D5">
      <w:pPr>
        <w:jc w:val="both"/>
        <w:rPr>
          <w:szCs w:val="20"/>
        </w:rPr>
      </w:pPr>
      <w:r>
        <w:rPr>
          <w:rFonts w:cs="Times New Roman"/>
          <w:szCs w:val="20"/>
        </w:rPr>
        <w:t>Part of the course will focus on</w:t>
      </w:r>
      <w:r w:rsidR="0041688D" w:rsidRPr="0041688D">
        <w:rPr>
          <w:rFonts w:cs="Times New Roman"/>
          <w:szCs w:val="20"/>
        </w:rPr>
        <w:t xml:space="preserve"> film-makers who worked </w:t>
      </w:r>
      <w:r w:rsidR="0041688D" w:rsidRPr="0041688D">
        <w:rPr>
          <w:rFonts w:cs="Times New Roman"/>
          <w:i/>
          <w:szCs w:val="20"/>
        </w:rPr>
        <w:t xml:space="preserve">inside </w:t>
      </w:r>
      <w:r w:rsidR="0041688D" w:rsidRPr="0041688D">
        <w:rPr>
          <w:rFonts w:cs="Times New Roman"/>
          <w:szCs w:val="20"/>
        </w:rPr>
        <w:t xml:space="preserve">Hollywood’s studio system, but </w:t>
      </w:r>
      <w:r w:rsidR="0041688D" w:rsidRPr="0041688D">
        <w:rPr>
          <w:rFonts w:cs="Times New Roman"/>
          <w:i/>
          <w:szCs w:val="20"/>
        </w:rPr>
        <w:t>still</w:t>
      </w:r>
      <w:r w:rsidR="0041688D" w:rsidRPr="0041688D">
        <w:rPr>
          <w:rFonts w:cs="Times New Roman"/>
          <w:szCs w:val="20"/>
        </w:rPr>
        <w:t xml:space="preserve"> managed to get acknowledgme</w:t>
      </w:r>
      <w:r>
        <w:rPr>
          <w:rFonts w:cs="Times New Roman"/>
          <w:szCs w:val="20"/>
        </w:rPr>
        <w:t>nt as film auteurs. Next,</w:t>
      </w:r>
      <w:r w:rsidR="0041688D" w:rsidRPr="0041688D">
        <w:rPr>
          <w:rFonts w:cs="Times New Roman"/>
          <w:szCs w:val="20"/>
        </w:rPr>
        <w:t xml:space="preserve"> </w:t>
      </w:r>
      <w:r>
        <w:rPr>
          <w:rFonts w:cs="Times New Roman"/>
          <w:szCs w:val="20"/>
        </w:rPr>
        <w:t>we</w:t>
      </w:r>
      <w:r w:rsidR="0041688D" w:rsidRPr="0041688D">
        <w:rPr>
          <w:rFonts w:cs="Times New Roman"/>
          <w:szCs w:val="20"/>
        </w:rPr>
        <w:t xml:space="preserve"> move on to films which are considered auteurs’ products in the strict sense of the word (in France, Germany, US). Having looked a</w:t>
      </w:r>
      <w:r>
        <w:rPr>
          <w:rFonts w:cs="Times New Roman"/>
          <w:szCs w:val="20"/>
        </w:rPr>
        <w:t>t independent directors, we then</w:t>
      </w:r>
      <w:r w:rsidR="0041688D" w:rsidRPr="0041688D">
        <w:rPr>
          <w:rFonts w:cs="Times New Roman"/>
          <w:szCs w:val="20"/>
        </w:rPr>
        <w:t xml:space="preserve"> problematise the gendering of ‘auteurism’, by looking at film ‘autrices’, and, finally, turn to what might be called ‘world’-auteurs.</w:t>
      </w:r>
    </w:p>
    <w:p w14:paraId="2986F4B7" w14:textId="77777777" w:rsidR="00340320" w:rsidRDefault="00340320" w:rsidP="00340320">
      <w:pPr>
        <w:jc w:val="both"/>
      </w:pPr>
    </w:p>
    <w:p w14:paraId="3966DD48" w14:textId="77777777" w:rsidR="00CF7811" w:rsidRDefault="00CF7811" w:rsidP="00340320">
      <w:pPr>
        <w:jc w:val="both"/>
      </w:pPr>
    </w:p>
    <w:p w14:paraId="3A43F3F7" w14:textId="77777777" w:rsidR="00CF7811" w:rsidRPr="008C5BDF" w:rsidRDefault="00CF7811" w:rsidP="00340320">
      <w:pPr>
        <w:jc w:val="both"/>
      </w:pPr>
    </w:p>
    <w:p w14:paraId="5BF31848" w14:textId="77777777" w:rsidR="00340320" w:rsidRPr="008C5BDF" w:rsidRDefault="003C43D3" w:rsidP="00340320">
      <w:pPr>
        <w:pStyle w:val="Heading1"/>
        <w:jc w:val="both"/>
      </w:pPr>
      <w:bookmarkStart w:id="305" w:name="_Toc336851770"/>
      <w:r w:rsidRPr="008C5BDF">
        <w:t>900</w:t>
      </w:r>
      <w:r w:rsidR="00340320" w:rsidRPr="008C5BDF">
        <w:t>341</w:t>
      </w:r>
      <w:r w:rsidRPr="008C5BDF">
        <w:t>HUM</w:t>
      </w:r>
      <w:r w:rsidR="00340320" w:rsidRPr="008C5BDF">
        <w:tab/>
      </w:r>
      <w:r w:rsidR="00CF7811">
        <w:tab/>
        <w:t xml:space="preserve"> </w:t>
      </w:r>
      <w:r w:rsidR="00425447" w:rsidRPr="008C5BDF">
        <w:rPr>
          <w:szCs w:val="20"/>
        </w:rPr>
        <w:t>The Art Market and Culture Industry</w:t>
      </w:r>
      <w:bookmarkEnd w:id="305"/>
    </w:p>
    <w:p w14:paraId="17F75BEC" w14:textId="77777777" w:rsidR="000F35BE" w:rsidRPr="00336ADD" w:rsidRDefault="000F35BE" w:rsidP="000F35BE">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0F35BE" w:rsidRPr="002E32B1" w14:paraId="51C1EF61" w14:textId="77777777" w:rsidTr="006F615E">
        <w:trPr>
          <w:trHeight w:val="255"/>
        </w:trPr>
        <w:tc>
          <w:tcPr>
            <w:tcW w:w="2217" w:type="dxa"/>
            <w:shd w:val="clear" w:color="auto" w:fill="auto"/>
          </w:tcPr>
          <w:p w14:paraId="078E3771"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75F1A132" w14:textId="77777777" w:rsidR="000F35BE" w:rsidRPr="002E32B1" w:rsidRDefault="000F35BE" w:rsidP="006F615E">
            <w:pPr>
              <w:ind w:right="-821"/>
              <w:jc w:val="both"/>
              <w:rPr>
                <w:i/>
                <w:szCs w:val="20"/>
              </w:rPr>
            </w:pPr>
            <w:r w:rsidRPr="002E32B1">
              <w:rPr>
                <w:i/>
                <w:szCs w:val="20"/>
              </w:rPr>
              <w:t>Cities &amp; Cultures</w:t>
            </w:r>
          </w:p>
        </w:tc>
      </w:tr>
      <w:tr w:rsidR="000F35BE" w:rsidRPr="002E32B1" w14:paraId="7066DDE2" w14:textId="77777777" w:rsidTr="006F615E">
        <w:trPr>
          <w:trHeight w:val="267"/>
        </w:trPr>
        <w:tc>
          <w:tcPr>
            <w:tcW w:w="2217" w:type="dxa"/>
            <w:shd w:val="clear" w:color="auto" w:fill="auto"/>
          </w:tcPr>
          <w:p w14:paraId="18092B97"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32DA010B" w14:textId="77777777" w:rsidR="000F35BE" w:rsidRPr="002E32B1" w:rsidRDefault="00B13D38" w:rsidP="006F615E">
            <w:pPr>
              <w:jc w:val="both"/>
              <w:rPr>
                <w:i/>
                <w:szCs w:val="20"/>
              </w:rPr>
            </w:pPr>
            <w:r w:rsidRPr="002E32B1">
              <w:rPr>
                <w:i/>
                <w:szCs w:val="20"/>
              </w:rPr>
              <w:t>Art History</w:t>
            </w:r>
            <w:r w:rsidR="00CF7811" w:rsidRPr="002E32B1">
              <w:rPr>
                <w:i/>
                <w:szCs w:val="20"/>
              </w:rPr>
              <w:t>, Culture</w:t>
            </w:r>
          </w:p>
        </w:tc>
      </w:tr>
    </w:tbl>
    <w:p w14:paraId="355B0D9B" w14:textId="77777777" w:rsidR="00340320" w:rsidRPr="008C5BDF" w:rsidRDefault="00340320" w:rsidP="00340320">
      <w:pPr>
        <w:jc w:val="both"/>
      </w:pPr>
    </w:p>
    <w:p w14:paraId="0125B95F" w14:textId="77777777" w:rsidR="00340320" w:rsidRPr="008C5BDF" w:rsidRDefault="00340320" w:rsidP="00340320">
      <w:pPr>
        <w:pStyle w:val="Heading2"/>
        <w:jc w:val="both"/>
      </w:pPr>
      <w:r w:rsidRPr="008C5BDF">
        <w:t>Prerequisites</w:t>
      </w:r>
    </w:p>
    <w:p w14:paraId="1F451E9F" w14:textId="77777777" w:rsidR="00060705" w:rsidRPr="008C5BDF" w:rsidRDefault="005E068A" w:rsidP="00060705">
      <w:r>
        <w:rPr>
          <w:szCs w:val="20"/>
        </w:rPr>
        <w:t xml:space="preserve">Any 200-level Art History track course </w:t>
      </w:r>
      <w:r w:rsidR="00060705" w:rsidRPr="008C5BDF">
        <w:rPr>
          <w:szCs w:val="20"/>
        </w:rPr>
        <w:t>for Humanities majors</w:t>
      </w:r>
      <w:r w:rsidR="00CF7811">
        <w:rPr>
          <w:szCs w:val="20"/>
        </w:rPr>
        <w:t>.</w:t>
      </w:r>
    </w:p>
    <w:p w14:paraId="39B47A94" w14:textId="77777777" w:rsidR="00340320" w:rsidRPr="008C5BDF" w:rsidRDefault="00425447" w:rsidP="00340320">
      <w:pPr>
        <w:jc w:val="both"/>
      </w:pPr>
      <w:r w:rsidRPr="008C5BDF">
        <w:rPr>
          <w:szCs w:val="20"/>
        </w:rPr>
        <w:t>Any 2</w:t>
      </w:r>
      <w:r w:rsidR="00340320" w:rsidRPr="008C5BDF">
        <w:rPr>
          <w:szCs w:val="20"/>
        </w:rPr>
        <w:t>00-level Humanities course for students from SSC or SCI majors</w:t>
      </w:r>
      <w:r w:rsidR="00CF7811">
        <w:rPr>
          <w:szCs w:val="20"/>
        </w:rPr>
        <w:t>.</w:t>
      </w:r>
    </w:p>
    <w:p w14:paraId="5BCF4350" w14:textId="77777777" w:rsidR="00340320" w:rsidRPr="008C5BDF" w:rsidRDefault="00340320" w:rsidP="00340320">
      <w:pPr>
        <w:jc w:val="both"/>
      </w:pPr>
    </w:p>
    <w:p w14:paraId="3956376B" w14:textId="77777777" w:rsidR="00340320" w:rsidRPr="008C5BDF" w:rsidRDefault="00340320" w:rsidP="00340320">
      <w:pPr>
        <w:pStyle w:val="Heading2"/>
        <w:jc w:val="both"/>
      </w:pPr>
      <w:r w:rsidRPr="008C5BDF">
        <w:t>Course description</w:t>
      </w:r>
    </w:p>
    <w:p w14:paraId="3B98D82B" w14:textId="77777777" w:rsidR="00597B67" w:rsidRPr="00597B67" w:rsidRDefault="00597B67" w:rsidP="00597B67">
      <w:pPr>
        <w:rPr>
          <w:rFonts w:eastAsia="Calibri" w:cs="Times New Roman"/>
          <w:szCs w:val="20"/>
        </w:rPr>
      </w:pPr>
      <w:r w:rsidRPr="00597B67">
        <w:rPr>
          <w:rFonts w:eastAsia="Calibri" w:cs="Times New Roman"/>
          <w:szCs w:val="20"/>
        </w:rPr>
        <w:t xml:space="preserve">Although the definition of what art is remains open, we can safely state that art works, their makers and public are part of society and its social, political, cultural, religious and economic networks. In this respect, the 19th-century concept of “Art for art’s sake” may be unmasked as a typically western invention: it tells us perhaps more about the much-desired emancipation of “artists” from the whims of patrons, guilds and art academies, than about the art itself. </w:t>
      </w:r>
    </w:p>
    <w:p w14:paraId="71A9AA5B" w14:textId="77777777" w:rsidR="00597B67" w:rsidRPr="00597B67" w:rsidRDefault="00597B67" w:rsidP="00597B67">
      <w:pPr>
        <w:ind w:firstLine="720"/>
        <w:rPr>
          <w:rFonts w:eastAsia="Calibri" w:cs="Times New Roman"/>
          <w:szCs w:val="20"/>
        </w:rPr>
      </w:pPr>
      <w:r w:rsidRPr="00597B67">
        <w:rPr>
          <w:rFonts w:eastAsia="Calibri" w:cs="Times New Roman"/>
          <w:szCs w:val="20"/>
        </w:rPr>
        <w:t xml:space="preserve">Drawing from a wide range of historical and present-day examples, this course will investigate relations between art, artists and the market. How has the profession of the artist and artistic education changed over the centuries? How can we define the relationship between artists and patrons, then and now? What is the institutional role of art academies, art dealers, museums and the government? Case studies will range from late medieval commissions of altarpieces to the rise of the art dealer in seventeenth-century Dutch cities, from the Salon in nineteenth-century Paris to the present-day phenomenon of art fairs and the branding of cities. Students will look at these processes with an interdisciplinary approach, making use of art-historical, historical and sociological methodologies. They will work with key concepts such as low and high art, social distinction, cultural capital, the commodification of culture and cultural imperialism to capture the (changing) social significance given to art and the culture industry, and the relationships between art and the economy. </w:t>
      </w:r>
    </w:p>
    <w:p w14:paraId="14F962DE" w14:textId="77777777" w:rsidR="00340320" w:rsidRDefault="00340320" w:rsidP="007E7022">
      <w:pPr>
        <w:jc w:val="both"/>
      </w:pPr>
    </w:p>
    <w:p w14:paraId="3E52913A" w14:textId="77777777" w:rsidR="00CF7811" w:rsidRDefault="00CF7811" w:rsidP="007E7022">
      <w:pPr>
        <w:jc w:val="both"/>
      </w:pPr>
    </w:p>
    <w:p w14:paraId="009A28DA" w14:textId="77777777" w:rsidR="00CF7811" w:rsidRDefault="00CF7811" w:rsidP="007E7022">
      <w:pPr>
        <w:jc w:val="both"/>
      </w:pPr>
    </w:p>
    <w:p w14:paraId="351DF150" w14:textId="77777777" w:rsidR="00B834C5" w:rsidRDefault="006D1F68" w:rsidP="00B834C5">
      <w:pPr>
        <w:pStyle w:val="Heading1"/>
        <w:jc w:val="both"/>
      </w:pPr>
      <w:bookmarkStart w:id="306" w:name="_Toc336851771"/>
      <w:r>
        <w:t>900342HUM</w:t>
      </w:r>
      <w:r>
        <w:tab/>
      </w:r>
      <w:r w:rsidR="00FA0677">
        <w:t xml:space="preserve"> </w:t>
      </w:r>
      <w:r w:rsidR="00CF7811">
        <w:tab/>
        <w:t xml:space="preserve"> </w:t>
      </w:r>
      <w:r w:rsidR="00FA0677">
        <w:t>Photograph</w:t>
      </w:r>
      <w:r w:rsidR="00281011">
        <w:t xml:space="preserve"> as</w:t>
      </w:r>
      <w:r w:rsidR="00B834C5">
        <w:t xml:space="preserve"> Socio-Political Document</w:t>
      </w:r>
      <w:bookmarkEnd w:id="306"/>
    </w:p>
    <w:p w14:paraId="58BF53CB" w14:textId="77777777" w:rsidR="000F35BE" w:rsidRPr="00336ADD" w:rsidRDefault="000F35BE" w:rsidP="000F35BE">
      <w:pPr>
        <w:pStyle w:val="Heading2"/>
        <w:jc w:val="both"/>
      </w:pPr>
      <w:r w:rsidRPr="00336ADD">
        <w:t>Credit points</w:t>
      </w:r>
      <w:r w:rsidRPr="00336ADD">
        <w:tab/>
      </w:r>
      <w:r w:rsidRPr="00336ADD">
        <w:tab/>
        <w:t xml:space="preserve"> 6 ecp</w:t>
      </w:r>
    </w:p>
    <w:tbl>
      <w:tblPr>
        <w:tblW w:w="8568" w:type="dxa"/>
        <w:tblLook w:val="01E0" w:firstRow="1" w:lastRow="1" w:firstColumn="1" w:lastColumn="1" w:noHBand="0" w:noVBand="0"/>
      </w:tblPr>
      <w:tblGrid>
        <w:gridCol w:w="2217"/>
        <w:gridCol w:w="6351"/>
      </w:tblGrid>
      <w:tr w:rsidR="000F35BE" w:rsidRPr="002E32B1" w14:paraId="1D7E39AC" w14:textId="77777777" w:rsidTr="006F615E">
        <w:trPr>
          <w:trHeight w:val="255"/>
        </w:trPr>
        <w:tc>
          <w:tcPr>
            <w:tcW w:w="2217" w:type="dxa"/>
            <w:shd w:val="clear" w:color="auto" w:fill="auto"/>
          </w:tcPr>
          <w:p w14:paraId="3EFE6DE6" w14:textId="77777777" w:rsidR="000F35BE" w:rsidRPr="002E32B1" w:rsidRDefault="000F35BE" w:rsidP="006F615E">
            <w:pPr>
              <w:jc w:val="both"/>
              <w:rPr>
                <w:i/>
                <w:szCs w:val="20"/>
              </w:rPr>
            </w:pPr>
            <w:r w:rsidRPr="002E32B1">
              <w:rPr>
                <w:i/>
                <w:szCs w:val="20"/>
              </w:rPr>
              <w:t>Theme</w:t>
            </w:r>
          </w:p>
        </w:tc>
        <w:tc>
          <w:tcPr>
            <w:tcW w:w="6351" w:type="dxa"/>
            <w:shd w:val="clear" w:color="auto" w:fill="auto"/>
          </w:tcPr>
          <w:p w14:paraId="41CAD5F0" w14:textId="77777777" w:rsidR="000F35BE" w:rsidRPr="002E32B1" w:rsidRDefault="000F35BE" w:rsidP="006F615E">
            <w:pPr>
              <w:ind w:right="-821"/>
              <w:jc w:val="both"/>
              <w:rPr>
                <w:i/>
                <w:szCs w:val="20"/>
              </w:rPr>
            </w:pPr>
            <w:r w:rsidRPr="002E32B1">
              <w:rPr>
                <w:i/>
                <w:szCs w:val="20"/>
              </w:rPr>
              <w:t>Cities &amp; Cultures/Information, Communication and Cognition</w:t>
            </w:r>
          </w:p>
        </w:tc>
      </w:tr>
      <w:tr w:rsidR="000F35BE" w:rsidRPr="002E32B1" w14:paraId="60E6A26B" w14:textId="77777777" w:rsidTr="006F615E">
        <w:trPr>
          <w:trHeight w:val="267"/>
        </w:trPr>
        <w:tc>
          <w:tcPr>
            <w:tcW w:w="2217" w:type="dxa"/>
            <w:shd w:val="clear" w:color="auto" w:fill="auto"/>
          </w:tcPr>
          <w:p w14:paraId="0E773B07" w14:textId="77777777" w:rsidR="000F35BE" w:rsidRPr="002E32B1" w:rsidRDefault="000F35BE" w:rsidP="006F615E">
            <w:pPr>
              <w:jc w:val="both"/>
              <w:rPr>
                <w:i/>
                <w:szCs w:val="20"/>
              </w:rPr>
            </w:pPr>
            <w:r w:rsidRPr="002E32B1">
              <w:rPr>
                <w:i/>
                <w:szCs w:val="20"/>
              </w:rPr>
              <w:t>Track</w:t>
            </w:r>
          </w:p>
        </w:tc>
        <w:tc>
          <w:tcPr>
            <w:tcW w:w="6351" w:type="dxa"/>
            <w:shd w:val="clear" w:color="auto" w:fill="auto"/>
          </w:tcPr>
          <w:p w14:paraId="0F203039" w14:textId="77777777" w:rsidR="000F35BE" w:rsidRPr="002E32B1" w:rsidRDefault="000F35BE" w:rsidP="006F615E">
            <w:pPr>
              <w:jc w:val="both"/>
              <w:rPr>
                <w:i/>
                <w:szCs w:val="20"/>
              </w:rPr>
            </w:pPr>
            <w:r w:rsidRPr="002E32B1">
              <w:rPr>
                <w:i/>
                <w:szCs w:val="20"/>
              </w:rPr>
              <w:t>Art His</w:t>
            </w:r>
            <w:r w:rsidR="00CF7811" w:rsidRPr="002E32B1">
              <w:rPr>
                <w:i/>
                <w:szCs w:val="20"/>
              </w:rPr>
              <w:t>tory, Culture</w:t>
            </w:r>
            <w:r w:rsidR="00AF0411">
              <w:rPr>
                <w:i/>
                <w:szCs w:val="20"/>
              </w:rPr>
              <w:t>, Anthropology</w:t>
            </w:r>
          </w:p>
        </w:tc>
      </w:tr>
    </w:tbl>
    <w:p w14:paraId="0AF1C70E" w14:textId="77777777" w:rsidR="006F1FCA" w:rsidRPr="008C5BDF" w:rsidRDefault="006F1FCA" w:rsidP="006F1FCA">
      <w:pPr>
        <w:jc w:val="both"/>
      </w:pPr>
    </w:p>
    <w:p w14:paraId="786E11F0" w14:textId="77777777" w:rsidR="006F1FCA" w:rsidRPr="008C5BDF" w:rsidRDefault="006F1FCA" w:rsidP="006F1FCA">
      <w:pPr>
        <w:pStyle w:val="Heading2"/>
        <w:jc w:val="both"/>
      </w:pPr>
      <w:r w:rsidRPr="008C5BDF">
        <w:t>Prerequisites</w:t>
      </w:r>
    </w:p>
    <w:p w14:paraId="31B32AAF" w14:textId="77777777" w:rsidR="006F1FCA" w:rsidRPr="008C5BDF" w:rsidRDefault="00541ECF" w:rsidP="006F1FCA">
      <w:r>
        <w:rPr>
          <w:szCs w:val="20"/>
        </w:rPr>
        <w:t>Introduction to Visual Methodologies</w:t>
      </w:r>
      <w:r w:rsidR="006F1FCA" w:rsidRPr="008C5BDF">
        <w:rPr>
          <w:szCs w:val="20"/>
        </w:rPr>
        <w:t xml:space="preserve"> for Humanities majors</w:t>
      </w:r>
      <w:r w:rsidR="00CF7811">
        <w:rPr>
          <w:szCs w:val="20"/>
        </w:rPr>
        <w:t>.</w:t>
      </w:r>
    </w:p>
    <w:p w14:paraId="41795736" w14:textId="77777777" w:rsidR="006F1FCA" w:rsidRPr="008C5BDF" w:rsidRDefault="006F1FCA" w:rsidP="006F1FCA">
      <w:pPr>
        <w:jc w:val="both"/>
      </w:pPr>
      <w:r w:rsidRPr="008C5BDF">
        <w:rPr>
          <w:szCs w:val="20"/>
        </w:rPr>
        <w:t>Any 200-level Humanities course for students from SSC or SCI majors</w:t>
      </w:r>
      <w:r w:rsidR="00CF7811">
        <w:rPr>
          <w:szCs w:val="20"/>
        </w:rPr>
        <w:t>.</w:t>
      </w:r>
    </w:p>
    <w:p w14:paraId="67139213" w14:textId="77777777" w:rsidR="006F1FCA" w:rsidRDefault="006F1FCA" w:rsidP="006F1FCA">
      <w:pPr>
        <w:jc w:val="both"/>
        <w:rPr>
          <w:i/>
          <w:iCs/>
        </w:rPr>
      </w:pPr>
    </w:p>
    <w:p w14:paraId="74D7CC79" w14:textId="77777777" w:rsidR="006F1FCA" w:rsidRPr="008C5BDF" w:rsidRDefault="006F1FCA" w:rsidP="006F1FCA">
      <w:pPr>
        <w:jc w:val="both"/>
        <w:rPr>
          <w:i/>
          <w:iCs/>
          <w:szCs w:val="20"/>
        </w:rPr>
      </w:pPr>
      <w:r w:rsidRPr="008C5BDF">
        <w:rPr>
          <w:i/>
          <w:iCs/>
        </w:rPr>
        <w:t>Course description</w:t>
      </w:r>
    </w:p>
    <w:p w14:paraId="15CC3B8A" w14:textId="77777777" w:rsidR="00CF7811" w:rsidRDefault="006F1FCA" w:rsidP="00CF7811">
      <w:pPr>
        <w:jc w:val="both"/>
        <w:rPr>
          <w:lang w:val="en-US"/>
        </w:rPr>
      </w:pPr>
      <w:r>
        <w:rPr>
          <w:lang w:val="en-US"/>
        </w:rPr>
        <w:t>T</w:t>
      </w:r>
      <w:r w:rsidRPr="00245966">
        <w:rPr>
          <w:lang w:val="en-US"/>
        </w:rPr>
        <w:t xml:space="preserve">he photograph, as proof of what has been according to Roland Barthes, is inextricably tied to claims of truth. </w:t>
      </w:r>
      <w:r>
        <w:rPr>
          <w:lang w:val="en-US"/>
        </w:rPr>
        <w:t>W</w:t>
      </w:r>
      <w:r w:rsidRPr="00245966">
        <w:rPr>
          <w:lang w:val="en-US"/>
        </w:rPr>
        <w:t xml:space="preserve">hat some might view merely as an art object has had the power to change labor laws (photographs of children in factories), label people and objects (anthropologists and biologists utilization of photography), create national parks (photos from expeditions in the </w:t>
      </w:r>
      <w:r>
        <w:rPr>
          <w:lang w:val="en-US"/>
        </w:rPr>
        <w:t>A</w:t>
      </w:r>
      <w:r w:rsidRPr="00245966">
        <w:rPr>
          <w:lang w:val="en-US"/>
        </w:rPr>
        <w:t>merican west), garnered support for environmental activists (manipulated image of the earth taken from space), set off debates on abortion (ima</w:t>
      </w:r>
      <w:r>
        <w:rPr>
          <w:lang w:val="en-US"/>
        </w:rPr>
        <w:t>ge of fetus on the cover of Life magazine</w:t>
      </w:r>
      <w:r w:rsidRPr="00245966">
        <w:rPr>
          <w:lang w:val="en-US"/>
        </w:rPr>
        <w:t xml:space="preserve">), send people to jail (photograph as evidence, most recently in apprehending suspects involved in riots in England), just to name a few examples. </w:t>
      </w:r>
      <w:r>
        <w:rPr>
          <w:lang w:val="en-US"/>
        </w:rPr>
        <w:t>T</w:t>
      </w:r>
      <w:r w:rsidRPr="00245966">
        <w:rPr>
          <w:lang w:val="en-US"/>
        </w:rPr>
        <w:t xml:space="preserve">his course will examine the history of photographs as they have functioned in the scientist's laboratory, courtroom, </w:t>
      </w:r>
      <w:r>
        <w:rPr>
          <w:lang w:val="en-US"/>
        </w:rPr>
        <w:t xml:space="preserve">and </w:t>
      </w:r>
      <w:r w:rsidRPr="00245966">
        <w:rPr>
          <w:lang w:val="en-US"/>
        </w:rPr>
        <w:t>media. We will question the assumed veracity of the photograph and discuss how the photograph has been use</w:t>
      </w:r>
      <w:r>
        <w:rPr>
          <w:lang w:val="en-US"/>
        </w:rPr>
        <w:t>d as a tool in argumentation.</w:t>
      </w:r>
    </w:p>
    <w:p w14:paraId="5714E117" w14:textId="77777777" w:rsidR="006F1FCA" w:rsidRDefault="006F1FCA" w:rsidP="00CF7811">
      <w:pPr>
        <w:jc w:val="both"/>
        <w:rPr>
          <w:lang w:val="en-US"/>
        </w:rPr>
      </w:pPr>
      <w:r w:rsidRPr="00245966">
        <w:rPr>
          <w:lang w:val="en-US"/>
        </w:rPr>
        <w:br/>
      </w:r>
      <w:r>
        <w:rPr>
          <w:lang w:val="en-US"/>
        </w:rPr>
        <w:t>M</w:t>
      </w:r>
      <w:r w:rsidRPr="00245966">
        <w:rPr>
          <w:lang w:val="en-US"/>
        </w:rPr>
        <w:t>ethods will include visual analysis, which will help train students in various disciplines in</w:t>
      </w:r>
      <w:r>
        <w:rPr>
          <w:lang w:val="en-US"/>
        </w:rPr>
        <w:t xml:space="preserve"> the interpretation of images. W</w:t>
      </w:r>
      <w:r w:rsidRPr="00245966">
        <w:rPr>
          <w:lang w:val="en-US"/>
        </w:rPr>
        <w:t xml:space="preserve">e will look at texts from various fields in the sciences and social sciences and discuss photographs by thoroughly examining the social, historical and political contexts in which they were made. </w:t>
      </w:r>
      <w:r>
        <w:rPr>
          <w:lang w:val="en-US"/>
        </w:rPr>
        <w:t>S</w:t>
      </w:r>
      <w:r w:rsidRPr="00245966">
        <w:rPr>
          <w:lang w:val="en-US"/>
        </w:rPr>
        <w:t xml:space="preserve">ince the focus is photography and representation, this course should be considered in the field of art history, however the well-rounded approach will appeal to students in political science, anthropology, sociology, law, and biology. </w:t>
      </w:r>
      <w:r>
        <w:rPr>
          <w:lang w:val="en-US"/>
        </w:rPr>
        <w:t>U</w:t>
      </w:r>
      <w:r w:rsidRPr="00245966">
        <w:rPr>
          <w:lang w:val="en-US"/>
        </w:rPr>
        <w:t>ltimately, we will address how images influence the creation of knowledge.</w:t>
      </w:r>
    </w:p>
    <w:p w14:paraId="570C25E4" w14:textId="77777777" w:rsidR="006F1FCA" w:rsidRDefault="006F1FCA" w:rsidP="00CF7811">
      <w:pPr>
        <w:jc w:val="both"/>
        <w:rPr>
          <w:lang w:val="en-US"/>
        </w:rPr>
      </w:pPr>
    </w:p>
    <w:p w14:paraId="0816834F" w14:textId="77777777" w:rsidR="00B834C5" w:rsidRPr="006F1FCA" w:rsidRDefault="00B834C5" w:rsidP="007E7022">
      <w:pPr>
        <w:jc w:val="both"/>
        <w:rPr>
          <w:lang w:val="en-US"/>
        </w:rPr>
      </w:pPr>
    </w:p>
    <w:p w14:paraId="62B81B41" w14:textId="77777777" w:rsidR="00B834C5" w:rsidRDefault="00B834C5" w:rsidP="007E7022">
      <w:pPr>
        <w:pStyle w:val="Heading1"/>
        <w:jc w:val="both"/>
      </w:pPr>
    </w:p>
    <w:p w14:paraId="4BFA773C" w14:textId="77777777" w:rsidR="007E7022" w:rsidRPr="008C5BDF" w:rsidRDefault="003C43D3" w:rsidP="007E7022">
      <w:pPr>
        <w:pStyle w:val="Heading1"/>
        <w:jc w:val="both"/>
      </w:pPr>
      <w:bookmarkStart w:id="307" w:name="_Toc336851772"/>
      <w:r w:rsidRPr="008C5BDF">
        <w:t>900</w:t>
      </w:r>
      <w:r w:rsidR="007E7022" w:rsidRPr="008C5BDF">
        <w:t>351</w:t>
      </w:r>
      <w:r w:rsidRPr="008C5BDF">
        <w:t>HUM</w:t>
      </w:r>
      <w:r w:rsidR="00CB7BC0" w:rsidRPr="008C5BDF">
        <w:t xml:space="preserve"> </w:t>
      </w:r>
      <w:r w:rsidR="007E7022" w:rsidRPr="008C5BDF">
        <w:tab/>
      </w:r>
      <w:r w:rsidR="00CF7811">
        <w:t xml:space="preserve"> </w:t>
      </w:r>
      <w:r w:rsidR="007E7022" w:rsidRPr="008C5BDF">
        <w:t>Mediated Communication and Games</w:t>
      </w:r>
      <w:bookmarkEnd w:id="307"/>
      <w:r w:rsidR="007E7022" w:rsidRPr="008C5BDF">
        <w:tab/>
      </w:r>
    </w:p>
    <w:p w14:paraId="62BD24D7" w14:textId="77777777" w:rsidR="000F35BE" w:rsidRPr="00336ADD" w:rsidRDefault="000F35BE" w:rsidP="000F35BE">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0F35BE" w:rsidRPr="002E32B1" w14:paraId="1C37120F" w14:textId="77777777" w:rsidTr="006F615E">
        <w:trPr>
          <w:trHeight w:val="255"/>
        </w:trPr>
        <w:tc>
          <w:tcPr>
            <w:tcW w:w="2217" w:type="dxa"/>
            <w:shd w:val="clear" w:color="auto" w:fill="auto"/>
          </w:tcPr>
          <w:p w14:paraId="0D3B4977"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367E0949" w14:textId="77777777" w:rsidR="000F35BE" w:rsidRPr="002E32B1" w:rsidRDefault="000F35BE" w:rsidP="006F615E">
            <w:pPr>
              <w:ind w:right="-821"/>
              <w:jc w:val="both"/>
              <w:rPr>
                <w:i/>
                <w:szCs w:val="20"/>
              </w:rPr>
            </w:pPr>
            <w:r w:rsidRPr="002E32B1">
              <w:rPr>
                <w:i/>
                <w:szCs w:val="20"/>
              </w:rPr>
              <w:t>Information, Communication and Cognition</w:t>
            </w:r>
          </w:p>
        </w:tc>
      </w:tr>
      <w:tr w:rsidR="000F35BE" w:rsidRPr="002E32B1" w14:paraId="56CFAFB2" w14:textId="77777777" w:rsidTr="006F615E">
        <w:trPr>
          <w:trHeight w:val="267"/>
        </w:trPr>
        <w:tc>
          <w:tcPr>
            <w:tcW w:w="2217" w:type="dxa"/>
            <w:shd w:val="clear" w:color="auto" w:fill="auto"/>
          </w:tcPr>
          <w:p w14:paraId="07BC8971"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66F16C2C" w14:textId="77777777" w:rsidR="000F35BE" w:rsidRPr="002E32B1" w:rsidRDefault="00B13D38" w:rsidP="006F615E">
            <w:pPr>
              <w:jc w:val="both"/>
              <w:rPr>
                <w:i/>
                <w:szCs w:val="20"/>
              </w:rPr>
            </w:pPr>
            <w:r w:rsidRPr="002E32B1">
              <w:rPr>
                <w:i/>
                <w:szCs w:val="20"/>
              </w:rPr>
              <w:t>Communication</w:t>
            </w:r>
          </w:p>
        </w:tc>
      </w:tr>
    </w:tbl>
    <w:p w14:paraId="78942617" w14:textId="77777777" w:rsidR="007E7022" w:rsidRPr="008C5BDF" w:rsidRDefault="007E7022" w:rsidP="007E7022">
      <w:pPr>
        <w:jc w:val="both"/>
      </w:pPr>
    </w:p>
    <w:p w14:paraId="668625CE" w14:textId="77777777" w:rsidR="007E7022" w:rsidRPr="008C5BDF" w:rsidRDefault="007E7022" w:rsidP="007E7022">
      <w:pPr>
        <w:pStyle w:val="Heading2"/>
        <w:jc w:val="both"/>
      </w:pPr>
      <w:r w:rsidRPr="008C5BDF">
        <w:t>Prerequisites</w:t>
      </w:r>
    </w:p>
    <w:p w14:paraId="43654DF1" w14:textId="77777777" w:rsidR="007E7022" w:rsidRDefault="00CF7811" w:rsidP="007E7022">
      <w:pPr>
        <w:jc w:val="both"/>
      </w:pPr>
      <w:r>
        <w:t xml:space="preserve">Any 100- or 200-level course in the Communication track, or the </w:t>
      </w:r>
      <w:r w:rsidR="007E7022" w:rsidRPr="008C5BDF">
        <w:t>Introduction to Information, Communication,</w:t>
      </w:r>
      <w:r>
        <w:t xml:space="preserve"> Cognition theme course. </w:t>
      </w:r>
    </w:p>
    <w:p w14:paraId="206BE4EE" w14:textId="77777777" w:rsidR="00CF7811" w:rsidRPr="008C5BDF" w:rsidRDefault="00CF7811" w:rsidP="007E7022">
      <w:pPr>
        <w:jc w:val="both"/>
      </w:pPr>
    </w:p>
    <w:p w14:paraId="663A31C9" w14:textId="77777777" w:rsidR="007E7022" w:rsidRPr="008C5BDF" w:rsidRDefault="007E7022" w:rsidP="007E7022">
      <w:pPr>
        <w:jc w:val="both"/>
        <w:rPr>
          <w:i/>
          <w:iCs/>
          <w:szCs w:val="20"/>
        </w:rPr>
      </w:pPr>
      <w:r w:rsidRPr="008C5BDF">
        <w:rPr>
          <w:i/>
          <w:iCs/>
        </w:rPr>
        <w:t>Course description</w:t>
      </w:r>
    </w:p>
    <w:p w14:paraId="6194D61E" w14:textId="77777777" w:rsidR="00CF7811" w:rsidRDefault="00CF7811" w:rsidP="00CF7811">
      <w:pPr>
        <w:jc w:val="both"/>
      </w:pPr>
      <w:r>
        <w:t>Video games have become an integral part of global media culture that rivals Hollywood in cultural dominance. This class will consider this fact from the perspective of cultural studies and political economy through a number of recent critical texts and in-depth class discussions. Students are thus expected to read all texts assigned and participate actively in the discussions. The course texts will help us consider how vast narratives and interactive experiences developed within the game industry are coming to impact both the marketing and entertainment fields. Rejecting either moral panic or glib enthusiasm, we will consider the profound impact of games on cultural, economic and political forces of global capital.</w:t>
      </w:r>
    </w:p>
    <w:p w14:paraId="25E71E88" w14:textId="77777777" w:rsidR="00B86B5F" w:rsidRPr="008C5BDF" w:rsidRDefault="00B86B5F" w:rsidP="00B86B5F">
      <w:pPr>
        <w:pStyle w:val="Heading1"/>
        <w:jc w:val="both"/>
      </w:pPr>
    </w:p>
    <w:p w14:paraId="2E8B14E2" w14:textId="77777777" w:rsidR="00B86B5F" w:rsidRPr="008C5BDF" w:rsidRDefault="00B86B5F" w:rsidP="00B86B5F">
      <w:pPr>
        <w:pStyle w:val="Heading1"/>
        <w:jc w:val="both"/>
      </w:pPr>
    </w:p>
    <w:p w14:paraId="28ACF4E6" w14:textId="77777777" w:rsidR="00B86B5F" w:rsidRPr="008C5BDF" w:rsidRDefault="003C43D3" w:rsidP="00B86B5F">
      <w:pPr>
        <w:pStyle w:val="Heading1"/>
        <w:jc w:val="both"/>
      </w:pPr>
      <w:bookmarkStart w:id="308" w:name="_Toc336851773"/>
      <w:r w:rsidRPr="008C5BDF">
        <w:t>900</w:t>
      </w:r>
      <w:r w:rsidR="00B86B5F" w:rsidRPr="008C5BDF">
        <w:t>352</w:t>
      </w:r>
      <w:r w:rsidRPr="008C5BDF">
        <w:t>HUM</w:t>
      </w:r>
      <w:r w:rsidR="00B86B5F" w:rsidRPr="008C5BDF">
        <w:t>/SSC</w:t>
      </w:r>
      <w:r w:rsidR="00B86B5F" w:rsidRPr="008C5BDF">
        <w:tab/>
      </w:r>
      <w:r w:rsidR="00D557BB">
        <w:t xml:space="preserve"> </w:t>
      </w:r>
      <w:r w:rsidR="00B86B5F" w:rsidRPr="008C5BDF">
        <w:t>Media Psychology</w:t>
      </w:r>
      <w:bookmarkEnd w:id="308"/>
    </w:p>
    <w:p w14:paraId="0E3BEA62" w14:textId="77777777" w:rsidR="000F35BE" w:rsidRPr="00336ADD" w:rsidRDefault="000F35BE" w:rsidP="000F35BE">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0F35BE" w:rsidRPr="002E32B1" w14:paraId="0E7CE0C5" w14:textId="77777777" w:rsidTr="006F615E">
        <w:trPr>
          <w:trHeight w:val="255"/>
        </w:trPr>
        <w:tc>
          <w:tcPr>
            <w:tcW w:w="2217" w:type="dxa"/>
            <w:shd w:val="clear" w:color="auto" w:fill="auto"/>
          </w:tcPr>
          <w:p w14:paraId="2B9B6860"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03FFFC40" w14:textId="77777777" w:rsidR="000F35BE" w:rsidRPr="002E32B1" w:rsidRDefault="000F35BE" w:rsidP="006F615E">
            <w:pPr>
              <w:ind w:right="-821"/>
              <w:jc w:val="both"/>
              <w:rPr>
                <w:i/>
                <w:szCs w:val="20"/>
              </w:rPr>
            </w:pPr>
            <w:r w:rsidRPr="002E32B1">
              <w:rPr>
                <w:i/>
                <w:szCs w:val="20"/>
              </w:rPr>
              <w:t>Information, Communication and Cognition</w:t>
            </w:r>
          </w:p>
        </w:tc>
      </w:tr>
      <w:tr w:rsidR="000F35BE" w:rsidRPr="002E32B1" w14:paraId="139EB868" w14:textId="77777777" w:rsidTr="006F615E">
        <w:trPr>
          <w:trHeight w:val="267"/>
        </w:trPr>
        <w:tc>
          <w:tcPr>
            <w:tcW w:w="2217" w:type="dxa"/>
            <w:shd w:val="clear" w:color="auto" w:fill="auto"/>
          </w:tcPr>
          <w:p w14:paraId="67C79DE9"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7001E442" w14:textId="77777777" w:rsidR="000F35BE" w:rsidRPr="002E32B1" w:rsidRDefault="000F35BE" w:rsidP="006F615E">
            <w:pPr>
              <w:jc w:val="both"/>
              <w:rPr>
                <w:i/>
                <w:szCs w:val="20"/>
              </w:rPr>
            </w:pPr>
            <w:r w:rsidRPr="002E32B1">
              <w:rPr>
                <w:i/>
                <w:szCs w:val="20"/>
              </w:rPr>
              <w:t>Communication (HUM)</w:t>
            </w:r>
            <w:r w:rsidR="00D557BB" w:rsidRPr="002E32B1">
              <w:rPr>
                <w:i/>
                <w:szCs w:val="20"/>
              </w:rPr>
              <w:t xml:space="preserve">, </w:t>
            </w:r>
            <w:r w:rsidRPr="002E32B1">
              <w:rPr>
                <w:i/>
                <w:szCs w:val="20"/>
              </w:rPr>
              <w:t>Cognition (SSC)</w:t>
            </w:r>
          </w:p>
        </w:tc>
      </w:tr>
    </w:tbl>
    <w:p w14:paraId="4B152E25" w14:textId="77777777" w:rsidR="00B86B5F" w:rsidRPr="008C5BDF" w:rsidRDefault="00B86B5F" w:rsidP="00B86B5F">
      <w:pPr>
        <w:jc w:val="both"/>
      </w:pPr>
    </w:p>
    <w:p w14:paraId="06981C68" w14:textId="77777777" w:rsidR="00B86B5F" w:rsidRPr="008C5BDF" w:rsidRDefault="00B86B5F" w:rsidP="00B86B5F">
      <w:pPr>
        <w:pStyle w:val="Heading2"/>
        <w:jc w:val="both"/>
      </w:pPr>
      <w:r w:rsidRPr="008C5BDF">
        <w:t>Prerequisites</w:t>
      </w:r>
    </w:p>
    <w:p w14:paraId="148688E4" w14:textId="77777777" w:rsidR="00B86B5F" w:rsidRPr="008C5BDF" w:rsidRDefault="00B86B5F" w:rsidP="00B86B5F">
      <w:pPr>
        <w:jc w:val="both"/>
      </w:pPr>
      <w:r w:rsidRPr="008C5BDF">
        <w:t>Psychology</w:t>
      </w:r>
    </w:p>
    <w:p w14:paraId="083E54C5" w14:textId="77777777" w:rsidR="00B86B5F" w:rsidRPr="008C5BDF" w:rsidRDefault="00B86B5F" w:rsidP="00B86B5F">
      <w:pPr>
        <w:jc w:val="both"/>
      </w:pPr>
    </w:p>
    <w:p w14:paraId="5A46B70C" w14:textId="77777777" w:rsidR="00B86B5F" w:rsidRPr="008C5BDF" w:rsidRDefault="00B86B5F" w:rsidP="00B86B5F">
      <w:pPr>
        <w:pStyle w:val="Heading3"/>
      </w:pPr>
      <w:r w:rsidRPr="008C5BDF">
        <w:t>Course description</w:t>
      </w:r>
    </w:p>
    <w:p w14:paraId="65E92B03" w14:textId="77777777" w:rsidR="00D557BB" w:rsidRDefault="00D557BB" w:rsidP="00D557BB">
      <w:pPr>
        <w:jc w:val="both"/>
        <w:rPr>
          <w:rFonts w:eastAsia="Cambria" w:cs="Times New Roman"/>
        </w:rPr>
      </w:pPr>
      <w:r w:rsidRPr="00D557BB">
        <w:rPr>
          <w:rFonts w:eastAsia="Cambria" w:cs="Times New Roman"/>
        </w:rPr>
        <w:t>Media Psychology is an autonomous field of study within the science of psychology, but also a domain of intersection between two large knowledge fields, the one of psychology and the other of media studies. What does this intersection mean today, how is it pertinent</w:t>
      </w:r>
      <w:r>
        <w:rPr>
          <w:rFonts w:eastAsia="Cambria" w:cs="Times New Roman"/>
        </w:rPr>
        <w:t>,</w:t>
      </w:r>
      <w:r w:rsidRPr="00D557BB">
        <w:rPr>
          <w:rFonts w:eastAsia="Cambria" w:cs="Times New Roman"/>
        </w:rPr>
        <w:t xml:space="preserve"> and what new directions are opening with the development of new and social media? This c</w:t>
      </w:r>
      <w:r>
        <w:rPr>
          <w:rFonts w:eastAsia="Cambria" w:cs="Times New Roman"/>
        </w:rPr>
        <w:t xml:space="preserve">ourse aims at familiarizing </w:t>
      </w:r>
      <w:r w:rsidRPr="00D557BB">
        <w:rPr>
          <w:rFonts w:eastAsia="Cambria" w:cs="Times New Roman"/>
        </w:rPr>
        <w:t>students with the basic areas of inter</w:t>
      </w:r>
      <w:r>
        <w:rPr>
          <w:rFonts w:eastAsia="Cambria" w:cs="Times New Roman"/>
        </w:rPr>
        <w:t xml:space="preserve">est for media psychology, enabling them </w:t>
      </w:r>
      <w:r w:rsidRPr="00D557BB">
        <w:rPr>
          <w:rFonts w:eastAsia="Cambria" w:cs="Times New Roman"/>
        </w:rPr>
        <w:t>to reflect upon the evolvement of media-psychological debates though the field’s history, and to critically engage with the contemporary psychological aspects and implications of media use. Among the topics that will be covered are: political communication, reality TV and mediated surveillance, branding and advertising, media representations of psychopathologies, individual responses to violence, and issues of cognition and perception in videogames and new media.</w:t>
      </w:r>
      <w:r>
        <w:rPr>
          <w:rFonts w:eastAsia="Cambria" w:cs="Times New Roman"/>
        </w:rPr>
        <w:br/>
      </w:r>
    </w:p>
    <w:p w14:paraId="3D240242" w14:textId="77777777" w:rsidR="00D557BB" w:rsidRDefault="00D557BB" w:rsidP="00D557BB">
      <w:pPr>
        <w:jc w:val="both"/>
        <w:rPr>
          <w:rFonts w:eastAsia="Cambria" w:cs="Times New Roman"/>
        </w:rPr>
      </w:pPr>
    </w:p>
    <w:p w14:paraId="29777498" w14:textId="77777777" w:rsidR="00D557BB" w:rsidRDefault="00D557BB" w:rsidP="00D557BB">
      <w:pPr>
        <w:jc w:val="both"/>
        <w:rPr>
          <w:rFonts w:eastAsia="Cambria" w:cs="Times New Roman"/>
        </w:rPr>
      </w:pPr>
    </w:p>
    <w:p w14:paraId="66C0C428" w14:textId="77777777" w:rsidR="00425447" w:rsidRPr="00D557BB" w:rsidRDefault="003379AE" w:rsidP="00D557BB">
      <w:pPr>
        <w:jc w:val="both"/>
        <w:rPr>
          <w:rFonts w:eastAsia="Cambria" w:cs="Times New Roman"/>
          <w:b/>
        </w:rPr>
      </w:pPr>
      <w:r w:rsidRPr="00D557BB">
        <w:rPr>
          <w:b/>
        </w:rPr>
        <w:t>900</w:t>
      </w:r>
      <w:r w:rsidR="00425447" w:rsidRPr="00D557BB">
        <w:rPr>
          <w:b/>
        </w:rPr>
        <w:t>353</w:t>
      </w:r>
      <w:r w:rsidRPr="00D557BB">
        <w:rPr>
          <w:b/>
        </w:rPr>
        <w:t>HUM</w:t>
      </w:r>
      <w:r w:rsidR="00425447" w:rsidRPr="00D557BB">
        <w:rPr>
          <w:b/>
        </w:rPr>
        <w:t>/SSC</w:t>
      </w:r>
      <w:r w:rsidR="00425447" w:rsidRPr="00D557BB">
        <w:rPr>
          <w:b/>
        </w:rPr>
        <w:tab/>
      </w:r>
      <w:r w:rsidR="00D557BB">
        <w:rPr>
          <w:b/>
        </w:rPr>
        <w:t xml:space="preserve"> </w:t>
      </w:r>
      <w:r w:rsidR="00425447" w:rsidRPr="00D557BB">
        <w:rPr>
          <w:b/>
        </w:rPr>
        <w:t>Journalism</w:t>
      </w:r>
    </w:p>
    <w:p w14:paraId="0C3223AD" w14:textId="77777777" w:rsidR="000F35BE" w:rsidRPr="00336ADD" w:rsidRDefault="000F35BE" w:rsidP="00D557BB">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0F35BE" w:rsidRPr="002E32B1" w14:paraId="54D42084" w14:textId="77777777" w:rsidTr="006F615E">
        <w:trPr>
          <w:trHeight w:val="255"/>
        </w:trPr>
        <w:tc>
          <w:tcPr>
            <w:tcW w:w="2217" w:type="dxa"/>
            <w:shd w:val="clear" w:color="auto" w:fill="auto"/>
          </w:tcPr>
          <w:p w14:paraId="7A8F61F6"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69AE0A75" w14:textId="77777777" w:rsidR="000F35BE" w:rsidRPr="002E32B1" w:rsidRDefault="000F35BE" w:rsidP="006F615E">
            <w:pPr>
              <w:ind w:right="-821"/>
              <w:jc w:val="both"/>
              <w:rPr>
                <w:i/>
                <w:szCs w:val="20"/>
              </w:rPr>
            </w:pPr>
            <w:r w:rsidRPr="002E32B1">
              <w:rPr>
                <w:i/>
                <w:szCs w:val="20"/>
              </w:rPr>
              <w:t>Information, Communication and Cognition</w:t>
            </w:r>
          </w:p>
        </w:tc>
      </w:tr>
      <w:tr w:rsidR="000F35BE" w:rsidRPr="002E32B1" w14:paraId="2E53DD8F" w14:textId="77777777" w:rsidTr="006F615E">
        <w:trPr>
          <w:trHeight w:val="267"/>
        </w:trPr>
        <w:tc>
          <w:tcPr>
            <w:tcW w:w="2217" w:type="dxa"/>
            <w:shd w:val="clear" w:color="auto" w:fill="auto"/>
          </w:tcPr>
          <w:p w14:paraId="68F04503"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649474DB" w14:textId="77777777" w:rsidR="000F35BE" w:rsidRPr="002E32B1" w:rsidRDefault="000F35BE" w:rsidP="006F615E">
            <w:pPr>
              <w:jc w:val="both"/>
              <w:rPr>
                <w:i/>
                <w:szCs w:val="20"/>
              </w:rPr>
            </w:pPr>
            <w:r w:rsidRPr="002E32B1">
              <w:rPr>
                <w:i/>
                <w:szCs w:val="20"/>
              </w:rPr>
              <w:t>Communication (HUM)</w:t>
            </w:r>
          </w:p>
        </w:tc>
      </w:tr>
    </w:tbl>
    <w:p w14:paraId="62679548" w14:textId="77777777" w:rsidR="00425447" w:rsidRPr="008C5BDF" w:rsidRDefault="00425447" w:rsidP="00425447">
      <w:pPr>
        <w:jc w:val="both"/>
        <w:rPr>
          <w:szCs w:val="20"/>
        </w:rPr>
      </w:pPr>
    </w:p>
    <w:p w14:paraId="3AD6DF4C" w14:textId="77777777" w:rsidR="00425447" w:rsidRPr="008C5BDF" w:rsidRDefault="00425447" w:rsidP="00CA2F64">
      <w:pPr>
        <w:jc w:val="both"/>
        <w:rPr>
          <w:szCs w:val="20"/>
        </w:rPr>
      </w:pPr>
      <w:r w:rsidRPr="008C5BDF">
        <w:rPr>
          <w:i/>
          <w:szCs w:val="20"/>
        </w:rPr>
        <w:t>Prerequisites</w:t>
      </w:r>
      <w:r w:rsidRPr="008C5BDF">
        <w:rPr>
          <w:szCs w:val="20"/>
        </w:rPr>
        <w:br/>
        <w:t>Introduction to Information, Communication and C</w:t>
      </w:r>
      <w:r w:rsidR="00CB7BC0" w:rsidRPr="008C5BDF">
        <w:rPr>
          <w:szCs w:val="20"/>
        </w:rPr>
        <w:t xml:space="preserve">ognition theme course, </w:t>
      </w:r>
      <w:r w:rsidR="00D557BB">
        <w:rPr>
          <w:szCs w:val="20"/>
        </w:rPr>
        <w:t>or</w:t>
      </w:r>
      <w:r w:rsidRPr="008C5BDF">
        <w:rPr>
          <w:szCs w:val="20"/>
        </w:rPr>
        <w:t xml:space="preserve"> Communication for Humanities majors; any 200-level Social Systems course for SSC and SCI majors. </w:t>
      </w:r>
    </w:p>
    <w:p w14:paraId="60412EEA" w14:textId="77777777" w:rsidR="00425447" w:rsidRPr="008C5BDF" w:rsidRDefault="00425447" w:rsidP="0042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Verdana"/>
          <w:szCs w:val="20"/>
          <w:lang w:eastAsia="nl-NL"/>
        </w:rPr>
      </w:pPr>
    </w:p>
    <w:p w14:paraId="3FB1ABB6" w14:textId="77777777" w:rsidR="00425447" w:rsidRPr="008C5BDF" w:rsidRDefault="00425447" w:rsidP="004254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Verdana"/>
          <w:i/>
          <w:iCs/>
          <w:szCs w:val="20"/>
          <w:lang w:eastAsia="nl-NL"/>
        </w:rPr>
      </w:pPr>
      <w:r w:rsidRPr="008C5BDF">
        <w:rPr>
          <w:rFonts w:cs="Verdana"/>
          <w:i/>
          <w:iCs/>
          <w:szCs w:val="20"/>
          <w:lang w:eastAsia="nl-NL"/>
        </w:rPr>
        <w:t>Course Description</w:t>
      </w:r>
    </w:p>
    <w:p w14:paraId="1E1543C1" w14:textId="77777777" w:rsidR="004967E8" w:rsidRPr="008C5BDF" w:rsidRDefault="004967E8" w:rsidP="00CA2F64">
      <w:pPr>
        <w:shd w:val="clear" w:color="auto" w:fill="FFFFFF"/>
        <w:spacing w:line="255" w:lineRule="atLeast"/>
        <w:jc w:val="both"/>
      </w:pPr>
      <w:r w:rsidRPr="008C5BDF">
        <w:t xml:space="preserve">This course will introduce students to the mechanisms and dynamics of news writing and reporting. Students will learn techniques for identifying critical sources, recognizing good story angles as well as developing versatile interviewing and networking skills for a wide range of Amsterdam beats including sports, courts, the arts, lifestyle, travel, politics and business.  Students will not only write hard and enterprising news stories for specific beats but they are expected to develop and critique ethical challenges in contemporary journalism. </w:t>
      </w:r>
    </w:p>
    <w:p w14:paraId="30D50666" w14:textId="77777777" w:rsidR="004967E8" w:rsidRPr="008C5BDF" w:rsidRDefault="004967E8" w:rsidP="00CA2F64">
      <w:pPr>
        <w:shd w:val="clear" w:color="auto" w:fill="FFFFFF"/>
        <w:spacing w:line="255" w:lineRule="atLeast"/>
        <w:jc w:val="both"/>
        <w:rPr>
          <w:b/>
        </w:rPr>
      </w:pPr>
    </w:p>
    <w:p w14:paraId="7763553D" w14:textId="77777777" w:rsidR="004967E8" w:rsidRPr="008C5BDF" w:rsidRDefault="004967E8" w:rsidP="00CA2F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r w:rsidRPr="008C5BDF">
        <w:t xml:space="preserve">Students are expected to investigate, generate, report and write news stories during class sessions. All stories will be </w:t>
      </w:r>
      <w:r w:rsidRPr="008C5BDF">
        <w:rPr>
          <w:rFonts w:cs="Verdana"/>
          <w:szCs w:val="20"/>
          <w:lang w:eastAsia="nl-NL"/>
        </w:rPr>
        <w:t>broader historical, political, economic, social and cultural contexts, at local, regional and global levels. In this part students will be made familiar with the various sub-disciplines within the field by means of field trips and guest lectures.</w:t>
      </w:r>
    </w:p>
    <w:p w14:paraId="38C9EB5D" w14:textId="77777777" w:rsidR="004967E8" w:rsidRPr="008C5BDF" w:rsidRDefault="004967E8" w:rsidP="00CA2F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r w:rsidRPr="008C5BDF">
        <w:rPr>
          <w:rFonts w:cs="Verdana"/>
          <w:szCs w:val="20"/>
          <w:lang w:eastAsia="nl-NL"/>
        </w:rPr>
        <w:t>The third and final part of the course will concentrate on writing within the new media and on producing an actual digital newspaper. This will be presented in the form of a project, in which the students together produce a digital newspaper</w:t>
      </w:r>
      <w:r w:rsidR="000F35BE">
        <w:rPr>
          <w:rFonts w:cs="Verdana"/>
          <w:szCs w:val="20"/>
          <w:lang w:eastAsia="nl-NL"/>
        </w:rPr>
        <w:t>.</w:t>
      </w:r>
      <w:r w:rsidRPr="008C5BDF">
        <w:rPr>
          <w:rFonts w:cs="Verdana"/>
          <w:szCs w:val="20"/>
          <w:lang w:eastAsia="nl-NL"/>
        </w:rPr>
        <w:t xml:space="preserve"> </w:t>
      </w:r>
    </w:p>
    <w:p w14:paraId="35571F56" w14:textId="77777777" w:rsidR="007E7022" w:rsidRPr="008C5BDF" w:rsidRDefault="007E7022" w:rsidP="007E7022">
      <w:pPr>
        <w:jc w:val="both"/>
        <w:rPr>
          <w:szCs w:val="20"/>
        </w:rPr>
      </w:pPr>
    </w:p>
    <w:p w14:paraId="6A59E3D5" w14:textId="77777777" w:rsidR="00155881" w:rsidRPr="008C5BDF" w:rsidRDefault="00155881" w:rsidP="007E7022">
      <w:pPr>
        <w:jc w:val="both"/>
        <w:rPr>
          <w:szCs w:val="20"/>
        </w:rPr>
      </w:pPr>
    </w:p>
    <w:p w14:paraId="1586480F" w14:textId="77777777" w:rsidR="007E7022" w:rsidRPr="008C5BDF" w:rsidRDefault="00483B8B" w:rsidP="007E7022">
      <w:pPr>
        <w:pStyle w:val="Heading1"/>
        <w:jc w:val="both"/>
      </w:pPr>
      <w:r>
        <w:rPr>
          <w:rFonts w:hint="eastAsia"/>
          <w:lang w:eastAsia="zh-TW"/>
        </w:rPr>
        <w:lastRenderedPageBreak/>
        <w:t xml:space="preserve"> </w:t>
      </w:r>
      <w:bookmarkStart w:id="309" w:name="_Toc336851774"/>
      <w:r w:rsidR="003C43D3" w:rsidRPr="008C5BDF">
        <w:t>900</w:t>
      </w:r>
      <w:r w:rsidR="00256CB5" w:rsidRPr="008C5BDF">
        <w:t>361</w:t>
      </w:r>
      <w:r w:rsidR="003C43D3" w:rsidRPr="008C5BDF">
        <w:t>HUM</w:t>
      </w:r>
      <w:r w:rsidR="00256CB5" w:rsidRPr="008C5BDF">
        <w:tab/>
      </w:r>
      <w:r w:rsidR="00D557BB">
        <w:tab/>
        <w:t xml:space="preserve"> </w:t>
      </w:r>
      <w:r w:rsidR="00425447" w:rsidRPr="008C5BDF">
        <w:rPr>
          <w:szCs w:val="20"/>
        </w:rPr>
        <w:t>The History of Ideas: Power and Change</w:t>
      </w:r>
      <w:bookmarkEnd w:id="309"/>
    </w:p>
    <w:p w14:paraId="5B872D95" w14:textId="77777777" w:rsidR="000F35BE" w:rsidRPr="00336ADD" w:rsidRDefault="000F35BE" w:rsidP="000F35BE">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0F35BE" w:rsidRPr="002E32B1" w14:paraId="2F6AECDE" w14:textId="77777777" w:rsidTr="006F615E">
        <w:trPr>
          <w:trHeight w:val="255"/>
        </w:trPr>
        <w:tc>
          <w:tcPr>
            <w:tcW w:w="2217" w:type="dxa"/>
            <w:shd w:val="clear" w:color="auto" w:fill="auto"/>
          </w:tcPr>
          <w:p w14:paraId="6BEC8791"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6C19A8BB" w14:textId="77777777" w:rsidR="000F35BE" w:rsidRPr="002E32B1" w:rsidRDefault="000F35BE" w:rsidP="006F615E">
            <w:pPr>
              <w:ind w:right="-821"/>
              <w:jc w:val="both"/>
              <w:rPr>
                <w:i/>
                <w:szCs w:val="20"/>
              </w:rPr>
            </w:pPr>
            <w:r w:rsidRPr="002E32B1">
              <w:rPr>
                <w:i/>
                <w:szCs w:val="20"/>
              </w:rPr>
              <w:t>Cities &amp; Cultures</w:t>
            </w:r>
          </w:p>
        </w:tc>
      </w:tr>
      <w:tr w:rsidR="000F35BE" w:rsidRPr="002E32B1" w14:paraId="67142A25" w14:textId="77777777" w:rsidTr="006F615E">
        <w:trPr>
          <w:trHeight w:val="267"/>
        </w:trPr>
        <w:tc>
          <w:tcPr>
            <w:tcW w:w="2217" w:type="dxa"/>
            <w:shd w:val="clear" w:color="auto" w:fill="auto"/>
          </w:tcPr>
          <w:p w14:paraId="340DDFE2"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1352B5C6" w14:textId="77777777" w:rsidR="000F35BE" w:rsidRPr="002E32B1" w:rsidRDefault="00B13D38" w:rsidP="006F615E">
            <w:pPr>
              <w:jc w:val="both"/>
              <w:rPr>
                <w:i/>
                <w:szCs w:val="20"/>
              </w:rPr>
            </w:pPr>
            <w:r w:rsidRPr="002E32B1">
              <w:rPr>
                <w:i/>
                <w:szCs w:val="20"/>
              </w:rPr>
              <w:t>History</w:t>
            </w:r>
            <w:r w:rsidR="00D557BB" w:rsidRPr="002E32B1">
              <w:rPr>
                <w:i/>
                <w:szCs w:val="20"/>
              </w:rPr>
              <w:t>, Philosophy</w:t>
            </w:r>
          </w:p>
        </w:tc>
      </w:tr>
    </w:tbl>
    <w:p w14:paraId="0BA1B6A5" w14:textId="77777777" w:rsidR="007E7022" w:rsidRPr="008C5BDF" w:rsidRDefault="007E7022" w:rsidP="007E7022">
      <w:pPr>
        <w:jc w:val="both"/>
      </w:pPr>
    </w:p>
    <w:p w14:paraId="55E88C51" w14:textId="77777777" w:rsidR="007E7022" w:rsidRPr="008C5BDF" w:rsidRDefault="007E7022" w:rsidP="007E7022">
      <w:pPr>
        <w:pStyle w:val="Heading2"/>
        <w:jc w:val="both"/>
      </w:pPr>
      <w:r w:rsidRPr="008C5BDF">
        <w:t>Prerequisites</w:t>
      </w:r>
    </w:p>
    <w:p w14:paraId="555BD7FD" w14:textId="77777777" w:rsidR="007E7022" w:rsidRPr="008C5BDF" w:rsidRDefault="007E7022" w:rsidP="007E7022">
      <w:pPr>
        <w:jc w:val="both"/>
        <w:rPr>
          <w:rFonts w:hint="eastAsia"/>
          <w:lang w:eastAsia="zh-TW"/>
        </w:rPr>
      </w:pPr>
      <w:r w:rsidRPr="008C5BDF">
        <w:t>Standard Methods in Historical Analysis</w:t>
      </w:r>
      <w:r w:rsidR="00483B8B">
        <w:rPr>
          <w:rFonts w:hint="eastAsia"/>
          <w:lang w:eastAsia="zh-TW"/>
        </w:rPr>
        <w:t xml:space="preserve"> or Early to Modern History:Tradition &amp; Innovation</w:t>
      </w:r>
    </w:p>
    <w:p w14:paraId="3F79F993" w14:textId="77777777" w:rsidR="007E7022" w:rsidRPr="008C5BDF" w:rsidRDefault="007E7022" w:rsidP="007E7022">
      <w:pPr>
        <w:jc w:val="both"/>
      </w:pPr>
    </w:p>
    <w:p w14:paraId="45684F20" w14:textId="77777777" w:rsidR="007E7022" w:rsidRPr="008C5BDF" w:rsidRDefault="007E7022" w:rsidP="007E7022">
      <w:pPr>
        <w:pStyle w:val="Heading2"/>
        <w:jc w:val="both"/>
      </w:pPr>
      <w:r w:rsidRPr="008C5BDF">
        <w:t>Course description</w:t>
      </w:r>
    </w:p>
    <w:p w14:paraId="4DB0467B" w14:textId="77777777" w:rsidR="00D557BB" w:rsidRPr="00D557BB" w:rsidRDefault="00D557BB" w:rsidP="00D557BB">
      <w:pPr>
        <w:jc w:val="both"/>
        <w:rPr>
          <w:rFonts w:cs="Times New Roman"/>
          <w:szCs w:val="20"/>
          <w:lang w:eastAsia="nl-NL"/>
        </w:rPr>
      </w:pPr>
      <w:r w:rsidRPr="00D557BB">
        <w:rPr>
          <w:rFonts w:cs="Times New Roman"/>
          <w:szCs w:val="20"/>
          <w:lang w:eastAsia="nl-NL"/>
        </w:rPr>
        <w:t>This course will familiarize students with major political, social and cultural developments in European thought from the Enlightenment till the present. It takes two core ideas – the nation and democracy - as the key concepts that will navigate us through the relatively peaceful 19</w:t>
      </w:r>
      <w:r w:rsidRPr="00D557BB">
        <w:rPr>
          <w:rFonts w:cs="Times New Roman"/>
          <w:szCs w:val="20"/>
          <w:vertAlign w:val="superscript"/>
          <w:lang w:eastAsia="nl-NL"/>
        </w:rPr>
        <w:t>th</w:t>
      </w:r>
      <w:r w:rsidRPr="00D557BB">
        <w:rPr>
          <w:rFonts w:cs="Times New Roman"/>
          <w:szCs w:val="20"/>
          <w:lang w:eastAsia="nl-NL"/>
        </w:rPr>
        <w:t>. century and the catastrophic 20</w:t>
      </w:r>
      <w:r w:rsidRPr="00D557BB">
        <w:rPr>
          <w:rFonts w:cs="Times New Roman"/>
          <w:szCs w:val="20"/>
          <w:vertAlign w:val="superscript"/>
          <w:lang w:eastAsia="nl-NL"/>
        </w:rPr>
        <w:t>th</w:t>
      </w:r>
      <w:r w:rsidRPr="00D557BB">
        <w:rPr>
          <w:rFonts w:cs="Times New Roman"/>
          <w:szCs w:val="20"/>
          <w:lang w:eastAsia="nl-NL"/>
        </w:rPr>
        <w:t xml:space="preserve"> century. A focus on these two ideas is helpful because these twin-concepts are fundamental for all political and historical thinking from 1800 onwards:  the simple fact is that they have developed into the sole ideas underpinning all forms of modern political legitimacy. Questions of inclusion and exclusion are central to both ideas.</w:t>
      </w:r>
    </w:p>
    <w:p w14:paraId="7E8CBDF0" w14:textId="77777777" w:rsidR="00D557BB" w:rsidRPr="00D557BB" w:rsidRDefault="00D557BB" w:rsidP="00D557BB">
      <w:pPr>
        <w:jc w:val="both"/>
        <w:rPr>
          <w:rFonts w:cs="Times New Roman"/>
          <w:szCs w:val="20"/>
          <w:lang w:eastAsia="nl-NL"/>
        </w:rPr>
      </w:pPr>
    </w:p>
    <w:p w14:paraId="785F978C" w14:textId="77777777" w:rsidR="00D557BB" w:rsidRPr="00D557BB" w:rsidRDefault="00D557BB" w:rsidP="00D557BB">
      <w:pPr>
        <w:jc w:val="both"/>
        <w:rPr>
          <w:rFonts w:cs="Times New Roman"/>
          <w:szCs w:val="20"/>
          <w:lang w:eastAsia="nl-NL"/>
        </w:rPr>
      </w:pPr>
      <w:r w:rsidRPr="00D557BB">
        <w:rPr>
          <w:rFonts w:cs="Times New Roman"/>
          <w:szCs w:val="20"/>
          <w:lang w:eastAsia="nl-NL"/>
        </w:rPr>
        <w:t xml:space="preserve">The course covers both Western and Eastern Europe and </w:t>
      </w:r>
      <w:r>
        <w:rPr>
          <w:rFonts w:cs="Times New Roman"/>
          <w:szCs w:val="20"/>
          <w:lang w:eastAsia="nl-NL"/>
        </w:rPr>
        <w:t>students will be asked to analys</w:t>
      </w:r>
      <w:r w:rsidRPr="00D557BB">
        <w:rPr>
          <w:rFonts w:cs="Times New Roman"/>
          <w:szCs w:val="20"/>
          <w:lang w:eastAsia="nl-NL"/>
        </w:rPr>
        <w:t>e general developments and particular events, authors and conceptions in the history of ideas. Through studying the development of a variety of contested concepts of the nation and of democracy, as well as their practical consequences in terms of political action and everyday life, the students will acquire knowledge and insight in the political and historical con</w:t>
      </w:r>
      <w:r>
        <w:rPr>
          <w:rFonts w:cs="Times New Roman"/>
          <w:szCs w:val="20"/>
          <w:lang w:eastAsia="nl-NL"/>
        </w:rPr>
        <w:t>dition of our 21</w:t>
      </w:r>
      <w:r w:rsidRPr="00D557BB">
        <w:rPr>
          <w:rFonts w:cs="Times New Roman"/>
          <w:szCs w:val="20"/>
          <w:lang w:eastAsia="nl-NL"/>
        </w:rPr>
        <w:t xml:space="preserve">st century. </w:t>
      </w:r>
    </w:p>
    <w:p w14:paraId="0645BD57" w14:textId="77777777" w:rsidR="00D557BB" w:rsidRPr="00D557BB" w:rsidRDefault="00D557BB" w:rsidP="00D557BB">
      <w:pPr>
        <w:jc w:val="both"/>
        <w:rPr>
          <w:rFonts w:cs="Times New Roman"/>
          <w:szCs w:val="20"/>
          <w:lang w:eastAsia="nl-NL"/>
        </w:rPr>
      </w:pPr>
    </w:p>
    <w:p w14:paraId="3C7D603D" w14:textId="77777777" w:rsidR="00D557BB" w:rsidRPr="00D557BB" w:rsidRDefault="00D557BB" w:rsidP="00D557BB">
      <w:pPr>
        <w:jc w:val="both"/>
        <w:rPr>
          <w:rFonts w:cs="Times New Roman"/>
          <w:szCs w:val="20"/>
          <w:lang w:eastAsia="nl-NL"/>
        </w:rPr>
      </w:pPr>
      <w:r w:rsidRPr="00D557BB">
        <w:rPr>
          <w:rFonts w:cs="Times New Roman"/>
          <w:szCs w:val="20"/>
          <w:lang w:eastAsia="nl-NL"/>
        </w:rPr>
        <w:t xml:space="preserve">In the first half of the course we will focus on ideas of nationhood in their relationship with ideas of ethnicity, religion, class and gender as they materialized in the works of historians. Starting from some general analyses of the nation and nationalism we will systematically chart how these different forms of collective identity have developed since around 1800 and how they were connected to each other, that is in which ways they interacted, overlapped or excluded each other. In this way the multi-layeredness of concepts of ‘the nation’ will be fleshed out, both in general terms and in specific cases. </w:t>
      </w:r>
    </w:p>
    <w:p w14:paraId="30E1CF64" w14:textId="77777777" w:rsidR="00D557BB" w:rsidRPr="00D557BB" w:rsidRDefault="00D557BB" w:rsidP="00D557BB">
      <w:pPr>
        <w:jc w:val="both"/>
        <w:rPr>
          <w:rFonts w:cs="Times New Roman"/>
          <w:szCs w:val="20"/>
          <w:lang w:eastAsia="nl-NL"/>
        </w:rPr>
      </w:pPr>
    </w:p>
    <w:p w14:paraId="61DDF0E3" w14:textId="77777777" w:rsidR="00D557BB" w:rsidRPr="00D557BB" w:rsidRDefault="00D557BB" w:rsidP="00D557BB">
      <w:pPr>
        <w:jc w:val="both"/>
        <w:rPr>
          <w:rFonts w:cs="Times New Roman"/>
          <w:szCs w:val="20"/>
          <w:lang w:eastAsia="nl-NL"/>
        </w:rPr>
      </w:pPr>
      <w:r w:rsidRPr="00D557BB">
        <w:rPr>
          <w:rFonts w:cs="Times New Roman"/>
          <w:szCs w:val="20"/>
          <w:lang w:eastAsia="nl-NL"/>
        </w:rPr>
        <w:t>In the second half of the course we will focus on contesting ideas of democracy, from the French Revolution onwards and especially in the 20</w:t>
      </w:r>
      <w:r w:rsidRPr="00D557BB">
        <w:rPr>
          <w:rFonts w:cs="Times New Roman"/>
          <w:szCs w:val="20"/>
          <w:vertAlign w:val="superscript"/>
          <w:lang w:eastAsia="nl-NL"/>
        </w:rPr>
        <w:t>th</w:t>
      </w:r>
      <w:r w:rsidRPr="00D557BB">
        <w:rPr>
          <w:rFonts w:cs="Times New Roman"/>
          <w:szCs w:val="20"/>
          <w:lang w:eastAsia="nl-NL"/>
        </w:rPr>
        <w:t xml:space="preserve"> ce</w:t>
      </w:r>
      <w:r>
        <w:rPr>
          <w:rFonts w:cs="Times New Roman"/>
          <w:szCs w:val="20"/>
          <w:lang w:eastAsia="nl-NL"/>
        </w:rPr>
        <w:t>ntury. Because over this period</w:t>
      </w:r>
      <w:r w:rsidRPr="00D557BB">
        <w:rPr>
          <w:rFonts w:cs="Times New Roman"/>
          <w:szCs w:val="20"/>
          <w:lang w:eastAsia="nl-NL"/>
        </w:rPr>
        <w:t xml:space="preserve"> democracy basically was (and still is) interpreted as the ‘sovereignty’ and the ’self-rule’ of ‘the nation’, the notions of democracy and of nationhood are intertwined. </w:t>
      </w:r>
    </w:p>
    <w:p w14:paraId="1A6F3232" w14:textId="77777777" w:rsidR="00D557BB" w:rsidRPr="00D557BB" w:rsidRDefault="00D557BB" w:rsidP="00D557BB">
      <w:pPr>
        <w:jc w:val="both"/>
        <w:rPr>
          <w:rFonts w:cs="Times New Roman"/>
          <w:szCs w:val="20"/>
          <w:lang w:eastAsia="nl-NL"/>
        </w:rPr>
      </w:pPr>
    </w:p>
    <w:p w14:paraId="36E57A10" w14:textId="77777777" w:rsidR="00D557BB" w:rsidRPr="00D557BB" w:rsidRDefault="00D557BB" w:rsidP="00D557BB">
      <w:pPr>
        <w:jc w:val="both"/>
        <w:rPr>
          <w:rFonts w:cs="Times New Roman"/>
          <w:szCs w:val="20"/>
          <w:lang w:eastAsia="nl-NL"/>
        </w:rPr>
      </w:pPr>
      <w:r w:rsidRPr="00D557BB">
        <w:rPr>
          <w:rFonts w:cs="Times New Roman"/>
          <w:szCs w:val="20"/>
          <w:lang w:eastAsia="nl-NL"/>
        </w:rPr>
        <w:t>Departing from 18</w:t>
      </w:r>
      <w:r w:rsidRPr="00D557BB">
        <w:rPr>
          <w:rFonts w:cs="Times New Roman"/>
          <w:szCs w:val="20"/>
          <w:vertAlign w:val="superscript"/>
          <w:lang w:eastAsia="nl-NL"/>
        </w:rPr>
        <w:t>th</w:t>
      </w:r>
      <w:r w:rsidRPr="00D557BB">
        <w:rPr>
          <w:rFonts w:cs="Times New Roman"/>
          <w:szCs w:val="20"/>
          <w:lang w:eastAsia="nl-NL"/>
        </w:rPr>
        <w:t xml:space="preserve"> and 19</w:t>
      </w:r>
      <w:r w:rsidRPr="00D557BB">
        <w:rPr>
          <w:rFonts w:cs="Times New Roman"/>
          <w:szCs w:val="20"/>
          <w:vertAlign w:val="superscript"/>
          <w:lang w:eastAsia="nl-NL"/>
        </w:rPr>
        <w:t>th</w:t>
      </w:r>
      <w:r w:rsidRPr="00D557BB">
        <w:rPr>
          <w:rFonts w:cs="Times New Roman"/>
          <w:szCs w:val="20"/>
          <w:lang w:eastAsia="nl-NL"/>
        </w:rPr>
        <w:t xml:space="preserve"> century liberal understandings of democracy, we will follow the rise of ‘mass democracy’ in Europe and its problems - following Max Weber’s classical diagnosis. We will then explore the consequences of World War One in the world of political ideas, in which the main competitors of the liberal idea of democracy originated. This will lead us to the rise of communist, rightist-authoritarian and fascist ideas of democracy and nationhood, that became </w:t>
      </w:r>
      <w:r>
        <w:rPr>
          <w:rFonts w:cs="Times New Roman"/>
          <w:szCs w:val="20"/>
          <w:lang w:eastAsia="nl-NL"/>
        </w:rPr>
        <w:t>dominant in the 1920s and 1930</w:t>
      </w:r>
      <w:r w:rsidRPr="00D557BB">
        <w:rPr>
          <w:rFonts w:cs="Times New Roman"/>
          <w:szCs w:val="20"/>
          <w:lang w:eastAsia="nl-NL"/>
        </w:rPr>
        <w:t>s and that resulted in World War Two and in the Cold War. Due to its pivotal role in Europe’s history Germany will occupy a special place in this course.</w:t>
      </w:r>
    </w:p>
    <w:p w14:paraId="1C887FBF" w14:textId="77777777" w:rsidR="00D557BB" w:rsidRPr="00D557BB" w:rsidRDefault="00D557BB" w:rsidP="00D557BB">
      <w:pPr>
        <w:jc w:val="both"/>
        <w:rPr>
          <w:rFonts w:cs="Times New Roman"/>
          <w:szCs w:val="20"/>
          <w:lang w:eastAsia="nl-NL"/>
        </w:rPr>
      </w:pPr>
    </w:p>
    <w:p w14:paraId="3B998440" w14:textId="77777777" w:rsidR="00D557BB" w:rsidRPr="00D557BB" w:rsidRDefault="00D557BB" w:rsidP="00D557BB">
      <w:pPr>
        <w:jc w:val="both"/>
        <w:rPr>
          <w:rFonts w:cs="Times New Roman"/>
          <w:szCs w:val="20"/>
          <w:lang w:eastAsia="nl-NL"/>
        </w:rPr>
      </w:pPr>
      <w:r w:rsidRPr="00D557BB">
        <w:rPr>
          <w:rFonts w:cs="Times New Roman"/>
          <w:szCs w:val="20"/>
          <w:lang w:eastAsia="nl-NL"/>
        </w:rPr>
        <w:t>After the Cold War ended in 1990 we will land in ‘the present’. We will deal with the present condition of political thinking, including the neoliberal attempt to present itself as an ‘the end of politics’ (and of history).</w:t>
      </w:r>
    </w:p>
    <w:p w14:paraId="0B735821" w14:textId="77777777" w:rsidR="00D557BB" w:rsidRPr="00D557BB" w:rsidRDefault="00D557BB" w:rsidP="00D557BB">
      <w:pPr>
        <w:jc w:val="both"/>
        <w:rPr>
          <w:rFonts w:cs="Times New Roman"/>
          <w:szCs w:val="20"/>
          <w:lang w:eastAsia="nl-NL"/>
        </w:rPr>
      </w:pPr>
    </w:p>
    <w:p w14:paraId="6308AB66" w14:textId="77777777" w:rsidR="00D557BB" w:rsidRPr="00D557BB" w:rsidRDefault="00D557BB" w:rsidP="00D557BB">
      <w:pPr>
        <w:jc w:val="both"/>
        <w:rPr>
          <w:rFonts w:cs="Times New Roman"/>
          <w:szCs w:val="20"/>
          <w:lang w:eastAsia="nl-NL"/>
        </w:rPr>
      </w:pPr>
      <w:r w:rsidRPr="00D557BB">
        <w:rPr>
          <w:rFonts w:cs="Times New Roman"/>
          <w:szCs w:val="20"/>
          <w:lang w:eastAsia="nl-NL"/>
        </w:rPr>
        <w:lastRenderedPageBreak/>
        <w:t>The course is mainly text-based but it also includes working with some filmic, visual and documentary source materials.</w:t>
      </w:r>
    </w:p>
    <w:p w14:paraId="5EA457D9" w14:textId="77777777" w:rsidR="00425447" w:rsidRPr="008C5BDF" w:rsidRDefault="00425447" w:rsidP="00425447">
      <w:pPr>
        <w:rPr>
          <w:szCs w:val="20"/>
        </w:rPr>
      </w:pPr>
    </w:p>
    <w:p w14:paraId="61CAF9F8" w14:textId="77777777" w:rsidR="00425447" w:rsidRDefault="00425447" w:rsidP="00425447">
      <w:pPr>
        <w:jc w:val="both"/>
        <w:rPr>
          <w:szCs w:val="20"/>
        </w:rPr>
      </w:pPr>
    </w:p>
    <w:p w14:paraId="42E48CA4" w14:textId="77777777" w:rsidR="00D557BB" w:rsidRPr="008C5BDF" w:rsidRDefault="00D557BB" w:rsidP="00425447">
      <w:pPr>
        <w:jc w:val="both"/>
        <w:rPr>
          <w:szCs w:val="20"/>
        </w:rPr>
      </w:pPr>
    </w:p>
    <w:p w14:paraId="54F4387B" w14:textId="77777777" w:rsidR="007E7022" w:rsidRPr="008C5BDF" w:rsidRDefault="006B6854" w:rsidP="006B6854">
      <w:pPr>
        <w:pStyle w:val="Heading1"/>
        <w:jc w:val="both"/>
      </w:pPr>
      <w:bookmarkStart w:id="310" w:name="_Toc336851775"/>
      <w:r>
        <w:t xml:space="preserve">900362HUM/SSC </w:t>
      </w:r>
      <w:r w:rsidR="00D557BB">
        <w:tab/>
        <w:t xml:space="preserve"> </w:t>
      </w:r>
      <w:r>
        <w:t>World Religions: History and Politics</w:t>
      </w:r>
      <w:bookmarkEnd w:id="310"/>
    </w:p>
    <w:p w14:paraId="3827BCC5" w14:textId="77777777" w:rsidR="000F35BE" w:rsidRPr="00336ADD" w:rsidRDefault="000F35BE" w:rsidP="000F35BE">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0F35BE" w:rsidRPr="002E32B1" w14:paraId="56302AA9" w14:textId="77777777" w:rsidTr="006F615E">
        <w:trPr>
          <w:trHeight w:val="255"/>
        </w:trPr>
        <w:tc>
          <w:tcPr>
            <w:tcW w:w="2217" w:type="dxa"/>
            <w:shd w:val="clear" w:color="auto" w:fill="auto"/>
          </w:tcPr>
          <w:p w14:paraId="6781B598"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762074DD" w14:textId="77777777" w:rsidR="000F35BE" w:rsidRPr="002E32B1" w:rsidRDefault="000F35BE" w:rsidP="006F615E">
            <w:pPr>
              <w:ind w:right="-821"/>
              <w:jc w:val="both"/>
              <w:rPr>
                <w:i/>
                <w:szCs w:val="20"/>
              </w:rPr>
            </w:pPr>
            <w:r w:rsidRPr="002E32B1">
              <w:rPr>
                <w:i/>
                <w:szCs w:val="20"/>
              </w:rPr>
              <w:t>Cities &amp; Cultures</w:t>
            </w:r>
            <w:r w:rsidR="00336ADD" w:rsidRPr="002E32B1">
              <w:rPr>
                <w:i/>
                <w:szCs w:val="20"/>
              </w:rPr>
              <w:t>, Social Systems</w:t>
            </w:r>
          </w:p>
        </w:tc>
      </w:tr>
      <w:tr w:rsidR="000F35BE" w:rsidRPr="002E32B1" w14:paraId="3791F974" w14:textId="77777777" w:rsidTr="006F615E">
        <w:trPr>
          <w:trHeight w:val="267"/>
        </w:trPr>
        <w:tc>
          <w:tcPr>
            <w:tcW w:w="2217" w:type="dxa"/>
            <w:shd w:val="clear" w:color="auto" w:fill="auto"/>
          </w:tcPr>
          <w:p w14:paraId="10E17049"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339D60A9" w14:textId="77777777" w:rsidR="000F35BE" w:rsidRPr="002E32B1" w:rsidRDefault="00092A5D" w:rsidP="006F615E">
            <w:pPr>
              <w:jc w:val="both"/>
              <w:rPr>
                <w:i/>
                <w:szCs w:val="20"/>
              </w:rPr>
            </w:pPr>
            <w:r w:rsidRPr="002E32B1">
              <w:rPr>
                <w:i/>
                <w:szCs w:val="20"/>
              </w:rPr>
              <w:t>History</w:t>
            </w:r>
            <w:r w:rsidR="00D557BB" w:rsidRPr="002E32B1">
              <w:rPr>
                <w:i/>
                <w:szCs w:val="20"/>
              </w:rPr>
              <w:t>, Philosophy</w:t>
            </w:r>
          </w:p>
        </w:tc>
      </w:tr>
    </w:tbl>
    <w:p w14:paraId="761BAA9C" w14:textId="77777777" w:rsidR="00A41239" w:rsidRPr="008C5BDF" w:rsidRDefault="00A41239" w:rsidP="00A41239">
      <w:pPr>
        <w:jc w:val="both"/>
      </w:pPr>
    </w:p>
    <w:p w14:paraId="1E6D09DA" w14:textId="77777777" w:rsidR="00A41239" w:rsidRPr="008C5BDF" w:rsidRDefault="00A41239" w:rsidP="00A41239">
      <w:pPr>
        <w:pStyle w:val="Heading2"/>
        <w:jc w:val="both"/>
      </w:pPr>
      <w:r w:rsidRPr="008C5BDF">
        <w:t>Prerequisites</w:t>
      </w:r>
    </w:p>
    <w:p w14:paraId="581FA851" w14:textId="77777777" w:rsidR="00D557BB" w:rsidRDefault="00A41239" w:rsidP="00A412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r w:rsidRPr="008C5BDF">
        <w:rPr>
          <w:rFonts w:cs="Verdana"/>
          <w:szCs w:val="20"/>
          <w:lang w:bidi="en-US"/>
        </w:rPr>
        <w:t>Standard Methods i</w:t>
      </w:r>
      <w:r w:rsidR="00D557BB">
        <w:rPr>
          <w:rFonts w:cs="Verdana"/>
          <w:szCs w:val="20"/>
          <w:lang w:bidi="en-US"/>
        </w:rPr>
        <w:t>n Historical Analysis for Humanities majors.</w:t>
      </w:r>
    </w:p>
    <w:p w14:paraId="51890723" w14:textId="77777777" w:rsidR="00A41239" w:rsidRPr="008C5BDF" w:rsidRDefault="00A41239" w:rsidP="00A412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lang w:bidi="en-US"/>
        </w:rPr>
      </w:pPr>
      <w:r w:rsidRPr="008C5BDF">
        <w:rPr>
          <w:rFonts w:cs="Verdana"/>
          <w:szCs w:val="20"/>
          <w:lang w:bidi="en-US"/>
        </w:rPr>
        <w:t>Classical &amp; Modern Pol</w:t>
      </w:r>
      <w:r w:rsidR="00D557BB">
        <w:rPr>
          <w:rFonts w:cs="Verdana"/>
          <w:szCs w:val="20"/>
          <w:lang w:bidi="en-US"/>
        </w:rPr>
        <w:t xml:space="preserve">itical Thought or </w:t>
      </w:r>
      <w:r w:rsidRPr="008C5BDF">
        <w:rPr>
          <w:rFonts w:cs="Verdana"/>
          <w:szCs w:val="20"/>
          <w:lang w:bidi="en-US"/>
        </w:rPr>
        <w:t>Classical &amp; Modern Sociological Thought for</w:t>
      </w:r>
      <w:r w:rsidR="00D557BB">
        <w:rPr>
          <w:rFonts w:cs="Verdana"/>
          <w:szCs w:val="20"/>
          <w:lang w:bidi="en-US"/>
        </w:rPr>
        <w:t xml:space="preserve"> SSC or SCI majors</w:t>
      </w:r>
      <w:r w:rsidRPr="008C5BDF">
        <w:rPr>
          <w:rFonts w:cs="Verdana"/>
          <w:szCs w:val="20"/>
          <w:lang w:bidi="en-US"/>
        </w:rPr>
        <w:t xml:space="preserve">. </w:t>
      </w:r>
    </w:p>
    <w:p w14:paraId="10E3B025" w14:textId="77777777" w:rsidR="00A41239" w:rsidRPr="008C5BDF" w:rsidRDefault="00A41239" w:rsidP="00A41239">
      <w:pPr>
        <w:jc w:val="both"/>
      </w:pPr>
    </w:p>
    <w:p w14:paraId="09E93A89" w14:textId="77777777" w:rsidR="00A41239" w:rsidRPr="008C5BDF" w:rsidRDefault="00A41239" w:rsidP="00A41239">
      <w:pPr>
        <w:jc w:val="both"/>
        <w:rPr>
          <w:i/>
        </w:rPr>
      </w:pPr>
      <w:r w:rsidRPr="008C5BDF">
        <w:rPr>
          <w:i/>
        </w:rPr>
        <w:t>Course description</w:t>
      </w:r>
    </w:p>
    <w:p w14:paraId="53774AFF" w14:textId="77777777" w:rsidR="00A41239" w:rsidRPr="008C5BDF" w:rsidRDefault="00A41239" w:rsidP="00A41239">
      <w:pPr>
        <w:jc w:val="both"/>
        <w:rPr>
          <w:rFonts w:cs="Comic Sans MS"/>
        </w:rPr>
      </w:pPr>
      <w:r w:rsidRPr="008C5BDF">
        <w:rPr>
          <w:rFonts w:cs="Comic Sans MS"/>
        </w:rPr>
        <w:t>This course introduces students to the spectrum of world’s religions (drawing from shamanism and shintoism, confucianism and islam, to hinduism and buddhism, egyptian and islam, judaism and christianity, african and aztec), their historical transformations, some of their main issues and their interactions with politics. Certain issues will be combined with certain religions, thus shifting the focus each class. In order to cover the variety of religions, the different issues and the historical transformations worldwide, attention will be paid to</w:t>
      </w:r>
    </w:p>
    <w:p w14:paraId="2284FF71" w14:textId="77777777" w:rsidR="00A41239" w:rsidRPr="008C5BDF" w:rsidRDefault="00A41239" w:rsidP="00A41239">
      <w:pPr>
        <w:jc w:val="both"/>
        <w:rPr>
          <w:rFonts w:cs="Comic Sans MS"/>
        </w:rPr>
      </w:pPr>
    </w:p>
    <w:p w14:paraId="63484D9E" w14:textId="77777777" w:rsidR="00A41239" w:rsidRPr="008C5BDF" w:rsidRDefault="00A41239" w:rsidP="00A41239">
      <w:pPr>
        <w:jc w:val="both"/>
        <w:rPr>
          <w:rFonts w:cs="Comic Sans MS"/>
        </w:rPr>
      </w:pPr>
      <w:r w:rsidRPr="008C5BDF">
        <w:rPr>
          <w:rFonts w:cs="Comic Sans MS"/>
        </w:rPr>
        <w:t xml:space="preserve">- theories on the origins of religion </w:t>
      </w:r>
      <w:r w:rsidR="00D557BB">
        <w:rPr>
          <w:rFonts w:cs="Comic Sans MS"/>
        </w:rPr>
        <w:tab/>
      </w:r>
      <w:r w:rsidR="00D557BB">
        <w:rPr>
          <w:rFonts w:cs="Comic Sans MS"/>
        </w:rPr>
        <w:tab/>
      </w:r>
      <w:r w:rsidRPr="008C5BDF">
        <w:rPr>
          <w:rFonts w:cs="Comic Sans MS"/>
        </w:rPr>
        <w:t>- religion &amp; the state</w:t>
      </w:r>
    </w:p>
    <w:p w14:paraId="67D68FBF" w14:textId="77777777" w:rsidR="00A41239" w:rsidRPr="008C5BDF" w:rsidRDefault="00A41239" w:rsidP="00A41239">
      <w:pPr>
        <w:jc w:val="both"/>
        <w:rPr>
          <w:rFonts w:cs="Comic Sans MS"/>
        </w:rPr>
      </w:pPr>
      <w:r w:rsidRPr="008C5BDF">
        <w:rPr>
          <w:rFonts w:cs="Comic Sans MS"/>
        </w:rPr>
        <w:t xml:space="preserve">- shamanism and mysticism          </w:t>
      </w:r>
      <w:r w:rsidRPr="008C5BDF">
        <w:rPr>
          <w:rFonts w:cs="Comic Sans MS"/>
        </w:rPr>
        <w:tab/>
      </w:r>
      <w:r w:rsidR="00D557BB">
        <w:rPr>
          <w:rFonts w:cs="Comic Sans MS"/>
        </w:rPr>
        <w:tab/>
      </w:r>
      <w:r w:rsidRPr="008C5BDF">
        <w:rPr>
          <w:rFonts w:cs="Comic Sans MS"/>
        </w:rPr>
        <w:t>- religion &amp; conflict</w:t>
      </w:r>
    </w:p>
    <w:p w14:paraId="2D557B10" w14:textId="77777777" w:rsidR="00A41239" w:rsidRPr="008C5BDF" w:rsidRDefault="00A41239" w:rsidP="00A41239">
      <w:pPr>
        <w:jc w:val="both"/>
        <w:rPr>
          <w:rFonts w:cs="Comic Sans MS"/>
        </w:rPr>
      </w:pPr>
      <w:r w:rsidRPr="008C5BDF">
        <w:rPr>
          <w:rFonts w:cs="Comic Sans MS"/>
        </w:rPr>
        <w:t xml:space="preserve">- ancestor worship                        </w:t>
      </w:r>
      <w:r w:rsidRPr="008C5BDF">
        <w:rPr>
          <w:rFonts w:cs="Comic Sans MS"/>
        </w:rPr>
        <w:tab/>
      </w:r>
      <w:r w:rsidR="00D557BB">
        <w:rPr>
          <w:rFonts w:cs="Comic Sans MS"/>
        </w:rPr>
        <w:tab/>
      </w:r>
      <w:r w:rsidRPr="008C5BDF">
        <w:rPr>
          <w:rFonts w:cs="Comic Sans MS"/>
        </w:rPr>
        <w:t>- religious fundamentalism</w:t>
      </w:r>
    </w:p>
    <w:p w14:paraId="435EE523" w14:textId="77777777" w:rsidR="00A41239" w:rsidRPr="008C5BDF" w:rsidRDefault="00A41239" w:rsidP="00A41239">
      <w:pPr>
        <w:jc w:val="both"/>
        <w:rPr>
          <w:rFonts w:cs="Comic Sans MS"/>
        </w:rPr>
      </w:pPr>
      <w:r w:rsidRPr="008C5BDF">
        <w:rPr>
          <w:rFonts w:cs="Comic Sans MS"/>
        </w:rPr>
        <w:t xml:space="preserve">- polytheism                                 </w:t>
      </w:r>
      <w:r w:rsidR="00D557BB">
        <w:rPr>
          <w:rFonts w:cs="Comic Sans MS"/>
        </w:rPr>
        <w:tab/>
      </w:r>
      <w:r w:rsidR="00D557BB">
        <w:rPr>
          <w:rFonts w:cs="Comic Sans MS"/>
        </w:rPr>
        <w:tab/>
      </w:r>
      <w:r w:rsidRPr="008C5BDF">
        <w:rPr>
          <w:rFonts w:cs="Comic Sans MS"/>
        </w:rPr>
        <w:t>- religion &amp; nationalism</w:t>
      </w:r>
    </w:p>
    <w:p w14:paraId="2A893EC4" w14:textId="77777777" w:rsidR="00A41239" w:rsidRPr="008C5BDF" w:rsidRDefault="00A41239" w:rsidP="00A41239">
      <w:pPr>
        <w:jc w:val="both"/>
        <w:rPr>
          <w:rFonts w:cs="Comic Sans MS"/>
        </w:rPr>
      </w:pPr>
      <w:r w:rsidRPr="008C5BDF">
        <w:rPr>
          <w:rFonts w:cs="Comic Sans MS"/>
        </w:rPr>
        <w:t xml:space="preserve">- monotheism                               </w:t>
      </w:r>
      <w:r w:rsidRPr="008C5BDF">
        <w:rPr>
          <w:rFonts w:cs="Comic Sans MS"/>
        </w:rPr>
        <w:tab/>
      </w:r>
      <w:r w:rsidR="00D557BB">
        <w:rPr>
          <w:rFonts w:cs="Comic Sans MS"/>
        </w:rPr>
        <w:tab/>
      </w:r>
      <w:r w:rsidRPr="008C5BDF">
        <w:rPr>
          <w:rFonts w:cs="Comic Sans MS"/>
        </w:rPr>
        <w:t>- religion &amp; concepts of harmony</w:t>
      </w:r>
    </w:p>
    <w:p w14:paraId="6E39B0E1" w14:textId="77777777" w:rsidR="00A41239" w:rsidRPr="008C5BDF" w:rsidRDefault="00A41239" w:rsidP="00A41239">
      <w:pPr>
        <w:jc w:val="both"/>
        <w:rPr>
          <w:rFonts w:cs="Comic Sans MS"/>
        </w:rPr>
      </w:pPr>
      <w:r w:rsidRPr="008C5BDF">
        <w:rPr>
          <w:rFonts w:cs="Comic Sans MS"/>
        </w:rPr>
        <w:t xml:space="preserve">- monism                                     </w:t>
      </w:r>
      <w:r w:rsidRPr="008C5BDF">
        <w:rPr>
          <w:rFonts w:cs="Comic Sans MS"/>
        </w:rPr>
        <w:tab/>
      </w:r>
      <w:r w:rsidR="00D557BB">
        <w:rPr>
          <w:rFonts w:cs="Comic Sans MS"/>
        </w:rPr>
        <w:tab/>
      </w:r>
      <w:r w:rsidRPr="008C5BDF">
        <w:rPr>
          <w:rFonts w:cs="Comic Sans MS"/>
        </w:rPr>
        <w:t>- religion &amp; globalization</w:t>
      </w:r>
    </w:p>
    <w:p w14:paraId="3643931D" w14:textId="77777777" w:rsidR="00A41239" w:rsidRPr="008C5BDF" w:rsidRDefault="00A41239" w:rsidP="00A41239">
      <w:pPr>
        <w:jc w:val="both"/>
        <w:rPr>
          <w:rFonts w:cs="Comic Sans MS"/>
        </w:rPr>
      </w:pPr>
      <w:r w:rsidRPr="008C5BDF">
        <w:rPr>
          <w:rFonts w:cs="Comic Sans MS"/>
        </w:rPr>
        <w:t xml:space="preserve">- religion &amp; the Axial Age               </w:t>
      </w:r>
      <w:r w:rsidRPr="008C5BDF">
        <w:rPr>
          <w:rFonts w:cs="Comic Sans MS"/>
        </w:rPr>
        <w:tab/>
      </w:r>
      <w:r w:rsidR="00D557BB">
        <w:rPr>
          <w:rFonts w:cs="Comic Sans MS"/>
        </w:rPr>
        <w:tab/>
      </w:r>
      <w:r w:rsidRPr="008C5BDF">
        <w:rPr>
          <w:rFonts w:cs="Comic Sans MS"/>
        </w:rPr>
        <w:t>- religion &amp; concepts of time.</w:t>
      </w:r>
    </w:p>
    <w:p w14:paraId="596F7E40" w14:textId="77777777" w:rsidR="007E7022" w:rsidRPr="008C5BDF" w:rsidRDefault="00A41239" w:rsidP="00A41239">
      <w:pPr>
        <w:pStyle w:val="Heading1"/>
        <w:jc w:val="both"/>
      </w:pPr>
      <w:bookmarkStart w:id="311" w:name="_Toc304463632"/>
      <w:bookmarkStart w:id="312" w:name="_Toc305490679"/>
      <w:bookmarkStart w:id="313" w:name="_Toc305511562"/>
      <w:bookmarkStart w:id="314" w:name="_Toc306193585"/>
      <w:bookmarkStart w:id="315" w:name="_Toc306698642"/>
      <w:bookmarkStart w:id="316" w:name="_Toc315356227"/>
      <w:bookmarkStart w:id="317" w:name="_Toc317256299"/>
      <w:bookmarkStart w:id="318" w:name="_Toc322358673"/>
      <w:bookmarkStart w:id="319" w:name="_Toc322946010"/>
      <w:bookmarkStart w:id="320" w:name="_Toc323207036"/>
      <w:bookmarkStart w:id="321" w:name="_Toc328485167"/>
      <w:bookmarkStart w:id="322" w:name="_Toc329006233"/>
      <w:bookmarkStart w:id="323" w:name="_Toc336851776"/>
      <w:r w:rsidRPr="008C5BDF">
        <w:rPr>
          <w:rFonts w:cs="Comic Sans MS"/>
        </w:rPr>
        <w:t xml:space="preserve">- </w:t>
      </w:r>
      <w:r w:rsidRPr="00A41239">
        <w:rPr>
          <w:rFonts w:cs="Comic Sans MS"/>
          <w:b w:val="0"/>
        </w:rPr>
        <w:t xml:space="preserve">religion &amp; the Modern Age           </w:t>
      </w:r>
      <w:r w:rsidRPr="00A41239">
        <w:rPr>
          <w:rFonts w:cs="Comic Sans MS"/>
          <w:b w:val="0"/>
        </w:rPr>
        <w:tab/>
      </w:r>
      <w:r w:rsidR="00D557BB">
        <w:rPr>
          <w:rFonts w:cs="Comic Sans MS"/>
          <w:b w:val="0"/>
        </w:rPr>
        <w:tab/>
      </w:r>
      <w:r w:rsidRPr="00A41239">
        <w:rPr>
          <w:rFonts w:cs="Comic Sans MS"/>
          <w:b w:val="0"/>
        </w:rPr>
        <w:t>- religion &amp; identity</w:t>
      </w:r>
      <w:bookmarkEnd w:id="311"/>
      <w:bookmarkEnd w:id="312"/>
      <w:bookmarkEnd w:id="313"/>
      <w:bookmarkEnd w:id="314"/>
      <w:bookmarkEnd w:id="315"/>
      <w:bookmarkEnd w:id="316"/>
      <w:bookmarkEnd w:id="317"/>
      <w:bookmarkEnd w:id="318"/>
      <w:bookmarkEnd w:id="319"/>
      <w:bookmarkEnd w:id="320"/>
      <w:bookmarkEnd w:id="321"/>
      <w:bookmarkEnd w:id="322"/>
      <w:bookmarkEnd w:id="323"/>
    </w:p>
    <w:p w14:paraId="254B385D" w14:textId="77777777" w:rsidR="007E7022" w:rsidRPr="008C5BDF" w:rsidRDefault="007E7022" w:rsidP="006B6854">
      <w:pPr>
        <w:pStyle w:val="Heading1"/>
        <w:jc w:val="both"/>
      </w:pPr>
    </w:p>
    <w:p w14:paraId="51BE1CD4" w14:textId="77777777" w:rsidR="007E7022" w:rsidRDefault="007E7022" w:rsidP="006B6854">
      <w:pPr>
        <w:pStyle w:val="Heading1"/>
        <w:jc w:val="both"/>
      </w:pPr>
    </w:p>
    <w:p w14:paraId="0564D114" w14:textId="77777777" w:rsidR="00D557BB" w:rsidRPr="00D557BB" w:rsidRDefault="00D557BB" w:rsidP="00D557BB"/>
    <w:p w14:paraId="07B59A80" w14:textId="77777777" w:rsidR="007E7022" w:rsidRPr="008C5BDF" w:rsidRDefault="006B6854" w:rsidP="006B6854">
      <w:pPr>
        <w:pStyle w:val="Heading1"/>
        <w:jc w:val="both"/>
      </w:pPr>
      <w:bookmarkStart w:id="324" w:name="_Toc336851777"/>
      <w:r>
        <w:t xml:space="preserve">900363HUM/SSC </w:t>
      </w:r>
      <w:r w:rsidR="00D557BB">
        <w:tab/>
        <w:t xml:space="preserve"> </w:t>
      </w:r>
      <w:r>
        <w:t xml:space="preserve">Religion and </w:t>
      </w:r>
      <w:r w:rsidR="005A4FFE">
        <w:t>Violence</w:t>
      </w:r>
      <w:bookmarkEnd w:id="324"/>
    </w:p>
    <w:p w14:paraId="5CF4D6BF" w14:textId="77777777" w:rsidR="000F35BE" w:rsidRPr="00336ADD" w:rsidRDefault="000F35BE" w:rsidP="000F35BE">
      <w:pPr>
        <w:pStyle w:val="Heading2"/>
        <w:jc w:val="both"/>
      </w:pPr>
      <w:r w:rsidRPr="00336ADD">
        <w:t>Credit points</w:t>
      </w:r>
      <w:r w:rsidRPr="00336ADD">
        <w:tab/>
      </w:r>
      <w:r w:rsidRPr="00336ADD">
        <w:tab/>
        <w:t xml:space="preserve"> 6 ecp</w:t>
      </w:r>
    </w:p>
    <w:tbl>
      <w:tblPr>
        <w:tblW w:w="0" w:type="auto"/>
        <w:tblLook w:val="01E0" w:firstRow="1" w:lastRow="1" w:firstColumn="1" w:lastColumn="1" w:noHBand="0" w:noVBand="0"/>
      </w:tblPr>
      <w:tblGrid>
        <w:gridCol w:w="2217"/>
        <w:gridCol w:w="5271"/>
      </w:tblGrid>
      <w:tr w:rsidR="000F35BE" w:rsidRPr="002E32B1" w14:paraId="55A646FC" w14:textId="77777777" w:rsidTr="006F615E">
        <w:trPr>
          <w:trHeight w:val="255"/>
        </w:trPr>
        <w:tc>
          <w:tcPr>
            <w:tcW w:w="2217" w:type="dxa"/>
            <w:shd w:val="clear" w:color="auto" w:fill="auto"/>
          </w:tcPr>
          <w:p w14:paraId="37DF4AB5" w14:textId="77777777" w:rsidR="000F35BE" w:rsidRPr="002E32B1" w:rsidRDefault="000F35BE" w:rsidP="006F615E">
            <w:pPr>
              <w:jc w:val="both"/>
              <w:rPr>
                <w:i/>
                <w:szCs w:val="20"/>
              </w:rPr>
            </w:pPr>
            <w:r w:rsidRPr="002E32B1">
              <w:rPr>
                <w:i/>
                <w:szCs w:val="20"/>
              </w:rPr>
              <w:t>Theme</w:t>
            </w:r>
          </w:p>
        </w:tc>
        <w:tc>
          <w:tcPr>
            <w:tcW w:w="5271" w:type="dxa"/>
            <w:shd w:val="clear" w:color="auto" w:fill="auto"/>
          </w:tcPr>
          <w:p w14:paraId="0C41DC1F" w14:textId="77777777" w:rsidR="000F35BE" w:rsidRPr="002E32B1" w:rsidRDefault="000F35BE" w:rsidP="006F615E">
            <w:pPr>
              <w:ind w:right="-821"/>
              <w:jc w:val="both"/>
              <w:rPr>
                <w:i/>
                <w:szCs w:val="20"/>
              </w:rPr>
            </w:pPr>
            <w:r w:rsidRPr="002E32B1">
              <w:rPr>
                <w:i/>
                <w:szCs w:val="20"/>
              </w:rPr>
              <w:t>Cities &amp; Cultures</w:t>
            </w:r>
            <w:r w:rsidR="00336ADD" w:rsidRPr="002E32B1">
              <w:rPr>
                <w:i/>
                <w:szCs w:val="20"/>
              </w:rPr>
              <w:t>, Social Systems</w:t>
            </w:r>
          </w:p>
        </w:tc>
      </w:tr>
      <w:tr w:rsidR="000F35BE" w:rsidRPr="002E32B1" w14:paraId="4ED8A160" w14:textId="77777777" w:rsidTr="006F615E">
        <w:trPr>
          <w:trHeight w:val="267"/>
        </w:trPr>
        <w:tc>
          <w:tcPr>
            <w:tcW w:w="2217" w:type="dxa"/>
            <w:shd w:val="clear" w:color="auto" w:fill="auto"/>
          </w:tcPr>
          <w:p w14:paraId="66FE1473" w14:textId="77777777" w:rsidR="000F35BE" w:rsidRPr="002E32B1" w:rsidRDefault="000F35BE" w:rsidP="006F615E">
            <w:pPr>
              <w:jc w:val="both"/>
              <w:rPr>
                <w:i/>
                <w:szCs w:val="20"/>
              </w:rPr>
            </w:pPr>
            <w:r w:rsidRPr="002E32B1">
              <w:rPr>
                <w:i/>
                <w:szCs w:val="20"/>
              </w:rPr>
              <w:t>Track</w:t>
            </w:r>
          </w:p>
        </w:tc>
        <w:tc>
          <w:tcPr>
            <w:tcW w:w="5271" w:type="dxa"/>
            <w:shd w:val="clear" w:color="auto" w:fill="auto"/>
          </w:tcPr>
          <w:p w14:paraId="3C6376FD" w14:textId="77777777" w:rsidR="000F35BE" w:rsidRPr="002E32B1" w:rsidRDefault="000F35BE" w:rsidP="006F615E">
            <w:pPr>
              <w:jc w:val="both"/>
              <w:rPr>
                <w:i/>
                <w:szCs w:val="20"/>
              </w:rPr>
            </w:pPr>
            <w:r w:rsidRPr="002E32B1">
              <w:rPr>
                <w:i/>
                <w:szCs w:val="20"/>
              </w:rPr>
              <w:t>History</w:t>
            </w:r>
            <w:r w:rsidR="00EE3482" w:rsidRPr="002E32B1">
              <w:rPr>
                <w:i/>
                <w:szCs w:val="20"/>
              </w:rPr>
              <w:t xml:space="preserve"> </w:t>
            </w:r>
            <w:r w:rsidR="00037C85" w:rsidRPr="002E32B1">
              <w:rPr>
                <w:i/>
                <w:szCs w:val="20"/>
              </w:rPr>
              <w:t>(HUM), Anthropology (SSC)</w:t>
            </w:r>
          </w:p>
        </w:tc>
      </w:tr>
    </w:tbl>
    <w:p w14:paraId="67B3B511" w14:textId="77777777" w:rsidR="000F35BE" w:rsidRPr="00EE3482" w:rsidRDefault="000F35BE" w:rsidP="005A4FFE">
      <w:pPr>
        <w:jc w:val="both"/>
        <w:rPr>
          <w:i/>
          <w:lang w:val="en-US"/>
        </w:rPr>
      </w:pPr>
      <w:r w:rsidRPr="00336ADD">
        <w:rPr>
          <w:i/>
          <w:lang w:val="en-US"/>
        </w:rPr>
        <w:tab/>
      </w:r>
      <w:r w:rsidRPr="00336ADD">
        <w:rPr>
          <w:i/>
          <w:lang w:val="en-US"/>
        </w:rPr>
        <w:tab/>
      </w:r>
      <w:r w:rsidRPr="00336ADD">
        <w:rPr>
          <w:i/>
          <w:lang w:val="en-US"/>
        </w:rPr>
        <w:tab/>
      </w:r>
    </w:p>
    <w:p w14:paraId="74363B2B" w14:textId="77777777" w:rsidR="005A4FFE" w:rsidRDefault="005A4FFE" w:rsidP="005A4FFE">
      <w:pPr>
        <w:jc w:val="both"/>
        <w:rPr>
          <w:i/>
          <w:lang w:val="en-US"/>
        </w:rPr>
      </w:pPr>
      <w:r>
        <w:rPr>
          <w:i/>
          <w:lang w:val="en-US"/>
        </w:rPr>
        <w:t>Prerequisites</w:t>
      </w:r>
    </w:p>
    <w:p w14:paraId="5F88D356" w14:textId="77777777" w:rsidR="005A4FFE" w:rsidRDefault="00EE3482" w:rsidP="005A4FFE">
      <w:pPr>
        <w:jc w:val="both"/>
        <w:rPr>
          <w:lang w:val="en-US"/>
        </w:rPr>
      </w:pPr>
      <w:r>
        <w:rPr>
          <w:lang w:val="en-US"/>
        </w:rPr>
        <w:t>The c</w:t>
      </w:r>
      <w:r w:rsidR="00DD65DA">
        <w:rPr>
          <w:lang w:val="en-US"/>
        </w:rPr>
        <w:t>ourse is limited to third-</w:t>
      </w:r>
      <w:r w:rsidR="005A4FFE">
        <w:rPr>
          <w:lang w:val="en-US"/>
        </w:rPr>
        <w:t>year HUM or SSC majors. </w:t>
      </w:r>
    </w:p>
    <w:p w14:paraId="1F2067AE" w14:textId="77777777" w:rsidR="005A4FFE" w:rsidRDefault="005A4FFE" w:rsidP="005A4FFE">
      <w:pPr>
        <w:jc w:val="both"/>
        <w:rPr>
          <w:lang w:val="en-US"/>
        </w:rPr>
      </w:pPr>
    </w:p>
    <w:p w14:paraId="39364518" w14:textId="77777777" w:rsidR="005A4FFE" w:rsidRPr="00EE3482" w:rsidRDefault="00EE3482" w:rsidP="005A4FFE">
      <w:pPr>
        <w:jc w:val="both"/>
        <w:rPr>
          <w:i/>
          <w:lang w:val="en-US"/>
        </w:rPr>
      </w:pPr>
      <w:r>
        <w:rPr>
          <w:i/>
          <w:lang w:val="en-US"/>
        </w:rPr>
        <w:t>Course Description</w:t>
      </w:r>
    </w:p>
    <w:p w14:paraId="72057D1C" w14:textId="77777777" w:rsidR="005A4FFE" w:rsidRDefault="005A4FFE" w:rsidP="005A4FFE">
      <w:pPr>
        <w:jc w:val="both"/>
      </w:pPr>
      <w:r>
        <w:rPr>
          <w:lang w:val="en-US"/>
        </w:rPr>
        <w:t xml:space="preserve">In recent years talk of the “return of religion” has become ubiquitous in everyday conversations, scholarly publications and conferences, and in the front pages of newspapers all over the globe. </w:t>
      </w:r>
      <w:r>
        <w:t xml:space="preserve">Mention of religion’s newly gained public and political prominence frequently arises in connection with the eruption of violent conflict in trouble spots across the world, with religious convictions, practices and beliefs often identified by scholars and experts as the major source of most of the violence nowadays going on between and among individuals, groups, nations and even entire civilizations. This course investigates the current resurgence of religion against a theoretical background—Political Theology—for which, rather than recent, the relations between “Religion” and “Violence” have always been quite intimate and intrinsic. Indeed, for this perspective, religiously inflected forms </w:t>
      </w:r>
      <w:r w:rsidR="00394333">
        <w:t>of violence may be said to be at</w:t>
      </w:r>
      <w:r>
        <w:t xml:space="preserve"> all times, not just today, the necessary underpinnings of both personal and collective identities; as such these forms are </w:t>
      </w:r>
      <w:r>
        <w:lastRenderedPageBreak/>
        <w:t xml:space="preserve">responsible for these identities' constitution, perpetuation and reformulation over time. After the first introductory weeks aimed at familiarizing students with the relevant theoretical literature, we will then examine a series of empirical instances—communalism in India, religious warfare in Southern Indonesia, the role of Evangelical fundamentalism in American politics, or, to mention one more instance, the appeal to mystical foundations and forces on the part of sociopolitical movements and criminal organizations such as drug cartels and gangs whose members often tattoo these mystical forces on their bodies —where “religion” and “violence” saliently come together with both powerfully constructive and deconstructive consequences.  </w:t>
      </w:r>
    </w:p>
    <w:p w14:paraId="579DA1BE" w14:textId="77777777" w:rsidR="005A4FFE" w:rsidRDefault="005A4FFE" w:rsidP="005A4FFE">
      <w:pPr>
        <w:jc w:val="both"/>
      </w:pPr>
      <w:r>
        <w:t> </w:t>
      </w:r>
    </w:p>
    <w:p w14:paraId="5552D88E" w14:textId="77777777" w:rsidR="00D84884" w:rsidRPr="008C5BDF" w:rsidRDefault="007E7022" w:rsidP="00935A56">
      <w:pPr>
        <w:pStyle w:val="Heading4"/>
        <w:jc w:val="both"/>
        <w:rPr>
          <w:sz w:val="20"/>
          <w:szCs w:val="20"/>
        </w:rPr>
      </w:pPr>
      <w:r w:rsidRPr="008C5BDF">
        <w:br w:type="page"/>
      </w:r>
      <w:bookmarkStart w:id="325" w:name="_Toc194388751"/>
      <w:bookmarkStart w:id="326" w:name="_Toc196217673"/>
      <w:bookmarkStart w:id="327" w:name="_Toc196219021"/>
      <w:bookmarkStart w:id="328" w:name="_Toc196815259"/>
      <w:bookmarkStart w:id="329" w:name="_Toc196886317"/>
      <w:bookmarkStart w:id="330" w:name="_Toc202859970"/>
      <w:bookmarkStart w:id="331" w:name="OLE_LINK4"/>
      <w:bookmarkEnd w:id="255"/>
      <w:bookmarkEnd w:id="256"/>
      <w:bookmarkEnd w:id="257"/>
      <w:bookmarkEnd w:id="258"/>
      <w:bookmarkEnd w:id="259"/>
      <w:bookmarkEnd w:id="260"/>
      <w:r w:rsidR="009D7DE1" w:rsidRPr="008C5BDF">
        <w:rPr>
          <w:sz w:val="20"/>
          <w:szCs w:val="20"/>
        </w:rPr>
        <w:lastRenderedPageBreak/>
        <w:t>Description of C</w:t>
      </w:r>
      <w:r w:rsidR="00D84884" w:rsidRPr="008C5BDF">
        <w:rPr>
          <w:sz w:val="20"/>
          <w:szCs w:val="20"/>
        </w:rPr>
        <w:t>ourses in the Social Sciences</w:t>
      </w:r>
      <w:bookmarkEnd w:id="325"/>
      <w:bookmarkEnd w:id="326"/>
      <w:bookmarkEnd w:id="327"/>
      <w:bookmarkEnd w:id="328"/>
      <w:bookmarkEnd w:id="329"/>
      <w:bookmarkEnd w:id="330"/>
    </w:p>
    <w:p w14:paraId="664A93F4" w14:textId="77777777" w:rsidR="004E3A74" w:rsidRPr="008C5BDF" w:rsidRDefault="004E3A74" w:rsidP="00935A56">
      <w:pPr>
        <w:jc w:val="both"/>
      </w:pPr>
    </w:p>
    <w:p w14:paraId="561AE5B6" w14:textId="77777777" w:rsidR="00155881" w:rsidRDefault="00AA7B1A" w:rsidP="00AA7B1A">
      <w:pPr>
        <w:pStyle w:val="Heading1"/>
        <w:jc w:val="both"/>
        <w:rPr>
          <w:rFonts w:hint="eastAsia"/>
        </w:rPr>
      </w:pPr>
      <w:bookmarkStart w:id="332" w:name="_Toc336851778"/>
      <w:r>
        <w:rPr>
          <w:rFonts w:hint="eastAsia"/>
        </w:rPr>
        <w:t>900003SSC</w:t>
      </w:r>
      <w:r>
        <w:rPr>
          <w:rFonts w:hint="eastAsia"/>
        </w:rPr>
        <w:tab/>
        <w:t>Mass Violence: On Genocidal Regimes and their Killers</w:t>
      </w:r>
      <w:bookmarkEnd w:id="332"/>
    </w:p>
    <w:tbl>
      <w:tblPr>
        <w:tblW w:w="0" w:type="auto"/>
        <w:tblLook w:val="01E0" w:firstRow="1" w:lastRow="1" w:firstColumn="1" w:lastColumn="1" w:noHBand="0" w:noVBand="0"/>
      </w:tblPr>
      <w:tblGrid>
        <w:gridCol w:w="2217"/>
        <w:gridCol w:w="2218"/>
      </w:tblGrid>
      <w:tr w:rsidR="00AA7B1A" w:rsidRPr="002E32B1" w14:paraId="5F3901BF" w14:textId="77777777" w:rsidTr="003A590B">
        <w:trPr>
          <w:trHeight w:val="255"/>
        </w:trPr>
        <w:tc>
          <w:tcPr>
            <w:tcW w:w="2217" w:type="dxa"/>
            <w:shd w:val="clear" w:color="auto" w:fill="auto"/>
          </w:tcPr>
          <w:p w14:paraId="60EB4A70" w14:textId="77777777" w:rsidR="00AA7B1A" w:rsidRPr="002E32B1" w:rsidRDefault="00AA7B1A" w:rsidP="003A590B">
            <w:pPr>
              <w:jc w:val="both"/>
              <w:rPr>
                <w:rFonts w:hint="eastAsia"/>
                <w:i/>
                <w:szCs w:val="20"/>
                <w:lang w:eastAsia="zh-TW"/>
              </w:rPr>
            </w:pPr>
            <w:r w:rsidRPr="002E32B1">
              <w:rPr>
                <w:i/>
                <w:szCs w:val="20"/>
              </w:rPr>
              <w:t>Credit points</w:t>
            </w:r>
          </w:p>
        </w:tc>
        <w:tc>
          <w:tcPr>
            <w:tcW w:w="2218" w:type="dxa"/>
            <w:shd w:val="clear" w:color="auto" w:fill="auto"/>
          </w:tcPr>
          <w:p w14:paraId="3D9383ED" w14:textId="77777777" w:rsidR="00AA7B1A" w:rsidRPr="002E32B1" w:rsidRDefault="00AA7B1A" w:rsidP="003A590B">
            <w:pPr>
              <w:jc w:val="both"/>
              <w:rPr>
                <w:rFonts w:hint="eastAsia"/>
                <w:i/>
                <w:szCs w:val="20"/>
                <w:lang w:eastAsia="zh-TW"/>
              </w:rPr>
            </w:pPr>
            <w:r>
              <w:rPr>
                <w:rFonts w:hint="eastAsia"/>
                <w:i/>
                <w:szCs w:val="20"/>
                <w:lang w:eastAsia="zh-TW"/>
              </w:rPr>
              <w:t>3</w:t>
            </w:r>
            <w:r w:rsidRPr="002E32B1">
              <w:rPr>
                <w:i/>
                <w:szCs w:val="20"/>
              </w:rPr>
              <w:t xml:space="preserve"> ecp</w:t>
            </w:r>
          </w:p>
        </w:tc>
      </w:tr>
      <w:tr w:rsidR="00AA7B1A" w:rsidRPr="002E32B1" w14:paraId="076F16F7" w14:textId="77777777" w:rsidTr="003A590B">
        <w:trPr>
          <w:trHeight w:val="255"/>
        </w:trPr>
        <w:tc>
          <w:tcPr>
            <w:tcW w:w="2217" w:type="dxa"/>
            <w:shd w:val="clear" w:color="auto" w:fill="auto"/>
          </w:tcPr>
          <w:p w14:paraId="2904F6BF" w14:textId="77777777" w:rsidR="00AA7B1A" w:rsidRPr="002E32B1" w:rsidRDefault="00AA7B1A" w:rsidP="003A590B">
            <w:pPr>
              <w:jc w:val="both"/>
              <w:rPr>
                <w:i/>
                <w:szCs w:val="20"/>
              </w:rPr>
            </w:pPr>
            <w:r w:rsidRPr="002E32B1">
              <w:rPr>
                <w:i/>
                <w:szCs w:val="20"/>
              </w:rPr>
              <w:t>Theme</w:t>
            </w:r>
          </w:p>
        </w:tc>
        <w:tc>
          <w:tcPr>
            <w:tcW w:w="2218" w:type="dxa"/>
            <w:shd w:val="clear" w:color="auto" w:fill="auto"/>
          </w:tcPr>
          <w:p w14:paraId="3E7AC89D" w14:textId="77777777" w:rsidR="00AA7B1A" w:rsidRPr="002E32B1" w:rsidRDefault="00AA7B1A" w:rsidP="003A590B">
            <w:pPr>
              <w:jc w:val="both"/>
              <w:rPr>
                <w:i/>
                <w:szCs w:val="20"/>
              </w:rPr>
            </w:pPr>
            <w:r w:rsidRPr="002E32B1">
              <w:rPr>
                <w:i/>
                <w:szCs w:val="20"/>
              </w:rPr>
              <w:t>SS</w:t>
            </w:r>
          </w:p>
        </w:tc>
      </w:tr>
      <w:tr w:rsidR="00AA7B1A" w:rsidRPr="002E32B1" w14:paraId="76F24E18" w14:textId="77777777" w:rsidTr="003A590B">
        <w:trPr>
          <w:trHeight w:val="267"/>
        </w:trPr>
        <w:tc>
          <w:tcPr>
            <w:tcW w:w="2217" w:type="dxa"/>
            <w:shd w:val="clear" w:color="auto" w:fill="auto"/>
          </w:tcPr>
          <w:p w14:paraId="4BD0B2BC" w14:textId="77777777" w:rsidR="00AA7B1A" w:rsidRPr="002E32B1" w:rsidRDefault="00AA7B1A" w:rsidP="003A590B">
            <w:pPr>
              <w:jc w:val="both"/>
              <w:rPr>
                <w:i/>
                <w:szCs w:val="20"/>
              </w:rPr>
            </w:pPr>
            <w:r w:rsidRPr="002E32B1">
              <w:rPr>
                <w:i/>
                <w:szCs w:val="20"/>
              </w:rPr>
              <w:t>Track</w:t>
            </w:r>
          </w:p>
        </w:tc>
        <w:tc>
          <w:tcPr>
            <w:tcW w:w="2218" w:type="dxa"/>
            <w:shd w:val="clear" w:color="auto" w:fill="auto"/>
          </w:tcPr>
          <w:p w14:paraId="2065A832" w14:textId="77777777" w:rsidR="00AA7B1A" w:rsidRPr="002E32B1" w:rsidRDefault="00AA7B1A" w:rsidP="003A590B">
            <w:pPr>
              <w:jc w:val="both"/>
              <w:rPr>
                <w:i/>
                <w:szCs w:val="20"/>
              </w:rPr>
            </w:pPr>
            <w:r w:rsidRPr="002E32B1">
              <w:rPr>
                <w:i/>
                <w:szCs w:val="20"/>
              </w:rPr>
              <w:t>n/a</w:t>
            </w:r>
          </w:p>
        </w:tc>
      </w:tr>
    </w:tbl>
    <w:p w14:paraId="48AAD6F2" w14:textId="77777777" w:rsidR="00AA7B1A" w:rsidRDefault="00AA7B1A" w:rsidP="00935A56">
      <w:pPr>
        <w:jc w:val="both"/>
        <w:rPr>
          <w:rFonts w:hint="eastAsia"/>
          <w:lang w:eastAsia="zh-TW"/>
        </w:rPr>
      </w:pPr>
    </w:p>
    <w:p w14:paraId="5D04CEDD" w14:textId="77777777" w:rsidR="00AA7B1A" w:rsidRDefault="00AA7B1A" w:rsidP="00935A56">
      <w:pPr>
        <w:jc w:val="both"/>
        <w:rPr>
          <w:rFonts w:hint="eastAsia"/>
          <w:lang w:eastAsia="zh-TW"/>
        </w:rPr>
      </w:pPr>
      <w:r>
        <w:rPr>
          <w:rFonts w:hint="eastAsia"/>
          <w:lang w:eastAsia="zh-TW"/>
        </w:rPr>
        <w:t xml:space="preserve">Master Class.  Description will follow.  </w:t>
      </w:r>
      <w:r>
        <w:rPr>
          <w:lang w:eastAsia="zh-TW"/>
        </w:rPr>
        <w:t>T</w:t>
      </w:r>
      <w:r>
        <w:rPr>
          <w:rFonts w:hint="eastAsia"/>
          <w:lang w:eastAsia="zh-TW"/>
        </w:rPr>
        <w:t>his course will be 8 weeks long and there will be an application process to take the course.</w:t>
      </w:r>
    </w:p>
    <w:p w14:paraId="1C80E308" w14:textId="77777777" w:rsidR="00DB5127" w:rsidRDefault="00DB5127" w:rsidP="00935A56">
      <w:pPr>
        <w:jc w:val="both"/>
        <w:rPr>
          <w:rFonts w:hint="eastAsia"/>
          <w:lang w:eastAsia="zh-TW"/>
        </w:rPr>
      </w:pPr>
    </w:p>
    <w:p w14:paraId="17926F38" w14:textId="77777777" w:rsidR="00DB5127" w:rsidRDefault="00DB5127" w:rsidP="00DB5127">
      <w:pPr>
        <w:pStyle w:val="Heading1"/>
        <w:jc w:val="both"/>
        <w:rPr>
          <w:rFonts w:hint="eastAsia"/>
        </w:rPr>
      </w:pPr>
      <w:bookmarkStart w:id="333" w:name="_Toc336851779"/>
      <w:r>
        <w:rPr>
          <w:rFonts w:hint="eastAsia"/>
        </w:rPr>
        <w:t>90000</w:t>
      </w:r>
      <w:r>
        <w:rPr>
          <w:rFonts w:hint="eastAsia"/>
          <w:lang w:eastAsia="zh-TW"/>
        </w:rPr>
        <w:t>5</w:t>
      </w:r>
      <w:r>
        <w:rPr>
          <w:rFonts w:hint="eastAsia"/>
        </w:rPr>
        <w:t>SSC</w:t>
      </w:r>
      <w:r>
        <w:rPr>
          <w:rFonts w:hint="eastAsia"/>
        </w:rPr>
        <w:tab/>
        <w:t>Market Failures, Institutions and Economic Policy</w:t>
      </w:r>
      <w:bookmarkEnd w:id="333"/>
    </w:p>
    <w:tbl>
      <w:tblPr>
        <w:tblW w:w="0" w:type="auto"/>
        <w:tblLook w:val="01E0" w:firstRow="1" w:lastRow="1" w:firstColumn="1" w:lastColumn="1" w:noHBand="0" w:noVBand="0"/>
      </w:tblPr>
      <w:tblGrid>
        <w:gridCol w:w="2217"/>
        <w:gridCol w:w="2218"/>
      </w:tblGrid>
      <w:tr w:rsidR="00DB5127" w:rsidRPr="002E32B1" w14:paraId="45B62EC6" w14:textId="77777777" w:rsidTr="00DC4619">
        <w:trPr>
          <w:trHeight w:val="255"/>
        </w:trPr>
        <w:tc>
          <w:tcPr>
            <w:tcW w:w="2217" w:type="dxa"/>
            <w:shd w:val="clear" w:color="auto" w:fill="auto"/>
          </w:tcPr>
          <w:p w14:paraId="67C16B7E" w14:textId="77777777" w:rsidR="00DB5127" w:rsidRPr="002E32B1" w:rsidRDefault="00DB5127" w:rsidP="00DC4619">
            <w:pPr>
              <w:jc w:val="both"/>
              <w:rPr>
                <w:rFonts w:hint="eastAsia"/>
                <w:i/>
                <w:szCs w:val="20"/>
                <w:lang w:eastAsia="zh-TW"/>
              </w:rPr>
            </w:pPr>
            <w:r w:rsidRPr="002E32B1">
              <w:rPr>
                <w:i/>
                <w:szCs w:val="20"/>
              </w:rPr>
              <w:t>Credit points</w:t>
            </w:r>
          </w:p>
        </w:tc>
        <w:tc>
          <w:tcPr>
            <w:tcW w:w="2218" w:type="dxa"/>
            <w:shd w:val="clear" w:color="auto" w:fill="auto"/>
          </w:tcPr>
          <w:p w14:paraId="0245AACD" w14:textId="77777777" w:rsidR="00DB5127" w:rsidRPr="002E32B1" w:rsidRDefault="00DB5127" w:rsidP="00DC4619">
            <w:pPr>
              <w:jc w:val="both"/>
              <w:rPr>
                <w:rFonts w:hint="eastAsia"/>
                <w:i/>
                <w:szCs w:val="20"/>
                <w:lang w:eastAsia="zh-TW"/>
              </w:rPr>
            </w:pPr>
            <w:r>
              <w:rPr>
                <w:rFonts w:hint="eastAsia"/>
                <w:i/>
                <w:szCs w:val="20"/>
                <w:lang w:eastAsia="zh-TW"/>
              </w:rPr>
              <w:t>3</w:t>
            </w:r>
            <w:r w:rsidRPr="002E32B1">
              <w:rPr>
                <w:i/>
                <w:szCs w:val="20"/>
              </w:rPr>
              <w:t xml:space="preserve"> ecp</w:t>
            </w:r>
          </w:p>
        </w:tc>
      </w:tr>
      <w:tr w:rsidR="00DB5127" w:rsidRPr="002E32B1" w14:paraId="71A4E3F2" w14:textId="77777777" w:rsidTr="00DC4619">
        <w:trPr>
          <w:trHeight w:val="255"/>
        </w:trPr>
        <w:tc>
          <w:tcPr>
            <w:tcW w:w="2217" w:type="dxa"/>
            <w:shd w:val="clear" w:color="auto" w:fill="auto"/>
          </w:tcPr>
          <w:p w14:paraId="792D3387" w14:textId="77777777" w:rsidR="00DB5127" w:rsidRPr="002E32B1" w:rsidRDefault="00DB5127" w:rsidP="00DC4619">
            <w:pPr>
              <w:jc w:val="both"/>
              <w:rPr>
                <w:i/>
                <w:szCs w:val="20"/>
              </w:rPr>
            </w:pPr>
            <w:r w:rsidRPr="002E32B1">
              <w:rPr>
                <w:i/>
                <w:szCs w:val="20"/>
              </w:rPr>
              <w:t>Theme</w:t>
            </w:r>
          </w:p>
        </w:tc>
        <w:tc>
          <w:tcPr>
            <w:tcW w:w="2218" w:type="dxa"/>
            <w:shd w:val="clear" w:color="auto" w:fill="auto"/>
          </w:tcPr>
          <w:p w14:paraId="561EAB77" w14:textId="77777777" w:rsidR="00DB5127" w:rsidRPr="002E32B1" w:rsidRDefault="00DB5127" w:rsidP="00DC4619">
            <w:pPr>
              <w:jc w:val="both"/>
              <w:rPr>
                <w:i/>
                <w:szCs w:val="20"/>
              </w:rPr>
            </w:pPr>
            <w:r w:rsidRPr="002E32B1">
              <w:rPr>
                <w:i/>
                <w:szCs w:val="20"/>
              </w:rPr>
              <w:t>SS</w:t>
            </w:r>
          </w:p>
        </w:tc>
      </w:tr>
      <w:tr w:rsidR="00DB5127" w:rsidRPr="002E32B1" w14:paraId="434A8CE7" w14:textId="77777777" w:rsidTr="00DC4619">
        <w:trPr>
          <w:trHeight w:val="267"/>
        </w:trPr>
        <w:tc>
          <w:tcPr>
            <w:tcW w:w="2217" w:type="dxa"/>
            <w:shd w:val="clear" w:color="auto" w:fill="auto"/>
          </w:tcPr>
          <w:p w14:paraId="5DC9B472" w14:textId="77777777" w:rsidR="00DB5127" w:rsidRPr="002E32B1" w:rsidRDefault="00DB5127" w:rsidP="00DC4619">
            <w:pPr>
              <w:jc w:val="both"/>
              <w:rPr>
                <w:i/>
                <w:szCs w:val="20"/>
              </w:rPr>
            </w:pPr>
            <w:r w:rsidRPr="002E32B1">
              <w:rPr>
                <w:i/>
                <w:szCs w:val="20"/>
              </w:rPr>
              <w:t>Track</w:t>
            </w:r>
          </w:p>
        </w:tc>
        <w:tc>
          <w:tcPr>
            <w:tcW w:w="2218" w:type="dxa"/>
            <w:shd w:val="clear" w:color="auto" w:fill="auto"/>
          </w:tcPr>
          <w:p w14:paraId="1E1C6B3C" w14:textId="77777777" w:rsidR="00DB5127" w:rsidRPr="002E32B1" w:rsidRDefault="00DB5127" w:rsidP="00DC4619">
            <w:pPr>
              <w:jc w:val="both"/>
              <w:rPr>
                <w:i/>
                <w:szCs w:val="20"/>
              </w:rPr>
            </w:pPr>
            <w:r w:rsidRPr="002E32B1">
              <w:rPr>
                <w:i/>
                <w:szCs w:val="20"/>
              </w:rPr>
              <w:t>n/a</w:t>
            </w:r>
          </w:p>
        </w:tc>
      </w:tr>
    </w:tbl>
    <w:p w14:paraId="1E0C44EC" w14:textId="77777777" w:rsidR="00DB5127" w:rsidRDefault="00DB5127" w:rsidP="00DB5127">
      <w:pPr>
        <w:jc w:val="both"/>
        <w:rPr>
          <w:rFonts w:hint="eastAsia"/>
          <w:lang w:eastAsia="zh-TW"/>
        </w:rPr>
      </w:pPr>
    </w:p>
    <w:p w14:paraId="57BCE4C1" w14:textId="77777777" w:rsidR="00DB5127" w:rsidRDefault="00DB5127" w:rsidP="00DB5127">
      <w:pPr>
        <w:jc w:val="both"/>
        <w:rPr>
          <w:rFonts w:hint="eastAsia"/>
          <w:lang w:eastAsia="zh-TW"/>
        </w:rPr>
      </w:pPr>
      <w:r>
        <w:rPr>
          <w:rFonts w:hint="eastAsia"/>
          <w:lang w:eastAsia="zh-TW"/>
        </w:rPr>
        <w:t xml:space="preserve">Master Class.  Description will follow.  </w:t>
      </w:r>
      <w:r>
        <w:rPr>
          <w:lang w:eastAsia="zh-TW"/>
        </w:rPr>
        <w:t>T</w:t>
      </w:r>
      <w:r>
        <w:rPr>
          <w:rFonts w:hint="eastAsia"/>
          <w:lang w:eastAsia="zh-TW"/>
        </w:rPr>
        <w:t>his course will be 8 weeks long and there will be an application process to take the course.</w:t>
      </w:r>
    </w:p>
    <w:p w14:paraId="04A0A3D9" w14:textId="77777777" w:rsidR="00DB5127" w:rsidRDefault="00DB5127" w:rsidP="00935A56">
      <w:pPr>
        <w:jc w:val="both"/>
        <w:rPr>
          <w:rFonts w:hint="eastAsia"/>
          <w:lang w:eastAsia="zh-TW"/>
        </w:rPr>
      </w:pPr>
    </w:p>
    <w:p w14:paraId="21BA663E" w14:textId="77777777" w:rsidR="00AA7B1A" w:rsidRPr="008C5BDF" w:rsidRDefault="00AA7B1A" w:rsidP="00935A56">
      <w:pPr>
        <w:jc w:val="both"/>
        <w:rPr>
          <w:rFonts w:hint="eastAsia"/>
          <w:lang w:eastAsia="zh-TW"/>
        </w:rPr>
      </w:pPr>
    </w:p>
    <w:p w14:paraId="06F12B06" w14:textId="77777777" w:rsidR="004E3A74" w:rsidRPr="008C5BDF" w:rsidRDefault="003A5CB4" w:rsidP="00935A56">
      <w:pPr>
        <w:pStyle w:val="Heading1"/>
        <w:jc w:val="both"/>
      </w:pPr>
      <w:bookmarkStart w:id="334" w:name="_Toc336851780"/>
      <w:r w:rsidRPr="008C5BDF">
        <w:t>900</w:t>
      </w:r>
      <w:r w:rsidR="00C16785" w:rsidRPr="008C5BDF">
        <w:t>111</w:t>
      </w:r>
      <w:r w:rsidRPr="008C5BDF">
        <w:t>SSC</w:t>
      </w:r>
      <w:r w:rsidR="004E3A74" w:rsidRPr="008C5BDF">
        <w:t xml:space="preserve"> </w:t>
      </w:r>
      <w:r w:rsidR="007A5DA5" w:rsidRPr="008C5BDF">
        <w:tab/>
      </w:r>
      <w:r w:rsidR="004E3A74" w:rsidRPr="008C5BDF">
        <w:t xml:space="preserve">Theme course: Introduction to Social </w:t>
      </w:r>
      <w:r w:rsidR="00B512CA" w:rsidRPr="008C5BDF">
        <w:t>Policy</w:t>
      </w:r>
      <w:bookmarkEnd w:id="334"/>
    </w:p>
    <w:p w14:paraId="6D0C3821" w14:textId="77777777" w:rsidR="001E1CA4" w:rsidRDefault="001E1CA4" w:rsidP="001E1CA4">
      <w:pPr>
        <w:autoSpaceDE w:val="0"/>
        <w:rPr>
          <w:rFonts w:cs="Verdana"/>
          <w:b/>
          <w:bCs/>
          <w:szCs w:val="20"/>
          <w:lang w:val="en-US"/>
        </w:rPr>
      </w:pPr>
    </w:p>
    <w:tbl>
      <w:tblPr>
        <w:tblW w:w="0" w:type="auto"/>
        <w:tblLook w:val="01E0" w:firstRow="1" w:lastRow="1" w:firstColumn="1" w:lastColumn="1" w:noHBand="0" w:noVBand="0"/>
      </w:tblPr>
      <w:tblGrid>
        <w:gridCol w:w="2217"/>
        <w:gridCol w:w="2218"/>
      </w:tblGrid>
      <w:tr w:rsidR="00C108E6" w:rsidRPr="002E32B1" w14:paraId="7F124554" w14:textId="77777777" w:rsidTr="006F615E">
        <w:trPr>
          <w:trHeight w:val="255"/>
        </w:trPr>
        <w:tc>
          <w:tcPr>
            <w:tcW w:w="2217" w:type="dxa"/>
            <w:shd w:val="clear" w:color="auto" w:fill="auto"/>
          </w:tcPr>
          <w:p w14:paraId="08D2379D"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03AC2BA0" w14:textId="77777777" w:rsidR="00C108E6" w:rsidRPr="002E32B1" w:rsidRDefault="00C108E6" w:rsidP="006F615E">
            <w:pPr>
              <w:jc w:val="both"/>
              <w:rPr>
                <w:i/>
                <w:szCs w:val="20"/>
              </w:rPr>
            </w:pPr>
            <w:r w:rsidRPr="002E32B1">
              <w:rPr>
                <w:i/>
                <w:szCs w:val="20"/>
              </w:rPr>
              <w:t>6 ecp</w:t>
            </w:r>
          </w:p>
        </w:tc>
      </w:tr>
      <w:tr w:rsidR="00C108E6" w:rsidRPr="002E32B1" w14:paraId="386786E3" w14:textId="77777777" w:rsidTr="006F615E">
        <w:trPr>
          <w:trHeight w:val="255"/>
        </w:trPr>
        <w:tc>
          <w:tcPr>
            <w:tcW w:w="2217" w:type="dxa"/>
            <w:shd w:val="clear" w:color="auto" w:fill="auto"/>
          </w:tcPr>
          <w:p w14:paraId="7AFAAE29"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7DF84477" w14:textId="77777777" w:rsidR="00C108E6" w:rsidRPr="002E32B1" w:rsidRDefault="00C108E6" w:rsidP="006F615E">
            <w:pPr>
              <w:jc w:val="both"/>
              <w:rPr>
                <w:i/>
                <w:szCs w:val="20"/>
              </w:rPr>
            </w:pPr>
            <w:r w:rsidRPr="002E32B1">
              <w:rPr>
                <w:i/>
                <w:szCs w:val="20"/>
              </w:rPr>
              <w:t>SS</w:t>
            </w:r>
          </w:p>
        </w:tc>
      </w:tr>
      <w:tr w:rsidR="00C108E6" w:rsidRPr="002E32B1" w14:paraId="4C3265C4" w14:textId="77777777" w:rsidTr="006F615E">
        <w:trPr>
          <w:trHeight w:val="267"/>
        </w:trPr>
        <w:tc>
          <w:tcPr>
            <w:tcW w:w="2217" w:type="dxa"/>
            <w:shd w:val="clear" w:color="auto" w:fill="auto"/>
          </w:tcPr>
          <w:p w14:paraId="76AE7D77" w14:textId="77777777" w:rsidR="00C108E6" w:rsidRPr="002E32B1" w:rsidRDefault="00C108E6" w:rsidP="006F615E">
            <w:pPr>
              <w:jc w:val="both"/>
              <w:rPr>
                <w:i/>
                <w:szCs w:val="20"/>
              </w:rPr>
            </w:pPr>
            <w:r w:rsidRPr="002E32B1">
              <w:rPr>
                <w:i/>
                <w:szCs w:val="20"/>
              </w:rPr>
              <w:t>Track</w:t>
            </w:r>
          </w:p>
        </w:tc>
        <w:tc>
          <w:tcPr>
            <w:tcW w:w="2218" w:type="dxa"/>
            <w:shd w:val="clear" w:color="auto" w:fill="auto"/>
          </w:tcPr>
          <w:p w14:paraId="1F10379E" w14:textId="77777777" w:rsidR="00C108E6" w:rsidRPr="002E32B1" w:rsidRDefault="00C108E6" w:rsidP="006F615E">
            <w:pPr>
              <w:jc w:val="both"/>
              <w:rPr>
                <w:i/>
                <w:szCs w:val="20"/>
              </w:rPr>
            </w:pPr>
            <w:r w:rsidRPr="002E32B1">
              <w:rPr>
                <w:i/>
                <w:szCs w:val="20"/>
              </w:rPr>
              <w:t>n/a</w:t>
            </w:r>
          </w:p>
        </w:tc>
      </w:tr>
    </w:tbl>
    <w:p w14:paraId="4476E0FA" w14:textId="77777777" w:rsidR="00C108E6" w:rsidRDefault="00C108E6" w:rsidP="001E1CA4">
      <w:pPr>
        <w:autoSpaceDE w:val="0"/>
        <w:rPr>
          <w:rFonts w:cs="Verdana"/>
          <w:i/>
          <w:iCs/>
          <w:szCs w:val="20"/>
          <w:lang w:val="en-US"/>
        </w:rPr>
      </w:pPr>
    </w:p>
    <w:p w14:paraId="1FA1A952" w14:textId="77777777" w:rsidR="001E1CA4" w:rsidRDefault="001E1CA4" w:rsidP="001E1CA4">
      <w:pPr>
        <w:autoSpaceDE w:val="0"/>
        <w:rPr>
          <w:rFonts w:cs="Verdana"/>
          <w:i/>
          <w:iCs/>
          <w:szCs w:val="20"/>
          <w:lang w:val="en-US"/>
        </w:rPr>
      </w:pPr>
      <w:r>
        <w:rPr>
          <w:rFonts w:cs="Verdana"/>
          <w:i/>
          <w:iCs/>
          <w:szCs w:val="20"/>
          <w:lang w:val="en-US"/>
        </w:rPr>
        <w:t>Prerequisites</w:t>
      </w:r>
    </w:p>
    <w:p w14:paraId="17E961BE" w14:textId="77777777" w:rsidR="001E1CA4" w:rsidRDefault="00C108E6" w:rsidP="001E1CA4">
      <w:pPr>
        <w:autoSpaceDE w:val="0"/>
        <w:rPr>
          <w:rFonts w:cs="Verdana"/>
          <w:szCs w:val="20"/>
          <w:lang w:val="en-US"/>
        </w:rPr>
      </w:pPr>
      <w:r>
        <w:rPr>
          <w:rFonts w:cs="Verdana"/>
          <w:szCs w:val="20"/>
          <w:lang w:val="en-US"/>
        </w:rPr>
        <w:t>None</w:t>
      </w:r>
    </w:p>
    <w:p w14:paraId="6F577D47" w14:textId="77777777" w:rsidR="00C108E6" w:rsidRDefault="00C108E6" w:rsidP="001E1CA4">
      <w:pPr>
        <w:autoSpaceDE w:val="0"/>
        <w:rPr>
          <w:rFonts w:cs="Verdana"/>
          <w:i/>
          <w:iCs/>
          <w:szCs w:val="20"/>
          <w:lang w:val="en-US"/>
        </w:rPr>
      </w:pPr>
    </w:p>
    <w:p w14:paraId="0A6E0309" w14:textId="77777777" w:rsidR="001E1CA4" w:rsidRDefault="001E1CA4" w:rsidP="00D73D4C">
      <w:pPr>
        <w:autoSpaceDE w:val="0"/>
        <w:jc w:val="both"/>
        <w:rPr>
          <w:rFonts w:cs="Verdana"/>
          <w:i/>
          <w:iCs/>
          <w:szCs w:val="20"/>
          <w:lang w:val="en-US"/>
        </w:rPr>
      </w:pPr>
      <w:r>
        <w:rPr>
          <w:rFonts w:cs="Verdana"/>
          <w:i/>
          <w:iCs/>
          <w:szCs w:val="20"/>
          <w:lang w:val="en-US"/>
        </w:rPr>
        <w:t>Course Description</w:t>
      </w:r>
    </w:p>
    <w:p w14:paraId="397715A9" w14:textId="77777777" w:rsidR="001E1CA4" w:rsidRDefault="001E1CA4" w:rsidP="00D73D4C">
      <w:pPr>
        <w:autoSpaceDE w:val="0"/>
        <w:jc w:val="both"/>
        <w:rPr>
          <w:rFonts w:cs="Verdana"/>
          <w:szCs w:val="20"/>
          <w:lang w:val="en-US"/>
        </w:rPr>
      </w:pPr>
      <w:r>
        <w:rPr>
          <w:rFonts w:cs="Verdana"/>
          <w:szCs w:val="20"/>
          <w:lang w:val="en-US"/>
        </w:rPr>
        <w:t>In the introductory theme course we will focus on the question; how should we</w:t>
      </w:r>
    </w:p>
    <w:p w14:paraId="2886C060" w14:textId="77777777" w:rsidR="001E1CA4" w:rsidRDefault="001E1CA4" w:rsidP="00D73D4C">
      <w:pPr>
        <w:autoSpaceDE w:val="0"/>
        <w:jc w:val="both"/>
        <w:rPr>
          <w:rFonts w:cs="Verdana"/>
          <w:szCs w:val="20"/>
          <w:lang w:val="en-US"/>
        </w:rPr>
      </w:pPr>
      <w:r>
        <w:rPr>
          <w:rFonts w:cs="Verdana"/>
          <w:szCs w:val="20"/>
          <w:lang w:val="en-US"/>
        </w:rPr>
        <w:t>organize ourselves?. A legal, economic and moral perspective will be taken on</w:t>
      </w:r>
    </w:p>
    <w:p w14:paraId="548EDD65" w14:textId="77777777" w:rsidR="001E1CA4" w:rsidRDefault="001E1CA4" w:rsidP="00D73D4C">
      <w:pPr>
        <w:autoSpaceDE w:val="0"/>
        <w:jc w:val="both"/>
        <w:rPr>
          <w:rFonts w:cs="Verdana"/>
          <w:szCs w:val="20"/>
          <w:lang w:val="en-US"/>
        </w:rPr>
      </w:pPr>
      <w:r>
        <w:rPr>
          <w:rFonts w:cs="Verdana"/>
          <w:szCs w:val="20"/>
          <w:lang w:val="en-US"/>
        </w:rPr>
        <w:t>this fundamental question. We will be looking at the role of individuals in relationship to groups: can and should groups require individuals to conform to</w:t>
      </w:r>
    </w:p>
    <w:p w14:paraId="07D04037" w14:textId="77777777" w:rsidR="001E1CA4" w:rsidRDefault="001E1CA4" w:rsidP="00D73D4C">
      <w:pPr>
        <w:autoSpaceDE w:val="0"/>
        <w:jc w:val="both"/>
        <w:rPr>
          <w:rFonts w:cs="Verdana"/>
          <w:szCs w:val="20"/>
          <w:lang w:val="en-US"/>
        </w:rPr>
      </w:pPr>
      <w:r>
        <w:rPr>
          <w:rFonts w:cs="Verdana"/>
          <w:szCs w:val="20"/>
          <w:lang w:val="en-US"/>
        </w:rPr>
        <w:t>their norms? When should individuals be free to follow their own preferences and</w:t>
      </w:r>
    </w:p>
    <w:p w14:paraId="5B3C2D42" w14:textId="77777777" w:rsidR="001E1CA4" w:rsidRDefault="001E1CA4" w:rsidP="00D73D4C">
      <w:pPr>
        <w:autoSpaceDE w:val="0"/>
        <w:jc w:val="both"/>
        <w:rPr>
          <w:rFonts w:cs="Verdana"/>
          <w:szCs w:val="20"/>
          <w:lang w:val="en-US"/>
        </w:rPr>
      </w:pPr>
      <w:r>
        <w:rPr>
          <w:rFonts w:cs="Verdana"/>
          <w:szCs w:val="20"/>
          <w:lang w:val="en-US"/>
        </w:rPr>
        <w:t>when should the group impose collective ones?</w:t>
      </w:r>
    </w:p>
    <w:p w14:paraId="2EA12E6B" w14:textId="77777777" w:rsidR="001E1CA4" w:rsidRDefault="001E1CA4" w:rsidP="00D73D4C">
      <w:pPr>
        <w:autoSpaceDE w:val="0"/>
        <w:jc w:val="both"/>
        <w:rPr>
          <w:rFonts w:cs="Verdana"/>
          <w:szCs w:val="20"/>
          <w:lang w:val="en-US"/>
        </w:rPr>
      </w:pPr>
    </w:p>
    <w:p w14:paraId="787E98DB" w14:textId="77777777" w:rsidR="001E1CA4" w:rsidRDefault="001E1CA4" w:rsidP="00D73D4C">
      <w:pPr>
        <w:autoSpaceDE w:val="0"/>
        <w:jc w:val="both"/>
        <w:rPr>
          <w:rFonts w:cs="Verdana"/>
          <w:szCs w:val="20"/>
          <w:lang w:val="en-US"/>
        </w:rPr>
      </w:pPr>
      <w:r>
        <w:rPr>
          <w:rFonts w:cs="Verdana"/>
          <w:szCs w:val="20"/>
          <w:lang w:val="en-US"/>
        </w:rPr>
        <w:t>The course is divided into three sections: economics, law and political philosophy. Students will be introduced to each respective field with a special emphasis on the way in which each discipline thinks about the fundamental issue of how society is (or should be) organized. Specific examples of social policy development and implementation will be discussed and compared to illustrate both the similarities and differences between the disciplines. Topics covered may include the social welfare state, anti-discrimination law, and international trade.</w:t>
      </w:r>
    </w:p>
    <w:p w14:paraId="2BBB0F88" w14:textId="77777777" w:rsidR="001E1CA4" w:rsidRDefault="001E1CA4" w:rsidP="001E1CA4">
      <w:pPr>
        <w:autoSpaceDE w:val="0"/>
        <w:rPr>
          <w:rFonts w:cs="Verdana"/>
          <w:szCs w:val="20"/>
          <w:lang w:val="en-US"/>
        </w:rPr>
      </w:pPr>
    </w:p>
    <w:p w14:paraId="424FA58E" w14:textId="77777777" w:rsidR="001E1CA4" w:rsidRPr="001E1CA4" w:rsidRDefault="001E1CA4" w:rsidP="00935A56">
      <w:pPr>
        <w:jc w:val="both"/>
        <w:rPr>
          <w:i/>
          <w:iCs/>
          <w:szCs w:val="20"/>
          <w:lang w:val="en-US"/>
        </w:rPr>
      </w:pPr>
    </w:p>
    <w:p w14:paraId="048F0790" w14:textId="77777777" w:rsidR="00210C34" w:rsidRPr="008C5BDF" w:rsidRDefault="003A5CB4" w:rsidP="001E1CA4">
      <w:pPr>
        <w:pStyle w:val="Heading1"/>
        <w:ind w:left="0" w:firstLine="0"/>
        <w:jc w:val="both"/>
      </w:pPr>
      <w:bookmarkStart w:id="335" w:name="_Toc336851781"/>
      <w:r w:rsidRPr="008C5BDF">
        <w:t>900</w:t>
      </w:r>
      <w:r w:rsidR="00551F73" w:rsidRPr="008C5BDF">
        <w:t>121</w:t>
      </w:r>
      <w:r w:rsidRPr="008C5BDF">
        <w:t>SSC</w:t>
      </w:r>
      <w:r w:rsidR="00551F73" w:rsidRPr="008C5BDF">
        <w:tab/>
      </w:r>
      <w:r w:rsidR="00210C34" w:rsidRPr="008C5BDF">
        <w:t>Urban Economics</w:t>
      </w:r>
      <w:bookmarkEnd w:id="335"/>
      <w:r w:rsidR="00210C34" w:rsidRPr="008C5BDF">
        <w:t xml:space="preserve"> </w:t>
      </w:r>
    </w:p>
    <w:p w14:paraId="7E21E405" w14:textId="77777777" w:rsidR="00551F73" w:rsidRDefault="00551F73" w:rsidP="00551F73">
      <w:pPr>
        <w:jc w:val="both"/>
      </w:pPr>
    </w:p>
    <w:tbl>
      <w:tblPr>
        <w:tblW w:w="0" w:type="auto"/>
        <w:tblLook w:val="01E0" w:firstRow="1" w:lastRow="1" w:firstColumn="1" w:lastColumn="1" w:noHBand="0" w:noVBand="0"/>
      </w:tblPr>
      <w:tblGrid>
        <w:gridCol w:w="2217"/>
        <w:gridCol w:w="2218"/>
      </w:tblGrid>
      <w:tr w:rsidR="00C108E6" w:rsidRPr="002E32B1" w14:paraId="64923841" w14:textId="77777777" w:rsidTr="006F615E">
        <w:trPr>
          <w:trHeight w:val="255"/>
        </w:trPr>
        <w:tc>
          <w:tcPr>
            <w:tcW w:w="2217" w:type="dxa"/>
            <w:shd w:val="clear" w:color="auto" w:fill="auto"/>
          </w:tcPr>
          <w:p w14:paraId="7535834F"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20FB5255" w14:textId="77777777" w:rsidR="00C108E6" w:rsidRPr="002E32B1" w:rsidRDefault="00C108E6" w:rsidP="006F615E">
            <w:pPr>
              <w:jc w:val="both"/>
              <w:rPr>
                <w:i/>
                <w:szCs w:val="20"/>
              </w:rPr>
            </w:pPr>
            <w:r w:rsidRPr="002E32B1">
              <w:rPr>
                <w:i/>
                <w:szCs w:val="20"/>
              </w:rPr>
              <w:t>6 ecp</w:t>
            </w:r>
          </w:p>
        </w:tc>
      </w:tr>
      <w:tr w:rsidR="00C108E6" w:rsidRPr="002E32B1" w14:paraId="0B47B1B4" w14:textId="77777777" w:rsidTr="006F615E">
        <w:trPr>
          <w:trHeight w:val="255"/>
        </w:trPr>
        <w:tc>
          <w:tcPr>
            <w:tcW w:w="2217" w:type="dxa"/>
            <w:shd w:val="clear" w:color="auto" w:fill="auto"/>
          </w:tcPr>
          <w:p w14:paraId="58850A5A"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02EAF863" w14:textId="77777777" w:rsidR="00C108E6" w:rsidRPr="002E32B1" w:rsidRDefault="00C108E6" w:rsidP="006F615E">
            <w:pPr>
              <w:jc w:val="both"/>
              <w:rPr>
                <w:i/>
                <w:szCs w:val="20"/>
              </w:rPr>
            </w:pPr>
            <w:r w:rsidRPr="002E32B1">
              <w:rPr>
                <w:i/>
                <w:szCs w:val="20"/>
              </w:rPr>
              <w:t>SS, ECS</w:t>
            </w:r>
          </w:p>
        </w:tc>
      </w:tr>
      <w:tr w:rsidR="00C108E6" w:rsidRPr="002E32B1" w14:paraId="2FF8C318" w14:textId="77777777" w:rsidTr="006F615E">
        <w:trPr>
          <w:trHeight w:val="267"/>
        </w:trPr>
        <w:tc>
          <w:tcPr>
            <w:tcW w:w="2217" w:type="dxa"/>
            <w:shd w:val="clear" w:color="auto" w:fill="auto"/>
          </w:tcPr>
          <w:p w14:paraId="587901A9" w14:textId="77777777" w:rsidR="00C108E6" w:rsidRPr="002E32B1" w:rsidRDefault="00C108E6" w:rsidP="006F615E">
            <w:pPr>
              <w:jc w:val="both"/>
              <w:rPr>
                <w:i/>
                <w:szCs w:val="20"/>
              </w:rPr>
            </w:pPr>
            <w:r w:rsidRPr="002E32B1">
              <w:rPr>
                <w:i/>
                <w:szCs w:val="20"/>
              </w:rPr>
              <w:t>Track</w:t>
            </w:r>
          </w:p>
        </w:tc>
        <w:tc>
          <w:tcPr>
            <w:tcW w:w="2218" w:type="dxa"/>
            <w:shd w:val="clear" w:color="auto" w:fill="auto"/>
          </w:tcPr>
          <w:p w14:paraId="354194DD" w14:textId="77777777" w:rsidR="00C108E6" w:rsidRPr="002E32B1" w:rsidRDefault="00C108E6" w:rsidP="006F615E">
            <w:pPr>
              <w:jc w:val="both"/>
              <w:rPr>
                <w:i/>
                <w:szCs w:val="20"/>
              </w:rPr>
            </w:pPr>
            <w:r w:rsidRPr="002E32B1">
              <w:rPr>
                <w:i/>
                <w:szCs w:val="20"/>
              </w:rPr>
              <w:t>Urban Economics</w:t>
            </w:r>
          </w:p>
        </w:tc>
      </w:tr>
    </w:tbl>
    <w:p w14:paraId="75613D44" w14:textId="77777777" w:rsidR="00C108E6" w:rsidRPr="008C5BDF" w:rsidRDefault="00C108E6" w:rsidP="00551F73">
      <w:pPr>
        <w:jc w:val="both"/>
      </w:pPr>
    </w:p>
    <w:p w14:paraId="2E7859D5" w14:textId="77777777" w:rsidR="00551F73" w:rsidRPr="008C5BDF" w:rsidRDefault="00551F73" w:rsidP="00551F73">
      <w:pPr>
        <w:pStyle w:val="Heading2"/>
        <w:jc w:val="both"/>
        <w:rPr>
          <w:szCs w:val="20"/>
        </w:rPr>
      </w:pPr>
      <w:r w:rsidRPr="008C5BDF">
        <w:rPr>
          <w:szCs w:val="20"/>
        </w:rPr>
        <w:t>Prerequisites</w:t>
      </w:r>
    </w:p>
    <w:p w14:paraId="5A1B0B3B" w14:textId="77777777" w:rsidR="00551F73" w:rsidRPr="008C5BDF" w:rsidRDefault="00551F73" w:rsidP="00551F73">
      <w:pPr>
        <w:jc w:val="both"/>
        <w:rPr>
          <w:szCs w:val="20"/>
        </w:rPr>
      </w:pPr>
      <w:r w:rsidRPr="008C5BDF">
        <w:rPr>
          <w:szCs w:val="20"/>
        </w:rPr>
        <w:t>None</w:t>
      </w:r>
    </w:p>
    <w:p w14:paraId="5A8AC1E1" w14:textId="77777777" w:rsidR="00551F73" w:rsidRPr="008C5BDF" w:rsidRDefault="00551F73" w:rsidP="00551F73">
      <w:pPr>
        <w:jc w:val="both"/>
      </w:pPr>
    </w:p>
    <w:p w14:paraId="183CC0B6" w14:textId="77777777" w:rsidR="007F39EC" w:rsidRPr="008C5BDF" w:rsidRDefault="007F39EC" w:rsidP="007F39EC">
      <w:pPr>
        <w:jc w:val="both"/>
        <w:rPr>
          <w:i/>
          <w:iCs/>
          <w:szCs w:val="20"/>
        </w:rPr>
      </w:pPr>
      <w:r w:rsidRPr="008C5BDF">
        <w:rPr>
          <w:i/>
          <w:iCs/>
          <w:szCs w:val="20"/>
        </w:rPr>
        <w:t>Course description</w:t>
      </w:r>
    </w:p>
    <w:p w14:paraId="6DB9D623" w14:textId="77777777" w:rsidR="007F39EC" w:rsidRPr="008C5BDF" w:rsidRDefault="007F39EC" w:rsidP="007F39EC">
      <w:pPr>
        <w:jc w:val="both"/>
        <w:rPr>
          <w:szCs w:val="20"/>
        </w:rPr>
      </w:pPr>
      <w:r w:rsidRPr="008C5BDF">
        <w:rPr>
          <w:szCs w:val="20"/>
        </w:rPr>
        <w:lastRenderedPageBreak/>
        <w:t>Cities are increasingly becoming the key centres of economic activity. In some decades from now, over 70% of the total world population is expected to live in cities. This development gives rise to a series of interesting and relevant questions. First, we need to understand what explains the location of cities. This requires insights into location behaviour of firms and individuals. Second, we need to understand what explains the fact that over time, people have an increasing tendency to concentrate in highly dense</w:t>
      </w:r>
      <w:r w:rsidRPr="008C5BDF">
        <w:rPr>
          <w:color w:val="1F497D"/>
          <w:szCs w:val="20"/>
        </w:rPr>
        <w:t xml:space="preserve"> </w:t>
      </w:r>
      <w:r w:rsidRPr="008C5BDF">
        <w:rPr>
          <w:szCs w:val="20"/>
        </w:rPr>
        <w:t>and expensive parts of the world. And finally, and most importantly, we need to understand the extent to which urbanization is a sustainable form of organization of economic activities. To answer the latter question, we need to delve deeper into the extent to which</w:t>
      </w:r>
    </w:p>
    <w:p w14:paraId="0D58FC9F" w14:textId="77777777" w:rsidR="007F39EC" w:rsidRPr="008C5BDF" w:rsidRDefault="007F39EC" w:rsidP="007F39EC">
      <w:pPr>
        <w:jc w:val="both"/>
        <w:rPr>
          <w:szCs w:val="20"/>
        </w:rPr>
      </w:pPr>
      <w:r w:rsidRPr="008C5BDF">
        <w:rPr>
          <w:szCs w:val="20"/>
        </w:rPr>
        <w:t xml:space="preserve">urban development is associated with segregation, congestion, negative environmental impacts, crime, etc. </w:t>
      </w:r>
    </w:p>
    <w:p w14:paraId="29E015A3" w14:textId="77777777" w:rsidR="00155881" w:rsidRPr="008C5BDF" w:rsidRDefault="00155881" w:rsidP="000A747C">
      <w:pPr>
        <w:pStyle w:val="Heading1"/>
        <w:jc w:val="both"/>
      </w:pPr>
    </w:p>
    <w:p w14:paraId="14AAD8B2" w14:textId="77777777" w:rsidR="00155881" w:rsidRPr="008C5BDF" w:rsidRDefault="00155881" w:rsidP="000A747C">
      <w:pPr>
        <w:pStyle w:val="Heading1"/>
        <w:jc w:val="both"/>
      </w:pPr>
    </w:p>
    <w:p w14:paraId="7947ED44" w14:textId="77777777" w:rsidR="00E24848" w:rsidRDefault="00E24848" w:rsidP="000A747C">
      <w:pPr>
        <w:pStyle w:val="Heading1"/>
        <w:jc w:val="both"/>
        <w:rPr>
          <w:rFonts w:hint="eastAsia"/>
          <w:lang w:eastAsia="zh-TW"/>
        </w:rPr>
      </w:pPr>
    </w:p>
    <w:p w14:paraId="57664A47" w14:textId="77777777" w:rsidR="00E24848" w:rsidRDefault="00E24848" w:rsidP="000A747C">
      <w:pPr>
        <w:pStyle w:val="Heading1"/>
        <w:jc w:val="both"/>
        <w:rPr>
          <w:rFonts w:hint="eastAsia"/>
          <w:lang w:eastAsia="zh-TW"/>
        </w:rPr>
      </w:pPr>
    </w:p>
    <w:p w14:paraId="0A3C7A4F" w14:textId="77777777" w:rsidR="00E24848" w:rsidRDefault="00E24848" w:rsidP="000A747C">
      <w:pPr>
        <w:pStyle w:val="Heading1"/>
        <w:jc w:val="both"/>
        <w:rPr>
          <w:rFonts w:hint="eastAsia"/>
          <w:lang w:eastAsia="zh-TW"/>
        </w:rPr>
      </w:pPr>
    </w:p>
    <w:p w14:paraId="4D2CED7C" w14:textId="77777777" w:rsidR="000A747C" w:rsidRPr="008C5BDF" w:rsidRDefault="003A5CB4" w:rsidP="000A747C">
      <w:pPr>
        <w:pStyle w:val="Heading1"/>
        <w:jc w:val="both"/>
      </w:pPr>
      <w:bookmarkStart w:id="336" w:name="_Toc336851782"/>
      <w:r w:rsidRPr="008C5BDF">
        <w:t>900</w:t>
      </w:r>
      <w:r w:rsidR="000A747C" w:rsidRPr="008C5BDF">
        <w:t>131</w:t>
      </w:r>
      <w:r w:rsidRPr="008C5BDF">
        <w:t>SSC</w:t>
      </w:r>
      <w:r w:rsidR="000A747C" w:rsidRPr="008C5BDF">
        <w:tab/>
        <w:t>Economic Thought in a Historical Perspective</w:t>
      </w:r>
      <w:bookmarkEnd w:id="336"/>
    </w:p>
    <w:p w14:paraId="4F9F7E25" w14:textId="77777777" w:rsidR="000A747C" w:rsidRDefault="000A747C" w:rsidP="000A747C">
      <w:pPr>
        <w:jc w:val="both"/>
        <w:rPr>
          <w:i/>
        </w:rPr>
      </w:pPr>
    </w:p>
    <w:tbl>
      <w:tblPr>
        <w:tblW w:w="0" w:type="auto"/>
        <w:tblLook w:val="01E0" w:firstRow="1" w:lastRow="1" w:firstColumn="1" w:lastColumn="1" w:noHBand="0" w:noVBand="0"/>
      </w:tblPr>
      <w:tblGrid>
        <w:gridCol w:w="2217"/>
        <w:gridCol w:w="2218"/>
      </w:tblGrid>
      <w:tr w:rsidR="00C108E6" w:rsidRPr="002E32B1" w14:paraId="7DCC80AC" w14:textId="77777777" w:rsidTr="006F615E">
        <w:trPr>
          <w:trHeight w:val="255"/>
        </w:trPr>
        <w:tc>
          <w:tcPr>
            <w:tcW w:w="2217" w:type="dxa"/>
            <w:shd w:val="clear" w:color="auto" w:fill="auto"/>
          </w:tcPr>
          <w:p w14:paraId="34B731F3"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73040F51" w14:textId="77777777" w:rsidR="00C108E6" w:rsidRPr="002E32B1" w:rsidRDefault="00C108E6" w:rsidP="006F615E">
            <w:pPr>
              <w:jc w:val="both"/>
              <w:rPr>
                <w:i/>
                <w:szCs w:val="20"/>
              </w:rPr>
            </w:pPr>
            <w:r w:rsidRPr="002E32B1">
              <w:rPr>
                <w:i/>
                <w:szCs w:val="20"/>
              </w:rPr>
              <w:t>6 ecp</w:t>
            </w:r>
          </w:p>
        </w:tc>
      </w:tr>
      <w:tr w:rsidR="00C108E6" w:rsidRPr="002E32B1" w14:paraId="69C4DCFC" w14:textId="77777777" w:rsidTr="006F615E">
        <w:trPr>
          <w:trHeight w:val="255"/>
        </w:trPr>
        <w:tc>
          <w:tcPr>
            <w:tcW w:w="2217" w:type="dxa"/>
            <w:shd w:val="clear" w:color="auto" w:fill="auto"/>
          </w:tcPr>
          <w:p w14:paraId="29713634"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77393C22" w14:textId="77777777" w:rsidR="00C108E6" w:rsidRPr="002E32B1" w:rsidRDefault="00C108E6" w:rsidP="006F615E">
            <w:pPr>
              <w:jc w:val="both"/>
              <w:rPr>
                <w:i/>
                <w:szCs w:val="20"/>
              </w:rPr>
            </w:pPr>
            <w:r w:rsidRPr="002E32B1">
              <w:rPr>
                <w:i/>
                <w:szCs w:val="20"/>
              </w:rPr>
              <w:t>SS</w:t>
            </w:r>
          </w:p>
        </w:tc>
      </w:tr>
      <w:tr w:rsidR="00C108E6" w:rsidRPr="002E32B1" w14:paraId="520FD1AD" w14:textId="77777777" w:rsidTr="006F615E">
        <w:trPr>
          <w:trHeight w:val="267"/>
        </w:trPr>
        <w:tc>
          <w:tcPr>
            <w:tcW w:w="2217" w:type="dxa"/>
            <w:shd w:val="clear" w:color="auto" w:fill="auto"/>
          </w:tcPr>
          <w:p w14:paraId="405E9A78" w14:textId="77777777" w:rsidR="00C108E6" w:rsidRPr="002E32B1" w:rsidRDefault="00C108E6" w:rsidP="006F615E">
            <w:pPr>
              <w:jc w:val="both"/>
              <w:rPr>
                <w:i/>
                <w:szCs w:val="20"/>
              </w:rPr>
            </w:pPr>
            <w:r w:rsidRPr="002E32B1">
              <w:rPr>
                <w:i/>
                <w:szCs w:val="20"/>
              </w:rPr>
              <w:t>Track</w:t>
            </w:r>
          </w:p>
        </w:tc>
        <w:tc>
          <w:tcPr>
            <w:tcW w:w="2218" w:type="dxa"/>
            <w:shd w:val="clear" w:color="auto" w:fill="auto"/>
          </w:tcPr>
          <w:p w14:paraId="0858CF27" w14:textId="77777777" w:rsidR="00C108E6" w:rsidRPr="002E32B1" w:rsidRDefault="00C108E6" w:rsidP="006F615E">
            <w:pPr>
              <w:jc w:val="both"/>
              <w:rPr>
                <w:i/>
                <w:szCs w:val="20"/>
              </w:rPr>
            </w:pPr>
            <w:r w:rsidRPr="002E32B1">
              <w:rPr>
                <w:i/>
                <w:szCs w:val="20"/>
              </w:rPr>
              <w:t>Economics</w:t>
            </w:r>
          </w:p>
        </w:tc>
      </w:tr>
    </w:tbl>
    <w:p w14:paraId="43EBB0C4" w14:textId="77777777" w:rsidR="00C108E6" w:rsidRPr="008C5BDF" w:rsidRDefault="00C108E6" w:rsidP="000A747C">
      <w:pPr>
        <w:jc w:val="both"/>
      </w:pPr>
    </w:p>
    <w:p w14:paraId="43E91DA7" w14:textId="77777777" w:rsidR="000A747C" w:rsidRPr="008C5BDF" w:rsidRDefault="000A747C" w:rsidP="000A747C">
      <w:pPr>
        <w:pStyle w:val="Heading2"/>
        <w:jc w:val="both"/>
      </w:pPr>
      <w:r w:rsidRPr="008C5BDF">
        <w:t>Prerequisites</w:t>
      </w:r>
    </w:p>
    <w:p w14:paraId="61237053" w14:textId="77777777" w:rsidR="000A747C" w:rsidRPr="008C5BDF" w:rsidRDefault="000A747C" w:rsidP="000A747C">
      <w:pPr>
        <w:jc w:val="both"/>
      </w:pPr>
      <w:r w:rsidRPr="008C5BDF">
        <w:t>None</w:t>
      </w:r>
    </w:p>
    <w:p w14:paraId="27990622" w14:textId="77777777" w:rsidR="00062C3B" w:rsidRPr="008C5BDF" w:rsidRDefault="00062C3B" w:rsidP="00062C3B">
      <w:pPr>
        <w:jc w:val="both"/>
        <w:rPr>
          <w:i/>
        </w:rPr>
      </w:pPr>
    </w:p>
    <w:p w14:paraId="348D01FF" w14:textId="77777777" w:rsidR="00062C3B" w:rsidRPr="008C5BDF" w:rsidRDefault="00062C3B" w:rsidP="00062C3B">
      <w:pPr>
        <w:rPr>
          <w:i/>
        </w:rPr>
      </w:pPr>
      <w:r w:rsidRPr="008C5BDF">
        <w:rPr>
          <w:i/>
        </w:rPr>
        <w:t>Course Description</w:t>
      </w:r>
    </w:p>
    <w:p w14:paraId="20925D98" w14:textId="77777777" w:rsidR="00062C3B" w:rsidRPr="008C5BDF" w:rsidRDefault="00062C3B" w:rsidP="00011131">
      <w:pPr>
        <w:jc w:val="both"/>
      </w:pPr>
      <w:r w:rsidRPr="008C5BDF">
        <w:t xml:space="preserve">This course presents an introduction to economic thought seen from a historical perspective. The rationale for taking this perspective is that economic theories did not develop in a vacuum. Indeed, economics was once named the science of political economy, to indicate the close connection between political interests and economic inquiry. The key to this course is the insight that economists of the past and present responded to the social and economic circumstances of their times. Moreover their answers were not unequivocal; similar problems called forth different solutions giving rise to competing paradigms and schools of thought. Studying the development of economics in its historical context is the best way to learn appreciate the richness of economics as a scientific tradition.  </w:t>
      </w:r>
    </w:p>
    <w:p w14:paraId="2A1D4E69" w14:textId="77777777" w:rsidR="00062C3B" w:rsidRPr="008C5BDF" w:rsidRDefault="00062C3B" w:rsidP="00011131">
      <w:pPr>
        <w:jc w:val="both"/>
      </w:pPr>
    </w:p>
    <w:p w14:paraId="4155E2D8" w14:textId="77777777" w:rsidR="00062C3B" w:rsidRPr="008C5BDF" w:rsidRDefault="00062C3B" w:rsidP="00011131">
      <w:pPr>
        <w:jc w:val="both"/>
        <w:rPr>
          <w:szCs w:val="20"/>
        </w:rPr>
      </w:pPr>
      <w:r w:rsidRPr="008C5BDF">
        <w:rPr>
          <w:szCs w:val="20"/>
        </w:rPr>
        <w:t xml:space="preserve">To this purpose, we shall discuss economic thinking from the days of the Greeks in classical Antiquity to modern times. This course aims to demonstrate how methods and tools emerged in their proper historical context and how they relate to economic policy. This requires an elementary introduction to some of the tools of economics, which will be done in a non-technical manner. Applied economic questions relate to major issues in society, such as the issue whether economic science has a solid case in supporting either a free market society or active government involvement in economic problems. We also introduce the work of major thinkers in economics such as Adam Smith, Karl Marx, John Maynard Keynes and Milton Friedman, minds not always in agreement about the proper way to conduct economic research and policy, to say the least. The philosophy of this course is that tackling similar questions from different angles furthers understanding of what economics is all about.  </w:t>
      </w:r>
    </w:p>
    <w:p w14:paraId="16EC4400" w14:textId="77777777" w:rsidR="000A747C" w:rsidRPr="008C5BDF" w:rsidRDefault="000A747C" w:rsidP="000A747C">
      <w:pPr>
        <w:pStyle w:val="BodyText"/>
        <w:jc w:val="both"/>
        <w:rPr>
          <w:szCs w:val="20"/>
        </w:rPr>
      </w:pPr>
    </w:p>
    <w:p w14:paraId="00F96B14" w14:textId="77777777" w:rsidR="00155881" w:rsidRPr="008C5BDF" w:rsidRDefault="00155881" w:rsidP="000A747C">
      <w:pPr>
        <w:pStyle w:val="BodyText"/>
        <w:jc w:val="both"/>
        <w:rPr>
          <w:szCs w:val="20"/>
        </w:rPr>
      </w:pPr>
    </w:p>
    <w:p w14:paraId="7B8D7EC8" w14:textId="77777777" w:rsidR="000A747C" w:rsidRPr="008C5BDF" w:rsidRDefault="003A5CB4" w:rsidP="00C108E6">
      <w:pPr>
        <w:pStyle w:val="Heading1"/>
        <w:ind w:left="0" w:firstLine="0"/>
        <w:jc w:val="both"/>
      </w:pPr>
      <w:bookmarkStart w:id="337" w:name="_Toc336851783"/>
      <w:r w:rsidRPr="008C5BDF">
        <w:t>900</w:t>
      </w:r>
      <w:r w:rsidR="000A747C" w:rsidRPr="008C5BDF">
        <w:t>141</w:t>
      </w:r>
      <w:r w:rsidR="00993F4B">
        <w:t>S</w:t>
      </w:r>
      <w:r w:rsidR="00993F4B">
        <w:rPr>
          <w:rFonts w:hint="eastAsia"/>
          <w:lang w:eastAsia="zh-TW"/>
        </w:rPr>
        <w:t>S</w:t>
      </w:r>
      <w:r w:rsidRPr="008C5BDF">
        <w:t>C</w:t>
      </w:r>
      <w:r w:rsidR="000A747C" w:rsidRPr="008C5BDF">
        <w:tab/>
        <w:t>Law and Society</w:t>
      </w:r>
      <w:bookmarkEnd w:id="337"/>
    </w:p>
    <w:p w14:paraId="7E45B86A" w14:textId="77777777" w:rsidR="000A747C" w:rsidRDefault="000A747C" w:rsidP="000A747C">
      <w:pPr>
        <w:jc w:val="both"/>
        <w:rPr>
          <w:i/>
        </w:rPr>
      </w:pPr>
    </w:p>
    <w:tbl>
      <w:tblPr>
        <w:tblW w:w="0" w:type="auto"/>
        <w:tblLook w:val="01E0" w:firstRow="1" w:lastRow="1" w:firstColumn="1" w:lastColumn="1" w:noHBand="0" w:noVBand="0"/>
      </w:tblPr>
      <w:tblGrid>
        <w:gridCol w:w="2217"/>
        <w:gridCol w:w="2218"/>
      </w:tblGrid>
      <w:tr w:rsidR="00C108E6" w:rsidRPr="002E32B1" w14:paraId="12FBE163" w14:textId="77777777" w:rsidTr="006F615E">
        <w:trPr>
          <w:trHeight w:val="255"/>
        </w:trPr>
        <w:tc>
          <w:tcPr>
            <w:tcW w:w="2217" w:type="dxa"/>
            <w:shd w:val="clear" w:color="auto" w:fill="auto"/>
          </w:tcPr>
          <w:p w14:paraId="53C0A654"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20B9CD0B" w14:textId="77777777" w:rsidR="00C108E6" w:rsidRPr="002E32B1" w:rsidRDefault="00C108E6" w:rsidP="006F615E">
            <w:pPr>
              <w:jc w:val="both"/>
              <w:rPr>
                <w:i/>
                <w:szCs w:val="20"/>
              </w:rPr>
            </w:pPr>
            <w:r w:rsidRPr="002E32B1">
              <w:rPr>
                <w:i/>
                <w:szCs w:val="20"/>
              </w:rPr>
              <w:t>6 ecp</w:t>
            </w:r>
          </w:p>
        </w:tc>
      </w:tr>
      <w:tr w:rsidR="00C108E6" w:rsidRPr="002E32B1" w14:paraId="27943851" w14:textId="77777777" w:rsidTr="006F615E">
        <w:trPr>
          <w:trHeight w:val="255"/>
        </w:trPr>
        <w:tc>
          <w:tcPr>
            <w:tcW w:w="2217" w:type="dxa"/>
            <w:shd w:val="clear" w:color="auto" w:fill="auto"/>
          </w:tcPr>
          <w:p w14:paraId="640243E4"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45F3731F" w14:textId="77777777" w:rsidR="00C108E6" w:rsidRPr="002E32B1" w:rsidRDefault="00C108E6" w:rsidP="006F615E">
            <w:pPr>
              <w:jc w:val="both"/>
              <w:rPr>
                <w:i/>
                <w:szCs w:val="20"/>
              </w:rPr>
            </w:pPr>
            <w:r w:rsidRPr="002E32B1">
              <w:rPr>
                <w:i/>
                <w:szCs w:val="20"/>
              </w:rPr>
              <w:t>SS</w:t>
            </w:r>
          </w:p>
        </w:tc>
      </w:tr>
      <w:tr w:rsidR="00C108E6" w:rsidRPr="002E32B1" w14:paraId="136B44E0" w14:textId="77777777" w:rsidTr="006F615E">
        <w:trPr>
          <w:trHeight w:val="267"/>
        </w:trPr>
        <w:tc>
          <w:tcPr>
            <w:tcW w:w="2217" w:type="dxa"/>
            <w:shd w:val="clear" w:color="auto" w:fill="auto"/>
          </w:tcPr>
          <w:p w14:paraId="7C413CE9" w14:textId="77777777" w:rsidR="00C108E6" w:rsidRPr="002E32B1" w:rsidRDefault="00C108E6" w:rsidP="006F615E">
            <w:pPr>
              <w:jc w:val="both"/>
              <w:rPr>
                <w:i/>
                <w:szCs w:val="20"/>
              </w:rPr>
            </w:pPr>
            <w:r w:rsidRPr="002E32B1">
              <w:rPr>
                <w:i/>
                <w:szCs w:val="20"/>
              </w:rPr>
              <w:lastRenderedPageBreak/>
              <w:t>Track</w:t>
            </w:r>
          </w:p>
        </w:tc>
        <w:tc>
          <w:tcPr>
            <w:tcW w:w="2218" w:type="dxa"/>
            <w:shd w:val="clear" w:color="auto" w:fill="auto"/>
          </w:tcPr>
          <w:p w14:paraId="6DCAAD67" w14:textId="77777777" w:rsidR="00C108E6" w:rsidRPr="002E32B1" w:rsidRDefault="00C108E6" w:rsidP="006F615E">
            <w:pPr>
              <w:jc w:val="both"/>
              <w:rPr>
                <w:i/>
                <w:szCs w:val="20"/>
              </w:rPr>
            </w:pPr>
            <w:r w:rsidRPr="002E32B1">
              <w:rPr>
                <w:i/>
                <w:szCs w:val="20"/>
              </w:rPr>
              <w:t>Law</w:t>
            </w:r>
          </w:p>
        </w:tc>
      </w:tr>
    </w:tbl>
    <w:p w14:paraId="153E13FA" w14:textId="77777777" w:rsidR="00C108E6" w:rsidRPr="008C5BDF" w:rsidRDefault="00C108E6" w:rsidP="000A747C">
      <w:pPr>
        <w:jc w:val="both"/>
      </w:pPr>
    </w:p>
    <w:p w14:paraId="0991260E" w14:textId="77777777" w:rsidR="000A747C" w:rsidRPr="008C5BDF" w:rsidRDefault="000A747C" w:rsidP="000A747C">
      <w:pPr>
        <w:jc w:val="both"/>
        <w:rPr>
          <w:i/>
        </w:rPr>
      </w:pPr>
      <w:r w:rsidRPr="008C5BDF">
        <w:rPr>
          <w:i/>
        </w:rPr>
        <w:t>Prerequisites</w:t>
      </w:r>
    </w:p>
    <w:p w14:paraId="206D9E76" w14:textId="77777777" w:rsidR="000A747C" w:rsidRPr="008C5BDF" w:rsidRDefault="000A747C" w:rsidP="000A747C">
      <w:pPr>
        <w:jc w:val="both"/>
      </w:pPr>
      <w:r w:rsidRPr="008C5BDF">
        <w:t>None</w:t>
      </w:r>
    </w:p>
    <w:p w14:paraId="2864D143" w14:textId="77777777" w:rsidR="000A747C" w:rsidRPr="008C5BDF" w:rsidRDefault="000A747C" w:rsidP="00CA2F64">
      <w:pPr>
        <w:jc w:val="both"/>
      </w:pPr>
    </w:p>
    <w:p w14:paraId="3EBCBA40" w14:textId="77777777" w:rsidR="000A747C" w:rsidRPr="008C5BDF" w:rsidRDefault="000A747C" w:rsidP="00CA2F64">
      <w:pPr>
        <w:jc w:val="both"/>
        <w:rPr>
          <w:i/>
        </w:rPr>
      </w:pPr>
      <w:r w:rsidRPr="008C5BDF">
        <w:rPr>
          <w:i/>
        </w:rPr>
        <w:t>Course description</w:t>
      </w:r>
    </w:p>
    <w:p w14:paraId="69420AF4" w14:textId="77777777" w:rsidR="000A747C" w:rsidRPr="008C5BDF" w:rsidRDefault="000A747C" w:rsidP="00CA2F64">
      <w:pPr>
        <w:jc w:val="both"/>
        <w:rPr>
          <w:rFonts w:eastAsia="SimSun" w:cs="Times New Roman"/>
          <w:color w:val="1F497D"/>
          <w:sz w:val="24"/>
          <w:lang w:eastAsia="zh-CN"/>
        </w:rPr>
      </w:pPr>
      <w:r w:rsidRPr="008C5BDF">
        <w:rPr>
          <w:rFonts w:eastAsia="SimSun"/>
          <w:color w:val="000000"/>
          <w:szCs w:val="20"/>
          <w:lang w:eastAsia="zh-CN"/>
        </w:rPr>
        <w:t>This course introduces law as a human artifact that is used to establish order in society. This use of law - also called ‘legal ordering’ - will be addressed in three perspectives. In the first part of the course the essence of legal ordering will be studied by tracing its historical development. How did communities first start to use legal rules and concepts? Why is this often associated with the term ‘formalisation’? What is the purpose of the ongoing attempt to codify and systemise legal rules in the form of written constitutions, statutes, treaties and regulations? Following Max Weber’s sociology, it will be argued that the concept ‘rationalisation’ is crucial to understand all this. Law itself will be introduced in the second part of the course. A body of basic legal knowledge will be presented, answering questions such as: What is the basic structure of a modern legal system? What types of law do exist? How are lawyers supposed to find law? What is the basic structure of international law, and what are the specific features of the legal system of the European Union? Furthermore, students will be trained in a number of basic legal skills: consulting the sources of law, reading a judicial decision, interpreting legal rules and arguing to defend a legal claim.</w:t>
      </w:r>
      <w:r w:rsidR="00CA2F64" w:rsidRPr="008C5BDF">
        <w:rPr>
          <w:rFonts w:eastAsia="SimSun"/>
          <w:color w:val="000000"/>
          <w:szCs w:val="20"/>
          <w:lang w:eastAsia="zh-CN"/>
        </w:rPr>
        <w:t xml:space="preserve"> </w:t>
      </w:r>
      <w:r w:rsidRPr="008C5BDF">
        <w:rPr>
          <w:rFonts w:eastAsia="SimSun"/>
          <w:color w:val="000000"/>
          <w:szCs w:val="20"/>
          <w:lang w:eastAsia="zh-CN"/>
        </w:rPr>
        <w:t>The third part of the course is devoted to critical reflection on present day legal ordering.</w:t>
      </w:r>
    </w:p>
    <w:bookmarkEnd w:id="331"/>
    <w:p w14:paraId="25AB2D73" w14:textId="77777777" w:rsidR="00CF43A7" w:rsidRPr="008C5BDF" w:rsidRDefault="00CF43A7" w:rsidP="00935A56">
      <w:pPr>
        <w:jc w:val="both"/>
      </w:pPr>
    </w:p>
    <w:p w14:paraId="32FB6374" w14:textId="77777777" w:rsidR="004E3A74" w:rsidRPr="008C5BDF" w:rsidRDefault="004E3A74" w:rsidP="00935A56">
      <w:pPr>
        <w:jc w:val="both"/>
      </w:pPr>
    </w:p>
    <w:p w14:paraId="71232856" w14:textId="77777777" w:rsidR="004E3A74" w:rsidRPr="008C5BDF" w:rsidRDefault="003A5CB4" w:rsidP="00935A56">
      <w:pPr>
        <w:pStyle w:val="Heading1"/>
        <w:jc w:val="both"/>
      </w:pPr>
      <w:bookmarkStart w:id="338" w:name="_Toc336851784"/>
      <w:r w:rsidRPr="008C5BDF">
        <w:t>900</w:t>
      </w:r>
      <w:r w:rsidR="00C16785" w:rsidRPr="008C5BDF">
        <w:t>151</w:t>
      </w:r>
      <w:r w:rsidRPr="008C5BDF">
        <w:t>SCC</w:t>
      </w:r>
      <w:r w:rsidR="004E3A74" w:rsidRPr="008C5BDF">
        <w:tab/>
        <w:t>Classical and Modern Political Thought</w:t>
      </w:r>
      <w:bookmarkEnd w:id="338"/>
    </w:p>
    <w:p w14:paraId="6CCF6B38" w14:textId="77777777" w:rsidR="004E3A74" w:rsidRDefault="004E3A74" w:rsidP="00935A56">
      <w:pPr>
        <w:jc w:val="both"/>
      </w:pPr>
    </w:p>
    <w:tbl>
      <w:tblPr>
        <w:tblW w:w="0" w:type="auto"/>
        <w:tblLook w:val="01E0" w:firstRow="1" w:lastRow="1" w:firstColumn="1" w:lastColumn="1" w:noHBand="0" w:noVBand="0"/>
      </w:tblPr>
      <w:tblGrid>
        <w:gridCol w:w="2217"/>
        <w:gridCol w:w="2218"/>
      </w:tblGrid>
      <w:tr w:rsidR="00C108E6" w:rsidRPr="002E32B1" w14:paraId="5F3F542A" w14:textId="77777777" w:rsidTr="006F615E">
        <w:trPr>
          <w:trHeight w:val="255"/>
        </w:trPr>
        <w:tc>
          <w:tcPr>
            <w:tcW w:w="2217" w:type="dxa"/>
            <w:shd w:val="clear" w:color="auto" w:fill="auto"/>
          </w:tcPr>
          <w:p w14:paraId="6C512679" w14:textId="77777777" w:rsidR="00C108E6" w:rsidRPr="002E32B1" w:rsidRDefault="00C108E6" w:rsidP="006F615E">
            <w:pPr>
              <w:jc w:val="both"/>
              <w:rPr>
                <w:i/>
                <w:szCs w:val="20"/>
              </w:rPr>
            </w:pPr>
            <w:r w:rsidRPr="002E32B1">
              <w:rPr>
                <w:i/>
                <w:szCs w:val="20"/>
              </w:rPr>
              <w:t>Credit points</w:t>
            </w:r>
          </w:p>
        </w:tc>
        <w:tc>
          <w:tcPr>
            <w:tcW w:w="2218" w:type="dxa"/>
            <w:shd w:val="clear" w:color="auto" w:fill="auto"/>
          </w:tcPr>
          <w:p w14:paraId="003DD5CA" w14:textId="77777777" w:rsidR="00C108E6" w:rsidRPr="002E32B1" w:rsidRDefault="00C108E6" w:rsidP="006F615E">
            <w:pPr>
              <w:jc w:val="both"/>
              <w:rPr>
                <w:i/>
                <w:szCs w:val="20"/>
              </w:rPr>
            </w:pPr>
            <w:r w:rsidRPr="002E32B1">
              <w:rPr>
                <w:i/>
                <w:szCs w:val="20"/>
              </w:rPr>
              <w:t>6 ecp</w:t>
            </w:r>
          </w:p>
        </w:tc>
      </w:tr>
      <w:tr w:rsidR="00C108E6" w:rsidRPr="002E32B1" w14:paraId="1871F4A9" w14:textId="77777777" w:rsidTr="006F615E">
        <w:trPr>
          <w:trHeight w:val="255"/>
        </w:trPr>
        <w:tc>
          <w:tcPr>
            <w:tcW w:w="2217" w:type="dxa"/>
            <w:shd w:val="clear" w:color="auto" w:fill="auto"/>
          </w:tcPr>
          <w:p w14:paraId="1B8CA86D" w14:textId="77777777" w:rsidR="00C108E6" w:rsidRPr="002E32B1" w:rsidRDefault="00C108E6" w:rsidP="006F615E">
            <w:pPr>
              <w:jc w:val="both"/>
              <w:rPr>
                <w:i/>
                <w:szCs w:val="20"/>
              </w:rPr>
            </w:pPr>
            <w:r w:rsidRPr="002E32B1">
              <w:rPr>
                <w:i/>
                <w:szCs w:val="20"/>
              </w:rPr>
              <w:t>Theme</w:t>
            </w:r>
          </w:p>
        </w:tc>
        <w:tc>
          <w:tcPr>
            <w:tcW w:w="2218" w:type="dxa"/>
            <w:shd w:val="clear" w:color="auto" w:fill="auto"/>
          </w:tcPr>
          <w:p w14:paraId="7E26254D" w14:textId="77777777" w:rsidR="00C108E6" w:rsidRPr="002E32B1" w:rsidRDefault="00C108E6" w:rsidP="006F615E">
            <w:pPr>
              <w:jc w:val="both"/>
              <w:rPr>
                <w:i/>
                <w:szCs w:val="20"/>
              </w:rPr>
            </w:pPr>
            <w:r w:rsidRPr="002E32B1">
              <w:rPr>
                <w:i/>
                <w:szCs w:val="20"/>
              </w:rPr>
              <w:t>SS</w:t>
            </w:r>
          </w:p>
        </w:tc>
      </w:tr>
      <w:tr w:rsidR="00C108E6" w:rsidRPr="002E32B1" w14:paraId="5FCA09D6" w14:textId="77777777" w:rsidTr="006F615E">
        <w:trPr>
          <w:trHeight w:val="267"/>
        </w:trPr>
        <w:tc>
          <w:tcPr>
            <w:tcW w:w="2217" w:type="dxa"/>
            <w:shd w:val="clear" w:color="auto" w:fill="auto"/>
          </w:tcPr>
          <w:p w14:paraId="66C3AA45" w14:textId="77777777" w:rsidR="00C108E6" w:rsidRPr="002E32B1" w:rsidRDefault="00C108E6" w:rsidP="006F615E">
            <w:pPr>
              <w:jc w:val="both"/>
              <w:rPr>
                <w:i/>
                <w:szCs w:val="20"/>
              </w:rPr>
            </w:pPr>
            <w:r w:rsidRPr="002E32B1">
              <w:rPr>
                <w:i/>
                <w:szCs w:val="20"/>
              </w:rPr>
              <w:t>Track</w:t>
            </w:r>
          </w:p>
        </w:tc>
        <w:tc>
          <w:tcPr>
            <w:tcW w:w="2218" w:type="dxa"/>
            <w:shd w:val="clear" w:color="auto" w:fill="auto"/>
          </w:tcPr>
          <w:p w14:paraId="7B67FFB7" w14:textId="77777777" w:rsidR="00C108E6" w:rsidRPr="002E32B1" w:rsidRDefault="00C108E6" w:rsidP="006F615E">
            <w:pPr>
              <w:jc w:val="both"/>
              <w:rPr>
                <w:i/>
                <w:szCs w:val="20"/>
              </w:rPr>
            </w:pPr>
            <w:r w:rsidRPr="002E32B1">
              <w:rPr>
                <w:i/>
                <w:szCs w:val="20"/>
              </w:rPr>
              <w:t>Political Science</w:t>
            </w:r>
          </w:p>
        </w:tc>
      </w:tr>
    </w:tbl>
    <w:p w14:paraId="64E84868" w14:textId="77777777" w:rsidR="00C108E6" w:rsidRPr="008C5BDF" w:rsidRDefault="00C108E6" w:rsidP="00935A56">
      <w:pPr>
        <w:jc w:val="both"/>
      </w:pPr>
    </w:p>
    <w:p w14:paraId="3E2EACAD" w14:textId="77777777" w:rsidR="004E3A74" w:rsidRPr="008C5BDF" w:rsidRDefault="004E3A74" w:rsidP="00935A56">
      <w:pPr>
        <w:pStyle w:val="Heading2"/>
        <w:jc w:val="both"/>
      </w:pPr>
      <w:r w:rsidRPr="008C5BDF">
        <w:t>Prerequisites</w:t>
      </w:r>
    </w:p>
    <w:p w14:paraId="1FA33C18" w14:textId="77777777" w:rsidR="004E3A74" w:rsidRPr="008C5BDF" w:rsidRDefault="009D7DE1" w:rsidP="00935A56">
      <w:pPr>
        <w:jc w:val="both"/>
      </w:pPr>
      <w:r w:rsidRPr="008C5BDF">
        <w:t>None</w:t>
      </w:r>
    </w:p>
    <w:p w14:paraId="544536FD" w14:textId="77777777" w:rsidR="004E3A74" w:rsidRPr="008C5BDF" w:rsidRDefault="004E3A74" w:rsidP="00935A56">
      <w:pPr>
        <w:jc w:val="both"/>
      </w:pPr>
    </w:p>
    <w:p w14:paraId="7E5B72AE" w14:textId="77777777" w:rsidR="004E3A74" w:rsidRPr="008C5BDF" w:rsidRDefault="004E3A74" w:rsidP="00935A56">
      <w:pPr>
        <w:pStyle w:val="Heading2"/>
        <w:jc w:val="both"/>
      </w:pPr>
      <w:r w:rsidRPr="008C5BDF">
        <w:t>Course description</w:t>
      </w:r>
    </w:p>
    <w:p w14:paraId="154B7732" w14:textId="77777777" w:rsidR="00F91493" w:rsidRPr="006D2F41" w:rsidRDefault="00F91493" w:rsidP="00011131">
      <w:pPr>
        <w:jc w:val="both"/>
        <w:rPr>
          <w:szCs w:val="20"/>
          <w:lang w:val="en-US"/>
        </w:rPr>
      </w:pPr>
      <w:r w:rsidRPr="006D2F41">
        <w:rPr>
          <w:szCs w:val="20"/>
          <w:lang w:val="en-US"/>
        </w:rPr>
        <w:t xml:space="preserve">The course introduces students to key texts in the </w:t>
      </w:r>
      <w:r>
        <w:rPr>
          <w:szCs w:val="20"/>
          <w:lang w:val="en-US"/>
        </w:rPr>
        <w:t xml:space="preserve">history </w:t>
      </w:r>
      <w:r w:rsidRPr="006D2F41">
        <w:rPr>
          <w:szCs w:val="20"/>
          <w:lang w:val="en-US"/>
        </w:rPr>
        <w:t>of political thought. It is divided into two main sections: classical and modern political thought. As part of the classical tradition we</w:t>
      </w:r>
      <w:r>
        <w:rPr>
          <w:szCs w:val="20"/>
          <w:lang w:val="en-US"/>
        </w:rPr>
        <w:t xml:space="preserve"> read Plato, Aristotle, </w:t>
      </w:r>
      <w:r w:rsidRPr="006D2F41">
        <w:rPr>
          <w:szCs w:val="20"/>
          <w:lang w:val="en-US"/>
        </w:rPr>
        <w:t>Aquinas</w:t>
      </w:r>
      <w:r>
        <w:rPr>
          <w:szCs w:val="20"/>
          <w:lang w:val="en-US"/>
        </w:rPr>
        <w:t xml:space="preserve"> and Luther</w:t>
      </w:r>
      <w:r w:rsidRPr="006D2F41">
        <w:rPr>
          <w:szCs w:val="20"/>
          <w:lang w:val="en-US"/>
        </w:rPr>
        <w:t xml:space="preserve">. Each philosopher starts out with the question about human nature and the good life for human beings. According to the classical tradition, the end of politics is not just to maintain order in society but also to cultivate habits that contribute to human flourishing. Good politics promotes and crucially depends on citizens and statesmen of good character. </w:t>
      </w:r>
      <w:r>
        <w:rPr>
          <w:szCs w:val="20"/>
          <w:lang w:val="en-US"/>
        </w:rPr>
        <w:t>Machiavelli</w:t>
      </w:r>
      <w:r w:rsidRPr="006D2F41">
        <w:rPr>
          <w:szCs w:val="20"/>
          <w:lang w:val="en-US"/>
        </w:rPr>
        <w:t xml:space="preserve"> </w:t>
      </w:r>
      <w:r>
        <w:rPr>
          <w:szCs w:val="20"/>
          <w:lang w:val="en-US"/>
        </w:rPr>
        <w:t xml:space="preserve">radically </w:t>
      </w:r>
      <w:r w:rsidRPr="006D2F41">
        <w:rPr>
          <w:szCs w:val="20"/>
          <w:lang w:val="en-US"/>
        </w:rPr>
        <w:t>break</w:t>
      </w:r>
      <w:r>
        <w:rPr>
          <w:szCs w:val="20"/>
          <w:lang w:val="en-US"/>
        </w:rPr>
        <w:t>s</w:t>
      </w:r>
      <w:r w:rsidRPr="006D2F41">
        <w:rPr>
          <w:szCs w:val="20"/>
          <w:lang w:val="en-US"/>
        </w:rPr>
        <w:t xml:space="preserve"> with the classical paradigm</w:t>
      </w:r>
      <w:r>
        <w:rPr>
          <w:szCs w:val="20"/>
          <w:lang w:val="en-US"/>
        </w:rPr>
        <w:t xml:space="preserve"> and redefines good character. I</w:t>
      </w:r>
      <w:r w:rsidRPr="006D2F41">
        <w:rPr>
          <w:szCs w:val="20"/>
          <w:lang w:val="en-US"/>
        </w:rPr>
        <w:t xml:space="preserve">n order to survive a statesman has to finesse the </w:t>
      </w:r>
      <w:r w:rsidRPr="00212E89">
        <w:rPr>
          <w:i/>
          <w:szCs w:val="20"/>
          <w:lang w:val="en-US"/>
        </w:rPr>
        <w:t>evil</w:t>
      </w:r>
      <w:r w:rsidRPr="006D2F41">
        <w:rPr>
          <w:szCs w:val="20"/>
          <w:lang w:val="en-US"/>
        </w:rPr>
        <w:t xml:space="preserve"> ways of politics. As part of the early modern tradition we also read Hobbes, who argues for state sovereignty, and Locke and Madison who argue for institutions to keep both citizens and the state in check. We then enter the nineteenth century to discuss the strengths and weaknesses of democracy, reading Tocqueville and Mill. The course concludes with developments in the late-modern period, with Nietzsche arguing for a </w:t>
      </w:r>
      <w:r>
        <w:rPr>
          <w:szCs w:val="20"/>
          <w:lang w:val="en-US"/>
        </w:rPr>
        <w:t xml:space="preserve">deconstruction </w:t>
      </w:r>
      <w:r w:rsidRPr="006D2F41">
        <w:rPr>
          <w:szCs w:val="20"/>
          <w:lang w:val="en-US"/>
        </w:rPr>
        <w:t xml:space="preserve">of bourgeois morality and the liberal order, and the contemporary theorist Charles Taylor who argues for higher modes of authenticity in light of </w:t>
      </w:r>
      <w:r>
        <w:rPr>
          <w:szCs w:val="20"/>
          <w:lang w:val="en-US"/>
        </w:rPr>
        <w:t xml:space="preserve">current </w:t>
      </w:r>
      <w:r w:rsidRPr="006D2F41">
        <w:rPr>
          <w:szCs w:val="20"/>
          <w:lang w:val="en-US"/>
        </w:rPr>
        <w:t>political challenges.</w:t>
      </w:r>
    </w:p>
    <w:p w14:paraId="0B2887EB" w14:textId="77777777" w:rsidR="000A747C" w:rsidRPr="00F91493" w:rsidRDefault="000A747C" w:rsidP="00935A56">
      <w:pPr>
        <w:jc w:val="both"/>
        <w:rPr>
          <w:lang w:val="en-US"/>
        </w:rPr>
      </w:pPr>
    </w:p>
    <w:p w14:paraId="2CF2F22D" w14:textId="77777777" w:rsidR="00650719" w:rsidRPr="008C5BDF" w:rsidRDefault="00650719" w:rsidP="00650719">
      <w:pPr>
        <w:jc w:val="both"/>
      </w:pPr>
    </w:p>
    <w:p w14:paraId="7F417DD6" w14:textId="77777777" w:rsidR="00650719" w:rsidRPr="008C5BDF" w:rsidRDefault="00650719" w:rsidP="00650719">
      <w:pPr>
        <w:pStyle w:val="Heading1"/>
        <w:jc w:val="both"/>
      </w:pPr>
      <w:bookmarkStart w:id="339" w:name="_Toc194388764"/>
      <w:bookmarkStart w:id="340" w:name="_Toc196217686"/>
      <w:bookmarkStart w:id="341" w:name="_Toc196219034"/>
      <w:bookmarkStart w:id="342" w:name="_Toc196815272"/>
      <w:bookmarkStart w:id="343" w:name="_Toc196886330"/>
      <w:bookmarkStart w:id="344" w:name="_Toc202859987"/>
      <w:bookmarkStart w:id="345" w:name="_Toc336851785"/>
      <w:r w:rsidRPr="008C5BDF">
        <w:t>900</w:t>
      </w:r>
      <w:r>
        <w:t>1</w:t>
      </w:r>
      <w:r w:rsidRPr="008C5BDF">
        <w:t>61SSC</w:t>
      </w:r>
      <w:r w:rsidRPr="008C5BDF">
        <w:tab/>
        <w:t>International Relations Theory and Practice</w:t>
      </w:r>
      <w:bookmarkEnd w:id="339"/>
      <w:bookmarkEnd w:id="340"/>
      <w:bookmarkEnd w:id="341"/>
      <w:bookmarkEnd w:id="342"/>
      <w:bookmarkEnd w:id="343"/>
      <w:bookmarkEnd w:id="344"/>
      <w:bookmarkEnd w:id="345"/>
    </w:p>
    <w:p w14:paraId="0E85849D" w14:textId="77777777" w:rsidR="00650719" w:rsidRDefault="00650719" w:rsidP="00650719">
      <w:pPr>
        <w:jc w:val="both"/>
      </w:pPr>
    </w:p>
    <w:tbl>
      <w:tblPr>
        <w:tblW w:w="0" w:type="auto"/>
        <w:tblLook w:val="01E0" w:firstRow="1" w:lastRow="1" w:firstColumn="1" w:lastColumn="1" w:noHBand="0" w:noVBand="0"/>
      </w:tblPr>
      <w:tblGrid>
        <w:gridCol w:w="2217"/>
        <w:gridCol w:w="2218"/>
      </w:tblGrid>
      <w:tr w:rsidR="00081EA5" w:rsidRPr="002E32B1" w14:paraId="3DC01C7C" w14:textId="77777777" w:rsidTr="006F615E">
        <w:trPr>
          <w:trHeight w:val="255"/>
        </w:trPr>
        <w:tc>
          <w:tcPr>
            <w:tcW w:w="2217" w:type="dxa"/>
            <w:shd w:val="clear" w:color="auto" w:fill="auto"/>
          </w:tcPr>
          <w:p w14:paraId="333D36E7"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4E701AC7" w14:textId="77777777" w:rsidR="00081EA5" w:rsidRPr="002E32B1" w:rsidRDefault="00081EA5" w:rsidP="006F615E">
            <w:pPr>
              <w:jc w:val="both"/>
              <w:rPr>
                <w:i/>
                <w:szCs w:val="20"/>
              </w:rPr>
            </w:pPr>
            <w:r w:rsidRPr="002E32B1">
              <w:rPr>
                <w:i/>
                <w:szCs w:val="20"/>
              </w:rPr>
              <w:t>6 ecp</w:t>
            </w:r>
          </w:p>
        </w:tc>
      </w:tr>
      <w:tr w:rsidR="00081EA5" w:rsidRPr="002E32B1" w14:paraId="47EF7DCE" w14:textId="77777777" w:rsidTr="006F615E">
        <w:trPr>
          <w:trHeight w:val="255"/>
        </w:trPr>
        <w:tc>
          <w:tcPr>
            <w:tcW w:w="2217" w:type="dxa"/>
            <w:shd w:val="clear" w:color="auto" w:fill="auto"/>
          </w:tcPr>
          <w:p w14:paraId="0E1192DF" w14:textId="77777777" w:rsidR="00081EA5" w:rsidRPr="002E32B1" w:rsidRDefault="00081EA5" w:rsidP="006F615E">
            <w:pPr>
              <w:jc w:val="both"/>
              <w:rPr>
                <w:i/>
                <w:szCs w:val="20"/>
              </w:rPr>
            </w:pPr>
            <w:r w:rsidRPr="002E32B1">
              <w:rPr>
                <w:i/>
                <w:szCs w:val="20"/>
              </w:rPr>
              <w:lastRenderedPageBreak/>
              <w:t>Theme</w:t>
            </w:r>
          </w:p>
        </w:tc>
        <w:tc>
          <w:tcPr>
            <w:tcW w:w="2218" w:type="dxa"/>
            <w:shd w:val="clear" w:color="auto" w:fill="auto"/>
          </w:tcPr>
          <w:p w14:paraId="533C35F9" w14:textId="77777777" w:rsidR="00081EA5" w:rsidRPr="002E32B1" w:rsidRDefault="00081EA5" w:rsidP="006F615E">
            <w:pPr>
              <w:jc w:val="both"/>
              <w:rPr>
                <w:i/>
                <w:szCs w:val="20"/>
              </w:rPr>
            </w:pPr>
            <w:r w:rsidRPr="002E32B1">
              <w:rPr>
                <w:i/>
                <w:szCs w:val="20"/>
              </w:rPr>
              <w:t>SS</w:t>
            </w:r>
          </w:p>
        </w:tc>
      </w:tr>
      <w:tr w:rsidR="00081EA5" w:rsidRPr="002E32B1" w14:paraId="77F3162A" w14:textId="77777777" w:rsidTr="006F615E">
        <w:trPr>
          <w:trHeight w:val="267"/>
        </w:trPr>
        <w:tc>
          <w:tcPr>
            <w:tcW w:w="2217" w:type="dxa"/>
            <w:shd w:val="clear" w:color="auto" w:fill="auto"/>
          </w:tcPr>
          <w:p w14:paraId="49BA1456"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02AB128B" w14:textId="77777777" w:rsidR="00081EA5" w:rsidRPr="002E32B1" w:rsidRDefault="00081EA5" w:rsidP="006F615E">
            <w:pPr>
              <w:jc w:val="both"/>
              <w:rPr>
                <w:i/>
                <w:szCs w:val="20"/>
              </w:rPr>
            </w:pPr>
            <w:r w:rsidRPr="002E32B1">
              <w:rPr>
                <w:i/>
                <w:szCs w:val="20"/>
              </w:rPr>
              <w:t>Int. Relations</w:t>
            </w:r>
          </w:p>
        </w:tc>
      </w:tr>
    </w:tbl>
    <w:p w14:paraId="43A647E4" w14:textId="77777777" w:rsidR="00081EA5" w:rsidRPr="008C5BDF" w:rsidRDefault="00081EA5" w:rsidP="00650719">
      <w:pPr>
        <w:jc w:val="both"/>
      </w:pPr>
    </w:p>
    <w:p w14:paraId="5D20BF55" w14:textId="77777777" w:rsidR="00650719" w:rsidRPr="008C5BDF" w:rsidRDefault="00650719" w:rsidP="00650719">
      <w:pPr>
        <w:pStyle w:val="Heading2"/>
        <w:jc w:val="both"/>
        <w:rPr>
          <w:szCs w:val="20"/>
        </w:rPr>
      </w:pPr>
      <w:r w:rsidRPr="008C5BDF">
        <w:rPr>
          <w:szCs w:val="20"/>
        </w:rPr>
        <w:t>Prerequisites</w:t>
      </w:r>
    </w:p>
    <w:p w14:paraId="4C5900FC" w14:textId="77777777" w:rsidR="00650719" w:rsidRDefault="00C108E6" w:rsidP="00650719">
      <w:pPr>
        <w:jc w:val="both"/>
        <w:rPr>
          <w:szCs w:val="20"/>
        </w:rPr>
      </w:pPr>
      <w:r>
        <w:rPr>
          <w:szCs w:val="20"/>
        </w:rPr>
        <w:t>None</w:t>
      </w:r>
    </w:p>
    <w:p w14:paraId="0D87ACF9" w14:textId="77777777" w:rsidR="00081EA5" w:rsidRDefault="00081EA5" w:rsidP="00650719">
      <w:pPr>
        <w:jc w:val="both"/>
        <w:rPr>
          <w:szCs w:val="20"/>
        </w:rPr>
      </w:pPr>
    </w:p>
    <w:p w14:paraId="290395BD" w14:textId="77777777" w:rsidR="00650719" w:rsidRPr="008C5BDF" w:rsidRDefault="00650719" w:rsidP="00650719">
      <w:pPr>
        <w:rPr>
          <w:i/>
        </w:rPr>
      </w:pPr>
      <w:r w:rsidRPr="008C5BDF">
        <w:rPr>
          <w:i/>
        </w:rPr>
        <w:t>Course description</w:t>
      </w:r>
    </w:p>
    <w:p w14:paraId="09943FDE" w14:textId="77777777" w:rsidR="00081EA5" w:rsidRDefault="00081EA5" w:rsidP="00CE752C">
      <w:pPr>
        <w:jc w:val="both"/>
      </w:pPr>
      <w:r>
        <w:t xml:space="preserve">The purpose of this course is to introduce students to the main concepts and theories in the field of international relations. Students will get familiar with a wide range of concepts such as anarchy, conflict, cooperation, trade and globalization, while also exploring different issue-areas. The course material is divided into five parts: historical perspective, IR theory, international cooperation, international security and international political economy.    </w:t>
      </w:r>
    </w:p>
    <w:p w14:paraId="1762D0B6" w14:textId="77777777" w:rsidR="00155881" w:rsidRDefault="00155881" w:rsidP="00935A56">
      <w:pPr>
        <w:jc w:val="both"/>
      </w:pPr>
    </w:p>
    <w:p w14:paraId="44ED9E46" w14:textId="77777777" w:rsidR="00C108E6" w:rsidRPr="008C5BDF" w:rsidRDefault="00C108E6" w:rsidP="00935A56">
      <w:pPr>
        <w:jc w:val="both"/>
      </w:pPr>
    </w:p>
    <w:p w14:paraId="6ADDBA32" w14:textId="77777777" w:rsidR="004E3A74" w:rsidRPr="008C5BDF" w:rsidRDefault="003A5CB4" w:rsidP="00935A56">
      <w:pPr>
        <w:pStyle w:val="Heading1"/>
        <w:jc w:val="both"/>
      </w:pPr>
      <w:bookmarkStart w:id="346" w:name="_Toc336851786"/>
      <w:r w:rsidRPr="008C5BDF">
        <w:t>900</w:t>
      </w:r>
      <w:r w:rsidR="00C16785" w:rsidRPr="008C5BDF">
        <w:t>171</w:t>
      </w:r>
      <w:r w:rsidRPr="008C5BDF">
        <w:t>SSC</w:t>
      </w:r>
      <w:r w:rsidR="004E3A74" w:rsidRPr="008C5BDF">
        <w:tab/>
        <w:t>Classical and Modern Sociological Thought</w:t>
      </w:r>
      <w:bookmarkEnd w:id="346"/>
    </w:p>
    <w:p w14:paraId="573CF70A" w14:textId="77777777" w:rsidR="004E3A74" w:rsidRDefault="004E3A74" w:rsidP="00935A56">
      <w:pPr>
        <w:jc w:val="both"/>
      </w:pPr>
    </w:p>
    <w:tbl>
      <w:tblPr>
        <w:tblW w:w="0" w:type="auto"/>
        <w:tblLook w:val="01E0" w:firstRow="1" w:lastRow="1" w:firstColumn="1" w:lastColumn="1" w:noHBand="0" w:noVBand="0"/>
      </w:tblPr>
      <w:tblGrid>
        <w:gridCol w:w="2217"/>
        <w:gridCol w:w="2218"/>
      </w:tblGrid>
      <w:tr w:rsidR="00081EA5" w:rsidRPr="002E32B1" w14:paraId="382682CB" w14:textId="77777777" w:rsidTr="006F615E">
        <w:trPr>
          <w:trHeight w:val="255"/>
        </w:trPr>
        <w:tc>
          <w:tcPr>
            <w:tcW w:w="2217" w:type="dxa"/>
            <w:shd w:val="clear" w:color="auto" w:fill="auto"/>
          </w:tcPr>
          <w:p w14:paraId="58DE239B"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5D08DD81" w14:textId="77777777" w:rsidR="00081EA5" w:rsidRPr="002E32B1" w:rsidRDefault="00081EA5" w:rsidP="006F615E">
            <w:pPr>
              <w:jc w:val="both"/>
              <w:rPr>
                <w:i/>
                <w:szCs w:val="20"/>
              </w:rPr>
            </w:pPr>
            <w:r w:rsidRPr="002E32B1">
              <w:rPr>
                <w:i/>
                <w:szCs w:val="20"/>
              </w:rPr>
              <w:t>6 ecp</w:t>
            </w:r>
          </w:p>
        </w:tc>
      </w:tr>
      <w:tr w:rsidR="00081EA5" w:rsidRPr="002E32B1" w14:paraId="7DEC901F" w14:textId="77777777" w:rsidTr="006F615E">
        <w:trPr>
          <w:trHeight w:val="255"/>
        </w:trPr>
        <w:tc>
          <w:tcPr>
            <w:tcW w:w="2217" w:type="dxa"/>
            <w:shd w:val="clear" w:color="auto" w:fill="auto"/>
          </w:tcPr>
          <w:p w14:paraId="387472EC" w14:textId="77777777" w:rsidR="00081EA5" w:rsidRPr="002E32B1" w:rsidRDefault="00081EA5" w:rsidP="006F615E">
            <w:pPr>
              <w:jc w:val="both"/>
              <w:rPr>
                <w:i/>
                <w:szCs w:val="20"/>
              </w:rPr>
            </w:pPr>
            <w:r w:rsidRPr="002E32B1">
              <w:rPr>
                <w:i/>
                <w:szCs w:val="20"/>
              </w:rPr>
              <w:t>Theme</w:t>
            </w:r>
          </w:p>
        </w:tc>
        <w:tc>
          <w:tcPr>
            <w:tcW w:w="2218" w:type="dxa"/>
            <w:shd w:val="clear" w:color="auto" w:fill="auto"/>
          </w:tcPr>
          <w:p w14:paraId="6669A505" w14:textId="77777777" w:rsidR="00081EA5" w:rsidRPr="002E32B1" w:rsidRDefault="00081EA5" w:rsidP="006F615E">
            <w:pPr>
              <w:jc w:val="both"/>
              <w:rPr>
                <w:i/>
                <w:szCs w:val="20"/>
              </w:rPr>
            </w:pPr>
            <w:r w:rsidRPr="002E32B1">
              <w:rPr>
                <w:i/>
                <w:szCs w:val="20"/>
              </w:rPr>
              <w:t>SS</w:t>
            </w:r>
          </w:p>
        </w:tc>
      </w:tr>
      <w:tr w:rsidR="00081EA5" w:rsidRPr="002E32B1" w14:paraId="315CEFA1" w14:textId="77777777" w:rsidTr="006F615E">
        <w:trPr>
          <w:trHeight w:val="267"/>
        </w:trPr>
        <w:tc>
          <w:tcPr>
            <w:tcW w:w="2217" w:type="dxa"/>
            <w:shd w:val="clear" w:color="auto" w:fill="auto"/>
          </w:tcPr>
          <w:p w14:paraId="7761F742"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0457A4E1" w14:textId="77777777" w:rsidR="00081EA5" w:rsidRPr="002E32B1" w:rsidRDefault="00081EA5" w:rsidP="006F615E">
            <w:pPr>
              <w:jc w:val="both"/>
              <w:rPr>
                <w:i/>
                <w:szCs w:val="20"/>
              </w:rPr>
            </w:pPr>
            <w:r w:rsidRPr="002E32B1">
              <w:rPr>
                <w:i/>
                <w:szCs w:val="20"/>
              </w:rPr>
              <w:t>Sociology</w:t>
            </w:r>
          </w:p>
        </w:tc>
      </w:tr>
    </w:tbl>
    <w:p w14:paraId="5561CD8D" w14:textId="77777777" w:rsidR="00081EA5" w:rsidRDefault="00081EA5" w:rsidP="00935A56">
      <w:pPr>
        <w:jc w:val="both"/>
      </w:pPr>
    </w:p>
    <w:p w14:paraId="241780CD" w14:textId="77777777" w:rsidR="00081EA5" w:rsidRPr="008C5BDF" w:rsidRDefault="00081EA5" w:rsidP="00935A56">
      <w:pPr>
        <w:jc w:val="both"/>
      </w:pPr>
    </w:p>
    <w:p w14:paraId="34B50580" w14:textId="77777777" w:rsidR="004E3A74" w:rsidRPr="008C5BDF" w:rsidRDefault="004E3A74" w:rsidP="00935A56">
      <w:pPr>
        <w:pStyle w:val="Heading2"/>
        <w:jc w:val="both"/>
      </w:pPr>
      <w:r w:rsidRPr="008C5BDF">
        <w:t>Prerequisites</w:t>
      </w:r>
    </w:p>
    <w:p w14:paraId="1FA0CEDA" w14:textId="77777777" w:rsidR="004E3A74" w:rsidRPr="008C5BDF" w:rsidRDefault="009D7DE1" w:rsidP="00935A56">
      <w:pPr>
        <w:jc w:val="both"/>
      </w:pPr>
      <w:r w:rsidRPr="008C5BDF">
        <w:t>None</w:t>
      </w:r>
    </w:p>
    <w:p w14:paraId="772C4261" w14:textId="77777777" w:rsidR="004E3A74" w:rsidRPr="008C5BDF" w:rsidRDefault="004E3A74" w:rsidP="00935A56">
      <w:pPr>
        <w:jc w:val="both"/>
      </w:pPr>
    </w:p>
    <w:p w14:paraId="77FB847D" w14:textId="77777777" w:rsidR="004E3A74" w:rsidRPr="008C5BDF" w:rsidRDefault="004E3A74" w:rsidP="000A747C">
      <w:pPr>
        <w:pStyle w:val="Heading2"/>
        <w:jc w:val="both"/>
      </w:pPr>
      <w:r w:rsidRPr="008C5BDF">
        <w:t>Course description</w:t>
      </w:r>
    </w:p>
    <w:p w14:paraId="071695FE" w14:textId="77777777" w:rsidR="00B86AAC" w:rsidRPr="008C5BDF" w:rsidRDefault="00B86AAC" w:rsidP="00D8307A">
      <w:pPr>
        <w:jc w:val="both"/>
      </w:pPr>
      <w:r w:rsidRPr="008C5BDF">
        <w:t>In this course we investigate the implications of the processes of globalisation and individualisation for existing social institutions and relations (the welfare state, the nation state, the family, the school, the church, political party, the trade union) and what changes will occur or what new institutions or relationships will replace the old ones.</w:t>
      </w:r>
    </w:p>
    <w:p w14:paraId="0884D804" w14:textId="77777777" w:rsidR="00B86AAC" w:rsidRPr="008C5BDF" w:rsidRDefault="00B86AAC" w:rsidP="00D8307A">
      <w:pPr>
        <w:jc w:val="both"/>
      </w:pPr>
    </w:p>
    <w:p w14:paraId="6B5FC168" w14:textId="77777777" w:rsidR="004E3A74" w:rsidRPr="008C5BDF" w:rsidRDefault="00B86AAC" w:rsidP="00D8307A">
      <w:pPr>
        <w:jc w:val="both"/>
        <w:rPr>
          <w:szCs w:val="20"/>
        </w:rPr>
      </w:pPr>
      <w:r w:rsidRPr="008C5BDF">
        <w:rPr>
          <w:szCs w:val="20"/>
        </w:rPr>
        <w:t>We begin with</w:t>
      </w:r>
      <w:r w:rsidR="004E3A74" w:rsidRPr="008C5BDF">
        <w:rPr>
          <w:szCs w:val="20"/>
        </w:rPr>
        <w:t xml:space="preserve"> an overview of the field of sociology in terms of the processes of globalisation and individualisation, with special reference to the concepts of inequality, solidarity, identity and rationality. Then we present contemporary theorists, whose theories and research shed new light on these processes. We first discuss Bourdieu, the author of the book </w:t>
      </w:r>
      <w:r w:rsidR="004E3A74" w:rsidRPr="008C5BDF">
        <w:rPr>
          <w:i/>
          <w:szCs w:val="20"/>
        </w:rPr>
        <w:t>Distinction</w:t>
      </w:r>
      <w:r w:rsidR="004E3A74" w:rsidRPr="008C5BDF">
        <w:rPr>
          <w:szCs w:val="20"/>
        </w:rPr>
        <w:t xml:space="preserve">, on the changing aspects of inequality, the importance of cultural capital and social capital, and then Robert Putnam, the author of the book </w:t>
      </w:r>
      <w:r w:rsidR="004E3A74" w:rsidRPr="008C5BDF">
        <w:rPr>
          <w:i/>
          <w:szCs w:val="20"/>
        </w:rPr>
        <w:t>Bowling Alone</w:t>
      </w:r>
      <w:r w:rsidR="004E3A74" w:rsidRPr="008C5BDF">
        <w:rPr>
          <w:szCs w:val="20"/>
        </w:rPr>
        <w:t xml:space="preserve">, on solidarity, concerning the fear that we are witnessing the decline of community. We also discuss Anthony Giddens, the author of the book </w:t>
      </w:r>
      <w:r w:rsidR="004E3A74" w:rsidRPr="008C5BDF">
        <w:rPr>
          <w:i/>
          <w:szCs w:val="20"/>
        </w:rPr>
        <w:t>Modernity and Self-identity,</w:t>
      </w:r>
      <w:r w:rsidR="004E3A74" w:rsidRPr="008C5BDF">
        <w:rPr>
          <w:szCs w:val="20"/>
        </w:rPr>
        <w:t xml:space="preserve"> on the problems of constructing a sense of self in a world characterised by globalisation and individualisation. Finally, we discuss George Ritzer, the author of The </w:t>
      </w:r>
      <w:r w:rsidR="004E3A74" w:rsidRPr="008C5BDF">
        <w:rPr>
          <w:i/>
          <w:szCs w:val="20"/>
        </w:rPr>
        <w:t>McDonaldization of Society</w:t>
      </w:r>
      <w:r w:rsidR="004E3A74" w:rsidRPr="008C5BDF">
        <w:rPr>
          <w:szCs w:val="20"/>
        </w:rPr>
        <w:t>, on the new course that rationalising process has taken in contemporary society.</w:t>
      </w:r>
    </w:p>
    <w:p w14:paraId="538B9636" w14:textId="77777777" w:rsidR="004E3A74" w:rsidRPr="008C5BDF" w:rsidRDefault="004E3A74" w:rsidP="00D8307A">
      <w:pPr>
        <w:jc w:val="both"/>
        <w:rPr>
          <w:szCs w:val="20"/>
        </w:rPr>
      </w:pPr>
    </w:p>
    <w:p w14:paraId="2D0E70F5" w14:textId="77777777" w:rsidR="004E3A74" w:rsidRPr="008C5BDF" w:rsidRDefault="004E3A74" w:rsidP="00D8307A">
      <w:pPr>
        <w:jc w:val="both"/>
        <w:rPr>
          <w:szCs w:val="20"/>
        </w:rPr>
      </w:pPr>
      <w:r w:rsidRPr="008C5BDF">
        <w:rPr>
          <w:szCs w:val="20"/>
        </w:rPr>
        <w:t xml:space="preserve">After that we turn to study the classical theories that were the sources of inspiration for these contemporary sociologists. Bourdieu's theory is seen as a critique of the model of Karl Marx, but also as a continuation of some elements in Marx's class-theory. Putnam is inspired by the questions that Emile Durkheim discussed around 1900, the questions concerning the structural cohesion in modern society and the apparently decreasing importance of central values that bind people together. Giddens has raised questions that were treated for the first time in the work of Georg Simmel: how do we develop a coherent sense of self in an atomising urban and secular social milieu. And Ritzer is a self-confessed admirer of Weber's theory of the rationalising processes in contemporary society. He thinks that the principles that Weber discerned can still be observed today, </w:t>
      </w:r>
      <w:r w:rsidRPr="008C5BDF">
        <w:rPr>
          <w:szCs w:val="20"/>
        </w:rPr>
        <w:lastRenderedPageBreak/>
        <w:t>but they manifest themselves in other places (not only in the government bureaucracy, but also in the supermarket) and that they sometimes have taken new and unexpected forms.</w:t>
      </w:r>
    </w:p>
    <w:p w14:paraId="1E102A97" w14:textId="77777777" w:rsidR="00B86AAC" w:rsidRPr="008C5BDF" w:rsidRDefault="00B86AAC" w:rsidP="00D8307A">
      <w:pPr>
        <w:jc w:val="both"/>
        <w:rPr>
          <w:szCs w:val="20"/>
        </w:rPr>
      </w:pPr>
    </w:p>
    <w:p w14:paraId="6D3EB68C" w14:textId="77777777" w:rsidR="00B86AAC" w:rsidRPr="008C5BDF" w:rsidRDefault="00B86AAC" w:rsidP="00D8307A">
      <w:pPr>
        <w:jc w:val="both"/>
        <w:rPr>
          <w:szCs w:val="20"/>
        </w:rPr>
      </w:pPr>
      <w:r w:rsidRPr="008C5BDF">
        <w:rPr>
          <w:szCs w:val="20"/>
        </w:rPr>
        <w:t>The final part of the course will return to the central themes and discuss some empirical research that has been done on the questions of globalisation and</w:t>
      </w:r>
      <w:r w:rsidR="00D8307A">
        <w:rPr>
          <w:szCs w:val="20"/>
        </w:rPr>
        <w:t xml:space="preserve"> </w:t>
      </w:r>
      <w:r w:rsidRPr="008C5BDF">
        <w:rPr>
          <w:szCs w:val="20"/>
        </w:rPr>
        <w:t>individualisation, but this time enriched by our excursions in the fields of classical and modern sociological theory.</w:t>
      </w:r>
    </w:p>
    <w:p w14:paraId="19EE14F1" w14:textId="77777777" w:rsidR="00A3700C" w:rsidRPr="008C5BDF" w:rsidRDefault="00A3700C" w:rsidP="00935A56">
      <w:pPr>
        <w:pStyle w:val="BodyText"/>
        <w:jc w:val="both"/>
      </w:pPr>
    </w:p>
    <w:p w14:paraId="5DA63399" w14:textId="77777777" w:rsidR="00B86AAC" w:rsidRPr="008C5BDF" w:rsidRDefault="00B86AAC" w:rsidP="00551F73">
      <w:pPr>
        <w:pStyle w:val="Heading1"/>
        <w:jc w:val="both"/>
      </w:pPr>
    </w:p>
    <w:p w14:paraId="4C164A73" w14:textId="77777777" w:rsidR="00551F73" w:rsidRPr="008C5BDF" w:rsidRDefault="003A5CB4" w:rsidP="00551F73">
      <w:pPr>
        <w:pStyle w:val="Heading1"/>
        <w:jc w:val="both"/>
      </w:pPr>
      <w:bookmarkStart w:id="347" w:name="_Toc336851787"/>
      <w:r w:rsidRPr="008C5BDF">
        <w:t>900</w:t>
      </w:r>
      <w:r w:rsidR="00551F73" w:rsidRPr="008C5BDF">
        <w:t>181</w:t>
      </w:r>
      <w:r w:rsidRPr="008C5BDF">
        <w:t>SSC</w:t>
      </w:r>
      <w:r w:rsidR="00551F73" w:rsidRPr="008C5BDF">
        <w:tab/>
        <w:t>Classical and Modern Anthropological Thought</w:t>
      </w:r>
      <w:bookmarkEnd w:id="347"/>
    </w:p>
    <w:p w14:paraId="0E32FDC4" w14:textId="77777777" w:rsidR="0045333B" w:rsidRDefault="0045333B" w:rsidP="00F057CD">
      <w:pPr>
        <w:pStyle w:val="Heading1"/>
        <w:numPr>
          <w:ilvl w:val="0"/>
          <w:numId w:val="40"/>
        </w:numPr>
        <w:tabs>
          <w:tab w:val="clear" w:pos="432"/>
          <w:tab w:val="num" w:pos="0"/>
        </w:tabs>
        <w:suppressAutoHyphens/>
        <w:ind w:left="1440" w:hanging="1440"/>
        <w:jc w:val="both"/>
      </w:pPr>
    </w:p>
    <w:tbl>
      <w:tblPr>
        <w:tblW w:w="0" w:type="auto"/>
        <w:tblLook w:val="01E0" w:firstRow="1" w:lastRow="1" w:firstColumn="1" w:lastColumn="1" w:noHBand="0" w:noVBand="0"/>
      </w:tblPr>
      <w:tblGrid>
        <w:gridCol w:w="2217"/>
        <w:gridCol w:w="2218"/>
      </w:tblGrid>
      <w:tr w:rsidR="00081EA5" w:rsidRPr="002E32B1" w14:paraId="7C4B324F" w14:textId="77777777" w:rsidTr="006F615E">
        <w:trPr>
          <w:trHeight w:val="255"/>
        </w:trPr>
        <w:tc>
          <w:tcPr>
            <w:tcW w:w="2217" w:type="dxa"/>
            <w:shd w:val="clear" w:color="auto" w:fill="auto"/>
          </w:tcPr>
          <w:p w14:paraId="553DEF77"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441888F7" w14:textId="77777777" w:rsidR="00081EA5" w:rsidRPr="002E32B1" w:rsidRDefault="00081EA5" w:rsidP="006F615E">
            <w:pPr>
              <w:jc w:val="both"/>
              <w:rPr>
                <w:i/>
                <w:szCs w:val="20"/>
              </w:rPr>
            </w:pPr>
            <w:r w:rsidRPr="002E32B1">
              <w:rPr>
                <w:i/>
                <w:szCs w:val="20"/>
              </w:rPr>
              <w:t>6 ecp</w:t>
            </w:r>
          </w:p>
        </w:tc>
      </w:tr>
      <w:tr w:rsidR="00081EA5" w:rsidRPr="002E32B1" w14:paraId="71BC0349" w14:textId="77777777" w:rsidTr="006F615E">
        <w:trPr>
          <w:trHeight w:val="255"/>
        </w:trPr>
        <w:tc>
          <w:tcPr>
            <w:tcW w:w="2217" w:type="dxa"/>
            <w:shd w:val="clear" w:color="auto" w:fill="auto"/>
          </w:tcPr>
          <w:p w14:paraId="6BD604F2" w14:textId="77777777" w:rsidR="00081EA5" w:rsidRPr="002E32B1" w:rsidRDefault="00081EA5" w:rsidP="006F615E">
            <w:pPr>
              <w:jc w:val="both"/>
              <w:rPr>
                <w:i/>
                <w:szCs w:val="20"/>
              </w:rPr>
            </w:pPr>
            <w:r w:rsidRPr="002E32B1">
              <w:rPr>
                <w:i/>
                <w:szCs w:val="20"/>
              </w:rPr>
              <w:t>Theme</w:t>
            </w:r>
          </w:p>
        </w:tc>
        <w:tc>
          <w:tcPr>
            <w:tcW w:w="2218" w:type="dxa"/>
            <w:shd w:val="clear" w:color="auto" w:fill="auto"/>
          </w:tcPr>
          <w:p w14:paraId="0C88A8AF" w14:textId="77777777" w:rsidR="00081EA5" w:rsidRPr="002E32B1" w:rsidRDefault="00081EA5" w:rsidP="006F615E">
            <w:pPr>
              <w:jc w:val="both"/>
              <w:rPr>
                <w:i/>
                <w:szCs w:val="20"/>
              </w:rPr>
            </w:pPr>
            <w:r w:rsidRPr="002E32B1">
              <w:rPr>
                <w:i/>
                <w:szCs w:val="20"/>
              </w:rPr>
              <w:t>SS</w:t>
            </w:r>
          </w:p>
        </w:tc>
      </w:tr>
      <w:tr w:rsidR="00081EA5" w:rsidRPr="002E32B1" w14:paraId="6EA5B361" w14:textId="77777777" w:rsidTr="006F615E">
        <w:trPr>
          <w:trHeight w:val="267"/>
        </w:trPr>
        <w:tc>
          <w:tcPr>
            <w:tcW w:w="2217" w:type="dxa"/>
            <w:shd w:val="clear" w:color="auto" w:fill="auto"/>
          </w:tcPr>
          <w:p w14:paraId="54D6ECD2"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5448244E" w14:textId="77777777" w:rsidR="00081EA5" w:rsidRPr="002E32B1" w:rsidRDefault="00081EA5" w:rsidP="006F615E">
            <w:pPr>
              <w:jc w:val="both"/>
              <w:rPr>
                <w:i/>
                <w:szCs w:val="20"/>
              </w:rPr>
            </w:pPr>
            <w:r w:rsidRPr="002E32B1">
              <w:rPr>
                <w:i/>
                <w:szCs w:val="20"/>
              </w:rPr>
              <w:t>Anthropology</w:t>
            </w:r>
          </w:p>
        </w:tc>
      </w:tr>
    </w:tbl>
    <w:p w14:paraId="65DF716B" w14:textId="77777777" w:rsidR="0045333B" w:rsidRDefault="0045333B" w:rsidP="0045333B">
      <w:pPr>
        <w:jc w:val="both"/>
        <w:rPr>
          <w:color w:val="0000FF"/>
          <w:lang w:val="en-US"/>
        </w:rPr>
      </w:pPr>
    </w:p>
    <w:p w14:paraId="480F0657" w14:textId="77777777" w:rsidR="0045333B" w:rsidRDefault="0045333B" w:rsidP="00F057CD">
      <w:pPr>
        <w:pStyle w:val="Heading2"/>
        <w:numPr>
          <w:ilvl w:val="1"/>
          <w:numId w:val="41"/>
        </w:numPr>
        <w:suppressAutoHyphens/>
        <w:jc w:val="both"/>
        <w:rPr>
          <w:rStyle w:val="Emphasis"/>
          <w:i/>
          <w:color w:val="000000"/>
          <w:szCs w:val="20"/>
        </w:rPr>
      </w:pPr>
      <w:r>
        <w:rPr>
          <w:rStyle w:val="Emphasis"/>
          <w:i/>
          <w:color w:val="000000"/>
          <w:szCs w:val="20"/>
        </w:rPr>
        <w:t>Prerequisites</w:t>
      </w:r>
    </w:p>
    <w:p w14:paraId="037303BD" w14:textId="77777777" w:rsidR="0045333B" w:rsidRDefault="0045333B" w:rsidP="0045333B">
      <w:pPr>
        <w:jc w:val="both"/>
        <w:rPr>
          <w:color w:val="000000"/>
        </w:rPr>
      </w:pPr>
      <w:r>
        <w:rPr>
          <w:color w:val="000000"/>
        </w:rPr>
        <w:t>None</w:t>
      </w:r>
    </w:p>
    <w:p w14:paraId="6E630BC0" w14:textId="77777777" w:rsidR="0045333B" w:rsidRDefault="0045333B" w:rsidP="0045333B">
      <w:pPr>
        <w:jc w:val="both"/>
        <w:rPr>
          <w:color w:val="0000FF"/>
          <w:lang w:val="en-US"/>
        </w:rPr>
      </w:pPr>
    </w:p>
    <w:p w14:paraId="68C6B763" w14:textId="77777777" w:rsidR="0045333B" w:rsidRDefault="0045333B" w:rsidP="0045333B">
      <w:pPr>
        <w:jc w:val="both"/>
        <w:rPr>
          <w:color w:val="0000FF"/>
          <w:lang w:val="en-US"/>
        </w:rPr>
      </w:pPr>
      <w:r>
        <w:rPr>
          <w:i/>
          <w:iCs/>
          <w:color w:val="000000"/>
          <w:lang w:val="en-US"/>
        </w:rPr>
        <w:t>Course description</w:t>
      </w:r>
      <w:r>
        <w:rPr>
          <w:color w:val="0000FF"/>
          <w:lang w:val="en-US"/>
        </w:rPr>
        <w:t> </w:t>
      </w:r>
    </w:p>
    <w:p w14:paraId="2A764DDF" w14:textId="77777777" w:rsidR="00081EA5" w:rsidRDefault="00081EA5" w:rsidP="00135805">
      <w:pPr>
        <w:jc w:val="both"/>
      </w:pPr>
      <w:r>
        <w:t xml:space="preserve">This course is an introduction to the discipline of classical and modern anthropology, the study of human diversity. The course will provide a brief overview of the four sub-disciplines of anthropology, namely (1) social and cultural anthropology, (2) archaeological anthropology, (3) biological/physical anthropology, and (4) linguistic anthropology, before diving into the (member-wise) largest sub-discipline of social and cultural anthropology. Social and cultural anthropology, which studies the socio-cultural variation of human societies and groups (e.g., when it comes to constructions of marriage, family and kinship, gender, and ethnicity), will thus be the central focus of the course. </w:t>
      </w:r>
    </w:p>
    <w:p w14:paraId="179635FC" w14:textId="77777777" w:rsidR="00081EA5" w:rsidRDefault="00081EA5" w:rsidP="00135805">
      <w:pPr>
        <w:ind w:left="360"/>
        <w:jc w:val="both"/>
      </w:pPr>
    </w:p>
    <w:p w14:paraId="78A1D371" w14:textId="77777777" w:rsidR="00081EA5" w:rsidRDefault="00081EA5" w:rsidP="00135805">
      <w:pPr>
        <w:jc w:val="both"/>
      </w:pPr>
      <w:r>
        <w:t xml:space="preserve">In this course, we will explore how anthropologists define the concept of “culture” and the student will be familiarized with key concepts (e.g., hegemony, ethnicity, rites of passage) that anthropologists use. We will cover essential debates and theories (e.g., cultural relativism and functionalism, respectively) that have shaped anthropology and those that still do play a role in anthropology today (e.g., the crisis of representation). We will read (excerpts of) classical anthropological texts that lay the foundation for contemporary anthropology (e.g., Malinowski) and we will read more recent work that illustrates which questions anthropologists ask about modern-day issues and how they try to gain in-depth knowledge. In this regard, we will also pay attention to applied anthropology (e.g., urban anthropology) and how anthropology can be of use for education, business, and governments.   </w:t>
      </w:r>
    </w:p>
    <w:p w14:paraId="7339A084" w14:textId="77777777" w:rsidR="0045333B" w:rsidRPr="00081EA5" w:rsidRDefault="0045333B" w:rsidP="00551F73">
      <w:pPr>
        <w:pStyle w:val="Heading2"/>
        <w:jc w:val="both"/>
        <w:rPr>
          <w:rStyle w:val="Emphasis"/>
          <w:i/>
          <w:color w:val="000000"/>
          <w:szCs w:val="20"/>
        </w:rPr>
      </w:pPr>
    </w:p>
    <w:p w14:paraId="04CFDB92" w14:textId="77777777" w:rsidR="0045333B" w:rsidRDefault="0045333B" w:rsidP="00551F73">
      <w:pPr>
        <w:pStyle w:val="Heading2"/>
        <w:jc w:val="both"/>
        <w:rPr>
          <w:rStyle w:val="Emphasis"/>
          <w:i/>
          <w:color w:val="000000"/>
          <w:szCs w:val="20"/>
        </w:rPr>
      </w:pPr>
    </w:p>
    <w:p w14:paraId="35272E01" w14:textId="77777777" w:rsidR="00551F73" w:rsidRPr="008C5BDF" w:rsidRDefault="003A5CB4" w:rsidP="00551F73">
      <w:pPr>
        <w:pStyle w:val="Heading1"/>
        <w:ind w:left="2160" w:hanging="2160"/>
        <w:jc w:val="both"/>
      </w:pPr>
      <w:bookmarkStart w:id="348" w:name="_Toc194388700"/>
      <w:bookmarkStart w:id="349" w:name="_Toc196217622"/>
      <w:bookmarkStart w:id="350" w:name="_Toc196218970"/>
      <w:bookmarkStart w:id="351" w:name="_Toc196815208"/>
      <w:bookmarkStart w:id="352" w:name="_Toc196886266"/>
      <w:bookmarkStart w:id="353" w:name="_Toc202859940"/>
      <w:bookmarkStart w:id="354" w:name="_Toc336851788"/>
      <w:r w:rsidRPr="008C5BDF">
        <w:t>900</w:t>
      </w:r>
      <w:r w:rsidR="00551F73" w:rsidRPr="008C5BDF">
        <w:t>191</w:t>
      </w:r>
      <w:r w:rsidRPr="008C5BDF">
        <w:t>SSC</w:t>
      </w:r>
      <w:r w:rsidR="00551F73" w:rsidRPr="008C5BDF">
        <w:t>/SCI/HUM</w:t>
      </w:r>
      <w:r w:rsidR="00551F73" w:rsidRPr="008C5BDF">
        <w:tab/>
        <w:t xml:space="preserve">Theme course: Introduction to Information, </w:t>
      </w:r>
      <w:r w:rsidRPr="008C5BDF">
        <w:t xml:space="preserve"> </w:t>
      </w:r>
      <w:r w:rsidRPr="008C5BDF">
        <w:tab/>
      </w:r>
      <w:r w:rsidR="00551F73" w:rsidRPr="008C5BDF">
        <w:t>Communication, Cognition</w:t>
      </w:r>
      <w:bookmarkEnd w:id="348"/>
      <w:bookmarkEnd w:id="349"/>
      <w:bookmarkEnd w:id="350"/>
      <w:bookmarkEnd w:id="351"/>
      <w:bookmarkEnd w:id="352"/>
      <w:bookmarkEnd w:id="353"/>
      <w:bookmarkEnd w:id="354"/>
    </w:p>
    <w:p w14:paraId="3B1CBE85" w14:textId="77777777" w:rsidR="00551F73" w:rsidRDefault="00551F73" w:rsidP="00551F73">
      <w:pPr>
        <w:jc w:val="both"/>
      </w:pPr>
    </w:p>
    <w:tbl>
      <w:tblPr>
        <w:tblW w:w="0" w:type="auto"/>
        <w:tblLook w:val="01E0" w:firstRow="1" w:lastRow="1" w:firstColumn="1" w:lastColumn="1" w:noHBand="0" w:noVBand="0"/>
      </w:tblPr>
      <w:tblGrid>
        <w:gridCol w:w="2217"/>
        <w:gridCol w:w="2218"/>
      </w:tblGrid>
      <w:tr w:rsidR="00081EA5" w:rsidRPr="002E32B1" w14:paraId="7708311F" w14:textId="77777777" w:rsidTr="006F615E">
        <w:trPr>
          <w:trHeight w:val="255"/>
        </w:trPr>
        <w:tc>
          <w:tcPr>
            <w:tcW w:w="2217" w:type="dxa"/>
            <w:shd w:val="clear" w:color="auto" w:fill="auto"/>
          </w:tcPr>
          <w:p w14:paraId="58C5CC35"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3737E991" w14:textId="77777777" w:rsidR="00081EA5" w:rsidRPr="002E32B1" w:rsidRDefault="00081EA5" w:rsidP="006F615E">
            <w:pPr>
              <w:jc w:val="both"/>
              <w:rPr>
                <w:i/>
                <w:szCs w:val="20"/>
              </w:rPr>
            </w:pPr>
            <w:r w:rsidRPr="002E32B1">
              <w:rPr>
                <w:i/>
                <w:szCs w:val="20"/>
              </w:rPr>
              <w:t>6 ecp</w:t>
            </w:r>
          </w:p>
        </w:tc>
      </w:tr>
      <w:tr w:rsidR="00081EA5" w:rsidRPr="002E32B1" w14:paraId="3CB42436" w14:textId="77777777" w:rsidTr="006F615E">
        <w:trPr>
          <w:trHeight w:val="255"/>
        </w:trPr>
        <w:tc>
          <w:tcPr>
            <w:tcW w:w="2217" w:type="dxa"/>
            <w:shd w:val="clear" w:color="auto" w:fill="auto"/>
          </w:tcPr>
          <w:p w14:paraId="10515D1D" w14:textId="77777777" w:rsidR="00081EA5" w:rsidRPr="002E32B1" w:rsidRDefault="00081EA5" w:rsidP="006F615E">
            <w:pPr>
              <w:jc w:val="both"/>
              <w:rPr>
                <w:i/>
                <w:szCs w:val="20"/>
              </w:rPr>
            </w:pPr>
            <w:r w:rsidRPr="002E32B1">
              <w:rPr>
                <w:i/>
                <w:szCs w:val="20"/>
              </w:rPr>
              <w:t>Theme</w:t>
            </w:r>
          </w:p>
        </w:tc>
        <w:tc>
          <w:tcPr>
            <w:tcW w:w="2218" w:type="dxa"/>
            <w:shd w:val="clear" w:color="auto" w:fill="auto"/>
          </w:tcPr>
          <w:p w14:paraId="1C6DD5EA" w14:textId="77777777" w:rsidR="00081EA5" w:rsidRPr="002E32B1" w:rsidRDefault="00081EA5" w:rsidP="006F615E">
            <w:pPr>
              <w:jc w:val="both"/>
              <w:rPr>
                <w:i/>
                <w:szCs w:val="20"/>
              </w:rPr>
            </w:pPr>
            <w:r w:rsidRPr="002E32B1">
              <w:rPr>
                <w:i/>
                <w:szCs w:val="20"/>
              </w:rPr>
              <w:t>ICC</w:t>
            </w:r>
          </w:p>
        </w:tc>
      </w:tr>
      <w:tr w:rsidR="00081EA5" w:rsidRPr="002E32B1" w14:paraId="401D8393" w14:textId="77777777" w:rsidTr="006F615E">
        <w:trPr>
          <w:trHeight w:val="267"/>
        </w:trPr>
        <w:tc>
          <w:tcPr>
            <w:tcW w:w="2217" w:type="dxa"/>
            <w:shd w:val="clear" w:color="auto" w:fill="auto"/>
          </w:tcPr>
          <w:p w14:paraId="65DDF9EA"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0FC97F18" w14:textId="77777777" w:rsidR="00081EA5" w:rsidRPr="002E32B1" w:rsidRDefault="00081EA5" w:rsidP="006F615E">
            <w:pPr>
              <w:jc w:val="both"/>
              <w:rPr>
                <w:i/>
                <w:szCs w:val="20"/>
              </w:rPr>
            </w:pPr>
            <w:r w:rsidRPr="002E32B1">
              <w:rPr>
                <w:i/>
                <w:szCs w:val="20"/>
              </w:rPr>
              <w:t>n/a</w:t>
            </w:r>
          </w:p>
        </w:tc>
      </w:tr>
    </w:tbl>
    <w:p w14:paraId="474D7FA9" w14:textId="77777777" w:rsidR="00081EA5" w:rsidRPr="008C5BDF" w:rsidRDefault="00081EA5" w:rsidP="00551F73">
      <w:pPr>
        <w:jc w:val="both"/>
      </w:pPr>
    </w:p>
    <w:p w14:paraId="03274765" w14:textId="77777777" w:rsidR="00551F73" w:rsidRPr="008C5BDF" w:rsidRDefault="00551F73" w:rsidP="00551F73">
      <w:pPr>
        <w:pStyle w:val="Heading2"/>
        <w:jc w:val="both"/>
      </w:pPr>
      <w:r w:rsidRPr="008C5BDF">
        <w:t>Prerequisites</w:t>
      </w:r>
    </w:p>
    <w:p w14:paraId="14EAAEBB" w14:textId="77777777" w:rsidR="00551F73" w:rsidRPr="008C5BDF" w:rsidRDefault="00551F73" w:rsidP="00551F73">
      <w:pPr>
        <w:jc w:val="both"/>
      </w:pPr>
      <w:r w:rsidRPr="008C5BDF">
        <w:t>None</w:t>
      </w:r>
    </w:p>
    <w:p w14:paraId="0A3E08E4" w14:textId="77777777" w:rsidR="00FD0820" w:rsidRPr="008C5BDF" w:rsidRDefault="00FD0820" w:rsidP="009B620F">
      <w:pPr>
        <w:jc w:val="both"/>
      </w:pPr>
    </w:p>
    <w:p w14:paraId="08E7CBDA" w14:textId="77777777" w:rsidR="00FD0820" w:rsidRPr="008C5BDF" w:rsidRDefault="00FD0820" w:rsidP="00FD0820">
      <w:pPr>
        <w:jc w:val="both"/>
        <w:rPr>
          <w:color w:val="0000FF"/>
          <w:szCs w:val="20"/>
        </w:rPr>
      </w:pPr>
      <w:r w:rsidRPr="008C5BDF">
        <w:rPr>
          <w:i/>
          <w:iCs/>
          <w:color w:val="000000"/>
          <w:szCs w:val="20"/>
        </w:rPr>
        <w:t>Course description</w:t>
      </w:r>
      <w:r w:rsidRPr="008C5BDF">
        <w:rPr>
          <w:color w:val="0000FF"/>
          <w:szCs w:val="20"/>
        </w:rPr>
        <w:t> </w:t>
      </w:r>
    </w:p>
    <w:p w14:paraId="3F842670" w14:textId="77777777" w:rsidR="00FD0820" w:rsidRPr="008C5BDF" w:rsidRDefault="00FD0820" w:rsidP="00FD0820">
      <w:pPr>
        <w:jc w:val="both"/>
        <w:rPr>
          <w:color w:val="0000FF"/>
          <w:szCs w:val="20"/>
        </w:rPr>
      </w:pPr>
      <w:r w:rsidRPr="008C5BDF">
        <w:rPr>
          <w:rFonts w:cs="Palatino"/>
          <w:bCs/>
          <w:color w:val="000000"/>
          <w:szCs w:val="20"/>
          <w:lang w:eastAsia="nl-NL"/>
        </w:rPr>
        <w:t xml:space="preserve">Humans sense, act, think, feel, communicate, learn and evolve. We see these capabilities increasingly also in machines. </w:t>
      </w:r>
      <w:r w:rsidRPr="008C5BDF">
        <w:rPr>
          <w:szCs w:val="20"/>
        </w:rPr>
        <w:t xml:space="preserve">This course aims to develop a first </w:t>
      </w:r>
      <w:r w:rsidRPr="008C5BDF">
        <w:rPr>
          <w:szCs w:val="20"/>
        </w:rPr>
        <w:lastRenderedPageBreak/>
        <w:t xml:space="preserve">understanding of how humans and machines make sense of the natural environment from all the physical signals pouring into them. Information from the world around us will be related to the structure of our brain and basic cognitive tasks such as language, sensory perception, intelligent interaction, and action. In parallel, the course will introduce </w:t>
      </w:r>
      <w:r w:rsidRPr="008C5BDF">
        <w:rPr>
          <w:rFonts w:cs="Palatino"/>
          <w:bCs/>
          <w:color w:val="000000"/>
          <w:szCs w:val="20"/>
          <w:lang w:eastAsia="nl-NL"/>
        </w:rPr>
        <w:t>how machines</w:t>
      </w:r>
      <w:r w:rsidRPr="008C5BDF">
        <w:rPr>
          <w:rFonts w:cs="Times"/>
          <w:bCs/>
          <w:color w:val="000000"/>
          <w:szCs w:val="20"/>
          <w:lang w:eastAsia="nl-NL"/>
        </w:rPr>
        <w:t xml:space="preserve"> can encode information, store it, reason with it and retrieve it later to guide </w:t>
      </w:r>
      <w:r w:rsidR="009526DB" w:rsidRPr="008C5BDF">
        <w:rPr>
          <w:rFonts w:cs="Times"/>
          <w:bCs/>
          <w:color w:val="000000"/>
          <w:szCs w:val="20"/>
          <w:lang w:eastAsia="nl-NL"/>
        </w:rPr>
        <w:t>behaviour</w:t>
      </w:r>
      <w:r w:rsidRPr="008C5BDF">
        <w:rPr>
          <w:rFonts w:cs="Times"/>
          <w:bCs/>
          <w:color w:val="000000"/>
          <w:szCs w:val="20"/>
          <w:lang w:eastAsia="nl-NL"/>
        </w:rPr>
        <w:t xml:space="preserve">. </w:t>
      </w:r>
      <w:r w:rsidRPr="008C5BDF">
        <w:rPr>
          <w:szCs w:val="20"/>
        </w:rPr>
        <w:t xml:space="preserve">The course is particularly relevant for students interested </w:t>
      </w:r>
      <w:r w:rsidRPr="008C5BDF">
        <w:rPr>
          <w:rFonts w:cs="Palatino"/>
          <w:bCs/>
          <w:color w:val="000000"/>
          <w:szCs w:val="20"/>
          <w:lang w:eastAsia="nl-NL"/>
        </w:rPr>
        <w:t>in crossing the divide between (physical, life, social) sciences to cooperatively i) step up progress in cognitive information processing in both man and machine, and ii) develop new applications and technologies serving society</w:t>
      </w:r>
      <w:r w:rsidRPr="008C5BDF">
        <w:rPr>
          <w:rFonts w:cs="Times"/>
          <w:bCs/>
          <w:color w:val="000000"/>
          <w:szCs w:val="20"/>
          <w:lang w:eastAsia="nl-NL"/>
        </w:rPr>
        <w:t xml:space="preserve">. </w:t>
      </w:r>
      <w:r w:rsidRPr="008C5BDF">
        <w:rPr>
          <w:szCs w:val="20"/>
        </w:rPr>
        <w:t>Topics covered include, information structure, pattern recognition and machine learning, man-machine interaction, collective intelligence, mediated communication, expression and emotion, memory, brain structure, neuronal processing, visual consciousness, social  cognition</w:t>
      </w:r>
    </w:p>
    <w:p w14:paraId="4BC37206" w14:textId="77777777" w:rsidR="002150C8" w:rsidRPr="008C5BDF" w:rsidRDefault="002150C8" w:rsidP="00935A56">
      <w:pPr>
        <w:jc w:val="both"/>
      </w:pPr>
    </w:p>
    <w:p w14:paraId="23FA3A21" w14:textId="77777777" w:rsidR="00155881" w:rsidRPr="008C5BDF" w:rsidRDefault="00155881" w:rsidP="00935A56">
      <w:pPr>
        <w:jc w:val="both"/>
      </w:pPr>
    </w:p>
    <w:p w14:paraId="5194D7AF" w14:textId="77777777" w:rsidR="00B44E63" w:rsidRPr="008C5BDF" w:rsidRDefault="003A5CB4" w:rsidP="00935A56">
      <w:pPr>
        <w:pStyle w:val="Heading1"/>
        <w:jc w:val="both"/>
      </w:pPr>
      <w:bookmarkStart w:id="355" w:name="OLE_LINK2"/>
      <w:bookmarkStart w:id="356" w:name="OLE_LINK3"/>
      <w:bookmarkStart w:id="357" w:name="_Toc336851789"/>
      <w:r w:rsidRPr="008C5BDF">
        <w:t>900</w:t>
      </w:r>
      <w:r w:rsidR="00B44E63" w:rsidRPr="008C5BDF">
        <w:t>192</w:t>
      </w:r>
      <w:r w:rsidRPr="008C5BDF">
        <w:t>SSC</w:t>
      </w:r>
      <w:r w:rsidR="00B44E63" w:rsidRPr="008C5BDF">
        <w:tab/>
      </w:r>
      <w:r w:rsidR="00B44E63" w:rsidRPr="008C5BDF">
        <w:tab/>
        <w:t>Psychology</w:t>
      </w:r>
      <w:bookmarkEnd w:id="357"/>
    </w:p>
    <w:p w14:paraId="56232A4B" w14:textId="77777777" w:rsidR="00B44E63" w:rsidRDefault="00B44E63" w:rsidP="00935A56">
      <w:pPr>
        <w:jc w:val="both"/>
      </w:pPr>
    </w:p>
    <w:tbl>
      <w:tblPr>
        <w:tblW w:w="0" w:type="auto"/>
        <w:tblLook w:val="01E0" w:firstRow="1" w:lastRow="1" w:firstColumn="1" w:lastColumn="1" w:noHBand="0" w:noVBand="0"/>
      </w:tblPr>
      <w:tblGrid>
        <w:gridCol w:w="2217"/>
        <w:gridCol w:w="2218"/>
      </w:tblGrid>
      <w:tr w:rsidR="00081EA5" w:rsidRPr="002E32B1" w14:paraId="0518B886" w14:textId="77777777" w:rsidTr="006F615E">
        <w:trPr>
          <w:trHeight w:val="255"/>
        </w:trPr>
        <w:tc>
          <w:tcPr>
            <w:tcW w:w="2217" w:type="dxa"/>
            <w:shd w:val="clear" w:color="auto" w:fill="auto"/>
          </w:tcPr>
          <w:p w14:paraId="1E1A514C" w14:textId="77777777" w:rsidR="00081EA5" w:rsidRPr="002E32B1" w:rsidRDefault="00081EA5" w:rsidP="006F615E">
            <w:pPr>
              <w:jc w:val="both"/>
              <w:rPr>
                <w:i/>
                <w:szCs w:val="20"/>
              </w:rPr>
            </w:pPr>
            <w:r w:rsidRPr="002E32B1">
              <w:rPr>
                <w:i/>
                <w:szCs w:val="20"/>
              </w:rPr>
              <w:t>Credit points</w:t>
            </w:r>
          </w:p>
        </w:tc>
        <w:tc>
          <w:tcPr>
            <w:tcW w:w="2218" w:type="dxa"/>
            <w:shd w:val="clear" w:color="auto" w:fill="auto"/>
          </w:tcPr>
          <w:p w14:paraId="72AD801C" w14:textId="77777777" w:rsidR="00081EA5" w:rsidRPr="002E32B1" w:rsidRDefault="00081EA5" w:rsidP="006F615E">
            <w:pPr>
              <w:jc w:val="both"/>
              <w:rPr>
                <w:i/>
                <w:szCs w:val="20"/>
              </w:rPr>
            </w:pPr>
            <w:r w:rsidRPr="002E32B1">
              <w:rPr>
                <w:i/>
                <w:szCs w:val="20"/>
              </w:rPr>
              <w:t>6 ecp</w:t>
            </w:r>
          </w:p>
        </w:tc>
      </w:tr>
      <w:tr w:rsidR="00081EA5" w:rsidRPr="002E32B1" w14:paraId="3CDBD1FE" w14:textId="77777777" w:rsidTr="006F615E">
        <w:trPr>
          <w:trHeight w:val="255"/>
        </w:trPr>
        <w:tc>
          <w:tcPr>
            <w:tcW w:w="2217" w:type="dxa"/>
            <w:shd w:val="clear" w:color="auto" w:fill="auto"/>
          </w:tcPr>
          <w:p w14:paraId="206B9405" w14:textId="77777777" w:rsidR="00081EA5" w:rsidRPr="002E32B1" w:rsidRDefault="00081EA5" w:rsidP="006F615E">
            <w:pPr>
              <w:jc w:val="both"/>
              <w:rPr>
                <w:i/>
                <w:szCs w:val="20"/>
              </w:rPr>
            </w:pPr>
            <w:r w:rsidRPr="002E32B1">
              <w:rPr>
                <w:i/>
                <w:szCs w:val="20"/>
              </w:rPr>
              <w:t>Theme</w:t>
            </w:r>
          </w:p>
        </w:tc>
        <w:tc>
          <w:tcPr>
            <w:tcW w:w="2218" w:type="dxa"/>
            <w:shd w:val="clear" w:color="auto" w:fill="auto"/>
          </w:tcPr>
          <w:p w14:paraId="5A1A4527" w14:textId="77777777" w:rsidR="00081EA5" w:rsidRPr="002E32B1" w:rsidRDefault="00081EA5" w:rsidP="006F615E">
            <w:pPr>
              <w:jc w:val="both"/>
              <w:rPr>
                <w:i/>
                <w:szCs w:val="20"/>
              </w:rPr>
            </w:pPr>
            <w:r w:rsidRPr="002E32B1">
              <w:rPr>
                <w:i/>
                <w:szCs w:val="20"/>
              </w:rPr>
              <w:t>ICC</w:t>
            </w:r>
          </w:p>
        </w:tc>
      </w:tr>
      <w:tr w:rsidR="00081EA5" w:rsidRPr="002E32B1" w14:paraId="1D164332" w14:textId="77777777" w:rsidTr="006F615E">
        <w:trPr>
          <w:trHeight w:val="267"/>
        </w:trPr>
        <w:tc>
          <w:tcPr>
            <w:tcW w:w="2217" w:type="dxa"/>
            <w:shd w:val="clear" w:color="auto" w:fill="auto"/>
          </w:tcPr>
          <w:p w14:paraId="5813DB88" w14:textId="77777777" w:rsidR="00081EA5" w:rsidRPr="002E32B1" w:rsidRDefault="00081EA5" w:rsidP="006F615E">
            <w:pPr>
              <w:jc w:val="both"/>
              <w:rPr>
                <w:i/>
                <w:szCs w:val="20"/>
              </w:rPr>
            </w:pPr>
            <w:r w:rsidRPr="002E32B1">
              <w:rPr>
                <w:i/>
                <w:szCs w:val="20"/>
              </w:rPr>
              <w:t>Track</w:t>
            </w:r>
          </w:p>
        </w:tc>
        <w:tc>
          <w:tcPr>
            <w:tcW w:w="2218" w:type="dxa"/>
            <w:shd w:val="clear" w:color="auto" w:fill="auto"/>
          </w:tcPr>
          <w:p w14:paraId="0CD9DD95" w14:textId="77777777" w:rsidR="00081EA5" w:rsidRPr="002E32B1" w:rsidRDefault="00CF173C" w:rsidP="006F615E">
            <w:pPr>
              <w:jc w:val="both"/>
              <w:rPr>
                <w:i/>
                <w:szCs w:val="20"/>
              </w:rPr>
            </w:pPr>
            <w:r w:rsidRPr="002E32B1">
              <w:rPr>
                <w:i/>
                <w:szCs w:val="20"/>
              </w:rPr>
              <w:t>Cognition</w:t>
            </w:r>
          </w:p>
        </w:tc>
      </w:tr>
    </w:tbl>
    <w:p w14:paraId="7A1C9320" w14:textId="77777777" w:rsidR="00081EA5" w:rsidRPr="008C5BDF" w:rsidRDefault="00081EA5" w:rsidP="00935A56">
      <w:pPr>
        <w:jc w:val="both"/>
      </w:pPr>
    </w:p>
    <w:p w14:paraId="35453B25" w14:textId="77777777" w:rsidR="00B44E63" w:rsidRPr="008C5BDF" w:rsidRDefault="00B44E63" w:rsidP="00935A56">
      <w:pPr>
        <w:pStyle w:val="Heading2"/>
        <w:jc w:val="both"/>
      </w:pPr>
      <w:r w:rsidRPr="008C5BDF">
        <w:t>Prerequisites</w:t>
      </w:r>
    </w:p>
    <w:p w14:paraId="3BFAD27C" w14:textId="77777777" w:rsidR="00B44E63" w:rsidRPr="008C5BDF" w:rsidRDefault="00B44E63" w:rsidP="00935A56">
      <w:pPr>
        <w:jc w:val="both"/>
      </w:pPr>
      <w:r w:rsidRPr="008C5BDF">
        <w:t>None</w:t>
      </w:r>
    </w:p>
    <w:p w14:paraId="2069A2EF" w14:textId="77777777" w:rsidR="00FD0820" w:rsidRPr="008C5BDF" w:rsidRDefault="00FD0820" w:rsidP="00935A56">
      <w:pPr>
        <w:pStyle w:val="Heading2"/>
        <w:jc w:val="both"/>
        <w:rPr>
          <w:szCs w:val="20"/>
        </w:rPr>
      </w:pPr>
    </w:p>
    <w:p w14:paraId="0F9C7408" w14:textId="77777777" w:rsidR="00B44E63" w:rsidRPr="008C5BDF" w:rsidRDefault="00B44E63" w:rsidP="00935A56">
      <w:pPr>
        <w:pStyle w:val="Heading2"/>
        <w:jc w:val="both"/>
        <w:rPr>
          <w:szCs w:val="20"/>
        </w:rPr>
      </w:pPr>
      <w:r w:rsidRPr="008C5BDF">
        <w:rPr>
          <w:szCs w:val="20"/>
        </w:rPr>
        <w:t>Course description</w:t>
      </w:r>
    </w:p>
    <w:p w14:paraId="001C1C25" w14:textId="77777777" w:rsidR="00B44E63" w:rsidRPr="008C5BDF" w:rsidRDefault="00B44E63" w:rsidP="00935A56">
      <w:pPr>
        <w:pStyle w:val="BodyText2"/>
        <w:jc w:val="both"/>
        <w:rPr>
          <w:sz w:val="20"/>
          <w:lang w:val="en-GB"/>
        </w:rPr>
      </w:pPr>
      <w:r w:rsidRPr="008C5BDF">
        <w:rPr>
          <w:sz w:val="20"/>
          <w:lang w:val="en-GB"/>
        </w:rPr>
        <w:t>In this introductory course students will become acquainted with the methods and theories that are key to the study of psychology, along with their development. The course begins with an introduction to the scientific methods and technologies that ground psychology as a discipline, such as observation, reaction time experiments and brain imaging.  Students will also receive an introduction to the psychology of language and, consciousness, emotion and social behaviours.</w:t>
      </w:r>
    </w:p>
    <w:p w14:paraId="5170649F" w14:textId="77777777" w:rsidR="00B44E63" w:rsidRPr="008C5BDF" w:rsidRDefault="00B44E63" w:rsidP="00935A56">
      <w:pPr>
        <w:jc w:val="both"/>
        <w:rPr>
          <w:szCs w:val="20"/>
        </w:rPr>
      </w:pPr>
    </w:p>
    <w:p w14:paraId="5FD115E8" w14:textId="77777777" w:rsidR="00B44E63" w:rsidRPr="008C5BDF" w:rsidRDefault="00B44E63" w:rsidP="00935A56">
      <w:pPr>
        <w:pStyle w:val="Heading2"/>
        <w:jc w:val="both"/>
        <w:rPr>
          <w:szCs w:val="20"/>
        </w:rPr>
      </w:pPr>
      <w:r w:rsidRPr="008C5BDF">
        <w:rPr>
          <w:szCs w:val="20"/>
        </w:rPr>
        <w:t>Topics</w:t>
      </w:r>
    </w:p>
    <w:p w14:paraId="73424DF4"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bookmarkStart w:id="358" w:name="_Toc194388705"/>
      <w:bookmarkStart w:id="359" w:name="_Toc196217626"/>
      <w:bookmarkStart w:id="360" w:name="_Toc196218974"/>
      <w:bookmarkStart w:id="361" w:name="_Toc196815212"/>
      <w:bookmarkStart w:id="362" w:name="_Toc196886270"/>
      <w:bookmarkStart w:id="363" w:name="_Toc202859945"/>
      <w:bookmarkEnd w:id="355"/>
      <w:bookmarkEnd w:id="356"/>
      <w:r w:rsidRPr="00590EE3">
        <w:rPr>
          <w:rFonts w:ascii="Verdana" w:hAnsi="Verdana"/>
          <w:sz w:val="20"/>
          <w:szCs w:val="20"/>
        </w:rPr>
        <w:t>1: Psychology and Scientific Thinking: A Framework for Everyday Life </w:t>
      </w:r>
    </w:p>
    <w:p w14:paraId="51B58054"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2: Research Methods: Safeguards against Error</w:t>
      </w:r>
    </w:p>
    <w:p w14:paraId="3B08E591"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3: Biological Psychology: Bridging the Levels of Analysis  </w:t>
      </w:r>
    </w:p>
    <w:p w14:paraId="5F5BB75A"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4: Sensation and Perception: How We Sense and Conceptualize the World</w:t>
      </w:r>
    </w:p>
    <w:p w14:paraId="5C95E311"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5: Consciousness: Expanding the Boundaries of Psychological Inquiry</w:t>
      </w:r>
    </w:p>
    <w:p w14:paraId="7D34E82D"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6: Learning: How Nurture Changes Us</w:t>
      </w:r>
    </w:p>
    <w:p w14:paraId="71BC00DA"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7: Memory: Constructing and Reconstructing Our Pasts</w:t>
      </w:r>
    </w:p>
    <w:p w14:paraId="5479AACC"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8: Language, Thinking, and Reasoning: Getting Inside Our Talking Heads</w:t>
      </w:r>
    </w:p>
    <w:p w14:paraId="5A9A3AD6"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9: Intelligence and IQ Testing: Controversy and Consensus</w:t>
      </w:r>
    </w:p>
    <w:p w14:paraId="69CFFEB4"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10: Human Development: How and Why We Change</w:t>
      </w:r>
    </w:p>
    <w:p w14:paraId="6B6B2CDC"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11: Emotion and Motivation: What Moves Us</w:t>
      </w:r>
    </w:p>
    <w:p w14:paraId="09A4DC3A"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13: Social Psychology: How Others Affect Us</w:t>
      </w:r>
    </w:p>
    <w:p w14:paraId="14A14A8E" w14:textId="77777777" w:rsidR="009B620F" w:rsidRPr="00590EE3" w:rsidRDefault="009B620F" w:rsidP="009B620F">
      <w:pPr>
        <w:pStyle w:val="NormalWeb"/>
        <w:spacing w:before="0" w:beforeAutospacing="0" w:after="0" w:afterAutospacing="0" w:line="240" w:lineRule="atLeast"/>
        <w:rPr>
          <w:rFonts w:ascii="Verdana" w:hAnsi="Verdana"/>
          <w:sz w:val="20"/>
          <w:szCs w:val="20"/>
        </w:rPr>
      </w:pPr>
      <w:r w:rsidRPr="00590EE3">
        <w:rPr>
          <w:rFonts w:ascii="Verdana" w:hAnsi="Verdana"/>
          <w:sz w:val="20"/>
          <w:szCs w:val="20"/>
        </w:rPr>
        <w:t>14: Personality: Who We Are</w:t>
      </w:r>
    </w:p>
    <w:p w14:paraId="0AB5E6E2" w14:textId="77777777" w:rsidR="001E1CA4" w:rsidRDefault="001E1CA4" w:rsidP="00467BC1">
      <w:pPr>
        <w:pStyle w:val="Heading1"/>
        <w:ind w:left="0" w:firstLine="0"/>
        <w:jc w:val="both"/>
      </w:pPr>
    </w:p>
    <w:p w14:paraId="7F670F8A" w14:textId="77777777" w:rsidR="001E1CA4" w:rsidRDefault="001E1CA4" w:rsidP="00467BC1">
      <w:pPr>
        <w:pStyle w:val="Heading1"/>
        <w:ind w:left="0" w:firstLine="0"/>
        <w:jc w:val="both"/>
      </w:pPr>
    </w:p>
    <w:p w14:paraId="2FCC1E1D" w14:textId="77777777" w:rsidR="00B44E63" w:rsidRPr="008C5BDF" w:rsidRDefault="003A5CB4" w:rsidP="00467BC1">
      <w:pPr>
        <w:pStyle w:val="Heading1"/>
        <w:ind w:left="0" w:firstLine="0"/>
        <w:jc w:val="both"/>
      </w:pPr>
      <w:bookmarkStart w:id="364" w:name="_Toc336851790"/>
      <w:r w:rsidRPr="008C5BDF">
        <w:t>900</w:t>
      </w:r>
      <w:r w:rsidR="00B44E63" w:rsidRPr="008C5BDF">
        <w:t>193</w:t>
      </w:r>
      <w:r w:rsidRPr="008C5BDF">
        <w:t>SSC</w:t>
      </w:r>
      <w:r w:rsidR="00B44E63" w:rsidRPr="008C5BDF">
        <w:tab/>
      </w:r>
      <w:r w:rsidR="00B44E63" w:rsidRPr="008C5BDF">
        <w:tab/>
        <w:t>Linguistics</w:t>
      </w:r>
      <w:bookmarkEnd w:id="358"/>
      <w:bookmarkEnd w:id="359"/>
      <w:bookmarkEnd w:id="360"/>
      <w:bookmarkEnd w:id="361"/>
      <w:bookmarkEnd w:id="362"/>
      <w:bookmarkEnd w:id="363"/>
      <w:bookmarkEnd w:id="364"/>
    </w:p>
    <w:p w14:paraId="44AC177A" w14:textId="77777777" w:rsidR="00B44E63" w:rsidRDefault="00B44E63" w:rsidP="00935A56">
      <w:pPr>
        <w:jc w:val="both"/>
      </w:pPr>
    </w:p>
    <w:tbl>
      <w:tblPr>
        <w:tblW w:w="0" w:type="auto"/>
        <w:tblLook w:val="01E0" w:firstRow="1" w:lastRow="1" w:firstColumn="1" w:lastColumn="1" w:noHBand="0" w:noVBand="0"/>
      </w:tblPr>
      <w:tblGrid>
        <w:gridCol w:w="2217"/>
        <w:gridCol w:w="2218"/>
      </w:tblGrid>
      <w:tr w:rsidR="00CF173C" w:rsidRPr="002E32B1" w14:paraId="1020F30C" w14:textId="77777777" w:rsidTr="006F615E">
        <w:trPr>
          <w:trHeight w:val="255"/>
        </w:trPr>
        <w:tc>
          <w:tcPr>
            <w:tcW w:w="2217" w:type="dxa"/>
            <w:shd w:val="clear" w:color="auto" w:fill="auto"/>
          </w:tcPr>
          <w:p w14:paraId="190D6E1A" w14:textId="77777777" w:rsidR="00CF173C" w:rsidRPr="002E32B1" w:rsidRDefault="00CF173C" w:rsidP="006F615E">
            <w:pPr>
              <w:jc w:val="both"/>
              <w:rPr>
                <w:i/>
                <w:szCs w:val="20"/>
              </w:rPr>
            </w:pPr>
            <w:r w:rsidRPr="002E32B1">
              <w:rPr>
                <w:i/>
                <w:szCs w:val="20"/>
              </w:rPr>
              <w:t>Credit points</w:t>
            </w:r>
          </w:p>
        </w:tc>
        <w:tc>
          <w:tcPr>
            <w:tcW w:w="2218" w:type="dxa"/>
            <w:shd w:val="clear" w:color="auto" w:fill="auto"/>
          </w:tcPr>
          <w:p w14:paraId="33459990" w14:textId="77777777" w:rsidR="00CF173C" w:rsidRPr="002E32B1" w:rsidRDefault="00CF173C" w:rsidP="006F615E">
            <w:pPr>
              <w:jc w:val="both"/>
              <w:rPr>
                <w:i/>
                <w:szCs w:val="20"/>
              </w:rPr>
            </w:pPr>
            <w:r w:rsidRPr="002E32B1">
              <w:rPr>
                <w:i/>
                <w:szCs w:val="20"/>
              </w:rPr>
              <w:t>6 ecp</w:t>
            </w:r>
          </w:p>
        </w:tc>
      </w:tr>
      <w:tr w:rsidR="00CF173C" w:rsidRPr="002E32B1" w14:paraId="195667C5" w14:textId="77777777" w:rsidTr="006F615E">
        <w:trPr>
          <w:trHeight w:val="255"/>
        </w:trPr>
        <w:tc>
          <w:tcPr>
            <w:tcW w:w="2217" w:type="dxa"/>
            <w:shd w:val="clear" w:color="auto" w:fill="auto"/>
          </w:tcPr>
          <w:p w14:paraId="5B18BCA5" w14:textId="77777777" w:rsidR="00CF173C" w:rsidRPr="002E32B1" w:rsidRDefault="00CF173C" w:rsidP="006F615E">
            <w:pPr>
              <w:jc w:val="both"/>
              <w:rPr>
                <w:i/>
                <w:szCs w:val="20"/>
              </w:rPr>
            </w:pPr>
            <w:r w:rsidRPr="002E32B1">
              <w:rPr>
                <w:i/>
                <w:szCs w:val="20"/>
              </w:rPr>
              <w:t>Theme</w:t>
            </w:r>
          </w:p>
        </w:tc>
        <w:tc>
          <w:tcPr>
            <w:tcW w:w="2218" w:type="dxa"/>
            <w:shd w:val="clear" w:color="auto" w:fill="auto"/>
          </w:tcPr>
          <w:p w14:paraId="5F09E300" w14:textId="77777777" w:rsidR="00CF173C" w:rsidRPr="002E32B1" w:rsidRDefault="00CF173C" w:rsidP="006F615E">
            <w:pPr>
              <w:jc w:val="both"/>
              <w:rPr>
                <w:i/>
                <w:szCs w:val="20"/>
              </w:rPr>
            </w:pPr>
            <w:r w:rsidRPr="002E32B1">
              <w:rPr>
                <w:i/>
                <w:szCs w:val="20"/>
              </w:rPr>
              <w:t>ICC</w:t>
            </w:r>
          </w:p>
        </w:tc>
      </w:tr>
      <w:tr w:rsidR="00CF173C" w:rsidRPr="002E32B1" w14:paraId="6A71A5D8" w14:textId="77777777" w:rsidTr="006F615E">
        <w:trPr>
          <w:trHeight w:val="267"/>
        </w:trPr>
        <w:tc>
          <w:tcPr>
            <w:tcW w:w="2217" w:type="dxa"/>
            <w:shd w:val="clear" w:color="auto" w:fill="auto"/>
          </w:tcPr>
          <w:p w14:paraId="22D7B235" w14:textId="77777777" w:rsidR="00CF173C" w:rsidRPr="002E32B1" w:rsidRDefault="00CF173C" w:rsidP="006F615E">
            <w:pPr>
              <w:jc w:val="both"/>
              <w:rPr>
                <w:i/>
                <w:szCs w:val="20"/>
              </w:rPr>
            </w:pPr>
            <w:r w:rsidRPr="002E32B1">
              <w:rPr>
                <w:i/>
                <w:szCs w:val="20"/>
              </w:rPr>
              <w:t>Track</w:t>
            </w:r>
          </w:p>
        </w:tc>
        <w:tc>
          <w:tcPr>
            <w:tcW w:w="2218" w:type="dxa"/>
            <w:shd w:val="clear" w:color="auto" w:fill="auto"/>
          </w:tcPr>
          <w:p w14:paraId="47DC533A" w14:textId="77777777" w:rsidR="00CF173C" w:rsidRPr="002E32B1" w:rsidRDefault="00CF173C" w:rsidP="006F615E">
            <w:pPr>
              <w:jc w:val="both"/>
              <w:rPr>
                <w:i/>
                <w:szCs w:val="20"/>
              </w:rPr>
            </w:pPr>
            <w:r w:rsidRPr="002E32B1">
              <w:rPr>
                <w:i/>
                <w:szCs w:val="20"/>
              </w:rPr>
              <w:t>Cognition</w:t>
            </w:r>
          </w:p>
        </w:tc>
      </w:tr>
    </w:tbl>
    <w:p w14:paraId="24F43E24" w14:textId="77777777" w:rsidR="00CF173C" w:rsidRPr="008C5BDF" w:rsidRDefault="00CF173C" w:rsidP="00935A56">
      <w:pPr>
        <w:jc w:val="both"/>
      </w:pPr>
    </w:p>
    <w:p w14:paraId="4900A96B" w14:textId="77777777" w:rsidR="00B44E63" w:rsidRPr="008C5BDF" w:rsidRDefault="00B44E63" w:rsidP="00935A56">
      <w:pPr>
        <w:pStyle w:val="Heading2"/>
        <w:jc w:val="both"/>
      </w:pPr>
      <w:r w:rsidRPr="008C5BDF">
        <w:t>Prerequisites</w:t>
      </w:r>
    </w:p>
    <w:p w14:paraId="39704C82" w14:textId="77777777" w:rsidR="004C20BD" w:rsidRPr="008C5BDF" w:rsidRDefault="004C20BD" w:rsidP="004C20BD">
      <w:pPr>
        <w:jc w:val="both"/>
      </w:pPr>
      <w:r w:rsidRPr="008C5BDF">
        <w:t>None</w:t>
      </w:r>
    </w:p>
    <w:p w14:paraId="2433DA84" w14:textId="77777777" w:rsidR="00062C3B" w:rsidRPr="008C5BDF" w:rsidRDefault="00062C3B" w:rsidP="00062C3B">
      <w:pPr>
        <w:autoSpaceDE w:val="0"/>
        <w:jc w:val="both"/>
        <w:rPr>
          <w:rFonts w:eastAsia="SimSun" w:cs="Courier New"/>
          <w:i/>
          <w:szCs w:val="20"/>
        </w:rPr>
      </w:pPr>
    </w:p>
    <w:p w14:paraId="7452B1C6" w14:textId="77777777" w:rsidR="00062C3B" w:rsidRPr="008C5BDF" w:rsidRDefault="00062C3B" w:rsidP="00062C3B">
      <w:pPr>
        <w:autoSpaceDE w:val="0"/>
        <w:jc w:val="both"/>
        <w:rPr>
          <w:rFonts w:eastAsia="SimSun" w:cs="Courier New"/>
          <w:i/>
          <w:szCs w:val="20"/>
        </w:rPr>
      </w:pPr>
      <w:r w:rsidRPr="008C5BDF">
        <w:rPr>
          <w:rFonts w:eastAsia="SimSun" w:cs="Courier New"/>
          <w:i/>
          <w:szCs w:val="20"/>
        </w:rPr>
        <w:lastRenderedPageBreak/>
        <w:t>Course Description</w:t>
      </w:r>
    </w:p>
    <w:p w14:paraId="237ADF22" w14:textId="77777777" w:rsidR="00062C3B" w:rsidRPr="008C5BDF" w:rsidRDefault="00062C3B" w:rsidP="00062C3B">
      <w:pPr>
        <w:autoSpaceDE w:val="0"/>
        <w:jc w:val="both"/>
        <w:rPr>
          <w:rFonts w:eastAsia="SimSun" w:cs="Courier New"/>
          <w:szCs w:val="20"/>
        </w:rPr>
      </w:pPr>
      <w:r w:rsidRPr="008C5BDF">
        <w:rPr>
          <w:rFonts w:eastAsia="SimSun" w:cs="Courier New"/>
          <w:szCs w:val="20"/>
        </w:rPr>
        <w:t>Linguistics is concerned with the study of language. Of particular importance will be the social sciences perspective on language. On the one hand, language will be approached as a cognitive system. We will explore how the natural sciences bear on the analysis of language ability and the extent of its basis in human biology. On the other hand, language will be approached as a tool used by individuals in society for communicative and cultural purposes. At the end of the course, students will know how to place language within human cognition and will understand how linguists are working towards a satisfying characterization of its properties.</w:t>
      </w:r>
    </w:p>
    <w:p w14:paraId="3BCEEBE6" w14:textId="77777777" w:rsidR="004C20BD" w:rsidRPr="008C5BDF" w:rsidRDefault="004C20BD" w:rsidP="004C20BD">
      <w:pPr>
        <w:autoSpaceDE w:val="0"/>
        <w:autoSpaceDN w:val="0"/>
        <w:adjustRightInd w:val="0"/>
        <w:jc w:val="both"/>
        <w:rPr>
          <w:rFonts w:eastAsia="SimSun" w:cs="Courier New"/>
          <w:szCs w:val="20"/>
          <w:lang w:eastAsia="zh-CN"/>
        </w:rPr>
      </w:pPr>
    </w:p>
    <w:p w14:paraId="0C3CBA83" w14:textId="77777777" w:rsidR="00467BC1" w:rsidRPr="008C5BDF" w:rsidRDefault="00467BC1" w:rsidP="004C20BD">
      <w:pPr>
        <w:autoSpaceDE w:val="0"/>
        <w:autoSpaceDN w:val="0"/>
        <w:adjustRightInd w:val="0"/>
        <w:jc w:val="both"/>
        <w:rPr>
          <w:rFonts w:eastAsia="SimSun" w:cs="Courier New"/>
          <w:szCs w:val="20"/>
          <w:lang w:eastAsia="zh-CN"/>
        </w:rPr>
      </w:pPr>
    </w:p>
    <w:p w14:paraId="10CBF2E8" w14:textId="77777777" w:rsidR="000A747C" w:rsidRDefault="003A5CB4" w:rsidP="000A747C">
      <w:pPr>
        <w:pStyle w:val="Heading1"/>
        <w:jc w:val="both"/>
      </w:pPr>
      <w:bookmarkStart w:id="365" w:name="_Toc194388761"/>
      <w:bookmarkStart w:id="366" w:name="_Toc196217683"/>
      <w:bookmarkStart w:id="367" w:name="_Toc196219031"/>
      <w:bookmarkStart w:id="368" w:name="_Toc196815269"/>
      <w:bookmarkStart w:id="369" w:name="_Toc196886327"/>
      <w:bookmarkStart w:id="370" w:name="_Toc202859984"/>
      <w:bookmarkStart w:id="371" w:name="_Toc336851791"/>
      <w:r w:rsidRPr="008C5BDF">
        <w:t>900</w:t>
      </w:r>
      <w:r w:rsidR="000A747C" w:rsidRPr="008C5BDF">
        <w:t>221</w:t>
      </w:r>
      <w:r w:rsidRPr="008C5BDF">
        <w:t>SSC</w:t>
      </w:r>
      <w:r w:rsidR="000A747C" w:rsidRPr="008C5BDF">
        <w:tab/>
        <w:t>Environmental and Resource Management</w:t>
      </w:r>
      <w:bookmarkEnd w:id="371"/>
      <w:r w:rsidR="000A747C" w:rsidRPr="008C5BDF">
        <w:t xml:space="preserve"> </w:t>
      </w:r>
      <w:bookmarkEnd w:id="365"/>
      <w:bookmarkEnd w:id="366"/>
      <w:bookmarkEnd w:id="367"/>
      <w:bookmarkEnd w:id="368"/>
      <w:bookmarkEnd w:id="369"/>
      <w:bookmarkEnd w:id="370"/>
    </w:p>
    <w:p w14:paraId="7B327469" w14:textId="77777777" w:rsidR="004D5AC5" w:rsidRPr="004D5AC5" w:rsidRDefault="004D5AC5" w:rsidP="004D5AC5"/>
    <w:tbl>
      <w:tblPr>
        <w:tblW w:w="0" w:type="auto"/>
        <w:tblLook w:val="01E0" w:firstRow="1" w:lastRow="1" w:firstColumn="1" w:lastColumn="1" w:noHBand="0" w:noVBand="0"/>
      </w:tblPr>
      <w:tblGrid>
        <w:gridCol w:w="2217"/>
        <w:gridCol w:w="2218"/>
      </w:tblGrid>
      <w:tr w:rsidR="004D5AC5" w:rsidRPr="002E32B1" w14:paraId="7AAB96BF" w14:textId="77777777" w:rsidTr="006F615E">
        <w:trPr>
          <w:trHeight w:val="255"/>
        </w:trPr>
        <w:tc>
          <w:tcPr>
            <w:tcW w:w="2217" w:type="dxa"/>
            <w:shd w:val="clear" w:color="auto" w:fill="auto"/>
          </w:tcPr>
          <w:p w14:paraId="59A8E0F2" w14:textId="77777777" w:rsidR="004D5AC5" w:rsidRPr="002E32B1" w:rsidRDefault="004D5AC5" w:rsidP="006F615E">
            <w:pPr>
              <w:jc w:val="both"/>
              <w:rPr>
                <w:i/>
                <w:szCs w:val="20"/>
              </w:rPr>
            </w:pPr>
            <w:r w:rsidRPr="002E32B1">
              <w:rPr>
                <w:i/>
                <w:szCs w:val="20"/>
              </w:rPr>
              <w:t>Credit points</w:t>
            </w:r>
          </w:p>
        </w:tc>
        <w:tc>
          <w:tcPr>
            <w:tcW w:w="2218" w:type="dxa"/>
            <w:shd w:val="clear" w:color="auto" w:fill="auto"/>
          </w:tcPr>
          <w:p w14:paraId="3ECA870B" w14:textId="77777777" w:rsidR="004D5AC5" w:rsidRPr="002E32B1" w:rsidRDefault="004D5AC5" w:rsidP="006F615E">
            <w:pPr>
              <w:jc w:val="both"/>
              <w:rPr>
                <w:i/>
                <w:szCs w:val="20"/>
              </w:rPr>
            </w:pPr>
            <w:r w:rsidRPr="002E32B1">
              <w:rPr>
                <w:i/>
                <w:szCs w:val="20"/>
              </w:rPr>
              <w:t>6 ecp</w:t>
            </w:r>
          </w:p>
        </w:tc>
      </w:tr>
      <w:tr w:rsidR="004D5AC5" w:rsidRPr="002E32B1" w14:paraId="42C8D1E4" w14:textId="77777777" w:rsidTr="006F615E">
        <w:trPr>
          <w:trHeight w:val="255"/>
        </w:trPr>
        <w:tc>
          <w:tcPr>
            <w:tcW w:w="2217" w:type="dxa"/>
            <w:shd w:val="clear" w:color="auto" w:fill="auto"/>
          </w:tcPr>
          <w:p w14:paraId="23C310DA" w14:textId="77777777" w:rsidR="004D5AC5" w:rsidRPr="002E32B1" w:rsidRDefault="004D5AC5" w:rsidP="006F615E">
            <w:pPr>
              <w:jc w:val="both"/>
              <w:rPr>
                <w:i/>
                <w:szCs w:val="20"/>
              </w:rPr>
            </w:pPr>
            <w:r w:rsidRPr="002E32B1">
              <w:rPr>
                <w:i/>
                <w:szCs w:val="20"/>
              </w:rPr>
              <w:t>Theme</w:t>
            </w:r>
          </w:p>
        </w:tc>
        <w:tc>
          <w:tcPr>
            <w:tcW w:w="2218" w:type="dxa"/>
            <w:shd w:val="clear" w:color="auto" w:fill="auto"/>
          </w:tcPr>
          <w:p w14:paraId="0D6A5197" w14:textId="77777777" w:rsidR="004D5AC5" w:rsidRPr="002E32B1" w:rsidRDefault="004D5AC5" w:rsidP="006F615E">
            <w:pPr>
              <w:jc w:val="both"/>
              <w:rPr>
                <w:i/>
                <w:szCs w:val="20"/>
              </w:rPr>
            </w:pPr>
            <w:r w:rsidRPr="002E32B1">
              <w:rPr>
                <w:i/>
                <w:szCs w:val="20"/>
              </w:rPr>
              <w:t>SS</w:t>
            </w:r>
          </w:p>
        </w:tc>
      </w:tr>
      <w:tr w:rsidR="004D5AC5" w:rsidRPr="002E32B1" w14:paraId="2913A713" w14:textId="77777777" w:rsidTr="006F615E">
        <w:trPr>
          <w:trHeight w:val="267"/>
        </w:trPr>
        <w:tc>
          <w:tcPr>
            <w:tcW w:w="2217" w:type="dxa"/>
            <w:shd w:val="clear" w:color="auto" w:fill="auto"/>
          </w:tcPr>
          <w:p w14:paraId="2D28EEF9" w14:textId="77777777" w:rsidR="004D5AC5" w:rsidRPr="002E32B1" w:rsidRDefault="004D5AC5" w:rsidP="006F615E">
            <w:pPr>
              <w:jc w:val="both"/>
              <w:rPr>
                <w:i/>
                <w:szCs w:val="20"/>
              </w:rPr>
            </w:pPr>
            <w:r w:rsidRPr="002E32B1">
              <w:rPr>
                <w:i/>
                <w:szCs w:val="20"/>
              </w:rPr>
              <w:t>Track</w:t>
            </w:r>
          </w:p>
        </w:tc>
        <w:tc>
          <w:tcPr>
            <w:tcW w:w="2218" w:type="dxa"/>
            <w:shd w:val="clear" w:color="auto" w:fill="auto"/>
          </w:tcPr>
          <w:p w14:paraId="16648374" w14:textId="77777777" w:rsidR="004D5AC5" w:rsidRPr="002E32B1" w:rsidRDefault="004D5AC5" w:rsidP="006F615E">
            <w:pPr>
              <w:jc w:val="both"/>
              <w:rPr>
                <w:i/>
                <w:szCs w:val="20"/>
              </w:rPr>
            </w:pPr>
            <w:r w:rsidRPr="002E32B1">
              <w:rPr>
                <w:i/>
                <w:szCs w:val="20"/>
              </w:rPr>
              <w:t>Env. Economics</w:t>
            </w:r>
          </w:p>
        </w:tc>
      </w:tr>
    </w:tbl>
    <w:p w14:paraId="71FD44A3" w14:textId="77777777" w:rsidR="004D5AC5" w:rsidRPr="008C5BDF" w:rsidRDefault="004D5AC5" w:rsidP="007206F3">
      <w:pPr>
        <w:jc w:val="both"/>
      </w:pPr>
    </w:p>
    <w:p w14:paraId="1C3F1F06" w14:textId="77777777" w:rsidR="000A747C" w:rsidRPr="008C5BDF" w:rsidRDefault="000A747C" w:rsidP="007206F3">
      <w:pPr>
        <w:pStyle w:val="Heading2"/>
        <w:jc w:val="both"/>
        <w:rPr>
          <w:szCs w:val="20"/>
        </w:rPr>
      </w:pPr>
      <w:r w:rsidRPr="008C5BDF">
        <w:rPr>
          <w:szCs w:val="20"/>
        </w:rPr>
        <w:t>Prerequisites</w:t>
      </w:r>
    </w:p>
    <w:p w14:paraId="3C95DBC2" w14:textId="77777777" w:rsidR="004C20BD" w:rsidRPr="008C5BDF" w:rsidRDefault="004D5AC5" w:rsidP="007206F3">
      <w:pPr>
        <w:jc w:val="both"/>
        <w:rPr>
          <w:rFonts w:eastAsia="SimSun"/>
          <w:szCs w:val="20"/>
        </w:rPr>
      </w:pPr>
      <w:r>
        <w:t xml:space="preserve">Urban Economics </w:t>
      </w:r>
      <w:r w:rsidR="004C20BD" w:rsidRPr="008C5BDF">
        <w:t>OR Economic Thought in a Historical Perspective</w:t>
      </w:r>
    </w:p>
    <w:p w14:paraId="5C1C6C41" w14:textId="77777777" w:rsidR="004C20BD" w:rsidRPr="008C5BDF" w:rsidRDefault="004C20BD" w:rsidP="007206F3">
      <w:pPr>
        <w:jc w:val="both"/>
        <w:rPr>
          <w:rFonts w:eastAsia="SimSun"/>
          <w:szCs w:val="20"/>
        </w:rPr>
      </w:pPr>
    </w:p>
    <w:p w14:paraId="4971DE18" w14:textId="77777777" w:rsidR="004C20BD" w:rsidRPr="008C5BDF" w:rsidRDefault="004C20BD" w:rsidP="007206F3">
      <w:pPr>
        <w:jc w:val="both"/>
      </w:pPr>
      <w:r w:rsidRPr="008C5BDF">
        <w:rPr>
          <w:i/>
          <w:iCs/>
          <w:szCs w:val="20"/>
        </w:rPr>
        <w:t>Course description</w:t>
      </w:r>
    </w:p>
    <w:p w14:paraId="30620873" w14:textId="77777777" w:rsidR="00590EE3" w:rsidRPr="008C5BDF" w:rsidRDefault="004C20BD" w:rsidP="007206F3">
      <w:pPr>
        <w:jc w:val="both"/>
      </w:pPr>
      <w:r w:rsidRPr="008C5BDF">
        <w:t>The course offers a treatment of modern economic theories and methods to study the relationship between natural resources, environmental quality, economic structure, economic change, and environmental policy. The student is expected to develop a thorough understanding of relevant economic, environmental and ethical aspects, and of the link between theory, methods and empirical analysis. The approach will focus on setting the stage for the application of methods, such as modelling and valuation techniques. The following topics will be dealt with:</w:t>
      </w:r>
    </w:p>
    <w:p w14:paraId="3BEAF36D" w14:textId="77777777" w:rsidR="004C20BD" w:rsidRPr="008C5BDF" w:rsidRDefault="004C20BD" w:rsidP="00F057CD">
      <w:pPr>
        <w:numPr>
          <w:ilvl w:val="0"/>
          <w:numId w:val="53"/>
        </w:numPr>
        <w:jc w:val="both"/>
      </w:pPr>
      <w:r w:rsidRPr="008C5BDF">
        <w:t>biological and physical aspects of environmental processes and problems</w:t>
      </w:r>
      <w:r w:rsidR="00590EE3">
        <w:t>;</w:t>
      </w:r>
    </w:p>
    <w:p w14:paraId="3F8979A9" w14:textId="77777777" w:rsidR="004C20BD" w:rsidRPr="008C5BDF" w:rsidRDefault="004C20BD" w:rsidP="00F057CD">
      <w:pPr>
        <w:numPr>
          <w:ilvl w:val="0"/>
          <w:numId w:val="53"/>
        </w:numPr>
        <w:jc w:val="both"/>
      </w:pPr>
      <w:r w:rsidRPr="008C5BDF">
        <w:t>environmental ethics and welfare economics</w:t>
      </w:r>
      <w:r w:rsidR="00590EE3">
        <w:t>;</w:t>
      </w:r>
    </w:p>
    <w:p w14:paraId="180D12CD" w14:textId="77777777" w:rsidR="004C20BD" w:rsidRPr="008C5BDF" w:rsidRDefault="004C20BD" w:rsidP="00F057CD">
      <w:pPr>
        <w:numPr>
          <w:ilvl w:val="0"/>
          <w:numId w:val="53"/>
        </w:numPr>
        <w:jc w:val="both"/>
      </w:pPr>
      <w:r w:rsidRPr="008C5BDF">
        <w:t>the economics of non-renewable and renewable resources</w:t>
      </w:r>
      <w:r w:rsidR="00590EE3">
        <w:t>;</w:t>
      </w:r>
    </w:p>
    <w:p w14:paraId="4897041C" w14:textId="77777777" w:rsidR="004C20BD" w:rsidRPr="008C5BDF" w:rsidRDefault="004C20BD" w:rsidP="00F057CD">
      <w:pPr>
        <w:numPr>
          <w:ilvl w:val="0"/>
          <w:numId w:val="53"/>
        </w:numPr>
        <w:jc w:val="both"/>
      </w:pPr>
      <w:r w:rsidRPr="008C5BDF">
        <w:t>advanced topics in environmental policy theory (including instrument selection)</w:t>
      </w:r>
      <w:r w:rsidR="00590EE3">
        <w:t>;</w:t>
      </w:r>
    </w:p>
    <w:p w14:paraId="64858481" w14:textId="77777777" w:rsidR="004C20BD" w:rsidRPr="008C5BDF" w:rsidRDefault="004C20BD" w:rsidP="00F057CD">
      <w:pPr>
        <w:numPr>
          <w:ilvl w:val="0"/>
          <w:numId w:val="53"/>
        </w:numPr>
        <w:jc w:val="both"/>
      </w:pPr>
      <w:r w:rsidRPr="008C5BDF">
        <w:t>theory and methods of monetary valuation of environmental change</w:t>
      </w:r>
      <w:r w:rsidR="00590EE3">
        <w:t>;</w:t>
      </w:r>
    </w:p>
    <w:p w14:paraId="71393D00" w14:textId="77777777" w:rsidR="004C20BD" w:rsidRPr="008C5BDF" w:rsidRDefault="004C20BD" w:rsidP="00F057CD">
      <w:pPr>
        <w:numPr>
          <w:ilvl w:val="0"/>
          <w:numId w:val="53"/>
        </w:numPr>
        <w:jc w:val="both"/>
      </w:pPr>
      <w:r w:rsidRPr="008C5BDF">
        <w:t>models for the analysis of environmental policy</w:t>
      </w:r>
      <w:r w:rsidR="00590EE3">
        <w:t>;</w:t>
      </w:r>
    </w:p>
    <w:p w14:paraId="3BE617AB" w14:textId="77777777" w:rsidR="004C20BD" w:rsidRPr="008C5BDF" w:rsidRDefault="004C20BD" w:rsidP="00F057CD">
      <w:pPr>
        <w:numPr>
          <w:ilvl w:val="0"/>
          <w:numId w:val="53"/>
        </w:numPr>
        <w:jc w:val="both"/>
      </w:pPr>
      <w:r w:rsidRPr="008C5BDF">
        <w:t>international environmental problems.</w:t>
      </w:r>
    </w:p>
    <w:p w14:paraId="0526DFE7" w14:textId="77777777" w:rsidR="004C20BD" w:rsidRPr="008C5BDF" w:rsidRDefault="004C20BD" w:rsidP="007206F3">
      <w:pPr>
        <w:jc w:val="both"/>
      </w:pPr>
    </w:p>
    <w:p w14:paraId="3F686028" w14:textId="77777777" w:rsidR="00A533F5" w:rsidRPr="008C5BDF" w:rsidRDefault="00A533F5" w:rsidP="00827205">
      <w:pPr>
        <w:jc w:val="both"/>
      </w:pPr>
    </w:p>
    <w:p w14:paraId="223DC410" w14:textId="77777777" w:rsidR="00A533F5" w:rsidRPr="008C5BDF" w:rsidRDefault="004340B5" w:rsidP="00535B03">
      <w:pPr>
        <w:pStyle w:val="Heading1"/>
        <w:ind w:left="0" w:firstLine="0"/>
        <w:jc w:val="both"/>
      </w:pPr>
      <w:bookmarkStart w:id="372" w:name="_Toc336851792"/>
      <w:r>
        <w:t>900222</w:t>
      </w:r>
      <w:r w:rsidR="00A533F5" w:rsidRPr="008C5BDF">
        <w:t>SSC/SCI Risk Management</w:t>
      </w:r>
      <w:r w:rsidR="001E7EF5" w:rsidRPr="008C5BDF">
        <w:t xml:space="preserve"> and Natural Hazards</w:t>
      </w:r>
      <w:bookmarkEnd w:id="372"/>
      <w:r w:rsidR="00A533F5" w:rsidRPr="008C5BDF">
        <w:t xml:space="preserve"> </w:t>
      </w:r>
    </w:p>
    <w:p w14:paraId="36975202" w14:textId="77777777" w:rsidR="00827205" w:rsidRDefault="00827205" w:rsidP="00827205">
      <w:pPr>
        <w:ind w:left="4320" w:hanging="4320"/>
        <w:jc w:val="both"/>
        <w:rPr>
          <w:i/>
          <w:szCs w:val="20"/>
        </w:rPr>
      </w:pPr>
    </w:p>
    <w:tbl>
      <w:tblPr>
        <w:tblW w:w="0" w:type="auto"/>
        <w:tblLook w:val="01E0" w:firstRow="1" w:lastRow="1" w:firstColumn="1" w:lastColumn="1" w:noHBand="0" w:noVBand="0"/>
      </w:tblPr>
      <w:tblGrid>
        <w:gridCol w:w="2217"/>
        <w:gridCol w:w="2218"/>
      </w:tblGrid>
      <w:tr w:rsidR="0085240F" w:rsidRPr="002E32B1" w14:paraId="17494AD3" w14:textId="77777777" w:rsidTr="006F615E">
        <w:trPr>
          <w:trHeight w:val="255"/>
        </w:trPr>
        <w:tc>
          <w:tcPr>
            <w:tcW w:w="2217" w:type="dxa"/>
            <w:shd w:val="clear" w:color="auto" w:fill="auto"/>
          </w:tcPr>
          <w:p w14:paraId="6631F968" w14:textId="77777777" w:rsidR="0085240F" w:rsidRPr="002E32B1" w:rsidRDefault="0085240F" w:rsidP="006F615E">
            <w:pPr>
              <w:jc w:val="both"/>
              <w:rPr>
                <w:i/>
                <w:szCs w:val="20"/>
              </w:rPr>
            </w:pPr>
            <w:r w:rsidRPr="002E32B1">
              <w:rPr>
                <w:i/>
                <w:szCs w:val="20"/>
              </w:rPr>
              <w:t>Credit points</w:t>
            </w:r>
          </w:p>
        </w:tc>
        <w:tc>
          <w:tcPr>
            <w:tcW w:w="2218" w:type="dxa"/>
            <w:shd w:val="clear" w:color="auto" w:fill="auto"/>
          </w:tcPr>
          <w:p w14:paraId="2639ED17" w14:textId="77777777" w:rsidR="0085240F" w:rsidRPr="002E32B1" w:rsidRDefault="0085240F" w:rsidP="006F615E">
            <w:pPr>
              <w:jc w:val="both"/>
              <w:rPr>
                <w:i/>
                <w:szCs w:val="20"/>
              </w:rPr>
            </w:pPr>
            <w:r w:rsidRPr="002E32B1">
              <w:rPr>
                <w:i/>
                <w:szCs w:val="20"/>
              </w:rPr>
              <w:t>6 ecp</w:t>
            </w:r>
          </w:p>
        </w:tc>
      </w:tr>
      <w:tr w:rsidR="0085240F" w:rsidRPr="002E32B1" w14:paraId="58F2FE47" w14:textId="77777777" w:rsidTr="006F615E">
        <w:trPr>
          <w:trHeight w:val="255"/>
        </w:trPr>
        <w:tc>
          <w:tcPr>
            <w:tcW w:w="2217" w:type="dxa"/>
            <w:shd w:val="clear" w:color="auto" w:fill="auto"/>
          </w:tcPr>
          <w:p w14:paraId="71C82E5B" w14:textId="77777777" w:rsidR="0085240F" w:rsidRPr="002E32B1" w:rsidRDefault="0085240F" w:rsidP="006F615E">
            <w:pPr>
              <w:jc w:val="both"/>
              <w:rPr>
                <w:i/>
                <w:szCs w:val="20"/>
              </w:rPr>
            </w:pPr>
            <w:r w:rsidRPr="002E32B1">
              <w:rPr>
                <w:i/>
                <w:szCs w:val="20"/>
              </w:rPr>
              <w:t>Theme</w:t>
            </w:r>
          </w:p>
        </w:tc>
        <w:tc>
          <w:tcPr>
            <w:tcW w:w="2218" w:type="dxa"/>
            <w:shd w:val="clear" w:color="auto" w:fill="auto"/>
          </w:tcPr>
          <w:p w14:paraId="27A7519F" w14:textId="77777777" w:rsidR="0085240F" w:rsidRPr="002E32B1" w:rsidRDefault="0085240F" w:rsidP="006F615E">
            <w:pPr>
              <w:jc w:val="both"/>
              <w:rPr>
                <w:i/>
                <w:szCs w:val="20"/>
              </w:rPr>
            </w:pPr>
            <w:r w:rsidRPr="002E32B1">
              <w:rPr>
                <w:i/>
                <w:szCs w:val="20"/>
              </w:rPr>
              <w:t>SS, ECS</w:t>
            </w:r>
          </w:p>
        </w:tc>
      </w:tr>
      <w:tr w:rsidR="0085240F" w:rsidRPr="002E32B1" w14:paraId="45F4A40A" w14:textId="77777777" w:rsidTr="006F615E">
        <w:trPr>
          <w:trHeight w:val="267"/>
        </w:trPr>
        <w:tc>
          <w:tcPr>
            <w:tcW w:w="2217" w:type="dxa"/>
            <w:shd w:val="clear" w:color="auto" w:fill="auto"/>
          </w:tcPr>
          <w:p w14:paraId="7D11C880" w14:textId="77777777" w:rsidR="0085240F" w:rsidRPr="002E32B1" w:rsidRDefault="0085240F" w:rsidP="006F615E">
            <w:pPr>
              <w:jc w:val="both"/>
              <w:rPr>
                <w:i/>
                <w:szCs w:val="20"/>
              </w:rPr>
            </w:pPr>
            <w:r w:rsidRPr="002E32B1">
              <w:rPr>
                <w:i/>
                <w:szCs w:val="20"/>
              </w:rPr>
              <w:t>Track</w:t>
            </w:r>
          </w:p>
        </w:tc>
        <w:tc>
          <w:tcPr>
            <w:tcW w:w="2218" w:type="dxa"/>
            <w:shd w:val="clear" w:color="auto" w:fill="auto"/>
          </w:tcPr>
          <w:p w14:paraId="2E45C71E" w14:textId="77777777" w:rsidR="0085240F" w:rsidRPr="002E32B1" w:rsidRDefault="0085240F" w:rsidP="006F615E">
            <w:pPr>
              <w:jc w:val="both"/>
              <w:rPr>
                <w:i/>
                <w:szCs w:val="20"/>
              </w:rPr>
            </w:pPr>
            <w:r w:rsidRPr="002E32B1">
              <w:rPr>
                <w:i/>
                <w:szCs w:val="20"/>
              </w:rPr>
              <w:t>Env. Economics, Earth and Env.</w:t>
            </w:r>
          </w:p>
        </w:tc>
      </w:tr>
    </w:tbl>
    <w:p w14:paraId="5545DAD0" w14:textId="77777777" w:rsidR="0085240F" w:rsidRPr="008C5BDF" w:rsidRDefault="0085240F" w:rsidP="00827205">
      <w:pPr>
        <w:ind w:left="4320" w:hanging="4320"/>
        <w:jc w:val="both"/>
        <w:rPr>
          <w:i/>
          <w:szCs w:val="20"/>
        </w:rPr>
      </w:pPr>
    </w:p>
    <w:p w14:paraId="73E84CD4" w14:textId="77777777" w:rsidR="00650DCC" w:rsidRPr="008C5BDF" w:rsidRDefault="00650DCC" w:rsidP="00650DCC">
      <w:pPr>
        <w:ind w:left="4320" w:hanging="4320"/>
        <w:jc w:val="both"/>
        <w:rPr>
          <w:szCs w:val="20"/>
        </w:rPr>
      </w:pPr>
      <w:r w:rsidRPr="008C5BDF">
        <w:rPr>
          <w:i/>
          <w:szCs w:val="20"/>
        </w:rPr>
        <w:t>Prerequisites</w:t>
      </w:r>
    </w:p>
    <w:p w14:paraId="31D8571B" w14:textId="77777777" w:rsidR="00650DCC" w:rsidRPr="008C5BDF" w:rsidRDefault="00650DCC" w:rsidP="00650DCC">
      <w:pPr>
        <w:jc w:val="both"/>
      </w:pPr>
      <w:r w:rsidRPr="008C5BDF">
        <w:t>Urban Economics OR Introduction to Environmental Science OR Theme Course: Energy, Climate and Sustainability</w:t>
      </w:r>
    </w:p>
    <w:p w14:paraId="53926479" w14:textId="77777777" w:rsidR="00650DCC" w:rsidRPr="008C5BDF" w:rsidRDefault="00650DCC" w:rsidP="00650DCC">
      <w:pPr>
        <w:jc w:val="both"/>
        <w:rPr>
          <w:i/>
          <w:szCs w:val="20"/>
        </w:rPr>
      </w:pPr>
    </w:p>
    <w:p w14:paraId="3225629B" w14:textId="77777777" w:rsidR="00650DCC" w:rsidRPr="008C5BDF" w:rsidRDefault="00650DCC" w:rsidP="00650DCC">
      <w:pPr>
        <w:jc w:val="both"/>
        <w:rPr>
          <w:i/>
          <w:szCs w:val="20"/>
        </w:rPr>
      </w:pPr>
      <w:r w:rsidRPr="008C5BDF">
        <w:rPr>
          <w:i/>
          <w:szCs w:val="20"/>
        </w:rPr>
        <w:t>Course Description</w:t>
      </w:r>
    </w:p>
    <w:p w14:paraId="5F449652" w14:textId="77777777" w:rsidR="004177EE" w:rsidRDefault="004177EE" w:rsidP="0043375E">
      <w:pPr>
        <w:spacing w:line="100" w:lineRule="atLeast"/>
        <w:jc w:val="both"/>
        <w:rPr>
          <w:szCs w:val="20"/>
        </w:rPr>
      </w:pPr>
      <w:r w:rsidRPr="004177EE">
        <w:rPr>
          <w:color w:val="000000"/>
          <w:szCs w:val="20"/>
          <w:lang w:val="en-US"/>
        </w:rPr>
        <w:t>“Devastating earth quake hits Haiti.” “Hurricane Katrina causes the costliest disaster in the history of the United States.” “</w:t>
      </w:r>
      <w:r w:rsidRPr="004177EE">
        <w:rPr>
          <w:szCs w:val="20"/>
        </w:rPr>
        <w:t xml:space="preserve">Japan fears a nuclear disaster after reactor breach.” Headlines that capture some of the major disasters that have struck our world in the past 5 years. Do you want to fight back? Are you prepared to take tough decisions about life and death under extreme time pressure? This </w:t>
      </w:r>
      <w:r w:rsidRPr="004177EE">
        <w:rPr>
          <w:szCs w:val="20"/>
        </w:rPr>
        <w:lastRenderedPageBreak/>
        <w:t>course provides you with the skill set, knowledge and expertise to deal with these challenges.</w:t>
      </w:r>
    </w:p>
    <w:p w14:paraId="6547A29A" w14:textId="77777777" w:rsidR="004177EE" w:rsidRPr="004177EE" w:rsidRDefault="004177EE" w:rsidP="0043375E">
      <w:pPr>
        <w:spacing w:line="100" w:lineRule="atLeast"/>
        <w:jc w:val="both"/>
        <w:rPr>
          <w:szCs w:val="20"/>
        </w:rPr>
      </w:pPr>
    </w:p>
    <w:p w14:paraId="0835CD7C" w14:textId="77777777" w:rsidR="004177EE" w:rsidRPr="004177EE" w:rsidRDefault="004177EE" w:rsidP="0043375E">
      <w:pPr>
        <w:spacing w:line="100" w:lineRule="atLeast"/>
        <w:jc w:val="both"/>
        <w:rPr>
          <w:color w:val="000000"/>
          <w:szCs w:val="20"/>
          <w:lang w:val="en-US"/>
        </w:rPr>
      </w:pPr>
      <w:r w:rsidRPr="004177EE">
        <w:rPr>
          <w:color w:val="000000"/>
          <w:szCs w:val="20"/>
          <w:lang w:val="en-US"/>
        </w:rPr>
        <w:t>You will become a multidisciplinary team of risk fighters - devising plans, policies and practices to manage real-life disasters, at all stages of its life-cycle.</w:t>
      </w:r>
      <w:r w:rsidR="00947E6B">
        <w:rPr>
          <w:color w:val="000000"/>
          <w:szCs w:val="20"/>
          <w:lang w:val="en-US"/>
        </w:rPr>
        <w:t xml:space="preserve"> </w:t>
      </w:r>
      <w:r w:rsidRPr="004177EE">
        <w:rPr>
          <w:color w:val="000000"/>
          <w:szCs w:val="20"/>
          <w:lang w:val="en-US"/>
        </w:rPr>
        <w:t>At the core of your strategies is effective sharing of spatial information.</w:t>
      </w:r>
      <w:r w:rsidR="00947E6B">
        <w:rPr>
          <w:color w:val="000000"/>
          <w:szCs w:val="20"/>
          <w:lang w:val="en-US"/>
        </w:rPr>
        <w:t xml:space="preserve"> </w:t>
      </w:r>
      <w:r w:rsidRPr="004177EE">
        <w:rPr>
          <w:lang w:val="en-US"/>
        </w:rPr>
        <w:t>Following introductory sessions that include team building, lectures on the natural and social processes involved in disaster management and practicals that familiarise you with data collection and spatial methodologies, we will work systematically through each stage of the</w:t>
      </w:r>
      <w:r w:rsidR="00947E6B">
        <w:rPr>
          <w:lang w:val="en-US"/>
        </w:rPr>
        <w:t xml:space="preserve"> disaster life-</w:t>
      </w:r>
      <w:r w:rsidRPr="004177EE">
        <w:rPr>
          <w:lang w:val="en-US"/>
        </w:rPr>
        <w:t>cycle:</w:t>
      </w:r>
      <w:r>
        <w:rPr>
          <w:lang w:val="en-US"/>
        </w:rPr>
        <w:t xml:space="preserve"> </w:t>
      </w:r>
      <w:r w:rsidRPr="004177EE">
        <w:rPr>
          <w:lang w:val="en-US"/>
        </w:rPr>
        <w:t>Risk Reduction</w:t>
      </w:r>
      <w:r>
        <w:rPr>
          <w:lang w:val="en-US"/>
        </w:rPr>
        <w:t xml:space="preserve">, </w:t>
      </w:r>
      <w:r w:rsidRPr="004177EE">
        <w:rPr>
          <w:color w:val="000000"/>
          <w:szCs w:val="20"/>
          <w:lang w:val="en-US"/>
        </w:rPr>
        <w:t>Relief and Recovery</w:t>
      </w:r>
      <w:r>
        <w:rPr>
          <w:color w:val="000000"/>
          <w:szCs w:val="20"/>
          <w:lang w:val="en-US"/>
        </w:rPr>
        <w:t xml:space="preserve">, and </w:t>
      </w:r>
      <w:r w:rsidRPr="004177EE">
        <w:rPr>
          <w:color w:val="000000"/>
          <w:szCs w:val="20"/>
          <w:lang w:val="en-US"/>
        </w:rPr>
        <w:t>Short- and Long-term Reconstruction</w:t>
      </w:r>
    </w:p>
    <w:p w14:paraId="1318B1DE" w14:textId="77777777" w:rsidR="00650DCC" w:rsidRPr="008C5BDF" w:rsidRDefault="00650DCC" w:rsidP="00827205">
      <w:pPr>
        <w:ind w:left="4320" w:hanging="4320"/>
        <w:jc w:val="both"/>
        <w:rPr>
          <w:i/>
          <w:szCs w:val="20"/>
        </w:rPr>
      </w:pPr>
    </w:p>
    <w:p w14:paraId="356C3E62" w14:textId="77777777" w:rsidR="000A747C" w:rsidRPr="008C5BDF" w:rsidRDefault="000A747C" w:rsidP="000A747C">
      <w:pPr>
        <w:jc w:val="both"/>
      </w:pPr>
    </w:p>
    <w:p w14:paraId="14A1F9F0" w14:textId="77777777" w:rsidR="000A747C" w:rsidRDefault="003A5CB4" w:rsidP="000A747C">
      <w:pPr>
        <w:pStyle w:val="Heading1"/>
        <w:jc w:val="both"/>
      </w:pPr>
      <w:bookmarkStart w:id="373" w:name="_Toc194388760"/>
      <w:bookmarkStart w:id="374" w:name="_Toc196217682"/>
      <w:bookmarkStart w:id="375" w:name="_Toc196219030"/>
      <w:bookmarkStart w:id="376" w:name="_Toc196815268"/>
      <w:bookmarkStart w:id="377" w:name="_Toc196886326"/>
      <w:bookmarkStart w:id="378" w:name="_Toc202859983"/>
      <w:bookmarkStart w:id="379" w:name="_Toc336851793"/>
      <w:r w:rsidRPr="008C5BDF">
        <w:t>900</w:t>
      </w:r>
      <w:r w:rsidR="000A747C" w:rsidRPr="008C5BDF">
        <w:t>231</w:t>
      </w:r>
      <w:r w:rsidRPr="008C5BDF">
        <w:t>SSC</w:t>
      </w:r>
      <w:r w:rsidR="000A747C" w:rsidRPr="008C5BDF">
        <w:tab/>
        <w:t>Fundamentals of Micro- and Macro-Economics</w:t>
      </w:r>
      <w:bookmarkEnd w:id="373"/>
      <w:bookmarkEnd w:id="374"/>
      <w:bookmarkEnd w:id="375"/>
      <w:bookmarkEnd w:id="376"/>
      <w:bookmarkEnd w:id="377"/>
      <w:bookmarkEnd w:id="378"/>
      <w:bookmarkEnd w:id="379"/>
    </w:p>
    <w:p w14:paraId="24FE38D7" w14:textId="77777777" w:rsidR="0085240F" w:rsidRPr="0085240F" w:rsidRDefault="0085240F" w:rsidP="0085240F"/>
    <w:tbl>
      <w:tblPr>
        <w:tblW w:w="0" w:type="auto"/>
        <w:tblLook w:val="01E0" w:firstRow="1" w:lastRow="1" w:firstColumn="1" w:lastColumn="1" w:noHBand="0" w:noVBand="0"/>
      </w:tblPr>
      <w:tblGrid>
        <w:gridCol w:w="2217"/>
        <w:gridCol w:w="2218"/>
      </w:tblGrid>
      <w:tr w:rsidR="0085240F" w:rsidRPr="002E32B1" w14:paraId="7D27EE0C" w14:textId="77777777" w:rsidTr="006F615E">
        <w:trPr>
          <w:trHeight w:val="255"/>
        </w:trPr>
        <w:tc>
          <w:tcPr>
            <w:tcW w:w="2217" w:type="dxa"/>
            <w:shd w:val="clear" w:color="auto" w:fill="auto"/>
          </w:tcPr>
          <w:p w14:paraId="47D762FA" w14:textId="77777777" w:rsidR="0085240F" w:rsidRPr="002E32B1" w:rsidRDefault="0085240F" w:rsidP="006F615E">
            <w:pPr>
              <w:jc w:val="both"/>
              <w:rPr>
                <w:i/>
                <w:szCs w:val="20"/>
              </w:rPr>
            </w:pPr>
            <w:r w:rsidRPr="002E32B1">
              <w:rPr>
                <w:i/>
                <w:szCs w:val="20"/>
              </w:rPr>
              <w:t>Credit points</w:t>
            </w:r>
          </w:p>
        </w:tc>
        <w:tc>
          <w:tcPr>
            <w:tcW w:w="2218" w:type="dxa"/>
            <w:shd w:val="clear" w:color="auto" w:fill="auto"/>
          </w:tcPr>
          <w:p w14:paraId="2CFCE69D" w14:textId="77777777" w:rsidR="0085240F" w:rsidRPr="002E32B1" w:rsidRDefault="0085240F" w:rsidP="006F615E">
            <w:pPr>
              <w:jc w:val="both"/>
              <w:rPr>
                <w:i/>
                <w:szCs w:val="20"/>
              </w:rPr>
            </w:pPr>
            <w:r w:rsidRPr="002E32B1">
              <w:rPr>
                <w:i/>
                <w:szCs w:val="20"/>
              </w:rPr>
              <w:t>6 ecp</w:t>
            </w:r>
          </w:p>
        </w:tc>
      </w:tr>
      <w:tr w:rsidR="0085240F" w:rsidRPr="002E32B1" w14:paraId="38EF53B1" w14:textId="77777777" w:rsidTr="006F615E">
        <w:trPr>
          <w:trHeight w:val="255"/>
        </w:trPr>
        <w:tc>
          <w:tcPr>
            <w:tcW w:w="2217" w:type="dxa"/>
            <w:shd w:val="clear" w:color="auto" w:fill="auto"/>
          </w:tcPr>
          <w:p w14:paraId="7FE43A77" w14:textId="77777777" w:rsidR="0085240F" w:rsidRPr="002E32B1" w:rsidRDefault="0085240F" w:rsidP="006F615E">
            <w:pPr>
              <w:jc w:val="both"/>
              <w:rPr>
                <w:i/>
                <w:szCs w:val="20"/>
              </w:rPr>
            </w:pPr>
            <w:r w:rsidRPr="002E32B1">
              <w:rPr>
                <w:i/>
                <w:szCs w:val="20"/>
              </w:rPr>
              <w:t>Theme</w:t>
            </w:r>
          </w:p>
        </w:tc>
        <w:tc>
          <w:tcPr>
            <w:tcW w:w="2218" w:type="dxa"/>
            <w:shd w:val="clear" w:color="auto" w:fill="auto"/>
          </w:tcPr>
          <w:p w14:paraId="71A3EE06" w14:textId="77777777" w:rsidR="0085240F" w:rsidRPr="002E32B1" w:rsidRDefault="0085240F" w:rsidP="006F615E">
            <w:pPr>
              <w:jc w:val="both"/>
              <w:rPr>
                <w:i/>
                <w:szCs w:val="20"/>
              </w:rPr>
            </w:pPr>
            <w:r w:rsidRPr="002E32B1">
              <w:rPr>
                <w:i/>
                <w:szCs w:val="20"/>
              </w:rPr>
              <w:t>SS</w:t>
            </w:r>
          </w:p>
        </w:tc>
      </w:tr>
      <w:tr w:rsidR="0085240F" w:rsidRPr="002E32B1" w14:paraId="1F7EABE3" w14:textId="77777777" w:rsidTr="006F615E">
        <w:trPr>
          <w:trHeight w:val="267"/>
        </w:trPr>
        <w:tc>
          <w:tcPr>
            <w:tcW w:w="2217" w:type="dxa"/>
            <w:shd w:val="clear" w:color="auto" w:fill="auto"/>
          </w:tcPr>
          <w:p w14:paraId="506A7C59" w14:textId="77777777" w:rsidR="0085240F" w:rsidRPr="002E32B1" w:rsidRDefault="0085240F" w:rsidP="006F615E">
            <w:pPr>
              <w:jc w:val="both"/>
              <w:rPr>
                <w:i/>
                <w:szCs w:val="20"/>
              </w:rPr>
            </w:pPr>
            <w:r w:rsidRPr="002E32B1">
              <w:rPr>
                <w:i/>
                <w:szCs w:val="20"/>
              </w:rPr>
              <w:t>Track</w:t>
            </w:r>
          </w:p>
        </w:tc>
        <w:tc>
          <w:tcPr>
            <w:tcW w:w="2218" w:type="dxa"/>
            <w:shd w:val="clear" w:color="auto" w:fill="auto"/>
          </w:tcPr>
          <w:p w14:paraId="20315460" w14:textId="77777777" w:rsidR="0085240F" w:rsidRPr="002E32B1" w:rsidRDefault="0085240F" w:rsidP="006F615E">
            <w:pPr>
              <w:jc w:val="both"/>
              <w:rPr>
                <w:i/>
                <w:szCs w:val="20"/>
              </w:rPr>
            </w:pPr>
            <w:r w:rsidRPr="002E32B1">
              <w:rPr>
                <w:i/>
                <w:szCs w:val="20"/>
              </w:rPr>
              <w:t>Economics</w:t>
            </w:r>
          </w:p>
        </w:tc>
      </w:tr>
    </w:tbl>
    <w:p w14:paraId="5994E21B" w14:textId="77777777" w:rsidR="0085240F" w:rsidRDefault="0085240F" w:rsidP="000A747C">
      <w:pPr>
        <w:jc w:val="both"/>
      </w:pPr>
    </w:p>
    <w:p w14:paraId="3FB2F9F4" w14:textId="77777777" w:rsidR="0085240F" w:rsidRPr="008C5BDF" w:rsidRDefault="0085240F" w:rsidP="000A747C">
      <w:pPr>
        <w:jc w:val="both"/>
      </w:pPr>
    </w:p>
    <w:p w14:paraId="502BDECE" w14:textId="77777777" w:rsidR="000A747C" w:rsidRPr="008C5BDF" w:rsidRDefault="000A747C" w:rsidP="000A747C">
      <w:pPr>
        <w:pStyle w:val="Heading2"/>
        <w:jc w:val="both"/>
        <w:rPr>
          <w:szCs w:val="20"/>
        </w:rPr>
      </w:pPr>
      <w:r w:rsidRPr="008C5BDF">
        <w:rPr>
          <w:szCs w:val="20"/>
        </w:rPr>
        <w:t>Prerequisites</w:t>
      </w:r>
    </w:p>
    <w:p w14:paraId="3E0F6485" w14:textId="77777777" w:rsidR="000A747C" w:rsidRPr="008C5BDF" w:rsidRDefault="00053D39" w:rsidP="000A747C">
      <w:pPr>
        <w:jc w:val="both"/>
        <w:rPr>
          <w:szCs w:val="20"/>
        </w:rPr>
      </w:pPr>
      <w:r w:rsidRPr="008C5BDF">
        <w:rPr>
          <w:szCs w:val="20"/>
        </w:rPr>
        <w:t>Calculus for E</w:t>
      </w:r>
      <w:r w:rsidR="00D66847">
        <w:rPr>
          <w:szCs w:val="20"/>
        </w:rPr>
        <w:t>conomics</w:t>
      </w:r>
      <w:r w:rsidR="00C63977">
        <w:rPr>
          <w:szCs w:val="20"/>
        </w:rPr>
        <w:t xml:space="preserve"> OR Calculus </w:t>
      </w:r>
    </w:p>
    <w:p w14:paraId="6F901A6E" w14:textId="77777777" w:rsidR="000A747C" w:rsidRPr="008C5BDF" w:rsidRDefault="000A747C" w:rsidP="000A747C">
      <w:pPr>
        <w:jc w:val="both"/>
        <w:rPr>
          <w:szCs w:val="20"/>
        </w:rPr>
      </w:pPr>
    </w:p>
    <w:p w14:paraId="0652DF2E" w14:textId="77777777" w:rsidR="00650DCC" w:rsidRPr="008C5BDF" w:rsidRDefault="00650DCC" w:rsidP="007206F3">
      <w:pPr>
        <w:jc w:val="both"/>
        <w:rPr>
          <w:i/>
          <w:iCs/>
          <w:szCs w:val="20"/>
        </w:rPr>
      </w:pPr>
      <w:r w:rsidRPr="008C5BDF">
        <w:rPr>
          <w:i/>
          <w:iCs/>
          <w:szCs w:val="20"/>
        </w:rPr>
        <w:t>Course description</w:t>
      </w:r>
    </w:p>
    <w:p w14:paraId="3448ACDF" w14:textId="77777777" w:rsidR="00650DCC" w:rsidRPr="008C5BDF" w:rsidRDefault="00650DCC" w:rsidP="007206F3">
      <w:pPr>
        <w:jc w:val="both"/>
      </w:pPr>
      <w:r w:rsidRPr="008C5BDF">
        <w:t>This course offers main theoretical concepts and policy applications in economics. Applying economic tools of analysis help the student gain an understanding of how (economic) decisions are being made at the micro level (firms, households, government), and what outcomes can be expected in the aggregate (fluctuations and growth in national income, employment and prices). Economics also offers a normative perspective that helps evaluating observed equilibrium outcomes and the consequences of policy choices.</w:t>
      </w:r>
    </w:p>
    <w:p w14:paraId="631CB396" w14:textId="77777777" w:rsidR="00650DCC" w:rsidRPr="008C5BDF" w:rsidRDefault="00650DCC" w:rsidP="007206F3">
      <w:pPr>
        <w:jc w:val="both"/>
      </w:pPr>
    </w:p>
    <w:p w14:paraId="5F2273C2" w14:textId="77777777" w:rsidR="00650DCC" w:rsidRPr="008C5BDF" w:rsidRDefault="00650DCC" w:rsidP="007206F3">
      <w:pPr>
        <w:jc w:val="both"/>
      </w:pPr>
      <w:r w:rsidRPr="008C5BDF">
        <w:t>In particular, we cover micro-topics in consumer choice, theory of the firm, industrial organization, market failure, and information economics. Macroeconomic aspects covered include models of economic growth and models of business cycles. The role of policy will be discussed throughout.</w:t>
      </w:r>
    </w:p>
    <w:p w14:paraId="47BFB364" w14:textId="77777777" w:rsidR="00650DCC" w:rsidRPr="008C5BDF" w:rsidRDefault="00650DCC" w:rsidP="007206F3">
      <w:pPr>
        <w:jc w:val="both"/>
      </w:pPr>
    </w:p>
    <w:p w14:paraId="2051DBF8" w14:textId="77777777" w:rsidR="00650DCC" w:rsidRPr="008C5BDF" w:rsidRDefault="00650DCC" w:rsidP="007206F3">
      <w:pPr>
        <w:jc w:val="both"/>
      </w:pPr>
      <w:r w:rsidRPr="008C5BDF">
        <w:t>For organizational reasons, we split the course in two equal halves: part I (Fundamentals of Microeconomics) and part II (Fundamentals of Macroeconomics). The course straddles the introductory and intermediate levels and will in general prepare for applied courses in economics and social sciences and in particular for advanced courses in microeconomics and macroeconomics.</w:t>
      </w:r>
    </w:p>
    <w:p w14:paraId="7F708E5C" w14:textId="77777777" w:rsidR="000A747C" w:rsidRPr="008C5BDF" w:rsidRDefault="000A747C" w:rsidP="000A747C">
      <w:pPr>
        <w:jc w:val="both"/>
        <w:rPr>
          <w:szCs w:val="20"/>
        </w:rPr>
      </w:pPr>
    </w:p>
    <w:p w14:paraId="1C125463" w14:textId="77777777" w:rsidR="000A747C" w:rsidRPr="008C5BDF" w:rsidRDefault="000A747C" w:rsidP="000A747C">
      <w:pPr>
        <w:jc w:val="both"/>
        <w:rPr>
          <w:szCs w:val="20"/>
        </w:rPr>
      </w:pPr>
    </w:p>
    <w:p w14:paraId="063C2246" w14:textId="77777777" w:rsidR="000A747C" w:rsidRPr="008C5BDF" w:rsidRDefault="003A5CB4" w:rsidP="000A747C">
      <w:pPr>
        <w:pStyle w:val="Heading1"/>
        <w:jc w:val="both"/>
      </w:pPr>
      <w:bookmarkStart w:id="380" w:name="_Toc194388771"/>
      <w:bookmarkStart w:id="381" w:name="_Toc196217693"/>
      <w:bookmarkStart w:id="382" w:name="_Toc196219041"/>
      <w:bookmarkStart w:id="383" w:name="_Toc196815279"/>
      <w:bookmarkStart w:id="384" w:name="_Toc196886337"/>
      <w:bookmarkStart w:id="385" w:name="_Toc202859994"/>
      <w:bookmarkStart w:id="386" w:name="_Toc336851794"/>
      <w:r w:rsidRPr="008C5BDF">
        <w:t>900</w:t>
      </w:r>
      <w:r w:rsidR="000A747C" w:rsidRPr="008C5BDF">
        <w:t>232</w:t>
      </w:r>
      <w:r w:rsidRPr="008C5BDF">
        <w:t>SSC</w:t>
      </w:r>
      <w:r w:rsidR="000A747C" w:rsidRPr="008C5BDF">
        <w:tab/>
        <w:t>International Political Economy (IPE)</w:t>
      </w:r>
      <w:bookmarkEnd w:id="380"/>
      <w:bookmarkEnd w:id="381"/>
      <w:bookmarkEnd w:id="382"/>
      <w:bookmarkEnd w:id="383"/>
      <w:bookmarkEnd w:id="384"/>
      <w:bookmarkEnd w:id="385"/>
      <w:bookmarkEnd w:id="386"/>
    </w:p>
    <w:p w14:paraId="4BFB95C5" w14:textId="77777777" w:rsidR="00F45A2A" w:rsidRPr="0085240F" w:rsidRDefault="00F45A2A" w:rsidP="00F45A2A"/>
    <w:tbl>
      <w:tblPr>
        <w:tblW w:w="0" w:type="auto"/>
        <w:tblLook w:val="01E0" w:firstRow="1" w:lastRow="1" w:firstColumn="1" w:lastColumn="1" w:noHBand="0" w:noVBand="0"/>
      </w:tblPr>
      <w:tblGrid>
        <w:gridCol w:w="2217"/>
        <w:gridCol w:w="2218"/>
      </w:tblGrid>
      <w:tr w:rsidR="00F45A2A" w:rsidRPr="002E32B1" w14:paraId="120D9F89" w14:textId="77777777" w:rsidTr="006F615E">
        <w:trPr>
          <w:trHeight w:val="255"/>
        </w:trPr>
        <w:tc>
          <w:tcPr>
            <w:tcW w:w="2217" w:type="dxa"/>
            <w:shd w:val="clear" w:color="auto" w:fill="auto"/>
          </w:tcPr>
          <w:p w14:paraId="0DAD8534" w14:textId="77777777" w:rsidR="00F45A2A" w:rsidRPr="002E32B1" w:rsidRDefault="00F45A2A" w:rsidP="006F615E">
            <w:pPr>
              <w:jc w:val="both"/>
              <w:rPr>
                <w:i/>
                <w:szCs w:val="20"/>
              </w:rPr>
            </w:pPr>
            <w:r w:rsidRPr="002E32B1">
              <w:rPr>
                <w:i/>
                <w:szCs w:val="20"/>
              </w:rPr>
              <w:t>Credit points</w:t>
            </w:r>
          </w:p>
        </w:tc>
        <w:tc>
          <w:tcPr>
            <w:tcW w:w="2218" w:type="dxa"/>
            <w:shd w:val="clear" w:color="auto" w:fill="auto"/>
          </w:tcPr>
          <w:p w14:paraId="54DBDF2D" w14:textId="77777777" w:rsidR="00F45A2A" w:rsidRPr="002E32B1" w:rsidRDefault="00F45A2A" w:rsidP="006F615E">
            <w:pPr>
              <w:jc w:val="both"/>
              <w:rPr>
                <w:i/>
                <w:szCs w:val="20"/>
              </w:rPr>
            </w:pPr>
            <w:r w:rsidRPr="002E32B1">
              <w:rPr>
                <w:i/>
                <w:szCs w:val="20"/>
              </w:rPr>
              <w:t>6 ecp</w:t>
            </w:r>
          </w:p>
        </w:tc>
      </w:tr>
      <w:tr w:rsidR="00F45A2A" w:rsidRPr="002E32B1" w14:paraId="3988EF4C" w14:textId="77777777" w:rsidTr="006F615E">
        <w:trPr>
          <w:trHeight w:val="255"/>
        </w:trPr>
        <w:tc>
          <w:tcPr>
            <w:tcW w:w="2217" w:type="dxa"/>
            <w:shd w:val="clear" w:color="auto" w:fill="auto"/>
          </w:tcPr>
          <w:p w14:paraId="2FAE0A9C" w14:textId="77777777" w:rsidR="00F45A2A" w:rsidRPr="002E32B1" w:rsidRDefault="00F45A2A" w:rsidP="006F615E">
            <w:pPr>
              <w:jc w:val="both"/>
              <w:rPr>
                <w:i/>
                <w:szCs w:val="20"/>
              </w:rPr>
            </w:pPr>
            <w:r w:rsidRPr="002E32B1">
              <w:rPr>
                <w:i/>
                <w:szCs w:val="20"/>
              </w:rPr>
              <w:t>Theme</w:t>
            </w:r>
          </w:p>
        </w:tc>
        <w:tc>
          <w:tcPr>
            <w:tcW w:w="2218" w:type="dxa"/>
            <w:shd w:val="clear" w:color="auto" w:fill="auto"/>
          </w:tcPr>
          <w:p w14:paraId="42D9D338" w14:textId="77777777" w:rsidR="00F45A2A" w:rsidRPr="002E32B1" w:rsidRDefault="00F45A2A" w:rsidP="006F615E">
            <w:pPr>
              <w:jc w:val="both"/>
              <w:rPr>
                <w:i/>
                <w:szCs w:val="20"/>
              </w:rPr>
            </w:pPr>
            <w:r w:rsidRPr="002E32B1">
              <w:rPr>
                <w:i/>
                <w:szCs w:val="20"/>
              </w:rPr>
              <w:t>SS</w:t>
            </w:r>
          </w:p>
        </w:tc>
      </w:tr>
      <w:tr w:rsidR="00F45A2A" w:rsidRPr="002E32B1" w14:paraId="3FE1B8E4" w14:textId="77777777" w:rsidTr="006F615E">
        <w:trPr>
          <w:trHeight w:val="267"/>
        </w:trPr>
        <w:tc>
          <w:tcPr>
            <w:tcW w:w="2217" w:type="dxa"/>
            <w:shd w:val="clear" w:color="auto" w:fill="auto"/>
          </w:tcPr>
          <w:p w14:paraId="55511C49" w14:textId="77777777" w:rsidR="00F45A2A" w:rsidRPr="002E32B1" w:rsidRDefault="00F45A2A" w:rsidP="006F615E">
            <w:pPr>
              <w:jc w:val="both"/>
              <w:rPr>
                <w:i/>
                <w:szCs w:val="20"/>
              </w:rPr>
            </w:pPr>
            <w:r w:rsidRPr="002E32B1">
              <w:rPr>
                <w:i/>
                <w:szCs w:val="20"/>
              </w:rPr>
              <w:t>Track</w:t>
            </w:r>
          </w:p>
        </w:tc>
        <w:tc>
          <w:tcPr>
            <w:tcW w:w="2218" w:type="dxa"/>
            <w:shd w:val="clear" w:color="auto" w:fill="auto"/>
          </w:tcPr>
          <w:p w14:paraId="23B70905" w14:textId="77777777" w:rsidR="00F45A2A" w:rsidRPr="002E32B1" w:rsidRDefault="00F45A2A" w:rsidP="006F615E">
            <w:pPr>
              <w:jc w:val="both"/>
              <w:rPr>
                <w:i/>
                <w:szCs w:val="20"/>
              </w:rPr>
            </w:pPr>
            <w:r w:rsidRPr="002E32B1">
              <w:rPr>
                <w:i/>
                <w:szCs w:val="20"/>
              </w:rPr>
              <w:t>Int. Relations and Economics</w:t>
            </w:r>
          </w:p>
        </w:tc>
      </w:tr>
    </w:tbl>
    <w:p w14:paraId="517EE5E2" w14:textId="77777777" w:rsidR="000A747C" w:rsidRPr="008C5BDF" w:rsidRDefault="000A747C" w:rsidP="000A747C">
      <w:pPr>
        <w:jc w:val="both"/>
      </w:pPr>
    </w:p>
    <w:p w14:paraId="0C45EDE4" w14:textId="77777777" w:rsidR="000A747C" w:rsidRPr="008C5BDF" w:rsidRDefault="000A747C" w:rsidP="000A747C">
      <w:pPr>
        <w:pStyle w:val="Heading2"/>
        <w:jc w:val="both"/>
        <w:rPr>
          <w:szCs w:val="20"/>
        </w:rPr>
      </w:pPr>
      <w:r w:rsidRPr="008C5BDF">
        <w:rPr>
          <w:szCs w:val="20"/>
        </w:rPr>
        <w:t>Prerequisites</w:t>
      </w:r>
    </w:p>
    <w:p w14:paraId="71C3EEAF" w14:textId="77777777" w:rsidR="000A747C" w:rsidRPr="008C5BDF" w:rsidRDefault="00B33B80" w:rsidP="000A747C">
      <w:pPr>
        <w:jc w:val="both"/>
        <w:rPr>
          <w:szCs w:val="20"/>
        </w:rPr>
      </w:pPr>
      <w:r>
        <w:rPr>
          <w:szCs w:val="20"/>
        </w:rPr>
        <w:t>International Relations: Theory and Practice</w:t>
      </w:r>
    </w:p>
    <w:p w14:paraId="04A8ABE2" w14:textId="77777777" w:rsidR="000A747C" w:rsidRPr="008C5BDF" w:rsidRDefault="000A747C" w:rsidP="000A747C">
      <w:pPr>
        <w:jc w:val="both"/>
        <w:rPr>
          <w:szCs w:val="20"/>
        </w:rPr>
      </w:pPr>
    </w:p>
    <w:p w14:paraId="55D6BDC4" w14:textId="77777777" w:rsidR="000A747C" w:rsidRPr="008C5BDF" w:rsidRDefault="000A747C" w:rsidP="000A747C">
      <w:pPr>
        <w:jc w:val="both"/>
        <w:rPr>
          <w:i/>
          <w:iCs/>
          <w:szCs w:val="20"/>
        </w:rPr>
      </w:pPr>
      <w:r w:rsidRPr="008C5BDF">
        <w:rPr>
          <w:i/>
          <w:iCs/>
          <w:szCs w:val="20"/>
        </w:rPr>
        <w:t>Course description</w:t>
      </w:r>
    </w:p>
    <w:p w14:paraId="2A3AD8AE" w14:textId="77777777" w:rsidR="00B00206" w:rsidRPr="009B620F" w:rsidRDefault="009B620F" w:rsidP="000A747C">
      <w:pPr>
        <w:jc w:val="both"/>
        <w:rPr>
          <w:i/>
          <w:iCs/>
          <w:szCs w:val="20"/>
        </w:rPr>
      </w:pPr>
      <w:r w:rsidRPr="009B620F">
        <w:rPr>
          <w:szCs w:val="20"/>
        </w:rPr>
        <w:t xml:space="preserve">This course introduces students to the basic concepts and ideas of the field of International Political Economy. The course emphasizes the theoretical </w:t>
      </w:r>
      <w:r w:rsidRPr="009B620F">
        <w:rPr>
          <w:szCs w:val="20"/>
        </w:rPr>
        <w:lastRenderedPageBreak/>
        <w:t>foundations of global political economy by discussing the most critical theoretical perspectives: realism, liberalism and historical structuralism. In addition, students will get acquainted with important issues of the contemporary global economy, such as the origins of the modern trade and financial systems, patterns of distribution of wealth, problems of poverty and development, patterns of global production and the causes of recent financial and economic crises.</w:t>
      </w:r>
    </w:p>
    <w:p w14:paraId="2E9741D6" w14:textId="77777777" w:rsidR="000A747C" w:rsidRDefault="000A747C" w:rsidP="000A747C">
      <w:pPr>
        <w:jc w:val="both"/>
        <w:rPr>
          <w:szCs w:val="20"/>
        </w:rPr>
      </w:pPr>
    </w:p>
    <w:p w14:paraId="7BC5722D" w14:textId="77777777" w:rsidR="00786BDF" w:rsidRPr="008C5BDF" w:rsidRDefault="00786BDF" w:rsidP="000A747C">
      <w:pPr>
        <w:jc w:val="both"/>
        <w:rPr>
          <w:szCs w:val="20"/>
        </w:rPr>
      </w:pPr>
    </w:p>
    <w:p w14:paraId="60BA1478" w14:textId="77777777" w:rsidR="000A747C" w:rsidRPr="008C5BDF" w:rsidRDefault="003A5CB4" w:rsidP="00B00206">
      <w:pPr>
        <w:pStyle w:val="Heading1"/>
        <w:ind w:left="0" w:firstLine="0"/>
        <w:jc w:val="both"/>
      </w:pPr>
      <w:bookmarkStart w:id="387" w:name="_Toc336851795"/>
      <w:r w:rsidRPr="008C5BDF">
        <w:t>900</w:t>
      </w:r>
      <w:r w:rsidR="000A747C" w:rsidRPr="008C5BDF">
        <w:t>233</w:t>
      </w:r>
      <w:r w:rsidRPr="008C5BDF">
        <w:t>SSC</w:t>
      </w:r>
      <w:r w:rsidR="000A747C" w:rsidRPr="008C5BDF">
        <w:tab/>
        <w:t>International Trade, Growth and Development</w:t>
      </w:r>
      <w:bookmarkEnd w:id="387"/>
    </w:p>
    <w:p w14:paraId="5DB01DA1" w14:textId="77777777" w:rsidR="008309BE" w:rsidRPr="0085240F" w:rsidRDefault="008309BE" w:rsidP="008309BE"/>
    <w:tbl>
      <w:tblPr>
        <w:tblW w:w="0" w:type="auto"/>
        <w:tblLook w:val="01E0" w:firstRow="1" w:lastRow="1" w:firstColumn="1" w:lastColumn="1" w:noHBand="0" w:noVBand="0"/>
      </w:tblPr>
      <w:tblGrid>
        <w:gridCol w:w="2217"/>
        <w:gridCol w:w="2218"/>
      </w:tblGrid>
      <w:tr w:rsidR="008309BE" w:rsidRPr="002E32B1" w14:paraId="21AAFE20" w14:textId="77777777" w:rsidTr="006F615E">
        <w:trPr>
          <w:trHeight w:val="255"/>
        </w:trPr>
        <w:tc>
          <w:tcPr>
            <w:tcW w:w="2217" w:type="dxa"/>
            <w:shd w:val="clear" w:color="auto" w:fill="auto"/>
          </w:tcPr>
          <w:p w14:paraId="486D81C1" w14:textId="77777777" w:rsidR="008309BE" w:rsidRPr="002E32B1" w:rsidRDefault="008309BE" w:rsidP="006F615E">
            <w:pPr>
              <w:jc w:val="both"/>
              <w:rPr>
                <w:i/>
                <w:szCs w:val="20"/>
              </w:rPr>
            </w:pPr>
            <w:r w:rsidRPr="002E32B1">
              <w:rPr>
                <w:i/>
                <w:szCs w:val="20"/>
              </w:rPr>
              <w:t>Credit points</w:t>
            </w:r>
          </w:p>
        </w:tc>
        <w:tc>
          <w:tcPr>
            <w:tcW w:w="2218" w:type="dxa"/>
            <w:shd w:val="clear" w:color="auto" w:fill="auto"/>
          </w:tcPr>
          <w:p w14:paraId="2C17A1E8" w14:textId="77777777" w:rsidR="008309BE" w:rsidRPr="002E32B1" w:rsidRDefault="008309BE" w:rsidP="006F615E">
            <w:pPr>
              <w:jc w:val="both"/>
              <w:rPr>
                <w:i/>
                <w:szCs w:val="20"/>
              </w:rPr>
            </w:pPr>
            <w:r w:rsidRPr="002E32B1">
              <w:rPr>
                <w:i/>
                <w:szCs w:val="20"/>
              </w:rPr>
              <w:t>6 ecp</w:t>
            </w:r>
          </w:p>
        </w:tc>
      </w:tr>
      <w:tr w:rsidR="008309BE" w:rsidRPr="002E32B1" w14:paraId="7DE4BCBB" w14:textId="77777777" w:rsidTr="006F615E">
        <w:trPr>
          <w:trHeight w:val="255"/>
        </w:trPr>
        <w:tc>
          <w:tcPr>
            <w:tcW w:w="2217" w:type="dxa"/>
            <w:shd w:val="clear" w:color="auto" w:fill="auto"/>
          </w:tcPr>
          <w:p w14:paraId="37E3D7FC" w14:textId="77777777" w:rsidR="008309BE" w:rsidRPr="002E32B1" w:rsidRDefault="008309BE" w:rsidP="006F615E">
            <w:pPr>
              <w:jc w:val="both"/>
              <w:rPr>
                <w:i/>
                <w:szCs w:val="20"/>
              </w:rPr>
            </w:pPr>
            <w:r w:rsidRPr="002E32B1">
              <w:rPr>
                <w:i/>
                <w:szCs w:val="20"/>
              </w:rPr>
              <w:t>Theme</w:t>
            </w:r>
          </w:p>
        </w:tc>
        <w:tc>
          <w:tcPr>
            <w:tcW w:w="2218" w:type="dxa"/>
            <w:shd w:val="clear" w:color="auto" w:fill="auto"/>
          </w:tcPr>
          <w:p w14:paraId="3AE1A787" w14:textId="77777777" w:rsidR="008309BE" w:rsidRPr="002E32B1" w:rsidRDefault="008309BE" w:rsidP="006F615E">
            <w:pPr>
              <w:jc w:val="both"/>
              <w:rPr>
                <w:i/>
                <w:szCs w:val="20"/>
              </w:rPr>
            </w:pPr>
            <w:r w:rsidRPr="002E32B1">
              <w:rPr>
                <w:i/>
                <w:szCs w:val="20"/>
              </w:rPr>
              <w:t>SS</w:t>
            </w:r>
          </w:p>
        </w:tc>
      </w:tr>
      <w:tr w:rsidR="008309BE" w:rsidRPr="002E32B1" w14:paraId="364E6280" w14:textId="77777777" w:rsidTr="006F615E">
        <w:trPr>
          <w:trHeight w:val="267"/>
        </w:trPr>
        <w:tc>
          <w:tcPr>
            <w:tcW w:w="2217" w:type="dxa"/>
            <w:shd w:val="clear" w:color="auto" w:fill="auto"/>
          </w:tcPr>
          <w:p w14:paraId="4B295834" w14:textId="77777777" w:rsidR="008309BE" w:rsidRPr="002E32B1" w:rsidRDefault="008309BE" w:rsidP="006F615E">
            <w:pPr>
              <w:jc w:val="both"/>
              <w:rPr>
                <w:i/>
                <w:szCs w:val="20"/>
              </w:rPr>
            </w:pPr>
            <w:r w:rsidRPr="002E32B1">
              <w:rPr>
                <w:i/>
                <w:szCs w:val="20"/>
              </w:rPr>
              <w:t>Track</w:t>
            </w:r>
          </w:p>
        </w:tc>
        <w:tc>
          <w:tcPr>
            <w:tcW w:w="2218" w:type="dxa"/>
            <w:shd w:val="clear" w:color="auto" w:fill="auto"/>
          </w:tcPr>
          <w:p w14:paraId="0C29AFEA" w14:textId="77777777" w:rsidR="008309BE" w:rsidRPr="002E32B1" w:rsidRDefault="008309BE" w:rsidP="006F615E">
            <w:pPr>
              <w:jc w:val="both"/>
              <w:rPr>
                <w:i/>
                <w:szCs w:val="20"/>
              </w:rPr>
            </w:pPr>
            <w:r w:rsidRPr="002E32B1">
              <w:rPr>
                <w:i/>
                <w:szCs w:val="20"/>
              </w:rPr>
              <w:t>Economics</w:t>
            </w:r>
          </w:p>
        </w:tc>
      </w:tr>
    </w:tbl>
    <w:p w14:paraId="78258EB4" w14:textId="77777777" w:rsidR="00D66847" w:rsidRDefault="00D66847" w:rsidP="000A747C">
      <w:pPr>
        <w:pStyle w:val="Heading2"/>
        <w:jc w:val="both"/>
        <w:rPr>
          <w:szCs w:val="20"/>
        </w:rPr>
      </w:pPr>
    </w:p>
    <w:p w14:paraId="53E09729" w14:textId="77777777" w:rsidR="000A747C" w:rsidRPr="008C5BDF" w:rsidRDefault="000A747C" w:rsidP="000A747C">
      <w:pPr>
        <w:pStyle w:val="Heading2"/>
        <w:jc w:val="both"/>
        <w:rPr>
          <w:szCs w:val="20"/>
        </w:rPr>
      </w:pPr>
      <w:r w:rsidRPr="008C5BDF">
        <w:rPr>
          <w:szCs w:val="20"/>
        </w:rPr>
        <w:t>Prerequisites</w:t>
      </w:r>
    </w:p>
    <w:p w14:paraId="6A13DED4" w14:textId="77777777" w:rsidR="000A747C" w:rsidRDefault="00786BDF" w:rsidP="000A747C">
      <w:pPr>
        <w:jc w:val="both"/>
        <w:rPr>
          <w:szCs w:val="20"/>
        </w:rPr>
      </w:pPr>
      <w:r>
        <w:rPr>
          <w:szCs w:val="20"/>
        </w:rPr>
        <w:t>None</w:t>
      </w:r>
    </w:p>
    <w:p w14:paraId="17584A2D" w14:textId="77777777" w:rsidR="00786BDF" w:rsidRPr="008C5BDF" w:rsidRDefault="00786BDF" w:rsidP="000A747C">
      <w:pPr>
        <w:jc w:val="both"/>
        <w:rPr>
          <w:szCs w:val="20"/>
        </w:rPr>
      </w:pPr>
    </w:p>
    <w:p w14:paraId="31226E0D" w14:textId="77777777" w:rsidR="000A747C" w:rsidRPr="008C5BDF" w:rsidRDefault="000A747C" w:rsidP="000A747C">
      <w:pPr>
        <w:jc w:val="both"/>
        <w:rPr>
          <w:i/>
          <w:iCs/>
          <w:szCs w:val="20"/>
        </w:rPr>
      </w:pPr>
      <w:r w:rsidRPr="008C5BDF">
        <w:rPr>
          <w:i/>
          <w:iCs/>
          <w:szCs w:val="20"/>
        </w:rPr>
        <w:t>Course description</w:t>
      </w:r>
    </w:p>
    <w:p w14:paraId="10E4AA10" w14:textId="77777777" w:rsidR="000A747C" w:rsidRPr="008C5BDF" w:rsidRDefault="004D522E" w:rsidP="000A747C">
      <w:pPr>
        <w:jc w:val="both"/>
      </w:pPr>
      <w:r>
        <w:t>This course introduces students to the important contemporary debate on how globalization affects economic growth, development and inequality. Students will obtain a detailed knowledge of the main concepts and theories on international trade and economic growth, and will be able to apply this knowledge to real life cases. The course also looks critically at the main controversies associated with international trade, including child labour, inequality and labour standards. Furthermore, the course will analyse the concept of development, the prospects for developing countries under globalisation and different views on the pros and cons of integration in the world economy. Within this context, the course looks at international capital flows, the scale and effectiveness of international aid, international migration and foreign direct investment. Finally, the course will foster a critical knowledge and understanding of the empirical body of evidence from applied economic research on determinants of economic growth and development.</w:t>
      </w:r>
    </w:p>
    <w:p w14:paraId="2F5CEA46" w14:textId="77777777" w:rsidR="00CF280C" w:rsidRDefault="00CF280C" w:rsidP="000A747C">
      <w:pPr>
        <w:jc w:val="both"/>
      </w:pPr>
    </w:p>
    <w:p w14:paraId="1A945DB1" w14:textId="77777777" w:rsidR="000F364F" w:rsidRPr="008C5BDF" w:rsidRDefault="000F364F" w:rsidP="000A747C">
      <w:pPr>
        <w:jc w:val="both"/>
      </w:pPr>
    </w:p>
    <w:p w14:paraId="48DB161C" w14:textId="77777777" w:rsidR="000A747C" w:rsidRDefault="003A5CB4" w:rsidP="008309BE">
      <w:pPr>
        <w:pStyle w:val="Heading1"/>
        <w:jc w:val="both"/>
      </w:pPr>
      <w:bookmarkStart w:id="388" w:name="_Toc194388762"/>
      <w:bookmarkStart w:id="389" w:name="_Toc196217684"/>
      <w:bookmarkStart w:id="390" w:name="_Toc196219032"/>
      <w:bookmarkStart w:id="391" w:name="_Toc196815270"/>
      <w:bookmarkStart w:id="392" w:name="_Toc196886328"/>
      <w:bookmarkStart w:id="393" w:name="_Toc202859985"/>
      <w:bookmarkStart w:id="394" w:name="_Toc336851796"/>
      <w:r w:rsidRPr="008C5BDF">
        <w:t>900</w:t>
      </w:r>
      <w:r w:rsidR="000A747C" w:rsidRPr="008C5BDF">
        <w:t>241</w:t>
      </w:r>
      <w:r w:rsidRPr="008C5BDF">
        <w:t>SSC</w:t>
      </w:r>
      <w:r w:rsidR="000A747C" w:rsidRPr="008C5BDF">
        <w:tab/>
        <w:t xml:space="preserve">Comparative </w:t>
      </w:r>
      <w:r w:rsidR="0043375E">
        <w:t xml:space="preserve">Constitutional </w:t>
      </w:r>
      <w:r w:rsidR="000A747C" w:rsidRPr="008C5BDF">
        <w:t>Law</w:t>
      </w:r>
      <w:bookmarkEnd w:id="388"/>
      <w:bookmarkEnd w:id="389"/>
      <w:bookmarkEnd w:id="390"/>
      <w:bookmarkEnd w:id="391"/>
      <w:bookmarkEnd w:id="392"/>
      <w:bookmarkEnd w:id="393"/>
      <w:bookmarkEnd w:id="394"/>
    </w:p>
    <w:p w14:paraId="17EBFC9A" w14:textId="77777777" w:rsidR="008309BE" w:rsidRPr="0085240F" w:rsidRDefault="008309BE" w:rsidP="008309BE"/>
    <w:tbl>
      <w:tblPr>
        <w:tblW w:w="0" w:type="auto"/>
        <w:tblLook w:val="01E0" w:firstRow="1" w:lastRow="1" w:firstColumn="1" w:lastColumn="1" w:noHBand="0" w:noVBand="0"/>
      </w:tblPr>
      <w:tblGrid>
        <w:gridCol w:w="2217"/>
        <w:gridCol w:w="2218"/>
      </w:tblGrid>
      <w:tr w:rsidR="008309BE" w:rsidRPr="002E32B1" w14:paraId="4BB8B15D" w14:textId="77777777" w:rsidTr="006F615E">
        <w:trPr>
          <w:trHeight w:val="255"/>
        </w:trPr>
        <w:tc>
          <w:tcPr>
            <w:tcW w:w="2217" w:type="dxa"/>
            <w:shd w:val="clear" w:color="auto" w:fill="auto"/>
          </w:tcPr>
          <w:p w14:paraId="53465DE9" w14:textId="77777777" w:rsidR="008309BE" w:rsidRPr="002E32B1" w:rsidRDefault="008309BE" w:rsidP="006F615E">
            <w:pPr>
              <w:jc w:val="both"/>
              <w:rPr>
                <w:i/>
                <w:szCs w:val="20"/>
              </w:rPr>
            </w:pPr>
            <w:r w:rsidRPr="002E32B1">
              <w:rPr>
                <w:i/>
                <w:szCs w:val="20"/>
              </w:rPr>
              <w:t>Credit points</w:t>
            </w:r>
          </w:p>
        </w:tc>
        <w:tc>
          <w:tcPr>
            <w:tcW w:w="2218" w:type="dxa"/>
            <w:shd w:val="clear" w:color="auto" w:fill="auto"/>
          </w:tcPr>
          <w:p w14:paraId="4D8D95CD" w14:textId="77777777" w:rsidR="008309BE" w:rsidRPr="002E32B1" w:rsidRDefault="008309BE" w:rsidP="006F615E">
            <w:pPr>
              <w:jc w:val="both"/>
              <w:rPr>
                <w:i/>
                <w:szCs w:val="20"/>
              </w:rPr>
            </w:pPr>
            <w:r w:rsidRPr="002E32B1">
              <w:rPr>
                <w:i/>
                <w:szCs w:val="20"/>
              </w:rPr>
              <w:t>6 ecp</w:t>
            </w:r>
          </w:p>
        </w:tc>
      </w:tr>
      <w:tr w:rsidR="008309BE" w:rsidRPr="002E32B1" w14:paraId="520F16E4" w14:textId="77777777" w:rsidTr="006F615E">
        <w:trPr>
          <w:trHeight w:val="255"/>
        </w:trPr>
        <w:tc>
          <w:tcPr>
            <w:tcW w:w="2217" w:type="dxa"/>
            <w:shd w:val="clear" w:color="auto" w:fill="auto"/>
          </w:tcPr>
          <w:p w14:paraId="0779191A" w14:textId="77777777" w:rsidR="008309BE" w:rsidRPr="002E32B1" w:rsidRDefault="008309BE" w:rsidP="006F615E">
            <w:pPr>
              <w:jc w:val="both"/>
              <w:rPr>
                <w:i/>
                <w:szCs w:val="20"/>
              </w:rPr>
            </w:pPr>
            <w:r w:rsidRPr="002E32B1">
              <w:rPr>
                <w:i/>
                <w:szCs w:val="20"/>
              </w:rPr>
              <w:t>Theme</w:t>
            </w:r>
          </w:p>
        </w:tc>
        <w:tc>
          <w:tcPr>
            <w:tcW w:w="2218" w:type="dxa"/>
            <w:shd w:val="clear" w:color="auto" w:fill="auto"/>
          </w:tcPr>
          <w:p w14:paraId="4BC4A587" w14:textId="77777777" w:rsidR="008309BE" w:rsidRPr="002E32B1" w:rsidRDefault="008309BE" w:rsidP="006F615E">
            <w:pPr>
              <w:jc w:val="both"/>
              <w:rPr>
                <w:i/>
                <w:szCs w:val="20"/>
              </w:rPr>
            </w:pPr>
            <w:r w:rsidRPr="002E32B1">
              <w:rPr>
                <w:i/>
                <w:szCs w:val="20"/>
              </w:rPr>
              <w:t>SS</w:t>
            </w:r>
          </w:p>
        </w:tc>
      </w:tr>
      <w:tr w:rsidR="008309BE" w:rsidRPr="002E32B1" w14:paraId="0B02070C" w14:textId="77777777" w:rsidTr="006F615E">
        <w:trPr>
          <w:trHeight w:val="267"/>
        </w:trPr>
        <w:tc>
          <w:tcPr>
            <w:tcW w:w="2217" w:type="dxa"/>
            <w:shd w:val="clear" w:color="auto" w:fill="auto"/>
          </w:tcPr>
          <w:p w14:paraId="27EE036B" w14:textId="77777777" w:rsidR="008309BE" w:rsidRPr="002E32B1" w:rsidRDefault="008309BE" w:rsidP="006F615E">
            <w:pPr>
              <w:jc w:val="both"/>
              <w:rPr>
                <w:i/>
                <w:szCs w:val="20"/>
              </w:rPr>
            </w:pPr>
            <w:r w:rsidRPr="002E32B1">
              <w:rPr>
                <w:i/>
                <w:szCs w:val="20"/>
              </w:rPr>
              <w:t>Track</w:t>
            </w:r>
          </w:p>
        </w:tc>
        <w:tc>
          <w:tcPr>
            <w:tcW w:w="2218" w:type="dxa"/>
            <w:shd w:val="clear" w:color="auto" w:fill="auto"/>
          </w:tcPr>
          <w:p w14:paraId="7105EA7F" w14:textId="77777777" w:rsidR="008309BE" w:rsidRPr="002E32B1" w:rsidRDefault="008309BE" w:rsidP="006F615E">
            <w:pPr>
              <w:jc w:val="both"/>
              <w:rPr>
                <w:i/>
                <w:szCs w:val="20"/>
              </w:rPr>
            </w:pPr>
            <w:r w:rsidRPr="002E32B1">
              <w:rPr>
                <w:i/>
                <w:szCs w:val="20"/>
              </w:rPr>
              <w:t>Law</w:t>
            </w:r>
          </w:p>
        </w:tc>
      </w:tr>
    </w:tbl>
    <w:p w14:paraId="67D5030A" w14:textId="77777777" w:rsidR="008309BE" w:rsidRPr="008C5BDF" w:rsidRDefault="008309BE" w:rsidP="000A747C">
      <w:pPr>
        <w:jc w:val="both"/>
      </w:pPr>
    </w:p>
    <w:p w14:paraId="71E292DC" w14:textId="77777777" w:rsidR="000A747C" w:rsidRPr="008C5BDF" w:rsidRDefault="000A747C" w:rsidP="000A747C">
      <w:pPr>
        <w:pStyle w:val="Heading2"/>
        <w:jc w:val="both"/>
        <w:rPr>
          <w:szCs w:val="20"/>
        </w:rPr>
      </w:pPr>
      <w:r w:rsidRPr="008C5BDF">
        <w:rPr>
          <w:szCs w:val="20"/>
        </w:rPr>
        <w:t>Prerequisites</w:t>
      </w:r>
    </w:p>
    <w:p w14:paraId="1C290845" w14:textId="77777777" w:rsidR="000A747C" w:rsidRPr="008C5BDF" w:rsidRDefault="00B00206" w:rsidP="000A747C">
      <w:pPr>
        <w:jc w:val="both"/>
        <w:rPr>
          <w:szCs w:val="20"/>
        </w:rPr>
      </w:pPr>
      <w:r w:rsidRPr="008C5BDF">
        <w:rPr>
          <w:szCs w:val="20"/>
        </w:rPr>
        <w:t>Law and Society</w:t>
      </w:r>
    </w:p>
    <w:p w14:paraId="6D2F0CC4" w14:textId="77777777" w:rsidR="000A747C" w:rsidRPr="008C5BDF" w:rsidRDefault="000A747C" w:rsidP="000A747C">
      <w:pPr>
        <w:jc w:val="both"/>
        <w:rPr>
          <w:szCs w:val="20"/>
        </w:rPr>
      </w:pPr>
    </w:p>
    <w:p w14:paraId="4109A2E7" w14:textId="77777777" w:rsidR="000A747C" w:rsidRPr="008C5BDF" w:rsidRDefault="000A747C" w:rsidP="000A747C">
      <w:pPr>
        <w:jc w:val="both"/>
        <w:rPr>
          <w:i/>
          <w:iCs/>
          <w:szCs w:val="20"/>
        </w:rPr>
      </w:pPr>
      <w:r w:rsidRPr="008C5BDF">
        <w:rPr>
          <w:i/>
          <w:iCs/>
          <w:szCs w:val="20"/>
        </w:rPr>
        <w:t>Course description</w:t>
      </w:r>
    </w:p>
    <w:p w14:paraId="29BB60BF" w14:textId="77777777" w:rsidR="000A747C" w:rsidRPr="008C5BDF" w:rsidRDefault="000A747C" w:rsidP="000A747C">
      <w:pPr>
        <w:jc w:val="both"/>
        <w:rPr>
          <w:szCs w:val="20"/>
        </w:rPr>
      </w:pPr>
      <w:r w:rsidRPr="008C5BDF">
        <w:rPr>
          <w:szCs w:val="20"/>
        </w:rPr>
        <w:t xml:space="preserve">This course will provide students with a comparative look at the national legal systems of selected European countries with a special focus on constitutional law.  Additional comparisons from major European partners, such as the US, Japan and China, may also be included. Students will gain an understanding of a variety of legal practices, such as legal education, the judiciary, legal interpretation, and the private/public law distinction. Systematic similarities and differences in how states develop and enforce legal order within their borders will be highlighted, allowing students to respond to central, emerging questions in comparative law, such as whether national legal systems are currently converging or diverging in content and approach.  The development of core legal competencies, such as legal reasoning, analytic thinking, and the ability to read and interpret legal procedure and case law, will be integral to the course. </w:t>
      </w:r>
    </w:p>
    <w:p w14:paraId="147B3749" w14:textId="77777777" w:rsidR="000A747C" w:rsidRPr="008C5BDF" w:rsidRDefault="000A747C" w:rsidP="000A747C">
      <w:pPr>
        <w:jc w:val="both"/>
      </w:pPr>
    </w:p>
    <w:p w14:paraId="5604B253" w14:textId="77777777" w:rsidR="000A747C" w:rsidRPr="008C5BDF" w:rsidRDefault="000A747C" w:rsidP="000A747C">
      <w:pPr>
        <w:jc w:val="both"/>
      </w:pPr>
    </w:p>
    <w:p w14:paraId="0D3A0CF2" w14:textId="77777777" w:rsidR="00E24848" w:rsidRDefault="00E24848" w:rsidP="000A747C">
      <w:pPr>
        <w:pStyle w:val="Heading1"/>
        <w:jc w:val="both"/>
        <w:rPr>
          <w:rFonts w:hint="eastAsia"/>
          <w:lang w:eastAsia="zh-TW"/>
        </w:rPr>
      </w:pPr>
      <w:bookmarkStart w:id="395" w:name="_Toc194388770"/>
      <w:bookmarkStart w:id="396" w:name="_Toc196217692"/>
      <w:bookmarkStart w:id="397" w:name="_Toc196219040"/>
      <w:bookmarkStart w:id="398" w:name="_Toc196815278"/>
      <w:bookmarkStart w:id="399" w:name="_Toc196886336"/>
      <w:bookmarkStart w:id="400" w:name="_Toc202859993"/>
    </w:p>
    <w:p w14:paraId="070F5DE2" w14:textId="77777777" w:rsidR="00E24848" w:rsidRDefault="00E24848" w:rsidP="000A747C">
      <w:pPr>
        <w:pStyle w:val="Heading1"/>
        <w:jc w:val="both"/>
        <w:rPr>
          <w:rFonts w:hint="eastAsia"/>
          <w:lang w:eastAsia="zh-TW"/>
        </w:rPr>
      </w:pPr>
    </w:p>
    <w:p w14:paraId="739162E4" w14:textId="77777777" w:rsidR="00E24848" w:rsidRDefault="00E24848" w:rsidP="000A747C">
      <w:pPr>
        <w:pStyle w:val="Heading1"/>
        <w:jc w:val="both"/>
        <w:rPr>
          <w:rFonts w:hint="eastAsia"/>
          <w:lang w:eastAsia="zh-TW"/>
        </w:rPr>
      </w:pPr>
    </w:p>
    <w:p w14:paraId="2B8BC315" w14:textId="77777777" w:rsidR="00E24848" w:rsidRDefault="00E24848" w:rsidP="000A747C">
      <w:pPr>
        <w:pStyle w:val="Heading1"/>
        <w:jc w:val="both"/>
        <w:rPr>
          <w:rFonts w:hint="eastAsia"/>
          <w:lang w:eastAsia="zh-TW"/>
        </w:rPr>
      </w:pPr>
    </w:p>
    <w:p w14:paraId="2BC7D904" w14:textId="77777777" w:rsidR="00E24848" w:rsidRDefault="00E24848" w:rsidP="000A747C">
      <w:pPr>
        <w:pStyle w:val="Heading1"/>
        <w:jc w:val="both"/>
        <w:rPr>
          <w:rFonts w:hint="eastAsia"/>
          <w:lang w:eastAsia="zh-TW"/>
        </w:rPr>
      </w:pPr>
    </w:p>
    <w:p w14:paraId="2CDD46DF" w14:textId="77777777" w:rsidR="00E24848" w:rsidRDefault="00E24848" w:rsidP="000A747C">
      <w:pPr>
        <w:pStyle w:val="Heading1"/>
        <w:jc w:val="both"/>
        <w:rPr>
          <w:rFonts w:hint="eastAsia"/>
          <w:lang w:eastAsia="zh-TW"/>
        </w:rPr>
      </w:pPr>
    </w:p>
    <w:p w14:paraId="3FF49960" w14:textId="77777777" w:rsidR="000A747C" w:rsidRDefault="003A5CB4" w:rsidP="000A747C">
      <w:pPr>
        <w:pStyle w:val="Heading1"/>
        <w:jc w:val="both"/>
      </w:pPr>
      <w:bookmarkStart w:id="401" w:name="_Toc336851797"/>
      <w:r w:rsidRPr="008C5BDF">
        <w:t>990</w:t>
      </w:r>
      <w:r w:rsidR="000A747C" w:rsidRPr="008C5BDF">
        <w:t>242</w:t>
      </w:r>
      <w:r w:rsidRPr="008C5BDF">
        <w:t>SSC</w:t>
      </w:r>
      <w:r w:rsidR="000A747C" w:rsidRPr="008C5BDF">
        <w:tab/>
        <w:t>Human Rights Law and Politics</w:t>
      </w:r>
      <w:bookmarkEnd w:id="395"/>
      <w:bookmarkEnd w:id="396"/>
      <w:bookmarkEnd w:id="397"/>
      <w:bookmarkEnd w:id="398"/>
      <w:bookmarkEnd w:id="399"/>
      <w:bookmarkEnd w:id="400"/>
      <w:bookmarkEnd w:id="401"/>
    </w:p>
    <w:p w14:paraId="25ACD2D7" w14:textId="77777777" w:rsidR="000B0A87" w:rsidRPr="000B0A87" w:rsidRDefault="000B0A87" w:rsidP="000B0A87"/>
    <w:tbl>
      <w:tblPr>
        <w:tblW w:w="0" w:type="auto"/>
        <w:tblLook w:val="01E0" w:firstRow="1" w:lastRow="1" w:firstColumn="1" w:lastColumn="1" w:noHBand="0" w:noVBand="0"/>
      </w:tblPr>
      <w:tblGrid>
        <w:gridCol w:w="2217"/>
        <w:gridCol w:w="2218"/>
      </w:tblGrid>
      <w:tr w:rsidR="000B0A87" w:rsidRPr="002E32B1" w14:paraId="35B1FF38" w14:textId="77777777" w:rsidTr="006F615E">
        <w:trPr>
          <w:trHeight w:val="255"/>
        </w:trPr>
        <w:tc>
          <w:tcPr>
            <w:tcW w:w="2217" w:type="dxa"/>
            <w:shd w:val="clear" w:color="auto" w:fill="auto"/>
          </w:tcPr>
          <w:p w14:paraId="72214936" w14:textId="77777777" w:rsidR="000B0A87" w:rsidRPr="002E32B1" w:rsidRDefault="000B0A87" w:rsidP="006F615E">
            <w:pPr>
              <w:jc w:val="both"/>
              <w:rPr>
                <w:i/>
                <w:szCs w:val="20"/>
              </w:rPr>
            </w:pPr>
            <w:r w:rsidRPr="002E32B1">
              <w:rPr>
                <w:i/>
                <w:szCs w:val="20"/>
              </w:rPr>
              <w:t>Credit points</w:t>
            </w:r>
          </w:p>
        </w:tc>
        <w:tc>
          <w:tcPr>
            <w:tcW w:w="2218" w:type="dxa"/>
            <w:shd w:val="clear" w:color="auto" w:fill="auto"/>
          </w:tcPr>
          <w:p w14:paraId="020284EC" w14:textId="77777777" w:rsidR="000B0A87" w:rsidRPr="002E32B1" w:rsidRDefault="000B0A87" w:rsidP="006F615E">
            <w:pPr>
              <w:jc w:val="both"/>
              <w:rPr>
                <w:i/>
                <w:szCs w:val="20"/>
              </w:rPr>
            </w:pPr>
            <w:r w:rsidRPr="002E32B1">
              <w:rPr>
                <w:i/>
                <w:szCs w:val="20"/>
              </w:rPr>
              <w:t>6 ecp</w:t>
            </w:r>
          </w:p>
        </w:tc>
      </w:tr>
      <w:tr w:rsidR="000B0A87" w:rsidRPr="002E32B1" w14:paraId="45D4EDBB" w14:textId="77777777" w:rsidTr="006F615E">
        <w:trPr>
          <w:trHeight w:val="255"/>
        </w:trPr>
        <w:tc>
          <w:tcPr>
            <w:tcW w:w="2217" w:type="dxa"/>
            <w:shd w:val="clear" w:color="auto" w:fill="auto"/>
          </w:tcPr>
          <w:p w14:paraId="0898C4A4" w14:textId="77777777" w:rsidR="000B0A87" w:rsidRPr="002E32B1" w:rsidRDefault="000B0A87" w:rsidP="006F615E">
            <w:pPr>
              <w:jc w:val="both"/>
              <w:rPr>
                <w:i/>
                <w:szCs w:val="20"/>
              </w:rPr>
            </w:pPr>
            <w:r w:rsidRPr="002E32B1">
              <w:rPr>
                <w:i/>
                <w:szCs w:val="20"/>
              </w:rPr>
              <w:t>Theme</w:t>
            </w:r>
          </w:p>
        </w:tc>
        <w:tc>
          <w:tcPr>
            <w:tcW w:w="2218" w:type="dxa"/>
            <w:shd w:val="clear" w:color="auto" w:fill="auto"/>
          </w:tcPr>
          <w:p w14:paraId="67BC8205" w14:textId="77777777" w:rsidR="000B0A87" w:rsidRPr="002E32B1" w:rsidRDefault="000B0A87" w:rsidP="006F615E">
            <w:pPr>
              <w:jc w:val="both"/>
              <w:rPr>
                <w:i/>
                <w:szCs w:val="20"/>
              </w:rPr>
            </w:pPr>
            <w:r w:rsidRPr="002E32B1">
              <w:rPr>
                <w:i/>
                <w:szCs w:val="20"/>
              </w:rPr>
              <w:t>SS</w:t>
            </w:r>
          </w:p>
        </w:tc>
      </w:tr>
      <w:tr w:rsidR="000B0A87" w:rsidRPr="002E32B1" w14:paraId="47E5A472" w14:textId="77777777" w:rsidTr="006F615E">
        <w:trPr>
          <w:trHeight w:val="267"/>
        </w:trPr>
        <w:tc>
          <w:tcPr>
            <w:tcW w:w="2217" w:type="dxa"/>
            <w:shd w:val="clear" w:color="auto" w:fill="auto"/>
          </w:tcPr>
          <w:p w14:paraId="14B0F8B3" w14:textId="77777777" w:rsidR="000B0A87" w:rsidRPr="002E32B1" w:rsidRDefault="000B0A87" w:rsidP="006F615E">
            <w:pPr>
              <w:jc w:val="both"/>
              <w:rPr>
                <w:i/>
                <w:szCs w:val="20"/>
              </w:rPr>
            </w:pPr>
            <w:r w:rsidRPr="002E32B1">
              <w:rPr>
                <w:i/>
                <w:szCs w:val="20"/>
              </w:rPr>
              <w:t>Track</w:t>
            </w:r>
          </w:p>
        </w:tc>
        <w:tc>
          <w:tcPr>
            <w:tcW w:w="2218" w:type="dxa"/>
            <w:shd w:val="clear" w:color="auto" w:fill="auto"/>
          </w:tcPr>
          <w:p w14:paraId="6441B5BB" w14:textId="77777777" w:rsidR="000B0A87" w:rsidRPr="002E32B1" w:rsidRDefault="00E24848" w:rsidP="006F615E">
            <w:pPr>
              <w:jc w:val="both"/>
              <w:rPr>
                <w:i/>
                <w:szCs w:val="20"/>
              </w:rPr>
            </w:pPr>
            <w:r>
              <w:rPr>
                <w:i/>
                <w:szCs w:val="20"/>
              </w:rPr>
              <w:t>Law,Political</w:t>
            </w:r>
            <w:r w:rsidR="00E33A08">
              <w:rPr>
                <w:rFonts w:hint="eastAsia"/>
                <w:i/>
                <w:szCs w:val="20"/>
                <w:lang w:eastAsia="zh-TW"/>
              </w:rPr>
              <w:t xml:space="preserve"> </w:t>
            </w:r>
            <w:r w:rsidR="000B0A87" w:rsidRPr="002E32B1">
              <w:rPr>
                <w:i/>
                <w:szCs w:val="20"/>
              </w:rPr>
              <w:t>Science</w:t>
            </w:r>
          </w:p>
        </w:tc>
      </w:tr>
    </w:tbl>
    <w:p w14:paraId="4FE27744" w14:textId="77777777" w:rsidR="000B0A87" w:rsidRDefault="000B0A87" w:rsidP="000A747C">
      <w:pPr>
        <w:jc w:val="both"/>
      </w:pPr>
    </w:p>
    <w:p w14:paraId="3E063AFA" w14:textId="77777777" w:rsidR="000A747C" w:rsidRPr="008C5BDF" w:rsidRDefault="000A747C" w:rsidP="000A747C">
      <w:pPr>
        <w:pStyle w:val="Heading2"/>
        <w:jc w:val="both"/>
        <w:rPr>
          <w:szCs w:val="20"/>
        </w:rPr>
      </w:pPr>
      <w:r w:rsidRPr="008C5BDF">
        <w:rPr>
          <w:szCs w:val="20"/>
        </w:rPr>
        <w:t>Prerequisites</w:t>
      </w:r>
    </w:p>
    <w:p w14:paraId="10116968" w14:textId="77777777" w:rsidR="000A747C" w:rsidRPr="008C5BDF" w:rsidRDefault="008B4B74" w:rsidP="000A747C">
      <w:pPr>
        <w:jc w:val="both"/>
        <w:rPr>
          <w:szCs w:val="20"/>
        </w:rPr>
      </w:pPr>
      <w:r w:rsidRPr="008C5BDF">
        <w:rPr>
          <w:szCs w:val="20"/>
        </w:rPr>
        <w:t xml:space="preserve">Law and Society OR </w:t>
      </w:r>
      <w:r w:rsidR="000A747C" w:rsidRPr="008C5BDF">
        <w:rPr>
          <w:szCs w:val="20"/>
        </w:rPr>
        <w:t>Classic</w:t>
      </w:r>
      <w:r w:rsidRPr="008C5BDF">
        <w:rPr>
          <w:szCs w:val="20"/>
        </w:rPr>
        <w:t>al and Modern Political Thought</w:t>
      </w:r>
    </w:p>
    <w:p w14:paraId="0705736E" w14:textId="77777777" w:rsidR="000A747C" w:rsidRPr="008C5BDF" w:rsidRDefault="000A747C" w:rsidP="000A747C">
      <w:pPr>
        <w:jc w:val="both"/>
        <w:rPr>
          <w:szCs w:val="20"/>
        </w:rPr>
      </w:pPr>
    </w:p>
    <w:p w14:paraId="772A02B9" w14:textId="77777777" w:rsidR="003032B2" w:rsidRPr="00030E9D" w:rsidRDefault="00030E9D" w:rsidP="00030E9D">
      <w:pPr>
        <w:jc w:val="both"/>
        <w:rPr>
          <w:i/>
          <w:iCs/>
          <w:szCs w:val="20"/>
        </w:rPr>
      </w:pPr>
      <w:r>
        <w:rPr>
          <w:i/>
          <w:iCs/>
          <w:szCs w:val="20"/>
        </w:rPr>
        <w:t>Course description</w:t>
      </w:r>
    </w:p>
    <w:p w14:paraId="21B76327" w14:textId="77777777" w:rsidR="00B30140" w:rsidRDefault="003032B2" w:rsidP="00CF280C">
      <w:pPr>
        <w:tabs>
          <w:tab w:val="num" w:pos="720"/>
        </w:tabs>
        <w:jc w:val="both"/>
        <w:rPr>
          <w:rFonts w:eastAsia="SimSun" w:cs="Times New Roman"/>
          <w:color w:val="000000"/>
          <w:szCs w:val="20"/>
          <w:lang w:eastAsia="zh-CN"/>
        </w:rPr>
      </w:pPr>
      <w:r>
        <w:rPr>
          <w:rFonts w:eastAsia="SimSun" w:cs="Times New Roman"/>
          <w:color w:val="000000"/>
          <w:szCs w:val="20"/>
          <w:lang w:eastAsia="zh-CN"/>
        </w:rPr>
        <w:t xml:space="preserve">This course will introduce students to </w:t>
      </w:r>
      <w:r w:rsidR="003371CE">
        <w:rPr>
          <w:rFonts w:eastAsia="SimSun" w:cs="Times New Roman"/>
          <w:color w:val="000000"/>
          <w:szCs w:val="20"/>
          <w:lang w:eastAsia="zh-CN"/>
        </w:rPr>
        <w:t xml:space="preserve">many of the </w:t>
      </w:r>
      <w:r w:rsidR="00B30140">
        <w:rPr>
          <w:rFonts w:eastAsia="SimSun" w:cs="Times New Roman"/>
          <w:color w:val="000000"/>
          <w:szCs w:val="20"/>
          <w:lang w:eastAsia="zh-CN"/>
        </w:rPr>
        <w:t xml:space="preserve">major human rights </w:t>
      </w:r>
      <w:r>
        <w:rPr>
          <w:rFonts w:eastAsia="SimSun" w:cs="Times New Roman"/>
          <w:color w:val="000000"/>
          <w:szCs w:val="20"/>
          <w:lang w:eastAsia="zh-CN"/>
        </w:rPr>
        <w:t>conventions</w:t>
      </w:r>
      <w:r w:rsidR="00B30140">
        <w:rPr>
          <w:rFonts w:eastAsia="SimSun" w:cs="Times New Roman"/>
          <w:color w:val="000000"/>
          <w:szCs w:val="20"/>
          <w:lang w:eastAsia="zh-CN"/>
        </w:rPr>
        <w:t xml:space="preserve"> and laws </w:t>
      </w:r>
      <w:r w:rsidR="003371CE">
        <w:rPr>
          <w:rFonts w:eastAsia="SimSun" w:cs="Times New Roman"/>
          <w:color w:val="000000"/>
          <w:szCs w:val="20"/>
          <w:lang w:eastAsia="zh-CN"/>
        </w:rPr>
        <w:t>and</w:t>
      </w:r>
      <w:r>
        <w:rPr>
          <w:rFonts w:eastAsia="SimSun" w:cs="Times New Roman"/>
          <w:color w:val="000000"/>
          <w:szCs w:val="20"/>
          <w:lang w:eastAsia="zh-CN"/>
        </w:rPr>
        <w:t xml:space="preserve"> the mechanism</w:t>
      </w:r>
      <w:r w:rsidR="003371CE">
        <w:rPr>
          <w:rFonts w:eastAsia="SimSun" w:cs="Times New Roman"/>
          <w:color w:val="000000"/>
          <w:szCs w:val="20"/>
          <w:lang w:eastAsia="zh-CN"/>
        </w:rPr>
        <w:t>s for their implementation</w:t>
      </w:r>
      <w:r w:rsidR="00B30140">
        <w:rPr>
          <w:rFonts w:eastAsia="SimSun" w:cs="Times New Roman"/>
          <w:color w:val="000000"/>
          <w:szCs w:val="20"/>
          <w:lang w:eastAsia="zh-CN"/>
        </w:rPr>
        <w:t>. Students will gain insight into not only the formal aspects of human rights, but also the political and social factors that shape and limit their use.</w:t>
      </w:r>
      <w:r w:rsidR="003371CE">
        <w:rPr>
          <w:rFonts w:eastAsia="SimSun" w:cs="Times New Roman"/>
          <w:color w:val="000000"/>
          <w:szCs w:val="20"/>
          <w:lang w:eastAsia="zh-CN"/>
        </w:rPr>
        <w:t xml:space="preserve"> </w:t>
      </w:r>
    </w:p>
    <w:p w14:paraId="13639108" w14:textId="77777777" w:rsidR="003371CE" w:rsidRDefault="003371CE" w:rsidP="00CF280C">
      <w:pPr>
        <w:tabs>
          <w:tab w:val="num" w:pos="720"/>
        </w:tabs>
        <w:jc w:val="both"/>
        <w:rPr>
          <w:rFonts w:eastAsia="SimSun" w:cs="Times New Roman"/>
          <w:color w:val="000000"/>
          <w:szCs w:val="20"/>
          <w:lang w:eastAsia="zh-CN"/>
        </w:rPr>
      </w:pPr>
    </w:p>
    <w:p w14:paraId="6DBFACC8" w14:textId="77777777" w:rsidR="008309BE" w:rsidRDefault="003032B2" w:rsidP="00CF280C">
      <w:pPr>
        <w:tabs>
          <w:tab w:val="num" w:pos="720"/>
        </w:tabs>
        <w:jc w:val="both"/>
        <w:rPr>
          <w:rFonts w:eastAsia="SimSun" w:cs="Times New Roman"/>
          <w:color w:val="000000"/>
          <w:szCs w:val="20"/>
          <w:lang w:eastAsia="zh-CN"/>
        </w:rPr>
      </w:pPr>
      <w:r>
        <w:rPr>
          <w:rFonts w:eastAsia="SimSun" w:cs="Times New Roman"/>
          <w:color w:val="000000"/>
          <w:szCs w:val="20"/>
          <w:lang w:eastAsia="zh-CN"/>
        </w:rPr>
        <w:t xml:space="preserve">We begin with a </w:t>
      </w:r>
      <w:r w:rsidR="008309BE">
        <w:rPr>
          <w:rFonts w:eastAsia="SimSun" w:cs="Times New Roman"/>
          <w:color w:val="000000"/>
          <w:szCs w:val="20"/>
          <w:lang w:eastAsia="zh-CN"/>
        </w:rPr>
        <w:t>thorough introduction to the normative basis of human rights theory, including the questions of whether human rights are truly universal and whether civil and political rights should be distinguished from economics, social and cultural rights. The remaining part of the course will focus on the legal implementation of human rights at both the national and international level, especially within</w:t>
      </w:r>
      <w:r w:rsidR="00B30140">
        <w:rPr>
          <w:rFonts w:eastAsia="SimSun" w:cs="Times New Roman"/>
          <w:color w:val="000000"/>
          <w:szCs w:val="20"/>
          <w:lang w:eastAsia="zh-CN"/>
        </w:rPr>
        <w:t xml:space="preserve"> the United Nations system. </w:t>
      </w:r>
      <w:r w:rsidR="004D6EBF">
        <w:rPr>
          <w:rFonts w:eastAsia="SimSun" w:cs="Times New Roman"/>
          <w:color w:val="000000"/>
          <w:szCs w:val="20"/>
          <w:lang w:eastAsia="zh-CN"/>
        </w:rPr>
        <w:t>Case studies</w:t>
      </w:r>
      <w:r w:rsidR="00B30140">
        <w:rPr>
          <w:rFonts w:eastAsia="SimSun" w:cs="Times New Roman"/>
          <w:color w:val="000000"/>
          <w:szCs w:val="20"/>
          <w:lang w:eastAsia="zh-CN"/>
        </w:rPr>
        <w:t xml:space="preserve"> </w:t>
      </w:r>
      <w:r w:rsidR="004D6EBF">
        <w:rPr>
          <w:rFonts w:eastAsia="SimSun" w:cs="Times New Roman"/>
          <w:color w:val="000000"/>
          <w:szCs w:val="20"/>
          <w:lang w:eastAsia="zh-CN"/>
        </w:rPr>
        <w:t xml:space="preserve">from organisations such as the European Court of Human Rights or UN CEDAW </w:t>
      </w:r>
      <w:r w:rsidR="00B30140">
        <w:rPr>
          <w:rFonts w:eastAsia="SimSun" w:cs="Times New Roman"/>
          <w:color w:val="000000"/>
          <w:szCs w:val="20"/>
          <w:lang w:eastAsia="zh-CN"/>
        </w:rPr>
        <w:t>will be discussed, highlighting the crucial role of politics in the modern human rights regime.</w:t>
      </w:r>
    </w:p>
    <w:p w14:paraId="6D545C6E" w14:textId="77777777" w:rsidR="008309BE" w:rsidRDefault="008309BE" w:rsidP="00CF280C">
      <w:pPr>
        <w:tabs>
          <w:tab w:val="num" w:pos="720"/>
        </w:tabs>
        <w:jc w:val="both"/>
        <w:rPr>
          <w:rFonts w:eastAsia="SimSun" w:cs="Times New Roman"/>
          <w:color w:val="000000"/>
          <w:szCs w:val="20"/>
          <w:lang w:eastAsia="zh-CN"/>
        </w:rPr>
      </w:pPr>
    </w:p>
    <w:p w14:paraId="586AD7D4" w14:textId="77777777" w:rsidR="002150C8" w:rsidRPr="008C5BDF" w:rsidRDefault="002150C8" w:rsidP="00935A56">
      <w:pPr>
        <w:jc w:val="both"/>
      </w:pPr>
    </w:p>
    <w:p w14:paraId="15E6C133" w14:textId="77777777" w:rsidR="00D84884" w:rsidRPr="008C5BDF" w:rsidRDefault="003A5CB4" w:rsidP="00935A56">
      <w:pPr>
        <w:pStyle w:val="Heading1"/>
        <w:jc w:val="both"/>
      </w:pPr>
      <w:bookmarkStart w:id="402" w:name="_Toc194388763"/>
      <w:bookmarkStart w:id="403" w:name="_Toc196217685"/>
      <w:bookmarkStart w:id="404" w:name="_Toc196219033"/>
      <w:bookmarkStart w:id="405" w:name="_Toc196815271"/>
      <w:bookmarkStart w:id="406" w:name="_Toc196886329"/>
      <w:bookmarkStart w:id="407" w:name="_Toc202859986"/>
      <w:bookmarkStart w:id="408" w:name="_Toc336851798"/>
      <w:r w:rsidRPr="008C5BDF">
        <w:t>900</w:t>
      </w:r>
      <w:r w:rsidR="00B213F3" w:rsidRPr="008C5BDF">
        <w:t>251</w:t>
      </w:r>
      <w:r w:rsidRPr="008C5BDF">
        <w:t>SSC</w:t>
      </w:r>
      <w:r w:rsidR="00D84884" w:rsidRPr="008C5BDF">
        <w:tab/>
        <w:t>International Comparative Democracy</w:t>
      </w:r>
      <w:bookmarkEnd w:id="402"/>
      <w:bookmarkEnd w:id="403"/>
      <w:bookmarkEnd w:id="404"/>
      <w:bookmarkEnd w:id="405"/>
      <w:bookmarkEnd w:id="406"/>
      <w:bookmarkEnd w:id="407"/>
      <w:bookmarkEnd w:id="408"/>
    </w:p>
    <w:p w14:paraId="508E8B8E" w14:textId="77777777" w:rsidR="00D84884" w:rsidRDefault="00D84884" w:rsidP="00935A56">
      <w:pPr>
        <w:jc w:val="both"/>
        <w:rPr>
          <w:szCs w:val="20"/>
        </w:rPr>
      </w:pPr>
    </w:p>
    <w:tbl>
      <w:tblPr>
        <w:tblW w:w="0" w:type="auto"/>
        <w:tblLook w:val="01E0" w:firstRow="1" w:lastRow="1" w:firstColumn="1" w:lastColumn="1" w:noHBand="0" w:noVBand="0"/>
      </w:tblPr>
      <w:tblGrid>
        <w:gridCol w:w="2217"/>
        <w:gridCol w:w="2218"/>
      </w:tblGrid>
      <w:tr w:rsidR="000B0A87" w:rsidRPr="002E32B1" w14:paraId="10EB99A8" w14:textId="77777777" w:rsidTr="006F615E">
        <w:trPr>
          <w:trHeight w:val="255"/>
        </w:trPr>
        <w:tc>
          <w:tcPr>
            <w:tcW w:w="2217" w:type="dxa"/>
            <w:shd w:val="clear" w:color="auto" w:fill="auto"/>
          </w:tcPr>
          <w:p w14:paraId="078CB21D" w14:textId="77777777" w:rsidR="000B0A87" w:rsidRPr="002E32B1" w:rsidRDefault="000B0A87" w:rsidP="006F615E">
            <w:pPr>
              <w:jc w:val="both"/>
              <w:rPr>
                <w:i/>
                <w:szCs w:val="20"/>
              </w:rPr>
            </w:pPr>
            <w:r w:rsidRPr="002E32B1">
              <w:rPr>
                <w:i/>
                <w:szCs w:val="20"/>
              </w:rPr>
              <w:t>Credit points</w:t>
            </w:r>
          </w:p>
        </w:tc>
        <w:tc>
          <w:tcPr>
            <w:tcW w:w="2218" w:type="dxa"/>
            <w:shd w:val="clear" w:color="auto" w:fill="auto"/>
          </w:tcPr>
          <w:p w14:paraId="3B99A8C0" w14:textId="77777777" w:rsidR="000B0A87" w:rsidRPr="002E32B1" w:rsidRDefault="000B0A87" w:rsidP="006F615E">
            <w:pPr>
              <w:jc w:val="both"/>
              <w:rPr>
                <w:i/>
                <w:szCs w:val="20"/>
              </w:rPr>
            </w:pPr>
            <w:r w:rsidRPr="002E32B1">
              <w:rPr>
                <w:i/>
                <w:szCs w:val="20"/>
              </w:rPr>
              <w:t>6 ecp</w:t>
            </w:r>
          </w:p>
        </w:tc>
      </w:tr>
      <w:tr w:rsidR="000B0A87" w:rsidRPr="002E32B1" w14:paraId="15B833D6" w14:textId="77777777" w:rsidTr="006F615E">
        <w:trPr>
          <w:trHeight w:val="255"/>
        </w:trPr>
        <w:tc>
          <w:tcPr>
            <w:tcW w:w="2217" w:type="dxa"/>
            <w:shd w:val="clear" w:color="auto" w:fill="auto"/>
          </w:tcPr>
          <w:p w14:paraId="39727595" w14:textId="77777777" w:rsidR="000B0A87" w:rsidRPr="002E32B1" w:rsidRDefault="000B0A87" w:rsidP="006F615E">
            <w:pPr>
              <w:jc w:val="both"/>
              <w:rPr>
                <w:i/>
                <w:szCs w:val="20"/>
              </w:rPr>
            </w:pPr>
            <w:r w:rsidRPr="002E32B1">
              <w:rPr>
                <w:i/>
                <w:szCs w:val="20"/>
              </w:rPr>
              <w:t>Theme</w:t>
            </w:r>
          </w:p>
        </w:tc>
        <w:tc>
          <w:tcPr>
            <w:tcW w:w="2218" w:type="dxa"/>
            <w:shd w:val="clear" w:color="auto" w:fill="auto"/>
          </w:tcPr>
          <w:p w14:paraId="7715ADC4" w14:textId="77777777" w:rsidR="000B0A87" w:rsidRPr="002E32B1" w:rsidRDefault="000B0A87" w:rsidP="006F615E">
            <w:pPr>
              <w:jc w:val="both"/>
              <w:rPr>
                <w:i/>
                <w:szCs w:val="20"/>
              </w:rPr>
            </w:pPr>
            <w:r w:rsidRPr="002E32B1">
              <w:rPr>
                <w:i/>
                <w:szCs w:val="20"/>
              </w:rPr>
              <w:t>SS</w:t>
            </w:r>
          </w:p>
        </w:tc>
      </w:tr>
      <w:tr w:rsidR="000B0A87" w:rsidRPr="002E32B1" w14:paraId="1FED4D0C" w14:textId="77777777" w:rsidTr="006F615E">
        <w:trPr>
          <w:trHeight w:val="267"/>
        </w:trPr>
        <w:tc>
          <w:tcPr>
            <w:tcW w:w="2217" w:type="dxa"/>
            <w:shd w:val="clear" w:color="auto" w:fill="auto"/>
          </w:tcPr>
          <w:p w14:paraId="56A9677E" w14:textId="77777777" w:rsidR="000B0A87" w:rsidRPr="002E32B1" w:rsidRDefault="000B0A87" w:rsidP="006F615E">
            <w:pPr>
              <w:jc w:val="both"/>
              <w:rPr>
                <w:i/>
                <w:szCs w:val="20"/>
              </w:rPr>
            </w:pPr>
            <w:r w:rsidRPr="002E32B1">
              <w:rPr>
                <w:i/>
                <w:szCs w:val="20"/>
              </w:rPr>
              <w:t>Track</w:t>
            </w:r>
          </w:p>
        </w:tc>
        <w:tc>
          <w:tcPr>
            <w:tcW w:w="2218" w:type="dxa"/>
            <w:shd w:val="clear" w:color="auto" w:fill="auto"/>
          </w:tcPr>
          <w:p w14:paraId="3BF422F1" w14:textId="77777777" w:rsidR="000B0A87" w:rsidRPr="002E32B1" w:rsidRDefault="000B0A87" w:rsidP="006F615E">
            <w:pPr>
              <w:jc w:val="both"/>
              <w:rPr>
                <w:i/>
                <w:szCs w:val="20"/>
              </w:rPr>
            </w:pPr>
            <w:r w:rsidRPr="002E32B1">
              <w:rPr>
                <w:i/>
                <w:szCs w:val="20"/>
              </w:rPr>
              <w:t>Political Science</w:t>
            </w:r>
          </w:p>
        </w:tc>
      </w:tr>
    </w:tbl>
    <w:p w14:paraId="6DB18280" w14:textId="77777777" w:rsidR="000B0A87" w:rsidRPr="008C5BDF" w:rsidRDefault="000B0A87" w:rsidP="00935A56">
      <w:pPr>
        <w:jc w:val="both"/>
        <w:rPr>
          <w:szCs w:val="20"/>
        </w:rPr>
      </w:pPr>
    </w:p>
    <w:p w14:paraId="4DE84ABB" w14:textId="77777777" w:rsidR="00CF1D2B" w:rsidRPr="008C5BDF" w:rsidRDefault="00CF1D2B" w:rsidP="00CF1D2B">
      <w:pPr>
        <w:pStyle w:val="Heading2"/>
        <w:jc w:val="both"/>
        <w:rPr>
          <w:szCs w:val="20"/>
        </w:rPr>
      </w:pPr>
      <w:r w:rsidRPr="008C5BDF">
        <w:rPr>
          <w:szCs w:val="20"/>
        </w:rPr>
        <w:t>Prerequisites</w:t>
      </w:r>
    </w:p>
    <w:p w14:paraId="6387C6DE" w14:textId="77777777" w:rsidR="004C3892" w:rsidRPr="008C5BDF" w:rsidRDefault="004C3892" w:rsidP="004C3892">
      <w:pPr>
        <w:jc w:val="both"/>
        <w:rPr>
          <w:szCs w:val="20"/>
        </w:rPr>
      </w:pPr>
      <w:r w:rsidRPr="008C5BDF">
        <w:rPr>
          <w:szCs w:val="20"/>
        </w:rPr>
        <w:t>Classical and Modern Political Thought</w:t>
      </w:r>
    </w:p>
    <w:p w14:paraId="6AE511CE" w14:textId="77777777" w:rsidR="001D74F7" w:rsidRPr="008C5BDF" w:rsidRDefault="001D74F7" w:rsidP="001D74F7">
      <w:pPr>
        <w:jc w:val="both"/>
        <w:rPr>
          <w:i/>
          <w:iCs/>
          <w:szCs w:val="20"/>
        </w:rPr>
      </w:pPr>
    </w:p>
    <w:p w14:paraId="70E8FFE6" w14:textId="77777777" w:rsidR="001D74F7" w:rsidRPr="008C5BDF" w:rsidRDefault="001D74F7" w:rsidP="001D74F7">
      <w:pPr>
        <w:jc w:val="both"/>
        <w:rPr>
          <w:i/>
          <w:iCs/>
          <w:szCs w:val="20"/>
        </w:rPr>
      </w:pPr>
      <w:r w:rsidRPr="008C5BDF">
        <w:rPr>
          <w:i/>
          <w:iCs/>
          <w:szCs w:val="20"/>
        </w:rPr>
        <w:t>Course description</w:t>
      </w:r>
    </w:p>
    <w:p w14:paraId="35AE0255" w14:textId="77777777" w:rsidR="001D74F7" w:rsidRPr="008C5BDF" w:rsidRDefault="001D74F7" w:rsidP="001D74F7">
      <w:pPr>
        <w:tabs>
          <w:tab w:val="left" w:pos="5760"/>
          <w:tab w:val="left" w:pos="6120"/>
        </w:tabs>
        <w:rPr>
          <w:szCs w:val="20"/>
        </w:rPr>
      </w:pPr>
      <w:r w:rsidRPr="008C5BDF">
        <w:rPr>
          <w:szCs w:val="20"/>
        </w:rPr>
        <w:t xml:space="preserve">What is the state of democracy today? Is there anywhere a genuine democracy or has this term become devoid of meaning? Should we aspire that all societies be democratic? What do critics of democracy say, and are there alternatives to the dominant model of </w:t>
      </w:r>
      <w:r w:rsidRPr="008C5BDF">
        <w:rPr>
          <w:szCs w:val="20"/>
          <w:lang w:bidi="he-IL"/>
        </w:rPr>
        <w:t>a</w:t>
      </w:r>
      <w:r w:rsidRPr="008C5BDF">
        <w:rPr>
          <w:szCs w:val="20"/>
        </w:rPr>
        <w:t xml:space="preserve"> liberal democracy? This course provides a comparative theoretical and empirical framework to enable students to answer these questions. </w:t>
      </w:r>
    </w:p>
    <w:p w14:paraId="6F9C4062" w14:textId="77777777" w:rsidR="001D74F7" w:rsidRPr="008C5BDF" w:rsidRDefault="001D74F7" w:rsidP="001D74F7">
      <w:pPr>
        <w:tabs>
          <w:tab w:val="left" w:pos="5760"/>
          <w:tab w:val="left" w:pos="6120"/>
        </w:tabs>
        <w:rPr>
          <w:szCs w:val="20"/>
        </w:rPr>
      </w:pPr>
    </w:p>
    <w:p w14:paraId="585ED0B5" w14:textId="77777777" w:rsidR="001D74F7" w:rsidRPr="008C5BDF" w:rsidRDefault="001D74F7" w:rsidP="001D74F7">
      <w:pPr>
        <w:tabs>
          <w:tab w:val="left" w:pos="5760"/>
          <w:tab w:val="left" w:pos="6120"/>
        </w:tabs>
        <w:rPr>
          <w:szCs w:val="20"/>
        </w:rPr>
      </w:pPr>
      <w:r w:rsidRPr="008C5BDF">
        <w:rPr>
          <w:szCs w:val="20"/>
        </w:rPr>
        <w:t>The course consists of four main clusters:</w:t>
      </w:r>
    </w:p>
    <w:p w14:paraId="4879992E" w14:textId="77777777" w:rsidR="001D74F7" w:rsidRPr="008C5BDF" w:rsidRDefault="001D74F7" w:rsidP="00F057CD">
      <w:pPr>
        <w:numPr>
          <w:ilvl w:val="0"/>
          <w:numId w:val="28"/>
        </w:numPr>
        <w:tabs>
          <w:tab w:val="left" w:pos="5760"/>
          <w:tab w:val="left" w:pos="6120"/>
        </w:tabs>
        <w:rPr>
          <w:szCs w:val="20"/>
        </w:rPr>
      </w:pPr>
      <w:r w:rsidRPr="008C5BDF">
        <w:rPr>
          <w:szCs w:val="20"/>
        </w:rPr>
        <w:t xml:space="preserve">Fundamentals of democracy: key concepts and debates concerning the public sphere, civil society, equality, rights, legitimacy, participation and inclusion. </w:t>
      </w:r>
    </w:p>
    <w:p w14:paraId="7BF642FD" w14:textId="77777777" w:rsidR="001D74F7" w:rsidRPr="008C5BDF" w:rsidRDefault="001D74F7" w:rsidP="00F057CD">
      <w:pPr>
        <w:numPr>
          <w:ilvl w:val="0"/>
          <w:numId w:val="28"/>
        </w:numPr>
        <w:tabs>
          <w:tab w:val="left" w:pos="5760"/>
          <w:tab w:val="left" w:pos="6120"/>
        </w:tabs>
        <w:rPr>
          <w:szCs w:val="20"/>
        </w:rPr>
      </w:pPr>
      <w:r w:rsidRPr="008C5BDF">
        <w:rPr>
          <w:szCs w:val="20"/>
        </w:rPr>
        <w:t xml:space="preserve">Variants of democracy: comparing procedural, deliberative, republican and presidential models of democracy as well as electoral systems. </w:t>
      </w:r>
    </w:p>
    <w:p w14:paraId="3174D67A" w14:textId="77777777" w:rsidR="001D74F7" w:rsidRPr="008C5BDF" w:rsidRDefault="001D74F7" w:rsidP="00F057CD">
      <w:pPr>
        <w:numPr>
          <w:ilvl w:val="0"/>
          <w:numId w:val="28"/>
        </w:numPr>
        <w:tabs>
          <w:tab w:val="left" w:pos="5760"/>
          <w:tab w:val="left" w:pos="6120"/>
        </w:tabs>
        <w:rPr>
          <w:szCs w:val="20"/>
        </w:rPr>
      </w:pPr>
      <w:r w:rsidRPr="008C5BDF">
        <w:rPr>
          <w:szCs w:val="20"/>
        </w:rPr>
        <w:lastRenderedPageBreak/>
        <w:t xml:space="preserve">The dark side of democracy: democracy and dictatorship, ethnic conflict, genocide, colonialism, and apartheid. </w:t>
      </w:r>
    </w:p>
    <w:p w14:paraId="6A54D5D1" w14:textId="77777777" w:rsidR="001D74F7" w:rsidRPr="008C5BDF" w:rsidRDefault="001D74F7" w:rsidP="00F057CD">
      <w:pPr>
        <w:numPr>
          <w:ilvl w:val="0"/>
          <w:numId w:val="28"/>
        </w:numPr>
        <w:tabs>
          <w:tab w:val="left" w:pos="5760"/>
          <w:tab w:val="left" w:pos="6120"/>
        </w:tabs>
        <w:rPr>
          <w:szCs w:val="20"/>
        </w:rPr>
      </w:pPr>
      <w:r w:rsidRPr="008C5BDF">
        <w:rPr>
          <w:szCs w:val="20"/>
        </w:rPr>
        <w:t xml:space="preserve">Democratization and democracy promotion: models of transitions to democracy through revolution, conflict resolution and military intervention. </w:t>
      </w:r>
    </w:p>
    <w:p w14:paraId="539BA86A" w14:textId="77777777" w:rsidR="001D74F7" w:rsidRPr="008C5BDF" w:rsidRDefault="001D74F7" w:rsidP="001D74F7">
      <w:pPr>
        <w:tabs>
          <w:tab w:val="left" w:pos="5760"/>
          <w:tab w:val="left" w:pos="6120"/>
        </w:tabs>
        <w:ind w:left="360"/>
        <w:rPr>
          <w:szCs w:val="20"/>
        </w:rPr>
      </w:pPr>
    </w:p>
    <w:p w14:paraId="1598BD28" w14:textId="77777777" w:rsidR="001D74F7" w:rsidRPr="008C5BDF" w:rsidRDefault="001D74F7" w:rsidP="001D74F7">
      <w:pPr>
        <w:jc w:val="both"/>
      </w:pPr>
      <w:r w:rsidRPr="008C5BDF">
        <w:rPr>
          <w:szCs w:val="20"/>
        </w:rPr>
        <w:t>The discussion of theories and concepts covered in this course will incorporate historical and contemporary case studies including Italy, Germany, the Soviet Union, South Africa, Rwanda, the United States, UK, China, Latin America, and the Middle East.</w:t>
      </w:r>
    </w:p>
    <w:p w14:paraId="1F9D686C" w14:textId="77777777" w:rsidR="00230F15" w:rsidRDefault="00230F15" w:rsidP="000A747C">
      <w:pPr>
        <w:pStyle w:val="Heading1"/>
        <w:jc w:val="both"/>
      </w:pPr>
      <w:bookmarkStart w:id="409" w:name="_Toc194388772"/>
      <w:bookmarkStart w:id="410" w:name="_Toc196217694"/>
      <w:bookmarkStart w:id="411" w:name="_Toc196219042"/>
      <w:bookmarkStart w:id="412" w:name="_Toc196815280"/>
      <w:bookmarkStart w:id="413" w:name="_Toc196886338"/>
      <w:bookmarkStart w:id="414" w:name="_Toc202859995"/>
    </w:p>
    <w:p w14:paraId="74BBB63F" w14:textId="77777777" w:rsidR="00230F15" w:rsidRDefault="00230F15" w:rsidP="000A747C">
      <w:pPr>
        <w:pStyle w:val="Heading1"/>
        <w:jc w:val="both"/>
      </w:pPr>
    </w:p>
    <w:p w14:paraId="604B85DF" w14:textId="77777777" w:rsidR="000A747C" w:rsidRPr="008C5BDF" w:rsidRDefault="003A5CB4" w:rsidP="000A747C">
      <w:pPr>
        <w:pStyle w:val="Heading1"/>
        <w:jc w:val="both"/>
      </w:pPr>
      <w:bookmarkStart w:id="415" w:name="_Toc336851799"/>
      <w:r w:rsidRPr="008C5BDF">
        <w:t>900</w:t>
      </w:r>
      <w:r w:rsidR="000A747C" w:rsidRPr="008C5BDF">
        <w:t>252</w:t>
      </w:r>
      <w:r w:rsidRPr="008C5BDF">
        <w:t>SSC</w:t>
      </w:r>
      <w:r w:rsidR="000A747C" w:rsidRPr="008C5BDF">
        <w:tab/>
        <w:t>The Politics</w:t>
      </w:r>
      <w:bookmarkEnd w:id="409"/>
      <w:bookmarkEnd w:id="410"/>
      <w:bookmarkEnd w:id="411"/>
      <w:bookmarkEnd w:id="412"/>
      <w:bookmarkEnd w:id="413"/>
      <w:bookmarkEnd w:id="414"/>
      <w:r w:rsidR="000A747C" w:rsidRPr="008C5BDF">
        <w:t xml:space="preserve"> of </w:t>
      </w:r>
      <w:r w:rsidR="001E7EF5" w:rsidRPr="008C5BDF">
        <w:t>Modernity</w:t>
      </w:r>
      <w:bookmarkEnd w:id="415"/>
    </w:p>
    <w:p w14:paraId="4C5BA6EF"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74690D" w:rsidRPr="002E32B1" w14:paraId="0BAEE72B" w14:textId="77777777" w:rsidTr="006F615E">
        <w:trPr>
          <w:trHeight w:val="255"/>
        </w:trPr>
        <w:tc>
          <w:tcPr>
            <w:tcW w:w="2217" w:type="dxa"/>
            <w:shd w:val="clear" w:color="auto" w:fill="auto"/>
          </w:tcPr>
          <w:p w14:paraId="73200061" w14:textId="77777777" w:rsidR="0074690D" w:rsidRPr="002E32B1" w:rsidRDefault="0074690D" w:rsidP="006F615E">
            <w:pPr>
              <w:jc w:val="both"/>
              <w:rPr>
                <w:i/>
                <w:szCs w:val="20"/>
              </w:rPr>
            </w:pPr>
            <w:r w:rsidRPr="002E32B1">
              <w:rPr>
                <w:i/>
                <w:szCs w:val="20"/>
              </w:rPr>
              <w:t>Credit points</w:t>
            </w:r>
          </w:p>
        </w:tc>
        <w:tc>
          <w:tcPr>
            <w:tcW w:w="2218" w:type="dxa"/>
            <w:shd w:val="clear" w:color="auto" w:fill="auto"/>
          </w:tcPr>
          <w:p w14:paraId="2DBB761C" w14:textId="77777777" w:rsidR="0074690D" w:rsidRPr="002E32B1" w:rsidRDefault="0074690D" w:rsidP="006F615E">
            <w:pPr>
              <w:jc w:val="both"/>
              <w:rPr>
                <w:i/>
                <w:szCs w:val="20"/>
              </w:rPr>
            </w:pPr>
            <w:r w:rsidRPr="002E32B1">
              <w:rPr>
                <w:i/>
                <w:szCs w:val="20"/>
              </w:rPr>
              <w:t>6 ecp</w:t>
            </w:r>
          </w:p>
        </w:tc>
      </w:tr>
      <w:tr w:rsidR="0074690D" w:rsidRPr="002E32B1" w14:paraId="3E8F3DF4" w14:textId="77777777" w:rsidTr="006F615E">
        <w:trPr>
          <w:trHeight w:val="255"/>
        </w:trPr>
        <w:tc>
          <w:tcPr>
            <w:tcW w:w="2217" w:type="dxa"/>
            <w:shd w:val="clear" w:color="auto" w:fill="auto"/>
          </w:tcPr>
          <w:p w14:paraId="4FE70BAD" w14:textId="77777777" w:rsidR="0074690D" w:rsidRPr="002E32B1" w:rsidRDefault="0074690D" w:rsidP="006F615E">
            <w:pPr>
              <w:jc w:val="both"/>
              <w:rPr>
                <w:i/>
                <w:szCs w:val="20"/>
              </w:rPr>
            </w:pPr>
            <w:r w:rsidRPr="002E32B1">
              <w:rPr>
                <w:i/>
                <w:szCs w:val="20"/>
              </w:rPr>
              <w:t>Theme</w:t>
            </w:r>
          </w:p>
        </w:tc>
        <w:tc>
          <w:tcPr>
            <w:tcW w:w="2218" w:type="dxa"/>
            <w:shd w:val="clear" w:color="auto" w:fill="auto"/>
          </w:tcPr>
          <w:p w14:paraId="6DB7C862" w14:textId="77777777" w:rsidR="0074690D" w:rsidRPr="002E32B1" w:rsidRDefault="0074690D" w:rsidP="006F615E">
            <w:pPr>
              <w:jc w:val="both"/>
              <w:rPr>
                <w:i/>
                <w:szCs w:val="20"/>
              </w:rPr>
            </w:pPr>
            <w:r w:rsidRPr="002E32B1">
              <w:rPr>
                <w:i/>
                <w:szCs w:val="20"/>
              </w:rPr>
              <w:t>SS</w:t>
            </w:r>
          </w:p>
        </w:tc>
      </w:tr>
      <w:tr w:rsidR="0074690D" w:rsidRPr="002E32B1" w14:paraId="7D11A072" w14:textId="77777777" w:rsidTr="006F615E">
        <w:trPr>
          <w:trHeight w:val="267"/>
        </w:trPr>
        <w:tc>
          <w:tcPr>
            <w:tcW w:w="2217" w:type="dxa"/>
            <w:shd w:val="clear" w:color="auto" w:fill="auto"/>
          </w:tcPr>
          <w:p w14:paraId="18489847" w14:textId="77777777" w:rsidR="0074690D" w:rsidRPr="002E32B1" w:rsidRDefault="0074690D" w:rsidP="006F615E">
            <w:pPr>
              <w:jc w:val="both"/>
              <w:rPr>
                <w:i/>
                <w:szCs w:val="20"/>
              </w:rPr>
            </w:pPr>
            <w:r w:rsidRPr="002E32B1">
              <w:rPr>
                <w:i/>
                <w:szCs w:val="20"/>
              </w:rPr>
              <w:t>Track</w:t>
            </w:r>
          </w:p>
        </w:tc>
        <w:tc>
          <w:tcPr>
            <w:tcW w:w="2218" w:type="dxa"/>
            <w:shd w:val="clear" w:color="auto" w:fill="auto"/>
          </w:tcPr>
          <w:p w14:paraId="34069F14" w14:textId="77777777" w:rsidR="0074690D" w:rsidRPr="002E32B1" w:rsidRDefault="0074690D" w:rsidP="006F615E">
            <w:pPr>
              <w:jc w:val="both"/>
              <w:rPr>
                <w:i/>
                <w:szCs w:val="20"/>
              </w:rPr>
            </w:pPr>
            <w:r w:rsidRPr="002E32B1">
              <w:rPr>
                <w:i/>
                <w:szCs w:val="20"/>
              </w:rPr>
              <w:t>Political Science</w:t>
            </w:r>
          </w:p>
        </w:tc>
      </w:tr>
    </w:tbl>
    <w:p w14:paraId="284541FB" w14:textId="77777777" w:rsidR="0074690D" w:rsidRPr="008C5BDF" w:rsidRDefault="0074690D" w:rsidP="000A747C">
      <w:pPr>
        <w:jc w:val="both"/>
      </w:pPr>
    </w:p>
    <w:p w14:paraId="04010ABC" w14:textId="77777777" w:rsidR="000A747C" w:rsidRPr="008C5BDF" w:rsidRDefault="000A747C" w:rsidP="000A747C">
      <w:pPr>
        <w:pStyle w:val="Heading2"/>
        <w:jc w:val="both"/>
        <w:rPr>
          <w:szCs w:val="20"/>
        </w:rPr>
      </w:pPr>
      <w:r w:rsidRPr="008C5BDF">
        <w:rPr>
          <w:szCs w:val="20"/>
        </w:rPr>
        <w:t>Prerequisites</w:t>
      </w:r>
    </w:p>
    <w:p w14:paraId="37058BE4" w14:textId="77777777" w:rsidR="000A747C" w:rsidRPr="008C5BDF" w:rsidRDefault="00030E9D" w:rsidP="000A747C">
      <w:pPr>
        <w:jc w:val="both"/>
        <w:rPr>
          <w:szCs w:val="20"/>
        </w:rPr>
      </w:pPr>
      <w:r>
        <w:rPr>
          <w:szCs w:val="20"/>
        </w:rPr>
        <w:t>Classical and Modern Political T</w:t>
      </w:r>
      <w:r w:rsidR="000A747C" w:rsidRPr="008C5BDF">
        <w:rPr>
          <w:szCs w:val="20"/>
        </w:rPr>
        <w:t>hought</w:t>
      </w:r>
    </w:p>
    <w:p w14:paraId="6AD46924" w14:textId="77777777" w:rsidR="000A747C" w:rsidRPr="008C5BDF" w:rsidRDefault="000A747C" w:rsidP="000A747C">
      <w:pPr>
        <w:jc w:val="both"/>
        <w:rPr>
          <w:szCs w:val="20"/>
        </w:rPr>
      </w:pPr>
    </w:p>
    <w:p w14:paraId="71D27692" w14:textId="77777777" w:rsidR="001D74F7" w:rsidRPr="008C5BDF" w:rsidRDefault="001D74F7" w:rsidP="001D74F7">
      <w:pPr>
        <w:jc w:val="both"/>
        <w:rPr>
          <w:i/>
          <w:iCs/>
          <w:szCs w:val="20"/>
        </w:rPr>
      </w:pPr>
      <w:r w:rsidRPr="008C5BDF">
        <w:rPr>
          <w:i/>
          <w:iCs/>
          <w:szCs w:val="20"/>
        </w:rPr>
        <w:t>Course description</w:t>
      </w:r>
    </w:p>
    <w:p w14:paraId="321BBFD8" w14:textId="77777777" w:rsidR="000F364F" w:rsidRPr="00165FE2" w:rsidRDefault="000F364F" w:rsidP="00030E9D">
      <w:pPr>
        <w:jc w:val="both"/>
        <w:rPr>
          <w:szCs w:val="20"/>
          <w:lang w:val="en-US"/>
        </w:rPr>
      </w:pPr>
      <w:r w:rsidRPr="00DB30B3">
        <w:rPr>
          <w:szCs w:val="20"/>
          <w:lang w:val="en-US"/>
        </w:rPr>
        <w:t>The twentieth century is considered the century of profound political and moral crises, involving totalitarian violence on an unprecedented scale in Europe, the Soviet Union, and Asia. These events have had an impact not only on history but also on political theorizing. Preceding these events, philosophers such as</w:t>
      </w:r>
      <w:r>
        <w:rPr>
          <w:szCs w:val="20"/>
          <w:lang w:val="en-US"/>
        </w:rPr>
        <w:t xml:space="preserve"> Rousseau, Kant</w:t>
      </w:r>
      <w:r w:rsidRPr="00DB30B3">
        <w:rPr>
          <w:szCs w:val="20"/>
          <w:lang w:val="en-US"/>
        </w:rPr>
        <w:t xml:space="preserve">, Weber and Schmitt contributed to the development of the modern paradigm of politics. This discourse was interrupted by the events of the twentieth century, after which political theorizing took one of three turns. First, there is a group of thinkers that came to radically doubt and critique modernity and to argue for a return to the classical foundations of politics. Second, another group argues for the deconstruction of the modern paradigm and the development of </w:t>
      </w:r>
      <w:r w:rsidRPr="00DB30B3">
        <w:rPr>
          <w:i/>
          <w:szCs w:val="20"/>
          <w:lang w:val="en-US"/>
        </w:rPr>
        <w:t>post</w:t>
      </w:r>
      <w:r w:rsidRPr="00DB30B3">
        <w:rPr>
          <w:szCs w:val="20"/>
          <w:lang w:val="en-US"/>
        </w:rPr>
        <w:t xml:space="preserve">modern theories of politics. Third, yet </w:t>
      </w:r>
      <w:r>
        <w:rPr>
          <w:szCs w:val="20"/>
          <w:lang w:val="en-US"/>
        </w:rPr>
        <w:t>others continue</w:t>
      </w:r>
      <w:r w:rsidRPr="00DB30B3">
        <w:rPr>
          <w:szCs w:val="20"/>
          <w:lang w:val="en-US"/>
        </w:rPr>
        <w:t xml:space="preserve"> within the modern tradition. </w:t>
      </w:r>
      <w:r>
        <w:rPr>
          <w:szCs w:val="20"/>
          <w:lang w:val="en-US"/>
        </w:rPr>
        <w:t xml:space="preserve">The objective of this course is to understand the modern paradigm of politics by reading the original authors and to understand the different responses to the ‘crisis of modernity’ after the second World War. The course is an invitation to sharpen our own thinking about modernity and possible ways of dealing with its shortcomings. The </w:t>
      </w:r>
      <w:r w:rsidRPr="00DB30B3">
        <w:rPr>
          <w:szCs w:val="20"/>
          <w:lang w:val="en-US"/>
        </w:rPr>
        <w:t>course include</w:t>
      </w:r>
      <w:r>
        <w:rPr>
          <w:szCs w:val="20"/>
          <w:lang w:val="en-US"/>
        </w:rPr>
        <w:t>s</w:t>
      </w:r>
      <w:r w:rsidRPr="00DB30B3">
        <w:rPr>
          <w:szCs w:val="20"/>
          <w:lang w:val="en-US"/>
        </w:rPr>
        <w:t xml:space="preserve"> readings</w:t>
      </w:r>
      <w:r>
        <w:rPr>
          <w:szCs w:val="20"/>
          <w:lang w:val="en-US"/>
        </w:rPr>
        <w:t xml:space="preserve"> from Rousseau, Kant, Weber, Schmitt, Leo Strauss, Hannah Arendt, Benjamin Barber, Arendt Lijphart, James Kennedy, Jacques Derrida, and John Rawls.</w:t>
      </w:r>
      <w:r>
        <w:rPr>
          <w:rFonts w:cs="Courier New"/>
          <w:szCs w:val="20"/>
          <w:lang w:val="en-US"/>
        </w:rPr>
        <w:t xml:space="preserve"> </w:t>
      </w:r>
    </w:p>
    <w:p w14:paraId="6D9B7E3C" w14:textId="77777777" w:rsidR="009B16A0" w:rsidRDefault="009B16A0" w:rsidP="009B16A0">
      <w:pPr>
        <w:pStyle w:val="Heading1"/>
        <w:jc w:val="both"/>
        <w:rPr>
          <w:rFonts w:hint="eastAsia"/>
          <w:lang w:eastAsia="zh-TW"/>
        </w:rPr>
      </w:pPr>
    </w:p>
    <w:p w14:paraId="0146A98E" w14:textId="77777777" w:rsidR="009B16A0" w:rsidRDefault="009B16A0" w:rsidP="009B16A0">
      <w:pPr>
        <w:pStyle w:val="Heading1"/>
        <w:jc w:val="both"/>
        <w:rPr>
          <w:rFonts w:hint="eastAsia"/>
          <w:lang w:eastAsia="zh-TW"/>
        </w:rPr>
      </w:pPr>
    </w:p>
    <w:p w14:paraId="0EE3537A" w14:textId="77777777" w:rsidR="009B16A0" w:rsidRDefault="009B16A0" w:rsidP="009B16A0">
      <w:pPr>
        <w:pStyle w:val="Heading1"/>
        <w:jc w:val="both"/>
        <w:rPr>
          <w:rFonts w:hint="eastAsia"/>
          <w:lang w:eastAsia="zh-TW"/>
        </w:rPr>
      </w:pPr>
    </w:p>
    <w:p w14:paraId="42062D36" w14:textId="77777777" w:rsidR="009B16A0" w:rsidRPr="008C5BDF" w:rsidRDefault="009B16A0" w:rsidP="009B16A0">
      <w:pPr>
        <w:pStyle w:val="Heading1"/>
        <w:jc w:val="both"/>
      </w:pPr>
      <w:bookmarkStart w:id="416" w:name="_Toc336851800"/>
      <w:r w:rsidRPr="008C5BDF">
        <w:t>900262SSC</w:t>
      </w:r>
      <w:r w:rsidRPr="008C5BDF">
        <w:tab/>
        <w:t>European Integration</w:t>
      </w:r>
      <w:bookmarkEnd w:id="416"/>
    </w:p>
    <w:p w14:paraId="0201574F" w14:textId="77777777" w:rsidR="009B16A0" w:rsidRDefault="009B16A0" w:rsidP="009B16A0">
      <w:pPr>
        <w:jc w:val="both"/>
      </w:pPr>
    </w:p>
    <w:tbl>
      <w:tblPr>
        <w:tblW w:w="0" w:type="auto"/>
        <w:tblLook w:val="01E0" w:firstRow="1" w:lastRow="1" w:firstColumn="1" w:lastColumn="1" w:noHBand="0" w:noVBand="0"/>
      </w:tblPr>
      <w:tblGrid>
        <w:gridCol w:w="2217"/>
        <w:gridCol w:w="2218"/>
      </w:tblGrid>
      <w:tr w:rsidR="009B16A0" w:rsidRPr="002E32B1" w14:paraId="69911E99" w14:textId="77777777" w:rsidTr="003455CC">
        <w:trPr>
          <w:trHeight w:val="255"/>
        </w:trPr>
        <w:tc>
          <w:tcPr>
            <w:tcW w:w="2217" w:type="dxa"/>
            <w:shd w:val="clear" w:color="auto" w:fill="auto"/>
          </w:tcPr>
          <w:p w14:paraId="087F360A" w14:textId="77777777" w:rsidR="009B16A0" w:rsidRPr="002E32B1" w:rsidRDefault="009B16A0" w:rsidP="003455CC">
            <w:pPr>
              <w:jc w:val="both"/>
              <w:rPr>
                <w:i/>
                <w:szCs w:val="20"/>
              </w:rPr>
            </w:pPr>
            <w:r w:rsidRPr="002E32B1">
              <w:rPr>
                <w:i/>
                <w:szCs w:val="20"/>
              </w:rPr>
              <w:t>Credit points</w:t>
            </w:r>
          </w:p>
        </w:tc>
        <w:tc>
          <w:tcPr>
            <w:tcW w:w="2218" w:type="dxa"/>
            <w:shd w:val="clear" w:color="auto" w:fill="auto"/>
          </w:tcPr>
          <w:p w14:paraId="1348C3ED" w14:textId="77777777" w:rsidR="009B16A0" w:rsidRPr="002E32B1" w:rsidRDefault="009B16A0" w:rsidP="003455CC">
            <w:pPr>
              <w:jc w:val="both"/>
              <w:rPr>
                <w:i/>
                <w:szCs w:val="20"/>
              </w:rPr>
            </w:pPr>
            <w:r w:rsidRPr="002E32B1">
              <w:rPr>
                <w:i/>
                <w:szCs w:val="20"/>
              </w:rPr>
              <w:t>6 ecp</w:t>
            </w:r>
          </w:p>
        </w:tc>
      </w:tr>
      <w:tr w:rsidR="009B16A0" w:rsidRPr="002E32B1" w14:paraId="1FBA1B29" w14:textId="77777777" w:rsidTr="003455CC">
        <w:trPr>
          <w:trHeight w:val="255"/>
        </w:trPr>
        <w:tc>
          <w:tcPr>
            <w:tcW w:w="2217" w:type="dxa"/>
            <w:shd w:val="clear" w:color="auto" w:fill="auto"/>
          </w:tcPr>
          <w:p w14:paraId="7F4FB76C" w14:textId="77777777" w:rsidR="009B16A0" w:rsidRPr="002E32B1" w:rsidRDefault="009B16A0" w:rsidP="003455CC">
            <w:pPr>
              <w:jc w:val="both"/>
              <w:rPr>
                <w:i/>
                <w:szCs w:val="20"/>
              </w:rPr>
            </w:pPr>
            <w:r w:rsidRPr="002E32B1">
              <w:rPr>
                <w:i/>
                <w:szCs w:val="20"/>
              </w:rPr>
              <w:t>Theme</w:t>
            </w:r>
          </w:p>
        </w:tc>
        <w:tc>
          <w:tcPr>
            <w:tcW w:w="2218" w:type="dxa"/>
            <w:shd w:val="clear" w:color="auto" w:fill="auto"/>
          </w:tcPr>
          <w:p w14:paraId="303C98AE" w14:textId="77777777" w:rsidR="009B16A0" w:rsidRPr="002E32B1" w:rsidRDefault="009B16A0" w:rsidP="003455CC">
            <w:pPr>
              <w:jc w:val="both"/>
              <w:rPr>
                <w:i/>
                <w:szCs w:val="20"/>
              </w:rPr>
            </w:pPr>
            <w:r w:rsidRPr="002E32B1">
              <w:rPr>
                <w:i/>
                <w:szCs w:val="20"/>
              </w:rPr>
              <w:t>SS</w:t>
            </w:r>
          </w:p>
        </w:tc>
      </w:tr>
      <w:tr w:rsidR="009B16A0" w:rsidRPr="002E32B1" w14:paraId="541FC217" w14:textId="77777777" w:rsidTr="003455CC">
        <w:trPr>
          <w:trHeight w:val="267"/>
        </w:trPr>
        <w:tc>
          <w:tcPr>
            <w:tcW w:w="2217" w:type="dxa"/>
            <w:shd w:val="clear" w:color="auto" w:fill="auto"/>
          </w:tcPr>
          <w:p w14:paraId="41B0C677" w14:textId="77777777" w:rsidR="009B16A0" w:rsidRPr="002E32B1" w:rsidRDefault="009B16A0" w:rsidP="003455CC">
            <w:pPr>
              <w:jc w:val="both"/>
              <w:rPr>
                <w:i/>
                <w:szCs w:val="20"/>
              </w:rPr>
            </w:pPr>
            <w:r w:rsidRPr="002E32B1">
              <w:rPr>
                <w:i/>
                <w:szCs w:val="20"/>
              </w:rPr>
              <w:t>Track</w:t>
            </w:r>
          </w:p>
        </w:tc>
        <w:tc>
          <w:tcPr>
            <w:tcW w:w="2218" w:type="dxa"/>
            <w:shd w:val="clear" w:color="auto" w:fill="auto"/>
          </w:tcPr>
          <w:p w14:paraId="35BAA384" w14:textId="77777777" w:rsidR="009B16A0" w:rsidRPr="002E32B1" w:rsidRDefault="009B16A0" w:rsidP="003455CC">
            <w:pPr>
              <w:jc w:val="both"/>
              <w:rPr>
                <w:i/>
                <w:szCs w:val="20"/>
              </w:rPr>
            </w:pPr>
            <w:r w:rsidRPr="002E32B1">
              <w:rPr>
                <w:i/>
                <w:szCs w:val="20"/>
              </w:rPr>
              <w:t>International Relations</w:t>
            </w:r>
            <w:r>
              <w:rPr>
                <w:i/>
                <w:szCs w:val="20"/>
              </w:rPr>
              <w:t xml:space="preserve"> and Political Science</w:t>
            </w:r>
          </w:p>
        </w:tc>
      </w:tr>
    </w:tbl>
    <w:p w14:paraId="6165BC9A" w14:textId="77777777" w:rsidR="009B16A0" w:rsidRDefault="009B16A0" w:rsidP="009B16A0">
      <w:pPr>
        <w:jc w:val="both"/>
      </w:pPr>
    </w:p>
    <w:p w14:paraId="17014E64" w14:textId="77777777" w:rsidR="009B16A0" w:rsidRPr="008C5BDF" w:rsidRDefault="009B16A0" w:rsidP="009B16A0">
      <w:pPr>
        <w:jc w:val="both"/>
      </w:pPr>
    </w:p>
    <w:p w14:paraId="28292221" w14:textId="77777777" w:rsidR="009B16A0" w:rsidRPr="008C5BDF" w:rsidRDefault="009B16A0" w:rsidP="009B16A0">
      <w:pPr>
        <w:pStyle w:val="Heading2"/>
        <w:jc w:val="both"/>
        <w:rPr>
          <w:szCs w:val="20"/>
        </w:rPr>
      </w:pPr>
      <w:r w:rsidRPr="008C5BDF">
        <w:rPr>
          <w:szCs w:val="20"/>
        </w:rPr>
        <w:t>Prerequisites</w:t>
      </w:r>
    </w:p>
    <w:p w14:paraId="4D0F109F" w14:textId="77777777" w:rsidR="009B16A0" w:rsidRPr="008C5BDF" w:rsidRDefault="009B16A0" w:rsidP="009B16A0">
      <w:pPr>
        <w:jc w:val="both"/>
        <w:rPr>
          <w:szCs w:val="20"/>
        </w:rPr>
      </w:pPr>
      <w:r>
        <w:rPr>
          <w:szCs w:val="20"/>
        </w:rPr>
        <w:t>Theme Course: Introduction to Social Policy OR International Relations: Theory and Practice OR Classical and Modern Political Thought</w:t>
      </w:r>
    </w:p>
    <w:p w14:paraId="55FD8C49" w14:textId="77777777" w:rsidR="009B16A0" w:rsidRPr="008C5BDF" w:rsidRDefault="009B16A0" w:rsidP="009B16A0">
      <w:pPr>
        <w:jc w:val="both"/>
        <w:rPr>
          <w:szCs w:val="20"/>
        </w:rPr>
      </w:pPr>
    </w:p>
    <w:p w14:paraId="7AFBB544" w14:textId="77777777" w:rsidR="009B16A0" w:rsidRPr="008C5BDF" w:rsidRDefault="009B16A0" w:rsidP="009B16A0">
      <w:pPr>
        <w:jc w:val="both"/>
        <w:rPr>
          <w:i/>
          <w:iCs/>
          <w:szCs w:val="20"/>
        </w:rPr>
      </w:pPr>
      <w:r w:rsidRPr="008C5BDF">
        <w:rPr>
          <w:i/>
          <w:iCs/>
          <w:szCs w:val="20"/>
        </w:rPr>
        <w:t>Course description</w:t>
      </w:r>
    </w:p>
    <w:p w14:paraId="2565EF5C" w14:textId="77777777" w:rsidR="009B16A0" w:rsidRPr="008C5BDF" w:rsidRDefault="009B16A0" w:rsidP="009B16A0">
      <w:pPr>
        <w:jc w:val="both"/>
      </w:pPr>
      <w:r w:rsidRPr="008C5BDF">
        <w:lastRenderedPageBreak/>
        <w:t>This course explores the historical, political, and economic dimensions of the integration of countries in the European Union. It offers an introduction to the historical development of European integration. It presents an overview of the key institutions and policies of the European Union. The history, institutions and policies of European integration serve as a backdrop, for developing an overview of the various existing theoretical perspectives on European Integration. The course has a special focus on the political implications of ongoing economic integration within the Union. In group research projects, students actively investigate the political responses to recent episodes of economic crisis in the EU in order to see what they tell us about our theories of integration and the future of the EU.</w:t>
      </w:r>
    </w:p>
    <w:p w14:paraId="529C676D" w14:textId="77777777" w:rsidR="009B16A0" w:rsidRDefault="009B16A0" w:rsidP="009B16A0">
      <w:pPr>
        <w:jc w:val="both"/>
        <w:rPr>
          <w:rFonts w:hint="eastAsia"/>
          <w:lang w:eastAsia="zh-TW"/>
        </w:rPr>
      </w:pPr>
    </w:p>
    <w:p w14:paraId="5538939E" w14:textId="77777777" w:rsidR="009B16A0" w:rsidRDefault="009B16A0" w:rsidP="009B16A0">
      <w:pPr>
        <w:jc w:val="both"/>
        <w:rPr>
          <w:rFonts w:hint="eastAsia"/>
          <w:lang w:eastAsia="zh-TW"/>
        </w:rPr>
      </w:pPr>
    </w:p>
    <w:p w14:paraId="7683F820" w14:textId="77777777" w:rsidR="009B16A0" w:rsidRDefault="009B16A0" w:rsidP="009B16A0">
      <w:pPr>
        <w:jc w:val="both"/>
        <w:rPr>
          <w:rFonts w:hint="eastAsia"/>
          <w:lang w:eastAsia="zh-TW"/>
        </w:rPr>
      </w:pPr>
    </w:p>
    <w:p w14:paraId="3FD2DAC3" w14:textId="77777777" w:rsidR="009B16A0" w:rsidRDefault="009B16A0" w:rsidP="009B16A0">
      <w:pPr>
        <w:jc w:val="both"/>
        <w:rPr>
          <w:rFonts w:hint="eastAsia"/>
          <w:lang w:eastAsia="zh-TW"/>
        </w:rPr>
      </w:pPr>
    </w:p>
    <w:p w14:paraId="171F3D7D" w14:textId="77777777" w:rsidR="009B16A0" w:rsidRPr="008C5BDF" w:rsidRDefault="009B16A0" w:rsidP="009B16A0">
      <w:pPr>
        <w:pStyle w:val="Heading1"/>
        <w:jc w:val="both"/>
      </w:pPr>
      <w:bookmarkStart w:id="417" w:name="_Toc336851801"/>
      <w:r w:rsidRPr="008C5BDF">
        <w:t>900</w:t>
      </w:r>
      <w:r>
        <w:t>26</w:t>
      </w:r>
      <w:r>
        <w:rPr>
          <w:rFonts w:hint="eastAsia"/>
        </w:rPr>
        <w:t>3</w:t>
      </w:r>
      <w:r w:rsidRPr="008C5BDF">
        <w:t>SSC</w:t>
      </w:r>
      <w:r>
        <w:tab/>
        <w:t>Human Rights and Human Security</w:t>
      </w:r>
      <w:bookmarkEnd w:id="417"/>
    </w:p>
    <w:p w14:paraId="2486A54D" w14:textId="77777777" w:rsidR="009B16A0" w:rsidRDefault="009B16A0" w:rsidP="009B16A0">
      <w:pPr>
        <w:jc w:val="both"/>
        <w:rPr>
          <w:i/>
        </w:rPr>
      </w:pPr>
    </w:p>
    <w:tbl>
      <w:tblPr>
        <w:tblW w:w="0" w:type="auto"/>
        <w:tblLook w:val="01E0" w:firstRow="1" w:lastRow="1" w:firstColumn="1" w:lastColumn="1" w:noHBand="0" w:noVBand="0"/>
      </w:tblPr>
      <w:tblGrid>
        <w:gridCol w:w="2217"/>
        <w:gridCol w:w="2218"/>
      </w:tblGrid>
      <w:tr w:rsidR="009B16A0" w:rsidRPr="002E32B1" w14:paraId="55EC9F54" w14:textId="77777777" w:rsidTr="003455CC">
        <w:trPr>
          <w:trHeight w:val="255"/>
        </w:trPr>
        <w:tc>
          <w:tcPr>
            <w:tcW w:w="2217" w:type="dxa"/>
            <w:shd w:val="clear" w:color="auto" w:fill="auto"/>
          </w:tcPr>
          <w:p w14:paraId="5C8039FC" w14:textId="77777777" w:rsidR="009B16A0" w:rsidRPr="002E32B1" w:rsidRDefault="009B16A0" w:rsidP="003455CC">
            <w:pPr>
              <w:jc w:val="both"/>
              <w:rPr>
                <w:i/>
                <w:szCs w:val="20"/>
              </w:rPr>
            </w:pPr>
            <w:r w:rsidRPr="002E32B1">
              <w:rPr>
                <w:i/>
                <w:szCs w:val="20"/>
              </w:rPr>
              <w:t>Credit points</w:t>
            </w:r>
          </w:p>
        </w:tc>
        <w:tc>
          <w:tcPr>
            <w:tcW w:w="2218" w:type="dxa"/>
            <w:shd w:val="clear" w:color="auto" w:fill="auto"/>
          </w:tcPr>
          <w:p w14:paraId="3E3D6F89" w14:textId="77777777" w:rsidR="009B16A0" w:rsidRPr="002E32B1" w:rsidRDefault="009B16A0" w:rsidP="003455CC">
            <w:pPr>
              <w:jc w:val="both"/>
              <w:rPr>
                <w:i/>
                <w:szCs w:val="20"/>
              </w:rPr>
            </w:pPr>
            <w:r w:rsidRPr="002E32B1">
              <w:rPr>
                <w:i/>
                <w:szCs w:val="20"/>
              </w:rPr>
              <w:t>6 ecp</w:t>
            </w:r>
          </w:p>
        </w:tc>
      </w:tr>
      <w:tr w:rsidR="009B16A0" w:rsidRPr="002E32B1" w14:paraId="74D1A922" w14:textId="77777777" w:rsidTr="003455CC">
        <w:trPr>
          <w:trHeight w:val="255"/>
        </w:trPr>
        <w:tc>
          <w:tcPr>
            <w:tcW w:w="2217" w:type="dxa"/>
            <w:shd w:val="clear" w:color="auto" w:fill="auto"/>
          </w:tcPr>
          <w:p w14:paraId="71A93B12" w14:textId="77777777" w:rsidR="009B16A0" w:rsidRPr="002E32B1" w:rsidRDefault="009B16A0" w:rsidP="003455CC">
            <w:pPr>
              <w:jc w:val="both"/>
              <w:rPr>
                <w:i/>
                <w:szCs w:val="20"/>
              </w:rPr>
            </w:pPr>
            <w:r w:rsidRPr="002E32B1">
              <w:rPr>
                <w:i/>
                <w:szCs w:val="20"/>
              </w:rPr>
              <w:t>Theme</w:t>
            </w:r>
          </w:p>
        </w:tc>
        <w:tc>
          <w:tcPr>
            <w:tcW w:w="2218" w:type="dxa"/>
            <w:shd w:val="clear" w:color="auto" w:fill="auto"/>
          </w:tcPr>
          <w:p w14:paraId="044C0E6A" w14:textId="77777777" w:rsidR="009B16A0" w:rsidRPr="002E32B1" w:rsidRDefault="009B16A0" w:rsidP="003455CC">
            <w:pPr>
              <w:jc w:val="both"/>
              <w:rPr>
                <w:i/>
                <w:szCs w:val="20"/>
              </w:rPr>
            </w:pPr>
            <w:r w:rsidRPr="002E32B1">
              <w:rPr>
                <w:i/>
                <w:szCs w:val="20"/>
              </w:rPr>
              <w:t>SS</w:t>
            </w:r>
          </w:p>
        </w:tc>
      </w:tr>
      <w:tr w:rsidR="009B16A0" w:rsidRPr="002E32B1" w14:paraId="00028FD2" w14:textId="77777777" w:rsidTr="003455CC">
        <w:trPr>
          <w:trHeight w:val="824"/>
        </w:trPr>
        <w:tc>
          <w:tcPr>
            <w:tcW w:w="2217" w:type="dxa"/>
            <w:shd w:val="clear" w:color="auto" w:fill="auto"/>
          </w:tcPr>
          <w:p w14:paraId="2A527922" w14:textId="77777777" w:rsidR="009B16A0" w:rsidRPr="002E32B1" w:rsidRDefault="009B16A0" w:rsidP="003455CC">
            <w:pPr>
              <w:jc w:val="both"/>
              <w:rPr>
                <w:i/>
                <w:szCs w:val="20"/>
              </w:rPr>
            </w:pPr>
            <w:r w:rsidRPr="002E32B1">
              <w:rPr>
                <w:i/>
                <w:szCs w:val="20"/>
              </w:rPr>
              <w:t>Track</w:t>
            </w:r>
          </w:p>
        </w:tc>
        <w:tc>
          <w:tcPr>
            <w:tcW w:w="2218" w:type="dxa"/>
            <w:shd w:val="clear" w:color="auto" w:fill="auto"/>
          </w:tcPr>
          <w:p w14:paraId="38FDE9E4" w14:textId="77777777" w:rsidR="009B16A0" w:rsidRPr="002E32B1" w:rsidRDefault="009B16A0" w:rsidP="003455CC">
            <w:pPr>
              <w:jc w:val="both"/>
              <w:rPr>
                <w:i/>
                <w:szCs w:val="20"/>
              </w:rPr>
            </w:pPr>
            <w:r w:rsidRPr="002E32B1">
              <w:rPr>
                <w:i/>
                <w:szCs w:val="20"/>
              </w:rPr>
              <w:t xml:space="preserve">International Relations </w:t>
            </w:r>
          </w:p>
        </w:tc>
      </w:tr>
    </w:tbl>
    <w:p w14:paraId="7D542368" w14:textId="77777777" w:rsidR="009B16A0" w:rsidRDefault="009B16A0" w:rsidP="009B16A0">
      <w:pPr>
        <w:jc w:val="both"/>
        <w:rPr>
          <w:i/>
        </w:rPr>
      </w:pPr>
    </w:p>
    <w:p w14:paraId="1FDF4EDC" w14:textId="77777777" w:rsidR="009B16A0" w:rsidRDefault="009B16A0" w:rsidP="009B16A0">
      <w:pPr>
        <w:jc w:val="both"/>
        <w:rPr>
          <w:i/>
        </w:rPr>
      </w:pPr>
      <w:r>
        <w:rPr>
          <w:i/>
        </w:rPr>
        <w:t>Prerequisites</w:t>
      </w:r>
    </w:p>
    <w:p w14:paraId="54E11BEC" w14:textId="77777777" w:rsidR="009B16A0" w:rsidRDefault="009B16A0" w:rsidP="009B16A0">
      <w:pPr>
        <w:jc w:val="both"/>
      </w:pPr>
      <w:r>
        <w:t>Theme Course: Introduction to Social Policy OR International Relations: Theory and Practice</w:t>
      </w:r>
    </w:p>
    <w:p w14:paraId="5AF909F2" w14:textId="77777777" w:rsidR="009B16A0" w:rsidRDefault="009B16A0" w:rsidP="009B16A0">
      <w:pPr>
        <w:jc w:val="both"/>
      </w:pPr>
    </w:p>
    <w:p w14:paraId="1EFF6142" w14:textId="77777777" w:rsidR="009B16A0" w:rsidRDefault="009B16A0" w:rsidP="009B16A0">
      <w:pPr>
        <w:jc w:val="both"/>
        <w:rPr>
          <w:i/>
        </w:rPr>
      </w:pPr>
      <w:r>
        <w:rPr>
          <w:i/>
        </w:rPr>
        <w:t>Course Description</w:t>
      </w:r>
    </w:p>
    <w:p w14:paraId="4642DA5F" w14:textId="77777777" w:rsidR="009B16A0" w:rsidRDefault="009B16A0" w:rsidP="009B16A0">
      <w:pPr>
        <w:jc w:val="both"/>
      </w:pPr>
      <w:r w:rsidRPr="00EA5531">
        <w:t xml:space="preserve">This course examines the contribution of international human rights regimes to the protection and promotion of human security within the international community. The course is divided into three main sections: i) </w:t>
      </w:r>
      <w:r>
        <w:t>war and terrorism; ii) poverty; iii) disasters</w:t>
      </w:r>
      <w:r w:rsidRPr="00EA5531">
        <w:t>.</w:t>
      </w:r>
    </w:p>
    <w:p w14:paraId="0DC04D99" w14:textId="77777777" w:rsidR="009B16A0" w:rsidRPr="00EA5531" w:rsidRDefault="009B16A0" w:rsidP="009B16A0">
      <w:pPr>
        <w:jc w:val="both"/>
      </w:pPr>
    </w:p>
    <w:p w14:paraId="256DAD51" w14:textId="77777777" w:rsidR="009B16A0" w:rsidRDefault="009B16A0" w:rsidP="009B16A0">
      <w:pPr>
        <w:jc w:val="both"/>
        <w:rPr>
          <w:rFonts w:hint="eastAsia"/>
          <w:lang w:eastAsia="zh-TW"/>
        </w:rPr>
      </w:pPr>
      <w:r w:rsidRPr="00EA5531">
        <w:t>We begin with a discussion of one of the central motivating forces in the development of international human rights standards: war. Of particular interest is the difficulty that traditional human rights instruments, particularly those that emphasize the so-called first generation of civil and political rights, have had in responding to the problem of terrorism. The second area of focus is poverty and global inequality. Recognized as one of the most serious threats to a person</w:t>
      </w:r>
      <w:r>
        <w:t xml:space="preserve">’s well-being, the original response of the so-called second generation of social, cultural and economic rights will be discussed, paying special attention to their recent resurgence on the international community’s agenda. The final section of the course focusses on disasters, both humanitarian and natural. </w:t>
      </w:r>
      <w:r w:rsidRPr="00EA5531">
        <w:t xml:space="preserve">Emerging problems, such as climate change, are discussed, providing students with an opportunity to explore some of the most recent developments within human rights </w:t>
      </w:r>
      <w:r>
        <w:t>and possible future directions.</w:t>
      </w:r>
    </w:p>
    <w:p w14:paraId="7B9EC1E2" w14:textId="77777777" w:rsidR="009B16A0" w:rsidRDefault="009B16A0" w:rsidP="009B16A0">
      <w:pPr>
        <w:jc w:val="both"/>
        <w:rPr>
          <w:rFonts w:hint="eastAsia"/>
          <w:lang w:eastAsia="zh-TW"/>
        </w:rPr>
      </w:pPr>
    </w:p>
    <w:p w14:paraId="1480E38E" w14:textId="77777777" w:rsidR="009B16A0" w:rsidRDefault="009B16A0" w:rsidP="009B16A0">
      <w:pPr>
        <w:jc w:val="both"/>
        <w:rPr>
          <w:rFonts w:hint="eastAsia"/>
          <w:lang w:eastAsia="zh-TW"/>
        </w:rPr>
        <w:sectPr w:rsidR="009B16A0">
          <w:footerReference w:type="default" r:id="rId9"/>
          <w:pgSz w:w="11906" w:h="16838"/>
          <w:pgMar w:top="1440" w:right="1797" w:bottom="1440" w:left="1797" w:header="720" w:footer="720" w:gutter="0"/>
          <w:cols w:space="720"/>
          <w:docGrid w:linePitch="360"/>
        </w:sectPr>
      </w:pPr>
    </w:p>
    <w:p w14:paraId="2FA67A28" w14:textId="77777777" w:rsidR="004C3892" w:rsidRPr="009B16A0" w:rsidRDefault="004C3892" w:rsidP="00030E9D">
      <w:pPr>
        <w:jc w:val="both"/>
        <w:rPr>
          <w:i/>
          <w:iCs/>
          <w:szCs w:val="20"/>
        </w:rPr>
      </w:pPr>
    </w:p>
    <w:p w14:paraId="20A91385" w14:textId="77777777" w:rsidR="00093C82" w:rsidRPr="008C5BDF" w:rsidRDefault="00093C82" w:rsidP="001D74F7">
      <w:pPr>
        <w:jc w:val="both"/>
        <w:rPr>
          <w:i/>
          <w:iCs/>
          <w:szCs w:val="20"/>
        </w:rPr>
      </w:pPr>
    </w:p>
    <w:p w14:paraId="115E97A2" w14:textId="77777777" w:rsidR="00115C55" w:rsidRDefault="00115C55" w:rsidP="00115C55">
      <w:pPr>
        <w:jc w:val="both"/>
        <w:rPr>
          <w:rFonts w:hint="eastAsia"/>
          <w:lang w:eastAsia="zh-TW"/>
        </w:rPr>
      </w:pPr>
    </w:p>
    <w:p w14:paraId="74EBCBCF" w14:textId="77777777" w:rsidR="00115C55" w:rsidRDefault="00115C55" w:rsidP="00115C55">
      <w:pPr>
        <w:jc w:val="both"/>
        <w:rPr>
          <w:rFonts w:hint="eastAsia"/>
          <w:lang w:eastAsia="zh-TW"/>
        </w:rPr>
      </w:pPr>
    </w:p>
    <w:p w14:paraId="14F6B99D" w14:textId="77777777" w:rsidR="004C3892" w:rsidRPr="008C5BDF" w:rsidRDefault="004C3892" w:rsidP="004C3892">
      <w:pPr>
        <w:jc w:val="both"/>
      </w:pPr>
    </w:p>
    <w:p w14:paraId="583B87C9" w14:textId="77777777" w:rsidR="000A747C" w:rsidRPr="008C5BDF" w:rsidRDefault="000A747C" w:rsidP="00C45404">
      <w:pPr>
        <w:jc w:val="both"/>
      </w:pPr>
    </w:p>
    <w:p w14:paraId="7ED51C5B" w14:textId="77777777" w:rsidR="000A747C" w:rsidRDefault="00623B0D" w:rsidP="000A747C">
      <w:pPr>
        <w:pStyle w:val="Heading1"/>
        <w:jc w:val="both"/>
      </w:pPr>
      <w:bookmarkStart w:id="418" w:name="_Toc194388765"/>
      <w:bookmarkStart w:id="419" w:name="_Toc196217687"/>
      <w:bookmarkStart w:id="420" w:name="_Toc196219035"/>
      <w:bookmarkStart w:id="421" w:name="_Toc196815273"/>
      <w:bookmarkStart w:id="422" w:name="_Toc196886331"/>
      <w:bookmarkStart w:id="423" w:name="_Toc202859988"/>
      <w:bookmarkStart w:id="424" w:name="_Toc336851802"/>
      <w:r w:rsidRPr="008C5BDF">
        <w:t>900</w:t>
      </w:r>
      <w:r w:rsidR="000A747C" w:rsidRPr="008C5BDF">
        <w:t>271</w:t>
      </w:r>
      <w:r w:rsidRPr="008C5BDF">
        <w:t>SSC</w:t>
      </w:r>
      <w:r w:rsidR="000A747C" w:rsidRPr="008C5BDF">
        <w:tab/>
        <w:t>Comparative Modern Societies</w:t>
      </w:r>
      <w:bookmarkEnd w:id="418"/>
      <w:bookmarkEnd w:id="419"/>
      <w:bookmarkEnd w:id="420"/>
      <w:bookmarkEnd w:id="421"/>
      <w:bookmarkEnd w:id="422"/>
      <w:bookmarkEnd w:id="423"/>
      <w:bookmarkEnd w:id="424"/>
    </w:p>
    <w:p w14:paraId="50ADD64E" w14:textId="77777777" w:rsidR="00AB09A4" w:rsidRPr="00AB09A4" w:rsidRDefault="00AB09A4" w:rsidP="00AB09A4"/>
    <w:tbl>
      <w:tblPr>
        <w:tblW w:w="0" w:type="auto"/>
        <w:tblLook w:val="01E0" w:firstRow="1" w:lastRow="1" w:firstColumn="1" w:lastColumn="1" w:noHBand="0" w:noVBand="0"/>
      </w:tblPr>
      <w:tblGrid>
        <w:gridCol w:w="2217"/>
        <w:gridCol w:w="2218"/>
      </w:tblGrid>
      <w:tr w:rsidR="00AB09A4" w:rsidRPr="002E32B1" w14:paraId="50037CDC" w14:textId="77777777" w:rsidTr="006F615E">
        <w:trPr>
          <w:trHeight w:val="255"/>
        </w:trPr>
        <w:tc>
          <w:tcPr>
            <w:tcW w:w="2217" w:type="dxa"/>
            <w:shd w:val="clear" w:color="auto" w:fill="auto"/>
          </w:tcPr>
          <w:p w14:paraId="380342EE" w14:textId="77777777" w:rsidR="00AB09A4" w:rsidRPr="002E32B1" w:rsidRDefault="00AB09A4" w:rsidP="006F615E">
            <w:pPr>
              <w:jc w:val="both"/>
              <w:rPr>
                <w:i/>
                <w:szCs w:val="20"/>
              </w:rPr>
            </w:pPr>
            <w:r w:rsidRPr="002E32B1">
              <w:rPr>
                <w:i/>
                <w:szCs w:val="20"/>
              </w:rPr>
              <w:t>Credit points</w:t>
            </w:r>
          </w:p>
        </w:tc>
        <w:tc>
          <w:tcPr>
            <w:tcW w:w="2218" w:type="dxa"/>
            <w:shd w:val="clear" w:color="auto" w:fill="auto"/>
          </w:tcPr>
          <w:p w14:paraId="702B8112" w14:textId="77777777" w:rsidR="00AB09A4" w:rsidRPr="002E32B1" w:rsidRDefault="00AB09A4" w:rsidP="006F615E">
            <w:pPr>
              <w:jc w:val="both"/>
              <w:rPr>
                <w:i/>
                <w:szCs w:val="20"/>
              </w:rPr>
            </w:pPr>
            <w:r w:rsidRPr="002E32B1">
              <w:rPr>
                <w:i/>
                <w:szCs w:val="20"/>
              </w:rPr>
              <w:t>6 ecp</w:t>
            </w:r>
          </w:p>
        </w:tc>
      </w:tr>
      <w:tr w:rsidR="00AB09A4" w:rsidRPr="002E32B1" w14:paraId="3F4CF11B" w14:textId="77777777" w:rsidTr="006F615E">
        <w:trPr>
          <w:trHeight w:val="255"/>
        </w:trPr>
        <w:tc>
          <w:tcPr>
            <w:tcW w:w="2217" w:type="dxa"/>
            <w:shd w:val="clear" w:color="auto" w:fill="auto"/>
          </w:tcPr>
          <w:p w14:paraId="30D9DE5D" w14:textId="77777777" w:rsidR="00AB09A4" w:rsidRPr="002E32B1" w:rsidRDefault="00AB09A4" w:rsidP="006F615E">
            <w:pPr>
              <w:jc w:val="both"/>
              <w:rPr>
                <w:i/>
                <w:szCs w:val="20"/>
              </w:rPr>
            </w:pPr>
            <w:r w:rsidRPr="002E32B1">
              <w:rPr>
                <w:i/>
                <w:szCs w:val="20"/>
              </w:rPr>
              <w:t>Theme</w:t>
            </w:r>
          </w:p>
        </w:tc>
        <w:tc>
          <w:tcPr>
            <w:tcW w:w="2218" w:type="dxa"/>
            <w:shd w:val="clear" w:color="auto" w:fill="auto"/>
          </w:tcPr>
          <w:p w14:paraId="3134527A" w14:textId="77777777" w:rsidR="00AB09A4" w:rsidRPr="002E32B1" w:rsidRDefault="00AB09A4" w:rsidP="006F615E">
            <w:pPr>
              <w:jc w:val="both"/>
              <w:rPr>
                <w:i/>
                <w:szCs w:val="20"/>
              </w:rPr>
            </w:pPr>
            <w:r w:rsidRPr="002E32B1">
              <w:rPr>
                <w:i/>
                <w:szCs w:val="20"/>
              </w:rPr>
              <w:t>SS</w:t>
            </w:r>
          </w:p>
        </w:tc>
      </w:tr>
      <w:tr w:rsidR="00AB09A4" w:rsidRPr="002E32B1" w14:paraId="16A58DC9" w14:textId="77777777" w:rsidTr="006F615E">
        <w:trPr>
          <w:trHeight w:val="267"/>
        </w:trPr>
        <w:tc>
          <w:tcPr>
            <w:tcW w:w="2217" w:type="dxa"/>
            <w:shd w:val="clear" w:color="auto" w:fill="auto"/>
          </w:tcPr>
          <w:p w14:paraId="05CA6A09" w14:textId="77777777" w:rsidR="00AB09A4" w:rsidRPr="002E32B1" w:rsidRDefault="00AB09A4" w:rsidP="006F615E">
            <w:pPr>
              <w:jc w:val="both"/>
              <w:rPr>
                <w:i/>
                <w:szCs w:val="20"/>
              </w:rPr>
            </w:pPr>
            <w:r w:rsidRPr="002E32B1">
              <w:rPr>
                <w:i/>
                <w:szCs w:val="20"/>
              </w:rPr>
              <w:t>Track</w:t>
            </w:r>
          </w:p>
        </w:tc>
        <w:tc>
          <w:tcPr>
            <w:tcW w:w="2218" w:type="dxa"/>
            <w:shd w:val="clear" w:color="auto" w:fill="auto"/>
          </w:tcPr>
          <w:p w14:paraId="41528AD9" w14:textId="77777777" w:rsidR="00AB09A4" w:rsidRPr="002E32B1" w:rsidRDefault="00AB09A4" w:rsidP="006F615E">
            <w:pPr>
              <w:jc w:val="both"/>
              <w:rPr>
                <w:i/>
                <w:szCs w:val="20"/>
              </w:rPr>
            </w:pPr>
            <w:r w:rsidRPr="002E32B1">
              <w:rPr>
                <w:i/>
                <w:szCs w:val="20"/>
              </w:rPr>
              <w:t>Sociology</w:t>
            </w:r>
          </w:p>
        </w:tc>
      </w:tr>
    </w:tbl>
    <w:p w14:paraId="683D2186" w14:textId="77777777" w:rsidR="00AB09A4" w:rsidRPr="008C5BDF" w:rsidRDefault="00AB09A4" w:rsidP="000A747C">
      <w:pPr>
        <w:jc w:val="both"/>
      </w:pPr>
    </w:p>
    <w:p w14:paraId="0C3BF2CA" w14:textId="77777777" w:rsidR="000A747C" w:rsidRPr="008C5BDF" w:rsidRDefault="000A747C" w:rsidP="000A747C">
      <w:pPr>
        <w:pStyle w:val="Heading2"/>
        <w:jc w:val="both"/>
        <w:rPr>
          <w:szCs w:val="20"/>
        </w:rPr>
      </w:pPr>
      <w:r w:rsidRPr="008C5BDF">
        <w:rPr>
          <w:szCs w:val="20"/>
        </w:rPr>
        <w:t>Prerequisites</w:t>
      </w:r>
    </w:p>
    <w:p w14:paraId="72DDF271" w14:textId="77777777" w:rsidR="000A747C" w:rsidRPr="008C5BDF" w:rsidRDefault="000A747C" w:rsidP="000A747C">
      <w:pPr>
        <w:jc w:val="both"/>
        <w:rPr>
          <w:szCs w:val="20"/>
        </w:rPr>
      </w:pPr>
      <w:r w:rsidRPr="008C5BDF">
        <w:rPr>
          <w:szCs w:val="20"/>
        </w:rPr>
        <w:t xml:space="preserve">Classical </w:t>
      </w:r>
      <w:r w:rsidR="004C3892" w:rsidRPr="008C5BDF">
        <w:rPr>
          <w:szCs w:val="20"/>
        </w:rPr>
        <w:t>and Modern Sociological Thought</w:t>
      </w:r>
    </w:p>
    <w:p w14:paraId="47AAC8B2" w14:textId="77777777" w:rsidR="000A747C" w:rsidRPr="008C5BDF" w:rsidRDefault="000A747C" w:rsidP="000A747C">
      <w:pPr>
        <w:jc w:val="both"/>
        <w:rPr>
          <w:szCs w:val="20"/>
        </w:rPr>
      </w:pPr>
    </w:p>
    <w:p w14:paraId="7DE22103" w14:textId="77777777" w:rsidR="000A747C" w:rsidRPr="008C5BDF" w:rsidRDefault="000A747C" w:rsidP="000A747C">
      <w:pPr>
        <w:jc w:val="both"/>
        <w:rPr>
          <w:i/>
          <w:iCs/>
          <w:szCs w:val="20"/>
        </w:rPr>
      </w:pPr>
      <w:r w:rsidRPr="008C5BDF">
        <w:rPr>
          <w:i/>
          <w:iCs/>
          <w:szCs w:val="20"/>
        </w:rPr>
        <w:t>Course description</w:t>
      </w:r>
    </w:p>
    <w:p w14:paraId="671973D0" w14:textId="77777777" w:rsidR="00D07267" w:rsidRPr="00D07267" w:rsidRDefault="00D07267" w:rsidP="007153A0">
      <w:pPr>
        <w:jc w:val="both"/>
        <w:rPr>
          <w:szCs w:val="20"/>
        </w:rPr>
      </w:pPr>
      <w:r w:rsidRPr="00D07267">
        <w:rPr>
          <w:szCs w:val="20"/>
        </w:rPr>
        <w:t xml:space="preserve">This course explores some of the key developments and debates in contemporary sociological theory.  While surveying the major contributions by Bourdieu, Habermas, Foucault, Wallerstein, Bauman and other theorists, we will trace the continuing relevance of classical tradition and examine more recent contributions to understanding such phenomena as social inequality and power relations; identity politics and civil society; formal education and cultural consumption; nationalism and genocide; economic and cultural globalization and new configurations of modernity. Particular attention will be paid to the sociological theories that examine political, economic and cultural processes in historical and comparative perspectives, and in the context of the enduring and/or current transnational contacts, differences, and flows of commodities, ideas, and people.  Another key concern of this course is the nature and social relevance of sociological knowledge, its key conceptual and real-life dilemmas.  </w:t>
      </w:r>
    </w:p>
    <w:p w14:paraId="567CD8FD" w14:textId="77777777" w:rsidR="00D07267" w:rsidRPr="00D07267" w:rsidRDefault="00D07267" w:rsidP="00D07267">
      <w:pPr>
        <w:pStyle w:val="NormalWeb"/>
        <w:rPr>
          <w:rFonts w:ascii="Verdana" w:hAnsi="Verdana"/>
          <w:sz w:val="20"/>
          <w:szCs w:val="20"/>
          <w:lang w:val="en-GB"/>
        </w:rPr>
      </w:pPr>
      <w:r w:rsidRPr="00D07267">
        <w:rPr>
          <w:rFonts w:ascii="Verdana" w:hAnsi="Verdana"/>
          <w:sz w:val="20"/>
          <w:szCs w:val="20"/>
          <w:lang w:val="en-GB"/>
        </w:rPr>
        <w:t>Central concepts</w:t>
      </w:r>
      <w:r w:rsidR="00D26E20">
        <w:rPr>
          <w:rFonts w:ascii="Verdana" w:hAnsi="Verdana"/>
          <w:sz w:val="20"/>
          <w:szCs w:val="20"/>
          <w:lang w:val="en-GB"/>
        </w:rPr>
        <w:t xml:space="preserve"> include</w:t>
      </w:r>
      <w:r w:rsidRPr="00D07267">
        <w:rPr>
          <w:rFonts w:ascii="Verdana" w:hAnsi="Verdana"/>
          <w:sz w:val="20"/>
          <w:szCs w:val="20"/>
          <w:lang w:val="en-GB"/>
        </w:rPr>
        <w:t>:</w:t>
      </w:r>
    </w:p>
    <w:p w14:paraId="0E9D475E"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Theories of Modernity</w:t>
      </w:r>
    </w:p>
    <w:p w14:paraId="42C79260"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Postmodernity</w:t>
      </w:r>
    </w:p>
    <w:p w14:paraId="7D4753AC"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Globalisation</w:t>
      </w:r>
    </w:p>
    <w:p w14:paraId="3461F5C8"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Fordism and Post-Fordism</w:t>
      </w:r>
    </w:p>
    <w:p w14:paraId="2D1EBCB8"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World System Theory</w:t>
      </w:r>
    </w:p>
    <w:p w14:paraId="0F3AA820"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Critical Theory</w:t>
      </w:r>
    </w:p>
    <w:p w14:paraId="58509FD3"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Identity Politics</w:t>
      </w:r>
    </w:p>
    <w:p w14:paraId="28105771"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Feminism</w:t>
      </w:r>
    </w:p>
    <w:p w14:paraId="15F75236"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Field and Habitus</w:t>
      </w:r>
    </w:p>
    <w:p w14:paraId="4C199205" w14:textId="77777777" w:rsid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Nationalism and Genocide</w:t>
      </w:r>
    </w:p>
    <w:p w14:paraId="0C03B0B2" w14:textId="77777777" w:rsidR="000A747C" w:rsidRPr="00D07267" w:rsidRDefault="00D07267" w:rsidP="00F057CD">
      <w:pPr>
        <w:pStyle w:val="NormalWeb"/>
        <w:numPr>
          <w:ilvl w:val="0"/>
          <w:numId w:val="47"/>
        </w:numPr>
        <w:rPr>
          <w:rFonts w:ascii="Verdana" w:hAnsi="Verdana"/>
          <w:sz w:val="20"/>
          <w:szCs w:val="20"/>
          <w:lang w:val="en-GB"/>
        </w:rPr>
      </w:pPr>
      <w:r w:rsidRPr="00D07267">
        <w:rPr>
          <w:rFonts w:ascii="Verdana" w:hAnsi="Verdana"/>
          <w:sz w:val="20"/>
          <w:szCs w:val="20"/>
          <w:lang w:val="en-GB"/>
        </w:rPr>
        <w:t>Sociological Theory and Its Social Relevance</w:t>
      </w:r>
    </w:p>
    <w:p w14:paraId="049E5F34" w14:textId="77777777" w:rsidR="000A747C" w:rsidRPr="008C5BDF" w:rsidRDefault="000A747C" w:rsidP="000A747C">
      <w:pPr>
        <w:jc w:val="both"/>
      </w:pPr>
    </w:p>
    <w:p w14:paraId="4AB70CC1" w14:textId="77777777" w:rsidR="000A747C" w:rsidRPr="008C5BDF" w:rsidRDefault="00623B0D" w:rsidP="000A747C">
      <w:pPr>
        <w:pStyle w:val="Heading1"/>
        <w:jc w:val="both"/>
      </w:pPr>
      <w:bookmarkStart w:id="425" w:name="_Toc194388768"/>
      <w:bookmarkStart w:id="426" w:name="_Toc196217690"/>
      <w:bookmarkStart w:id="427" w:name="_Toc196219038"/>
      <w:bookmarkStart w:id="428" w:name="_Toc196815276"/>
      <w:bookmarkStart w:id="429" w:name="_Toc196886334"/>
      <w:bookmarkStart w:id="430" w:name="_Toc202859991"/>
      <w:bookmarkStart w:id="431" w:name="_Toc336851803"/>
      <w:r w:rsidRPr="008C5BDF">
        <w:t>900</w:t>
      </w:r>
      <w:r w:rsidR="000A747C" w:rsidRPr="008C5BDF">
        <w:t>273</w:t>
      </w:r>
      <w:r w:rsidRPr="008C5BDF">
        <w:t>SSC</w:t>
      </w:r>
      <w:r w:rsidR="000A747C" w:rsidRPr="008C5BDF">
        <w:tab/>
        <w:t>Inequality and Poverty</w:t>
      </w:r>
      <w:bookmarkEnd w:id="425"/>
      <w:bookmarkEnd w:id="426"/>
      <w:bookmarkEnd w:id="427"/>
      <w:bookmarkEnd w:id="428"/>
      <w:bookmarkEnd w:id="429"/>
      <w:bookmarkEnd w:id="430"/>
      <w:bookmarkEnd w:id="431"/>
    </w:p>
    <w:p w14:paraId="6B713129"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9768AD" w:rsidRPr="002E32B1" w14:paraId="5B8BFE79" w14:textId="77777777" w:rsidTr="006F615E">
        <w:trPr>
          <w:trHeight w:val="255"/>
        </w:trPr>
        <w:tc>
          <w:tcPr>
            <w:tcW w:w="2217" w:type="dxa"/>
            <w:shd w:val="clear" w:color="auto" w:fill="auto"/>
          </w:tcPr>
          <w:p w14:paraId="7077E50F" w14:textId="77777777" w:rsidR="009768AD" w:rsidRPr="002E32B1" w:rsidRDefault="009768AD" w:rsidP="006F615E">
            <w:pPr>
              <w:jc w:val="both"/>
              <w:rPr>
                <w:i/>
                <w:szCs w:val="20"/>
              </w:rPr>
            </w:pPr>
            <w:r w:rsidRPr="002E32B1">
              <w:rPr>
                <w:i/>
                <w:szCs w:val="20"/>
              </w:rPr>
              <w:t>Credit points</w:t>
            </w:r>
          </w:p>
        </w:tc>
        <w:tc>
          <w:tcPr>
            <w:tcW w:w="2218" w:type="dxa"/>
            <w:shd w:val="clear" w:color="auto" w:fill="auto"/>
          </w:tcPr>
          <w:p w14:paraId="429B5155" w14:textId="77777777" w:rsidR="009768AD" w:rsidRPr="002E32B1" w:rsidRDefault="009768AD" w:rsidP="006F615E">
            <w:pPr>
              <w:jc w:val="both"/>
              <w:rPr>
                <w:i/>
                <w:szCs w:val="20"/>
              </w:rPr>
            </w:pPr>
            <w:r w:rsidRPr="002E32B1">
              <w:rPr>
                <w:i/>
                <w:szCs w:val="20"/>
              </w:rPr>
              <w:t>6 ecp</w:t>
            </w:r>
          </w:p>
        </w:tc>
      </w:tr>
      <w:tr w:rsidR="009768AD" w:rsidRPr="002E32B1" w14:paraId="4C9B2000" w14:textId="77777777" w:rsidTr="006F615E">
        <w:trPr>
          <w:trHeight w:val="255"/>
        </w:trPr>
        <w:tc>
          <w:tcPr>
            <w:tcW w:w="2217" w:type="dxa"/>
            <w:shd w:val="clear" w:color="auto" w:fill="auto"/>
          </w:tcPr>
          <w:p w14:paraId="24AE4492" w14:textId="77777777" w:rsidR="009768AD" w:rsidRPr="002E32B1" w:rsidRDefault="009768AD" w:rsidP="006F615E">
            <w:pPr>
              <w:jc w:val="both"/>
              <w:rPr>
                <w:i/>
                <w:szCs w:val="20"/>
              </w:rPr>
            </w:pPr>
            <w:r w:rsidRPr="002E32B1">
              <w:rPr>
                <w:i/>
                <w:szCs w:val="20"/>
              </w:rPr>
              <w:t>Theme</w:t>
            </w:r>
          </w:p>
        </w:tc>
        <w:tc>
          <w:tcPr>
            <w:tcW w:w="2218" w:type="dxa"/>
            <w:shd w:val="clear" w:color="auto" w:fill="auto"/>
          </w:tcPr>
          <w:p w14:paraId="4C895BFF" w14:textId="77777777" w:rsidR="009768AD" w:rsidRPr="002E32B1" w:rsidRDefault="009768AD" w:rsidP="006F615E">
            <w:pPr>
              <w:jc w:val="both"/>
              <w:rPr>
                <w:i/>
                <w:szCs w:val="20"/>
              </w:rPr>
            </w:pPr>
            <w:r w:rsidRPr="002E32B1">
              <w:rPr>
                <w:i/>
                <w:szCs w:val="20"/>
              </w:rPr>
              <w:t>SS</w:t>
            </w:r>
          </w:p>
        </w:tc>
      </w:tr>
      <w:tr w:rsidR="009768AD" w:rsidRPr="002E32B1" w14:paraId="46705A67" w14:textId="77777777" w:rsidTr="006F615E">
        <w:trPr>
          <w:trHeight w:val="267"/>
        </w:trPr>
        <w:tc>
          <w:tcPr>
            <w:tcW w:w="2217" w:type="dxa"/>
            <w:shd w:val="clear" w:color="auto" w:fill="auto"/>
          </w:tcPr>
          <w:p w14:paraId="76277C15" w14:textId="77777777" w:rsidR="009768AD" w:rsidRPr="002E32B1" w:rsidRDefault="009768AD" w:rsidP="006F615E">
            <w:pPr>
              <w:jc w:val="both"/>
              <w:rPr>
                <w:i/>
                <w:szCs w:val="20"/>
              </w:rPr>
            </w:pPr>
            <w:r w:rsidRPr="002E32B1">
              <w:rPr>
                <w:i/>
                <w:szCs w:val="20"/>
              </w:rPr>
              <w:t>Track</w:t>
            </w:r>
          </w:p>
        </w:tc>
        <w:tc>
          <w:tcPr>
            <w:tcW w:w="2218" w:type="dxa"/>
            <w:shd w:val="clear" w:color="auto" w:fill="auto"/>
          </w:tcPr>
          <w:p w14:paraId="63D03AE5" w14:textId="77777777" w:rsidR="009768AD" w:rsidRPr="002E32B1" w:rsidRDefault="009768AD" w:rsidP="006F615E">
            <w:pPr>
              <w:jc w:val="both"/>
              <w:rPr>
                <w:i/>
                <w:szCs w:val="20"/>
              </w:rPr>
            </w:pPr>
            <w:r w:rsidRPr="002E32B1">
              <w:rPr>
                <w:i/>
                <w:szCs w:val="20"/>
              </w:rPr>
              <w:t>Sociology</w:t>
            </w:r>
          </w:p>
        </w:tc>
      </w:tr>
    </w:tbl>
    <w:p w14:paraId="5F48FAE1" w14:textId="77777777" w:rsidR="009768AD" w:rsidRPr="008C5BDF" w:rsidRDefault="009768AD" w:rsidP="000A747C">
      <w:pPr>
        <w:jc w:val="both"/>
      </w:pPr>
    </w:p>
    <w:p w14:paraId="0DCD854C" w14:textId="77777777" w:rsidR="000A747C" w:rsidRPr="008C5BDF" w:rsidRDefault="000A747C" w:rsidP="000A747C">
      <w:pPr>
        <w:pStyle w:val="Heading2"/>
        <w:jc w:val="both"/>
        <w:rPr>
          <w:szCs w:val="20"/>
        </w:rPr>
      </w:pPr>
      <w:r w:rsidRPr="008C5BDF">
        <w:rPr>
          <w:szCs w:val="20"/>
        </w:rPr>
        <w:t>Prerequisites</w:t>
      </w:r>
    </w:p>
    <w:p w14:paraId="207F7C3E" w14:textId="77777777" w:rsidR="000A747C" w:rsidRPr="008C5BDF" w:rsidRDefault="000A747C" w:rsidP="000A747C">
      <w:pPr>
        <w:jc w:val="both"/>
        <w:rPr>
          <w:szCs w:val="20"/>
        </w:rPr>
      </w:pPr>
      <w:r w:rsidRPr="008C5BDF">
        <w:rPr>
          <w:szCs w:val="20"/>
        </w:rPr>
        <w:t>Any 100 level Social Sciences course in the Social Systems theme</w:t>
      </w:r>
    </w:p>
    <w:p w14:paraId="55CE22E0" w14:textId="77777777" w:rsidR="000A747C" w:rsidRPr="008C5BDF" w:rsidRDefault="000A747C" w:rsidP="000A747C">
      <w:pPr>
        <w:autoSpaceDE w:val="0"/>
        <w:autoSpaceDN w:val="0"/>
        <w:adjustRightInd w:val="0"/>
        <w:rPr>
          <w:rFonts w:cs="Verdana-Italic"/>
          <w:i/>
          <w:iCs/>
          <w:szCs w:val="20"/>
        </w:rPr>
      </w:pPr>
    </w:p>
    <w:p w14:paraId="601CC8BC" w14:textId="77777777" w:rsidR="000A747C" w:rsidRPr="008C5BDF" w:rsidRDefault="000A747C" w:rsidP="000A747C">
      <w:pPr>
        <w:autoSpaceDE w:val="0"/>
        <w:autoSpaceDN w:val="0"/>
        <w:adjustRightInd w:val="0"/>
        <w:rPr>
          <w:rFonts w:cs="Verdana-Italic"/>
          <w:i/>
          <w:iCs/>
          <w:szCs w:val="20"/>
        </w:rPr>
      </w:pPr>
      <w:r w:rsidRPr="008C5BDF">
        <w:rPr>
          <w:rFonts w:cs="Verdana-Italic"/>
          <w:i/>
          <w:iCs/>
          <w:szCs w:val="20"/>
        </w:rPr>
        <w:t>Course description</w:t>
      </w:r>
    </w:p>
    <w:p w14:paraId="4B4DBA93" w14:textId="77777777" w:rsidR="009E0EBE" w:rsidRPr="008C5BDF" w:rsidRDefault="009E0EBE" w:rsidP="00CF280C">
      <w:pPr>
        <w:autoSpaceDE w:val="0"/>
        <w:autoSpaceDN w:val="0"/>
        <w:adjustRightInd w:val="0"/>
        <w:jc w:val="both"/>
      </w:pPr>
      <w:r w:rsidRPr="008C5BDF">
        <w:rPr>
          <w:rFonts w:cs="Verdana"/>
          <w:szCs w:val="20"/>
        </w:rPr>
        <w:lastRenderedPageBreak/>
        <w:t>Students will develop an in-depth understanding of the larger societal forces that shape an individual’s earning potential, including the role of family, culture, ethnicity and political structures. Case studies and research from different countries, including those in the Global South, will be used to illustrate the various ways in which poverty is understood and perpetuated across the globe. The interplay between poverty and inequality, whether political, social, or</w:t>
      </w:r>
      <w:r w:rsidR="00CF280C" w:rsidRPr="008C5BDF">
        <w:rPr>
          <w:rFonts w:cs="Verdana"/>
          <w:szCs w:val="20"/>
        </w:rPr>
        <w:t xml:space="preserve"> </w:t>
      </w:r>
      <w:r w:rsidRPr="008C5BDF">
        <w:rPr>
          <w:rFonts w:cs="Verdana"/>
          <w:szCs w:val="20"/>
        </w:rPr>
        <w:t xml:space="preserve">economic, will be explored, offering students a broader perspective on what poverty entails. The course will also include an examination </w:t>
      </w:r>
      <w:r w:rsidRPr="008C5BDF">
        <w:rPr>
          <w:szCs w:val="20"/>
        </w:rPr>
        <w:t xml:space="preserve">of the perplexing discrepancies between development aims, policies and realities. It will </w:t>
      </w:r>
      <w:r w:rsidRPr="008C5BDF">
        <w:rPr>
          <w:rFonts w:cs="Verdana"/>
          <w:szCs w:val="20"/>
        </w:rPr>
        <w:t xml:space="preserve">highlight some of the systematic differences between countries with different political structures, </w:t>
      </w:r>
      <w:r w:rsidRPr="008C5BDF">
        <w:rPr>
          <w:szCs w:val="20"/>
        </w:rPr>
        <w:t>cultures, and stages of ec</w:t>
      </w:r>
      <w:r w:rsidR="0041688C">
        <w:rPr>
          <w:szCs w:val="20"/>
        </w:rPr>
        <w:t xml:space="preserve">onomic development and give </w:t>
      </w:r>
      <w:r w:rsidRPr="008C5BDF">
        <w:rPr>
          <w:szCs w:val="20"/>
        </w:rPr>
        <w:t>insight into key debates: neo-liberalism; sustainable development; biodiversity offsetting; China's engagement in Africa; mining-conservation partnerships; land tenure conflict; food and financial crisis; resettlement; indigenous environmental knowledge.</w:t>
      </w:r>
    </w:p>
    <w:p w14:paraId="7FFB70EA" w14:textId="77777777" w:rsidR="009E0EBE" w:rsidRPr="008C5BDF" w:rsidRDefault="009E0EBE" w:rsidP="009E0EBE">
      <w:pPr>
        <w:jc w:val="both"/>
      </w:pPr>
    </w:p>
    <w:p w14:paraId="6C27C734" w14:textId="77777777" w:rsidR="009E0EBE" w:rsidRPr="008C5BDF" w:rsidRDefault="009E0EBE" w:rsidP="000A747C">
      <w:pPr>
        <w:autoSpaceDE w:val="0"/>
        <w:autoSpaceDN w:val="0"/>
        <w:adjustRightInd w:val="0"/>
        <w:rPr>
          <w:rFonts w:cs="Verdana"/>
          <w:szCs w:val="20"/>
        </w:rPr>
      </w:pPr>
    </w:p>
    <w:p w14:paraId="4D11FC04" w14:textId="77777777" w:rsidR="000A747C" w:rsidRPr="008C5BDF" w:rsidRDefault="00623B0D" w:rsidP="000A747C">
      <w:pPr>
        <w:pStyle w:val="Heading1"/>
        <w:jc w:val="both"/>
      </w:pPr>
      <w:bookmarkStart w:id="432" w:name="_Toc202859982"/>
      <w:bookmarkStart w:id="433" w:name="_Toc336851804"/>
      <w:r w:rsidRPr="008C5BDF">
        <w:t>900</w:t>
      </w:r>
      <w:r w:rsidR="000A747C" w:rsidRPr="008C5BDF">
        <w:t>281</w:t>
      </w:r>
      <w:r w:rsidRPr="008C5BDF">
        <w:t>SSC</w:t>
      </w:r>
      <w:r w:rsidR="000A747C" w:rsidRPr="008C5BDF">
        <w:t>/HUM</w:t>
      </w:r>
      <w:r w:rsidR="000A747C" w:rsidRPr="008C5BDF">
        <w:tab/>
        <w:t>Community and Society in a Globalised World</w:t>
      </w:r>
      <w:bookmarkEnd w:id="432"/>
      <w:bookmarkEnd w:id="433"/>
    </w:p>
    <w:p w14:paraId="45FE1579"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9768AD" w:rsidRPr="002E32B1" w14:paraId="62A38C15" w14:textId="77777777" w:rsidTr="006F615E">
        <w:trPr>
          <w:trHeight w:val="255"/>
        </w:trPr>
        <w:tc>
          <w:tcPr>
            <w:tcW w:w="2217" w:type="dxa"/>
            <w:shd w:val="clear" w:color="auto" w:fill="auto"/>
          </w:tcPr>
          <w:p w14:paraId="3F8A8BA3" w14:textId="77777777" w:rsidR="009768AD" w:rsidRPr="002E32B1" w:rsidRDefault="009768AD" w:rsidP="006F615E">
            <w:pPr>
              <w:jc w:val="both"/>
              <w:rPr>
                <w:i/>
                <w:szCs w:val="20"/>
              </w:rPr>
            </w:pPr>
            <w:r w:rsidRPr="002E32B1">
              <w:rPr>
                <w:i/>
                <w:szCs w:val="20"/>
              </w:rPr>
              <w:t>Credit points</w:t>
            </w:r>
          </w:p>
        </w:tc>
        <w:tc>
          <w:tcPr>
            <w:tcW w:w="2218" w:type="dxa"/>
            <w:shd w:val="clear" w:color="auto" w:fill="auto"/>
          </w:tcPr>
          <w:p w14:paraId="411BCD66" w14:textId="77777777" w:rsidR="009768AD" w:rsidRPr="002E32B1" w:rsidRDefault="009768AD" w:rsidP="006F615E">
            <w:pPr>
              <w:jc w:val="both"/>
              <w:rPr>
                <w:i/>
                <w:szCs w:val="20"/>
              </w:rPr>
            </w:pPr>
            <w:r w:rsidRPr="002E32B1">
              <w:rPr>
                <w:i/>
                <w:szCs w:val="20"/>
              </w:rPr>
              <w:t>6 ecp</w:t>
            </w:r>
          </w:p>
        </w:tc>
      </w:tr>
      <w:tr w:rsidR="009768AD" w:rsidRPr="002E32B1" w14:paraId="1703144B" w14:textId="77777777" w:rsidTr="006F615E">
        <w:trPr>
          <w:trHeight w:val="255"/>
        </w:trPr>
        <w:tc>
          <w:tcPr>
            <w:tcW w:w="2217" w:type="dxa"/>
            <w:shd w:val="clear" w:color="auto" w:fill="auto"/>
          </w:tcPr>
          <w:p w14:paraId="3741ED27" w14:textId="77777777" w:rsidR="009768AD" w:rsidRPr="002E32B1" w:rsidRDefault="009768AD" w:rsidP="006F615E">
            <w:pPr>
              <w:jc w:val="both"/>
              <w:rPr>
                <w:i/>
                <w:szCs w:val="20"/>
              </w:rPr>
            </w:pPr>
            <w:r w:rsidRPr="002E32B1">
              <w:rPr>
                <w:i/>
                <w:szCs w:val="20"/>
              </w:rPr>
              <w:t>Theme</w:t>
            </w:r>
          </w:p>
        </w:tc>
        <w:tc>
          <w:tcPr>
            <w:tcW w:w="2218" w:type="dxa"/>
            <w:shd w:val="clear" w:color="auto" w:fill="auto"/>
          </w:tcPr>
          <w:p w14:paraId="7733BDBE" w14:textId="77777777" w:rsidR="009768AD" w:rsidRPr="002E32B1" w:rsidRDefault="009768AD" w:rsidP="006F615E">
            <w:pPr>
              <w:jc w:val="both"/>
              <w:rPr>
                <w:i/>
                <w:szCs w:val="20"/>
              </w:rPr>
            </w:pPr>
            <w:r w:rsidRPr="002E32B1">
              <w:rPr>
                <w:i/>
                <w:szCs w:val="20"/>
              </w:rPr>
              <w:t>SS</w:t>
            </w:r>
            <w:r w:rsidR="00FA5512" w:rsidRPr="002E32B1">
              <w:rPr>
                <w:i/>
                <w:szCs w:val="20"/>
              </w:rPr>
              <w:t>, Cities and Cultures</w:t>
            </w:r>
          </w:p>
        </w:tc>
      </w:tr>
      <w:tr w:rsidR="009768AD" w:rsidRPr="002E32B1" w14:paraId="329C5AE9" w14:textId="77777777" w:rsidTr="006F615E">
        <w:trPr>
          <w:trHeight w:val="267"/>
        </w:trPr>
        <w:tc>
          <w:tcPr>
            <w:tcW w:w="2217" w:type="dxa"/>
            <w:shd w:val="clear" w:color="auto" w:fill="auto"/>
          </w:tcPr>
          <w:p w14:paraId="6C2E34DF" w14:textId="77777777" w:rsidR="009768AD" w:rsidRPr="002E32B1" w:rsidRDefault="009768AD" w:rsidP="006F615E">
            <w:pPr>
              <w:jc w:val="both"/>
              <w:rPr>
                <w:i/>
                <w:szCs w:val="20"/>
              </w:rPr>
            </w:pPr>
            <w:r w:rsidRPr="002E32B1">
              <w:rPr>
                <w:i/>
                <w:szCs w:val="20"/>
              </w:rPr>
              <w:t>Track</w:t>
            </w:r>
          </w:p>
        </w:tc>
        <w:tc>
          <w:tcPr>
            <w:tcW w:w="2218" w:type="dxa"/>
            <w:shd w:val="clear" w:color="auto" w:fill="auto"/>
          </w:tcPr>
          <w:p w14:paraId="43AF2E9F" w14:textId="77777777" w:rsidR="009768AD" w:rsidRPr="002E32B1" w:rsidRDefault="009768AD" w:rsidP="006F615E">
            <w:pPr>
              <w:jc w:val="both"/>
              <w:rPr>
                <w:i/>
                <w:szCs w:val="20"/>
              </w:rPr>
            </w:pPr>
            <w:r w:rsidRPr="002E32B1">
              <w:rPr>
                <w:i/>
                <w:szCs w:val="20"/>
              </w:rPr>
              <w:t>Anthropology</w:t>
            </w:r>
          </w:p>
        </w:tc>
      </w:tr>
    </w:tbl>
    <w:p w14:paraId="33586B9F" w14:textId="77777777" w:rsidR="009768AD" w:rsidRPr="008C5BDF" w:rsidRDefault="009768AD" w:rsidP="000A747C">
      <w:pPr>
        <w:jc w:val="both"/>
      </w:pPr>
    </w:p>
    <w:p w14:paraId="62257778" w14:textId="77777777" w:rsidR="000A747C" w:rsidRPr="008C5BDF" w:rsidRDefault="000A747C" w:rsidP="000A747C">
      <w:pPr>
        <w:pStyle w:val="Heading2"/>
        <w:jc w:val="both"/>
        <w:rPr>
          <w:szCs w:val="20"/>
        </w:rPr>
      </w:pPr>
      <w:r w:rsidRPr="008C5BDF">
        <w:rPr>
          <w:szCs w:val="20"/>
        </w:rPr>
        <w:t>Prerequisites</w:t>
      </w:r>
    </w:p>
    <w:p w14:paraId="52652616" w14:textId="77777777" w:rsidR="000A747C" w:rsidRPr="008C5BDF" w:rsidRDefault="000A747C" w:rsidP="000A747C">
      <w:pPr>
        <w:jc w:val="both"/>
        <w:rPr>
          <w:szCs w:val="20"/>
        </w:rPr>
      </w:pPr>
      <w:r w:rsidRPr="008C5BDF">
        <w:rPr>
          <w:szCs w:val="20"/>
        </w:rPr>
        <w:t>Classical and</w:t>
      </w:r>
      <w:r w:rsidR="00AE1968" w:rsidRPr="008C5BDF">
        <w:rPr>
          <w:szCs w:val="20"/>
        </w:rPr>
        <w:t xml:space="preserve"> Modern Anthropological Thought</w:t>
      </w:r>
    </w:p>
    <w:p w14:paraId="0D72FEA0" w14:textId="77777777" w:rsidR="000A747C" w:rsidRPr="008C5BDF" w:rsidRDefault="000A747C" w:rsidP="000A747C">
      <w:pPr>
        <w:jc w:val="both"/>
        <w:rPr>
          <w:szCs w:val="20"/>
        </w:rPr>
      </w:pPr>
    </w:p>
    <w:p w14:paraId="0F9EF16E" w14:textId="77777777" w:rsidR="000A747C" w:rsidRPr="008C5BDF" w:rsidRDefault="000A747C" w:rsidP="000A747C">
      <w:pPr>
        <w:jc w:val="both"/>
        <w:rPr>
          <w:i/>
          <w:iCs/>
          <w:szCs w:val="20"/>
        </w:rPr>
      </w:pPr>
      <w:r w:rsidRPr="008C5BDF">
        <w:rPr>
          <w:i/>
          <w:iCs/>
          <w:szCs w:val="20"/>
        </w:rPr>
        <w:t>Course description</w:t>
      </w:r>
    </w:p>
    <w:p w14:paraId="5FA0D05E" w14:textId="77777777" w:rsidR="009157CC" w:rsidRPr="009157CC" w:rsidRDefault="009157CC" w:rsidP="009157CC">
      <w:pPr>
        <w:jc w:val="both"/>
      </w:pPr>
      <w:r w:rsidRPr="009157CC">
        <w:t>It is nowadays commonplace to argue that 'globalization' affects people's social lives. This argument is founded on the observation that social contact increasingly stretches beyond traditional community boundaries, dissolving old configurations while at the same time creating new ones. But how does this work in practice, and how do individual persons respond to the challenges that globalization presents them with? Key to the course is to equip students with approaches, (theoretical) ideas and skills to untangle the complexities of this. The course focuses on globalization from below, i.e. on local actors and their social practices. Hence the course is critical of 'grand' views stressing the universality and predictability of globalizing forces.</w:t>
      </w:r>
    </w:p>
    <w:p w14:paraId="376683F6" w14:textId="77777777" w:rsidR="009157CC" w:rsidRPr="009157CC" w:rsidRDefault="009157CC" w:rsidP="009157CC">
      <w:pPr>
        <w:jc w:val="both"/>
      </w:pPr>
    </w:p>
    <w:p w14:paraId="72E137BA" w14:textId="77777777" w:rsidR="009157CC" w:rsidRPr="009157CC" w:rsidRDefault="009157CC" w:rsidP="009157CC">
      <w:pPr>
        <w:jc w:val="both"/>
      </w:pPr>
      <w:r w:rsidRPr="009157CC">
        <w:t xml:space="preserve">To unpack the complexities of people’s social lives under globalization, the course explores particular linkages between the 'local' and the 'global'. In this exploration, a distinction is made between social, economic and cultural aspects of globalization. To make this more concrete, the course focuses on three broad themes: i) </w:t>
      </w:r>
      <w:r w:rsidRPr="00EB4EE5">
        <w:t>migration and transnational life, ii) global circulation of goods, iii) cultural globalization.</w:t>
      </w:r>
      <w:r w:rsidRPr="009157CC">
        <w:t xml:space="preserve"> During lectures, key ideas and thinkers in these themes are introduced, followed by empirical case studies wherein these are applied on particular actors, products and ideas. Central throughout is what this all means for common people, and how they respond to this in different ways. </w:t>
      </w:r>
    </w:p>
    <w:p w14:paraId="4523BFB9" w14:textId="77777777" w:rsidR="000A747C" w:rsidRPr="008C5BDF" w:rsidRDefault="000A747C" w:rsidP="000A747C">
      <w:pPr>
        <w:jc w:val="both"/>
      </w:pPr>
    </w:p>
    <w:p w14:paraId="077EFE71" w14:textId="77777777" w:rsidR="0072055A" w:rsidRPr="008C5BDF" w:rsidRDefault="0072055A" w:rsidP="0072055A">
      <w:pPr>
        <w:pStyle w:val="Heading1"/>
        <w:jc w:val="both"/>
      </w:pPr>
      <w:bookmarkStart w:id="434" w:name="_Toc194388766"/>
      <w:bookmarkStart w:id="435" w:name="_Toc196217688"/>
      <w:bookmarkStart w:id="436" w:name="_Toc196219036"/>
      <w:bookmarkStart w:id="437" w:name="_Toc196815274"/>
      <w:bookmarkStart w:id="438" w:name="_Toc196886332"/>
      <w:bookmarkStart w:id="439" w:name="_Toc202859989"/>
    </w:p>
    <w:p w14:paraId="2DF3ED8C" w14:textId="77777777" w:rsidR="000A747C" w:rsidRPr="008C5BDF" w:rsidRDefault="00623B0D" w:rsidP="000A747C">
      <w:pPr>
        <w:pStyle w:val="Heading1"/>
        <w:jc w:val="both"/>
      </w:pPr>
      <w:bookmarkStart w:id="440" w:name="_Toc194388715"/>
      <w:bookmarkStart w:id="441" w:name="_Toc196217637"/>
      <w:bookmarkStart w:id="442" w:name="_Toc196218985"/>
      <w:bookmarkStart w:id="443" w:name="_Toc196815223"/>
      <w:bookmarkStart w:id="444" w:name="_Toc196886281"/>
      <w:bookmarkStart w:id="445" w:name="_Toc202859979"/>
      <w:bookmarkStart w:id="446" w:name="_Toc336851805"/>
      <w:r w:rsidRPr="008C5BDF">
        <w:t>900</w:t>
      </w:r>
      <w:r w:rsidR="00D11E24" w:rsidRPr="008C5BDF">
        <w:t>291</w:t>
      </w:r>
      <w:r w:rsidRPr="008C5BDF">
        <w:t>SSC</w:t>
      </w:r>
      <w:r w:rsidR="00D11E24" w:rsidRPr="008C5BDF">
        <w:tab/>
      </w:r>
      <w:r w:rsidR="00D11E24" w:rsidRPr="008C5BDF">
        <w:tab/>
      </w:r>
      <w:r w:rsidR="000A747C" w:rsidRPr="008C5BDF">
        <w:t>Developmental Psychology</w:t>
      </w:r>
      <w:bookmarkEnd w:id="446"/>
    </w:p>
    <w:p w14:paraId="01ECEC0E" w14:textId="77777777" w:rsidR="000A747C" w:rsidRDefault="000A747C" w:rsidP="000A747C">
      <w:pPr>
        <w:pStyle w:val="Heading1"/>
        <w:jc w:val="both"/>
      </w:pPr>
    </w:p>
    <w:tbl>
      <w:tblPr>
        <w:tblW w:w="0" w:type="auto"/>
        <w:tblLook w:val="01E0" w:firstRow="1" w:lastRow="1" w:firstColumn="1" w:lastColumn="1" w:noHBand="0" w:noVBand="0"/>
      </w:tblPr>
      <w:tblGrid>
        <w:gridCol w:w="2217"/>
        <w:gridCol w:w="2218"/>
      </w:tblGrid>
      <w:tr w:rsidR="00FD4FBE" w:rsidRPr="002E32B1" w14:paraId="7F7BEAA3" w14:textId="77777777" w:rsidTr="006F615E">
        <w:trPr>
          <w:trHeight w:val="255"/>
        </w:trPr>
        <w:tc>
          <w:tcPr>
            <w:tcW w:w="2217" w:type="dxa"/>
            <w:shd w:val="clear" w:color="auto" w:fill="auto"/>
          </w:tcPr>
          <w:p w14:paraId="7928808B" w14:textId="77777777" w:rsidR="00FD4FBE" w:rsidRPr="002E32B1" w:rsidRDefault="00FD4FBE" w:rsidP="006F615E">
            <w:pPr>
              <w:jc w:val="both"/>
              <w:rPr>
                <w:i/>
                <w:szCs w:val="20"/>
              </w:rPr>
            </w:pPr>
            <w:r w:rsidRPr="002E32B1">
              <w:rPr>
                <w:i/>
                <w:szCs w:val="20"/>
              </w:rPr>
              <w:t>Credit points</w:t>
            </w:r>
          </w:p>
        </w:tc>
        <w:tc>
          <w:tcPr>
            <w:tcW w:w="2218" w:type="dxa"/>
            <w:shd w:val="clear" w:color="auto" w:fill="auto"/>
          </w:tcPr>
          <w:p w14:paraId="21D83BD4" w14:textId="77777777" w:rsidR="00FD4FBE" w:rsidRPr="002E32B1" w:rsidRDefault="00FD4FBE" w:rsidP="006F615E">
            <w:pPr>
              <w:jc w:val="both"/>
              <w:rPr>
                <w:i/>
                <w:szCs w:val="20"/>
              </w:rPr>
            </w:pPr>
            <w:r w:rsidRPr="002E32B1">
              <w:rPr>
                <w:i/>
                <w:szCs w:val="20"/>
              </w:rPr>
              <w:t>6 ecp</w:t>
            </w:r>
          </w:p>
        </w:tc>
      </w:tr>
      <w:tr w:rsidR="00FD4FBE" w:rsidRPr="002E32B1" w14:paraId="5FD25993" w14:textId="77777777" w:rsidTr="006F615E">
        <w:trPr>
          <w:trHeight w:val="255"/>
        </w:trPr>
        <w:tc>
          <w:tcPr>
            <w:tcW w:w="2217" w:type="dxa"/>
            <w:shd w:val="clear" w:color="auto" w:fill="auto"/>
          </w:tcPr>
          <w:p w14:paraId="4FE55903" w14:textId="77777777" w:rsidR="00FD4FBE" w:rsidRPr="002E32B1" w:rsidRDefault="00FD4FBE" w:rsidP="006F615E">
            <w:pPr>
              <w:jc w:val="both"/>
              <w:rPr>
                <w:i/>
                <w:szCs w:val="20"/>
              </w:rPr>
            </w:pPr>
            <w:r w:rsidRPr="002E32B1">
              <w:rPr>
                <w:i/>
                <w:szCs w:val="20"/>
              </w:rPr>
              <w:t>Theme</w:t>
            </w:r>
          </w:p>
        </w:tc>
        <w:tc>
          <w:tcPr>
            <w:tcW w:w="2218" w:type="dxa"/>
            <w:shd w:val="clear" w:color="auto" w:fill="auto"/>
          </w:tcPr>
          <w:p w14:paraId="2C94B436" w14:textId="77777777" w:rsidR="00FD4FBE" w:rsidRPr="002E32B1" w:rsidRDefault="00FD4FBE" w:rsidP="006F615E">
            <w:pPr>
              <w:jc w:val="both"/>
              <w:rPr>
                <w:i/>
                <w:szCs w:val="20"/>
              </w:rPr>
            </w:pPr>
            <w:r w:rsidRPr="002E32B1">
              <w:rPr>
                <w:i/>
                <w:szCs w:val="20"/>
              </w:rPr>
              <w:t>ICC</w:t>
            </w:r>
          </w:p>
        </w:tc>
      </w:tr>
      <w:tr w:rsidR="00FD4FBE" w:rsidRPr="002E32B1" w14:paraId="28E08A0A" w14:textId="77777777" w:rsidTr="006F615E">
        <w:trPr>
          <w:trHeight w:val="267"/>
        </w:trPr>
        <w:tc>
          <w:tcPr>
            <w:tcW w:w="2217" w:type="dxa"/>
            <w:shd w:val="clear" w:color="auto" w:fill="auto"/>
          </w:tcPr>
          <w:p w14:paraId="23C35411" w14:textId="77777777" w:rsidR="00FD4FBE" w:rsidRPr="002E32B1" w:rsidRDefault="00FD4FBE" w:rsidP="006F615E">
            <w:pPr>
              <w:jc w:val="both"/>
              <w:rPr>
                <w:i/>
                <w:szCs w:val="20"/>
              </w:rPr>
            </w:pPr>
            <w:r w:rsidRPr="002E32B1">
              <w:rPr>
                <w:i/>
                <w:szCs w:val="20"/>
              </w:rPr>
              <w:t>Track</w:t>
            </w:r>
          </w:p>
        </w:tc>
        <w:tc>
          <w:tcPr>
            <w:tcW w:w="2218" w:type="dxa"/>
            <w:shd w:val="clear" w:color="auto" w:fill="auto"/>
          </w:tcPr>
          <w:p w14:paraId="177CC6BA" w14:textId="77777777" w:rsidR="00FD4FBE" w:rsidRPr="002E32B1" w:rsidRDefault="00FD4FBE" w:rsidP="006F615E">
            <w:pPr>
              <w:jc w:val="both"/>
              <w:rPr>
                <w:i/>
                <w:szCs w:val="20"/>
              </w:rPr>
            </w:pPr>
            <w:r w:rsidRPr="002E32B1">
              <w:rPr>
                <w:i/>
                <w:szCs w:val="20"/>
              </w:rPr>
              <w:t>Cognition</w:t>
            </w:r>
          </w:p>
        </w:tc>
      </w:tr>
    </w:tbl>
    <w:p w14:paraId="491C6B83" w14:textId="77777777" w:rsidR="00FD4FBE" w:rsidRPr="00FD4FBE" w:rsidRDefault="00FD4FBE" w:rsidP="00FD4FBE"/>
    <w:p w14:paraId="62555E2C" w14:textId="77777777" w:rsidR="000A747C" w:rsidRPr="008C5BDF" w:rsidRDefault="000A747C" w:rsidP="000A747C">
      <w:pPr>
        <w:pStyle w:val="Heading2"/>
        <w:jc w:val="both"/>
        <w:rPr>
          <w:szCs w:val="20"/>
        </w:rPr>
      </w:pPr>
      <w:r w:rsidRPr="008C5BDF">
        <w:rPr>
          <w:szCs w:val="20"/>
        </w:rPr>
        <w:lastRenderedPageBreak/>
        <w:t>Prerequisites</w:t>
      </w:r>
    </w:p>
    <w:p w14:paraId="000AB92C" w14:textId="77777777" w:rsidR="000A747C" w:rsidRPr="008C5BDF" w:rsidRDefault="000A747C" w:rsidP="000A747C">
      <w:pPr>
        <w:jc w:val="both"/>
        <w:rPr>
          <w:szCs w:val="20"/>
        </w:rPr>
      </w:pPr>
      <w:r w:rsidRPr="008C5BDF">
        <w:rPr>
          <w:szCs w:val="20"/>
        </w:rPr>
        <w:t>Psychology</w:t>
      </w:r>
    </w:p>
    <w:p w14:paraId="366E71C6" w14:textId="77777777" w:rsidR="00412074" w:rsidRPr="008C5BDF" w:rsidRDefault="00412074" w:rsidP="00412074">
      <w:pPr>
        <w:jc w:val="both"/>
        <w:rPr>
          <w:i/>
          <w:iCs/>
          <w:szCs w:val="20"/>
        </w:rPr>
      </w:pPr>
    </w:p>
    <w:p w14:paraId="460F99E3" w14:textId="77777777" w:rsidR="00412074" w:rsidRPr="008C5BDF" w:rsidRDefault="00412074" w:rsidP="00412074">
      <w:pPr>
        <w:jc w:val="both"/>
        <w:rPr>
          <w:i/>
          <w:iCs/>
          <w:szCs w:val="20"/>
        </w:rPr>
      </w:pPr>
      <w:r w:rsidRPr="008C5BDF">
        <w:rPr>
          <w:i/>
          <w:iCs/>
          <w:szCs w:val="20"/>
        </w:rPr>
        <w:t>Course description</w:t>
      </w:r>
    </w:p>
    <w:p w14:paraId="5F8F8296" w14:textId="77777777" w:rsidR="00D26E20" w:rsidRPr="008C5BDF" w:rsidRDefault="00412074" w:rsidP="00D26E20">
      <w:pPr>
        <w:jc w:val="both"/>
        <w:rPr>
          <w:i/>
          <w:iCs/>
          <w:szCs w:val="20"/>
        </w:rPr>
      </w:pPr>
      <w:r w:rsidRPr="008C5BDF">
        <w:rPr>
          <w:szCs w:val="20"/>
        </w:rPr>
        <w:t xml:space="preserve">This course will provide students with an overview of current developments in Developmental Psychology. </w:t>
      </w:r>
      <w:r w:rsidR="00D26E20" w:rsidRPr="008C5BDF">
        <w:t>The student will have acquired a solid introductory knowledge base of the current state of Developmental Psychology as a science. Also, the student will understand and be able to critique the main developmental psychological theories. Also, the student will have acquired a basic understanding of the Ecological models of Human Development</w:t>
      </w:r>
    </w:p>
    <w:p w14:paraId="1F91AEA1" w14:textId="77777777" w:rsidR="00412074" w:rsidRPr="008C5BDF" w:rsidRDefault="00412074" w:rsidP="00412074">
      <w:pPr>
        <w:jc w:val="both"/>
        <w:rPr>
          <w:szCs w:val="20"/>
        </w:rPr>
      </w:pPr>
    </w:p>
    <w:p w14:paraId="32E50CD0" w14:textId="77777777" w:rsidR="00D26E20" w:rsidRDefault="00412074" w:rsidP="00412074">
      <w:pPr>
        <w:jc w:val="both"/>
      </w:pPr>
      <w:r w:rsidRPr="008C5BDF">
        <w:t>Topics include:</w:t>
      </w:r>
    </w:p>
    <w:p w14:paraId="1829557E" w14:textId="77777777" w:rsidR="00033121" w:rsidRPr="00FE2117" w:rsidRDefault="00033121" w:rsidP="00412074">
      <w:pPr>
        <w:jc w:val="both"/>
      </w:pPr>
    </w:p>
    <w:p w14:paraId="04C172A8" w14:textId="77777777" w:rsidR="00412074" w:rsidRPr="008C5BDF" w:rsidRDefault="00412074" w:rsidP="00F057CD">
      <w:pPr>
        <w:numPr>
          <w:ilvl w:val="0"/>
          <w:numId w:val="18"/>
        </w:numPr>
        <w:spacing w:line="240" w:lineRule="exact"/>
      </w:pPr>
      <w:r w:rsidRPr="008C5BDF">
        <w:t>The Study of Development</w:t>
      </w:r>
    </w:p>
    <w:p w14:paraId="0C584D22" w14:textId="77777777" w:rsidR="00412074" w:rsidRPr="008C5BDF" w:rsidRDefault="00412074" w:rsidP="00F057CD">
      <w:pPr>
        <w:numPr>
          <w:ilvl w:val="0"/>
          <w:numId w:val="18"/>
        </w:numPr>
        <w:spacing w:line="240" w:lineRule="exact"/>
      </w:pPr>
      <w:r w:rsidRPr="008C5BDF">
        <w:t>Nature/Nurture &amp; Evolution</w:t>
      </w:r>
    </w:p>
    <w:p w14:paraId="3293CA60" w14:textId="77777777" w:rsidR="00412074" w:rsidRPr="008C5BDF" w:rsidRDefault="00412074" w:rsidP="00F057CD">
      <w:pPr>
        <w:numPr>
          <w:ilvl w:val="0"/>
          <w:numId w:val="18"/>
        </w:numPr>
        <w:spacing w:line="240" w:lineRule="exact"/>
      </w:pPr>
      <w:r w:rsidRPr="008C5BDF">
        <w:t>Prenatal</w:t>
      </w:r>
    </w:p>
    <w:p w14:paraId="6AC7811D" w14:textId="77777777" w:rsidR="00412074" w:rsidRPr="008C5BDF" w:rsidRDefault="00412074" w:rsidP="00F057CD">
      <w:pPr>
        <w:numPr>
          <w:ilvl w:val="0"/>
          <w:numId w:val="18"/>
        </w:numPr>
        <w:spacing w:line="240" w:lineRule="exact"/>
      </w:pPr>
      <w:r w:rsidRPr="008C5BDF">
        <w:t>Infancy</w:t>
      </w:r>
    </w:p>
    <w:p w14:paraId="02B1373D" w14:textId="77777777" w:rsidR="00412074" w:rsidRPr="008C5BDF" w:rsidRDefault="00412074" w:rsidP="00F057CD">
      <w:pPr>
        <w:numPr>
          <w:ilvl w:val="0"/>
          <w:numId w:val="18"/>
        </w:numPr>
        <w:spacing w:line="240" w:lineRule="exact"/>
      </w:pPr>
      <w:r w:rsidRPr="008C5BDF">
        <w:t>Early Childhood</w:t>
      </w:r>
    </w:p>
    <w:p w14:paraId="63A0E2D2" w14:textId="77777777" w:rsidR="00412074" w:rsidRPr="008C5BDF" w:rsidRDefault="00412074" w:rsidP="00F057CD">
      <w:pPr>
        <w:numPr>
          <w:ilvl w:val="0"/>
          <w:numId w:val="18"/>
        </w:numPr>
        <w:spacing w:line="240" w:lineRule="exact"/>
      </w:pPr>
      <w:r w:rsidRPr="008C5BDF">
        <w:t>Middle Childhood</w:t>
      </w:r>
    </w:p>
    <w:p w14:paraId="2E2A6CF5" w14:textId="77777777" w:rsidR="00412074" w:rsidRPr="008C5BDF" w:rsidRDefault="00412074" w:rsidP="00F057CD">
      <w:pPr>
        <w:numPr>
          <w:ilvl w:val="0"/>
          <w:numId w:val="18"/>
        </w:numPr>
        <w:jc w:val="both"/>
        <w:rPr>
          <w:szCs w:val="20"/>
        </w:rPr>
      </w:pPr>
      <w:r w:rsidRPr="008C5BDF">
        <w:t>Adolescence</w:t>
      </w:r>
    </w:p>
    <w:p w14:paraId="2CA2B53E" w14:textId="77777777" w:rsidR="000A747C" w:rsidRPr="008C5BDF" w:rsidRDefault="000A747C" w:rsidP="000A747C"/>
    <w:p w14:paraId="790FD4E0" w14:textId="77777777" w:rsidR="000A747C" w:rsidRPr="008C5BDF" w:rsidRDefault="000A747C" w:rsidP="000A747C"/>
    <w:p w14:paraId="6F668EE8" w14:textId="77777777" w:rsidR="000A747C" w:rsidRPr="008C5BDF" w:rsidRDefault="00623B0D" w:rsidP="000A747C">
      <w:pPr>
        <w:pStyle w:val="Heading1"/>
        <w:ind w:left="0" w:firstLine="0"/>
        <w:jc w:val="both"/>
      </w:pPr>
      <w:bookmarkStart w:id="447" w:name="_Toc194388716"/>
      <w:bookmarkStart w:id="448" w:name="_Toc196217638"/>
      <w:bookmarkStart w:id="449" w:name="_Toc196218986"/>
      <w:bookmarkStart w:id="450" w:name="_Toc196815224"/>
      <w:bookmarkStart w:id="451" w:name="_Toc196886282"/>
      <w:bookmarkStart w:id="452" w:name="_Toc202859980"/>
      <w:bookmarkStart w:id="453" w:name="_Toc336851806"/>
      <w:bookmarkEnd w:id="440"/>
      <w:bookmarkEnd w:id="441"/>
      <w:bookmarkEnd w:id="442"/>
      <w:bookmarkEnd w:id="443"/>
      <w:bookmarkEnd w:id="444"/>
      <w:bookmarkEnd w:id="445"/>
      <w:r w:rsidRPr="008C5BDF">
        <w:t>900</w:t>
      </w:r>
      <w:r w:rsidR="000A747C" w:rsidRPr="008C5BDF">
        <w:t>292</w:t>
      </w:r>
      <w:r w:rsidRPr="008C5BDF">
        <w:t>SSC</w:t>
      </w:r>
      <w:r w:rsidR="000A747C" w:rsidRPr="008C5BDF">
        <w:tab/>
        <w:t>Cognitive Psychology</w:t>
      </w:r>
      <w:bookmarkEnd w:id="447"/>
      <w:bookmarkEnd w:id="448"/>
      <w:bookmarkEnd w:id="449"/>
      <w:bookmarkEnd w:id="450"/>
      <w:bookmarkEnd w:id="451"/>
      <w:bookmarkEnd w:id="452"/>
      <w:bookmarkEnd w:id="453"/>
    </w:p>
    <w:p w14:paraId="4C854C19"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FD4FBE" w:rsidRPr="002E32B1" w14:paraId="5CB722FB" w14:textId="77777777" w:rsidTr="006F615E">
        <w:trPr>
          <w:trHeight w:val="255"/>
        </w:trPr>
        <w:tc>
          <w:tcPr>
            <w:tcW w:w="2217" w:type="dxa"/>
            <w:shd w:val="clear" w:color="auto" w:fill="auto"/>
          </w:tcPr>
          <w:p w14:paraId="30C531A0" w14:textId="77777777" w:rsidR="00FD4FBE" w:rsidRPr="002E32B1" w:rsidRDefault="00FD4FBE" w:rsidP="006F615E">
            <w:pPr>
              <w:jc w:val="both"/>
              <w:rPr>
                <w:i/>
                <w:szCs w:val="20"/>
              </w:rPr>
            </w:pPr>
            <w:r w:rsidRPr="002E32B1">
              <w:rPr>
                <w:i/>
                <w:szCs w:val="20"/>
              </w:rPr>
              <w:t>Credit points</w:t>
            </w:r>
          </w:p>
        </w:tc>
        <w:tc>
          <w:tcPr>
            <w:tcW w:w="2218" w:type="dxa"/>
            <w:shd w:val="clear" w:color="auto" w:fill="auto"/>
          </w:tcPr>
          <w:p w14:paraId="180D9919" w14:textId="77777777" w:rsidR="00FD4FBE" w:rsidRPr="002E32B1" w:rsidRDefault="00FD4FBE" w:rsidP="006F615E">
            <w:pPr>
              <w:jc w:val="both"/>
              <w:rPr>
                <w:i/>
                <w:szCs w:val="20"/>
              </w:rPr>
            </w:pPr>
            <w:r w:rsidRPr="002E32B1">
              <w:rPr>
                <w:i/>
                <w:szCs w:val="20"/>
              </w:rPr>
              <w:t>6 ecp</w:t>
            </w:r>
          </w:p>
        </w:tc>
      </w:tr>
      <w:tr w:rsidR="00FD4FBE" w:rsidRPr="002E32B1" w14:paraId="499FC3AE" w14:textId="77777777" w:rsidTr="006F615E">
        <w:trPr>
          <w:trHeight w:val="255"/>
        </w:trPr>
        <w:tc>
          <w:tcPr>
            <w:tcW w:w="2217" w:type="dxa"/>
            <w:shd w:val="clear" w:color="auto" w:fill="auto"/>
          </w:tcPr>
          <w:p w14:paraId="78C5DB49" w14:textId="77777777" w:rsidR="00FD4FBE" w:rsidRPr="002E32B1" w:rsidRDefault="00FD4FBE" w:rsidP="006F615E">
            <w:pPr>
              <w:jc w:val="both"/>
              <w:rPr>
                <w:i/>
                <w:szCs w:val="20"/>
              </w:rPr>
            </w:pPr>
            <w:r w:rsidRPr="002E32B1">
              <w:rPr>
                <w:i/>
                <w:szCs w:val="20"/>
              </w:rPr>
              <w:t>Theme</w:t>
            </w:r>
          </w:p>
        </w:tc>
        <w:tc>
          <w:tcPr>
            <w:tcW w:w="2218" w:type="dxa"/>
            <w:shd w:val="clear" w:color="auto" w:fill="auto"/>
          </w:tcPr>
          <w:p w14:paraId="597A7322" w14:textId="77777777" w:rsidR="00FD4FBE" w:rsidRPr="002E32B1" w:rsidRDefault="00FD4FBE" w:rsidP="006F615E">
            <w:pPr>
              <w:jc w:val="both"/>
              <w:rPr>
                <w:i/>
                <w:szCs w:val="20"/>
              </w:rPr>
            </w:pPr>
            <w:r w:rsidRPr="002E32B1">
              <w:rPr>
                <w:i/>
                <w:szCs w:val="20"/>
              </w:rPr>
              <w:t>ICC</w:t>
            </w:r>
          </w:p>
        </w:tc>
      </w:tr>
      <w:tr w:rsidR="00FD4FBE" w:rsidRPr="002E32B1" w14:paraId="4C18FDF2" w14:textId="77777777" w:rsidTr="006F615E">
        <w:trPr>
          <w:trHeight w:val="267"/>
        </w:trPr>
        <w:tc>
          <w:tcPr>
            <w:tcW w:w="2217" w:type="dxa"/>
            <w:shd w:val="clear" w:color="auto" w:fill="auto"/>
          </w:tcPr>
          <w:p w14:paraId="1122CC5F" w14:textId="77777777" w:rsidR="00FD4FBE" w:rsidRPr="002E32B1" w:rsidRDefault="00FD4FBE" w:rsidP="006F615E">
            <w:pPr>
              <w:jc w:val="both"/>
              <w:rPr>
                <w:i/>
                <w:szCs w:val="20"/>
              </w:rPr>
            </w:pPr>
            <w:r w:rsidRPr="002E32B1">
              <w:rPr>
                <w:i/>
                <w:szCs w:val="20"/>
              </w:rPr>
              <w:t>Track</w:t>
            </w:r>
          </w:p>
        </w:tc>
        <w:tc>
          <w:tcPr>
            <w:tcW w:w="2218" w:type="dxa"/>
            <w:shd w:val="clear" w:color="auto" w:fill="auto"/>
          </w:tcPr>
          <w:p w14:paraId="7F070A09" w14:textId="77777777" w:rsidR="00FD4FBE" w:rsidRPr="002E32B1" w:rsidRDefault="00FD4FBE" w:rsidP="006F615E">
            <w:pPr>
              <w:jc w:val="both"/>
              <w:rPr>
                <w:i/>
                <w:szCs w:val="20"/>
              </w:rPr>
            </w:pPr>
            <w:r w:rsidRPr="002E32B1">
              <w:rPr>
                <w:i/>
                <w:szCs w:val="20"/>
              </w:rPr>
              <w:t>Cognition</w:t>
            </w:r>
          </w:p>
        </w:tc>
      </w:tr>
    </w:tbl>
    <w:p w14:paraId="75D2FE5C" w14:textId="77777777" w:rsidR="00FD4FBE" w:rsidRPr="008C5BDF" w:rsidRDefault="00FD4FBE" w:rsidP="000A747C">
      <w:pPr>
        <w:jc w:val="both"/>
      </w:pPr>
    </w:p>
    <w:p w14:paraId="3A74FA45" w14:textId="77777777" w:rsidR="000A747C" w:rsidRPr="008C5BDF" w:rsidRDefault="000A747C" w:rsidP="000A747C">
      <w:pPr>
        <w:pStyle w:val="Heading2"/>
        <w:jc w:val="both"/>
        <w:rPr>
          <w:szCs w:val="20"/>
        </w:rPr>
      </w:pPr>
      <w:r w:rsidRPr="008C5BDF">
        <w:rPr>
          <w:szCs w:val="20"/>
        </w:rPr>
        <w:t>Prerequisites</w:t>
      </w:r>
    </w:p>
    <w:p w14:paraId="34B203CE" w14:textId="77777777" w:rsidR="000A747C" w:rsidRPr="008C5BDF" w:rsidRDefault="000A747C" w:rsidP="000A747C">
      <w:pPr>
        <w:jc w:val="both"/>
        <w:rPr>
          <w:szCs w:val="20"/>
        </w:rPr>
      </w:pPr>
      <w:r w:rsidRPr="008C5BDF">
        <w:rPr>
          <w:szCs w:val="20"/>
        </w:rPr>
        <w:t>Psy</w:t>
      </w:r>
      <w:r w:rsidR="00AE1968" w:rsidRPr="008C5BDF">
        <w:rPr>
          <w:szCs w:val="20"/>
        </w:rPr>
        <w:t>chology</w:t>
      </w:r>
    </w:p>
    <w:p w14:paraId="2C48CE67" w14:textId="77777777" w:rsidR="000A747C" w:rsidRPr="008C5BDF" w:rsidRDefault="000A747C" w:rsidP="000A747C">
      <w:pPr>
        <w:jc w:val="both"/>
        <w:rPr>
          <w:szCs w:val="20"/>
        </w:rPr>
      </w:pPr>
    </w:p>
    <w:p w14:paraId="002313B9" w14:textId="77777777" w:rsidR="000A747C" w:rsidRPr="008C5BDF" w:rsidRDefault="000A747C" w:rsidP="000A747C">
      <w:pPr>
        <w:jc w:val="both"/>
        <w:rPr>
          <w:i/>
          <w:iCs/>
          <w:szCs w:val="20"/>
        </w:rPr>
      </w:pPr>
      <w:r w:rsidRPr="008C5BDF">
        <w:rPr>
          <w:i/>
          <w:iCs/>
          <w:szCs w:val="20"/>
        </w:rPr>
        <w:t>Course description</w:t>
      </w:r>
    </w:p>
    <w:p w14:paraId="5CB84C90" w14:textId="77777777" w:rsidR="00AE1968" w:rsidRPr="008C5BDF" w:rsidRDefault="00AE1968" w:rsidP="00AE1968">
      <w:pPr>
        <w:jc w:val="both"/>
      </w:pPr>
      <w:r w:rsidRPr="008C5BDF">
        <w:t xml:space="preserve">This course is about the scientific study of cognition – the mental processes that are involved in perception, attention, memory, problem solving, reasoning, and decision making. Apart from outlining </w:t>
      </w:r>
      <w:r w:rsidRPr="008C5BDF">
        <w:rPr>
          <w:i/>
        </w:rPr>
        <w:t>what</w:t>
      </w:r>
      <w:r w:rsidRPr="008C5BDF">
        <w:t xml:space="preserve"> we currently know about these topics and how they have led to particular theories about what is going on in our mind, strong emphasis will also be placed on </w:t>
      </w:r>
      <w:r w:rsidRPr="008C5BDF">
        <w:rPr>
          <w:i/>
        </w:rPr>
        <w:t>how</w:t>
      </w:r>
      <w:r w:rsidRPr="008C5BDF">
        <w:t xml:space="preserve"> we have obtained this understanding. As part of this, the course will give ample opportunity to get hands-on experience with many classic and contemporary cognitive psychology experiments. Another important aspect of the course is to demonstrate and discuss practical connections between cognitive theory and everyday experience. </w:t>
      </w:r>
    </w:p>
    <w:p w14:paraId="255E1E89" w14:textId="77777777" w:rsidR="00AE1968" w:rsidRPr="008C5BDF" w:rsidRDefault="00AE1968" w:rsidP="00AE1968">
      <w:pPr>
        <w:jc w:val="both"/>
      </w:pPr>
    </w:p>
    <w:p w14:paraId="26C6370D" w14:textId="77777777" w:rsidR="00BE6FD9" w:rsidRDefault="00AE1968" w:rsidP="00AE1968">
      <w:pPr>
        <w:jc w:val="both"/>
      </w:pPr>
      <w:r w:rsidRPr="008C5BDF">
        <w:t>Main topics that will be discussed are:</w:t>
      </w:r>
    </w:p>
    <w:p w14:paraId="1D3AB9ED" w14:textId="77777777" w:rsidR="00033121" w:rsidRPr="008C5BDF" w:rsidRDefault="00033121" w:rsidP="00AE1968">
      <w:pPr>
        <w:jc w:val="both"/>
      </w:pPr>
    </w:p>
    <w:p w14:paraId="70FB8885" w14:textId="77777777" w:rsidR="00AE1968" w:rsidRPr="008C5BDF" w:rsidRDefault="00AE1968" w:rsidP="00F057CD">
      <w:pPr>
        <w:numPr>
          <w:ilvl w:val="0"/>
          <w:numId w:val="48"/>
        </w:numPr>
        <w:jc w:val="both"/>
      </w:pPr>
      <w:r w:rsidRPr="008C5BDF">
        <w:t>perception (e.g., subliminal perception, optic illusions, object/face recognition, bottom-up and top-down processing, agnosia)</w:t>
      </w:r>
    </w:p>
    <w:p w14:paraId="7CB144D5" w14:textId="77777777" w:rsidR="00AE1968" w:rsidRPr="008C5BDF" w:rsidRDefault="00AE1968" w:rsidP="00F057CD">
      <w:pPr>
        <w:numPr>
          <w:ilvl w:val="0"/>
          <w:numId w:val="48"/>
        </w:numPr>
        <w:jc w:val="both"/>
      </w:pPr>
      <w:r w:rsidRPr="008C5BDF">
        <w:t xml:space="preserve">attention (e.g., vigilance, attention capture, early and late selection,  automaticity, cueing) </w:t>
      </w:r>
    </w:p>
    <w:p w14:paraId="37AA9C96" w14:textId="77777777" w:rsidR="00AE1968" w:rsidRPr="008C5BDF" w:rsidRDefault="00AE1968" w:rsidP="00F057CD">
      <w:pPr>
        <w:numPr>
          <w:ilvl w:val="0"/>
          <w:numId w:val="48"/>
        </w:numPr>
        <w:jc w:val="both"/>
      </w:pPr>
      <w:r w:rsidRPr="008C5BDF">
        <w:t>short term and working memory (e.g., limited capacity, interference, serial position effects, central executive, dual task performance)</w:t>
      </w:r>
    </w:p>
    <w:p w14:paraId="2745EE0D" w14:textId="77777777" w:rsidR="00AE1968" w:rsidRPr="008C5BDF" w:rsidRDefault="00AE1968" w:rsidP="00F057CD">
      <w:pPr>
        <w:numPr>
          <w:ilvl w:val="0"/>
          <w:numId w:val="48"/>
        </w:numPr>
        <w:jc w:val="both"/>
      </w:pPr>
      <w:r w:rsidRPr="008C5BDF">
        <w:t>learning and remembering (e.g., depth of processing, effects of training, implicit learning, transfer appropriate processing, eye witness testimony, false memories, flashbulb memory)</w:t>
      </w:r>
    </w:p>
    <w:p w14:paraId="40CA2E1B" w14:textId="77777777" w:rsidR="00AE1968" w:rsidRPr="008C5BDF" w:rsidRDefault="00AE1968" w:rsidP="00F057CD">
      <w:pPr>
        <w:numPr>
          <w:ilvl w:val="0"/>
          <w:numId w:val="48"/>
        </w:numPr>
        <w:jc w:val="both"/>
      </w:pPr>
      <w:r w:rsidRPr="008C5BDF">
        <w:t>knowing (e.g., categorisation, semantic networks, knowledge representation, priming)</w:t>
      </w:r>
    </w:p>
    <w:p w14:paraId="2757A34B" w14:textId="77777777" w:rsidR="00AE1968" w:rsidRPr="008C5BDF" w:rsidRDefault="00AE1968" w:rsidP="00F057CD">
      <w:pPr>
        <w:numPr>
          <w:ilvl w:val="0"/>
          <w:numId w:val="48"/>
        </w:numPr>
        <w:jc w:val="both"/>
      </w:pPr>
      <w:r w:rsidRPr="008C5BDF">
        <w:t>language (e.g., understanding words and sentences, language production, bilingualism)</w:t>
      </w:r>
    </w:p>
    <w:p w14:paraId="682033C8" w14:textId="77777777" w:rsidR="00AE1968" w:rsidRPr="008C5BDF" w:rsidRDefault="00AE1968" w:rsidP="00F057CD">
      <w:pPr>
        <w:numPr>
          <w:ilvl w:val="0"/>
          <w:numId w:val="48"/>
        </w:numPr>
        <w:jc w:val="both"/>
      </w:pPr>
      <w:r w:rsidRPr="008C5BDF">
        <w:lastRenderedPageBreak/>
        <w:t>problem solving (e.g., information processing approach, expertise, creativity)</w:t>
      </w:r>
    </w:p>
    <w:p w14:paraId="366F810F" w14:textId="77777777" w:rsidR="00AE1968" w:rsidRPr="008C5BDF" w:rsidRDefault="00AE1968" w:rsidP="00F057CD">
      <w:pPr>
        <w:numPr>
          <w:ilvl w:val="0"/>
          <w:numId w:val="48"/>
        </w:numPr>
        <w:jc w:val="both"/>
      </w:pPr>
      <w:r w:rsidRPr="008C5BDF">
        <w:t>reasoning and decision making (deductive reasoning, heuristics, risk assessment, stereotypes)</w:t>
      </w:r>
    </w:p>
    <w:p w14:paraId="6EB6EA86" w14:textId="77777777" w:rsidR="00AE1968" w:rsidRPr="008C5BDF" w:rsidRDefault="00AE1968" w:rsidP="00AE1968"/>
    <w:p w14:paraId="7A4FFADB" w14:textId="77777777" w:rsidR="00155881" w:rsidRPr="008C5BDF" w:rsidRDefault="00155881" w:rsidP="00AE1968"/>
    <w:p w14:paraId="69579E37" w14:textId="77777777" w:rsidR="002113A5" w:rsidRPr="008C5BDF" w:rsidRDefault="002113A5" w:rsidP="002113A5">
      <w:pPr>
        <w:pStyle w:val="Heading1"/>
        <w:jc w:val="both"/>
      </w:pPr>
      <w:bookmarkStart w:id="454" w:name="_Toc336851807"/>
      <w:r w:rsidRPr="008C5BDF">
        <w:t>900299SSC/SCI</w:t>
      </w:r>
      <w:r w:rsidRPr="008C5BDF">
        <w:tab/>
        <w:t>Brain Lab</w:t>
      </w:r>
      <w:bookmarkEnd w:id="454"/>
    </w:p>
    <w:p w14:paraId="615D8B28" w14:textId="77777777" w:rsidR="00412074" w:rsidRDefault="00412074" w:rsidP="00412074"/>
    <w:tbl>
      <w:tblPr>
        <w:tblW w:w="0" w:type="auto"/>
        <w:tblLook w:val="01E0" w:firstRow="1" w:lastRow="1" w:firstColumn="1" w:lastColumn="1" w:noHBand="0" w:noVBand="0"/>
      </w:tblPr>
      <w:tblGrid>
        <w:gridCol w:w="2217"/>
        <w:gridCol w:w="2218"/>
      </w:tblGrid>
      <w:tr w:rsidR="00FD4FBE" w:rsidRPr="002E32B1" w14:paraId="1E7284CC" w14:textId="77777777" w:rsidTr="006F615E">
        <w:trPr>
          <w:trHeight w:val="255"/>
        </w:trPr>
        <w:tc>
          <w:tcPr>
            <w:tcW w:w="2217" w:type="dxa"/>
            <w:shd w:val="clear" w:color="auto" w:fill="auto"/>
          </w:tcPr>
          <w:p w14:paraId="5CB05BF1" w14:textId="77777777" w:rsidR="00FD4FBE" w:rsidRPr="002E32B1" w:rsidRDefault="00FD4FBE" w:rsidP="006F615E">
            <w:pPr>
              <w:jc w:val="both"/>
              <w:rPr>
                <w:i/>
                <w:szCs w:val="20"/>
              </w:rPr>
            </w:pPr>
            <w:r w:rsidRPr="002E32B1">
              <w:rPr>
                <w:i/>
                <w:szCs w:val="20"/>
              </w:rPr>
              <w:t>Credit points</w:t>
            </w:r>
          </w:p>
        </w:tc>
        <w:tc>
          <w:tcPr>
            <w:tcW w:w="2218" w:type="dxa"/>
            <w:shd w:val="clear" w:color="auto" w:fill="auto"/>
          </w:tcPr>
          <w:p w14:paraId="74C4014B" w14:textId="77777777" w:rsidR="00FD4FBE" w:rsidRPr="002E32B1" w:rsidRDefault="00FD4FBE" w:rsidP="006F615E">
            <w:pPr>
              <w:jc w:val="both"/>
              <w:rPr>
                <w:i/>
                <w:szCs w:val="20"/>
              </w:rPr>
            </w:pPr>
            <w:r w:rsidRPr="002E32B1">
              <w:rPr>
                <w:i/>
                <w:szCs w:val="20"/>
              </w:rPr>
              <w:t>6 ecp</w:t>
            </w:r>
          </w:p>
        </w:tc>
      </w:tr>
      <w:tr w:rsidR="00FD4FBE" w:rsidRPr="002E32B1" w14:paraId="4B436107" w14:textId="77777777" w:rsidTr="006F615E">
        <w:trPr>
          <w:trHeight w:val="255"/>
        </w:trPr>
        <w:tc>
          <w:tcPr>
            <w:tcW w:w="2217" w:type="dxa"/>
            <w:shd w:val="clear" w:color="auto" w:fill="auto"/>
          </w:tcPr>
          <w:p w14:paraId="2A5D44FA" w14:textId="77777777" w:rsidR="00FD4FBE" w:rsidRPr="002E32B1" w:rsidRDefault="00FD4FBE" w:rsidP="006F615E">
            <w:pPr>
              <w:jc w:val="both"/>
              <w:rPr>
                <w:i/>
                <w:szCs w:val="20"/>
              </w:rPr>
            </w:pPr>
            <w:r w:rsidRPr="002E32B1">
              <w:rPr>
                <w:i/>
                <w:szCs w:val="20"/>
              </w:rPr>
              <w:t>Theme</w:t>
            </w:r>
          </w:p>
        </w:tc>
        <w:tc>
          <w:tcPr>
            <w:tcW w:w="2218" w:type="dxa"/>
            <w:shd w:val="clear" w:color="auto" w:fill="auto"/>
          </w:tcPr>
          <w:p w14:paraId="572BED81" w14:textId="77777777" w:rsidR="00FD4FBE" w:rsidRPr="002E32B1" w:rsidRDefault="00FD4FBE" w:rsidP="006F615E">
            <w:pPr>
              <w:jc w:val="both"/>
              <w:rPr>
                <w:i/>
                <w:szCs w:val="20"/>
              </w:rPr>
            </w:pPr>
            <w:r w:rsidRPr="002E32B1">
              <w:rPr>
                <w:i/>
                <w:szCs w:val="20"/>
              </w:rPr>
              <w:t>ICC</w:t>
            </w:r>
            <w:r w:rsidR="00DC538D" w:rsidRPr="002E32B1">
              <w:rPr>
                <w:i/>
                <w:szCs w:val="20"/>
              </w:rPr>
              <w:t>, HW</w:t>
            </w:r>
          </w:p>
        </w:tc>
      </w:tr>
      <w:tr w:rsidR="00FD4FBE" w:rsidRPr="002E32B1" w14:paraId="42A026BA" w14:textId="77777777" w:rsidTr="006F615E">
        <w:trPr>
          <w:trHeight w:val="267"/>
        </w:trPr>
        <w:tc>
          <w:tcPr>
            <w:tcW w:w="2217" w:type="dxa"/>
            <w:shd w:val="clear" w:color="auto" w:fill="auto"/>
          </w:tcPr>
          <w:p w14:paraId="72EE2A59" w14:textId="77777777" w:rsidR="00FD4FBE" w:rsidRPr="002E32B1" w:rsidRDefault="00FD4FBE" w:rsidP="006F615E">
            <w:pPr>
              <w:jc w:val="both"/>
              <w:rPr>
                <w:i/>
                <w:szCs w:val="20"/>
              </w:rPr>
            </w:pPr>
            <w:r w:rsidRPr="002E32B1">
              <w:rPr>
                <w:i/>
                <w:szCs w:val="20"/>
              </w:rPr>
              <w:t>Track</w:t>
            </w:r>
          </w:p>
        </w:tc>
        <w:tc>
          <w:tcPr>
            <w:tcW w:w="2218" w:type="dxa"/>
            <w:shd w:val="clear" w:color="auto" w:fill="auto"/>
          </w:tcPr>
          <w:p w14:paraId="35DB8C3F" w14:textId="77777777" w:rsidR="00FD4FBE" w:rsidRPr="002E32B1" w:rsidRDefault="00FD4FBE" w:rsidP="006F615E">
            <w:pPr>
              <w:jc w:val="both"/>
              <w:rPr>
                <w:i/>
                <w:szCs w:val="20"/>
              </w:rPr>
            </w:pPr>
            <w:r w:rsidRPr="002E32B1">
              <w:rPr>
                <w:i/>
                <w:szCs w:val="20"/>
              </w:rPr>
              <w:t>Cognition</w:t>
            </w:r>
            <w:r w:rsidR="00967DF6" w:rsidRPr="002E32B1">
              <w:rPr>
                <w:i/>
                <w:szCs w:val="20"/>
              </w:rPr>
              <w:t>, Information</w:t>
            </w:r>
            <w:r w:rsidR="00092A5D" w:rsidRPr="002E32B1">
              <w:rPr>
                <w:i/>
                <w:szCs w:val="20"/>
              </w:rPr>
              <w:t xml:space="preserve"> Sciences</w:t>
            </w:r>
            <w:r w:rsidR="00DC538D" w:rsidRPr="002E32B1">
              <w:rPr>
                <w:i/>
                <w:szCs w:val="20"/>
              </w:rPr>
              <w:t>, Biomedical Sciences</w:t>
            </w:r>
          </w:p>
        </w:tc>
      </w:tr>
    </w:tbl>
    <w:p w14:paraId="14FA7F3F" w14:textId="77777777" w:rsidR="00FD4FBE" w:rsidRDefault="00FD4FBE" w:rsidP="00412074"/>
    <w:p w14:paraId="68F046E9" w14:textId="77777777" w:rsidR="00FD4FBE" w:rsidRPr="008C5BDF" w:rsidRDefault="00FD4FBE" w:rsidP="00412074"/>
    <w:p w14:paraId="64DD4D3B" w14:textId="77777777" w:rsidR="00412074" w:rsidRPr="008C5BDF" w:rsidRDefault="00412074" w:rsidP="00412074">
      <w:pPr>
        <w:jc w:val="both"/>
        <w:rPr>
          <w:i/>
          <w:szCs w:val="20"/>
        </w:rPr>
      </w:pPr>
      <w:r w:rsidRPr="008C5BDF">
        <w:rPr>
          <w:i/>
          <w:szCs w:val="20"/>
        </w:rPr>
        <w:t>Prerequisites</w:t>
      </w:r>
    </w:p>
    <w:p w14:paraId="18E8C28D" w14:textId="77777777" w:rsidR="00412074" w:rsidRPr="008C5BDF" w:rsidRDefault="00412074" w:rsidP="00412074">
      <w:pPr>
        <w:jc w:val="both"/>
        <w:rPr>
          <w:szCs w:val="20"/>
          <w:shd w:val="clear" w:color="auto" w:fill="FFFF00"/>
        </w:rPr>
      </w:pPr>
      <w:r w:rsidRPr="008C5BDF">
        <w:t>Theme Introduction to Information, Comm</w:t>
      </w:r>
      <w:r w:rsidR="00503B22">
        <w:t xml:space="preserve">unication, Cognition OR </w:t>
      </w:r>
      <w:r w:rsidRPr="008C5BDF">
        <w:t>Brain and Cognition</w:t>
      </w:r>
    </w:p>
    <w:p w14:paraId="347C6733" w14:textId="77777777" w:rsidR="00412074" w:rsidRPr="008C5BDF" w:rsidRDefault="00412074" w:rsidP="002113A5">
      <w:pPr>
        <w:jc w:val="both"/>
        <w:rPr>
          <w:i/>
          <w:szCs w:val="20"/>
        </w:rPr>
      </w:pPr>
    </w:p>
    <w:p w14:paraId="238FF069" w14:textId="77777777" w:rsidR="00412074" w:rsidRPr="008C5BDF" w:rsidRDefault="00412074" w:rsidP="00412074">
      <w:pPr>
        <w:jc w:val="both"/>
        <w:rPr>
          <w:i/>
          <w:szCs w:val="20"/>
        </w:rPr>
      </w:pPr>
      <w:r w:rsidRPr="008C5BDF">
        <w:rPr>
          <w:i/>
          <w:szCs w:val="20"/>
        </w:rPr>
        <w:t>Course Description</w:t>
      </w:r>
    </w:p>
    <w:p w14:paraId="6406C0A9" w14:textId="77777777" w:rsidR="00412074" w:rsidRPr="008C5BDF" w:rsidRDefault="00412074" w:rsidP="00412074">
      <w:pPr>
        <w:jc w:val="both"/>
        <w:rPr>
          <w:szCs w:val="20"/>
          <w:shd w:val="clear" w:color="auto" w:fill="FFFF00"/>
        </w:rPr>
      </w:pPr>
      <w:r w:rsidRPr="008C5BDF">
        <w:t>This lab course explores the first steps in seeing. Almost immediately after we glance at a scene, our visual system grasps the gist of it. At the neural level, differences in EEG responses between visual scene categories can be detected within 150 ms after stimulus onset. At the behavioral level, studies have shown that participants can saccade to natural scenes containing specific object categories within 120 ms. In addition, manual categorization of complex natural image is very fast, sometimes even faster than simple artificial stimulus categorization. It is still largely a mystery how our visual system is capable of rapidly processing natural visual scenes. In this course you will use neural data (EEG), behavioral data (response time/accuracy and eye fixations) and computational data (visual features) to explore experimentally what information underlies rapid natural scene categorization.</w:t>
      </w:r>
    </w:p>
    <w:p w14:paraId="721A0F66" w14:textId="77777777" w:rsidR="00412074" w:rsidRPr="008C5BDF" w:rsidRDefault="00412074" w:rsidP="00412074">
      <w:pPr>
        <w:jc w:val="both"/>
        <w:rPr>
          <w:i/>
          <w:iCs/>
          <w:szCs w:val="20"/>
        </w:rPr>
      </w:pPr>
    </w:p>
    <w:p w14:paraId="6CCDAD7E" w14:textId="77777777" w:rsidR="00AE1968" w:rsidRPr="008C5BDF" w:rsidRDefault="00AE1968" w:rsidP="000A747C">
      <w:pPr>
        <w:jc w:val="both"/>
        <w:rPr>
          <w:i/>
          <w:iCs/>
          <w:szCs w:val="20"/>
        </w:rPr>
      </w:pPr>
    </w:p>
    <w:p w14:paraId="2985BB47" w14:textId="77777777" w:rsidR="00381F8B" w:rsidRPr="008C5BDF" w:rsidRDefault="00623B0D" w:rsidP="00381F8B">
      <w:pPr>
        <w:pStyle w:val="Heading1"/>
        <w:jc w:val="both"/>
      </w:pPr>
      <w:bookmarkStart w:id="455" w:name="_Toc194388776"/>
      <w:bookmarkStart w:id="456" w:name="_Toc196217698"/>
      <w:bookmarkStart w:id="457" w:name="_Toc196219046"/>
      <w:bookmarkStart w:id="458" w:name="_Toc196815284"/>
      <w:bookmarkStart w:id="459" w:name="_Toc196886342"/>
      <w:bookmarkStart w:id="460" w:name="_Toc202859999"/>
      <w:bookmarkStart w:id="461" w:name="_Toc336851808"/>
      <w:r w:rsidRPr="008C5BDF">
        <w:t>900</w:t>
      </w:r>
      <w:r w:rsidR="00381F8B" w:rsidRPr="008C5BDF">
        <w:t>311</w:t>
      </w:r>
      <w:r w:rsidRPr="008C5BDF">
        <w:t>SSC</w:t>
      </w:r>
      <w:r w:rsidR="001E1CA4">
        <w:tab/>
        <w:t>Theme course</w:t>
      </w:r>
      <w:r w:rsidR="00381F8B" w:rsidRPr="008C5BDF">
        <w:t xml:space="preserve"> Globalisation</w:t>
      </w:r>
      <w:bookmarkEnd w:id="455"/>
      <w:bookmarkEnd w:id="456"/>
      <w:bookmarkEnd w:id="457"/>
      <w:bookmarkEnd w:id="458"/>
      <w:bookmarkEnd w:id="459"/>
      <w:bookmarkEnd w:id="460"/>
      <w:r w:rsidR="007776B3">
        <w:t>: Global Economics</w:t>
      </w:r>
      <w:bookmarkEnd w:id="461"/>
    </w:p>
    <w:p w14:paraId="0A6E5A0E" w14:textId="77777777" w:rsidR="005A4FFE" w:rsidRDefault="005A4FFE" w:rsidP="005A4FFE">
      <w:pPr>
        <w:jc w:val="both"/>
        <w:rPr>
          <w:i/>
          <w:szCs w:val="20"/>
          <w:lang w:val="en-US"/>
        </w:rPr>
      </w:pPr>
    </w:p>
    <w:tbl>
      <w:tblPr>
        <w:tblW w:w="0" w:type="auto"/>
        <w:tblLook w:val="01E0" w:firstRow="1" w:lastRow="1" w:firstColumn="1" w:lastColumn="1" w:noHBand="0" w:noVBand="0"/>
      </w:tblPr>
      <w:tblGrid>
        <w:gridCol w:w="2217"/>
        <w:gridCol w:w="2218"/>
      </w:tblGrid>
      <w:tr w:rsidR="00503B22" w:rsidRPr="002E32B1" w14:paraId="3ECC387B" w14:textId="77777777" w:rsidTr="006F615E">
        <w:trPr>
          <w:trHeight w:val="255"/>
        </w:trPr>
        <w:tc>
          <w:tcPr>
            <w:tcW w:w="2217" w:type="dxa"/>
            <w:shd w:val="clear" w:color="auto" w:fill="auto"/>
          </w:tcPr>
          <w:p w14:paraId="46817499" w14:textId="77777777" w:rsidR="00503B22" w:rsidRPr="002E32B1" w:rsidRDefault="00503B22" w:rsidP="006F615E">
            <w:pPr>
              <w:jc w:val="both"/>
              <w:rPr>
                <w:i/>
                <w:szCs w:val="20"/>
              </w:rPr>
            </w:pPr>
            <w:r w:rsidRPr="002E32B1">
              <w:rPr>
                <w:i/>
                <w:szCs w:val="20"/>
              </w:rPr>
              <w:t>Credit points</w:t>
            </w:r>
          </w:p>
        </w:tc>
        <w:tc>
          <w:tcPr>
            <w:tcW w:w="2218" w:type="dxa"/>
            <w:shd w:val="clear" w:color="auto" w:fill="auto"/>
          </w:tcPr>
          <w:p w14:paraId="6F62DD2F" w14:textId="77777777" w:rsidR="00503B22" w:rsidRPr="002E32B1" w:rsidRDefault="00503B22" w:rsidP="006F615E">
            <w:pPr>
              <w:jc w:val="both"/>
              <w:rPr>
                <w:i/>
                <w:szCs w:val="20"/>
              </w:rPr>
            </w:pPr>
            <w:r w:rsidRPr="002E32B1">
              <w:rPr>
                <w:i/>
                <w:szCs w:val="20"/>
              </w:rPr>
              <w:t>6 ecp</w:t>
            </w:r>
          </w:p>
        </w:tc>
      </w:tr>
      <w:tr w:rsidR="00503B22" w:rsidRPr="002E32B1" w14:paraId="34EF1DC3" w14:textId="77777777" w:rsidTr="006F615E">
        <w:trPr>
          <w:trHeight w:val="255"/>
        </w:trPr>
        <w:tc>
          <w:tcPr>
            <w:tcW w:w="2217" w:type="dxa"/>
            <w:shd w:val="clear" w:color="auto" w:fill="auto"/>
          </w:tcPr>
          <w:p w14:paraId="3B9F8972" w14:textId="77777777" w:rsidR="00503B22" w:rsidRPr="002E32B1" w:rsidRDefault="00503B22" w:rsidP="006F615E">
            <w:pPr>
              <w:jc w:val="both"/>
              <w:rPr>
                <w:i/>
                <w:szCs w:val="20"/>
              </w:rPr>
            </w:pPr>
            <w:r w:rsidRPr="002E32B1">
              <w:rPr>
                <w:i/>
                <w:szCs w:val="20"/>
              </w:rPr>
              <w:t>Theme</w:t>
            </w:r>
          </w:p>
        </w:tc>
        <w:tc>
          <w:tcPr>
            <w:tcW w:w="2218" w:type="dxa"/>
            <w:shd w:val="clear" w:color="auto" w:fill="auto"/>
          </w:tcPr>
          <w:p w14:paraId="7268AE2E" w14:textId="77777777" w:rsidR="00503B22" w:rsidRPr="002E32B1" w:rsidRDefault="00503B22" w:rsidP="006F615E">
            <w:pPr>
              <w:jc w:val="both"/>
              <w:rPr>
                <w:i/>
                <w:szCs w:val="20"/>
              </w:rPr>
            </w:pPr>
            <w:r w:rsidRPr="002E32B1">
              <w:rPr>
                <w:i/>
                <w:szCs w:val="20"/>
              </w:rPr>
              <w:t>SS</w:t>
            </w:r>
          </w:p>
        </w:tc>
      </w:tr>
      <w:tr w:rsidR="00503B22" w:rsidRPr="002E32B1" w14:paraId="3E57E3C4" w14:textId="77777777" w:rsidTr="006F615E">
        <w:trPr>
          <w:trHeight w:val="267"/>
        </w:trPr>
        <w:tc>
          <w:tcPr>
            <w:tcW w:w="2217" w:type="dxa"/>
            <w:shd w:val="clear" w:color="auto" w:fill="auto"/>
          </w:tcPr>
          <w:p w14:paraId="54558FD7" w14:textId="77777777" w:rsidR="00503B22" w:rsidRPr="002E32B1" w:rsidRDefault="00503B22" w:rsidP="006F615E">
            <w:pPr>
              <w:jc w:val="both"/>
              <w:rPr>
                <w:i/>
                <w:szCs w:val="20"/>
              </w:rPr>
            </w:pPr>
            <w:r w:rsidRPr="002E32B1">
              <w:rPr>
                <w:i/>
                <w:szCs w:val="20"/>
              </w:rPr>
              <w:t>Track</w:t>
            </w:r>
          </w:p>
        </w:tc>
        <w:tc>
          <w:tcPr>
            <w:tcW w:w="2218" w:type="dxa"/>
            <w:shd w:val="clear" w:color="auto" w:fill="auto"/>
          </w:tcPr>
          <w:p w14:paraId="717C0850" w14:textId="77777777" w:rsidR="00503B22" w:rsidRPr="002E32B1" w:rsidRDefault="00503B22" w:rsidP="006F615E">
            <w:pPr>
              <w:jc w:val="both"/>
              <w:rPr>
                <w:i/>
                <w:szCs w:val="20"/>
              </w:rPr>
            </w:pPr>
            <w:r w:rsidRPr="002E32B1">
              <w:rPr>
                <w:i/>
                <w:szCs w:val="20"/>
              </w:rPr>
              <w:t>n/a</w:t>
            </w:r>
          </w:p>
        </w:tc>
      </w:tr>
    </w:tbl>
    <w:p w14:paraId="4CC9B609" w14:textId="77777777" w:rsidR="00C11761" w:rsidRDefault="00C11761" w:rsidP="005A4FFE">
      <w:pPr>
        <w:jc w:val="both"/>
        <w:rPr>
          <w:i/>
          <w:szCs w:val="20"/>
          <w:lang w:val="en-US"/>
        </w:rPr>
      </w:pPr>
    </w:p>
    <w:p w14:paraId="71595D52" w14:textId="77777777" w:rsidR="005A4FFE" w:rsidRDefault="005A4FFE" w:rsidP="005A4FFE">
      <w:pPr>
        <w:jc w:val="both"/>
        <w:rPr>
          <w:szCs w:val="20"/>
          <w:lang w:val="en-US"/>
        </w:rPr>
      </w:pPr>
      <w:r>
        <w:rPr>
          <w:i/>
          <w:szCs w:val="20"/>
          <w:lang w:val="en-US"/>
        </w:rPr>
        <w:t xml:space="preserve">Prerequisites: </w:t>
      </w:r>
      <w:r>
        <w:rPr>
          <w:i/>
          <w:szCs w:val="20"/>
          <w:lang w:val="en-US"/>
        </w:rPr>
        <w:tab/>
      </w:r>
      <w:r>
        <w:rPr>
          <w:szCs w:val="20"/>
          <w:lang w:val="en-US"/>
        </w:rPr>
        <w:tab/>
      </w:r>
    </w:p>
    <w:p w14:paraId="0C5DFBC4" w14:textId="77777777" w:rsidR="005A4FFE" w:rsidRDefault="00230411" w:rsidP="005A4FFE">
      <w:pPr>
        <w:jc w:val="both"/>
        <w:rPr>
          <w:szCs w:val="20"/>
          <w:lang w:val="en-US"/>
        </w:rPr>
      </w:pPr>
      <w:r>
        <w:rPr>
          <w:szCs w:val="20"/>
          <w:lang w:val="en-US"/>
        </w:rPr>
        <w:t>Any 100-level theme course (</w:t>
      </w:r>
      <w:r w:rsidR="005A4FFE">
        <w:rPr>
          <w:szCs w:val="20"/>
          <w:lang w:val="en-US"/>
        </w:rPr>
        <w:t>Fundamentals of Micro and Macro-Economics is highly recommended for this course as it will assume prior knowledge of economic tools and methods.</w:t>
      </w:r>
      <w:r>
        <w:rPr>
          <w:szCs w:val="20"/>
          <w:lang w:val="en-US"/>
        </w:rPr>
        <w:t>)</w:t>
      </w:r>
    </w:p>
    <w:p w14:paraId="0C90541D" w14:textId="77777777" w:rsidR="005A4FFE" w:rsidRDefault="005A4FFE" w:rsidP="005A4FFE">
      <w:pPr>
        <w:jc w:val="both"/>
        <w:rPr>
          <w:i/>
          <w:szCs w:val="20"/>
          <w:lang w:val="en-US"/>
        </w:rPr>
      </w:pPr>
    </w:p>
    <w:p w14:paraId="17F7A212" w14:textId="77777777" w:rsidR="005A4FFE" w:rsidRDefault="005A4FFE" w:rsidP="005A4FFE">
      <w:pPr>
        <w:jc w:val="both"/>
        <w:rPr>
          <w:i/>
          <w:szCs w:val="20"/>
          <w:lang w:val="en-US"/>
        </w:rPr>
      </w:pPr>
      <w:r>
        <w:rPr>
          <w:i/>
          <w:szCs w:val="20"/>
          <w:lang w:val="en-US"/>
        </w:rPr>
        <w:t>Course Description</w:t>
      </w:r>
    </w:p>
    <w:p w14:paraId="12115599" w14:textId="77777777" w:rsidR="004121B1" w:rsidRPr="008C5BDF" w:rsidRDefault="005A4FFE" w:rsidP="005A4FFE">
      <w:pPr>
        <w:jc w:val="both"/>
        <w:rPr>
          <w:i/>
          <w:szCs w:val="20"/>
        </w:rPr>
      </w:pPr>
      <w:r>
        <w:rPr>
          <w:szCs w:val="20"/>
          <w:lang w:val="en-US"/>
        </w:rPr>
        <w:t>In this course, globalisation as both an empirical phenomenon and explanatory theory will be discussed with special attention to the economic aspect. Students are expected to gain an in-depth understanding of the different effects of globalization at both the national and international level, drawing on research and</w:t>
      </w:r>
    </w:p>
    <w:p w14:paraId="3E0D85E1" w14:textId="77777777" w:rsidR="005A4FFE" w:rsidRDefault="005A4FFE" w:rsidP="005A4FFE">
      <w:pPr>
        <w:jc w:val="both"/>
        <w:rPr>
          <w:szCs w:val="20"/>
          <w:lang w:val="en-US"/>
        </w:rPr>
      </w:pPr>
      <w:r>
        <w:rPr>
          <w:szCs w:val="20"/>
          <w:lang w:val="en-US"/>
        </w:rPr>
        <w:t>theories from the seven disciplines of the Social Systems theme: anthropology, environmental economics and policy, economics, law, international relations, political science, and sociology.</w:t>
      </w:r>
    </w:p>
    <w:p w14:paraId="27D5E487" w14:textId="77777777" w:rsidR="005A4FFE" w:rsidRDefault="005A4FFE" w:rsidP="005A4FFE">
      <w:pPr>
        <w:jc w:val="both"/>
        <w:rPr>
          <w:szCs w:val="20"/>
          <w:lang w:val="en-US"/>
        </w:rPr>
      </w:pPr>
    </w:p>
    <w:p w14:paraId="53ACD613" w14:textId="77777777" w:rsidR="005A4FFE" w:rsidRDefault="005A4FFE" w:rsidP="005A4FFE">
      <w:pPr>
        <w:jc w:val="both"/>
        <w:rPr>
          <w:szCs w:val="20"/>
          <w:lang w:val="en-US"/>
        </w:rPr>
      </w:pPr>
      <w:r>
        <w:rPr>
          <w:szCs w:val="20"/>
          <w:lang w:val="en-US"/>
        </w:rPr>
        <w:lastRenderedPageBreak/>
        <w:t>Topics covered may include: economic institutions, financial regulation, emerging markets.</w:t>
      </w:r>
    </w:p>
    <w:p w14:paraId="289D783C" w14:textId="77777777" w:rsidR="001C72CC" w:rsidRDefault="001C72CC" w:rsidP="001C72CC">
      <w:pPr>
        <w:jc w:val="both"/>
        <w:rPr>
          <w:szCs w:val="20"/>
        </w:rPr>
      </w:pPr>
    </w:p>
    <w:p w14:paraId="3C1A6DC3" w14:textId="77777777" w:rsidR="00BE6FD9" w:rsidRPr="008C5BDF" w:rsidRDefault="00BE6FD9" w:rsidP="001C72CC">
      <w:pPr>
        <w:jc w:val="both"/>
        <w:rPr>
          <w:szCs w:val="20"/>
        </w:rPr>
      </w:pPr>
    </w:p>
    <w:p w14:paraId="5CF1B51E" w14:textId="77777777" w:rsidR="00115C55" w:rsidRDefault="00115C55" w:rsidP="007776B3">
      <w:pPr>
        <w:pStyle w:val="Heading1"/>
        <w:jc w:val="both"/>
        <w:rPr>
          <w:rFonts w:hint="eastAsia"/>
          <w:lang w:eastAsia="zh-TW"/>
        </w:rPr>
      </w:pPr>
    </w:p>
    <w:p w14:paraId="3FBE3397" w14:textId="77777777" w:rsidR="00115C55" w:rsidRDefault="00115C55" w:rsidP="007776B3">
      <w:pPr>
        <w:pStyle w:val="Heading1"/>
        <w:jc w:val="both"/>
        <w:rPr>
          <w:rFonts w:hint="eastAsia"/>
          <w:lang w:eastAsia="zh-TW"/>
        </w:rPr>
      </w:pPr>
    </w:p>
    <w:p w14:paraId="7ECDECB6" w14:textId="77777777" w:rsidR="007776B3" w:rsidRDefault="007776B3" w:rsidP="007776B3">
      <w:pPr>
        <w:pStyle w:val="Heading1"/>
        <w:jc w:val="both"/>
      </w:pPr>
      <w:bookmarkStart w:id="462" w:name="_Toc336851809"/>
      <w:r w:rsidRPr="008C5BDF">
        <w:t>900</w:t>
      </w:r>
      <w:r>
        <w:t>312</w:t>
      </w:r>
      <w:r w:rsidR="001E1CA4">
        <w:t>SSC</w:t>
      </w:r>
      <w:r w:rsidR="001E1CA4">
        <w:tab/>
        <w:t>Theme course</w:t>
      </w:r>
      <w:r w:rsidRPr="008C5BDF">
        <w:t xml:space="preserve"> Globalisation</w:t>
      </w:r>
      <w:r>
        <w:t>: Global</w:t>
      </w:r>
      <w:r w:rsidR="005A4FFE">
        <w:t xml:space="preserve"> Politics</w:t>
      </w:r>
      <w:bookmarkEnd w:id="462"/>
    </w:p>
    <w:p w14:paraId="3CFEFF8C" w14:textId="77777777" w:rsidR="00503B22" w:rsidRPr="00503B22" w:rsidRDefault="00503B22" w:rsidP="00503B22"/>
    <w:tbl>
      <w:tblPr>
        <w:tblW w:w="0" w:type="auto"/>
        <w:tblLook w:val="01E0" w:firstRow="1" w:lastRow="1" w:firstColumn="1" w:lastColumn="1" w:noHBand="0" w:noVBand="0"/>
      </w:tblPr>
      <w:tblGrid>
        <w:gridCol w:w="2217"/>
        <w:gridCol w:w="2218"/>
      </w:tblGrid>
      <w:tr w:rsidR="00503B22" w:rsidRPr="002E32B1" w14:paraId="6513937B" w14:textId="77777777" w:rsidTr="006F615E">
        <w:trPr>
          <w:trHeight w:val="255"/>
        </w:trPr>
        <w:tc>
          <w:tcPr>
            <w:tcW w:w="2217" w:type="dxa"/>
            <w:shd w:val="clear" w:color="auto" w:fill="auto"/>
          </w:tcPr>
          <w:p w14:paraId="1D9E7A66" w14:textId="77777777" w:rsidR="00503B22" w:rsidRPr="002E32B1" w:rsidRDefault="00503B22" w:rsidP="006F615E">
            <w:pPr>
              <w:jc w:val="both"/>
              <w:rPr>
                <w:i/>
                <w:szCs w:val="20"/>
              </w:rPr>
            </w:pPr>
            <w:r w:rsidRPr="002E32B1">
              <w:rPr>
                <w:i/>
                <w:szCs w:val="20"/>
              </w:rPr>
              <w:t>Credit points</w:t>
            </w:r>
          </w:p>
        </w:tc>
        <w:tc>
          <w:tcPr>
            <w:tcW w:w="2218" w:type="dxa"/>
            <w:shd w:val="clear" w:color="auto" w:fill="auto"/>
          </w:tcPr>
          <w:p w14:paraId="63CA5B0B" w14:textId="77777777" w:rsidR="00503B22" w:rsidRPr="002E32B1" w:rsidRDefault="00503B22" w:rsidP="006F615E">
            <w:pPr>
              <w:jc w:val="both"/>
              <w:rPr>
                <w:i/>
                <w:szCs w:val="20"/>
              </w:rPr>
            </w:pPr>
            <w:r w:rsidRPr="002E32B1">
              <w:rPr>
                <w:i/>
                <w:szCs w:val="20"/>
              </w:rPr>
              <w:t>6 ecp</w:t>
            </w:r>
          </w:p>
        </w:tc>
      </w:tr>
      <w:tr w:rsidR="00503B22" w:rsidRPr="002E32B1" w14:paraId="2603A25A" w14:textId="77777777" w:rsidTr="006F615E">
        <w:trPr>
          <w:trHeight w:val="255"/>
        </w:trPr>
        <w:tc>
          <w:tcPr>
            <w:tcW w:w="2217" w:type="dxa"/>
            <w:shd w:val="clear" w:color="auto" w:fill="auto"/>
          </w:tcPr>
          <w:p w14:paraId="3B0DB165" w14:textId="77777777" w:rsidR="00503B22" w:rsidRPr="002E32B1" w:rsidRDefault="00503B22" w:rsidP="006F615E">
            <w:pPr>
              <w:jc w:val="both"/>
              <w:rPr>
                <w:i/>
                <w:szCs w:val="20"/>
              </w:rPr>
            </w:pPr>
            <w:r w:rsidRPr="002E32B1">
              <w:rPr>
                <w:i/>
                <w:szCs w:val="20"/>
              </w:rPr>
              <w:t>Theme</w:t>
            </w:r>
          </w:p>
        </w:tc>
        <w:tc>
          <w:tcPr>
            <w:tcW w:w="2218" w:type="dxa"/>
            <w:shd w:val="clear" w:color="auto" w:fill="auto"/>
          </w:tcPr>
          <w:p w14:paraId="175B561F" w14:textId="77777777" w:rsidR="00503B22" w:rsidRPr="002E32B1" w:rsidRDefault="00503B22" w:rsidP="006F615E">
            <w:pPr>
              <w:jc w:val="both"/>
              <w:rPr>
                <w:i/>
                <w:szCs w:val="20"/>
              </w:rPr>
            </w:pPr>
            <w:r w:rsidRPr="002E32B1">
              <w:rPr>
                <w:i/>
                <w:szCs w:val="20"/>
              </w:rPr>
              <w:t>SS</w:t>
            </w:r>
          </w:p>
        </w:tc>
      </w:tr>
      <w:tr w:rsidR="00503B22" w:rsidRPr="002E32B1" w14:paraId="7AFE64B8" w14:textId="77777777" w:rsidTr="006F615E">
        <w:trPr>
          <w:trHeight w:val="267"/>
        </w:trPr>
        <w:tc>
          <w:tcPr>
            <w:tcW w:w="2217" w:type="dxa"/>
            <w:shd w:val="clear" w:color="auto" w:fill="auto"/>
          </w:tcPr>
          <w:p w14:paraId="74782E49" w14:textId="77777777" w:rsidR="00503B22" w:rsidRPr="002E32B1" w:rsidRDefault="00503B22" w:rsidP="006F615E">
            <w:pPr>
              <w:jc w:val="both"/>
              <w:rPr>
                <w:i/>
                <w:szCs w:val="20"/>
              </w:rPr>
            </w:pPr>
            <w:r w:rsidRPr="002E32B1">
              <w:rPr>
                <w:i/>
                <w:szCs w:val="20"/>
              </w:rPr>
              <w:t>Track</w:t>
            </w:r>
          </w:p>
        </w:tc>
        <w:tc>
          <w:tcPr>
            <w:tcW w:w="2218" w:type="dxa"/>
            <w:shd w:val="clear" w:color="auto" w:fill="auto"/>
          </w:tcPr>
          <w:p w14:paraId="41948D52" w14:textId="77777777" w:rsidR="00503B22" w:rsidRPr="002E32B1" w:rsidRDefault="00503B22" w:rsidP="006F615E">
            <w:pPr>
              <w:jc w:val="both"/>
              <w:rPr>
                <w:i/>
                <w:szCs w:val="20"/>
              </w:rPr>
            </w:pPr>
            <w:r w:rsidRPr="002E32B1">
              <w:rPr>
                <w:i/>
                <w:szCs w:val="20"/>
              </w:rPr>
              <w:t>n/a</w:t>
            </w:r>
          </w:p>
        </w:tc>
      </w:tr>
    </w:tbl>
    <w:p w14:paraId="0C6AD032" w14:textId="77777777" w:rsidR="00503B22" w:rsidRDefault="00503B22" w:rsidP="005A4FFE">
      <w:pPr>
        <w:jc w:val="both"/>
        <w:rPr>
          <w:i/>
          <w:szCs w:val="20"/>
          <w:lang w:val="en-US"/>
        </w:rPr>
      </w:pPr>
    </w:p>
    <w:p w14:paraId="78C1D09F" w14:textId="77777777" w:rsidR="005A4FFE" w:rsidRDefault="005A4FFE" w:rsidP="005A4FFE">
      <w:pPr>
        <w:jc w:val="both"/>
        <w:rPr>
          <w:szCs w:val="20"/>
          <w:lang w:val="en-US"/>
        </w:rPr>
      </w:pPr>
      <w:r>
        <w:rPr>
          <w:i/>
          <w:szCs w:val="20"/>
          <w:lang w:val="en-US"/>
        </w:rPr>
        <w:t xml:space="preserve">Prerequisites: </w:t>
      </w:r>
      <w:r>
        <w:rPr>
          <w:i/>
          <w:szCs w:val="20"/>
          <w:lang w:val="en-US"/>
        </w:rPr>
        <w:tab/>
      </w:r>
      <w:r>
        <w:rPr>
          <w:szCs w:val="20"/>
          <w:lang w:val="en-US"/>
        </w:rPr>
        <w:tab/>
      </w:r>
    </w:p>
    <w:p w14:paraId="3E6D6863" w14:textId="77777777" w:rsidR="005A4FFE" w:rsidRDefault="005A4FFE" w:rsidP="005A4FFE">
      <w:pPr>
        <w:jc w:val="both"/>
        <w:rPr>
          <w:szCs w:val="20"/>
          <w:lang w:val="en-US"/>
        </w:rPr>
      </w:pPr>
      <w:r>
        <w:rPr>
          <w:szCs w:val="20"/>
          <w:lang w:val="en-US"/>
        </w:rPr>
        <w:t>Any 100-level theme course</w:t>
      </w:r>
    </w:p>
    <w:p w14:paraId="064A64ED" w14:textId="77777777" w:rsidR="005A4FFE" w:rsidRDefault="005A4FFE" w:rsidP="005A4FFE">
      <w:pPr>
        <w:jc w:val="both"/>
        <w:rPr>
          <w:i/>
          <w:szCs w:val="20"/>
          <w:lang w:val="en-US"/>
        </w:rPr>
      </w:pPr>
    </w:p>
    <w:p w14:paraId="6F0E8C18" w14:textId="77777777" w:rsidR="005A4FFE" w:rsidRDefault="005A4FFE" w:rsidP="005A4FFE">
      <w:pPr>
        <w:jc w:val="both"/>
        <w:rPr>
          <w:i/>
          <w:szCs w:val="20"/>
          <w:lang w:val="en-US"/>
        </w:rPr>
      </w:pPr>
      <w:r>
        <w:rPr>
          <w:i/>
          <w:szCs w:val="20"/>
          <w:lang w:val="en-US"/>
        </w:rPr>
        <w:t>Course Description</w:t>
      </w:r>
    </w:p>
    <w:p w14:paraId="1C21772C" w14:textId="77777777" w:rsidR="005A4FFE" w:rsidRDefault="005A4FFE" w:rsidP="005A4FFE">
      <w:pPr>
        <w:jc w:val="both"/>
        <w:rPr>
          <w:szCs w:val="20"/>
          <w:lang w:val="en-US"/>
        </w:rPr>
      </w:pPr>
      <w:r>
        <w:rPr>
          <w:szCs w:val="20"/>
          <w:lang w:val="en-US"/>
        </w:rPr>
        <w:t xml:space="preserve">In this course, </w:t>
      </w:r>
      <w:r w:rsidR="00BB234A">
        <w:rPr>
          <w:szCs w:val="20"/>
          <w:lang w:val="en-US"/>
        </w:rPr>
        <w:t>globali</w:t>
      </w:r>
      <w:r w:rsidR="00BB234A">
        <w:rPr>
          <w:szCs w:val="20"/>
          <w:lang w:val="en-US" w:eastAsia="zh-TW"/>
        </w:rPr>
        <w:t>z</w:t>
      </w:r>
      <w:r w:rsidR="00BB234A">
        <w:rPr>
          <w:szCs w:val="20"/>
          <w:lang w:val="en-US"/>
        </w:rPr>
        <w:t>ation</w:t>
      </w:r>
      <w:r>
        <w:rPr>
          <w:szCs w:val="20"/>
          <w:lang w:val="en-US"/>
        </w:rPr>
        <w:t xml:space="preserve"> as both an empirical phenomenon and explanatory theory will be discussed with special attention to the political aspect. Students are expected to gain an in-depth understanding of the different effects of globalization at both the national and international level, drawing on research and theories from the seven disciplines of the Social Systems theme: anthropology, environmental economics and policy, economics, law, international relations, political science, and sociology.</w:t>
      </w:r>
    </w:p>
    <w:p w14:paraId="4AE58F9A" w14:textId="77777777" w:rsidR="005A4FFE" w:rsidRDefault="005A4FFE" w:rsidP="005A4FFE">
      <w:pPr>
        <w:jc w:val="both"/>
        <w:rPr>
          <w:szCs w:val="20"/>
          <w:lang w:val="en-US"/>
        </w:rPr>
      </w:pPr>
    </w:p>
    <w:p w14:paraId="63C2DEC2" w14:textId="77777777" w:rsidR="005A4FFE" w:rsidRDefault="005A4FFE" w:rsidP="005A4FFE">
      <w:pPr>
        <w:jc w:val="both"/>
        <w:rPr>
          <w:szCs w:val="20"/>
          <w:lang w:val="en-US"/>
        </w:rPr>
      </w:pPr>
      <w:r>
        <w:rPr>
          <w:szCs w:val="20"/>
          <w:lang w:val="en-US"/>
        </w:rPr>
        <w:t xml:space="preserve">Topics covered may include: international and European institutions, peace and security, </w:t>
      </w:r>
      <w:r w:rsidR="00033121">
        <w:rPr>
          <w:szCs w:val="20"/>
          <w:lang w:val="en-US"/>
        </w:rPr>
        <w:t xml:space="preserve">migration, </w:t>
      </w:r>
      <w:r>
        <w:rPr>
          <w:szCs w:val="20"/>
          <w:lang w:val="en-US"/>
        </w:rPr>
        <w:t xml:space="preserve">justice, </w:t>
      </w:r>
      <w:r w:rsidR="00033121">
        <w:rPr>
          <w:szCs w:val="20"/>
          <w:lang w:val="en-US"/>
        </w:rPr>
        <w:t xml:space="preserve">and </w:t>
      </w:r>
      <w:r>
        <w:rPr>
          <w:szCs w:val="20"/>
          <w:lang w:val="en-US"/>
        </w:rPr>
        <w:t>human rights.</w:t>
      </w:r>
    </w:p>
    <w:p w14:paraId="45E8B42F" w14:textId="77777777" w:rsidR="001C72CC" w:rsidRDefault="001C72CC" w:rsidP="004121B1">
      <w:pPr>
        <w:jc w:val="both"/>
        <w:rPr>
          <w:i/>
          <w:iCs/>
          <w:lang w:val="en-US"/>
        </w:rPr>
      </w:pPr>
    </w:p>
    <w:p w14:paraId="0B5544A5" w14:textId="77777777" w:rsidR="00503B22" w:rsidRPr="008C5BDF" w:rsidRDefault="00503B22" w:rsidP="004121B1">
      <w:pPr>
        <w:jc w:val="both"/>
        <w:rPr>
          <w:i/>
          <w:szCs w:val="20"/>
        </w:rPr>
      </w:pPr>
    </w:p>
    <w:p w14:paraId="6137320D" w14:textId="77777777" w:rsidR="007776B3" w:rsidRPr="008C5BDF" w:rsidRDefault="007776B3" w:rsidP="007776B3">
      <w:pPr>
        <w:pStyle w:val="Heading1"/>
        <w:jc w:val="both"/>
        <w:rPr>
          <w:rFonts w:hint="eastAsia"/>
          <w:lang w:eastAsia="zh-TW"/>
        </w:rPr>
      </w:pPr>
      <w:bookmarkStart w:id="463" w:name="_Toc194388769"/>
      <w:bookmarkStart w:id="464" w:name="_Toc196217691"/>
      <w:bookmarkStart w:id="465" w:name="_Toc196219039"/>
      <w:bookmarkStart w:id="466" w:name="_Toc196815277"/>
      <w:bookmarkStart w:id="467" w:name="_Toc196886335"/>
      <w:bookmarkStart w:id="468" w:name="_Toc202859992"/>
      <w:bookmarkStart w:id="469" w:name="_Toc336851810"/>
      <w:r w:rsidRPr="008C5BDF">
        <w:t>900</w:t>
      </w:r>
      <w:r>
        <w:t>313</w:t>
      </w:r>
      <w:r w:rsidR="001E1CA4">
        <w:t>SSC</w:t>
      </w:r>
      <w:r w:rsidR="001E1CA4">
        <w:tab/>
        <w:t>Theme course</w:t>
      </w:r>
      <w:r w:rsidRPr="008C5BDF">
        <w:t xml:space="preserve"> Globalisation</w:t>
      </w:r>
      <w:r>
        <w:t>: Globa</w:t>
      </w:r>
      <w:r w:rsidR="005A4FFE">
        <w:t>l C</w:t>
      </w:r>
      <w:r w:rsidR="008E5E17">
        <w:rPr>
          <w:rFonts w:hint="eastAsia"/>
          <w:lang w:eastAsia="zh-TW"/>
        </w:rPr>
        <w:t>ommunity</w:t>
      </w:r>
      <w:bookmarkEnd w:id="469"/>
    </w:p>
    <w:p w14:paraId="1D87FAD6" w14:textId="77777777" w:rsidR="005A4FFE" w:rsidRDefault="005A4FFE" w:rsidP="00F057CD">
      <w:pPr>
        <w:pStyle w:val="Heading1"/>
        <w:numPr>
          <w:ilvl w:val="0"/>
          <w:numId w:val="40"/>
        </w:numPr>
        <w:suppressAutoHyphens/>
        <w:ind w:left="1440" w:hanging="1440"/>
        <w:jc w:val="both"/>
      </w:pPr>
    </w:p>
    <w:tbl>
      <w:tblPr>
        <w:tblW w:w="0" w:type="auto"/>
        <w:tblLook w:val="01E0" w:firstRow="1" w:lastRow="1" w:firstColumn="1" w:lastColumn="1" w:noHBand="0" w:noVBand="0"/>
      </w:tblPr>
      <w:tblGrid>
        <w:gridCol w:w="2217"/>
        <w:gridCol w:w="2218"/>
      </w:tblGrid>
      <w:tr w:rsidR="00503B22" w:rsidRPr="002E32B1" w14:paraId="572367F8" w14:textId="77777777" w:rsidTr="006F615E">
        <w:trPr>
          <w:trHeight w:val="255"/>
        </w:trPr>
        <w:tc>
          <w:tcPr>
            <w:tcW w:w="2217" w:type="dxa"/>
            <w:shd w:val="clear" w:color="auto" w:fill="auto"/>
          </w:tcPr>
          <w:p w14:paraId="04AE9C9E" w14:textId="77777777" w:rsidR="00503B22" w:rsidRPr="002E32B1" w:rsidRDefault="00503B22" w:rsidP="006F615E">
            <w:pPr>
              <w:jc w:val="both"/>
              <w:rPr>
                <w:i/>
                <w:szCs w:val="20"/>
              </w:rPr>
            </w:pPr>
            <w:r w:rsidRPr="002E32B1">
              <w:rPr>
                <w:i/>
                <w:szCs w:val="20"/>
              </w:rPr>
              <w:t>Credit points</w:t>
            </w:r>
          </w:p>
        </w:tc>
        <w:tc>
          <w:tcPr>
            <w:tcW w:w="2218" w:type="dxa"/>
            <w:shd w:val="clear" w:color="auto" w:fill="auto"/>
          </w:tcPr>
          <w:p w14:paraId="39BB07B4" w14:textId="77777777" w:rsidR="00503B22" w:rsidRPr="002E32B1" w:rsidRDefault="00503B22" w:rsidP="006F615E">
            <w:pPr>
              <w:jc w:val="both"/>
              <w:rPr>
                <w:i/>
                <w:szCs w:val="20"/>
              </w:rPr>
            </w:pPr>
            <w:r w:rsidRPr="002E32B1">
              <w:rPr>
                <w:i/>
                <w:szCs w:val="20"/>
              </w:rPr>
              <w:t>6 ecp</w:t>
            </w:r>
          </w:p>
        </w:tc>
      </w:tr>
      <w:tr w:rsidR="00503B22" w:rsidRPr="002E32B1" w14:paraId="46DDE51D" w14:textId="77777777" w:rsidTr="006F615E">
        <w:trPr>
          <w:trHeight w:val="255"/>
        </w:trPr>
        <w:tc>
          <w:tcPr>
            <w:tcW w:w="2217" w:type="dxa"/>
            <w:shd w:val="clear" w:color="auto" w:fill="auto"/>
          </w:tcPr>
          <w:p w14:paraId="04587E4C" w14:textId="77777777" w:rsidR="00503B22" w:rsidRPr="002E32B1" w:rsidRDefault="00503B22" w:rsidP="006F615E">
            <w:pPr>
              <w:jc w:val="both"/>
              <w:rPr>
                <w:i/>
                <w:szCs w:val="20"/>
              </w:rPr>
            </w:pPr>
            <w:r w:rsidRPr="002E32B1">
              <w:rPr>
                <w:i/>
                <w:szCs w:val="20"/>
              </w:rPr>
              <w:t>Theme</w:t>
            </w:r>
          </w:p>
        </w:tc>
        <w:tc>
          <w:tcPr>
            <w:tcW w:w="2218" w:type="dxa"/>
            <w:shd w:val="clear" w:color="auto" w:fill="auto"/>
          </w:tcPr>
          <w:p w14:paraId="51F1DDFC" w14:textId="77777777" w:rsidR="00503B22" w:rsidRPr="002E32B1" w:rsidRDefault="00503B22" w:rsidP="006F615E">
            <w:pPr>
              <w:jc w:val="both"/>
              <w:rPr>
                <w:i/>
                <w:szCs w:val="20"/>
              </w:rPr>
            </w:pPr>
            <w:r w:rsidRPr="002E32B1">
              <w:rPr>
                <w:i/>
                <w:szCs w:val="20"/>
              </w:rPr>
              <w:t>SS</w:t>
            </w:r>
          </w:p>
        </w:tc>
      </w:tr>
      <w:tr w:rsidR="00503B22" w:rsidRPr="002E32B1" w14:paraId="6407C016" w14:textId="77777777" w:rsidTr="006F615E">
        <w:trPr>
          <w:trHeight w:val="267"/>
        </w:trPr>
        <w:tc>
          <w:tcPr>
            <w:tcW w:w="2217" w:type="dxa"/>
            <w:shd w:val="clear" w:color="auto" w:fill="auto"/>
          </w:tcPr>
          <w:p w14:paraId="49AB57D6" w14:textId="77777777" w:rsidR="00503B22" w:rsidRPr="002E32B1" w:rsidRDefault="00503B22" w:rsidP="006F615E">
            <w:pPr>
              <w:jc w:val="both"/>
              <w:rPr>
                <w:i/>
                <w:szCs w:val="20"/>
              </w:rPr>
            </w:pPr>
            <w:r w:rsidRPr="002E32B1">
              <w:rPr>
                <w:i/>
                <w:szCs w:val="20"/>
              </w:rPr>
              <w:t>Track</w:t>
            </w:r>
          </w:p>
        </w:tc>
        <w:tc>
          <w:tcPr>
            <w:tcW w:w="2218" w:type="dxa"/>
            <w:shd w:val="clear" w:color="auto" w:fill="auto"/>
          </w:tcPr>
          <w:p w14:paraId="4D557F76" w14:textId="77777777" w:rsidR="00503B22" w:rsidRPr="002E32B1" w:rsidRDefault="00503B22" w:rsidP="006F615E">
            <w:pPr>
              <w:jc w:val="both"/>
              <w:rPr>
                <w:i/>
                <w:szCs w:val="20"/>
              </w:rPr>
            </w:pPr>
            <w:r w:rsidRPr="002E32B1">
              <w:rPr>
                <w:i/>
                <w:szCs w:val="20"/>
              </w:rPr>
              <w:t>n/a</w:t>
            </w:r>
          </w:p>
        </w:tc>
      </w:tr>
    </w:tbl>
    <w:p w14:paraId="1860ED40" w14:textId="77777777" w:rsidR="005A4FFE" w:rsidRDefault="005A4FFE" w:rsidP="005A4FFE">
      <w:pPr>
        <w:jc w:val="both"/>
        <w:rPr>
          <w:i/>
          <w:szCs w:val="20"/>
          <w:lang w:val="en-US"/>
        </w:rPr>
      </w:pPr>
    </w:p>
    <w:p w14:paraId="597A813F" w14:textId="77777777" w:rsidR="005A4FFE" w:rsidRDefault="005A4FFE" w:rsidP="005A4FFE">
      <w:pPr>
        <w:jc w:val="both"/>
        <w:rPr>
          <w:szCs w:val="20"/>
          <w:lang w:val="en-US"/>
        </w:rPr>
      </w:pPr>
      <w:r>
        <w:rPr>
          <w:i/>
          <w:szCs w:val="20"/>
          <w:lang w:val="en-US"/>
        </w:rPr>
        <w:t xml:space="preserve">Prerequisites: </w:t>
      </w:r>
      <w:r>
        <w:rPr>
          <w:i/>
          <w:szCs w:val="20"/>
          <w:lang w:val="en-US"/>
        </w:rPr>
        <w:tab/>
      </w:r>
      <w:r>
        <w:rPr>
          <w:szCs w:val="20"/>
          <w:lang w:val="en-US"/>
        </w:rPr>
        <w:tab/>
      </w:r>
    </w:p>
    <w:p w14:paraId="4BBD354A" w14:textId="77777777" w:rsidR="005A4FFE" w:rsidRDefault="005A4FFE" w:rsidP="005A4FFE">
      <w:pPr>
        <w:jc w:val="both"/>
        <w:rPr>
          <w:szCs w:val="20"/>
          <w:lang w:val="en-US"/>
        </w:rPr>
      </w:pPr>
      <w:r>
        <w:rPr>
          <w:szCs w:val="20"/>
          <w:lang w:val="en-US"/>
        </w:rPr>
        <w:t>Any 100-level theme course</w:t>
      </w:r>
    </w:p>
    <w:p w14:paraId="34B224D6" w14:textId="77777777" w:rsidR="005A4FFE" w:rsidRDefault="005A4FFE" w:rsidP="005A4FFE">
      <w:pPr>
        <w:jc w:val="both"/>
        <w:rPr>
          <w:i/>
          <w:szCs w:val="20"/>
          <w:lang w:val="en-US"/>
        </w:rPr>
      </w:pPr>
    </w:p>
    <w:p w14:paraId="313BEE20" w14:textId="77777777" w:rsidR="005A4FFE" w:rsidRDefault="005A4FFE" w:rsidP="005A4FFE">
      <w:pPr>
        <w:jc w:val="both"/>
        <w:rPr>
          <w:i/>
          <w:szCs w:val="20"/>
          <w:lang w:val="en-US"/>
        </w:rPr>
      </w:pPr>
      <w:r>
        <w:rPr>
          <w:i/>
          <w:szCs w:val="20"/>
          <w:lang w:val="en-US"/>
        </w:rPr>
        <w:t>Course Description</w:t>
      </w:r>
    </w:p>
    <w:p w14:paraId="632B06EF" w14:textId="77777777" w:rsidR="00BE6FD9" w:rsidRPr="00BE6FD9" w:rsidRDefault="00BE6FD9" w:rsidP="00BE6FD9">
      <w:pPr>
        <w:jc w:val="both"/>
        <w:rPr>
          <w:color w:val="000000"/>
        </w:rPr>
      </w:pPr>
      <w:r w:rsidRPr="00BE6FD9">
        <w:rPr>
          <w:color w:val="000000"/>
        </w:rPr>
        <w:t>It has become a truism that today's world is rapidly 'globalizing', i.e. that the webs of interdependencies between actors are quickly expanding across the globe and that they are becoming increasingly complex. This seems particularly true for economic/material aspects of globalization: think of multi-national companies and their central role in structuring worldwide trade, or how global retail networks have dramatically changed consumption practices (supermarkets/malls), or how international migration flows support transnational entrepreneurship. Key questions that anthropologists studying these phenomena address are: how do actors working under conditions of (economic) globalization make sense of their situation, how do they act on these cultural understandings, and how do they organize their everyday lives in a rapidly changing world (livelihoods)? This theme course equips students with essential conceptual and methodological tools to investigate such important questions in-depth. Particular attention will be given to common, non-elite actors, and how economic globalization structures their socio-cultural practices; the course thus focuses on how globalization is structured 'from below'. Hence the course is critical of 'grand' narratives stressing the universality and predictability of globalizing forces, instead showing how diversity and heterogeneity are key to economic globalization.</w:t>
      </w:r>
    </w:p>
    <w:p w14:paraId="04B5D957" w14:textId="77777777" w:rsidR="00BE6FD9" w:rsidRPr="00BE6FD9" w:rsidRDefault="00BE6FD9" w:rsidP="00BE6FD9">
      <w:pPr>
        <w:jc w:val="both"/>
        <w:rPr>
          <w:color w:val="000000"/>
        </w:rPr>
      </w:pPr>
    </w:p>
    <w:p w14:paraId="4F5FA244" w14:textId="77777777" w:rsidR="00BE6FD9" w:rsidRDefault="00BE6FD9" w:rsidP="00BE6FD9">
      <w:pPr>
        <w:jc w:val="both"/>
        <w:rPr>
          <w:color w:val="000000"/>
        </w:rPr>
      </w:pPr>
      <w:r w:rsidRPr="00BE6FD9">
        <w:rPr>
          <w:color w:val="000000"/>
        </w:rPr>
        <w:lastRenderedPageBreak/>
        <w:t xml:space="preserve">In more detail, the course will focus on three important approaches in the anthropological study of economic globalization. </w:t>
      </w:r>
    </w:p>
    <w:p w14:paraId="22E0E55E" w14:textId="77777777" w:rsidR="00BE6FD9" w:rsidRPr="00BE6FD9" w:rsidRDefault="00BE6FD9" w:rsidP="00BE6FD9">
      <w:pPr>
        <w:jc w:val="both"/>
        <w:rPr>
          <w:color w:val="000000"/>
        </w:rPr>
      </w:pPr>
    </w:p>
    <w:p w14:paraId="28CC18BF" w14:textId="77777777" w:rsidR="00BE6FD9" w:rsidRDefault="00BE6FD9" w:rsidP="00BE6FD9">
      <w:pPr>
        <w:jc w:val="both"/>
        <w:rPr>
          <w:color w:val="000000"/>
        </w:rPr>
      </w:pPr>
      <w:r w:rsidRPr="00E9282D">
        <w:rPr>
          <w:color w:val="000000"/>
        </w:rPr>
        <w:t>Firstly</w:t>
      </w:r>
      <w:r w:rsidRPr="00BE6FD9">
        <w:rPr>
          <w:color w:val="000000"/>
        </w:rPr>
        <w:t xml:space="preserve">, it will be considered how rationalization of production and trade have promoted the rise and spread of a global capitalism, and debates whether this has led to cultural homogenization. A high point of global capitalism are 'hyperspaces' such as shopping malls and supermarkets. It is thought that these plays a major role in the rise of middle-class identities, hence figuring in how people think about themselves and other people. </w:t>
      </w:r>
    </w:p>
    <w:p w14:paraId="38DE29CF" w14:textId="77777777" w:rsidR="00BE6FD9" w:rsidRPr="00BE6FD9" w:rsidRDefault="00BE6FD9" w:rsidP="00BE6FD9">
      <w:pPr>
        <w:jc w:val="both"/>
        <w:rPr>
          <w:color w:val="000000"/>
        </w:rPr>
      </w:pPr>
    </w:p>
    <w:p w14:paraId="3DF6BC8C" w14:textId="77777777" w:rsidR="00BE6FD9" w:rsidRDefault="00BE6FD9" w:rsidP="00BE6FD9">
      <w:pPr>
        <w:jc w:val="both"/>
        <w:rPr>
          <w:color w:val="000000"/>
        </w:rPr>
      </w:pPr>
      <w:r w:rsidRPr="00E9282D">
        <w:rPr>
          <w:color w:val="000000"/>
        </w:rPr>
        <w:t>Secondly</w:t>
      </w:r>
      <w:r w:rsidRPr="00BE6FD9">
        <w:rPr>
          <w:color w:val="000000"/>
        </w:rPr>
        <w:t xml:space="preserve">, it will be regarded how </w:t>
      </w:r>
      <w:r w:rsidR="00E9282D">
        <w:rPr>
          <w:color w:val="000000"/>
        </w:rPr>
        <w:t>global capitalism creates new in</w:t>
      </w:r>
      <w:r w:rsidRPr="00BE6FD9">
        <w:rPr>
          <w:color w:val="000000"/>
        </w:rPr>
        <w:t>equalities between actors: in global value chains, wealth in the global South is appropriated and concentrated in the hands of a global elite in Gl</w:t>
      </w:r>
      <w:r w:rsidR="00E9282D">
        <w:rPr>
          <w:color w:val="000000"/>
        </w:rPr>
        <w:t>obal cities. These new global in</w:t>
      </w:r>
      <w:r w:rsidRPr="00BE6FD9">
        <w:rPr>
          <w:color w:val="000000"/>
        </w:rPr>
        <w:t>equalities have profound consequences on local interpretations of labour relations (notably pertaining to gender and kinship ties), which is explored by looking at new global exports from the South.</w:t>
      </w:r>
    </w:p>
    <w:p w14:paraId="3DAC123D" w14:textId="77777777" w:rsidR="00BE6FD9" w:rsidRPr="00BE6FD9" w:rsidRDefault="00BE6FD9" w:rsidP="00BE6FD9">
      <w:pPr>
        <w:jc w:val="both"/>
        <w:rPr>
          <w:color w:val="000000"/>
        </w:rPr>
      </w:pPr>
    </w:p>
    <w:p w14:paraId="0D447DAA" w14:textId="77777777" w:rsidR="00BE6FD9" w:rsidRDefault="00BE6FD9" w:rsidP="00BE6FD9">
      <w:pPr>
        <w:jc w:val="both"/>
        <w:rPr>
          <w:color w:val="000000"/>
        </w:rPr>
      </w:pPr>
      <w:r w:rsidRPr="00E9282D">
        <w:rPr>
          <w:color w:val="000000"/>
        </w:rPr>
        <w:t>Thirdly,</w:t>
      </w:r>
      <w:r w:rsidRPr="00BE6FD9">
        <w:rPr>
          <w:color w:val="000000"/>
        </w:rPr>
        <w:t xml:space="preserve"> whereas the afor</w:t>
      </w:r>
      <w:r w:rsidR="00E9282D">
        <w:rPr>
          <w:color w:val="000000"/>
        </w:rPr>
        <w:t>e</w:t>
      </w:r>
      <w:r w:rsidRPr="00BE6FD9">
        <w:rPr>
          <w:color w:val="000000"/>
        </w:rPr>
        <w:t>mentioned approaches emphasize how cultural change results from/are shaped by external structural conditions of economic globalization, a major question remains to what extent cultural change is internal to the webs of interdependencies in which actors operate.  In other words, to what extent does agency drive processes of cultural heterogenization (sometimes called 'creolization') which anthropologists noted in many parts of the world? This point is hig</w:t>
      </w:r>
      <w:r w:rsidR="00E9282D">
        <w:rPr>
          <w:color w:val="000000"/>
        </w:rPr>
        <w:t>h</w:t>
      </w:r>
      <w:r w:rsidRPr="00BE6FD9">
        <w:rPr>
          <w:color w:val="000000"/>
        </w:rPr>
        <w:t>lighted by looking at transnational migrants.</w:t>
      </w:r>
    </w:p>
    <w:p w14:paraId="17958B86" w14:textId="77777777" w:rsidR="00BE6FD9" w:rsidRDefault="00BE6FD9" w:rsidP="00BE6FD9">
      <w:pPr>
        <w:jc w:val="both"/>
        <w:rPr>
          <w:color w:val="000000"/>
        </w:rPr>
      </w:pPr>
    </w:p>
    <w:p w14:paraId="5F163FF6" w14:textId="77777777" w:rsidR="00BE6FD9" w:rsidRDefault="00BE6FD9" w:rsidP="00BE6FD9">
      <w:pPr>
        <w:jc w:val="both"/>
        <w:rPr>
          <w:color w:val="000000"/>
          <w:lang w:eastAsia="zh-CN"/>
        </w:rPr>
      </w:pPr>
      <w:r w:rsidRPr="00BE6FD9">
        <w:rPr>
          <w:color w:val="000000"/>
          <w:lang w:val="en-US"/>
        </w:rPr>
        <w:t>After completion of the course, s</w:t>
      </w:r>
      <w:r>
        <w:rPr>
          <w:color w:val="000000"/>
          <w:lang w:eastAsia="zh-CN"/>
        </w:rPr>
        <w:t>tudents</w:t>
      </w:r>
      <w:r w:rsidRPr="00BE6FD9">
        <w:rPr>
          <w:color w:val="000000"/>
          <w:lang w:eastAsia="zh-CN"/>
        </w:rPr>
        <w:t xml:space="preserve">:  </w:t>
      </w:r>
    </w:p>
    <w:p w14:paraId="73A0A79E" w14:textId="77777777" w:rsidR="00BE6FD9" w:rsidRPr="00BE6FD9" w:rsidRDefault="00BE6FD9" w:rsidP="00BE6FD9">
      <w:pPr>
        <w:jc w:val="both"/>
        <w:rPr>
          <w:color w:val="000000"/>
          <w:lang w:eastAsia="zh-CN"/>
        </w:rPr>
      </w:pPr>
    </w:p>
    <w:p w14:paraId="754B3DC6" w14:textId="77777777" w:rsidR="00BE6FD9" w:rsidRPr="00BE6FD9" w:rsidRDefault="00E9282D" w:rsidP="00F057CD">
      <w:pPr>
        <w:numPr>
          <w:ilvl w:val="0"/>
          <w:numId w:val="49"/>
        </w:numPr>
        <w:jc w:val="both"/>
        <w:rPr>
          <w:color w:val="000000"/>
          <w:lang w:eastAsia="zh-CN"/>
        </w:rPr>
      </w:pPr>
      <w:r>
        <w:rPr>
          <w:color w:val="000000"/>
          <w:lang w:eastAsia="zh-CN"/>
        </w:rPr>
        <w:t xml:space="preserve">will </w:t>
      </w:r>
      <w:r w:rsidR="00BE6FD9">
        <w:rPr>
          <w:color w:val="000000"/>
          <w:lang w:eastAsia="zh-CN"/>
        </w:rPr>
        <w:t xml:space="preserve">have </w:t>
      </w:r>
      <w:r w:rsidR="00BE6FD9" w:rsidRPr="00BE6FD9">
        <w:rPr>
          <w:color w:val="000000"/>
          <w:lang w:eastAsia="zh-CN"/>
        </w:rPr>
        <w:t>gained an insight in the diversity and variety of cultural for</w:t>
      </w:r>
      <w:r>
        <w:rPr>
          <w:color w:val="000000"/>
          <w:lang w:eastAsia="zh-CN"/>
        </w:rPr>
        <w:t>ms under economic globalization;</w:t>
      </w:r>
    </w:p>
    <w:p w14:paraId="628DCBFD" w14:textId="77777777" w:rsidR="00BE6FD9" w:rsidRPr="00BE6FD9" w:rsidRDefault="00E9282D" w:rsidP="00F057CD">
      <w:pPr>
        <w:numPr>
          <w:ilvl w:val="0"/>
          <w:numId w:val="49"/>
        </w:numPr>
        <w:jc w:val="both"/>
        <w:rPr>
          <w:color w:val="000000"/>
          <w:lang w:eastAsia="zh-CN"/>
        </w:rPr>
      </w:pPr>
      <w:r>
        <w:rPr>
          <w:color w:val="000000"/>
          <w:lang w:eastAsia="zh-CN"/>
        </w:rPr>
        <w:t>will be</w:t>
      </w:r>
      <w:r w:rsidR="00BE6FD9" w:rsidRPr="00BE6FD9">
        <w:rPr>
          <w:color w:val="000000"/>
          <w:lang w:eastAsia="zh-CN"/>
        </w:rPr>
        <w:t xml:space="preserve"> familiar with key anthropological concepts and debates in (economic) globalization</w:t>
      </w:r>
      <w:r>
        <w:rPr>
          <w:color w:val="000000"/>
          <w:lang w:eastAsia="zh-CN"/>
        </w:rPr>
        <w:t>;</w:t>
      </w:r>
    </w:p>
    <w:p w14:paraId="74D79AE0" w14:textId="77777777" w:rsidR="00BE6FD9" w:rsidRPr="00BE6FD9" w:rsidRDefault="00BE6FD9" w:rsidP="00F057CD">
      <w:pPr>
        <w:numPr>
          <w:ilvl w:val="0"/>
          <w:numId w:val="49"/>
        </w:numPr>
        <w:jc w:val="both"/>
        <w:rPr>
          <w:color w:val="000000"/>
          <w:lang w:eastAsia="zh-CN"/>
        </w:rPr>
      </w:pPr>
      <w:r w:rsidRPr="00BE6FD9">
        <w:rPr>
          <w:color w:val="000000"/>
          <w:lang w:eastAsia="zh-CN"/>
        </w:rPr>
        <w:t>can meaningfully discuss structure-based and actor-based models of globalization</w:t>
      </w:r>
      <w:r w:rsidR="00E9282D">
        <w:rPr>
          <w:color w:val="000000"/>
          <w:lang w:eastAsia="zh-CN"/>
        </w:rPr>
        <w:t>;</w:t>
      </w:r>
    </w:p>
    <w:p w14:paraId="0E5D67C8" w14:textId="77777777" w:rsidR="00BE6FD9" w:rsidRPr="00BE6FD9" w:rsidRDefault="00BE6FD9" w:rsidP="00F057CD">
      <w:pPr>
        <w:numPr>
          <w:ilvl w:val="0"/>
          <w:numId w:val="49"/>
        </w:numPr>
        <w:jc w:val="both"/>
        <w:rPr>
          <w:color w:val="000000"/>
          <w:lang w:eastAsia="zh-CN"/>
        </w:rPr>
      </w:pPr>
      <w:r>
        <w:rPr>
          <w:color w:val="000000"/>
          <w:lang w:eastAsia="zh-CN"/>
        </w:rPr>
        <w:t xml:space="preserve">can </w:t>
      </w:r>
      <w:r w:rsidRPr="00BE6FD9">
        <w:rPr>
          <w:color w:val="000000"/>
          <w:lang w:eastAsia="zh-CN"/>
        </w:rPr>
        <w:t>apply these ideas in a field research project</w:t>
      </w:r>
      <w:r w:rsidR="00E9282D">
        <w:rPr>
          <w:color w:val="000000"/>
          <w:lang w:eastAsia="zh-CN"/>
        </w:rPr>
        <w:t>;</w:t>
      </w:r>
    </w:p>
    <w:p w14:paraId="3063266B" w14:textId="77777777" w:rsidR="00BE6FD9" w:rsidRPr="00BE6FD9" w:rsidRDefault="00E9282D" w:rsidP="00F057CD">
      <w:pPr>
        <w:numPr>
          <w:ilvl w:val="0"/>
          <w:numId w:val="49"/>
        </w:numPr>
        <w:jc w:val="both"/>
        <w:rPr>
          <w:color w:val="000000"/>
          <w:lang w:eastAsia="zh-CN"/>
        </w:rPr>
      </w:pPr>
      <w:r>
        <w:rPr>
          <w:color w:val="000000"/>
          <w:lang w:eastAsia="zh-CN"/>
        </w:rPr>
        <w:t>will have</w:t>
      </w:r>
      <w:r w:rsidR="00BE6FD9">
        <w:rPr>
          <w:color w:val="000000"/>
          <w:lang w:eastAsia="zh-CN"/>
        </w:rPr>
        <w:t xml:space="preserve"> </w:t>
      </w:r>
      <w:r w:rsidR="00BE6FD9" w:rsidRPr="00BE6FD9">
        <w:rPr>
          <w:color w:val="000000"/>
          <w:lang w:eastAsia="zh-CN"/>
        </w:rPr>
        <w:t>gained practical experience with research methods to study globalization (anthropological fieldwork)</w:t>
      </w:r>
      <w:r>
        <w:rPr>
          <w:color w:val="000000"/>
          <w:lang w:eastAsia="zh-CN"/>
        </w:rPr>
        <w:t>.</w:t>
      </w:r>
    </w:p>
    <w:p w14:paraId="66C5AAA4" w14:textId="77777777" w:rsidR="005A4FFE" w:rsidRPr="00BE6FD9" w:rsidRDefault="005A4FFE" w:rsidP="007776B3">
      <w:pPr>
        <w:pStyle w:val="Heading2"/>
        <w:jc w:val="both"/>
        <w:rPr>
          <w:lang w:val="en-US"/>
        </w:rPr>
      </w:pPr>
    </w:p>
    <w:p w14:paraId="48303244" w14:textId="77777777" w:rsidR="007776B3" w:rsidRDefault="007776B3" w:rsidP="00162F79">
      <w:pPr>
        <w:pStyle w:val="Heading1"/>
        <w:jc w:val="both"/>
      </w:pPr>
    </w:p>
    <w:p w14:paraId="7C0528A0" w14:textId="77777777" w:rsidR="00827205" w:rsidRPr="00162F79" w:rsidRDefault="001C72CC" w:rsidP="00162F79">
      <w:pPr>
        <w:pStyle w:val="Heading1"/>
        <w:jc w:val="both"/>
      </w:pPr>
      <w:bookmarkStart w:id="470" w:name="_Toc336851811"/>
      <w:r w:rsidRPr="00162F79">
        <w:t>9</w:t>
      </w:r>
      <w:r w:rsidR="0037432D" w:rsidRPr="00162F79">
        <w:t>00</w:t>
      </w:r>
      <w:r w:rsidR="000A747C" w:rsidRPr="00162F79">
        <w:t>321</w:t>
      </w:r>
      <w:r w:rsidR="0037432D" w:rsidRPr="00162F79">
        <w:t>SSC</w:t>
      </w:r>
      <w:r w:rsidR="000A747C" w:rsidRPr="008C5BDF">
        <w:tab/>
      </w:r>
      <w:bookmarkEnd w:id="463"/>
      <w:bookmarkEnd w:id="464"/>
      <w:bookmarkEnd w:id="465"/>
      <w:bookmarkEnd w:id="466"/>
      <w:bookmarkEnd w:id="467"/>
      <w:bookmarkEnd w:id="468"/>
      <w:r w:rsidR="00827205" w:rsidRPr="00162F79">
        <w:t>Environmental Policy</w:t>
      </w:r>
      <w:bookmarkEnd w:id="470"/>
    </w:p>
    <w:p w14:paraId="6CF47EBA"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313849" w:rsidRPr="002E32B1" w14:paraId="27FBA759" w14:textId="77777777" w:rsidTr="006F615E">
        <w:trPr>
          <w:trHeight w:val="255"/>
        </w:trPr>
        <w:tc>
          <w:tcPr>
            <w:tcW w:w="2217" w:type="dxa"/>
            <w:shd w:val="clear" w:color="auto" w:fill="auto"/>
          </w:tcPr>
          <w:p w14:paraId="7AAEA877" w14:textId="77777777" w:rsidR="00313849" w:rsidRPr="002E32B1" w:rsidRDefault="00313849" w:rsidP="006F615E">
            <w:pPr>
              <w:jc w:val="both"/>
              <w:rPr>
                <w:i/>
                <w:szCs w:val="20"/>
              </w:rPr>
            </w:pPr>
            <w:r w:rsidRPr="002E32B1">
              <w:rPr>
                <w:i/>
                <w:szCs w:val="20"/>
              </w:rPr>
              <w:t>Credit points</w:t>
            </w:r>
          </w:p>
        </w:tc>
        <w:tc>
          <w:tcPr>
            <w:tcW w:w="2218" w:type="dxa"/>
            <w:shd w:val="clear" w:color="auto" w:fill="auto"/>
          </w:tcPr>
          <w:p w14:paraId="1981EA06" w14:textId="77777777" w:rsidR="00313849" w:rsidRPr="002E32B1" w:rsidRDefault="00313849" w:rsidP="006F615E">
            <w:pPr>
              <w:jc w:val="both"/>
              <w:rPr>
                <w:i/>
                <w:szCs w:val="20"/>
              </w:rPr>
            </w:pPr>
            <w:r w:rsidRPr="002E32B1">
              <w:rPr>
                <w:i/>
                <w:szCs w:val="20"/>
              </w:rPr>
              <w:t>6 ecp</w:t>
            </w:r>
          </w:p>
        </w:tc>
      </w:tr>
      <w:tr w:rsidR="00313849" w:rsidRPr="002E32B1" w14:paraId="5DAB6596" w14:textId="77777777" w:rsidTr="006F615E">
        <w:trPr>
          <w:trHeight w:val="255"/>
        </w:trPr>
        <w:tc>
          <w:tcPr>
            <w:tcW w:w="2217" w:type="dxa"/>
            <w:shd w:val="clear" w:color="auto" w:fill="auto"/>
          </w:tcPr>
          <w:p w14:paraId="7C4FB986" w14:textId="77777777" w:rsidR="00313849" w:rsidRPr="002E32B1" w:rsidRDefault="00313849" w:rsidP="006F615E">
            <w:pPr>
              <w:jc w:val="both"/>
              <w:rPr>
                <w:i/>
                <w:szCs w:val="20"/>
              </w:rPr>
            </w:pPr>
            <w:r w:rsidRPr="002E32B1">
              <w:rPr>
                <w:i/>
                <w:szCs w:val="20"/>
              </w:rPr>
              <w:t>Theme</w:t>
            </w:r>
          </w:p>
        </w:tc>
        <w:tc>
          <w:tcPr>
            <w:tcW w:w="2218" w:type="dxa"/>
            <w:shd w:val="clear" w:color="auto" w:fill="auto"/>
          </w:tcPr>
          <w:p w14:paraId="198D52BA" w14:textId="77777777" w:rsidR="00313849" w:rsidRPr="002E32B1" w:rsidRDefault="00313849" w:rsidP="006F615E">
            <w:pPr>
              <w:jc w:val="both"/>
              <w:rPr>
                <w:i/>
                <w:szCs w:val="20"/>
              </w:rPr>
            </w:pPr>
            <w:r w:rsidRPr="002E32B1">
              <w:rPr>
                <w:i/>
                <w:szCs w:val="20"/>
              </w:rPr>
              <w:t>SS</w:t>
            </w:r>
          </w:p>
        </w:tc>
      </w:tr>
      <w:tr w:rsidR="00313849" w:rsidRPr="002E32B1" w14:paraId="441723F3" w14:textId="77777777" w:rsidTr="006F615E">
        <w:trPr>
          <w:trHeight w:val="267"/>
        </w:trPr>
        <w:tc>
          <w:tcPr>
            <w:tcW w:w="2217" w:type="dxa"/>
            <w:shd w:val="clear" w:color="auto" w:fill="auto"/>
          </w:tcPr>
          <w:p w14:paraId="1365184B" w14:textId="77777777" w:rsidR="00313849" w:rsidRPr="002E32B1" w:rsidRDefault="00313849" w:rsidP="006F615E">
            <w:pPr>
              <w:jc w:val="both"/>
              <w:rPr>
                <w:i/>
                <w:szCs w:val="20"/>
              </w:rPr>
            </w:pPr>
            <w:r w:rsidRPr="002E32B1">
              <w:rPr>
                <w:i/>
                <w:szCs w:val="20"/>
              </w:rPr>
              <w:t>Track</w:t>
            </w:r>
          </w:p>
        </w:tc>
        <w:tc>
          <w:tcPr>
            <w:tcW w:w="2218" w:type="dxa"/>
            <w:shd w:val="clear" w:color="auto" w:fill="auto"/>
          </w:tcPr>
          <w:p w14:paraId="28619ED5" w14:textId="77777777" w:rsidR="00313849" w:rsidRPr="002E32B1" w:rsidRDefault="00313849" w:rsidP="006F615E">
            <w:pPr>
              <w:jc w:val="both"/>
              <w:rPr>
                <w:i/>
                <w:szCs w:val="20"/>
              </w:rPr>
            </w:pPr>
            <w:r w:rsidRPr="002E32B1">
              <w:rPr>
                <w:i/>
                <w:szCs w:val="20"/>
              </w:rPr>
              <w:t>Env. Economics</w:t>
            </w:r>
          </w:p>
        </w:tc>
      </w:tr>
    </w:tbl>
    <w:p w14:paraId="46CB018F" w14:textId="77777777" w:rsidR="00313849" w:rsidRPr="008C5BDF" w:rsidRDefault="00313849" w:rsidP="000A747C">
      <w:pPr>
        <w:jc w:val="both"/>
      </w:pPr>
    </w:p>
    <w:p w14:paraId="7507B472" w14:textId="77777777" w:rsidR="000A747C" w:rsidRPr="008C5BDF" w:rsidRDefault="000A747C" w:rsidP="000A747C">
      <w:pPr>
        <w:pStyle w:val="Heading2"/>
        <w:jc w:val="both"/>
      </w:pPr>
      <w:r w:rsidRPr="008C5BDF">
        <w:t>Prerequisites</w:t>
      </w:r>
    </w:p>
    <w:p w14:paraId="43A27007" w14:textId="77777777" w:rsidR="002C6436" w:rsidRPr="008C5BDF" w:rsidRDefault="002C6436" w:rsidP="002C6436">
      <w:pPr>
        <w:jc w:val="both"/>
        <w:rPr>
          <w:szCs w:val="20"/>
        </w:rPr>
      </w:pPr>
      <w:r w:rsidRPr="008C5BDF">
        <w:rPr>
          <w:szCs w:val="20"/>
        </w:rPr>
        <w:t>Any 200-level Social Sciences course in the Social Systems theme.</w:t>
      </w:r>
    </w:p>
    <w:p w14:paraId="49B084B3" w14:textId="77777777" w:rsidR="00827205" w:rsidRPr="0017584A" w:rsidRDefault="00827205" w:rsidP="00827205">
      <w:pPr>
        <w:jc w:val="both"/>
        <w:rPr>
          <w:szCs w:val="20"/>
        </w:rPr>
      </w:pPr>
    </w:p>
    <w:p w14:paraId="13DF9DCC" w14:textId="77777777" w:rsidR="00EB56BF" w:rsidRPr="0017584A" w:rsidRDefault="00EB56BF" w:rsidP="00EB56BF">
      <w:pPr>
        <w:jc w:val="both"/>
        <w:rPr>
          <w:i/>
          <w:szCs w:val="20"/>
        </w:rPr>
      </w:pPr>
      <w:r w:rsidRPr="0017584A">
        <w:rPr>
          <w:i/>
          <w:szCs w:val="20"/>
        </w:rPr>
        <w:t>Course Description</w:t>
      </w:r>
    </w:p>
    <w:p w14:paraId="04B55BA0" w14:textId="77777777" w:rsidR="0017584A" w:rsidRPr="0017584A" w:rsidRDefault="0017584A" w:rsidP="00AD27D1">
      <w:pPr>
        <w:autoSpaceDE w:val="0"/>
        <w:autoSpaceDN w:val="0"/>
        <w:adjustRightInd w:val="0"/>
        <w:spacing w:before="4"/>
        <w:jc w:val="both"/>
        <w:rPr>
          <w:rFonts w:eastAsia="Cambria"/>
          <w:szCs w:val="20"/>
          <w:lang w:eastAsia="zh-CN"/>
        </w:rPr>
      </w:pPr>
      <w:r w:rsidRPr="0017584A">
        <w:rPr>
          <w:rFonts w:eastAsia="Cambria"/>
          <w:szCs w:val="20"/>
          <w:lang w:eastAsia="zh-CN"/>
        </w:rPr>
        <w:t xml:space="preserve">This course will explore the emergence and evolution of </w:t>
      </w:r>
      <w:r w:rsidRPr="0017584A">
        <w:rPr>
          <w:szCs w:val="20"/>
        </w:rPr>
        <w:t>policy and governance approaches designed to address contemporary environmental challenges in a multi-level context, from local to global. We will examine how the specific nature and construction of environmental ‘problems’ affects the way state and non-state actors, respectively and collaboratively, respond to the environmental challenges posed by our modern, globalized, Anthropocentric world.</w:t>
      </w:r>
    </w:p>
    <w:p w14:paraId="3C88CBA9" w14:textId="77777777" w:rsidR="0017584A" w:rsidRPr="0017584A" w:rsidRDefault="0017584A" w:rsidP="00AD27D1">
      <w:pPr>
        <w:autoSpaceDE w:val="0"/>
        <w:autoSpaceDN w:val="0"/>
        <w:adjustRightInd w:val="0"/>
        <w:spacing w:before="4"/>
        <w:jc w:val="both"/>
        <w:rPr>
          <w:rFonts w:eastAsia="Cambria"/>
          <w:szCs w:val="20"/>
          <w:lang w:eastAsia="zh-CN"/>
        </w:rPr>
      </w:pPr>
    </w:p>
    <w:p w14:paraId="66F9F79F" w14:textId="77777777" w:rsidR="0017584A" w:rsidRDefault="0017584A" w:rsidP="00AD27D1">
      <w:pPr>
        <w:autoSpaceDE w:val="0"/>
        <w:autoSpaceDN w:val="0"/>
        <w:adjustRightInd w:val="0"/>
        <w:spacing w:before="4"/>
        <w:jc w:val="both"/>
        <w:rPr>
          <w:rFonts w:eastAsia="Cambria"/>
          <w:szCs w:val="20"/>
          <w:lang w:eastAsia="zh-CN"/>
        </w:rPr>
      </w:pPr>
      <w:r w:rsidRPr="0017584A">
        <w:rPr>
          <w:rFonts w:eastAsia="Cambria"/>
          <w:szCs w:val="20"/>
          <w:lang w:eastAsia="zh-CN"/>
        </w:rPr>
        <w:t xml:space="preserve">The course is divided into six coherent parts, each of which will explore theoretical and practical perspectives. </w:t>
      </w:r>
    </w:p>
    <w:p w14:paraId="1E9D77D0" w14:textId="77777777" w:rsidR="0017584A" w:rsidRPr="0017584A" w:rsidRDefault="0017584A" w:rsidP="00AD27D1">
      <w:pPr>
        <w:autoSpaceDE w:val="0"/>
        <w:autoSpaceDN w:val="0"/>
        <w:adjustRightInd w:val="0"/>
        <w:spacing w:before="4"/>
        <w:jc w:val="both"/>
        <w:rPr>
          <w:rFonts w:eastAsia="Cambria"/>
          <w:szCs w:val="20"/>
          <w:lang w:eastAsia="zh-CN"/>
        </w:rPr>
      </w:pPr>
    </w:p>
    <w:p w14:paraId="1A0A335E" w14:textId="77777777" w:rsidR="0017584A" w:rsidRDefault="0017584A" w:rsidP="00AD27D1">
      <w:pPr>
        <w:autoSpaceDE w:val="0"/>
        <w:autoSpaceDN w:val="0"/>
        <w:adjustRightInd w:val="0"/>
        <w:spacing w:before="4"/>
        <w:jc w:val="both"/>
        <w:rPr>
          <w:szCs w:val="20"/>
        </w:rPr>
      </w:pPr>
      <w:r w:rsidRPr="0017584A">
        <w:rPr>
          <w:rFonts w:eastAsia="Cambria"/>
          <w:szCs w:val="20"/>
          <w:lang w:eastAsia="zh-CN"/>
        </w:rPr>
        <w:t xml:space="preserve">In </w:t>
      </w:r>
      <w:r w:rsidRPr="0017584A">
        <w:rPr>
          <w:rFonts w:eastAsia="Cambria"/>
          <w:b/>
          <w:szCs w:val="20"/>
          <w:u w:val="single"/>
          <w:lang w:eastAsia="zh-CN"/>
        </w:rPr>
        <w:t>Part I</w:t>
      </w:r>
      <w:r w:rsidRPr="0017584A">
        <w:rPr>
          <w:rFonts w:eastAsia="Cambria"/>
          <w:szCs w:val="20"/>
          <w:lang w:eastAsia="zh-CN"/>
        </w:rPr>
        <w:t xml:space="preserve">, </w:t>
      </w:r>
      <w:r w:rsidRPr="0017584A">
        <w:rPr>
          <w:szCs w:val="20"/>
          <w:lang w:eastAsia="zh-CN"/>
        </w:rPr>
        <w:t xml:space="preserve">we will start </w:t>
      </w:r>
      <w:r w:rsidRPr="0017584A">
        <w:rPr>
          <w:rFonts w:eastAsia="Cambria"/>
          <w:szCs w:val="20"/>
          <w:lang w:eastAsia="zh-CN"/>
        </w:rPr>
        <w:t xml:space="preserve">from the premise that environmental </w:t>
      </w:r>
      <w:r w:rsidRPr="0017584A">
        <w:rPr>
          <w:szCs w:val="20"/>
        </w:rPr>
        <w:t xml:space="preserve">problems are not simply ‘given’, but rather constructed and framed on the basis of </w:t>
      </w:r>
      <w:r w:rsidRPr="0017584A">
        <w:rPr>
          <w:i/>
          <w:szCs w:val="20"/>
        </w:rPr>
        <w:t>locally</w:t>
      </w:r>
      <w:r w:rsidRPr="0017584A">
        <w:rPr>
          <w:szCs w:val="20"/>
        </w:rPr>
        <w:t xml:space="preserve"> dominant worldviews, social values, and philosophical and political rationales. Environmental problems are not merely biophysical, but also have important political, economic, geographic, cultural and ethical dimensions. We will see how these potentially conflicting interests and values contend for priority and influence and exert power in the realm of environmental policy, and how the complex characteristics of environmental problems and their causes affect the </w:t>
      </w:r>
      <w:r w:rsidRPr="0017584A">
        <w:rPr>
          <w:i/>
          <w:szCs w:val="20"/>
        </w:rPr>
        <w:t>need</w:t>
      </w:r>
      <w:r w:rsidRPr="0017584A">
        <w:rPr>
          <w:szCs w:val="20"/>
        </w:rPr>
        <w:t xml:space="preserve"> </w:t>
      </w:r>
      <w:r w:rsidRPr="0017584A">
        <w:rPr>
          <w:i/>
          <w:szCs w:val="20"/>
        </w:rPr>
        <w:t>for</w:t>
      </w:r>
      <w:r w:rsidRPr="0017584A">
        <w:rPr>
          <w:szCs w:val="20"/>
        </w:rPr>
        <w:t xml:space="preserve"> and </w:t>
      </w:r>
      <w:r w:rsidRPr="0017584A">
        <w:rPr>
          <w:i/>
          <w:szCs w:val="20"/>
        </w:rPr>
        <w:t>nature of</w:t>
      </w:r>
      <w:r w:rsidRPr="0017584A">
        <w:rPr>
          <w:szCs w:val="20"/>
        </w:rPr>
        <w:t xml:space="preserve"> (public) policy interventions for the environment. </w:t>
      </w:r>
    </w:p>
    <w:p w14:paraId="14615798" w14:textId="77777777" w:rsidR="0017584A" w:rsidRPr="0017584A" w:rsidRDefault="0017584A" w:rsidP="00AD27D1">
      <w:pPr>
        <w:autoSpaceDE w:val="0"/>
        <w:autoSpaceDN w:val="0"/>
        <w:adjustRightInd w:val="0"/>
        <w:spacing w:before="4"/>
        <w:jc w:val="both"/>
        <w:rPr>
          <w:szCs w:val="20"/>
        </w:rPr>
      </w:pPr>
    </w:p>
    <w:p w14:paraId="756A2FC4" w14:textId="77777777" w:rsidR="0017584A" w:rsidRDefault="0017584A" w:rsidP="00AD27D1">
      <w:pPr>
        <w:autoSpaceDE w:val="0"/>
        <w:autoSpaceDN w:val="0"/>
        <w:adjustRightInd w:val="0"/>
        <w:spacing w:before="4"/>
        <w:jc w:val="both"/>
        <w:rPr>
          <w:szCs w:val="20"/>
        </w:rPr>
      </w:pPr>
      <w:r w:rsidRPr="0017584A">
        <w:rPr>
          <w:b/>
          <w:szCs w:val="20"/>
          <w:u w:val="single"/>
        </w:rPr>
        <w:t>Part II</w:t>
      </w:r>
      <w:r w:rsidRPr="0017584A">
        <w:rPr>
          <w:szCs w:val="20"/>
        </w:rPr>
        <w:t xml:space="preserve"> will introduce the basics of (environmental) policymaking, by looking at the multitude of actors, interests and institutions involved in environmental politics at the </w:t>
      </w:r>
      <w:r w:rsidRPr="0017584A">
        <w:rPr>
          <w:i/>
          <w:szCs w:val="20"/>
        </w:rPr>
        <w:t>national and sub-national levels</w:t>
      </w:r>
      <w:r w:rsidRPr="0017584A">
        <w:rPr>
          <w:szCs w:val="20"/>
        </w:rPr>
        <w:t xml:space="preserve">; at the steps in the policymaking process from initial agenda-setting to legislative action; and the variety of instruments and tools available for policy intervention, even under conditions of risk and uncertainty. </w:t>
      </w:r>
    </w:p>
    <w:p w14:paraId="05B77256" w14:textId="77777777" w:rsidR="0017584A" w:rsidRPr="0017584A" w:rsidRDefault="0017584A" w:rsidP="00AD27D1">
      <w:pPr>
        <w:autoSpaceDE w:val="0"/>
        <w:autoSpaceDN w:val="0"/>
        <w:adjustRightInd w:val="0"/>
        <w:spacing w:before="4"/>
        <w:jc w:val="both"/>
        <w:rPr>
          <w:szCs w:val="20"/>
        </w:rPr>
      </w:pPr>
    </w:p>
    <w:p w14:paraId="69A9F1BB" w14:textId="77777777" w:rsidR="0017584A" w:rsidRDefault="0017584A" w:rsidP="00AD27D1">
      <w:pPr>
        <w:autoSpaceDE w:val="0"/>
        <w:autoSpaceDN w:val="0"/>
        <w:adjustRightInd w:val="0"/>
        <w:spacing w:before="4"/>
        <w:jc w:val="both"/>
        <w:rPr>
          <w:szCs w:val="20"/>
        </w:rPr>
      </w:pPr>
      <w:r w:rsidRPr="0017584A">
        <w:rPr>
          <w:szCs w:val="20"/>
        </w:rPr>
        <w:t xml:space="preserve">In </w:t>
      </w:r>
      <w:r w:rsidRPr="0017584A">
        <w:rPr>
          <w:b/>
          <w:szCs w:val="20"/>
          <w:u w:val="single"/>
        </w:rPr>
        <w:t>Part III</w:t>
      </w:r>
      <w:r w:rsidRPr="0017584A">
        <w:rPr>
          <w:szCs w:val="20"/>
        </w:rPr>
        <w:t xml:space="preserve"> we will examine how these theoretical frameworks and concepts take practical shape in the unique </w:t>
      </w:r>
      <w:r w:rsidRPr="0017584A">
        <w:rPr>
          <w:i/>
          <w:szCs w:val="20"/>
        </w:rPr>
        <w:t>supranational</w:t>
      </w:r>
      <w:r w:rsidRPr="0017584A">
        <w:rPr>
          <w:szCs w:val="20"/>
        </w:rPr>
        <w:t xml:space="preserve"> polity of the European Union. Following a brief primer/refresher on the EU’s institutional make-up and policymaking process, we will trace the unlikely historical genesis and evolution of EU-level environmental policy from a mere </w:t>
      </w:r>
      <w:r w:rsidRPr="0017584A">
        <w:rPr>
          <w:szCs w:val="20"/>
          <w:lang w:eastAsia="zh-CN"/>
        </w:rPr>
        <w:t xml:space="preserve">by-product of economic integration to one of </w:t>
      </w:r>
      <w:r w:rsidRPr="0017584A">
        <w:rPr>
          <w:szCs w:val="20"/>
        </w:rPr>
        <w:t>the most prolific areas of EU law. Serious weak-points will be identified in the implementation and enforcement of EU environmental policy by and in the Member States.</w:t>
      </w:r>
    </w:p>
    <w:p w14:paraId="37AB7E62" w14:textId="77777777" w:rsidR="0017584A" w:rsidRPr="0017584A" w:rsidRDefault="0017584A" w:rsidP="00AD27D1">
      <w:pPr>
        <w:autoSpaceDE w:val="0"/>
        <w:autoSpaceDN w:val="0"/>
        <w:adjustRightInd w:val="0"/>
        <w:spacing w:before="4"/>
        <w:jc w:val="both"/>
        <w:rPr>
          <w:szCs w:val="20"/>
        </w:rPr>
      </w:pPr>
    </w:p>
    <w:p w14:paraId="491C3B36" w14:textId="77777777" w:rsidR="0017584A" w:rsidRDefault="0017584A" w:rsidP="00AD27D1">
      <w:pPr>
        <w:autoSpaceDE w:val="0"/>
        <w:autoSpaceDN w:val="0"/>
        <w:adjustRightInd w:val="0"/>
        <w:spacing w:before="4"/>
        <w:jc w:val="both"/>
        <w:rPr>
          <w:rFonts w:eastAsia="Cambria"/>
          <w:szCs w:val="20"/>
          <w:lang w:eastAsia="zh-CN"/>
        </w:rPr>
      </w:pPr>
      <w:r w:rsidRPr="0017584A">
        <w:rPr>
          <w:b/>
          <w:szCs w:val="20"/>
          <w:u w:val="single"/>
        </w:rPr>
        <w:t>Part IV</w:t>
      </w:r>
      <w:r w:rsidRPr="0017584A">
        <w:rPr>
          <w:szCs w:val="20"/>
        </w:rPr>
        <w:t xml:space="preserve"> will shift our focus upwards beyond the EU-setting to the </w:t>
      </w:r>
      <w:r w:rsidRPr="0017584A">
        <w:rPr>
          <w:i/>
          <w:szCs w:val="20"/>
        </w:rPr>
        <w:t xml:space="preserve">global </w:t>
      </w:r>
      <w:r w:rsidRPr="0017584A">
        <w:rPr>
          <w:szCs w:val="20"/>
        </w:rPr>
        <w:t>level</w:t>
      </w:r>
      <w:r w:rsidRPr="0017584A">
        <w:rPr>
          <w:i/>
          <w:szCs w:val="20"/>
        </w:rPr>
        <w:t xml:space="preserve"> </w:t>
      </w:r>
      <w:r w:rsidRPr="0017584A">
        <w:rPr>
          <w:szCs w:val="20"/>
        </w:rPr>
        <w:t>and the</w:t>
      </w:r>
      <w:r w:rsidRPr="0017584A">
        <w:rPr>
          <w:i/>
          <w:szCs w:val="20"/>
        </w:rPr>
        <w:t xml:space="preserve"> international</w:t>
      </w:r>
      <w:r w:rsidRPr="0017584A">
        <w:rPr>
          <w:szCs w:val="20"/>
        </w:rPr>
        <w:t xml:space="preserve"> policy arena</w:t>
      </w:r>
      <w:r w:rsidRPr="0017584A">
        <w:rPr>
          <w:i/>
          <w:szCs w:val="20"/>
        </w:rPr>
        <w:t xml:space="preserve">. </w:t>
      </w:r>
      <w:r w:rsidRPr="0017584A">
        <w:rPr>
          <w:szCs w:val="20"/>
        </w:rPr>
        <w:t xml:space="preserve">Here we observe both the more traditional machinery of international treaty negotiations and world trade arbitration between sovereign states, as well as the emergence of a new type of </w:t>
      </w:r>
      <w:r w:rsidRPr="0017584A">
        <w:rPr>
          <w:i/>
          <w:szCs w:val="20"/>
        </w:rPr>
        <w:t>global</w:t>
      </w:r>
      <w:r w:rsidRPr="0017584A">
        <w:rPr>
          <w:szCs w:val="20"/>
        </w:rPr>
        <w:t xml:space="preserve"> environmental governance, </w:t>
      </w:r>
      <w:r w:rsidRPr="0017584A">
        <w:rPr>
          <w:rFonts w:eastAsia="Cambria"/>
          <w:szCs w:val="20"/>
          <w:lang w:eastAsia="zh-CN"/>
        </w:rPr>
        <w:t xml:space="preserve">defined as the ways in which sovereign states and non-state actors (including intergovernmental organizations, civil-society NGOs, industry and business groups, scientists, etc.) coordinate their discrete and collective efforts to address transnational environmental issues in a globalized world. </w:t>
      </w:r>
    </w:p>
    <w:p w14:paraId="5B1856A4" w14:textId="77777777" w:rsidR="0017584A" w:rsidRPr="0017584A" w:rsidRDefault="0017584A" w:rsidP="00AD27D1">
      <w:pPr>
        <w:autoSpaceDE w:val="0"/>
        <w:autoSpaceDN w:val="0"/>
        <w:adjustRightInd w:val="0"/>
        <w:spacing w:before="4"/>
        <w:jc w:val="both"/>
        <w:rPr>
          <w:rFonts w:eastAsia="Cambria"/>
          <w:szCs w:val="20"/>
          <w:lang w:eastAsia="zh-CN"/>
        </w:rPr>
      </w:pPr>
    </w:p>
    <w:p w14:paraId="4FC0AB1E" w14:textId="77777777" w:rsidR="0017584A" w:rsidRDefault="0017584A" w:rsidP="00AD27D1">
      <w:pPr>
        <w:autoSpaceDE w:val="0"/>
        <w:autoSpaceDN w:val="0"/>
        <w:adjustRightInd w:val="0"/>
        <w:spacing w:before="4"/>
        <w:jc w:val="both"/>
        <w:rPr>
          <w:szCs w:val="20"/>
        </w:rPr>
      </w:pPr>
      <w:r w:rsidRPr="0017584A">
        <w:rPr>
          <w:rFonts w:eastAsia="Cambria"/>
          <w:szCs w:val="20"/>
          <w:lang w:eastAsia="zh-CN"/>
        </w:rPr>
        <w:t xml:space="preserve">In </w:t>
      </w:r>
      <w:r w:rsidRPr="0017584A">
        <w:rPr>
          <w:rFonts w:eastAsia="Cambria"/>
          <w:b/>
          <w:szCs w:val="20"/>
          <w:u w:val="single"/>
          <w:lang w:eastAsia="zh-CN"/>
        </w:rPr>
        <w:t>Part V</w:t>
      </w:r>
      <w:r w:rsidRPr="0017584A">
        <w:rPr>
          <w:rFonts w:eastAsia="Cambria"/>
          <w:szCs w:val="20"/>
          <w:lang w:eastAsia="zh-CN"/>
        </w:rPr>
        <w:t xml:space="preserve">, students will apply all the insights from the preceding parts by critically investigating concrete policy responses to selected case studies of major transnational environmental challenges (e.g. climate change, biodiversity, fisheries, forestry, ozone layer depletion, biosafety and GMOs, toxic wastes and chemicals, air pollution, etc.). Through team collaboration, students will create and present valuable comparative perspectives by synthesizing and comparing their individual research of (sub)national, EU, and global level public policy actions and private governance initiatives. By analyzing the collective outcomes of all these in-depth multilevel environmental comparative case studies, we will seek to draw conclusions about cross-cutting issues, </w:t>
      </w:r>
      <w:r w:rsidRPr="0017584A">
        <w:rPr>
          <w:szCs w:val="20"/>
        </w:rPr>
        <w:t xml:space="preserve">common trends, lessons, failures and weaknesses, successes and strengths. </w:t>
      </w:r>
    </w:p>
    <w:p w14:paraId="2D717A10" w14:textId="77777777" w:rsidR="0017584A" w:rsidRPr="0017584A" w:rsidRDefault="0017584A" w:rsidP="00AD27D1">
      <w:pPr>
        <w:autoSpaceDE w:val="0"/>
        <w:autoSpaceDN w:val="0"/>
        <w:adjustRightInd w:val="0"/>
        <w:spacing w:before="4"/>
        <w:jc w:val="both"/>
        <w:rPr>
          <w:szCs w:val="20"/>
        </w:rPr>
      </w:pPr>
    </w:p>
    <w:p w14:paraId="75647B52" w14:textId="77777777" w:rsidR="0017584A" w:rsidRPr="0017584A" w:rsidRDefault="0017584A" w:rsidP="00AD27D1">
      <w:pPr>
        <w:autoSpaceDE w:val="0"/>
        <w:autoSpaceDN w:val="0"/>
        <w:adjustRightInd w:val="0"/>
        <w:spacing w:before="4"/>
        <w:jc w:val="both"/>
        <w:rPr>
          <w:rFonts w:eastAsia="Cambria"/>
          <w:szCs w:val="20"/>
          <w:lang w:eastAsia="zh-CN"/>
        </w:rPr>
      </w:pPr>
      <w:r w:rsidRPr="0017584A">
        <w:rPr>
          <w:rFonts w:eastAsia="Cambria"/>
          <w:szCs w:val="20"/>
          <w:lang w:eastAsia="zh-CN"/>
        </w:rPr>
        <w:t xml:space="preserve">All of this will inform a comprehensive reflection and critical debate, in the concluding </w:t>
      </w:r>
      <w:r w:rsidRPr="0017584A">
        <w:rPr>
          <w:rFonts w:eastAsia="Cambria"/>
          <w:b/>
          <w:szCs w:val="20"/>
          <w:u w:val="single"/>
          <w:lang w:eastAsia="zh-CN"/>
        </w:rPr>
        <w:t>Part VI</w:t>
      </w:r>
      <w:r w:rsidRPr="0017584A">
        <w:rPr>
          <w:rFonts w:eastAsia="Cambria"/>
          <w:szCs w:val="20"/>
          <w:lang w:eastAsia="zh-CN"/>
        </w:rPr>
        <w:t xml:space="preserve">, about the past, present and most importantly the future management of the many environmental challenges that we face in our local neck of the global woods. </w:t>
      </w:r>
    </w:p>
    <w:p w14:paraId="2ADBEBE1" w14:textId="77777777" w:rsidR="000A747C" w:rsidRPr="008C5BDF" w:rsidRDefault="000A747C" w:rsidP="000A747C">
      <w:pPr>
        <w:jc w:val="both"/>
      </w:pPr>
    </w:p>
    <w:p w14:paraId="51F4F094" w14:textId="77777777" w:rsidR="00827205" w:rsidRPr="008C5BDF" w:rsidRDefault="00827205" w:rsidP="00827205"/>
    <w:p w14:paraId="3CBE2F70" w14:textId="77777777" w:rsidR="00381F8B" w:rsidRPr="008C5BDF" w:rsidRDefault="00623B0D" w:rsidP="0030107B">
      <w:pPr>
        <w:pStyle w:val="Heading1"/>
        <w:ind w:left="0" w:firstLine="0"/>
        <w:jc w:val="both"/>
      </w:pPr>
      <w:bookmarkStart w:id="471" w:name="_Toc202860001"/>
      <w:bookmarkStart w:id="472" w:name="_Toc336851812"/>
      <w:r w:rsidRPr="008C5BDF">
        <w:t>900</w:t>
      </w:r>
      <w:r w:rsidR="000D7107" w:rsidRPr="008C5BDF">
        <w:t>331</w:t>
      </w:r>
      <w:r w:rsidRPr="008C5BDF">
        <w:t>SSC</w:t>
      </w:r>
      <w:r w:rsidR="00381F8B" w:rsidRPr="008C5BDF">
        <w:tab/>
        <w:t>Advanced Micro-Economics</w:t>
      </w:r>
      <w:bookmarkEnd w:id="471"/>
      <w:bookmarkEnd w:id="472"/>
    </w:p>
    <w:p w14:paraId="672EB513" w14:textId="77777777" w:rsidR="00C5141A" w:rsidRDefault="00C5141A" w:rsidP="00C5141A">
      <w:pPr>
        <w:ind w:left="2880" w:hanging="2880"/>
        <w:jc w:val="both"/>
        <w:rPr>
          <w:i/>
          <w:szCs w:val="20"/>
        </w:rPr>
      </w:pPr>
    </w:p>
    <w:tbl>
      <w:tblPr>
        <w:tblW w:w="0" w:type="auto"/>
        <w:tblLook w:val="01E0" w:firstRow="1" w:lastRow="1" w:firstColumn="1" w:lastColumn="1" w:noHBand="0" w:noVBand="0"/>
      </w:tblPr>
      <w:tblGrid>
        <w:gridCol w:w="2217"/>
        <w:gridCol w:w="2218"/>
      </w:tblGrid>
      <w:tr w:rsidR="00313849" w:rsidRPr="002E32B1" w14:paraId="36635E05" w14:textId="77777777" w:rsidTr="006F615E">
        <w:trPr>
          <w:trHeight w:val="255"/>
        </w:trPr>
        <w:tc>
          <w:tcPr>
            <w:tcW w:w="2217" w:type="dxa"/>
            <w:shd w:val="clear" w:color="auto" w:fill="auto"/>
          </w:tcPr>
          <w:p w14:paraId="05E58E7F" w14:textId="77777777" w:rsidR="00313849" w:rsidRPr="002E32B1" w:rsidRDefault="00313849" w:rsidP="006F615E">
            <w:pPr>
              <w:jc w:val="both"/>
              <w:rPr>
                <w:i/>
                <w:szCs w:val="20"/>
              </w:rPr>
            </w:pPr>
            <w:r w:rsidRPr="002E32B1">
              <w:rPr>
                <w:i/>
                <w:szCs w:val="20"/>
              </w:rPr>
              <w:lastRenderedPageBreak/>
              <w:t>Credit points</w:t>
            </w:r>
          </w:p>
        </w:tc>
        <w:tc>
          <w:tcPr>
            <w:tcW w:w="2218" w:type="dxa"/>
            <w:shd w:val="clear" w:color="auto" w:fill="auto"/>
          </w:tcPr>
          <w:p w14:paraId="52984386" w14:textId="77777777" w:rsidR="00313849" w:rsidRPr="002E32B1" w:rsidRDefault="00313849" w:rsidP="006F615E">
            <w:pPr>
              <w:jc w:val="both"/>
              <w:rPr>
                <w:i/>
                <w:szCs w:val="20"/>
              </w:rPr>
            </w:pPr>
            <w:r w:rsidRPr="002E32B1">
              <w:rPr>
                <w:i/>
                <w:szCs w:val="20"/>
              </w:rPr>
              <w:t>6 ecp</w:t>
            </w:r>
          </w:p>
        </w:tc>
      </w:tr>
      <w:tr w:rsidR="00313849" w:rsidRPr="002E32B1" w14:paraId="3386F181" w14:textId="77777777" w:rsidTr="006F615E">
        <w:trPr>
          <w:trHeight w:val="255"/>
        </w:trPr>
        <w:tc>
          <w:tcPr>
            <w:tcW w:w="2217" w:type="dxa"/>
            <w:shd w:val="clear" w:color="auto" w:fill="auto"/>
          </w:tcPr>
          <w:p w14:paraId="1D1AC6B3" w14:textId="77777777" w:rsidR="00313849" w:rsidRPr="002E32B1" w:rsidRDefault="00313849" w:rsidP="006F615E">
            <w:pPr>
              <w:jc w:val="both"/>
              <w:rPr>
                <w:i/>
                <w:szCs w:val="20"/>
              </w:rPr>
            </w:pPr>
            <w:r w:rsidRPr="002E32B1">
              <w:rPr>
                <w:i/>
                <w:szCs w:val="20"/>
              </w:rPr>
              <w:t>Theme</w:t>
            </w:r>
          </w:p>
        </w:tc>
        <w:tc>
          <w:tcPr>
            <w:tcW w:w="2218" w:type="dxa"/>
            <w:shd w:val="clear" w:color="auto" w:fill="auto"/>
          </w:tcPr>
          <w:p w14:paraId="2745958C" w14:textId="77777777" w:rsidR="00313849" w:rsidRPr="002E32B1" w:rsidRDefault="00313849" w:rsidP="006F615E">
            <w:pPr>
              <w:jc w:val="both"/>
              <w:rPr>
                <w:i/>
                <w:szCs w:val="20"/>
              </w:rPr>
            </w:pPr>
            <w:r w:rsidRPr="002E32B1">
              <w:rPr>
                <w:i/>
                <w:szCs w:val="20"/>
              </w:rPr>
              <w:t>SS</w:t>
            </w:r>
          </w:p>
        </w:tc>
      </w:tr>
      <w:tr w:rsidR="00313849" w:rsidRPr="002E32B1" w14:paraId="759B54BD" w14:textId="77777777" w:rsidTr="006F615E">
        <w:trPr>
          <w:trHeight w:val="267"/>
        </w:trPr>
        <w:tc>
          <w:tcPr>
            <w:tcW w:w="2217" w:type="dxa"/>
            <w:shd w:val="clear" w:color="auto" w:fill="auto"/>
          </w:tcPr>
          <w:p w14:paraId="5AEBACF1" w14:textId="77777777" w:rsidR="00313849" w:rsidRPr="002E32B1" w:rsidRDefault="00313849" w:rsidP="006F615E">
            <w:pPr>
              <w:jc w:val="both"/>
              <w:rPr>
                <w:i/>
                <w:szCs w:val="20"/>
              </w:rPr>
            </w:pPr>
            <w:r w:rsidRPr="002E32B1">
              <w:rPr>
                <w:i/>
                <w:szCs w:val="20"/>
              </w:rPr>
              <w:t>Track</w:t>
            </w:r>
          </w:p>
        </w:tc>
        <w:tc>
          <w:tcPr>
            <w:tcW w:w="2218" w:type="dxa"/>
            <w:shd w:val="clear" w:color="auto" w:fill="auto"/>
          </w:tcPr>
          <w:p w14:paraId="1E56738B" w14:textId="77777777" w:rsidR="00313849" w:rsidRPr="002E32B1" w:rsidRDefault="00313849" w:rsidP="006F615E">
            <w:pPr>
              <w:jc w:val="both"/>
              <w:rPr>
                <w:i/>
                <w:szCs w:val="20"/>
              </w:rPr>
            </w:pPr>
            <w:r w:rsidRPr="002E32B1">
              <w:rPr>
                <w:i/>
                <w:szCs w:val="20"/>
              </w:rPr>
              <w:t>Economics</w:t>
            </w:r>
          </w:p>
        </w:tc>
      </w:tr>
    </w:tbl>
    <w:p w14:paraId="630ECE2B" w14:textId="77777777" w:rsidR="00313849" w:rsidRPr="008C5BDF" w:rsidRDefault="00313849" w:rsidP="00313849">
      <w:pPr>
        <w:jc w:val="both"/>
        <w:rPr>
          <w:i/>
          <w:szCs w:val="20"/>
        </w:rPr>
      </w:pPr>
    </w:p>
    <w:p w14:paraId="4A083D09" w14:textId="77777777" w:rsidR="00C5141A" w:rsidRPr="008C5BDF" w:rsidRDefault="00C5141A" w:rsidP="00C5141A">
      <w:pPr>
        <w:ind w:left="2880" w:hanging="2880"/>
        <w:jc w:val="both"/>
        <w:rPr>
          <w:szCs w:val="20"/>
        </w:rPr>
      </w:pPr>
      <w:r w:rsidRPr="008C5BDF">
        <w:rPr>
          <w:i/>
          <w:szCs w:val="20"/>
        </w:rPr>
        <w:t>Prerequisites:</w:t>
      </w:r>
      <w:r w:rsidRPr="008C5BDF">
        <w:rPr>
          <w:szCs w:val="20"/>
        </w:rPr>
        <w:t xml:space="preserve"> </w:t>
      </w:r>
      <w:r w:rsidRPr="008C5BDF">
        <w:rPr>
          <w:szCs w:val="20"/>
        </w:rPr>
        <w:tab/>
      </w:r>
    </w:p>
    <w:p w14:paraId="391A4DF3" w14:textId="77777777" w:rsidR="00C5141A" w:rsidRPr="008C5BDF" w:rsidRDefault="00C5141A" w:rsidP="00C5141A">
      <w:pPr>
        <w:ind w:left="2880" w:hanging="2880"/>
        <w:jc w:val="both"/>
        <w:rPr>
          <w:szCs w:val="20"/>
        </w:rPr>
      </w:pPr>
      <w:r w:rsidRPr="008C5BDF">
        <w:rPr>
          <w:szCs w:val="20"/>
        </w:rPr>
        <w:t>Fundamentals of Mic</w:t>
      </w:r>
      <w:r w:rsidR="002C6436" w:rsidRPr="008C5BDF">
        <w:rPr>
          <w:szCs w:val="20"/>
        </w:rPr>
        <w:t xml:space="preserve">ro- and Macro-economics, </w:t>
      </w:r>
      <w:r w:rsidRPr="008C5BDF">
        <w:rPr>
          <w:szCs w:val="20"/>
        </w:rPr>
        <w:t>Calculus</w:t>
      </w:r>
      <w:r w:rsidR="00313849">
        <w:rPr>
          <w:szCs w:val="20"/>
        </w:rPr>
        <w:t xml:space="preserve"> or</w:t>
      </w:r>
      <w:r w:rsidR="0045333B">
        <w:rPr>
          <w:szCs w:val="20"/>
        </w:rPr>
        <w:t xml:space="preserve"> Calculus for Economics</w:t>
      </w:r>
      <w:r w:rsidRPr="008C5BDF">
        <w:rPr>
          <w:szCs w:val="20"/>
        </w:rPr>
        <w:t xml:space="preserve"> </w:t>
      </w:r>
    </w:p>
    <w:p w14:paraId="412D2849" w14:textId="77777777" w:rsidR="00C5141A" w:rsidRPr="008C5BDF" w:rsidRDefault="00C5141A" w:rsidP="00C5141A">
      <w:pPr>
        <w:jc w:val="both"/>
        <w:rPr>
          <w:szCs w:val="20"/>
        </w:rPr>
      </w:pPr>
    </w:p>
    <w:p w14:paraId="7C6F5D85" w14:textId="77777777" w:rsidR="00E150E9" w:rsidRPr="008C5BDF" w:rsidRDefault="00E150E9" w:rsidP="00E150E9">
      <w:pPr>
        <w:jc w:val="both"/>
        <w:rPr>
          <w:i/>
          <w:szCs w:val="20"/>
        </w:rPr>
      </w:pPr>
      <w:r w:rsidRPr="008C5BDF">
        <w:rPr>
          <w:i/>
          <w:szCs w:val="20"/>
        </w:rPr>
        <w:t>Course Description</w:t>
      </w:r>
    </w:p>
    <w:p w14:paraId="5763B1D3" w14:textId="77777777" w:rsidR="00C70E01" w:rsidRDefault="00E37F19" w:rsidP="00381F8B">
      <w:pPr>
        <w:jc w:val="both"/>
      </w:pPr>
      <w:r w:rsidRPr="0047734E">
        <w:t>This course will develop students’ understanding of the theory and methods of microeconomics. Theoretical topics covered include decision-making by firms in monopolistic and oligopolistic markets and the implications for public policy including competition law. In particular, we will discuss how a monopoly may price discriminate, what quality it will supply, and its role in upstream-downstream settings. With respect to oligopolies, we will cover different types of rivalry, (tacit) collusion, entry and exit, product differentiation, moral hazard, and adverse selection. In addition, you will be introduced to the theory of auctions. Methods discussed include game theory, experimental economics, and econometrics.</w:t>
      </w:r>
    </w:p>
    <w:p w14:paraId="26A9C4E5" w14:textId="77777777" w:rsidR="00E37F19" w:rsidRDefault="00E37F19" w:rsidP="00E37F19">
      <w:pPr>
        <w:jc w:val="both"/>
      </w:pPr>
    </w:p>
    <w:p w14:paraId="59F3457B" w14:textId="77777777" w:rsidR="00E37F19" w:rsidRDefault="00E37F19" w:rsidP="00E37F19">
      <w:pPr>
        <w:jc w:val="both"/>
        <w:rPr>
          <w:lang w:val="en-US"/>
        </w:rPr>
      </w:pPr>
      <w:r>
        <w:rPr>
          <w:lang w:val="en-US"/>
        </w:rPr>
        <w:t>By the end of</w:t>
      </w:r>
      <w:r w:rsidR="00AD1324">
        <w:rPr>
          <w:lang w:val="en-US"/>
        </w:rPr>
        <w:t xml:space="preserve"> the course, the student will:</w:t>
      </w:r>
    </w:p>
    <w:p w14:paraId="64BD53AD" w14:textId="77777777" w:rsidR="00AD1324" w:rsidRDefault="00E37F19" w:rsidP="00F057CD">
      <w:pPr>
        <w:numPr>
          <w:ilvl w:val="0"/>
          <w:numId w:val="50"/>
        </w:numPr>
        <w:jc w:val="both"/>
        <w:rPr>
          <w:lang w:val="en-US"/>
        </w:rPr>
      </w:pPr>
      <w:r>
        <w:rPr>
          <w:lang w:val="en-US"/>
        </w:rPr>
        <w:t xml:space="preserve">be able to apply micro-economic tools to analyze </w:t>
      </w:r>
      <w:r w:rsidRPr="0047734E">
        <w:t>decision-making by firms in monopo</w:t>
      </w:r>
      <w:r>
        <w:t>listic and oligopolistic markets</w:t>
      </w:r>
      <w:r w:rsidR="00AD1324">
        <w:t>;</w:t>
      </w:r>
    </w:p>
    <w:p w14:paraId="4E400570" w14:textId="77777777" w:rsidR="00E37F19" w:rsidRPr="00AD1324" w:rsidRDefault="00E37F19" w:rsidP="00F057CD">
      <w:pPr>
        <w:numPr>
          <w:ilvl w:val="0"/>
          <w:numId w:val="50"/>
        </w:numPr>
        <w:jc w:val="both"/>
        <w:rPr>
          <w:lang w:val="en-US"/>
        </w:rPr>
      </w:pPr>
      <w:r>
        <w:t>be able to evaluate public economic policy including competition law aimed at correcting markets failures in imperfectly competitive markets</w:t>
      </w:r>
      <w:r w:rsidR="00AD1324">
        <w:t>;</w:t>
      </w:r>
    </w:p>
    <w:p w14:paraId="091D819E" w14:textId="77777777" w:rsidR="00E37F19" w:rsidRPr="00EA1381" w:rsidRDefault="00E37F19" w:rsidP="00F057CD">
      <w:pPr>
        <w:numPr>
          <w:ilvl w:val="0"/>
          <w:numId w:val="50"/>
        </w:numPr>
        <w:jc w:val="both"/>
        <w:rPr>
          <w:lang w:val="en-US"/>
        </w:rPr>
      </w:pPr>
      <w:r>
        <w:rPr>
          <w:lang w:val="en-US"/>
        </w:rPr>
        <w:t xml:space="preserve">have acquired basic knowledge about methods commonly used in micro-economic research including </w:t>
      </w:r>
      <w:r w:rsidRPr="0047734E">
        <w:t>game theory, experimental economics, and econometrics</w:t>
      </w:r>
      <w:r w:rsidR="00AD1324">
        <w:t>.</w:t>
      </w:r>
    </w:p>
    <w:p w14:paraId="4C023B67" w14:textId="77777777" w:rsidR="00E37F19" w:rsidRPr="00C543A6" w:rsidRDefault="00E37F19" w:rsidP="00381F8B">
      <w:pPr>
        <w:jc w:val="both"/>
        <w:rPr>
          <w:lang w:val="en-US"/>
        </w:rPr>
      </w:pPr>
    </w:p>
    <w:p w14:paraId="0CADB051" w14:textId="77777777" w:rsidR="00155881" w:rsidRPr="008C5BDF" w:rsidRDefault="00155881" w:rsidP="00381F8B">
      <w:pPr>
        <w:jc w:val="both"/>
      </w:pPr>
    </w:p>
    <w:p w14:paraId="7E51DB5A" w14:textId="77777777" w:rsidR="00381F8B" w:rsidRPr="008C5BDF" w:rsidRDefault="00623B0D" w:rsidP="00381F8B">
      <w:pPr>
        <w:pStyle w:val="Heading1"/>
        <w:jc w:val="both"/>
      </w:pPr>
      <w:bookmarkStart w:id="473" w:name="_Toc194388789"/>
      <w:bookmarkStart w:id="474" w:name="_Toc196217711"/>
      <w:bookmarkStart w:id="475" w:name="_Toc196219059"/>
      <w:bookmarkStart w:id="476" w:name="_Toc196815297"/>
      <w:bookmarkStart w:id="477" w:name="_Toc196886355"/>
      <w:bookmarkStart w:id="478" w:name="_Toc202860007"/>
      <w:bookmarkStart w:id="479" w:name="_Toc336851813"/>
      <w:r w:rsidRPr="008C5BDF">
        <w:t>900</w:t>
      </w:r>
      <w:r w:rsidR="000D7107" w:rsidRPr="008C5BDF">
        <w:t>332</w:t>
      </w:r>
      <w:r w:rsidRPr="008C5BDF">
        <w:t>SSC</w:t>
      </w:r>
      <w:r w:rsidR="00381F8B" w:rsidRPr="008C5BDF">
        <w:tab/>
        <w:t>The Promotion and Regulation of the Economy</w:t>
      </w:r>
      <w:bookmarkEnd w:id="473"/>
      <w:bookmarkEnd w:id="474"/>
      <w:bookmarkEnd w:id="475"/>
      <w:bookmarkEnd w:id="476"/>
      <w:bookmarkEnd w:id="477"/>
      <w:bookmarkEnd w:id="478"/>
      <w:bookmarkEnd w:id="479"/>
    </w:p>
    <w:p w14:paraId="25591A49" w14:textId="77777777" w:rsidR="00C5141A" w:rsidRDefault="00C5141A" w:rsidP="00C5141A">
      <w:pPr>
        <w:ind w:left="2880" w:hanging="2880"/>
        <w:jc w:val="both"/>
        <w:rPr>
          <w:i/>
          <w:szCs w:val="20"/>
        </w:rPr>
      </w:pPr>
    </w:p>
    <w:tbl>
      <w:tblPr>
        <w:tblW w:w="0" w:type="auto"/>
        <w:tblLook w:val="01E0" w:firstRow="1" w:lastRow="1" w:firstColumn="1" w:lastColumn="1" w:noHBand="0" w:noVBand="0"/>
      </w:tblPr>
      <w:tblGrid>
        <w:gridCol w:w="2217"/>
        <w:gridCol w:w="2218"/>
      </w:tblGrid>
      <w:tr w:rsidR="00313849" w:rsidRPr="002E32B1" w14:paraId="204AB7EB" w14:textId="77777777" w:rsidTr="006F615E">
        <w:trPr>
          <w:trHeight w:val="255"/>
        </w:trPr>
        <w:tc>
          <w:tcPr>
            <w:tcW w:w="2217" w:type="dxa"/>
            <w:shd w:val="clear" w:color="auto" w:fill="auto"/>
          </w:tcPr>
          <w:p w14:paraId="66522F78" w14:textId="77777777" w:rsidR="00313849" w:rsidRPr="002E32B1" w:rsidRDefault="00313849" w:rsidP="006F615E">
            <w:pPr>
              <w:jc w:val="both"/>
              <w:rPr>
                <w:i/>
                <w:szCs w:val="20"/>
              </w:rPr>
            </w:pPr>
            <w:r w:rsidRPr="002E32B1">
              <w:rPr>
                <w:i/>
                <w:szCs w:val="20"/>
              </w:rPr>
              <w:t>Credit points</w:t>
            </w:r>
          </w:p>
        </w:tc>
        <w:tc>
          <w:tcPr>
            <w:tcW w:w="2218" w:type="dxa"/>
            <w:shd w:val="clear" w:color="auto" w:fill="auto"/>
          </w:tcPr>
          <w:p w14:paraId="79F3FD56" w14:textId="77777777" w:rsidR="00313849" w:rsidRPr="002E32B1" w:rsidRDefault="00313849" w:rsidP="006F615E">
            <w:pPr>
              <w:jc w:val="both"/>
              <w:rPr>
                <w:i/>
                <w:szCs w:val="20"/>
              </w:rPr>
            </w:pPr>
            <w:r w:rsidRPr="002E32B1">
              <w:rPr>
                <w:i/>
                <w:szCs w:val="20"/>
              </w:rPr>
              <w:t>6 ecp</w:t>
            </w:r>
          </w:p>
        </w:tc>
      </w:tr>
      <w:tr w:rsidR="00313849" w:rsidRPr="002E32B1" w14:paraId="27EADC29" w14:textId="77777777" w:rsidTr="006F615E">
        <w:trPr>
          <w:trHeight w:val="255"/>
        </w:trPr>
        <w:tc>
          <w:tcPr>
            <w:tcW w:w="2217" w:type="dxa"/>
            <w:shd w:val="clear" w:color="auto" w:fill="auto"/>
          </w:tcPr>
          <w:p w14:paraId="6D7E6698" w14:textId="77777777" w:rsidR="00313849" w:rsidRPr="002E32B1" w:rsidRDefault="00313849" w:rsidP="006F615E">
            <w:pPr>
              <w:jc w:val="both"/>
              <w:rPr>
                <w:i/>
                <w:szCs w:val="20"/>
              </w:rPr>
            </w:pPr>
            <w:r w:rsidRPr="002E32B1">
              <w:rPr>
                <w:i/>
                <w:szCs w:val="20"/>
              </w:rPr>
              <w:t>Theme</w:t>
            </w:r>
          </w:p>
        </w:tc>
        <w:tc>
          <w:tcPr>
            <w:tcW w:w="2218" w:type="dxa"/>
            <w:shd w:val="clear" w:color="auto" w:fill="auto"/>
          </w:tcPr>
          <w:p w14:paraId="2532C636" w14:textId="77777777" w:rsidR="00313849" w:rsidRPr="002E32B1" w:rsidRDefault="00313849" w:rsidP="006F615E">
            <w:pPr>
              <w:jc w:val="both"/>
              <w:rPr>
                <w:i/>
                <w:szCs w:val="20"/>
              </w:rPr>
            </w:pPr>
            <w:r w:rsidRPr="002E32B1">
              <w:rPr>
                <w:i/>
                <w:szCs w:val="20"/>
              </w:rPr>
              <w:t>SS</w:t>
            </w:r>
          </w:p>
        </w:tc>
      </w:tr>
      <w:tr w:rsidR="00313849" w:rsidRPr="002E32B1" w14:paraId="34A8380A" w14:textId="77777777" w:rsidTr="006F615E">
        <w:trPr>
          <w:trHeight w:val="267"/>
        </w:trPr>
        <w:tc>
          <w:tcPr>
            <w:tcW w:w="2217" w:type="dxa"/>
            <w:shd w:val="clear" w:color="auto" w:fill="auto"/>
          </w:tcPr>
          <w:p w14:paraId="780CE2DD" w14:textId="77777777" w:rsidR="00313849" w:rsidRPr="002E32B1" w:rsidRDefault="00313849" w:rsidP="006F615E">
            <w:pPr>
              <w:jc w:val="both"/>
              <w:rPr>
                <w:i/>
                <w:szCs w:val="20"/>
              </w:rPr>
            </w:pPr>
            <w:r w:rsidRPr="002E32B1">
              <w:rPr>
                <w:i/>
                <w:szCs w:val="20"/>
              </w:rPr>
              <w:t>Track</w:t>
            </w:r>
          </w:p>
        </w:tc>
        <w:tc>
          <w:tcPr>
            <w:tcW w:w="2218" w:type="dxa"/>
            <w:shd w:val="clear" w:color="auto" w:fill="auto"/>
          </w:tcPr>
          <w:p w14:paraId="21682D8D" w14:textId="77777777" w:rsidR="00313849" w:rsidRPr="002E32B1" w:rsidRDefault="00313849" w:rsidP="006F615E">
            <w:pPr>
              <w:jc w:val="both"/>
              <w:rPr>
                <w:i/>
                <w:szCs w:val="20"/>
              </w:rPr>
            </w:pPr>
            <w:r w:rsidRPr="002E32B1">
              <w:rPr>
                <w:i/>
                <w:szCs w:val="20"/>
              </w:rPr>
              <w:t>Economics</w:t>
            </w:r>
          </w:p>
        </w:tc>
      </w:tr>
    </w:tbl>
    <w:p w14:paraId="347AABDA" w14:textId="77777777" w:rsidR="00313849" w:rsidRPr="008C5BDF" w:rsidRDefault="00313849" w:rsidP="00313849">
      <w:pPr>
        <w:jc w:val="both"/>
        <w:rPr>
          <w:i/>
          <w:szCs w:val="20"/>
        </w:rPr>
      </w:pPr>
    </w:p>
    <w:p w14:paraId="611FAA54" w14:textId="77777777" w:rsidR="00C5141A" w:rsidRPr="008C5BDF" w:rsidRDefault="00C5141A" w:rsidP="00C5141A">
      <w:pPr>
        <w:ind w:left="2880" w:hanging="2880"/>
        <w:jc w:val="both"/>
        <w:rPr>
          <w:szCs w:val="20"/>
        </w:rPr>
      </w:pPr>
      <w:r w:rsidRPr="008C5BDF">
        <w:rPr>
          <w:i/>
          <w:szCs w:val="20"/>
        </w:rPr>
        <w:t>Prerequisites:</w:t>
      </w:r>
      <w:r w:rsidRPr="008C5BDF">
        <w:rPr>
          <w:szCs w:val="20"/>
        </w:rPr>
        <w:t xml:space="preserve"> </w:t>
      </w:r>
      <w:r w:rsidRPr="008C5BDF">
        <w:rPr>
          <w:szCs w:val="20"/>
        </w:rPr>
        <w:tab/>
      </w:r>
    </w:p>
    <w:p w14:paraId="16D63415" w14:textId="77777777" w:rsidR="00C5141A" w:rsidRPr="008C5BDF" w:rsidRDefault="00C5141A" w:rsidP="00C5141A">
      <w:pPr>
        <w:ind w:left="2880" w:hanging="2880"/>
        <w:jc w:val="both"/>
        <w:rPr>
          <w:szCs w:val="20"/>
        </w:rPr>
      </w:pPr>
      <w:r w:rsidRPr="008C5BDF">
        <w:rPr>
          <w:szCs w:val="20"/>
        </w:rPr>
        <w:t>Fundamentals of Micro- and Macroeconomics</w:t>
      </w:r>
    </w:p>
    <w:p w14:paraId="3298BBC2" w14:textId="77777777" w:rsidR="00C5141A" w:rsidRPr="008C5BDF" w:rsidRDefault="00C5141A" w:rsidP="00C5141A">
      <w:pPr>
        <w:jc w:val="both"/>
        <w:rPr>
          <w:i/>
          <w:szCs w:val="20"/>
        </w:rPr>
      </w:pPr>
    </w:p>
    <w:p w14:paraId="2867C8CF" w14:textId="77777777" w:rsidR="00C5141A" w:rsidRPr="008C5BDF" w:rsidRDefault="00C5141A" w:rsidP="00C5141A">
      <w:pPr>
        <w:jc w:val="both"/>
        <w:rPr>
          <w:i/>
          <w:szCs w:val="20"/>
        </w:rPr>
      </w:pPr>
      <w:r w:rsidRPr="008C5BDF">
        <w:rPr>
          <w:i/>
          <w:szCs w:val="20"/>
        </w:rPr>
        <w:t>Course Description</w:t>
      </w:r>
    </w:p>
    <w:p w14:paraId="308F840B" w14:textId="77777777" w:rsidR="00F95599" w:rsidRDefault="00F95599" w:rsidP="00961988">
      <w:pPr>
        <w:jc w:val="both"/>
      </w:pPr>
      <w:r>
        <w:t xml:space="preserve">This course studies public policy aimed at industries where the competitive forces fail to deliver efficient outcomes. In particular, the course focuses on sources of market failure such as economies of scale, barriers to entry, collusion, abuse of dominant position and weak property rights. </w:t>
      </w:r>
    </w:p>
    <w:p w14:paraId="0CC9617B" w14:textId="77777777" w:rsidR="00F95599" w:rsidRDefault="00F95599" w:rsidP="00961988">
      <w:pPr>
        <w:jc w:val="both"/>
      </w:pPr>
    </w:p>
    <w:p w14:paraId="24AD6A1A" w14:textId="77777777" w:rsidR="00381F8B" w:rsidRPr="008C5BDF" w:rsidRDefault="00F95599" w:rsidP="00961988">
      <w:pPr>
        <w:jc w:val="both"/>
      </w:pPr>
      <w:r>
        <w:t>After introducing the basic notion of market failure the course takes the student to a tour on public policies to alleviate its effects on consumer welfare. The course first covers key antitrust issues such as horizontal and vertical mergers, collusion and exclusionary practices such as predation, exclusive dealing, loyalty discounts, rebates, tying and bundling etc. Then, the course moves into the discussion of the process of deregulation, liberalization and re-regulation of traditionally monopolized industries such as electricity, natural gas and telecommunications. Issues such as access pricing to infrastructures and the role of uncertainty and forward contracts are studied. The course ends with the important topic of R&amp;D, weak property rights and the role of patents and firm cooperation.</w:t>
      </w:r>
    </w:p>
    <w:p w14:paraId="2BCC26B0" w14:textId="77777777" w:rsidR="00381F8B" w:rsidRDefault="00381F8B" w:rsidP="00381F8B">
      <w:pPr>
        <w:pStyle w:val="Heading1"/>
        <w:jc w:val="both"/>
      </w:pPr>
    </w:p>
    <w:p w14:paraId="51F4ED1A" w14:textId="77777777" w:rsidR="00F35E71" w:rsidRPr="00F35E71" w:rsidRDefault="00F35E71" w:rsidP="00F35E71"/>
    <w:p w14:paraId="3C38DD01" w14:textId="77777777" w:rsidR="00115C55" w:rsidRDefault="00115C55" w:rsidP="00381F8B">
      <w:pPr>
        <w:pStyle w:val="Heading1"/>
        <w:jc w:val="both"/>
        <w:rPr>
          <w:rFonts w:hint="eastAsia"/>
          <w:lang w:eastAsia="zh-TW"/>
        </w:rPr>
      </w:pPr>
    </w:p>
    <w:p w14:paraId="6C83520B" w14:textId="77777777" w:rsidR="00115C55" w:rsidRDefault="00115C55" w:rsidP="00381F8B">
      <w:pPr>
        <w:pStyle w:val="Heading1"/>
        <w:jc w:val="both"/>
        <w:rPr>
          <w:rFonts w:hint="eastAsia"/>
          <w:lang w:eastAsia="zh-TW"/>
        </w:rPr>
      </w:pPr>
    </w:p>
    <w:p w14:paraId="04EF524E" w14:textId="77777777" w:rsidR="00115C55" w:rsidRDefault="00115C55" w:rsidP="00381F8B">
      <w:pPr>
        <w:pStyle w:val="Heading1"/>
        <w:jc w:val="both"/>
        <w:rPr>
          <w:rFonts w:hint="eastAsia"/>
          <w:lang w:eastAsia="zh-TW"/>
        </w:rPr>
      </w:pPr>
    </w:p>
    <w:p w14:paraId="6C3539CC" w14:textId="77777777" w:rsidR="00381F8B" w:rsidRPr="008C5BDF" w:rsidRDefault="00623B0D" w:rsidP="00381F8B">
      <w:pPr>
        <w:pStyle w:val="Heading1"/>
        <w:jc w:val="both"/>
      </w:pPr>
      <w:bookmarkStart w:id="480" w:name="_Toc336851814"/>
      <w:r w:rsidRPr="008C5BDF">
        <w:t>900</w:t>
      </w:r>
      <w:r w:rsidR="000D7107" w:rsidRPr="008C5BDF">
        <w:t>333</w:t>
      </w:r>
      <w:r w:rsidRPr="008C5BDF">
        <w:t>SSC</w:t>
      </w:r>
      <w:r w:rsidR="00381F8B" w:rsidRPr="008C5BDF">
        <w:tab/>
        <w:t>Advanced Macro-Economics</w:t>
      </w:r>
      <w:bookmarkEnd w:id="480"/>
    </w:p>
    <w:p w14:paraId="50F7418B" w14:textId="77777777" w:rsidR="00C5141A" w:rsidRDefault="00C5141A" w:rsidP="00C5141A">
      <w:pPr>
        <w:ind w:left="2880" w:hanging="2880"/>
        <w:jc w:val="both"/>
        <w:rPr>
          <w:i/>
          <w:szCs w:val="20"/>
        </w:rPr>
      </w:pPr>
    </w:p>
    <w:tbl>
      <w:tblPr>
        <w:tblW w:w="0" w:type="auto"/>
        <w:tblLook w:val="01E0" w:firstRow="1" w:lastRow="1" w:firstColumn="1" w:lastColumn="1" w:noHBand="0" w:noVBand="0"/>
      </w:tblPr>
      <w:tblGrid>
        <w:gridCol w:w="2217"/>
        <w:gridCol w:w="2218"/>
      </w:tblGrid>
      <w:tr w:rsidR="009422F8" w:rsidRPr="002E32B1" w14:paraId="0040D456" w14:textId="77777777" w:rsidTr="006F615E">
        <w:trPr>
          <w:trHeight w:val="255"/>
        </w:trPr>
        <w:tc>
          <w:tcPr>
            <w:tcW w:w="2217" w:type="dxa"/>
            <w:shd w:val="clear" w:color="auto" w:fill="auto"/>
          </w:tcPr>
          <w:p w14:paraId="389A43D8" w14:textId="77777777" w:rsidR="009422F8" w:rsidRPr="002E32B1" w:rsidRDefault="009422F8" w:rsidP="006F615E">
            <w:pPr>
              <w:jc w:val="both"/>
              <w:rPr>
                <w:i/>
                <w:szCs w:val="20"/>
              </w:rPr>
            </w:pPr>
            <w:r w:rsidRPr="002E32B1">
              <w:rPr>
                <w:i/>
                <w:szCs w:val="20"/>
              </w:rPr>
              <w:t>Credit points</w:t>
            </w:r>
          </w:p>
        </w:tc>
        <w:tc>
          <w:tcPr>
            <w:tcW w:w="2218" w:type="dxa"/>
            <w:shd w:val="clear" w:color="auto" w:fill="auto"/>
          </w:tcPr>
          <w:p w14:paraId="112980DA" w14:textId="77777777" w:rsidR="009422F8" w:rsidRPr="002E32B1" w:rsidRDefault="009422F8" w:rsidP="006F615E">
            <w:pPr>
              <w:jc w:val="both"/>
              <w:rPr>
                <w:i/>
                <w:szCs w:val="20"/>
              </w:rPr>
            </w:pPr>
            <w:r w:rsidRPr="002E32B1">
              <w:rPr>
                <w:i/>
                <w:szCs w:val="20"/>
              </w:rPr>
              <w:t>6 ecp</w:t>
            </w:r>
          </w:p>
        </w:tc>
      </w:tr>
      <w:tr w:rsidR="009422F8" w:rsidRPr="002E32B1" w14:paraId="5608C75D" w14:textId="77777777" w:rsidTr="006F615E">
        <w:trPr>
          <w:trHeight w:val="255"/>
        </w:trPr>
        <w:tc>
          <w:tcPr>
            <w:tcW w:w="2217" w:type="dxa"/>
            <w:shd w:val="clear" w:color="auto" w:fill="auto"/>
          </w:tcPr>
          <w:p w14:paraId="521E9001" w14:textId="77777777" w:rsidR="009422F8" w:rsidRPr="002E32B1" w:rsidRDefault="009422F8" w:rsidP="006F615E">
            <w:pPr>
              <w:jc w:val="both"/>
              <w:rPr>
                <w:i/>
                <w:szCs w:val="20"/>
              </w:rPr>
            </w:pPr>
            <w:r w:rsidRPr="002E32B1">
              <w:rPr>
                <w:i/>
                <w:szCs w:val="20"/>
              </w:rPr>
              <w:t>Theme</w:t>
            </w:r>
          </w:p>
        </w:tc>
        <w:tc>
          <w:tcPr>
            <w:tcW w:w="2218" w:type="dxa"/>
            <w:shd w:val="clear" w:color="auto" w:fill="auto"/>
          </w:tcPr>
          <w:p w14:paraId="79874902" w14:textId="77777777" w:rsidR="009422F8" w:rsidRPr="002E32B1" w:rsidRDefault="009422F8" w:rsidP="006F615E">
            <w:pPr>
              <w:jc w:val="both"/>
              <w:rPr>
                <w:i/>
                <w:szCs w:val="20"/>
              </w:rPr>
            </w:pPr>
            <w:r w:rsidRPr="002E32B1">
              <w:rPr>
                <w:i/>
                <w:szCs w:val="20"/>
              </w:rPr>
              <w:t>SS</w:t>
            </w:r>
          </w:p>
        </w:tc>
      </w:tr>
      <w:tr w:rsidR="009422F8" w:rsidRPr="002E32B1" w14:paraId="2309EC71" w14:textId="77777777" w:rsidTr="006F615E">
        <w:trPr>
          <w:trHeight w:val="267"/>
        </w:trPr>
        <w:tc>
          <w:tcPr>
            <w:tcW w:w="2217" w:type="dxa"/>
            <w:shd w:val="clear" w:color="auto" w:fill="auto"/>
          </w:tcPr>
          <w:p w14:paraId="29D51B85" w14:textId="77777777" w:rsidR="009422F8" w:rsidRPr="002E32B1" w:rsidRDefault="009422F8" w:rsidP="006F615E">
            <w:pPr>
              <w:jc w:val="both"/>
              <w:rPr>
                <w:i/>
                <w:szCs w:val="20"/>
              </w:rPr>
            </w:pPr>
            <w:r w:rsidRPr="002E32B1">
              <w:rPr>
                <w:i/>
                <w:szCs w:val="20"/>
              </w:rPr>
              <w:t>Track</w:t>
            </w:r>
          </w:p>
        </w:tc>
        <w:tc>
          <w:tcPr>
            <w:tcW w:w="2218" w:type="dxa"/>
            <w:shd w:val="clear" w:color="auto" w:fill="auto"/>
          </w:tcPr>
          <w:p w14:paraId="6F8D83E5" w14:textId="77777777" w:rsidR="009422F8" w:rsidRPr="002E32B1" w:rsidRDefault="009422F8" w:rsidP="006F615E">
            <w:pPr>
              <w:jc w:val="both"/>
              <w:rPr>
                <w:i/>
                <w:szCs w:val="20"/>
              </w:rPr>
            </w:pPr>
            <w:r w:rsidRPr="002E32B1">
              <w:rPr>
                <w:i/>
                <w:szCs w:val="20"/>
              </w:rPr>
              <w:t>Economics</w:t>
            </w:r>
          </w:p>
        </w:tc>
      </w:tr>
    </w:tbl>
    <w:p w14:paraId="4EC07574" w14:textId="77777777" w:rsidR="009422F8" w:rsidRPr="008C5BDF" w:rsidRDefault="009422F8" w:rsidP="009422F8">
      <w:pPr>
        <w:jc w:val="both"/>
        <w:rPr>
          <w:i/>
          <w:szCs w:val="20"/>
        </w:rPr>
      </w:pPr>
    </w:p>
    <w:p w14:paraId="4866CB24" w14:textId="77777777" w:rsidR="00C5141A" w:rsidRPr="008C5BDF" w:rsidRDefault="00C5141A" w:rsidP="00C5141A">
      <w:pPr>
        <w:ind w:left="2880" w:hanging="2880"/>
        <w:jc w:val="both"/>
        <w:rPr>
          <w:szCs w:val="20"/>
        </w:rPr>
      </w:pPr>
      <w:r w:rsidRPr="008C5BDF">
        <w:rPr>
          <w:i/>
          <w:szCs w:val="20"/>
        </w:rPr>
        <w:t>Prerequisites:</w:t>
      </w:r>
      <w:r w:rsidRPr="008C5BDF">
        <w:rPr>
          <w:szCs w:val="20"/>
        </w:rPr>
        <w:t xml:space="preserve"> </w:t>
      </w:r>
      <w:r w:rsidRPr="008C5BDF">
        <w:rPr>
          <w:szCs w:val="20"/>
        </w:rPr>
        <w:tab/>
      </w:r>
    </w:p>
    <w:p w14:paraId="2A8C026A" w14:textId="77777777" w:rsidR="00C5141A" w:rsidRPr="008C5BDF" w:rsidRDefault="00C5141A" w:rsidP="00C5141A">
      <w:pPr>
        <w:ind w:left="2880" w:hanging="2880"/>
        <w:jc w:val="both"/>
        <w:rPr>
          <w:szCs w:val="20"/>
        </w:rPr>
      </w:pPr>
      <w:r w:rsidRPr="008C5BDF">
        <w:rPr>
          <w:szCs w:val="20"/>
        </w:rPr>
        <w:t>Fundamentals of Mic</w:t>
      </w:r>
      <w:r w:rsidR="002C6436" w:rsidRPr="008C5BDF">
        <w:rPr>
          <w:szCs w:val="20"/>
        </w:rPr>
        <w:t>ro- and Macro-economics,</w:t>
      </w:r>
      <w:r w:rsidRPr="008C5BDF">
        <w:rPr>
          <w:szCs w:val="20"/>
        </w:rPr>
        <w:t xml:space="preserve"> Calculus </w:t>
      </w:r>
      <w:r w:rsidR="0045333B">
        <w:rPr>
          <w:szCs w:val="20"/>
        </w:rPr>
        <w:t>or Calculus for Economics</w:t>
      </w:r>
    </w:p>
    <w:p w14:paraId="58456A48" w14:textId="77777777" w:rsidR="00C5141A" w:rsidRPr="008C5BDF" w:rsidRDefault="00C5141A" w:rsidP="00C5141A">
      <w:pPr>
        <w:jc w:val="both"/>
        <w:rPr>
          <w:i/>
          <w:szCs w:val="20"/>
        </w:rPr>
      </w:pPr>
    </w:p>
    <w:p w14:paraId="7A0B3AD2" w14:textId="77777777" w:rsidR="00C5141A" w:rsidRPr="008C5BDF" w:rsidRDefault="00C5141A" w:rsidP="00C5141A">
      <w:pPr>
        <w:jc w:val="both"/>
        <w:rPr>
          <w:i/>
          <w:szCs w:val="20"/>
        </w:rPr>
      </w:pPr>
      <w:r w:rsidRPr="008C5BDF">
        <w:rPr>
          <w:i/>
          <w:szCs w:val="20"/>
        </w:rPr>
        <w:t>Course Description</w:t>
      </w:r>
    </w:p>
    <w:p w14:paraId="1BDC955C" w14:textId="77777777" w:rsidR="00961988" w:rsidRDefault="00961988" w:rsidP="00961988">
      <w:pPr>
        <w:jc w:val="both"/>
      </w:pPr>
      <w:r>
        <w:t>This course is concerned with the main research questions of macroeconomics: What are the sources of economic growth? What policies promote growth? What causes business cycles? What are the effects of monetary and fiscal policy? Can these policies be used to fight recessions? If so, how should they be designed?</w:t>
      </w:r>
    </w:p>
    <w:p w14:paraId="785AA2B1" w14:textId="77777777" w:rsidR="00C543A6" w:rsidRDefault="00961988" w:rsidP="00961988">
      <w:pPr>
        <w:jc w:val="both"/>
      </w:pPr>
      <w:r>
        <w:t>Many of these questions were already examined in “Fundamentals of Micro-and Macroeconomics”. Here we will study these questions at a more advanced level, with a stronger focus on the methods that state-of-the-art macroeconomic research uses to provide answers to these questions.</w:t>
      </w:r>
    </w:p>
    <w:p w14:paraId="482049F3" w14:textId="77777777" w:rsidR="00961988" w:rsidRDefault="00961988" w:rsidP="00961988">
      <w:pPr>
        <w:jc w:val="both"/>
      </w:pPr>
    </w:p>
    <w:p w14:paraId="19C1CD9D" w14:textId="77777777" w:rsidR="00961988" w:rsidRDefault="00961988" w:rsidP="00961988">
      <w:pPr>
        <w:jc w:val="both"/>
        <w:rPr>
          <w:lang w:val="en-US"/>
        </w:rPr>
      </w:pPr>
      <w:r>
        <w:rPr>
          <w:lang w:val="en-US"/>
        </w:rPr>
        <w:t>Students will have acquired a solid understanding of the methods and theories of modern macroeconomics, their strengths and limitations in relationship to other disciplines, and how they translate into policy advice offered by macroeconomics. Students will be in a position to critically evaluate what macroeconomics in its current state can (and cannot yet) contribute to solving some of the big economic problems facing society.</w:t>
      </w:r>
    </w:p>
    <w:p w14:paraId="3AF9CDD0" w14:textId="77777777" w:rsidR="00961988" w:rsidRPr="00C543A6" w:rsidRDefault="00961988" w:rsidP="00961988">
      <w:pPr>
        <w:rPr>
          <w:lang w:val="en-US"/>
        </w:rPr>
      </w:pPr>
    </w:p>
    <w:p w14:paraId="1C596CDF" w14:textId="77777777" w:rsidR="00381F8B" w:rsidRPr="008C5BDF" w:rsidRDefault="00381F8B" w:rsidP="00381F8B">
      <w:pPr>
        <w:jc w:val="both"/>
      </w:pPr>
    </w:p>
    <w:p w14:paraId="2DB2655A" w14:textId="77777777" w:rsidR="00381F8B" w:rsidRPr="008C5BDF" w:rsidRDefault="00623B0D" w:rsidP="00381F8B">
      <w:pPr>
        <w:pStyle w:val="Heading1"/>
        <w:jc w:val="both"/>
      </w:pPr>
      <w:bookmarkStart w:id="481" w:name="_Toc194388781"/>
      <w:bookmarkStart w:id="482" w:name="_Toc196217703"/>
      <w:bookmarkStart w:id="483" w:name="_Toc196219051"/>
      <w:bookmarkStart w:id="484" w:name="_Toc196815289"/>
      <w:bookmarkStart w:id="485" w:name="_Toc196886347"/>
      <w:bookmarkStart w:id="486" w:name="_Toc202860002"/>
      <w:bookmarkStart w:id="487" w:name="_Toc336851815"/>
      <w:r w:rsidRPr="008C5BDF">
        <w:t>900</w:t>
      </w:r>
      <w:r w:rsidR="00676E4A" w:rsidRPr="008C5BDF">
        <w:t>341</w:t>
      </w:r>
      <w:r w:rsidRPr="008C5BDF">
        <w:t>SSC</w:t>
      </w:r>
      <w:r w:rsidR="00381F8B" w:rsidRPr="008C5BDF">
        <w:tab/>
        <w:t>International Law</w:t>
      </w:r>
      <w:bookmarkEnd w:id="481"/>
      <w:bookmarkEnd w:id="482"/>
      <w:bookmarkEnd w:id="483"/>
      <w:bookmarkEnd w:id="484"/>
      <w:bookmarkEnd w:id="485"/>
      <w:bookmarkEnd w:id="486"/>
      <w:bookmarkEnd w:id="487"/>
    </w:p>
    <w:p w14:paraId="2FE70C55" w14:textId="77777777" w:rsidR="00416EA8" w:rsidRDefault="00416EA8" w:rsidP="00416EA8">
      <w:pPr>
        <w:jc w:val="both"/>
        <w:rPr>
          <w:i/>
          <w:szCs w:val="20"/>
        </w:rPr>
      </w:pPr>
    </w:p>
    <w:tbl>
      <w:tblPr>
        <w:tblW w:w="0" w:type="auto"/>
        <w:tblLook w:val="01E0" w:firstRow="1" w:lastRow="1" w:firstColumn="1" w:lastColumn="1" w:noHBand="0" w:noVBand="0"/>
      </w:tblPr>
      <w:tblGrid>
        <w:gridCol w:w="2217"/>
        <w:gridCol w:w="2218"/>
      </w:tblGrid>
      <w:tr w:rsidR="00B90C38" w:rsidRPr="002E32B1" w14:paraId="38927641" w14:textId="77777777" w:rsidTr="006F615E">
        <w:trPr>
          <w:trHeight w:val="255"/>
        </w:trPr>
        <w:tc>
          <w:tcPr>
            <w:tcW w:w="2217" w:type="dxa"/>
            <w:shd w:val="clear" w:color="auto" w:fill="auto"/>
          </w:tcPr>
          <w:p w14:paraId="4DD0DC2A" w14:textId="77777777" w:rsidR="00B90C38" w:rsidRPr="002E32B1" w:rsidRDefault="00B90C38" w:rsidP="006F615E">
            <w:pPr>
              <w:jc w:val="both"/>
              <w:rPr>
                <w:i/>
                <w:szCs w:val="20"/>
              </w:rPr>
            </w:pPr>
            <w:r w:rsidRPr="002E32B1">
              <w:rPr>
                <w:i/>
                <w:szCs w:val="20"/>
              </w:rPr>
              <w:t>Credit points</w:t>
            </w:r>
          </w:p>
        </w:tc>
        <w:tc>
          <w:tcPr>
            <w:tcW w:w="2218" w:type="dxa"/>
            <w:shd w:val="clear" w:color="auto" w:fill="auto"/>
          </w:tcPr>
          <w:p w14:paraId="609B1571" w14:textId="77777777" w:rsidR="00B90C38" w:rsidRPr="002E32B1" w:rsidRDefault="00B90C38" w:rsidP="006F615E">
            <w:pPr>
              <w:jc w:val="both"/>
              <w:rPr>
                <w:i/>
                <w:szCs w:val="20"/>
              </w:rPr>
            </w:pPr>
            <w:r w:rsidRPr="002E32B1">
              <w:rPr>
                <w:i/>
                <w:szCs w:val="20"/>
              </w:rPr>
              <w:t>6 ecp</w:t>
            </w:r>
          </w:p>
        </w:tc>
      </w:tr>
      <w:tr w:rsidR="00B90C38" w:rsidRPr="002E32B1" w14:paraId="6ADF1E82" w14:textId="77777777" w:rsidTr="006F615E">
        <w:trPr>
          <w:trHeight w:val="255"/>
        </w:trPr>
        <w:tc>
          <w:tcPr>
            <w:tcW w:w="2217" w:type="dxa"/>
            <w:shd w:val="clear" w:color="auto" w:fill="auto"/>
          </w:tcPr>
          <w:p w14:paraId="65CF6C29" w14:textId="77777777" w:rsidR="00B90C38" w:rsidRPr="002E32B1" w:rsidRDefault="00B90C38" w:rsidP="006F615E">
            <w:pPr>
              <w:jc w:val="both"/>
              <w:rPr>
                <w:i/>
                <w:szCs w:val="20"/>
              </w:rPr>
            </w:pPr>
            <w:r w:rsidRPr="002E32B1">
              <w:rPr>
                <w:i/>
                <w:szCs w:val="20"/>
              </w:rPr>
              <w:t>Theme</w:t>
            </w:r>
          </w:p>
        </w:tc>
        <w:tc>
          <w:tcPr>
            <w:tcW w:w="2218" w:type="dxa"/>
            <w:shd w:val="clear" w:color="auto" w:fill="auto"/>
          </w:tcPr>
          <w:p w14:paraId="617544D9" w14:textId="77777777" w:rsidR="00B90C38" w:rsidRPr="002E32B1" w:rsidRDefault="00B90C38" w:rsidP="006F615E">
            <w:pPr>
              <w:jc w:val="both"/>
              <w:rPr>
                <w:i/>
                <w:szCs w:val="20"/>
              </w:rPr>
            </w:pPr>
            <w:r w:rsidRPr="002E32B1">
              <w:rPr>
                <w:i/>
                <w:szCs w:val="20"/>
              </w:rPr>
              <w:t>SS</w:t>
            </w:r>
          </w:p>
        </w:tc>
      </w:tr>
      <w:tr w:rsidR="00B90C38" w:rsidRPr="002E32B1" w14:paraId="2FFC78FF" w14:textId="77777777" w:rsidTr="006F615E">
        <w:trPr>
          <w:trHeight w:val="267"/>
        </w:trPr>
        <w:tc>
          <w:tcPr>
            <w:tcW w:w="2217" w:type="dxa"/>
            <w:shd w:val="clear" w:color="auto" w:fill="auto"/>
          </w:tcPr>
          <w:p w14:paraId="0CA24DBA" w14:textId="77777777" w:rsidR="00B90C38" w:rsidRPr="002E32B1" w:rsidRDefault="00B90C38" w:rsidP="006F615E">
            <w:pPr>
              <w:jc w:val="both"/>
              <w:rPr>
                <w:i/>
                <w:szCs w:val="20"/>
              </w:rPr>
            </w:pPr>
            <w:r w:rsidRPr="002E32B1">
              <w:rPr>
                <w:i/>
                <w:szCs w:val="20"/>
              </w:rPr>
              <w:t>Track</w:t>
            </w:r>
          </w:p>
        </w:tc>
        <w:tc>
          <w:tcPr>
            <w:tcW w:w="2218" w:type="dxa"/>
            <w:shd w:val="clear" w:color="auto" w:fill="auto"/>
          </w:tcPr>
          <w:p w14:paraId="498C8CA5" w14:textId="77777777" w:rsidR="00B90C38" w:rsidRPr="002E32B1" w:rsidRDefault="00B90C38" w:rsidP="006F615E">
            <w:pPr>
              <w:jc w:val="both"/>
              <w:rPr>
                <w:i/>
                <w:szCs w:val="20"/>
              </w:rPr>
            </w:pPr>
            <w:r w:rsidRPr="002E32B1">
              <w:rPr>
                <w:i/>
                <w:szCs w:val="20"/>
              </w:rPr>
              <w:t>Law</w:t>
            </w:r>
          </w:p>
        </w:tc>
      </w:tr>
    </w:tbl>
    <w:p w14:paraId="03BAAD6D" w14:textId="77777777" w:rsidR="00B90C38" w:rsidRPr="008C5BDF" w:rsidRDefault="00B90C38" w:rsidP="00416EA8">
      <w:pPr>
        <w:jc w:val="both"/>
        <w:rPr>
          <w:i/>
          <w:szCs w:val="20"/>
        </w:rPr>
      </w:pPr>
    </w:p>
    <w:p w14:paraId="2B9BD975" w14:textId="77777777" w:rsidR="00416EA8" w:rsidRPr="008C5BDF" w:rsidRDefault="00416EA8" w:rsidP="00416EA8">
      <w:pPr>
        <w:jc w:val="both"/>
        <w:rPr>
          <w:szCs w:val="20"/>
        </w:rPr>
      </w:pPr>
      <w:r w:rsidRPr="008C5BDF">
        <w:rPr>
          <w:i/>
          <w:szCs w:val="20"/>
        </w:rPr>
        <w:t xml:space="preserve">Prerequisites: </w:t>
      </w:r>
      <w:r w:rsidRPr="008C5BDF">
        <w:rPr>
          <w:i/>
          <w:szCs w:val="20"/>
        </w:rPr>
        <w:tab/>
      </w:r>
      <w:r w:rsidRPr="008C5BDF">
        <w:rPr>
          <w:szCs w:val="20"/>
        </w:rPr>
        <w:tab/>
      </w:r>
    </w:p>
    <w:p w14:paraId="14F23373" w14:textId="77777777" w:rsidR="00416EA8" w:rsidRPr="008C5BDF" w:rsidRDefault="00416EA8" w:rsidP="00416EA8">
      <w:pPr>
        <w:jc w:val="both"/>
        <w:rPr>
          <w:szCs w:val="20"/>
        </w:rPr>
      </w:pPr>
      <w:r w:rsidRPr="008C5BDF">
        <w:rPr>
          <w:szCs w:val="20"/>
        </w:rPr>
        <w:t xml:space="preserve">Comparative </w:t>
      </w:r>
      <w:r w:rsidR="00F35E71">
        <w:rPr>
          <w:szCs w:val="20"/>
        </w:rPr>
        <w:t xml:space="preserve">Constitutional </w:t>
      </w:r>
      <w:r w:rsidRPr="008C5BDF">
        <w:rPr>
          <w:szCs w:val="20"/>
        </w:rPr>
        <w:t>Law</w:t>
      </w:r>
    </w:p>
    <w:p w14:paraId="2AAC835E" w14:textId="77777777" w:rsidR="00262F84" w:rsidRPr="008C5BDF" w:rsidRDefault="00262F84" w:rsidP="00262F84">
      <w:pPr>
        <w:jc w:val="both"/>
        <w:rPr>
          <w:i/>
          <w:szCs w:val="20"/>
        </w:rPr>
      </w:pPr>
    </w:p>
    <w:p w14:paraId="373876A7" w14:textId="77777777" w:rsidR="00262F84" w:rsidRPr="008C5BDF" w:rsidRDefault="00262F84" w:rsidP="00262F84">
      <w:pPr>
        <w:jc w:val="both"/>
        <w:rPr>
          <w:i/>
          <w:szCs w:val="20"/>
        </w:rPr>
      </w:pPr>
      <w:r w:rsidRPr="008C5BDF">
        <w:rPr>
          <w:i/>
          <w:szCs w:val="20"/>
        </w:rPr>
        <w:t>Course Description</w:t>
      </w:r>
    </w:p>
    <w:p w14:paraId="0C2CC5C7" w14:textId="77777777" w:rsidR="008C5BDF" w:rsidRPr="008C5BDF" w:rsidRDefault="00262F84" w:rsidP="008C5BDF">
      <w:pPr>
        <w:spacing w:line="100" w:lineRule="atLeast"/>
        <w:jc w:val="both"/>
        <w:rPr>
          <w:szCs w:val="20"/>
        </w:rPr>
      </w:pPr>
      <w:r w:rsidRPr="008C5BDF">
        <w:rPr>
          <w:szCs w:val="20"/>
        </w:rPr>
        <w:t xml:space="preserve">This course will provide students with an introductory understanding of the role of public international law in international affairs.  Each session will focus on an important aspect of the discipline and will reveal how and why international law affects world affairs in such a profound way. Discussions emphasize the importance of international law in history and in current international relations, by examining closely how international law is practiced in domestic and international courts and tribunals, international organizations and, importantly, national governments. </w:t>
      </w:r>
      <w:r w:rsidR="008C5BDF" w:rsidRPr="008C5BDF">
        <w:rPr>
          <w:szCs w:val="20"/>
        </w:rPr>
        <w:br/>
      </w:r>
      <w:r w:rsidR="008C5BDF" w:rsidRPr="008C5BDF">
        <w:rPr>
          <w:szCs w:val="20"/>
        </w:rPr>
        <w:br/>
      </w:r>
      <w:r w:rsidRPr="008C5BDF">
        <w:rPr>
          <w:szCs w:val="20"/>
        </w:rPr>
        <w:t xml:space="preserve">Among the questions addressed are: How are disputes between states settled and what mechanism does international law provide for their resolution? What are the sources of international law?  Who is bound by it?  How is it interpreted?  When may a state apply its own laws extraterritorially? When and how may military force be used? What is the position of the individual in international law? The course will also examine key international legal institutions such as the International Court of Justice (ICJ), the World Trade Organization (WTO) and the International Criminal Court (ICC). </w:t>
      </w:r>
    </w:p>
    <w:p w14:paraId="2CAC265B" w14:textId="77777777" w:rsidR="00262F84" w:rsidRPr="008C5BDF" w:rsidRDefault="008C5BDF" w:rsidP="008C5BDF">
      <w:pPr>
        <w:spacing w:line="100" w:lineRule="atLeast"/>
        <w:jc w:val="both"/>
        <w:rPr>
          <w:szCs w:val="20"/>
        </w:rPr>
      </w:pPr>
      <w:r w:rsidRPr="008C5BDF">
        <w:rPr>
          <w:szCs w:val="20"/>
        </w:rPr>
        <w:lastRenderedPageBreak/>
        <w:br/>
      </w:r>
      <w:r w:rsidR="00262F84" w:rsidRPr="008C5BDF">
        <w:rPr>
          <w:szCs w:val="20"/>
        </w:rPr>
        <w:t>Classes will consist of interactive lectures – including guest lecturers – and students will be required to produce research papers, legal briefs and plead a case in a moot court competition.</w:t>
      </w:r>
    </w:p>
    <w:p w14:paraId="63483A56" w14:textId="77777777" w:rsidR="00381F8B" w:rsidRPr="008C5BDF" w:rsidRDefault="00381F8B" w:rsidP="000A747C"/>
    <w:p w14:paraId="64F2E7CE" w14:textId="77777777" w:rsidR="00381F8B" w:rsidRPr="008C5BDF" w:rsidRDefault="00381F8B" w:rsidP="000A747C"/>
    <w:p w14:paraId="55B3BF9F" w14:textId="77777777" w:rsidR="00381F8B" w:rsidRPr="008C5BDF" w:rsidRDefault="00623B0D" w:rsidP="00FB73E3">
      <w:pPr>
        <w:pStyle w:val="Heading1"/>
        <w:ind w:left="0" w:firstLine="0"/>
        <w:jc w:val="both"/>
      </w:pPr>
      <w:bookmarkStart w:id="488" w:name="_Toc194388782"/>
      <w:bookmarkStart w:id="489" w:name="_Toc196217704"/>
      <w:bookmarkStart w:id="490" w:name="_Toc196219052"/>
      <w:bookmarkStart w:id="491" w:name="_Toc196815290"/>
      <w:bookmarkStart w:id="492" w:name="_Toc196886348"/>
      <w:bookmarkStart w:id="493" w:name="_Toc202860003"/>
      <w:bookmarkStart w:id="494" w:name="_Toc194388788"/>
      <w:bookmarkStart w:id="495" w:name="_Toc196217710"/>
      <w:bookmarkStart w:id="496" w:name="_Toc196219058"/>
      <w:bookmarkStart w:id="497" w:name="_Toc196815296"/>
      <w:bookmarkStart w:id="498" w:name="_Toc196886354"/>
      <w:bookmarkStart w:id="499" w:name="_Toc202860006"/>
      <w:bookmarkStart w:id="500" w:name="_Toc336851816"/>
      <w:bookmarkEnd w:id="434"/>
      <w:bookmarkEnd w:id="435"/>
      <w:bookmarkEnd w:id="436"/>
      <w:bookmarkEnd w:id="437"/>
      <w:bookmarkEnd w:id="438"/>
      <w:bookmarkEnd w:id="439"/>
      <w:r w:rsidRPr="008C5BDF">
        <w:t>900</w:t>
      </w:r>
      <w:r w:rsidR="00676E4A" w:rsidRPr="008C5BDF">
        <w:t>342</w:t>
      </w:r>
      <w:r w:rsidRPr="008C5BDF">
        <w:t>/</w:t>
      </w:r>
      <w:r w:rsidR="00381F8B" w:rsidRPr="008C5BDF">
        <w:t>334</w:t>
      </w:r>
      <w:r w:rsidRPr="008C5BDF">
        <w:t>SSC</w:t>
      </w:r>
      <w:r w:rsidR="00381F8B" w:rsidRPr="008C5BDF">
        <w:tab/>
        <w:t>International Economic Law</w:t>
      </w:r>
      <w:bookmarkEnd w:id="500"/>
      <w:r w:rsidR="00381F8B" w:rsidRPr="008C5BDF">
        <w:t xml:space="preserve"> </w:t>
      </w:r>
      <w:bookmarkEnd w:id="494"/>
      <w:bookmarkEnd w:id="495"/>
      <w:bookmarkEnd w:id="496"/>
      <w:bookmarkEnd w:id="497"/>
      <w:bookmarkEnd w:id="498"/>
      <w:bookmarkEnd w:id="499"/>
    </w:p>
    <w:p w14:paraId="6BCB2547" w14:textId="77777777" w:rsidR="00416EA8" w:rsidRDefault="00416EA8" w:rsidP="00416EA8">
      <w:pPr>
        <w:jc w:val="both"/>
        <w:rPr>
          <w:i/>
          <w:szCs w:val="20"/>
        </w:rPr>
      </w:pPr>
    </w:p>
    <w:tbl>
      <w:tblPr>
        <w:tblW w:w="0" w:type="auto"/>
        <w:tblLook w:val="01E0" w:firstRow="1" w:lastRow="1" w:firstColumn="1" w:lastColumn="1" w:noHBand="0" w:noVBand="0"/>
      </w:tblPr>
      <w:tblGrid>
        <w:gridCol w:w="2217"/>
        <w:gridCol w:w="2218"/>
      </w:tblGrid>
      <w:tr w:rsidR="00B90C38" w:rsidRPr="002E32B1" w14:paraId="0B571664" w14:textId="77777777" w:rsidTr="006F615E">
        <w:trPr>
          <w:trHeight w:val="255"/>
        </w:trPr>
        <w:tc>
          <w:tcPr>
            <w:tcW w:w="2217" w:type="dxa"/>
            <w:shd w:val="clear" w:color="auto" w:fill="auto"/>
          </w:tcPr>
          <w:p w14:paraId="6B6211EC" w14:textId="77777777" w:rsidR="00B90C38" w:rsidRPr="002E32B1" w:rsidRDefault="00B90C38" w:rsidP="006F615E">
            <w:pPr>
              <w:jc w:val="both"/>
              <w:rPr>
                <w:i/>
                <w:szCs w:val="20"/>
              </w:rPr>
            </w:pPr>
            <w:r w:rsidRPr="002E32B1">
              <w:rPr>
                <w:i/>
                <w:szCs w:val="20"/>
              </w:rPr>
              <w:t>Credit points</w:t>
            </w:r>
          </w:p>
        </w:tc>
        <w:tc>
          <w:tcPr>
            <w:tcW w:w="2218" w:type="dxa"/>
            <w:shd w:val="clear" w:color="auto" w:fill="auto"/>
          </w:tcPr>
          <w:p w14:paraId="2C5671C3" w14:textId="77777777" w:rsidR="00B90C38" w:rsidRPr="002E32B1" w:rsidRDefault="00B90C38" w:rsidP="006F615E">
            <w:pPr>
              <w:jc w:val="both"/>
              <w:rPr>
                <w:i/>
                <w:szCs w:val="20"/>
              </w:rPr>
            </w:pPr>
            <w:r w:rsidRPr="002E32B1">
              <w:rPr>
                <w:i/>
                <w:szCs w:val="20"/>
              </w:rPr>
              <w:t>6 ecp</w:t>
            </w:r>
          </w:p>
        </w:tc>
      </w:tr>
      <w:tr w:rsidR="00B90C38" w:rsidRPr="002E32B1" w14:paraId="4B13F0DB" w14:textId="77777777" w:rsidTr="006F615E">
        <w:trPr>
          <w:trHeight w:val="255"/>
        </w:trPr>
        <w:tc>
          <w:tcPr>
            <w:tcW w:w="2217" w:type="dxa"/>
            <w:shd w:val="clear" w:color="auto" w:fill="auto"/>
          </w:tcPr>
          <w:p w14:paraId="2702B7EC" w14:textId="77777777" w:rsidR="00B90C38" w:rsidRPr="002E32B1" w:rsidRDefault="00B90C38" w:rsidP="006F615E">
            <w:pPr>
              <w:jc w:val="both"/>
              <w:rPr>
                <w:i/>
                <w:szCs w:val="20"/>
              </w:rPr>
            </w:pPr>
            <w:r w:rsidRPr="002E32B1">
              <w:rPr>
                <w:i/>
                <w:szCs w:val="20"/>
              </w:rPr>
              <w:t>Theme</w:t>
            </w:r>
          </w:p>
        </w:tc>
        <w:tc>
          <w:tcPr>
            <w:tcW w:w="2218" w:type="dxa"/>
            <w:shd w:val="clear" w:color="auto" w:fill="auto"/>
          </w:tcPr>
          <w:p w14:paraId="2E56980D" w14:textId="77777777" w:rsidR="00B90C38" w:rsidRPr="002E32B1" w:rsidRDefault="00B90C38" w:rsidP="006F615E">
            <w:pPr>
              <w:jc w:val="both"/>
              <w:rPr>
                <w:i/>
                <w:szCs w:val="20"/>
              </w:rPr>
            </w:pPr>
            <w:r w:rsidRPr="002E32B1">
              <w:rPr>
                <w:i/>
                <w:szCs w:val="20"/>
              </w:rPr>
              <w:t>SS</w:t>
            </w:r>
          </w:p>
        </w:tc>
      </w:tr>
      <w:tr w:rsidR="00B90C38" w:rsidRPr="002E32B1" w14:paraId="106B6D17" w14:textId="77777777" w:rsidTr="006F615E">
        <w:trPr>
          <w:trHeight w:val="267"/>
        </w:trPr>
        <w:tc>
          <w:tcPr>
            <w:tcW w:w="2217" w:type="dxa"/>
            <w:shd w:val="clear" w:color="auto" w:fill="auto"/>
          </w:tcPr>
          <w:p w14:paraId="570BDBFF" w14:textId="77777777" w:rsidR="00B90C38" w:rsidRPr="002E32B1" w:rsidRDefault="00B90C38" w:rsidP="006F615E">
            <w:pPr>
              <w:jc w:val="both"/>
              <w:rPr>
                <w:i/>
                <w:szCs w:val="20"/>
              </w:rPr>
            </w:pPr>
            <w:r w:rsidRPr="002E32B1">
              <w:rPr>
                <w:i/>
                <w:szCs w:val="20"/>
              </w:rPr>
              <w:t>Track</w:t>
            </w:r>
          </w:p>
        </w:tc>
        <w:tc>
          <w:tcPr>
            <w:tcW w:w="2218" w:type="dxa"/>
            <w:shd w:val="clear" w:color="auto" w:fill="auto"/>
          </w:tcPr>
          <w:p w14:paraId="7D03A8B0" w14:textId="77777777" w:rsidR="00B90C38" w:rsidRPr="002E32B1" w:rsidRDefault="00B90C38" w:rsidP="006F615E">
            <w:pPr>
              <w:jc w:val="both"/>
              <w:rPr>
                <w:i/>
                <w:szCs w:val="20"/>
              </w:rPr>
            </w:pPr>
            <w:r w:rsidRPr="002E32B1">
              <w:rPr>
                <w:i/>
                <w:szCs w:val="20"/>
              </w:rPr>
              <w:t>Law</w:t>
            </w:r>
          </w:p>
        </w:tc>
      </w:tr>
    </w:tbl>
    <w:p w14:paraId="0444B64B" w14:textId="77777777" w:rsidR="00B90C38" w:rsidRPr="008C5BDF" w:rsidRDefault="00B90C38" w:rsidP="00416EA8">
      <w:pPr>
        <w:jc w:val="both"/>
        <w:rPr>
          <w:i/>
          <w:szCs w:val="20"/>
        </w:rPr>
      </w:pPr>
    </w:p>
    <w:p w14:paraId="5B1211CB" w14:textId="77777777" w:rsidR="00416EA8" w:rsidRPr="008C5BDF" w:rsidRDefault="00416EA8" w:rsidP="00416EA8">
      <w:pPr>
        <w:jc w:val="both"/>
        <w:rPr>
          <w:szCs w:val="20"/>
        </w:rPr>
      </w:pPr>
      <w:r w:rsidRPr="008C5BDF">
        <w:rPr>
          <w:i/>
          <w:szCs w:val="20"/>
        </w:rPr>
        <w:t>Prerequisites:</w:t>
      </w:r>
      <w:r w:rsidRPr="008C5BDF">
        <w:rPr>
          <w:i/>
          <w:szCs w:val="20"/>
        </w:rPr>
        <w:tab/>
      </w:r>
      <w:r w:rsidRPr="008C5BDF">
        <w:rPr>
          <w:szCs w:val="20"/>
        </w:rPr>
        <w:tab/>
      </w:r>
      <w:r w:rsidRPr="008C5BDF">
        <w:rPr>
          <w:szCs w:val="20"/>
        </w:rPr>
        <w:tab/>
      </w:r>
    </w:p>
    <w:p w14:paraId="5F417B93" w14:textId="77777777" w:rsidR="00416EA8" w:rsidRPr="008C5BDF" w:rsidRDefault="00416EA8" w:rsidP="00416EA8">
      <w:pPr>
        <w:jc w:val="both"/>
        <w:rPr>
          <w:szCs w:val="20"/>
        </w:rPr>
      </w:pPr>
      <w:r w:rsidRPr="008C5BDF">
        <w:rPr>
          <w:szCs w:val="20"/>
        </w:rPr>
        <w:t xml:space="preserve">Comparative </w:t>
      </w:r>
      <w:r w:rsidR="0027049E">
        <w:rPr>
          <w:szCs w:val="20"/>
        </w:rPr>
        <w:t xml:space="preserve">Constitutional </w:t>
      </w:r>
      <w:r w:rsidRPr="008C5BDF">
        <w:rPr>
          <w:szCs w:val="20"/>
        </w:rPr>
        <w:t>Law</w:t>
      </w:r>
    </w:p>
    <w:p w14:paraId="6E2EA6A4" w14:textId="77777777" w:rsidR="00416EA8" w:rsidRPr="008C5BDF" w:rsidRDefault="00416EA8" w:rsidP="00416EA8">
      <w:pPr>
        <w:jc w:val="both"/>
        <w:rPr>
          <w:i/>
          <w:szCs w:val="20"/>
        </w:rPr>
      </w:pPr>
    </w:p>
    <w:p w14:paraId="0EBBE588" w14:textId="77777777" w:rsidR="00262F84" w:rsidRPr="008C5BDF" w:rsidRDefault="00262F84" w:rsidP="00262F84">
      <w:pPr>
        <w:jc w:val="both"/>
        <w:rPr>
          <w:i/>
          <w:szCs w:val="20"/>
        </w:rPr>
      </w:pPr>
      <w:r w:rsidRPr="008C5BDF">
        <w:rPr>
          <w:i/>
          <w:szCs w:val="20"/>
        </w:rPr>
        <w:t>Course Description</w:t>
      </w:r>
    </w:p>
    <w:p w14:paraId="596140EF" w14:textId="77777777" w:rsidR="00262F84" w:rsidRPr="008C5BDF" w:rsidRDefault="00262F84" w:rsidP="00262F84">
      <w:pPr>
        <w:jc w:val="both"/>
        <w:rPr>
          <w:szCs w:val="20"/>
        </w:rPr>
      </w:pPr>
      <w:r w:rsidRPr="008C5BDF">
        <w:rPr>
          <w:szCs w:val="20"/>
        </w:rPr>
        <w:t>This course is designed to provide students with the fundamentals of international law and international relations concerning global economic affairs. The course is mainly structured around the Bretton Woods system (i.e. the IMF, the WTO and the World Bank), thus emphasizing the current legal framework within which these international organizations function. While IEL discipline comprises many fields, this course will provide an essential understanding of international monetary law, international trade law, investment law and global financial regulation. There will also be discussed the impact of the global economic crisis of 2007 on these particular institutions and, thus, potential reforms. Students successfully completing the course will have a comprehensive view of the functions and role of the most important international economic organizations and should be able to understand relevant principles and rules, and solve legal problems in the field of international economic relations.</w:t>
      </w:r>
    </w:p>
    <w:p w14:paraId="03050950" w14:textId="77777777" w:rsidR="00381F8B" w:rsidRPr="008C5BDF" w:rsidRDefault="00381F8B" w:rsidP="00381F8B">
      <w:pPr>
        <w:jc w:val="both"/>
      </w:pPr>
    </w:p>
    <w:p w14:paraId="7342F888" w14:textId="77777777" w:rsidR="00155881" w:rsidRPr="008C5BDF" w:rsidRDefault="00155881" w:rsidP="00381F8B">
      <w:pPr>
        <w:jc w:val="both"/>
      </w:pPr>
    </w:p>
    <w:p w14:paraId="6B457BA2" w14:textId="77777777" w:rsidR="00664405" w:rsidRDefault="00D85FBD" w:rsidP="00170704">
      <w:pPr>
        <w:pStyle w:val="Heading1"/>
        <w:jc w:val="both"/>
      </w:pPr>
      <w:bookmarkStart w:id="501" w:name="_Toc336851817"/>
      <w:r w:rsidRPr="008C5BDF">
        <w:t>900</w:t>
      </w:r>
      <w:r w:rsidR="00676E4A" w:rsidRPr="008C5BDF">
        <w:t>343</w:t>
      </w:r>
      <w:r w:rsidRPr="008C5BDF">
        <w:t>SSC</w:t>
      </w:r>
      <w:r w:rsidR="00664405" w:rsidRPr="008C5BDF">
        <w:t xml:space="preserve">         </w:t>
      </w:r>
      <w:r w:rsidR="00664405" w:rsidRPr="008C5BDF">
        <w:tab/>
        <w:t>European Union Law</w:t>
      </w:r>
      <w:bookmarkEnd w:id="501"/>
    </w:p>
    <w:p w14:paraId="63A4DAEE" w14:textId="77777777" w:rsidR="00B90C38" w:rsidRPr="00B90C38" w:rsidRDefault="00B90C38" w:rsidP="00B90C38"/>
    <w:tbl>
      <w:tblPr>
        <w:tblW w:w="0" w:type="auto"/>
        <w:tblLook w:val="01E0" w:firstRow="1" w:lastRow="1" w:firstColumn="1" w:lastColumn="1" w:noHBand="0" w:noVBand="0"/>
      </w:tblPr>
      <w:tblGrid>
        <w:gridCol w:w="2217"/>
        <w:gridCol w:w="2218"/>
      </w:tblGrid>
      <w:tr w:rsidR="00B90C38" w:rsidRPr="002E32B1" w14:paraId="6287FA5C" w14:textId="77777777" w:rsidTr="006F615E">
        <w:trPr>
          <w:trHeight w:val="255"/>
        </w:trPr>
        <w:tc>
          <w:tcPr>
            <w:tcW w:w="2217" w:type="dxa"/>
            <w:shd w:val="clear" w:color="auto" w:fill="auto"/>
          </w:tcPr>
          <w:p w14:paraId="466FB7A6" w14:textId="77777777" w:rsidR="00B90C38" w:rsidRPr="002E32B1" w:rsidRDefault="00B90C38" w:rsidP="006F615E">
            <w:pPr>
              <w:jc w:val="both"/>
              <w:rPr>
                <w:i/>
                <w:szCs w:val="20"/>
              </w:rPr>
            </w:pPr>
            <w:r w:rsidRPr="002E32B1">
              <w:rPr>
                <w:i/>
                <w:szCs w:val="20"/>
              </w:rPr>
              <w:t>Credit points</w:t>
            </w:r>
          </w:p>
        </w:tc>
        <w:tc>
          <w:tcPr>
            <w:tcW w:w="2218" w:type="dxa"/>
            <w:shd w:val="clear" w:color="auto" w:fill="auto"/>
          </w:tcPr>
          <w:p w14:paraId="46E53751" w14:textId="77777777" w:rsidR="00B90C38" w:rsidRPr="002E32B1" w:rsidRDefault="00B90C38" w:rsidP="006F615E">
            <w:pPr>
              <w:jc w:val="both"/>
              <w:rPr>
                <w:i/>
                <w:szCs w:val="20"/>
              </w:rPr>
            </w:pPr>
            <w:r w:rsidRPr="002E32B1">
              <w:rPr>
                <w:i/>
                <w:szCs w:val="20"/>
              </w:rPr>
              <w:t>6 ecp</w:t>
            </w:r>
          </w:p>
        </w:tc>
      </w:tr>
      <w:tr w:rsidR="00B90C38" w:rsidRPr="002E32B1" w14:paraId="292EFA9C" w14:textId="77777777" w:rsidTr="006F615E">
        <w:trPr>
          <w:trHeight w:val="255"/>
        </w:trPr>
        <w:tc>
          <w:tcPr>
            <w:tcW w:w="2217" w:type="dxa"/>
            <w:shd w:val="clear" w:color="auto" w:fill="auto"/>
          </w:tcPr>
          <w:p w14:paraId="159C96C2" w14:textId="77777777" w:rsidR="00B90C38" w:rsidRPr="002E32B1" w:rsidRDefault="00B90C38" w:rsidP="006F615E">
            <w:pPr>
              <w:jc w:val="both"/>
              <w:rPr>
                <w:i/>
                <w:szCs w:val="20"/>
              </w:rPr>
            </w:pPr>
            <w:r w:rsidRPr="002E32B1">
              <w:rPr>
                <w:i/>
                <w:szCs w:val="20"/>
              </w:rPr>
              <w:t>Theme</w:t>
            </w:r>
          </w:p>
        </w:tc>
        <w:tc>
          <w:tcPr>
            <w:tcW w:w="2218" w:type="dxa"/>
            <w:shd w:val="clear" w:color="auto" w:fill="auto"/>
          </w:tcPr>
          <w:p w14:paraId="33504334" w14:textId="77777777" w:rsidR="00B90C38" w:rsidRPr="002E32B1" w:rsidRDefault="00B90C38" w:rsidP="006F615E">
            <w:pPr>
              <w:jc w:val="both"/>
              <w:rPr>
                <w:i/>
                <w:szCs w:val="20"/>
              </w:rPr>
            </w:pPr>
            <w:r w:rsidRPr="002E32B1">
              <w:rPr>
                <w:i/>
                <w:szCs w:val="20"/>
              </w:rPr>
              <w:t>SS</w:t>
            </w:r>
          </w:p>
        </w:tc>
      </w:tr>
      <w:tr w:rsidR="00B90C38" w:rsidRPr="002E32B1" w14:paraId="666A8B35" w14:textId="77777777" w:rsidTr="006F615E">
        <w:trPr>
          <w:trHeight w:val="267"/>
        </w:trPr>
        <w:tc>
          <w:tcPr>
            <w:tcW w:w="2217" w:type="dxa"/>
            <w:shd w:val="clear" w:color="auto" w:fill="auto"/>
          </w:tcPr>
          <w:p w14:paraId="0A50E88D" w14:textId="77777777" w:rsidR="00B90C38" w:rsidRPr="002E32B1" w:rsidRDefault="00B90C38" w:rsidP="006F615E">
            <w:pPr>
              <w:jc w:val="both"/>
              <w:rPr>
                <w:i/>
                <w:szCs w:val="20"/>
              </w:rPr>
            </w:pPr>
            <w:r w:rsidRPr="002E32B1">
              <w:rPr>
                <w:i/>
                <w:szCs w:val="20"/>
              </w:rPr>
              <w:t>Track</w:t>
            </w:r>
          </w:p>
        </w:tc>
        <w:tc>
          <w:tcPr>
            <w:tcW w:w="2218" w:type="dxa"/>
            <w:shd w:val="clear" w:color="auto" w:fill="auto"/>
          </w:tcPr>
          <w:p w14:paraId="5CF60D56" w14:textId="77777777" w:rsidR="00B90C38" w:rsidRPr="002E32B1" w:rsidRDefault="00B90C38" w:rsidP="006F615E">
            <w:pPr>
              <w:jc w:val="both"/>
              <w:rPr>
                <w:i/>
                <w:szCs w:val="20"/>
              </w:rPr>
            </w:pPr>
            <w:r w:rsidRPr="002E32B1">
              <w:rPr>
                <w:i/>
                <w:szCs w:val="20"/>
              </w:rPr>
              <w:t>Law</w:t>
            </w:r>
          </w:p>
        </w:tc>
      </w:tr>
    </w:tbl>
    <w:p w14:paraId="206B70D5" w14:textId="77777777" w:rsidR="00B90C38" w:rsidRPr="008C5BDF" w:rsidRDefault="00B90C38" w:rsidP="00664405">
      <w:pPr>
        <w:jc w:val="both"/>
        <w:rPr>
          <w:i/>
          <w:szCs w:val="20"/>
        </w:rPr>
      </w:pPr>
    </w:p>
    <w:p w14:paraId="54D46987" w14:textId="77777777" w:rsidR="00262F84" w:rsidRPr="008C5BDF" w:rsidRDefault="00262F84" w:rsidP="00262F84">
      <w:pPr>
        <w:jc w:val="both"/>
        <w:rPr>
          <w:i/>
          <w:szCs w:val="20"/>
        </w:rPr>
      </w:pPr>
      <w:bookmarkStart w:id="502" w:name="_Toc194388774"/>
      <w:bookmarkStart w:id="503" w:name="_Toc196217696"/>
      <w:bookmarkStart w:id="504" w:name="_Toc196219044"/>
      <w:bookmarkStart w:id="505" w:name="_Toc196815282"/>
      <w:bookmarkStart w:id="506" w:name="_Toc196886340"/>
      <w:bookmarkStart w:id="507" w:name="_Toc202859997"/>
      <w:r w:rsidRPr="008C5BDF">
        <w:rPr>
          <w:i/>
          <w:szCs w:val="20"/>
        </w:rPr>
        <w:t>Prerequisites</w:t>
      </w:r>
    </w:p>
    <w:p w14:paraId="73E14B30" w14:textId="77777777" w:rsidR="00262F84" w:rsidRPr="008C5BDF" w:rsidRDefault="00262F84" w:rsidP="00262F84">
      <w:pPr>
        <w:jc w:val="both"/>
        <w:rPr>
          <w:szCs w:val="20"/>
        </w:rPr>
      </w:pPr>
      <w:r w:rsidRPr="008C5BDF">
        <w:rPr>
          <w:szCs w:val="20"/>
        </w:rPr>
        <w:t>Any 200 level Social Sciences course in the Social Systems Theme</w:t>
      </w:r>
      <w:r w:rsidRPr="008C5BDF">
        <w:rPr>
          <w:szCs w:val="20"/>
        </w:rPr>
        <w:tab/>
      </w:r>
      <w:r w:rsidRPr="008C5BDF">
        <w:rPr>
          <w:szCs w:val="20"/>
        </w:rPr>
        <w:tab/>
      </w:r>
    </w:p>
    <w:p w14:paraId="250E66E7" w14:textId="77777777" w:rsidR="00262F84" w:rsidRPr="008C5BDF" w:rsidRDefault="00262F84" w:rsidP="00262F84">
      <w:pPr>
        <w:jc w:val="both"/>
        <w:rPr>
          <w:i/>
          <w:szCs w:val="20"/>
        </w:rPr>
      </w:pPr>
    </w:p>
    <w:p w14:paraId="348E6623" w14:textId="77777777" w:rsidR="00262F84" w:rsidRPr="008C5BDF" w:rsidRDefault="00262F84" w:rsidP="00262F84">
      <w:pPr>
        <w:jc w:val="both"/>
        <w:rPr>
          <w:i/>
          <w:szCs w:val="20"/>
        </w:rPr>
      </w:pPr>
      <w:r w:rsidRPr="008C5BDF">
        <w:rPr>
          <w:i/>
          <w:szCs w:val="20"/>
        </w:rPr>
        <w:t>Course Description</w:t>
      </w:r>
    </w:p>
    <w:p w14:paraId="55F12BB9" w14:textId="77777777" w:rsidR="00262F84" w:rsidRPr="008C5BDF" w:rsidRDefault="00262F84" w:rsidP="008C5BDF">
      <w:pPr>
        <w:jc w:val="both"/>
        <w:rPr>
          <w:szCs w:val="20"/>
        </w:rPr>
      </w:pPr>
      <w:r w:rsidRPr="008C5BDF">
        <w:rPr>
          <w:szCs w:val="20"/>
        </w:rPr>
        <w:t xml:space="preserve">A small number of European states decided to open their borders to each other and form a common market in 1957. The resulting organization has now grown to 27 states and is the world’s largest economy and trading block. The EU is no longer only about creating a single market, but also actively legislates and takes other action to do with the environment, criminal law, security, foreign affairs, social policy, education and culture, and many other fields. To achieve its goals it has its own parliament, court, and bureaucracy. </w:t>
      </w:r>
    </w:p>
    <w:p w14:paraId="20273E56" w14:textId="77777777" w:rsidR="00262F84" w:rsidRPr="008C5BDF" w:rsidRDefault="00262F84" w:rsidP="00262F84">
      <w:pPr>
        <w:rPr>
          <w:szCs w:val="20"/>
        </w:rPr>
      </w:pPr>
    </w:p>
    <w:p w14:paraId="1C8F32D3" w14:textId="77777777" w:rsidR="00262F84" w:rsidRPr="008C5BDF" w:rsidRDefault="00262F84" w:rsidP="008C5BDF">
      <w:pPr>
        <w:jc w:val="both"/>
        <w:rPr>
          <w:szCs w:val="20"/>
        </w:rPr>
      </w:pPr>
      <w:r w:rsidRPr="008C5BDF">
        <w:rPr>
          <w:szCs w:val="20"/>
        </w:rPr>
        <w:t xml:space="preserve">The core of the EU’s effectiveness lies in its law. As a result of a series of judgments over the years it has become accepted that this must be enforced by national courts, and must take precedence over national law. National parliaments and legislators are no longer supreme on their territory. </w:t>
      </w:r>
    </w:p>
    <w:p w14:paraId="3C9D8A5D" w14:textId="77777777" w:rsidR="008C5BDF" w:rsidRPr="008C5BDF" w:rsidRDefault="008C5BDF" w:rsidP="008C5BDF">
      <w:pPr>
        <w:jc w:val="both"/>
        <w:rPr>
          <w:szCs w:val="20"/>
        </w:rPr>
      </w:pPr>
    </w:p>
    <w:p w14:paraId="02D1F718" w14:textId="77777777" w:rsidR="00262F84" w:rsidRPr="008C5BDF" w:rsidRDefault="00262F84" w:rsidP="008C5BDF">
      <w:pPr>
        <w:jc w:val="both"/>
        <w:rPr>
          <w:szCs w:val="20"/>
        </w:rPr>
      </w:pPr>
      <w:r w:rsidRPr="008C5BDF">
        <w:rPr>
          <w:szCs w:val="20"/>
        </w:rPr>
        <w:t xml:space="preserve">This makes the EU unique. It is not quite a state, but it is more than a mere international organization. It has autonomy and power over its Member States, who submit to its authority, but they in turn influence it via representation in its </w:t>
      </w:r>
      <w:r w:rsidRPr="008C5BDF">
        <w:rPr>
          <w:szCs w:val="20"/>
        </w:rPr>
        <w:lastRenderedPageBreak/>
        <w:t>bodies and institutions. There is in substance a pooling of national sovereignty to create a new type of supranational body.</w:t>
      </w:r>
    </w:p>
    <w:p w14:paraId="4C00F702" w14:textId="77777777" w:rsidR="00262F84" w:rsidRPr="008C5BDF" w:rsidRDefault="00262F84" w:rsidP="008C5BDF">
      <w:pPr>
        <w:jc w:val="both"/>
        <w:rPr>
          <w:szCs w:val="20"/>
        </w:rPr>
      </w:pPr>
    </w:p>
    <w:p w14:paraId="5C10F6C5" w14:textId="77777777" w:rsidR="00262F84" w:rsidRPr="008C5BDF" w:rsidRDefault="00262F84" w:rsidP="008C5BDF">
      <w:pPr>
        <w:jc w:val="both"/>
        <w:rPr>
          <w:szCs w:val="20"/>
        </w:rPr>
      </w:pPr>
      <w:r w:rsidRPr="008C5BDF">
        <w:rPr>
          <w:szCs w:val="20"/>
        </w:rPr>
        <w:t>This creates many problems and raises many questions. There are simple legal questions about how it all works, but also questions about the democratic legitimacy of the EU, and its capacity to respond to the desires and values of its population. There are also questions about its role in the wider world, and the degree to which it should replace individual European states in international affairs.</w:t>
      </w:r>
    </w:p>
    <w:p w14:paraId="11D7DBC1" w14:textId="77777777" w:rsidR="00262F84" w:rsidRPr="008C5BDF" w:rsidRDefault="00262F84" w:rsidP="00262F84">
      <w:pPr>
        <w:rPr>
          <w:szCs w:val="20"/>
        </w:rPr>
      </w:pPr>
    </w:p>
    <w:p w14:paraId="21163C14" w14:textId="77777777" w:rsidR="00262F84" w:rsidRDefault="00262F84" w:rsidP="00262F84">
      <w:pPr>
        <w:rPr>
          <w:szCs w:val="20"/>
        </w:rPr>
      </w:pPr>
      <w:r w:rsidRPr="008C5BDF">
        <w:rPr>
          <w:szCs w:val="20"/>
        </w:rPr>
        <w:t>This course will look at, among other issues, the following topics:</w:t>
      </w:r>
    </w:p>
    <w:p w14:paraId="6D0B913F" w14:textId="77777777" w:rsidR="00EE10F0" w:rsidRPr="008C5BDF" w:rsidRDefault="00EE10F0" w:rsidP="00262F84">
      <w:pPr>
        <w:rPr>
          <w:szCs w:val="20"/>
        </w:rPr>
      </w:pPr>
    </w:p>
    <w:p w14:paraId="6FD010C0"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origins and goals of the EU</w:t>
      </w:r>
    </w:p>
    <w:p w14:paraId="1C1F8120"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institutional structure of the EU</w:t>
      </w:r>
    </w:p>
    <w:p w14:paraId="7FA96756"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‘democratic deficit’</w:t>
      </w:r>
    </w:p>
    <w:p w14:paraId="20EE4FB8"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nature of EU law – direct effect and supremacy</w:t>
      </w:r>
    </w:p>
    <w:p w14:paraId="71751AE2"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Human rights and the EU</w:t>
      </w:r>
    </w:p>
    <w:p w14:paraId="34955686"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European citizenship</w:t>
      </w:r>
    </w:p>
    <w:p w14:paraId="6025276C"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internal market – free movement of persons, goods, services and capital</w:t>
      </w:r>
    </w:p>
    <w:p w14:paraId="0C6644C9"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competences of the EU and their control: subsidiarity and proportionality</w:t>
      </w:r>
    </w:p>
    <w:p w14:paraId="4A6991BC"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enforcement of EU law -  judicial procedure, preliminary references, state liability</w:t>
      </w:r>
    </w:p>
    <w:p w14:paraId="4F08B469"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EU social policy and labour market policy</w:t>
      </w:r>
    </w:p>
    <w:p w14:paraId="1BFDF531" w14:textId="77777777" w:rsidR="00262F84" w:rsidRPr="008C5BDF" w:rsidRDefault="00262F84" w:rsidP="00F057CD">
      <w:pPr>
        <w:pStyle w:val="ListParagraph"/>
        <w:numPr>
          <w:ilvl w:val="0"/>
          <w:numId w:val="19"/>
        </w:numPr>
        <w:suppressAutoHyphens/>
        <w:rPr>
          <w:rFonts w:ascii="Verdana" w:hAnsi="Verdana"/>
          <w:sz w:val="20"/>
          <w:szCs w:val="20"/>
          <w:lang w:val="en-GB"/>
        </w:rPr>
      </w:pPr>
      <w:r w:rsidRPr="008C5BDF">
        <w:rPr>
          <w:rFonts w:ascii="Verdana" w:hAnsi="Verdana"/>
          <w:sz w:val="20"/>
          <w:szCs w:val="20"/>
          <w:lang w:val="en-GB"/>
        </w:rPr>
        <w:t>The EU and international affairs</w:t>
      </w:r>
    </w:p>
    <w:p w14:paraId="78B4127E" w14:textId="77777777" w:rsidR="00262F84" w:rsidRPr="008C5BDF" w:rsidRDefault="00262F84" w:rsidP="00262F84">
      <w:pPr>
        <w:pStyle w:val="ListParagraph"/>
        <w:ind w:left="0"/>
        <w:jc w:val="both"/>
        <w:rPr>
          <w:rFonts w:ascii="Verdana" w:hAnsi="Verdana"/>
          <w:lang w:val="en-GB"/>
        </w:rPr>
      </w:pPr>
    </w:p>
    <w:p w14:paraId="2F3666BB" w14:textId="77777777" w:rsidR="00D85FBD" w:rsidRPr="008C5BDF" w:rsidRDefault="00D85FBD" w:rsidP="00344D9E">
      <w:pPr>
        <w:jc w:val="both"/>
        <w:rPr>
          <w:b/>
        </w:rPr>
      </w:pPr>
    </w:p>
    <w:p w14:paraId="550FF09E" w14:textId="77777777" w:rsidR="00344D9E" w:rsidRPr="008C5BDF" w:rsidRDefault="00D85FBD" w:rsidP="00170704">
      <w:pPr>
        <w:pStyle w:val="Heading1"/>
        <w:jc w:val="both"/>
      </w:pPr>
      <w:bookmarkStart w:id="508" w:name="_Toc336851818"/>
      <w:r w:rsidRPr="008C5BDF">
        <w:t>900</w:t>
      </w:r>
      <w:r w:rsidR="00344D9E" w:rsidRPr="008C5BDF">
        <w:t>351</w:t>
      </w:r>
      <w:r w:rsidRPr="008C5BDF">
        <w:t>SSC</w:t>
      </w:r>
      <w:r w:rsidR="00344D9E" w:rsidRPr="008C5BDF">
        <w:t xml:space="preserve">  </w:t>
      </w:r>
      <w:r w:rsidR="00D848B7" w:rsidRPr="008C5BDF">
        <w:tab/>
      </w:r>
      <w:r w:rsidR="00D848B7" w:rsidRPr="008C5BDF">
        <w:tab/>
      </w:r>
      <w:r w:rsidR="00344D9E" w:rsidRPr="008C5BDF">
        <w:t>Comparative Public Policy</w:t>
      </w:r>
      <w:bookmarkEnd w:id="508"/>
    </w:p>
    <w:bookmarkEnd w:id="502"/>
    <w:bookmarkEnd w:id="503"/>
    <w:bookmarkEnd w:id="504"/>
    <w:bookmarkEnd w:id="505"/>
    <w:bookmarkEnd w:id="506"/>
    <w:bookmarkEnd w:id="507"/>
    <w:p w14:paraId="5F8ED1AF" w14:textId="77777777" w:rsidR="00344D9E" w:rsidRDefault="00344D9E" w:rsidP="00344D9E">
      <w:pPr>
        <w:jc w:val="both"/>
      </w:pPr>
    </w:p>
    <w:tbl>
      <w:tblPr>
        <w:tblW w:w="0" w:type="auto"/>
        <w:tblLook w:val="01E0" w:firstRow="1" w:lastRow="1" w:firstColumn="1" w:lastColumn="1" w:noHBand="0" w:noVBand="0"/>
      </w:tblPr>
      <w:tblGrid>
        <w:gridCol w:w="2217"/>
        <w:gridCol w:w="2218"/>
      </w:tblGrid>
      <w:tr w:rsidR="00B90C38" w:rsidRPr="002E32B1" w14:paraId="22A00F5F" w14:textId="77777777" w:rsidTr="006F615E">
        <w:trPr>
          <w:trHeight w:val="255"/>
        </w:trPr>
        <w:tc>
          <w:tcPr>
            <w:tcW w:w="2217" w:type="dxa"/>
            <w:shd w:val="clear" w:color="auto" w:fill="auto"/>
          </w:tcPr>
          <w:p w14:paraId="050F232F" w14:textId="77777777" w:rsidR="00B90C38" w:rsidRPr="002E32B1" w:rsidRDefault="00B90C38" w:rsidP="006F615E">
            <w:pPr>
              <w:jc w:val="both"/>
              <w:rPr>
                <w:i/>
                <w:szCs w:val="20"/>
              </w:rPr>
            </w:pPr>
            <w:r w:rsidRPr="002E32B1">
              <w:rPr>
                <w:i/>
                <w:szCs w:val="20"/>
              </w:rPr>
              <w:t>Credit points</w:t>
            </w:r>
          </w:p>
        </w:tc>
        <w:tc>
          <w:tcPr>
            <w:tcW w:w="2218" w:type="dxa"/>
            <w:shd w:val="clear" w:color="auto" w:fill="auto"/>
          </w:tcPr>
          <w:p w14:paraId="30C5782C" w14:textId="77777777" w:rsidR="00B90C38" w:rsidRPr="002E32B1" w:rsidRDefault="00B90C38" w:rsidP="006F615E">
            <w:pPr>
              <w:jc w:val="both"/>
              <w:rPr>
                <w:i/>
                <w:szCs w:val="20"/>
              </w:rPr>
            </w:pPr>
            <w:r w:rsidRPr="002E32B1">
              <w:rPr>
                <w:i/>
                <w:szCs w:val="20"/>
              </w:rPr>
              <w:t>6 ecp</w:t>
            </w:r>
          </w:p>
        </w:tc>
      </w:tr>
      <w:tr w:rsidR="00B90C38" w:rsidRPr="002E32B1" w14:paraId="7BF273CC" w14:textId="77777777" w:rsidTr="006F615E">
        <w:trPr>
          <w:trHeight w:val="255"/>
        </w:trPr>
        <w:tc>
          <w:tcPr>
            <w:tcW w:w="2217" w:type="dxa"/>
            <w:shd w:val="clear" w:color="auto" w:fill="auto"/>
          </w:tcPr>
          <w:p w14:paraId="717A6BC0" w14:textId="77777777" w:rsidR="00B90C38" w:rsidRPr="002E32B1" w:rsidRDefault="00B90C38" w:rsidP="006F615E">
            <w:pPr>
              <w:jc w:val="both"/>
              <w:rPr>
                <w:i/>
                <w:szCs w:val="20"/>
              </w:rPr>
            </w:pPr>
            <w:r w:rsidRPr="002E32B1">
              <w:rPr>
                <w:i/>
                <w:szCs w:val="20"/>
              </w:rPr>
              <w:t>Theme</w:t>
            </w:r>
          </w:p>
        </w:tc>
        <w:tc>
          <w:tcPr>
            <w:tcW w:w="2218" w:type="dxa"/>
            <w:shd w:val="clear" w:color="auto" w:fill="auto"/>
          </w:tcPr>
          <w:p w14:paraId="0084A674" w14:textId="77777777" w:rsidR="00B90C38" w:rsidRPr="002E32B1" w:rsidRDefault="00B90C38" w:rsidP="006F615E">
            <w:pPr>
              <w:jc w:val="both"/>
              <w:rPr>
                <w:i/>
                <w:szCs w:val="20"/>
              </w:rPr>
            </w:pPr>
            <w:r w:rsidRPr="002E32B1">
              <w:rPr>
                <w:i/>
                <w:szCs w:val="20"/>
              </w:rPr>
              <w:t>SS</w:t>
            </w:r>
          </w:p>
        </w:tc>
      </w:tr>
      <w:tr w:rsidR="00B90C38" w:rsidRPr="002E32B1" w14:paraId="6D14F591" w14:textId="77777777" w:rsidTr="006F615E">
        <w:trPr>
          <w:trHeight w:val="267"/>
        </w:trPr>
        <w:tc>
          <w:tcPr>
            <w:tcW w:w="2217" w:type="dxa"/>
            <w:shd w:val="clear" w:color="auto" w:fill="auto"/>
          </w:tcPr>
          <w:p w14:paraId="1F515A24" w14:textId="77777777" w:rsidR="00B90C38" w:rsidRPr="002E32B1" w:rsidRDefault="00B90C38" w:rsidP="006F615E">
            <w:pPr>
              <w:jc w:val="both"/>
              <w:rPr>
                <w:i/>
                <w:szCs w:val="20"/>
              </w:rPr>
            </w:pPr>
            <w:r w:rsidRPr="002E32B1">
              <w:rPr>
                <w:i/>
                <w:szCs w:val="20"/>
              </w:rPr>
              <w:t>Track</w:t>
            </w:r>
          </w:p>
        </w:tc>
        <w:tc>
          <w:tcPr>
            <w:tcW w:w="2218" w:type="dxa"/>
            <w:shd w:val="clear" w:color="auto" w:fill="auto"/>
          </w:tcPr>
          <w:p w14:paraId="0EFBCDDB" w14:textId="77777777" w:rsidR="00B90C38" w:rsidRPr="002E32B1" w:rsidRDefault="00B90C38" w:rsidP="006F615E">
            <w:pPr>
              <w:jc w:val="both"/>
              <w:rPr>
                <w:i/>
                <w:szCs w:val="20"/>
              </w:rPr>
            </w:pPr>
            <w:r w:rsidRPr="002E32B1">
              <w:rPr>
                <w:i/>
                <w:szCs w:val="20"/>
              </w:rPr>
              <w:t>Political Science</w:t>
            </w:r>
          </w:p>
        </w:tc>
      </w:tr>
    </w:tbl>
    <w:p w14:paraId="581D9F8E" w14:textId="77777777" w:rsidR="00B90C38" w:rsidRPr="008C5BDF" w:rsidRDefault="00B90C38" w:rsidP="00344D9E">
      <w:pPr>
        <w:jc w:val="both"/>
      </w:pPr>
    </w:p>
    <w:p w14:paraId="037EE960" w14:textId="77777777" w:rsidR="00344D9E" w:rsidRPr="008C5BDF" w:rsidRDefault="00344D9E" w:rsidP="00344D9E">
      <w:pPr>
        <w:pStyle w:val="Heading2"/>
        <w:jc w:val="both"/>
      </w:pPr>
      <w:r w:rsidRPr="008C5BDF">
        <w:t>Prerequisites</w:t>
      </w:r>
    </w:p>
    <w:p w14:paraId="36CBB2BC" w14:textId="77777777" w:rsidR="00D85FBD" w:rsidRPr="008C5BDF" w:rsidRDefault="00413B7D" w:rsidP="00D85FBD">
      <w:pPr>
        <w:jc w:val="both"/>
        <w:rPr>
          <w:szCs w:val="20"/>
        </w:rPr>
      </w:pPr>
      <w:r>
        <w:rPr>
          <w:szCs w:val="20"/>
        </w:rPr>
        <w:t>Any 2</w:t>
      </w:r>
      <w:r w:rsidR="00D85FBD" w:rsidRPr="008C5BDF">
        <w:rPr>
          <w:szCs w:val="20"/>
        </w:rPr>
        <w:t>00-level Social Systems course in the Social Systems theme.</w:t>
      </w:r>
    </w:p>
    <w:p w14:paraId="3F94AC3D" w14:textId="77777777" w:rsidR="00D85FBD" w:rsidRPr="008C5BDF" w:rsidRDefault="00D85FBD" w:rsidP="00D85FBD"/>
    <w:p w14:paraId="45A0871D" w14:textId="77777777" w:rsidR="00344D9E" w:rsidRPr="008C5BDF" w:rsidRDefault="00344D9E" w:rsidP="00344D9E">
      <w:pPr>
        <w:pStyle w:val="Heading2"/>
        <w:jc w:val="both"/>
      </w:pPr>
      <w:r w:rsidRPr="008C5BDF">
        <w:t>Course description</w:t>
      </w:r>
    </w:p>
    <w:p w14:paraId="3A6C2D0A" w14:textId="77777777" w:rsidR="00EE415E" w:rsidRPr="00EE415E" w:rsidRDefault="00EE415E" w:rsidP="00124AEE">
      <w:pPr>
        <w:jc w:val="both"/>
        <w:rPr>
          <w:rFonts w:eastAsia="SimSun"/>
        </w:rPr>
      </w:pPr>
      <w:r w:rsidRPr="00EE415E">
        <w:rPr>
          <w:rFonts w:eastAsia="SimSun"/>
        </w:rPr>
        <w:t xml:space="preserve">Comparative Public Policy undertakes an exploration of public policies and programs within a comparative context and will be taught in three sections: The Policy Building Blocks, Traditional Policy Areas and Up-And-Coming Policy Areas.  The course begins with an exploration of welfare state typologies, including a consideration of collective provision and which sector(s) – government, labor market, family and/or the volunteer sector – are generally held responsible for the provision of which services and/or programs in a given country.  Following from this, students will reflect on policy change (e.g. restructuring versus retrenchment, path dependency), the effects of globalization on national policies, issue definition / policy language and how issues find their way onto the political agenda (i.e. the interplay of political systems, corporations, NGOs, activists and the media).  Students will then consider both policy analysis / program evaluation and policy challenges, including unintended consequences and long versus short-term policy strategies and outcomes.  </w:t>
      </w:r>
    </w:p>
    <w:p w14:paraId="6308B9BD" w14:textId="77777777" w:rsidR="00EE415E" w:rsidRPr="00EE415E" w:rsidRDefault="00EE415E" w:rsidP="00124AEE">
      <w:pPr>
        <w:jc w:val="both"/>
        <w:rPr>
          <w:rFonts w:eastAsia="SimSun"/>
        </w:rPr>
      </w:pPr>
    </w:p>
    <w:p w14:paraId="60CA7115" w14:textId="77777777" w:rsidR="00EE415E" w:rsidRPr="00EE415E" w:rsidRDefault="00EE415E" w:rsidP="00124AEE">
      <w:pPr>
        <w:jc w:val="both"/>
        <w:rPr>
          <w:rFonts w:eastAsia="SimSun"/>
        </w:rPr>
      </w:pPr>
      <w:r w:rsidRPr="00EE415E">
        <w:rPr>
          <w:rFonts w:eastAsia="SimSun"/>
        </w:rPr>
        <w:t xml:space="preserve">In the second section of the course, traditional policy areas (such as welfare, marriage, health, immigration and education) will be considered and explored.  The final section of the Comparative Public Policy course will focus on up-and-coming policy areas, including ageing, urbanization, environmental policy, </w:t>
      </w:r>
      <w:r w:rsidRPr="00EE415E">
        <w:rPr>
          <w:rFonts w:eastAsia="SimSun"/>
        </w:rPr>
        <w:lastRenderedPageBreak/>
        <w:t xml:space="preserve">advances in the life sciences and terrorism.  These policy areas will be discussed using a comparative perspective, focusing primarily on specific policies and programs in developed countries, and concepts and principles will be analyzed on both a national and a cross-national basis.  A primary area of inquiry will be if and how countries can learn from each other about the success and failure of policy initiatives.  Throughout the course, students will be encouraged to explore concepts that are fundamental to the study of policy, such as policy context, rights and responsibilities, redistribution among social classes and a consideration of those who benefit from or are hindered by specific policies and programs.    </w:t>
      </w:r>
    </w:p>
    <w:p w14:paraId="51612245" w14:textId="77777777" w:rsidR="00381F8B" w:rsidRPr="008C5BDF" w:rsidRDefault="00381F8B" w:rsidP="00381F8B">
      <w:pPr>
        <w:pStyle w:val="Heading1"/>
        <w:jc w:val="both"/>
      </w:pPr>
    </w:p>
    <w:p w14:paraId="166CA3A2" w14:textId="77777777" w:rsidR="00155881" w:rsidRPr="008C5BDF" w:rsidRDefault="00155881" w:rsidP="00381F8B">
      <w:pPr>
        <w:pStyle w:val="Heading1"/>
        <w:jc w:val="both"/>
      </w:pPr>
    </w:p>
    <w:p w14:paraId="60CE4D46" w14:textId="77777777" w:rsidR="00381F8B" w:rsidRPr="008C5BDF" w:rsidRDefault="00623B0D" w:rsidP="00381F8B">
      <w:pPr>
        <w:pStyle w:val="Heading1"/>
        <w:jc w:val="both"/>
      </w:pPr>
      <w:bookmarkStart w:id="509" w:name="_Toc336851819"/>
      <w:r w:rsidRPr="008C5BDF">
        <w:t>900</w:t>
      </w:r>
      <w:r w:rsidR="00344D9E" w:rsidRPr="008C5BDF">
        <w:t>352</w:t>
      </w:r>
      <w:r w:rsidRPr="008C5BDF">
        <w:t>SSC</w:t>
      </w:r>
      <w:r w:rsidR="00381F8B" w:rsidRPr="008C5BDF">
        <w:tab/>
        <w:t>European and International Institutions</w:t>
      </w:r>
      <w:bookmarkEnd w:id="488"/>
      <w:bookmarkEnd w:id="489"/>
      <w:bookmarkEnd w:id="490"/>
      <w:bookmarkEnd w:id="491"/>
      <w:bookmarkEnd w:id="492"/>
      <w:bookmarkEnd w:id="493"/>
      <w:bookmarkEnd w:id="509"/>
    </w:p>
    <w:p w14:paraId="657764F2" w14:textId="77777777" w:rsidR="00381F8B" w:rsidRDefault="00381F8B" w:rsidP="00381F8B">
      <w:pPr>
        <w:jc w:val="both"/>
      </w:pPr>
    </w:p>
    <w:tbl>
      <w:tblPr>
        <w:tblW w:w="0" w:type="auto"/>
        <w:tblLook w:val="01E0" w:firstRow="1" w:lastRow="1" w:firstColumn="1" w:lastColumn="1" w:noHBand="0" w:noVBand="0"/>
      </w:tblPr>
      <w:tblGrid>
        <w:gridCol w:w="2217"/>
        <w:gridCol w:w="2218"/>
      </w:tblGrid>
      <w:tr w:rsidR="00EE415E" w:rsidRPr="002E32B1" w14:paraId="7B5D2CE8" w14:textId="77777777" w:rsidTr="006F615E">
        <w:trPr>
          <w:trHeight w:val="255"/>
        </w:trPr>
        <w:tc>
          <w:tcPr>
            <w:tcW w:w="2217" w:type="dxa"/>
            <w:shd w:val="clear" w:color="auto" w:fill="auto"/>
          </w:tcPr>
          <w:p w14:paraId="3068950C" w14:textId="77777777" w:rsidR="00EE415E" w:rsidRPr="002E32B1" w:rsidRDefault="00EE415E" w:rsidP="006F615E">
            <w:pPr>
              <w:jc w:val="both"/>
              <w:rPr>
                <w:i/>
                <w:szCs w:val="20"/>
              </w:rPr>
            </w:pPr>
            <w:r w:rsidRPr="002E32B1">
              <w:rPr>
                <w:i/>
                <w:szCs w:val="20"/>
              </w:rPr>
              <w:t>Credit points</w:t>
            </w:r>
          </w:p>
        </w:tc>
        <w:tc>
          <w:tcPr>
            <w:tcW w:w="2218" w:type="dxa"/>
            <w:shd w:val="clear" w:color="auto" w:fill="auto"/>
          </w:tcPr>
          <w:p w14:paraId="372AADE0" w14:textId="77777777" w:rsidR="00EE415E" w:rsidRPr="002E32B1" w:rsidRDefault="00EE415E" w:rsidP="006F615E">
            <w:pPr>
              <w:jc w:val="both"/>
              <w:rPr>
                <w:i/>
                <w:szCs w:val="20"/>
              </w:rPr>
            </w:pPr>
            <w:r w:rsidRPr="002E32B1">
              <w:rPr>
                <w:i/>
                <w:szCs w:val="20"/>
              </w:rPr>
              <w:t>6 ecp</w:t>
            </w:r>
          </w:p>
        </w:tc>
      </w:tr>
      <w:tr w:rsidR="00EE415E" w:rsidRPr="002E32B1" w14:paraId="67ECF97C" w14:textId="77777777" w:rsidTr="006F615E">
        <w:trPr>
          <w:trHeight w:val="255"/>
        </w:trPr>
        <w:tc>
          <w:tcPr>
            <w:tcW w:w="2217" w:type="dxa"/>
            <w:shd w:val="clear" w:color="auto" w:fill="auto"/>
          </w:tcPr>
          <w:p w14:paraId="4090CBDF" w14:textId="77777777" w:rsidR="00EE415E" w:rsidRPr="002E32B1" w:rsidRDefault="00EE415E" w:rsidP="006F615E">
            <w:pPr>
              <w:jc w:val="both"/>
              <w:rPr>
                <w:i/>
                <w:szCs w:val="20"/>
              </w:rPr>
            </w:pPr>
            <w:r w:rsidRPr="002E32B1">
              <w:rPr>
                <w:i/>
                <w:szCs w:val="20"/>
              </w:rPr>
              <w:t>Theme</w:t>
            </w:r>
          </w:p>
        </w:tc>
        <w:tc>
          <w:tcPr>
            <w:tcW w:w="2218" w:type="dxa"/>
            <w:shd w:val="clear" w:color="auto" w:fill="auto"/>
          </w:tcPr>
          <w:p w14:paraId="0DEA1324" w14:textId="77777777" w:rsidR="00EE415E" w:rsidRPr="002E32B1" w:rsidRDefault="00EE415E" w:rsidP="006F615E">
            <w:pPr>
              <w:jc w:val="both"/>
              <w:rPr>
                <w:i/>
                <w:szCs w:val="20"/>
              </w:rPr>
            </w:pPr>
            <w:r w:rsidRPr="002E32B1">
              <w:rPr>
                <w:i/>
                <w:szCs w:val="20"/>
              </w:rPr>
              <w:t>SS</w:t>
            </w:r>
          </w:p>
        </w:tc>
      </w:tr>
      <w:tr w:rsidR="00EE415E" w:rsidRPr="002E32B1" w14:paraId="4459C8F3" w14:textId="77777777" w:rsidTr="006F615E">
        <w:trPr>
          <w:trHeight w:val="267"/>
        </w:trPr>
        <w:tc>
          <w:tcPr>
            <w:tcW w:w="2217" w:type="dxa"/>
            <w:shd w:val="clear" w:color="auto" w:fill="auto"/>
          </w:tcPr>
          <w:p w14:paraId="092BE6BD" w14:textId="77777777" w:rsidR="00EE415E" w:rsidRPr="002E32B1" w:rsidRDefault="00EE415E" w:rsidP="006F615E">
            <w:pPr>
              <w:jc w:val="both"/>
              <w:rPr>
                <w:i/>
                <w:szCs w:val="20"/>
              </w:rPr>
            </w:pPr>
            <w:r w:rsidRPr="002E32B1">
              <w:rPr>
                <w:i/>
                <w:szCs w:val="20"/>
              </w:rPr>
              <w:t>Track</w:t>
            </w:r>
          </w:p>
        </w:tc>
        <w:tc>
          <w:tcPr>
            <w:tcW w:w="2218" w:type="dxa"/>
            <w:shd w:val="clear" w:color="auto" w:fill="auto"/>
          </w:tcPr>
          <w:p w14:paraId="743F8838" w14:textId="77777777" w:rsidR="00EE415E" w:rsidRPr="002E32B1" w:rsidRDefault="00EE415E" w:rsidP="006F615E">
            <w:pPr>
              <w:jc w:val="both"/>
              <w:rPr>
                <w:i/>
                <w:szCs w:val="20"/>
              </w:rPr>
            </w:pPr>
            <w:r w:rsidRPr="002E32B1">
              <w:rPr>
                <w:i/>
                <w:szCs w:val="20"/>
              </w:rPr>
              <w:t>Political Science</w:t>
            </w:r>
          </w:p>
        </w:tc>
      </w:tr>
    </w:tbl>
    <w:p w14:paraId="437EEED0" w14:textId="77777777" w:rsidR="00EE415E" w:rsidRPr="008C5BDF" w:rsidRDefault="00EE415E" w:rsidP="00381F8B">
      <w:pPr>
        <w:jc w:val="both"/>
      </w:pPr>
    </w:p>
    <w:p w14:paraId="779C87E9" w14:textId="77777777" w:rsidR="00582A2B" w:rsidRPr="008C5BDF" w:rsidRDefault="00582A2B" w:rsidP="00582A2B">
      <w:pPr>
        <w:jc w:val="both"/>
        <w:rPr>
          <w:szCs w:val="20"/>
        </w:rPr>
      </w:pPr>
      <w:r w:rsidRPr="008C5BDF">
        <w:rPr>
          <w:i/>
          <w:szCs w:val="20"/>
        </w:rPr>
        <w:t>Prerequisites:</w:t>
      </w:r>
      <w:r w:rsidRPr="008C5BDF">
        <w:rPr>
          <w:szCs w:val="20"/>
        </w:rPr>
        <w:t xml:space="preserve"> </w:t>
      </w:r>
      <w:r w:rsidRPr="008C5BDF">
        <w:rPr>
          <w:szCs w:val="20"/>
        </w:rPr>
        <w:tab/>
      </w:r>
      <w:r w:rsidRPr="008C5BDF">
        <w:rPr>
          <w:szCs w:val="20"/>
        </w:rPr>
        <w:tab/>
      </w:r>
    </w:p>
    <w:p w14:paraId="4B16FA7E" w14:textId="77777777" w:rsidR="00DF3A26" w:rsidRPr="008C5BDF" w:rsidRDefault="00F45965" w:rsidP="00DF3A26">
      <w:pPr>
        <w:jc w:val="both"/>
        <w:rPr>
          <w:szCs w:val="20"/>
        </w:rPr>
      </w:pPr>
      <w:r>
        <w:rPr>
          <w:szCs w:val="20"/>
        </w:rPr>
        <w:t>A 200 level course in the Social Systems theme (European Integration is highly recommended</w:t>
      </w:r>
      <w:r w:rsidR="00993E9E">
        <w:rPr>
          <w:szCs w:val="20"/>
        </w:rPr>
        <w:t>.</w:t>
      </w:r>
      <w:r>
        <w:rPr>
          <w:szCs w:val="20"/>
        </w:rPr>
        <w:t>)</w:t>
      </w:r>
    </w:p>
    <w:p w14:paraId="4B948F8F" w14:textId="77777777" w:rsidR="00582A2B" w:rsidRPr="008C5BDF" w:rsidRDefault="00582A2B" w:rsidP="00582A2B">
      <w:pPr>
        <w:jc w:val="both"/>
        <w:rPr>
          <w:szCs w:val="20"/>
        </w:rPr>
      </w:pPr>
    </w:p>
    <w:p w14:paraId="1D544E59" w14:textId="77777777" w:rsidR="00582A2B" w:rsidRPr="008C5BDF" w:rsidRDefault="00582A2B" w:rsidP="00582A2B">
      <w:pPr>
        <w:jc w:val="both"/>
        <w:rPr>
          <w:i/>
          <w:szCs w:val="20"/>
        </w:rPr>
      </w:pPr>
      <w:r w:rsidRPr="008C5BDF">
        <w:rPr>
          <w:i/>
          <w:szCs w:val="20"/>
        </w:rPr>
        <w:t>Course Description</w:t>
      </w:r>
    </w:p>
    <w:p w14:paraId="464E674D" w14:textId="77777777" w:rsidR="00EE10F0" w:rsidRDefault="00EE10F0" w:rsidP="00564551">
      <w:pPr>
        <w:jc w:val="both"/>
      </w:pPr>
      <w:bookmarkStart w:id="510" w:name="_Toc194388790"/>
      <w:bookmarkStart w:id="511" w:name="_Toc196217712"/>
      <w:bookmarkStart w:id="512" w:name="_Toc196219060"/>
      <w:bookmarkStart w:id="513" w:name="_Toc196815298"/>
      <w:bookmarkStart w:id="514" w:name="_Toc196886356"/>
      <w:bookmarkStart w:id="515" w:name="_Toc202860008"/>
      <w:r>
        <w:t>This interdisciplinary survey course will provide students with a comprehensive understanding of the formal organization, impact, and future of the major European and international institutions such as the EU and the UN, with a focus on the EU. Of particular interest will be the influence of these institutions on state relations.</w:t>
      </w:r>
    </w:p>
    <w:p w14:paraId="48DDCCF0" w14:textId="77777777" w:rsidR="00EE10F0" w:rsidRDefault="00EE10F0" w:rsidP="00564551">
      <w:pPr>
        <w:jc w:val="both"/>
      </w:pPr>
    </w:p>
    <w:p w14:paraId="000BF679" w14:textId="77777777" w:rsidR="00EE10F0" w:rsidRDefault="00EE10F0" w:rsidP="00564551">
      <w:pPr>
        <w:jc w:val="both"/>
      </w:pPr>
      <w:r>
        <w:t>The first part of the course looks at international institutions from the perspective of law and history. Here we focus on the emergence of the modern state and its position in international law, centred upon the notion of sovereignty. Against this background, which are the major intergovernmental and supranational institutions? How have they come into being? What is their legal position?</w:t>
      </w:r>
    </w:p>
    <w:p w14:paraId="65FB26EB" w14:textId="77777777" w:rsidR="00EE10F0" w:rsidRDefault="00EE10F0" w:rsidP="00564551">
      <w:pPr>
        <w:jc w:val="both"/>
      </w:pPr>
    </w:p>
    <w:p w14:paraId="6F10F098" w14:textId="77777777" w:rsidR="00EE10F0" w:rsidRDefault="00EE10F0" w:rsidP="00564551">
      <w:pPr>
        <w:jc w:val="both"/>
      </w:pPr>
      <w:r>
        <w:t>The second part of the course looks at international institutions from the perspective of social science. What are the most influential “isms” that serve as social science explanations for the emergence and operation of international institutions and European integration?</w:t>
      </w:r>
    </w:p>
    <w:p w14:paraId="77EADBEB" w14:textId="77777777" w:rsidR="00EE10F0" w:rsidRDefault="00EE10F0" w:rsidP="00564551">
      <w:pPr>
        <w:jc w:val="both"/>
      </w:pPr>
    </w:p>
    <w:p w14:paraId="0803CB5F" w14:textId="77777777" w:rsidR="00EE10F0" w:rsidRDefault="00EE10F0" w:rsidP="00564551">
      <w:pPr>
        <w:jc w:val="both"/>
      </w:pPr>
      <w:r>
        <w:t>The third part of the course investigates the philosophical assumptions underpinning the arguments studied in the first parts. Drawing on both classic and more recent texts, students compare rival understandings of social science and of sovereignty and examine the consequences of these views for our judgment of the major European and international institutions.</w:t>
      </w:r>
    </w:p>
    <w:p w14:paraId="149DBEE0" w14:textId="77777777" w:rsidR="00EE10F0" w:rsidRDefault="00EE10F0" w:rsidP="00564551">
      <w:pPr>
        <w:jc w:val="both"/>
      </w:pPr>
    </w:p>
    <w:p w14:paraId="02B0562B" w14:textId="77777777" w:rsidR="00EE10F0" w:rsidRDefault="00EE10F0" w:rsidP="00564551">
      <w:pPr>
        <w:jc w:val="both"/>
      </w:pPr>
      <w:r>
        <w:t>The final part of the course looks at the future. Combining the perspectives of law and history with those of social science and (political) philosophy, how do we expect the major European and international institutions to develop? Does globalization mean that we live in a post-national, post-democratic order? Should we approve or disapprove of such a development? Why?</w:t>
      </w:r>
    </w:p>
    <w:p w14:paraId="41E66B57" w14:textId="77777777" w:rsidR="008C5BDF" w:rsidRPr="008C5BDF" w:rsidRDefault="008C5BDF" w:rsidP="00381F8B">
      <w:pPr>
        <w:pStyle w:val="Heading1"/>
        <w:ind w:left="2160" w:hanging="2160"/>
        <w:jc w:val="both"/>
      </w:pPr>
    </w:p>
    <w:p w14:paraId="3FB0B988" w14:textId="77777777" w:rsidR="008C5BDF" w:rsidRPr="008C5BDF" w:rsidRDefault="008C5BDF" w:rsidP="00381F8B">
      <w:pPr>
        <w:pStyle w:val="Heading1"/>
        <w:ind w:left="2160" w:hanging="2160"/>
        <w:jc w:val="both"/>
      </w:pPr>
    </w:p>
    <w:p w14:paraId="79CA677A" w14:textId="77777777" w:rsidR="00115C55" w:rsidRDefault="00115C55" w:rsidP="00381F8B">
      <w:pPr>
        <w:pStyle w:val="Heading1"/>
        <w:ind w:left="2160" w:hanging="2160"/>
        <w:jc w:val="both"/>
        <w:rPr>
          <w:rFonts w:hint="eastAsia"/>
          <w:lang w:eastAsia="zh-TW"/>
        </w:rPr>
      </w:pPr>
    </w:p>
    <w:p w14:paraId="64F0A1B0" w14:textId="77777777" w:rsidR="00115C55" w:rsidRDefault="00115C55" w:rsidP="00381F8B">
      <w:pPr>
        <w:pStyle w:val="Heading1"/>
        <w:ind w:left="2160" w:hanging="2160"/>
        <w:jc w:val="both"/>
        <w:rPr>
          <w:rFonts w:hint="eastAsia"/>
          <w:lang w:eastAsia="zh-TW"/>
        </w:rPr>
      </w:pPr>
    </w:p>
    <w:p w14:paraId="7E77CC34" w14:textId="77777777" w:rsidR="00115C55" w:rsidRDefault="00115C55" w:rsidP="00381F8B">
      <w:pPr>
        <w:pStyle w:val="Heading1"/>
        <w:ind w:left="2160" w:hanging="2160"/>
        <w:jc w:val="both"/>
        <w:rPr>
          <w:rFonts w:hint="eastAsia"/>
          <w:lang w:eastAsia="zh-TW"/>
        </w:rPr>
      </w:pPr>
    </w:p>
    <w:p w14:paraId="54E1DCFA" w14:textId="77777777" w:rsidR="00115C55" w:rsidRDefault="00115C55" w:rsidP="00381F8B">
      <w:pPr>
        <w:pStyle w:val="Heading1"/>
        <w:ind w:left="2160" w:hanging="2160"/>
        <w:jc w:val="both"/>
        <w:rPr>
          <w:rFonts w:hint="eastAsia"/>
          <w:lang w:eastAsia="zh-TW"/>
        </w:rPr>
      </w:pPr>
    </w:p>
    <w:p w14:paraId="77E746D9" w14:textId="77777777" w:rsidR="00381F8B" w:rsidRPr="008C5BDF" w:rsidRDefault="00623B0D" w:rsidP="00381F8B">
      <w:pPr>
        <w:pStyle w:val="Heading1"/>
        <w:ind w:left="2160" w:hanging="2160"/>
        <w:jc w:val="both"/>
      </w:pPr>
      <w:bookmarkStart w:id="516" w:name="_Toc336851820"/>
      <w:r w:rsidRPr="008C5BDF">
        <w:t>900</w:t>
      </w:r>
      <w:r w:rsidR="00344D9E" w:rsidRPr="008C5BDF">
        <w:t>353</w:t>
      </w:r>
      <w:r w:rsidRPr="008C5BDF">
        <w:t>SSC</w:t>
      </w:r>
      <w:r w:rsidR="00344D9E" w:rsidRPr="008C5BDF">
        <w:t>/HUM</w:t>
      </w:r>
      <w:r w:rsidR="00381F8B" w:rsidRPr="008C5BDF">
        <w:tab/>
      </w:r>
      <w:r w:rsidR="00394333">
        <w:t xml:space="preserve">The </w:t>
      </w:r>
      <w:r w:rsidR="00381F8B" w:rsidRPr="008C5BDF">
        <w:t>History of National Civil Rights Movements</w:t>
      </w:r>
      <w:bookmarkEnd w:id="516"/>
      <w:r w:rsidR="00381F8B" w:rsidRPr="008C5BDF">
        <w:t xml:space="preserve"> </w:t>
      </w:r>
      <w:bookmarkEnd w:id="510"/>
      <w:bookmarkEnd w:id="511"/>
      <w:bookmarkEnd w:id="512"/>
      <w:bookmarkEnd w:id="513"/>
      <w:bookmarkEnd w:id="514"/>
      <w:bookmarkEnd w:id="515"/>
    </w:p>
    <w:p w14:paraId="7E95DF79" w14:textId="77777777" w:rsidR="00394333" w:rsidRDefault="00394333" w:rsidP="00394333">
      <w:pPr>
        <w:jc w:val="both"/>
        <w:rPr>
          <w:i/>
        </w:rPr>
      </w:pPr>
    </w:p>
    <w:tbl>
      <w:tblPr>
        <w:tblW w:w="0" w:type="auto"/>
        <w:tblLook w:val="01E0" w:firstRow="1" w:lastRow="1" w:firstColumn="1" w:lastColumn="1" w:noHBand="0" w:noVBand="0"/>
      </w:tblPr>
      <w:tblGrid>
        <w:gridCol w:w="2217"/>
        <w:gridCol w:w="2218"/>
      </w:tblGrid>
      <w:tr w:rsidR="00EE415E" w:rsidRPr="002E32B1" w14:paraId="3126F182" w14:textId="77777777" w:rsidTr="006F615E">
        <w:trPr>
          <w:trHeight w:val="255"/>
        </w:trPr>
        <w:tc>
          <w:tcPr>
            <w:tcW w:w="2217" w:type="dxa"/>
            <w:shd w:val="clear" w:color="auto" w:fill="auto"/>
          </w:tcPr>
          <w:p w14:paraId="56AB33D8" w14:textId="77777777" w:rsidR="00EE415E" w:rsidRPr="002E32B1" w:rsidRDefault="00EE415E" w:rsidP="006F615E">
            <w:pPr>
              <w:jc w:val="both"/>
              <w:rPr>
                <w:i/>
                <w:szCs w:val="20"/>
              </w:rPr>
            </w:pPr>
            <w:r w:rsidRPr="002E32B1">
              <w:rPr>
                <w:i/>
                <w:szCs w:val="20"/>
              </w:rPr>
              <w:t>Credit points</w:t>
            </w:r>
          </w:p>
        </w:tc>
        <w:tc>
          <w:tcPr>
            <w:tcW w:w="2218" w:type="dxa"/>
            <w:shd w:val="clear" w:color="auto" w:fill="auto"/>
          </w:tcPr>
          <w:p w14:paraId="00F0CE4C" w14:textId="77777777" w:rsidR="00EE415E" w:rsidRPr="002E32B1" w:rsidRDefault="00EE415E" w:rsidP="006F615E">
            <w:pPr>
              <w:jc w:val="both"/>
              <w:rPr>
                <w:i/>
                <w:szCs w:val="20"/>
              </w:rPr>
            </w:pPr>
            <w:r w:rsidRPr="002E32B1">
              <w:rPr>
                <w:i/>
                <w:szCs w:val="20"/>
              </w:rPr>
              <w:t>6 ecp</w:t>
            </w:r>
          </w:p>
        </w:tc>
      </w:tr>
      <w:tr w:rsidR="00EE415E" w:rsidRPr="002E32B1" w14:paraId="6A9AC51A" w14:textId="77777777" w:rsidTr="006F615E">
        <w:trPr>
          <w:trHeight w:val="255"/>
        </w:trPr>
        <w:tc>
          <w:tcPr>
            <w:tcW w:w="2217" w:type="dxa"/>
            <w:shd w:val="clear" w:color="auto" w:fill="auto"/>
          </w:tcPr>
          <w:p w14:paraId="3E0BCF09" w14:textId="77777777" w:rsidR="00EE415E" w:rsidRPr="002E32B1" w:rsidRDefault="00EE415E" w:rsidP="006F615E">
            <w:pPr>
              <w:jc w:val="both"/>
              <w:rPr>
                <w:i/>
                <w:szCs w:val="20"/>
              </w:rPr>
            </w:pPr>
            <w:r w:rsidRPr="002E32B1">
              <w:rPr>
                <w:i/>
                <w:szCs w:val="20"/>
              </w:rPr>
              <w:t>Theme</w:t>
            </w:r>
          </w:p>
        </w:tc>
        <w:tc>
          <w:tcPr>
            <w:tcW w:w="2218" w:type="dxa"/>
            <w:shd w:val="clear" w:color="auto" w:fill="auto"/>
          </w:tcPr>
          <w:p w14:paraId="66126432" w14:textId="77777777" w:rsidR="00EE415E" w:rsidRPr="002E32B1" w:rsidRDefault="00EE415E" w:rsidP="006F615E">
            <w:pPr>
              <w:jc w:val="both"/>
              <w:rPr>
                <w:i/>
                <w:szCs w:val="20"/>
              </w:rPr>
            </w:pPr>
            <w:r w:rsidRPr="002E32B1">
              <w:rPr>
                <w:i/>
                <w:szCs w:val="20"/>
              </w:rPr>
              <w:t>SS</w:t>
            </w:r>
          </w:p>
        </w:tc>
      </w:tr>
      <w:tr w:rsidR="00EE415E" w:rsidRPr="002E32B1" w14:paraId="6343538B" w14:textId="77777777" w:rsidTr="006F615E">
        <w:trPr>
          <w:trHeight w:val="267"/>
        </w:trPr>
        <w:tc>
          <w:tcPr>
            <w:tcW w:w="2217" w:type="dxa"/>
            <w:shd w:val="clear" w:color="auto" w:fill="auto"/>
          </w:tcPr>
          <w:p w14:paraId="4E8868B6" w14:textId="77777777" w:rsidR="00EE415E" w:rsidRPr="002E32B1" w:rsidRDefault="00EE415E" w:rsidP="006F615E">
            <w:pPr>
              <w:jc w:val="both"/>
              <w:rPr>
                <w:i/>
                <w:szCs w:val="20"/>
              </w:rPr>
            </w:pPr>
            <w:r w:rsidRPr="002E32B1">
              <w:rPr>
                <w:i/>
                <w:szCs w:val="20"/>
              </w:rPr>
              <w:t>Track</w:t>
            </w:r>
          </w:p>
        </w:tc>
        <w:tc>
          <w:tcPr>
            <w:tcW w:w="2218" w:type="dxa"/>
            <w:shd w:val="clear" w:color="auto" w:fill="auto"/>
          </w:tcPr>
          <w:p w14:paraId="6225E808" w14:textId="77777777" w:rsidR="00EE415E" w:rsidRPr="002E32B1" w:rsidRDefault="00336ADD" w:rsidP="006F615E">
            <w:pPr>
              <w:jc w:val="both"/>
              <w:rPr>
                <w:i/>
                <w:szCs w:val="20"/>
              </w:rPr>
            </w:pPr>
            <w:r w:rsidRPr="002E32B1">
              <w:rPr>
                <w:i/>
                <w:szCs w:val="20"/>
              </w:rPr>
              <w:t xml:space="preserve">Political </w:t>
            </w:r>
            <w:r w:rsidR="00EE415E" w:rsidRPr="002E32B1">
              <w:rPr>
                <w:i/>
                <w:szCs w:val="20"/>
              </w:rPr>
              <w:t>Science, History</w:t>
            </w:r>
          </w:p>
        </w:tc>
      </w:tr>
    </w:tbl>
    <w:p w14:paraId="28E8F721" w14:textId="77777777" w:rsidR="00EE415E" w:rsidRDefault="00EE415E" w:rsidP="00394333">
      <w:pPr>
        <w:jc w:val="both"/>
      </w:pPr>
    </w:p>
    <w:p w14:paraId="0C5D7B97" w14:textId="77777777" w:rsidR="00394333" w:rsidRDefault="00394333" w:rsidP="00394333">
      <w:pPr>
        <w:jc w:val="both"/>
        <w:rPr>
          <w:i/>
        </w:rPr>
      </w:pPr>
      <w:r>
        <w:rPr>
          <w:i/>
        </w:rPr>
        <w:t>Prerequisites</w:t>
      </w:r>
    </w:p>
    <w:p w14:paraId="795B1815" w14:textId="77777777" w:rsidR="00394333" w:rsidRDefault="00394333" w:rsidP="00394333">
      <w:pPr>
        <w:jc w:val="both"/>
        <w:rPr>
          <w:lang w:val="en-US"/>
        </w:rPr>
      </w:pPr>
      <w:r>
        <w:rPr>
          <w:lang w:val="en-US"/>
        </w:rPr>
        <w:t>Human Rights Law and Politics OR Standard Methods in Historical Analysis</w:t>
      </w:r>
    </w:p>
    <w:p w14:paraId="36B7E1BA" w14:textId="77777777" w:rsidR="00394333" w:rsidRDefault="00394333" w:rsidP="00394333">
      <w:pPr>
        <w:jc w:val="both"/>
      </w:pPr>
    </w:p>
    <w:p w14:paraId="475B7F67" w14:textId="77777777" w:rsidR="00394333" w:rsidRDefault="00394333" w:rsidP="00394333">
      <w:pPr>
        <w:jc w:val="both"/>
        <w:rPr>
          <w:i/>
        </w:rPr>
      </w:pPr>
      <w:r>
        <w:rPr>
          <w:i/>
        </w:rPr>
        <w:t>Course Description</w:t>
      </w:r>
    </w:p>
    <w:p w14:paraId="1C335C4D" w14:textId="77777777" w:rsidR="00394333" w:rsidRDefault="00394333" w:rsidP="00394333">
      <w:pPr>
        <w:jc w:val="both"/>
      </w:pPr>
    </w:p>
    <w:p w14:paraId="7968AD31" w14:textId="77777777" w:rsidR="00394333" w:rsidRDefault="00394333" w:rsidP="00394333">
      <w:pPr>
        <w:jc w:val="both"/>
      </w:pPr>
      <w:r w:rsidRPr="00394333">
        <w:rPr>
          <w:lang w:val="en-US"/>
        </w:rPr>
        <w:t xml:space="preserve">Starting with the American civil rights movement, this course will provide students with a comparative perspective on civil rights, protest, and other collective action movements within specific nations. </w:t>
      </w:r>
      <w:r w:rsidRPr="00394333">
        <w:t>One of the objectives of the course is to examine how civil rights discourse as it was developed in the United States became inflected and transformed as it was incorporated by these other movements for the purpose, however, of formulating of their own specific programs and goals. Focusing on cases from different countries and time periods, students will gain and on cases from different countries and time periods, students will gain an understanding of not only the history of these movements, but also the political forces that have shaped them. Questions addressed should</w:t>
      </w:r>
      <w:r>
        <w:rPr>
          <w:i/>
        </w:rPr>
        <w:t xml:space="preserve"> </w:t>
      </w:r>
      <w:r>
        <w:t>include: Why did these movements arise? What are their strategies? Why do they succeed or fail? These discussions will provide a framework that allows the students to more fully understand current national and transnational movements such as environmentalism, anti-globalization and minority rights.</w:t>
      </w:r>
    </w:p>
    <w:p w14:paraId="3FC92BFC" w14:textId="77777777" w:rsidR="00394333" w:rsidRDefault="00394333" w:rsidP="00394333">
      <w:pPr>
        <w:autoSpaceDE w:val="0"/>
        <w:jc w:val="both"/>
      </w:pPr>
    </w:p>
    <w:p w14:paraId="23A92DB4" w14:textId="77777777" w:rsidR="00C70E01" w:rsidRPr="008C5BDF" w:rsidRDefault="00C70E01" w:rsidP="00381F8B">
      <w:pPr>
        <w:jc w:val="both"/>
      </w:pPr>
    </w:p>
    <w:p w14:paraId="2C4B0CFC" w14:textId="77777777" w:rsidR="00381F8B" w:rsidRPr="008C5BDF" w:rsidRDefault="00623B0D" w:rsidP="00381F8B">
      <w:pPr>
        <w:pStyle w:val="Heading1"/>
        <w:ind w:left="2160" w:hanging="2160"/>
        <w:jc w:val="both"/>
      </w:pPr>
      <w:bookmarkStart w:id="517" w:name="_Toc336851821"/>
      <w:r w:rsidRPr="008C5BDF">
        <w:t>900</w:t>
      </w:r>
      <w:r w:rsidR="00561B12" w:rsidRPr="008C5BDF">
        <w:t>361</w:t>
      </w:r>
      <w:r w:rsidRPr="008C5BDF">
        <w:t>SSC</w:t>
      </w:r>
      <w:r w:rsidR="00381F8B" w:rsidRPr="008C5BDF">
        <w:tab/>
        <w:t>International Crimes</w:t>
      </w:r>
      <w:bookmarkEnd w:id="517"/>
    </w:p>
    <w:p w14:paraId="563DFB09" w14:textId="77777777" w:rsidR="00FB73E3" w:rsidRDefault="00FB73E3" w:rsidP="00FB73E3">
      <w:pPr>
        <w:jc w:val="both"/>
        <w:rPr>
          <w:i/>
          <w:szCs w:val="20"/>
        </w:rPr>
      </w:pPr>
    </w:p>
    <w:tbl>
      <w:tblPr>
        <w:tblW w:w="0" w:type="auto"/>
        <w:tblLook w:val="01E0" w:firstRow="1" w:lastRow="1" w:firstColumn="1" w:lastColumn="1" w:noHBand="0" w:noVBand="0"/>
      </w:tblPr>
      <w:tblGrid>
        <w:gridCol w:w="2217"/>
        <w:gridCol w:w="2218"/>
      </w:tblGrid>
      <w:tr w:rsidR="00AD6C61" w:rsidRPr="002E32B1" w14:paraId="696056FE" w14:textId="77777777" w:rsidTr="006F615E">
        <w:trPr>
          <w:trHeight w:val="255"/>
        </w:trPr>
        <w:tc>
          <w:tcPr>
            <w:tcW w:w="2217" w:type="dxa"/>
            <w:shd w:val="clear" w:color="auto" w:fill="auto"/>
          </w:tcPr>
          <w:p w14:paraId="22D459CB" w14:textId="77777777" w:rsidR="00AD6C61" w:rsidRPr="002E32B1" w:rsidRDefault="00AD6C61" w:rsidP="006F615E">
            <w:pPr>
              <w:jc w:val="both"/>
              <w:rPr>
                <w:i/>
                <w:szCs w:val="20"/>
              </w:rPr>
            </w:pPr>
            <w:r w:rsidRPr="002E32B1">
              <w:rPr>
                <w:i/>
                <w:szCs w:val="20"/>
              </w:rPr>
              <w:t>Credit points</w:t>
            </w:r>
          </w:p>
        </w:tc>
        <w:tc>
          <w:tcPr>
            <w:tcW w:w="2218" w:type="dxa"/>
            <w:shd w:val="clear" w:color="auto" w:fill="auto"/>
          </w:tcPr>
          <w:p w14:paraId="47858C33" w14:textId="77777777" w:rsidR="00AD6C61" w:rsidRPr="002E32B1" w:rsidRDefault="00AD6C61" w:rsidP="006F615E">
            <w:pPr>
              <w:jc w:val="both"/>
              <w:rPr>
                <w:i/>
                <w:szCs w:val="20"/>
              </w:rPr>
            </w:pPr>
            <w:r w:rsidRPr="002E32B1">
              <w:rPr>
                <w:i/>
                <w:szCs w:val="20"/>
              </w:rPr>
              <w:t>6 ecp</w:t>
            </w:r>
          </w:p>
        </w:tc>
      </w:tr>
      <w:tr w:rsidR="00AD6C61" w:rsidRPr="002E32B1" w14:paraId="7AB8564F" w14:textId="77777777" w:rsidTr="006F615E">
        <w:trPr>
          <w:trHeight w:val="255"/>
        </w:trPr>
        <w:tc>
          <w:tcPr>
            <w:tcW w:w="2217" w:type="dxa"/>
            <w:shd w:val="clear" w:color="auto" w:fill="auto"/>
          </w:tcPr>
          <w:p w14:paraId="2FF63FA4" w14:textId="77777777" w:rsidR="00AD6C61" w:rsidRPr="002E32B1" w:rsidRDefault="00AD6C61" w:rsidP="006F615E">
            <w:pPr>
              <w:jc w:val="both"/>
              <w:rPr>
                <w:i/>
                <w:szCs w:val="20"/>
              </w:rPr>
            </w:pPr>
            <w:r w:rsidRPr="002E32B1">
              <w:rPr>
                <w:i/>
                <w:szCs w:val="20"/>
              </w:rPr>
              <w:t>Theme</w:t>
            </w:r>
          </w:p>
        </w:tc>
        <w:tc>
          <w:tcPr>
            <w:tcW w:w="2218" w:type="dxa"/>
            <w:shd w:val="clear" w:color="auto" w:fill="auto"/>
          </w:tcPr>
          <w:p w14:paraId="14F4499A" w14:textId="77777777" w:rsidR="00AD6C61" w:rsidRPr="002E32B1" w:rsidRDefault="00AD6C61" w:rsidP="006F615E">
            <w:pPr>
              <w:jc w:val="both"/>
              <w:rPr>
                <w:i/>
                <w:szCs w:val="20"/>
              </w:rPr>
            </w:pPr>
            <w:r w:rsidRPr="002E32B1">
              <w:rPr>
                <w:i/>
                <w:szCs w:val="20"/>
              </w:rPr>
              <w:t>SS</w:t>
            </w:r>
          </w:p>
        </w:tc>
      </w:tr>
      <w:tr w:rsidR="00AD6C61" w:rsidRPr="002E32B1" w14:paraId="77DE3437" w14:textId="77777777" w:rsidTr="006F615E">
        <w:trPr>
          <w:trHeight w:val="267"/>
        </w:trPr>
        <w:tc>
          <w:tcPr>
            <w:tcW w:w="2217" w:type="dxa"/>
            <w:shd w:val="clear" w:color="auto" w:fill="auto"/>
          </w:tcPr>
          <w:p w14:paraId="0CD40BD7" w14:textId="77777777" w:rsidR="00AD6C61" w:rsidRPr="002E32B1" w:rsidRDefault="00AD6C61" w:rsidP="006F615E">
            <w:pPr>
              <w:jc w:val="both"/>
              <w:rPr>
                <w:i/>
                <w:szCs w:val="20"/>
              </w:rPr>
            </w:pPr>
            <w:r w:rsidRPr="002E32B1">
              <w:rPr>
                <w:i/>
                <w:szCs w:val="20"/>
              </w:rPr>
              <w:t>Track</w:t>
            </w:r>
          </w:p>
        </w:tc>
        <w:tc>
          <w:tcPr>
            <w:tcW w:w="2218" w:type="dxa"/>
            <w:shd w:val="clear" w:color="auto" w:fill="auto"/>
          </w:tcPr>
          <w:p w14:paraId="3DD6E363" w14:textId="77777777" w:rsidR="00AD6C61" w:rsidRPr="002E32B1" w:rsidRDefault="00AD6C61" w:rsidP="006F615E">
            <w:pPr>
              <w:jc w:val="both"/>
              <w:rPr>
                <w:i/>
                <w:szCs w:val="20"/>
              </w:rPr>
            </w:pPr>
            <w:r w:rsidRPr="002E32B1">
              <w:rPr>
                <w:i/>
                <w:szCs w:val="20"/>
              </w:rPr>
              <w:t>International Relations</w:t>
            </w:r>
          </w:p>
        </w:tc>
      </w:tr>
    </w:tbl>
    <w:p w14:paraId="2286075C" w14:textId="77777777" w:rsidR="00AD6C61" w:rsidRPr="008C5BDF" w:rsidRDefault="00AD6C61" w:rsidP="00FB73E3">
      <w:pPr>
        <w:jc w:val="both"/>
        <w:rPr>
          <w:i/>
          <w:szCs w:val="20"/>
        </w:rPr>
      </w:pPr>
    </w:p>
    <w:p w14:paraId="0AD52520" w14:textId="77777777" w:rsidR="00DF3A26" w:rsidRPr="008C5BDF" w:rsidRDefault="00FB73E3" w:rsidP="00FB73E3">
      <w:pPr>
        <w:jc w:val="both"/>
        <w:rPr>
          <w:szCs w:val="20"/>
        </w:rPr>
      </w:pPr>
      <w:r w:rsidRPr="008C5BDF">
        <w:rPr>
          <w:i/>
          <w:szCs w:val="20"/>
        </w:rPr>
        <w:t>Prerequisites:</w:t>
      </w:r>
      <w:r w:rsidRPr="008C5BDF">
        <w:rPr>
          <w:szCs w:val="20"/>
        </w:rPr>
        <w:t xml:space="preserve"> </w:t>
      </w:r>
    </w:p>
    <w:p w14:paraId="2DFDE1CA" w14:textId="77777777" w:rsidR="00DF3A26" w:rsidRPr="008C5BDF" w:rsidRDefault="00DF3A26" w:rsidP="00DF3A26">
      <w:pPr>
        <w:jc w:val="both"/>
        <w:rPr>
          <w:szCs w:val="20"/>
        </w:rPr>
      </w:pPr>
      <w:r w:rsidRPr="008C5BDF">
        <w:rPr>
          <w:szCs w:val="20"/>
        </w:rPr>
        <w:t>Any 200-level Social Sciences course in the Social Systems theme.</w:t>
      </w:r>
    </w:p>
    <w:p w14:paraId="7FCBDFD1" w14:textId="77777777" w:rsidR="00FB73E3" w:rsidRPr="008C5BDF" w:rsidRDefault="00FB73E3" w:rsidP="00FB73E3">
      <w:pPr>
        <w:jc w:val="both"/>
        <w:rPr>
          <w:szCs w:val="20"/>
        </w:rPr>
      </w:pPr>
      <w:r w:rsidRPr="008C5BDF">
        <w:rPr>
          <w:szCs w:val="20"/>
        </w:rPr>
        <w:tab/>
      </w:r>
      <w:r w:rsidRPr="008C5BDF">
        <w:rPr>
          <w:szCs w:val="20"/>
        </w:rPr>
        <w:tab/>
      </w:r>
    </w:p>
    <w:p w14:paraId="4B56422C" w14:textId="77777777" w:rsidR="00FB73E3" w:rsidRPr="008C5BDF" w:rsidRDefault="00FB73E3" w:rsidP="00FB73E3">
      <w:pPr>
        <w:jc w:val="both"/>
        <w:rPr>
          <w:i/>
          <w:szCs w:val="20"/>
        </w:rPr>
      </w:pPr>
      <w:r w:rsidRPr="008C5BDF">
        <w:rPr>
          <w:i/>
          <w:szCs w:val="20"/>
        </w:rPr>
        <w:t>Course Description</w:t>
      </w:r>
    </w:p>
    <w:p w14:paraId="47356588" w14:textId="77777777" w:rsidR="00886A81" w:rsidRDefault="00886A81" w:rsidP="00927D92">
      <w:pPr>
        <w:jc w:val="both"/>
      </w:pPr>
      <w:r w:rsidRPr="005C7A73">
        <w:t>This is an advanced course focusing on international crime, combining aspects of criminology, international relations and international law.</w:t>
      </w:r>
      <w:r>
        <w:t xml:space="preserve"> The first part of the course is dedicated to transnational crime, exploring illicit trade networks (high taxation commodities but also human trafficking). The organisation of transnational criminal networks will be discusses as well as the market conditions that enable illicit trade. Attention will be paid to white-collar international crimes and corporate neglect, looking at the role of Shell in the Niger Delta and the Trafigura case of toxic waste disposal in he Gulf of Guinea. Implications of the organisational aspects of different forms of transnational crime for crime control and punishment are a final element of the first part of the course.</w:t>
      </w:r>
    </w:p>
    <w:p w14:paraId="6684DA2F" w14:textId="77777777" w:rsidR="00886A81" w:rsidRDefault="00886A81" w:rsidP="00927D92">
      <w:pPr>
        <w:jc w:val="both"/>
      </w:pPr>
    </w:p>
    <w:p w14:paraId="11B33DBB" w14:textId="77777777" w:rsidR="00886A81" w:rsidRDefault="00886A81" w:rsidP="00927D92">
      <w:pPr>
        <w:jc w:val="both"/>
      </w:pPr>
      <w:r>
        <w:lastRenderedPageBreak/>
        <w:t>The second part of the course looks at international crime, as defined by the Rome Statute, covering the crime of aggression, war crimes, crimes against humanity and genocide. Attention will be paid to the historical background of these crimes, the contexts in which they are committed and the mechanisms for international justice that have been designed to control them, most notably international courts and tribunals.</w:t>
      </w:r>
    </w:p>
    <w:p w14:paraId="2453DDB1" w14:textId="77777777" w:rsidR="00381F8B" w:rsidRPr="008C5BDF" w:rsidRDefault="00381F8B" w:rsidP="00381F8B">
      <w:pPr>
        <w:jc w:val="both"/>
      </w:pPr>
    </w:p>
    <w:p w14:paraId="406C8FF7" w14:textId="77777777" w:rsidR="00F17599" w:rsidRPr="003C1289" w:rsidRDefault="00F17599" w:rsidP="003C1289">
      <w:pPr>
        <w:pStyle w:val="Heading1"/>
        <w:ind w:left="2160" w:hanging="2160"/>
        <w:jc w:val="both"/>
      </w:pPr>
      <w:bookmarkStart w:id="518" w:name="_Toc336851822"/>
      <w:r w:rsidRPr="003C1289">
        <w:t>9003</w:t>
      </w:r>
      <w:r w:rsidRPr="003C1289">
        <w:rPr>
          <w:rFonts w:hint="eastAsia"/>
        </w:rPr>
        <w:t>69</w:t>
      </w:r>
      <w:r w:rsidRPr="003C1289">
        <w:t>SSC Diplomacy Lab</w:t>
      </w:r>
      <w:bookmarkEnd w:id="518"/>
    </w:p>
    <w:p w14:paraId="1FDBC735" w14:textId="77777777" w:rsidR="00F17599" w:rsidRDefault="00F17599" w:rsidP="00F17599">
      <w:pPr>
        <w:autoSpaceDE w:val="0"/>
        <w:autoSpaceDN w:val="0"/>
        <w:adjustRightInd w:val="0"/>
        <w:rPr>
          <w:rFonts w:cs="Verdana"/>
          <w:iCs/>
          <w:szCs w:val="20"/>
        </w:rPr>
      </w:pPr>
    </w:p>
    <w:p w14:paraId="4D75F2E0" w14:textId="77777777" w:rsidR="00F17599" w:rsidRPr="00EA5531" w:rsidRDefault="00F17599" w:rsidP="00F17599">
      <w:pPr>
        <w:autoSpaceDE w:val="0"/>
        <w:autoSpaceDN w:val="0"/>
        <w:adjustRightInd w:val="0"/>
        <w:rPr>
          <w:rFonts w:cs="Verdana"/>
          <w:iCs/>
          <w:szCs w:val="20"/>
        </w:rPr>
      </w:pPr>
      <w:r w:rsidRPr="00E86C9F">
        <w:rPr>
          <w:rFonts w:cs="Verdana"/>
          <w:i/>
          <w:iCs/>
          <w:szCs w:val="20"/>
        </w:rPr>
        <w:t>Credit points</w:t>
      </w:r>
      <w:r>
        <w:rPr>
          <w:rFonts w:cs="Verdana"/>
          <w:iCs/>
          <w:szCs w:val="20"/>
        </w:rPr>
        <w:tab/>
      </w:r>
      <w:r w:rsidRPr="00EA5531">
        <w:rPr>
          <w:rFonts w:cs="Verdana"/>
          <w:iCs/>
          <w:szCs w:val="20"/>
        </w:rPr>
        <w:t xml:space="preserve"> </w:t>
      </w:r>
      <w:r>
        <w:rPr>
          <w:rFonts w:cs="Verdana"/>
          <w:iCs/>
          <w:szCs w:val="20"/>
        </w:rPr>
        <w:tab/>
      </w:r>
      <w:r w:rsidRPr="00EA5531">
        <w:rPr>
          <w:rFonts w:cs="Verdana"/>
          <w:iCs/>
          <w:szCs w:val="20"/>
        </w:rPr>
        <w:t>6 ecp</w:t>
      </w:r>
    </w:p>
    <w:p w14:paraId="40F3652D" w14:textId="77777777" w:rsidR="00F17599" w:rsidRPr="00EA5531" w:rsidRDefault="00F17599" w:rsidP="00F17599">
      <w:pPr>
        <w:autoSpaceDE w:val="0"/>
        <w:autoSpaceDN w:val="0"/>
        <w:adjustRightInd w:val="0"/>
        <w:rPr>
          <w:rFonts w:cs="Verdana"/>
          <w:iCs/>
          <w:szCs w:val="20"/>
        </w:rPr>
      </w:pPr>
      <w:r w:rsidRPr="00E86C9F">
        <w:rPr>
          <w:rFonts w:cs="Verdana"/>
          <w:i/>
          <w:iCs/>
          <w:szCs w:val="20"/>
        </w:rPr>
        <w:t>Theme</w:t>
      </w:r>
      <w:r>
        <w:rPr>
          <w:rFonts w:cs="Verdana"/>
          <w:i/>
          <w:iCs/>
          <w:szCs w:val="20"/>
        </w:rPr>
        <w:tab/>
      </w:r>
      <w:r>
        <w:rPr>
          <w:rFonts w:cs="Verdana"/>
          <w:iCs/>
          <w:szCs w:val="20"/>
        </w:rPr>
        <w:tab/>
      </w:r>
      <w:r w:rsidRPr="00EA5531">
        <w:rPr>
          <w:rFonts w:cs="Verdana"/>
          <w:iCs/>
          <w:szCs w:val="20"/>
        </w:rPr>
        <w:t xml:space="preserve"> </w:t>
      </w:r>
      <w:r>
        <w:rPr>
          <w:rFonts w:cs="Verdana"/>
          <w:iCs/>
          <w:szCs w:val="20"/>
        </w:rPr>
        <w:tab/>
      </w:r>
      <w:r w:rsidRPr="00EA5531">
        <w:rPr>
          <w:rFonts w:cs="Verdana"/>
          <w:iCs/>
          <w:szCs w:val="20"/>
        </w:rPr>
        <w:t>SS</w:t>
      </w:r>
    </w:p>
    <w:p w14:paraId="547D351B" w14:textId="77777777" w:rsidR="00F17599" w:rsidRDefault="00F17599" w:rsidP="00F17599">
      <w:pPr>
        <w:autoSpaceDE w:val="0"/>
        <w:autoSpaceDN w:val="0"/>
        <w:adjustRightInd w:val="0"/>
        <w:rPr>
          <w:rFonts w:cs="Verdana"/>
          <w:iCs/>
          <w:szCs w:val="20"/>
        </w:rPr>
      </w:pPr>
      <w:r w:rsidRPr="00E86C9F">
        <w:rPr>
          <w:rFonts w:cs="Verdana"/>
          <w:i/>
          <w:iCs/>
          <w:szCs w:val="20"/>
        </w:rPr>
        <w:t>Track</w:t>
      </w:r>
      <w:r w:rsidRPr="00E86C9F">
        <w:rPr>
          <w:rFonts w:cs="Verdana"/>
          <w:i/>
          <w:iCs/>
          <w:szCs w:val="20"/>
        </w:rPr>
        <w:tab/>
      </w:r>
      <w:r>
        <w:rPr>
          <w:rFonts w:cs="Verdana"/>
          <w:iCs/>
          <w:szCs w:val="20"/>
        </w:rPr>
        <w:tab/>
      </w:r>
      <w:r>
        <w:rPr>
          <w:rFonts w:cs="Verdana"/>
          <w:iCs/>
          <w:szCs w:val="20"/>
        </w:rPr>
        <w:tab/>
        <w:t>International Relations</w:t>
      </w:r>
    </w:p>
    <w:p w14:paraId="626B2AC4" w14:textId="77777777" w:rsidR="00F17599" w:rsidRDefault="00F17599" w:rsidP="00F17599">
      <w:pPr>
        <w:autoSpaceDE w:val="0"/>
        <w:autoSpaceDN w:val="0"/>
        <w:adjustRightInd w:val="0"/>
        <w:rPr>
          <w:rFonts w:cs="Verdana"/>
          <w:iCs/>
          <w:szCs w:val="20"/>
        </w:rPr>
      </w:pPr>
    </w:p>
    <w:p w14:paraId="445498DD" w14:textId="77777777" w:rsidR="00F17599" w:rsidRPr="00E86C9F" w:rsidRDefault="00F17599" w:rsidP="00F17599">
      <w:pPr>
        <w:autoSpaceDE w:val="0"/>
        <w:autoSpaceDN w:val="0"/>
        <w:adjustRightInd w:val="0"/>
        <w:rPr>
          <w:rFonts w:cs="Verdana"/>
          <w:i/>
          <w:iCs/>
          <w:szCs w:val="20"/>
        </w:rPr>
      </w:pPr>
      <w:r w:rsidRPr="00E86C9F">
        <w:rPr>
          <w:rFonts w:cs="Verdana"/>
          <w:i/>
          <w:iCs/>
          <w:szCs w:val="20"/>
        </w:rPr>
        <w:t xml:space="preserve">Prerequisites </w:t>
      </w:r>
    </w:p>
    <w:p w14:paraId="7C793331" w14:textId="77777777" w:rsidR="00F17599" w:rsidRDefault="00F17599" w:rsidP="00F17599">
      <w:pPr>
        <w:autoSpaceDE w:val="0"/>
        <w:autoSpaceDN w:val="0"/>
        <w:adjustRightInd w:val="0"/>
        <w:rPr>
          <w:rFonts w:cs="Verdana"/>
          <w:szCs w:val="20"/>
        </w:rPr>
      </w:pPr>
      <w:r>
        <w:rPr>
          <w:rFonts w:cs="Verdana"/>
          <w:szCs w:val="20"/>
        </w:rPr>
        <w:t>Any 200 level course in International Relations</w:t>
      </w:r>
    </w:p>
    <w:p w14:paraId="50ADE7FE" w14:textId="77777777" w:rsidR="00F17599" w:rsidRDefault="00F17599" w:rsidP="00F17599">
      <w:pPr>
        <w:autoSpaceDE w:val="0"/>
        <w:autoSpaceDN w:val="0"/>
        <w:adjustRightInd w:val="0"/>
        <w:rPr>
          <w:rFonts w:cs="Verdana"/>
          <w:szCs w:val="20"/>
        </w:rPr>
      </w:pPr>
    </w:p>
    <w:p w14:paraId="3AA9EB97" w14:textId="77777777" w:rsidR="00F17599" w:rsidRPr="00E86C9F" w:rsidRDefault="00F17599" w:rsidP="00F17599">
      <w:pPr>
        <w:autoSpaceDE w:val="0"/>
        <w:autoSpaceDN w:val="0"/>
        <w:adjustRightInd w:val="0"/>
        <w:rPr>
          <w:rFonts w:cs="Verdana"/>
          <w:i/>
          <w:szCs w:val="20"/>
        </w:rPr>
      </w:pPr>
      <w:r w:rsidRPr="00E86C9F">
        <w:rPr>
          <w:rFonts w:cs="Verdana"/>
          <w:i/>
          <w:szCs w:val="20"/>
        </w:rPr>
        <w:t>Course description</w:t>
      </w:r>
    </w:p>
    <w:p w14:paraId="23BFE469" w14:textId="77777777" w:rsidR="00F17599" w:rsidRPr="00E20078" w:rsidRDefault="00F17599" w:rsidP="00F17599">
      <w:pPr>
        <w:autoSpaceDE w:val="0"/>
        <w:autoSpaceDN w:val="0"/>
        <w:adjustRightInd w:val="0"/>
        <w:rPr>
          <w:rFonts w:cs="Verdana"/>
          <w:szCs w:val="20"/>
        </w:rPr>
      </w:pPr>
      <w:r>
        <w:rPr>
          <w:rFonts w:cs="Verdana"/>
          <w:szCs w:val="20"/>
        </w:rPr>
        <w:t>How do states pursue their interests in the complex and at times, challenging world? This course will allow students to explore the answer to this question. Focusing on applied problems, case studies will be used to illustrate both the practical and theoretical side of diplomacy, providing students with an in-depth understanding of how states achieve their goals.</w:t>
      </w:r>
    </w:p>
    <w:p w14:paraId="13AA60D8" w14:textId="77777777" w:rsidR="00D84884" w:rsidRPr="008C5BDF" w:rsidRDefault="00D84884" w:rsidP="00935A56">
      <w:pPr>
        <w:jc w:val="both"/>
      </w:pPr>
    </w:p>
    <w:p w14:paraId="0A520A00" w14:textId="77777777" w:rsidR="000A747C" w:rsidRPr="008C5BDF" w:rsidRDefault="00623B0D" w:rsidP="000A747C">
      <w:pPr>
        <w:pStyle w:val="Heading1"/>
        <w:jc w:val="both"/>
      </w:pPr>
      <w:bookmarkStart w:id="519" w:name="_Toc336851823"/>
      <w:r w:rsidRPr="008C5BDF">
        <w:t>900</w:t>
      </w:r>
      <w:r w:rsidR="00561B12" w:rsidRPr="008C5BDF">
        <w:t>371</w:t>
      </w:r>
      <w:r w:rsidRPr="008C5BDF">
        <w:t>SSC</w:t>
      </w:r>
      <w:r w:rsidR="000A747C" w:rsidRPr="008C5BDF">
        <w:tab/>
        <w:t>Violence and Conflict</w:t>
      </w:r>
      <w:bookmarkEnd w:id="519"/>
    </w:p>
    <w:p w14:paraId="08565913" w14:textId="77777777" w:rsidR="000A747C" w:rsidRDefault="000A747C" w:rsidP="000A747C">
      <w:pPr>
        <w:jc w:val="both"/>
      </w:pPr>
    </w:p>
    <w:tbl>
      <w:tblPr>
        <w:tblW w:w="0" w:type="auto"/>
        <w:tblLook w:val="01E0" w:firstRow="1" w:lastRow="1" w:firstColumn="1" w:lastColumn="1" w:noHBand="0" w:noVBand="0"/>
      </w:tblPr>
      <w:tblGrid>
        <w:gridCol w:w="2217"/>
        <w:gridCol w:w="2218"/>
      </w:tblGrid>
      <w:tr w:rsidR="00EC39E3" w:rsidRPr="002E32B1" w14:paraId="3C8140CB" w14:textId="77777777" w:rsidTr="006F615E">
        <w:trPr>
          <w:trHeight w:val="255"/>
        </w:trPr>
        <w:tc>
          <w:tcPr>
            <w:tcW w:w="2217" w:type="dxa"/>
            <w:shd w:val="clear" w:color="auto" w:fill="auto"/>
          </w:tcPr>
          <w:p w14:paraId="73A3F4C8" w14:textId="77777777" w:rsidR="00EC39E3" w:rsidRPr="002E32B1" w:rsidRDefault="00EC39E3" w:rsidP="006F615E">
            <w:pPr>
              <w:jc w:val="both"/>
              <w:rPr>
                <w:i/>
                <w:szCs w:val="20"/>
              </w:rPr>
            </w:pPr>
            <w:r w:rsidRPr="002E32B1">
              <w:rPr>
                <w:i/>
                <w:szCs w:val="20"/>
              </w:rPr>
              <w:t>Credit points</w:t>
            </w:r>
          </w:p>
        </w:tc>
        <w:tc>
          <w:tcPr>
            <w:tcW w:w="2218" w:type="dxa"/>
            <w:shd w:val="clear" w:color="auto" w:fill="auto"/>
          </w:tcPr>
          <w:p w14:paraId="73F29669" w14:textId="77777777" w:rsidR="00EC39E3" w:rsidRPr="002E32B1" w:rsidRDefault="00EC39E3" w:rsidP="006F615E">
            <w:pPr>
              <w:jc w:val="both"/>
              <w:rPr>
                <w:i/>
                <w:szCs w:val="20"/>
              </w:rPr>
            </w:pPr>
            <w:r w:rsidRPr="002E32B1">
              <w:rPr>
                <w:i/>
                <w:szCs w:val="20"/>
              </w:rPr>
              <w:t>6 ecp</w:t>
            </w:r>
          </w:p>
        </w:tc>
      </w:tr>
      <w:tr w:rsidR="00EC39E3" w:rsidRPr="002E32B1" w14:paraId="478D42AB" w14:textId="77777777" w:rsidTr="006F615E">
        <w:trPr>
          <w:trHeight w:val="255"/>
        </w:trPr>
        <w:tc>
          <w:tcPr>
            <w:tcW w:w="2217" w:type="dxa"/>
            <w:shd w:val="clear" w:color="auto" w:fill="auto"/>
          </w:tcPr>
          <w:p w14:paraId="459F6EF5" w14:textId="77777777" w:rsidR="00EC39E3" w:rsidRPr="002E32B1" w:rsidRDefault="00EC39E3" w:rsidP="006F615E">
            <w:pPr>
              <w:jc w:val="both"/>
              <w:rPr>
                <w:i/>
                <w:szCs w:val="20"/>
              </w:rPr>
            </w:pPr>
            <w:r w:rsidRPr="002E32B1">
              <w:rPr>
                <w:i/>
                <w:szCs w:val="20"/>
              </w:rPr>
              <w:t>Theme</w:t>
            </w:r>
          </w:p>
        </w:tc>
        <w:tc>
          <w:tcPr>
            <w:tcW w:w="2218" w:type="dxa"/>
            <w:shd w:val="clear" w:color="auto" w:fill="auto"/>
          </w:tcPr>
          <w:p w14:paraId="10708439" w14:textId="77777777" w:rsidR="00EC39E3" w:rsidRPr="002E32B1" w:rsidRDefault="00EC39E3" w:rsidP="006F615E">
            <w:pPr>
              <w:jc w:val="both"/>
              <w:rPr>
                <w:i/>
                <w:szCs w:val="20"/>
              </w:rPr>
            </w:pPr>
            <w:r w:rsidRPr="002E32B1">
              <w:rPr>
                <w:i/>
                <w:szCs w:val="20"/>
              </w:rPr>
              <w:t>SS</w:t>
            </w:r>
          </w:p>
        </w:tc>
      </w:tr>
      <w:tr w:rsidR="00EC39E3" w:rsidRPr="002E32B1" w14:paraId="7175DB20" w14:textId="77777777" w:rsidTr="006F615E">
        <w:trPr>
          <w:trHeight w:val="267"/>
        </w:trPr>
        <w:tc>
          <w:tcPr>
            <w:tcW w:w="2217" w:type="dxa"/>
            <w:shd w:val="clear" w:color="auto" w:fill="auto"/>
          </w:tcPr>
          <w:p w14:paraId="11436A4C" w14:textId="77777777" w:rsidR="00EC39E3" w:rsidRPr="002E32B1" w:rsidRDefault="00EC39E3" w:rsidP="006F615E">
            <w:pPr>
              <w:jc w:val="both"/>
              <w:rPr>
                <w:i/>
                <w:szCs w:val="20"/>
              </w:rPr>
            </w:pPr>
            <w:r w:rsidRPr="002E32B1">
              <w:rPr>
                <w:i/>
                <w:szCs w:val="20"/>
              </w:rPr>
              <w:t>Track</w:t>
            </w:r>
          </w:p>
        </w:tc>
        <w:tc>
          <w:tcPr>
            <w:tcW w:w="2218" w:type="dxa"/>
            <w:shd w:val="clear" w:color="auto" w:fill="auto"/>
          </w:tcPr>
          <w:p w14:paraId="6251A6B8" w14:textId="77777777" w:rsidR="00EC39E3" w:rsidRPr="002E32B1" w:rsidRDefault="00EC39E3" w:rsidP="006F615E">
            <w:pPr>
              <w:jc w:val="both"/>
              <w:rPr>
                <w:i/>
                <w:szCs w:val="20"/>
              </w:rPr>
            </w:pPr>
            <w:r w:rsidRPr="002E32B1">
              <w:rPr>
                <w:i/>
                <w:szCs w:val="20"/>
              </w:rPr>
              <w:t>International Relations and Sociology</w:t>
            </w:r>
          </w:p>
        </w:tc>
      </w:tr>
    </w:tbl>
    <w:p w14:paraId="5164453F" w14:textId="77777777" w:rsidR="00EC39E3" w:rsidRDefault="00EC39E3" w:rsidP="000A747C">
      <w:pPr>
        <w:jc w:val="both"/>
      </w:pPr>
    </w:p>
    <w:p w14:paraId="0EC16E03" w14:textId="77777777" w:rsidR="00EC39E3" w:rsidRPr="008C5BDF" w:rsidRDefault="00EC39E3" w:rsidP="000A747C">
      <w:pPr>
        <w:jc w:val="both"/>
      </w:pPr>
    </w:p>
    <w:p w14:paraId="2DA620B0" w14:textId="77777777" w:rsidR="000A747C" w:rsidRPr="008C5BDF" w:rsidRDefault="000A747C" w:rsidP="000A747C">
      <w:pPr>
        <w:pStyle w:val="Heading2"/>
        <w:jc w:val="both"/>
        <w:rPr>
          <w:szCs w:val="20"/>
        </w:rPr>
      </w:pPr>
      <w:r w:rsidRPr="008C5BDF">
        <w:rPr>
          <w:szCs w:val="20"/>
        </w:rPr>
        <w:t>Prerequisites</w:t>
      </w:r>
    </w:p>
    <w:p w14:paraId="5940D13C" w14:textId="77777777" w:rsidR="000A747C" w:rsidRPr="008C5BDF" w:rsidRDefault="00EC39E3" w:rsidP="000A747C">
      <w:pPr>
        <w:jc w:val="both"/>
        <w:rPr>
          <w:szCs w:val="20"/>
        </w:rPr>
      </w:pPr>
      <w:r>
        <w:rPr>
          <w:szCs w:val="20"/>
        </w:rPr>
        <w:t>Any 2</w:t>
      </w:r>
      <w:r w:rsidR="000A747C" w:rsidRPr="008C5BDF">
        <w:rPr>
          <w:szCs w:val="20"/>
        </w:rPr>
        <w:t>00</w:t>
      </w:r>
      <w:r w:rsidR="00DF3A26" w:rsidRPr="008C5BDF">
        <w:rPr>
          <w:szCs w:val="20"/>
        </w:rPr>
        <w:t>-</w:t>
      </w:r>
      <w:r>
        <w:rPr>
          <w:szCs w:val="20"/>
        </w:rPr>
        <w:t xml:space="preserve">level </w:t>
      </w:r>
      <w:r w:rsidR="000A747C" w:rsidRPr="008C5BDF">
        <w:rPr>
          <w:szCs w:val="20"/>
        </w:rPr>
        <w:t>course in</w:t>
      </w:r>
      <w:r>
        <w:rPr>
          <w:szCs w:val="20"/>
        </w:rPr>
        <w:t xml:space="preserve"> either the International Relations or Sociology track</w:t>
      </w:r>
    </w:p>
    <w:p w14:paraId="26A7C7B6" w14:textId="77777777" w:rsidR="000A747C" w:rsidRPr="008C5BDF" w:rsidRDefault="000A747C" w:rsidP="000A747C">
      <w:pPr>
        <w:jc w:val="both"/>
        <w:rPr>
          <w:b/>
          <w:szCs w:val="20"/>
        </w:rPr>
      </w:pPr>
    </w:p>
    <w:p w14:paraId="0DA54D96" w14:textId="77777777" w:rsidR="000A747C" w:rsidRPr="008C5BDF" w:rsidRDefault="000A747C" w:rsidP="000A747C">
      <w:pPr>
        <w:jc w:val="both"/>
        <w:rPr>
          <w:i/>
          <w:iCs/>
          <w:szCs w:val="20"/>
        </w:rPr>
      </w:pPr>
      <w:r w:rsidRPr="008C5BDF">
        <w:rPr>
          <w:i/>
          <w:iCs/>
          <w:szCs w:val="20"/>
        </w:rPr>
        <w:t>Course description</w:t>
      </w:r>
    </w:p>
    <w:p w14:paraId="199E3D60" w14:textId="77777777" w:rsidR="00EC39E3" w:rsidRPr="00EC39E3" w:rsidRDefault="00EC39E3" w:rsidP="00D13BB1">
      <w:pPr>
        <w:jc w:val="both"/>
        <w:rPr>
          <w:rFonts w:eastAsia="Simsun (Founder Extended)" w:cs="Times New Roman"/>
          <w:sz w:val="24"/>
          <w:lang w:val="en-US" w:eastAsia="zh-CN"/>
        </w:rPr>
      </w:pPr>
      <w:r w:rsidRPr="00EC39E3">
        <w:rPr>
          <w:rFonts w:eastAsia="Simsun (Founder Extended)"/>
          <w:szCs w:val="20"/>
          <w:lang w:val="en-US" w:eastAsia="zh-CN"/>
        </w:rPr>
        <w:t xml:space="preserve">This course will provide an introduction into the field of conflict studies, investigating the escalation of non-violent conflict into mass-violence and exploring international responses to violent conflict. We will first look at the dynamics of inter-group conflict, focusing specifically on conflict between ethnic groups, including genocide. We will then move to the analysis of militarized conflicts, focusing mainly on intra-state (civil) wars. What motivates groups to pick up arms against a government? How do rebel groups organise and arm themselves? Why do some rebel groups manage to overthrow a government, while others collapse? How can we explain diverging patterns of violence in civil wars? Drawing on this analysis, international responses to violent conflict will be investigated, including humanitarian relief and peacekeeping. A recurring theme throughout the course will be the connections between processes of state-formation and violence, both in Western and non-Western settings. </w:t>
      </w:r>
    </w:p>
    <w:p w14:paraId="66A54318" w14:textId="77777777" w:rsidR="000A747C" w:rsidRPr="00EC39E3" w:rsidRDefault="000A747C" w:rsidP="00935A56">
      <w:pPr>
        <w:jc w:val="both"/>
        <w:rPr>
          <w:lang w:val="en-US"/>
        </w:rPr>
      </w:pPr>
    </w:p>
    <w:p w14:paraId="6D0BEAE6" w14:textId="77777777" w:rsidR="00772A49" w:rsidRPr="008C5BDF" w:rsidRDefault="00772A49" w:rsidP="00935A56">
      <w:pPr>
        <w:jc w:val="both"/>
      </w:pPr>
    </w:p>
    <w:p w14:paraId="7D3F6B11" w14:textId="77777777" w:rsidR="00D84884" w:rsidRDefault="00623B0D" w:rsidP="00935A56">
      <w:pPr>
        <w:pStyle w:val="Heading1"/>
        <w:jc w:val="both"/>
      </w:pPr>
      <w:bookmarkStart w:id="520" w:name="_Toc194388773"/>
      <w:bookmarkStart w:id="521" w:name="_Toc196217695"/>
      <w:bookmarkStart w:id="522" w:name="_Toc196219043"/>
      <w:bookmarkStart w:id="523" w:name="_Toc196815281"/>
      <w:bookmarkStart w:id="524" w:name="_Toc196886339"/>
      <w:bookmarkStart w:id="525" w:name="_Toc202859996"/>
      <w:bookmarkStart w:id="526" w:name="_Toc336851824"/>
      <w:r w:rsidRPr="008C5BDF">
        <w:t>900</w:t>
      </w:r>
      <w:r w:rsidR="00561B12" w:rsidRPr="008C5BDF">
        <w:t>372</w:t>
      </w:r>
      <w:r w:rsidRPr="008C5BDF">
        <w:t>SSC</w:t>
      </w:r>
      <w:r w:rsidR="00D84884" w:rsidRPr="008C5BDF">
        <w:tab/>
        <w:t>Migration, Integration and Diversity</w:t>
      </w:r>
      <w:bookmarkEnd w:id="520"/>
      <w:bookmarkEnd w:id="521"/>
      <w:bookmarkEnd w:id="522"/>
      <w:bookmarkEnd w:id="523"/>
      <w:bookmarkEnd w:id="524"/>
      <w:bookmarkEnd w:id="525"/>
      <w:bookmarkEnd w:id="526"/>
    </w:p>
    <w:p w14:paraId="04FB7293" w14:textId="77777777" w:rsidR="00967DF6" w:rsidRPr="00967DF6" w:rsidRDefault="00967DF6" w:rsidP="00967DF6"/>
    <w:tbl>
      <w:tblPr>
        <w:tblW w:w="0" w:type="auto"/>
        <w:tblLook w:val="01E0" w:firstRow="1" w:lastRow="1" w:firstColumn="1" w:lastColumn="1" w:noHBand="0" w:noVBand="0"/>
      </w:tblPr>
      <w:tblGrid>
        <w:gridCol w:w="2217"/>
        <w:gridCol w:w="2218"/>
      </w:tblGrid>
      <w:tr w:rsidR="00740BAD" w:rsidRPr="002E32B1" w14:paraId="12D199DB" w14:textId="77777777" w:rsidTr="006F615E">
        <w:trPr>
          <w:trHeight w:val="255"/>
        </w:trPr>
        <w:tc>
          <w:tcPr>
            <w:tcW w:w="2217" w:type="dxa"/>
            <w:shd w:val="clear" w:color="auto" w:fill="auto"/>
          </w:tcPr>
          <w:p w14:paraId="3D672D92" w14:textId="77777777" w:rsidR="00740BAD" w:rsidRPr="002E32B1" w:rsidRDefault="00740BAD" w:rsidP="006F615E">
            <w:pPr>
              <w:jc w:val="both"/>
              <w:rPr>
                <w:i/>
                <w:szCs w:val="20"/>
              </w:rPr>
            </w:pPr>
            <w:r w:rsidRPr="002E32B1">
              <w:rPr>
                <w:i/>
                <w:szCs w:val="20"/>
              </w:rPr>
              <w:t>Credit points</w:t>
            </w:r>
          </w:p>
        </w:tc>
        <w:tc>
          <w:tcPr>
            <w:tcW w:w="2218" w:type="dxa"/>
            <w:shd w:val="clear" w:color="auto" w:fill="auto"/>
          </w:tcPr>
          <w:p w14:paraId="3A4C0E69" w14:textId="77777777" w:rsidR="00740BAD" w:rsidRPr="002E32B1" w:rsidRDefault="00740BAD" w:rsidP="006F615E">
            <w:pPr>
              <w:jc w:val="both"/>
              <w:rPr>
                <w:i/>
                <w:szCs w:val="20"/>
              </w:rPr>
            </w:pPr>
            <w:r w:rsidRPr="002E32B1">
              <w:rPr>
                <w:i/>
                <w:szCs w:val="20"/>
              </w:rPr>
              <w:t>6 ecp</w:t>
            </w:r>
          </w:p>
        </w:tc>
      </w:tr>
      <w:tr w:rsidR="00740BAD" w:rsidRPr="002E32B1" w14:paraId="7532A673" w14:textId="77777777" w:rsidTr="006F615E">
        <w:trPr>
          <w:trHeight w:val="255"/>
        </w:trPr>
        <w:tc>
          <w:tcPr>
            <w:tcW w:w="2217" w:type="dxa"/>
            <w:shd w:val="clear" w:color="auto" w:fill="auto"/>
          </w:tcPr>
          <w:p w14:paraId="0E081385" w14:textId="77777777" w:rsidR="00740BAD" w:rsidRPr="002E32B1" w:rsidRDefault="00740BAD" w:rsidP="006F615E">
            <w:pPr>
              <w:jc w:val="both"/>
              <w:rPr>
                <w:i/>
                <w:szCs w:val="20"/>
              </w:rPr>
            </w:pPr>
            <w:r w:rsidRPr="002E32B1">
              <w:rPr>
                <w:i/>
                <w:szCs w:val="20"/>
              </w:rPr>
              <w:t>Theme</w:t>
            </w:r>
          </w:p>
        </w:tc>
        <w:tc>
          <w:tcPr>
            <w:tcW w:w="2218" w:type="dxa"/>
            <w:shd w:val="clear" w:color="auto" w:fill="auto"/>
          </w:tcPr>
          <w:p w14:paraId="66E18831" w14:textId="77777777" w:rsidR="00740BAD" w:rsidRPr="002E32B1" w:rsidRDefault="00740BAD" w:rsidP="006F615E">
            <w:pPr>
              <w:jc w:val="both"/>
              <w:rPr>
                <w:i/>
                <w:szCs w:val="20"/>
              </w:rPr>
            </w:pPr>
            <w:r w:rsidRPr="002E32B1">
              <w:rPr>
                <w:i/>
                <w:szCs w:val="20"/>
              </w:rPr>
              <w:t>SS</w:t>
            </w:r>
          </w:p>
        </w:tc>
      </w:tr>
      <w:tr w:rsidR="00740BAD" w:rsidRPr="002E32B1" w14:paraId="2E5ACE59" w14:textId="77777777" w:rsidTr="006F615E">
        <w:trPr>
          <w:trHeight w:val="267"/>
        </w:trPr>
        <w:tc>
          <w:tcPr>
            <w:tcW w:w="2217" w:type="dxa"/>
            <w:shd w:val="clear" w:color="auto" w:fill="auto"/>
          </w:tcPr>
          <w:p w14:paraId="33288423" w14:textId="77777777" w:rsidR="00740BAD" w:rsidRPr="002E32B1" w:rsidRDefault="00740BAD" w:rsidP="006F615E">
            <w:pPr>
              <w:jc w:val="both"/>
              <w:rPr>
                <w:i/>
                <w:szCs w:val="20"/>
              </w:rPr>
            </w:pPr>
            <w:r w:rsidRPr="002E32B1">
              <w:rPr>
                <w:i/>
                <w:szCs w:val="20"/>
              </w:rPr>
              <w:t>Track</w:t>
            </w:r>
          </w:p>
        </w:tc>
        <w:tc>
          <w:tcPr>
            <w:tcW w:w="2218" w:type="dxa"/>
            <w:shd w:val="clear" w:color="auto" w:fill="auto"/>
          </w:tcPr>
          <w:p w14:paraId="3461FE05" w14:textId="77777777" w:rsidR="00740BAD" w:rsidRPr="002E32B1" w:rsidRDefault="00740BAD" w:rsidP="006F615E">
            <w:pPr>
              <w:jc w:val="both"/>
              <w:rPr>
                <w:i/>
                <w:szCs w:val="20"/>
              </w:rPr>
            </w:pPr>
            <w:r w:rsidRPr="002E32B1">
              <w:rPr>
                <w:i/>
                <w:szCs w:val="20"/>
              </w:rPr>
              <w:t>Sociology</w:t>
            </w:r>
          </w:p>
        </w:tc>
      </w:tr>
    </w:tbl>
    <w:p w14:paraId="6CAAFF93" w14:textId="77777777" w:rsidR="00D84884" w:rsidRPr="008C5BDF" w:rsidRDefault="00D84884" w:rsidP="00935A56">
      <w:pPr>
        <w:jc w:val="both"/>
      </w:pPr>
    </w:p>
    <w:p w14:paraId="771BA309" w14:textId="77777777" w:rsidR="00EA7F8C" w:rsidRPr="008C5BDF" w:rsidRDefault="00EA7F8C" w:rsidP="00EA7F8C">
      <w:pPr>
        <w:pStyle w:val="Heading2"/>
        <w:jc w:val="both"/>
        <w:rPr>
          <w:szCs w:val="20"/>
        </w:rPr>
      </w:pPr>
      <w:r w:rsidRPr="008C5BDF">
        <w:rPr>
          <w:szCs w:val="20"/>
        </w:rPr>
        <w:lastRenderedPageBreak/>
        <w:t>Prerequisites</w:t>
      </w:r>
    </w:p>
    <w:p w14:paraId="7A4A7B30" w14:textId="77777777" w:rsidR="00EA7F8C" w:rsidRPr="008C5BDF" w:rsidRDefault="00054EC5" w:rsidP="00EA7F8C">
      <w:pPr>
        <w:rPr>
          <w:szCs w:val="20"/>
        </w:rPr>
      </w:pPr>
      <w:r>
        <w:rPr>
          <w:szCs w:val="20"/>
        </w:rPr>
        <w:t>Any 2</w:t>
      </w:r>
      <w:r w:rsidR="00EA7F8C" w:rsidRPr="008C5BDF">
        <w:rPr>
          <w:szCs w:val="20"/>
        </w:rPr>
        <w:t>00</w:t>
      </w:r>
      <w:r w:rsidR="00DF3A26" w:rsidRPr="008C5BDF">
        <w:rPr>
          <w:szCs w:val="20"/>
        </w:rPr>
        <w:t>-</w:t>
      </w:r>
      <w:r w:rsidR="00EA7F8C" w:rsidRPr="008C5BDF">
        <w:rPr>
          <w:szCs w:val="20"/>
        </w:rPr>
        <w:t>level Social Sciences course in the Social Systems theme.</w:t>
      </w:r>
    </w:p>
    <w:p w14:paraId="1664E86F" w14:textId="77777777" w:rsidR="00EA7F8C" w:rsidRPr="008C5BDF" w:rsidRDefault="00EA7F8C" w:rsidP="00EA7F8C">
      <w:pPr>
        <w:rPr>
          <w:szCs w:val="20"/>
        </w:rPr>
      </w:pPr>
    </w:p>
    <w:p w14:paraId="3835B7E0" w14:textId="77777777" w:rsidR="00EA7F8C" w:rsidRPr="008C5BDF" w:rsidRDefault="00EA7F8C" w:rsidP="00EA7F8C">
      <w:pPr>
        <w:jc w:val="both"/>
        <w:rPr>
          <w:i/>
          <w:iCs/>
          <w:szCs w:val="20"/>
        </w:rPr>
      </w:pPr>
      <w:r w:rsidRPr="008C5BDF">
        <w:rPr>
          <w:i/>
          <w:iCs/>
          <w:szCs w:val="20"/>
        </w:rPr>
        <w:t>Course description</w:t>
      </w:r>
    </w:p>
    <w:p w14:paraId="7FDBE623" w14:textId="77777777" w:rsidR="00633F6C" w:rsidRDefault="00633F6C" w:rsidP="00054EC5">
      <w:pPr>
        <w:spacing w:line="240" w:lineRule="exact"/>
        <w:jc w:val="both"/>
      </w:pPr>
      <w:r>
        <w:t>This course will expose students to the intersection of integration, diversity and migration taking place in different parts of the world. Diverse theories such as assimilation, transnationalism, and multiculturalism will be analyzed and country case comparisons where each of these prevail be highlighted.</w:t>
      </w:r>
    </w:p>
    <w:p w14:paraId="3218BDC8" w14:textId="77777777" w:rsidR="00633F6C" w:rsidRDefault="00633F6C" w:rsidP="00054EC5">
      <w:pPr>
        <w:spacing w:line="240" w:lineRule="exact"/>
        <w:jc w:val="both"/>
      </w:pPr>
    </w:p>
    <w:p w14:paraId="7A357F3D" w14:textId="77777777" w:rsidR="00633F6C" w:rsidRDefault="00633F6C" w:rsidP="00054EC5">
      <w:pPr>
        <w:spacing w:line="240" w:lineRule="exact"/>
        <w:jc w:val="both"/>
      </w:pPr>
      <w:r>
        <w:t>The course has a theoretical sociological component and a small practical research component. Students will be required to use the theo</w:t>
      </w:r>
      <w:r w:rsidR="007A72F0">
        <w:t>ries they have learned to analys</w:t>
      </w:r>
      <w:r>
        <w:t xml:space="preserve">e the stories they collect from immigrants or diverse ethnic groups which they seek out on their own. </w:t>
      </w:r>
    </w:p>
    <w:p w14:paraId="715F4257" w14:textId="77777777" w:rsidR="00633F6C" w:rsidRDefault="00633F6C" w:rsidP="00054EC5">
      <w:pPr>
        <w:spacing w:line="240" w:lineRule="exact"/>
        <w:jc w:val="both"/>
      </w:pPr>
    </w:p>
    <w:p w14:paraId="6E80F51F" w14:textId="77777777" w:rsidR="00633F6C" w:rsidRPr="008B28A3" w:rsidRDefault="00633F6C" w:rsidP="00054EC5">
      <w:pPr>
        <w:spacing w:line="240" w:lineRule="exact"/>
        <w:jc w:val="both"/>
        <w:rPr>
          <w:b/>
        </w:rPr>
      </w:pPr>
      <w:r>
        <w:t>Students will focus on migration studies, identifying social and cultural interpretations. The lectures and student presentations will focus on theories on migration as well as analyses of specific migration cases, e.g. transnational migration, illegal migration and assimilation issues.</w:t>
      </w:r>
    </w:p>
    <w:p w14:paraId="6448874B" w14:textId="77777777" w:rsidR="00633F6C" w:rsidRDefault="00633F6C" w:rsidP="00054EC5">
      <w:pPr>
        <w:spacing w:line="240" w:lineRule="exact"/>
        <w:jc w:val="both"/>
      </w:pPr>
    </w:p>
    <w:p w14:paraId="4D7B2AC7" w14:textId="77777777" w:rsidR="00633F6C" w:rsidRDefault="00633F6C" w:rsidP="00054EC5">
      <w:pPr>
        <w:spacing w:line="240" w:lineRule="exact"/>
        <w:jc w:val="both"/>
      </w:pPr>
      <w:r>
        <w:t xml:space="preserve">Students will learn how to conduct interviews to highlight a focus of their own interest and to identify a person, a group, or several members of a distinct generation to interview.  </w:t>
      </w:r>
    </w:p>
    <w:p w14:paraId="0924E8AA" w14:textId="77777777" w:rsidR="00636922" w:rsidRDefault="00636922" w:rsidP="00054EC5">
      <w:pPr>
        <w:spacing w:line="240" w:lineRule="exact"/>
        <w:jc w:val="both"/>
      </w:pPr>
    </w:p>
    <w:p w14:paraId="67FE8976" w14:textId="77777777" w:rsidR="00633F6C" w:rsidRDefault="00633F6C" w:rsidP="00054EC5">
      <w:pPr>
        <w:spacing w:line="240" w:lineRule="exact"/>
        <w:jc w:val="both"/>
      </w:pPr>
      <w:r>
        <w:t xml:space="preserve">They will need to identify aspects of diversity, processes of integration, and migration in their lives and connect these two issues of nation-state control and citizenship and democracy.  </w:t>
      </w:r>
    </w:p>
    <w:p w14:paraId="2AEC6D8D" w14:textId="77777777" w:rsidR="00DF3A26" w:rsidRPr="008C5BDF" w:rsidRDefault="00DF3A26" w:rsidP="00DF3A26">
      <w:pPr>
        <w:jc w:val="both"/>
      </w:pPr>
    </w:p>
    <w:p w14:paraId="4B339376" w14:textId="77777777" w:rsidR="00D84884" w:rsidRPr="008C5BDF" w:rsidRDefault="00D84884" w:rsidP="00935A56">
      <w:pPr>
        <w:jc w:val="both"/>
      </w:pPr>
    </w:p>
    <w:p w14:paraId="14ACFC86" w14:textId="77777777" w:rsidR="00381F8B" w:rsidRDefault="00623B0D" w:rsidP="00DF3A26">
      <w:pPr>
        <w:pStyle w:val="Heading1"/>
        <w:ind w:left="0" w:firstLine="0"/>
        <w:jc w:val="both"/>
      </w:pPr>
      <w:bookmarkStart w:id="527" w:name="_Toc194388719"/>
      <w:bookmarkStart w:id="528" w:name="_Toc196217641"/>
      <w:bookmarkStart w:id="529" w:name="_Toc196218989"/>
      <w:bookmarkStart w:id="530" w:name="_Toc196815227"/>
      <w:bookmarkStart w:id="531" w:name="_Toc196886285"/>
      <w:bookmarkStart w:id="532" w:name="_Toc202859964"/>
      <w:bookmarkStart w:id="533" w:name="_Toc194388792"/>
      <w:bookmarkStart w:id="534" w:name="_Toc196217714"/>
      <w:bookmarkStart w:id="535" w:name="_Toc196219062"/>
      <w:bookmarkStart w:id="536" w:name="_Toc196815300"/>
      <w:bookmarkStart w:id="537" w:name="_Toc196886358"/>
      <w:bookmarkStart w:id="538" w:name="_Toc202860010"/>
      <w:bookmarkStart w:id="539" w:name="_Toc336851825"/>
      <w:r w:rsidRPr="008C5BDF">
        <w:t>900</w:t>
      </w:r>
      <w:r w:rsidR="00561B12" w:rsidRPr="008C5BDF">
        <w:t>373</w:t>
      </w:r>
      <w:r w:rsidRPr="008C5BDF">
        <w:t>SSC</w:t>
      </w:r>
      <w:r w:rsidR="00381F8B" w:rsidRPr="008C5BDF">
        <w:tab/>
        <w:t>The Development of Social Policy</w:t>
      </w:r>
      <w:bookmarkEnd w:id="533"/>
      <w:bookmarkEnd w:id="534"/>
      <w:bookmarkEnd w:id="535"/>
      <w:bookmarkEnd w:id="536"/>
      <w:bookmarkEnd w:id="537"/>
      <w:bookmarkEnd w:id="538"/>
      <w:bookmarkEnd w:id="539"/>
    </w:p>
    <w:p w14:paraId="4B604E50" w14:textId="77777777" w:rsidR="00967DF6" w:rsidRPr="00967DF6" w:rsidRDefault="00967DF6" w:rsidP="00967DF6"/>
    <w:tbl>
      <w:tblPr>
        <w:tblW w:w="0" w:type="auto"/>
        <w:tblLook w:val="01E0" w:firstRow="1" w:lastRow="1" w:firstColumn="1" w:lastColumn="1" w:noHBand="0" w:noVBand="0"/>
      </w:tblPr>
      <w:tblGrid>
        <w:gridCol w:w="2217"/>
        <w:gridCol w:w="2218"/>
      </w:tblGrid>
      <w:tr w:rsidR="00672535" w:rsidRPr="002E32B1" w14:paraId="4C85B091" w14:textId="77777777" w:rsidTr="006F615E">
        <w:trPr>
          <w:trHeight w:val="255"/>
        </w:trPr>
        <w:tc>
          <w:tcPr>
            <w:tcW w:w="2217" w:type="dxa"/>
            <w:shd w:val="clear" w:color="auto" w:fill="auto"/>
          </w:tcPr>
          <w:p w14:paraId="48A91E4A" w14:textId="77777777" w:rsidR="00672535" w:rsidRPr="002E32B1" w:rsidRDefault="00672535" w:rsidP="006F615E">
            <w:pPr>
              <w:jc w:val="both"/>
              <w:rPr>
                <w:i/>
                <w:szCs w:val="20"/>
              </w:rPr>
            </w:pPr>
            <w:r w:rsidRPr="002E32B1">
              <w:rPr>
                <w:i/>
                <w:szCs w:val="20"/>
              </w:rPr>
              <w:t>Credit points</w:t>
            </w:r>
          </w:p>
        </w:tc>
        <w:tc>
          <w:tcPr>
            <w:tcW w:w="2218" w:type="dxa"/>
            <w:shd w:val="clear" w:color="auto" w:fill="auto"/>
          </w:tcPr>
          <w:p w14:paraId="1AFBE4D0" w14:textId="77777777" w:rsidR="00672535" w:rsidRPr="002E32B1" w:rsidRDefault="00672535" w:rsidP="006F615E">
            <w:pPr>
              <w:jc w:val="both"/>
              <w:rPr>
                <w:i/>
                <w:szCs w:val="20"/>
              </w:rPr>
            </w:pPr>
            <w:r w:rsidRPr="002E32B1">
              <w:rPr>
                <w:i/>
                <w:szCs w:val="20"/>
              </w:rPr>
              <w:t>6 ecp</w:t>
            </w:r>
          </w:p>
        </w:tc>
      </w:tr>
      <w:tr w:rsidR="00672535" w:rsidRPr="002E32B1" w14:paraId="6511341A" w14:textId="77777777" w:rsidTr="006F615E">
        <w:trPr>
          <w:trHeight w:val="255"/>
        </w:trPr>
        <w:tc>
          <w:tcPr>
            <w:tcW w:w="2217" w:type="dxa"/>
            <w:shd w:val="clear" w:color="auto" w:fill="auto"/>
          </w:tcPr>
          <w:p w14:paraId="3FD37C93" w14:textId="77777777" w:rsidR="00672535" w:rsidRPr="002E32B1" w:rsidRDefault="00672535" w:rsidP="006F615E">
            <w:pPr>
              <w:jc w:val="both"/>
              <w:rPr>
                <w:i/>
                <w:szCs w:val="20"/>
              </w:rPr>
            </w:pPr>
            <w:r w:rsidRPr="002E32B1">
              <w:rPr>
                <w:i/>
                <w:szCs w:val="20"/>
              </w:rPr>
              <w:t>Theme</w:t>
            </w:r>
          </w:p>
        </w:tc>
        <w:tc>
          <w:tcPr>
            <w:tcW w:w="2218" w:type="dxa"/>
            <w:shd w:val="clear" w:color="auto" w:fill="auto"/>
          </w:tcPr>
          <w:p w14:paraId="2F5EDB56" w14:textId="77777777" w:rsidR="00672535" w:rsidRPr="002E32B1" w:rsidRDefault="00672535" w:rsidP="006F615E">
            <w:pPr>
              <w:jc w:val="both"/>
              <w:rPr>
                <w:i/>
                <w:szCs w:val="20"/>
              </w:rPr>
            </w:pPr>
            <w:r w:rsidRPr="002E32B1">
              <w:rPr>
                <w:i/>
                <w:szCs w:val="20"/>
              </w:rPr>
              <w:t>SS</w:t>
            </w:r>
          </w:p>
        </w:tc>
      </w:tr>
      <w:tr w:rsidR="00672535" w:rsidRPr="002E32B1" w14:paraId="64DEDF20" w14:textId="77777777" w:rsidTr="006F615E">
        <w:trPr>
          <w:trHeight w:val="267"/>
        </w:trPr>
        <w:tc>
          <w:tcPr>
            <w:tcW w:w="2217" w:type="dxa"/>
            <w:shd w:val="clear" w:color="auto" w:fill="auto"/>
          </w:tcPr>
          <w:p w14:paraId="6008BCAF" w14:textId="77777777" w:rsidR="00672535" w:rsidRPr="002E32B1" w:rsidRDefault="00672535" w:rsidP="006F615E">
            <w:pPr>
              <w:jc w:val="both"/>
              <w:rPr>
                <w:i/>
                <w:szCs w:val="20"/>
              </w:rPr>
            </w:pPr>
            <w:r w:rsidRPr="002E32B1">
              <w:rPr>
                <w:i/>
                <w:szCs w:val="20"/>
              </w:rPr>
              <w:t>Track</w:t>
            </w:r>
          </w:p>
        </w:tc>
        <w:tc>
          <w:tcPr>
            <w:tcW w:w="2218" w:type="dxa"/>
            <w:shd w:val="clear" w:color="auto" w:fill="auto"/>
          </w:tcPr>
          <w:p w14:paraId="4A3B6D59" w14:textId="77777777" w:rsidR="00672535" w:rsidRPr="002E32B1" w:rsidRDefault="00672535" w:rsidP="006F615E">
            <w:pPr>
              <w:jc w:val="both"/>
              <w:rPr>
                <w:i/>
                <w:szCs w:val="20"/>
              </w:rPr>
            </w:pPr>
            <w:r w:rsidRPr="002E32B1">
              <w:rPr>
                <w:i/>
                <w:szCs w:val="20"/>
              </w:rPr>
              <w:t>Sociology</w:t>
            </w:r>
          </w:p>
        </w:tc>
      </w:tr>
    </w:tbl>
    <w:p w14:paraId="5522A8C3" w14:textId="77777777" w:rsidR="00672535" w:rsidRPr="008C5BDF" w:rsidRDefault="00672535" w:rsidP="00FB73E3">
      <w:pPr>
        <w:jc w:val="both"/>
        <w:rPr>
          <w:i/>
          <w:szCs w:val="20"/>
        </w:rPr>
      </w:pPr>
    </w:p>
    <w:p w14:paraId="2DB12E63" w14:textId="77777777" w:rsidR="00FB73E3" w:rsidRPr="008C5BDF" w:rsidRDefault="00FB73E3" w:rsidP="00FB73E3">
      <w:pPr>
        <w:jc w:val="both"/>
        <w:rPr>
          <w:szCs w:val="20"/>
        </w:rPr>
      </w:pPr>
      <w:r w:rsidRPr="008C5BDF">
        <w:rPr>
          <w:i/>
          <w:szCs w:val="20"/>
        </w:rPr>
        <w:t xml:space="preserve">Prerequisites: </w:t>
      </w:r>
      <w:r w:rsidRPr="008C5BDF">
        <w:rPr>
          <w:i/>
          <w:szCs w:val="20"/>
        </w:rPr>
        <w:tab/>
      </w:r>
      <w:r w:rsidRPr="008C5BDF">
        <w:rPr>
          <w:szCs w:val="20"/>
        </w:rPr>
        <w:tab/>
      </w:r>
    </w:p>
    <w:p w14:paraId="014D54E0" w14:textId="77777777" w:rsidR="00FB73E3" w:rsidRPr="008C5BDF" w:rsidRDefault="00026209" w:rsidP="00FB73E3">
      <w:pPr>
        <w:jc w:val="both"/>
        <w:rPr>
          <w:szCs w:val="20"/>
        </w:rPr>
      </w:pPr>
      <w:r w:rsidRPr="008C5BDF">
        <w:rPr>
          <w:szCs w:val="20"/>
        </w:rPr>
        <w:t>Any 200-level Social Sciences course in the Social Systems theme</w:t>
      </w:r>
    </w:p>
    <w:p w14:paraId="0EBDBEBD" w14:textId="77777777" w:rsidR="00FB73E3" w:rsidRPr="008C5BDF" w:rsidRDefault="00FB73E3" w:rsidP="00FB73E3">
      <w:pPr>
        <w:jc w:val="both"/>
        <w:rPr>
          <w:szCs w:val="20"/>
        </w:rPr>
      </w:pPr>
    </w:p>
    <w:p w14:paraId="204B1654" w14:textId="77777777" w:rsidR="00FB73E3" w:rsidRPr="008C5BDF" w:rsidRDefault="00FB73E3" w:rsidP="00FB73E3">
      <w:pPr>
        <w:jc w:val="both"/>
        <w:rPr>
          <w:i/>
          <w:szCs w:val="20"/>
        </w:rPr>
      </w:pPr>
      <w:r w:rsidRPr="008C5BDF">
        <w:rPr>
          <w:i/>
          <w:szCs w:val="20"/>
        </w:rPr>
        <w:t>Course Description</w:t>
      </w:r>
    </w:p>
    <w:p w14:paraId="7BA4664C" w14:textId="77777777" w:rsidR="004D6A38" w:rsidRDefault="004D6A38" w:rsidP="004D6A38">
      <w:pPr>
        <w:jc w:val="both"/>
      </w:pPr>
      <w:r>
        <w:t>The course will explore key influences, political, social, and historical on the development of both social policy in practice and Social Policy as an academic discipline. The development of Welfare States and social policy developments in a range of countries will be included, including the Netherlands. Of particular interest will be: the influence of ideologies in shaping the development of social policy approaches; perspectives on the development of Welfare State regimes; perspectives on the social policy making process; perspectives on the development of the current welfare mix in societies (public, private, voluntary, informal mixes); perspectives on the development of debates and approaches to universality and selectivity in service provision; the development of social policy in the wider contexts of the EU and Globalisation; the development of anti</w:t>
      </w:r>
      <w:r w:rsidR="007A72F0">
        <w:t>-</w:t>
      </w:r>
      <w:r>
        <w:t xml:space="preserve"> poverty and social inclusion policies and programmes; the development of social policies for social groups and in response to equality based social movements, old and new risks (e.g. age, disability, gender, race, sexuality, faith); and critical perspectives on the development of social policy.</w:t>
      </w:r>
    </w:p>
    <w:p w14:paraId="6CF568A1" w14:textId="77777777" w:rsidR="00381F8B" w:rsidRDefault="00381F8B" w:rsidP="00381F8B">
      <w:pPr>
        <w:jc w:val="both"/>
      </w:pPr>
    </w:p>
    <w:p w14:paraId="1DBBEA31" w14:textId="77777777" w:rsidR="00FD718E" w:rsidRPr="008C5BDF" w:rsidRDefault="00FD718E" w:rsidP="00381F8B">
      <w:pPr>
        <w:jc w:val="both"/>
      </w:pPr>
    </w:p>
    <w:p w14:paraId="4D141D76" w14:textId="77777777" w:rsidR="00BA0D82" w:rsidRDefault="00BA0D82" w:rsidP="00381F8B">
      <w:pPr>
        <w:pStyle w:val="Heading1"/>
        <w:jc w:val="both"/>
        <w:rPr>
          <w:rFonts w:hint="eastAsia"/>
          <w:lang w:eastAsia="zh-TW"/>
        </w:rPr>
      </w:pPr>
      <w:bookmarkStart w:id="540" w:name="_Toc194388786"/>
      <w:bookmarkStart w:id="541" w:name="_Toc196217708"/>
      <w:bookmarkStart w:id="542" w:name="_Toc196219056"/>
      <w:bookmarkStart w:id="543" w:name="_Toc196815294"/>
      <w:bookmarkStart w:id="544" w:name="_Toc196886352"/>
      <w:bookmarkStart w:id="545" w:name="_Toc202860004"/>
    </w:p>
    <w:p w14:paraId="17BB1289" w14:textId="77777777" w:rsidR="00381F8B" w:rsidRPr="008C5BDF" w:rsidRDefault="00623B0D" w:rsidP="00381F8B">
      <w:pPr>
        <w:pStyle w:val="Heading1"/>
        <w:jc w:val="both"/>
      </w:pPr>
      <w:bookmarkStart w:id="546" w:name="_Toc336851826"/>
      <w:r w:rsidRPr="008C5BDF">
        <w:t>900</w:t>
      </w:r>
      <w:r w:rsidR="00561B12" w:rsidRPr="008C5BDF">
        <w:t>381</w:t>
      </w:r>
      <w:r w:rsidRPr="008C5BDF">
        <w:t>SSC</w:t>
      </w:r>
      <w:r w:rsidR="00D20C5A" w:rsidRPr="008C5BDF">
        <w:t>/HUM</w:t>
      </w:r>
      <w:r w:rsidR="00381F8B" w:rsidRPr="008C5BDF">
        <w:tab/>
        <w:t xml:space="preserve">Urban </w:t>
      </w:r>
      <w:bookmarkEnd w:id="540"/>
      <w:bookmarkEnd w:id="541"/>
      <w:bookmarkEnd w:id="542"/>
      <w:bookmarkEnd w:id="543"/>
      <w:bookmarkEnd w:id="544"/>
      <w:bookmarkEnd w:id="545"/>
      <w:r w:rsidR="001F1442">
        <w:t>Anthropology Lab</w:t>
      </w:r>
      <w:bookmarkEnd w:id="546"/>
    </w:p>
    <w:p w14:paraId="7EC2BD00" w14:textId="77777777" w:rsidR="00664405" w:rsidRDefault="00664405" w:rsidP="00664405">
      <w:pPr>
        <w:ind w:left="2880" w:hanging="2880"/>
        <w:jc w:val="both"/>
        <w:rPr>
          <w:i/>
          <w:szCs w:val="20"/>
        </w:rPr>
      </w:pPr>
    </w:p>
    <w:tbl>
      <w:tblPr>
        <w:tblW w:w="0" w:type="auto"/>
        <w:tblLook w:val="01E0" w:firstRow="1" w:lastRow="1" w:firstColumn="1" w:lastColumn="1" w:noHBand="0" w:noVBand="0"/>
      </w:tblPr>
      <w:tblGrid>
        <w:gridCol w:w="2217"/>
        <w:gridCol w:w="2218"/>
      </w:tblGrid>
      <w:tr w:rsidR="00FD718E" w:rsidRPr="002E32B1" w14:paraId="1636D787" w14:textId="77777777" w:rsidTr="006F615E">
        <w:trPr>
          <w:trHeight w:val="255"/>
        </w:trPr>
        <w:tc>
          <w:tcPr>
            <w:tcW w:w="2217" w:type="dxa"/>
            <w:shd w:val="clear" w:color="auto" w:fill="auto"/>
          </w:tcPr>
          <w:p w14:paraId="0FD9A1CA" w14:textId="77777777" w:rsidR="00FD718E" w:rsidRPr="002E32B1" w:rsidRDefault="00FD718E" w:rsidP="006F615E">
            <w:pPr>
              <w:jc w:val="both"/>
              <w:rPr>
                <w:i/>
                <w:szCs w:val="20"/>
              </w:rPr>
            </w:pPr>
            <w:r w:rsidRPr="002E32B1">
              <w:rPr>
                <w:i/>
                <w:szCs w:val="20"/>
              </w:rPr>
              <w:t>Credit points</w:t>
            </w:r>
          </w:p>
        </w:tc>
        <w:tc>
          <w:tcPr>
            <w:tcW w:w="2218" w:type="dxa"/>
            <w:shd w:val="clear" w:color="auto" w:fill="auto"/>
          </w:tcPr>
          <w:p w14:paraId="2B206E5E" w14:textId="77777777" w:rsidR="00FD718E" w:rsidRPr="002E32B1" w:rsidRDefault="00FD718E" w:rsidP="006F615E">
            <w:pPr>
              <w:jc w:val="both"/>
              <w:rPr>
                <w:i/>
                <w:szCs w:val="20"/>
              </w:rPr>
            </w:pPr>
            <w:r w:rsidRPr="002E32B1">
              <w:rPr>
                <w:i/>
                <w:szCs w:val="20"/>
              </w:rPr>
              <w:t>6 ecp</w:t>
            </w:r>
          </w:p>
        </w:tc>
      </w:tr>
      <w:tr w:rsidR="00FD718E" w:rsidRPr="002E32B1" w14:paraId="17EBEA69" w14:textId="77777777" w:rsidTr="006F615E">
        <w:trPr>
          <w:trHeight w:val="255"/>
        </w:trPr>
        <w:tc>
          <w:tcPr>
            <w:tcW w:w="2217" w:type="dxa"/>
            <w:shd w:val="clear" w:color="auto" w:fill="auto"/>
          </w:tcPr>
          <w:p w14:paraId="50F7258B" w14:textId="77777777" w:rsidR="00FD718E" w:rsidRPr="002E32B1" w:rsidRDefault="00FD718E" w:rsidP="006F615E">
            <w:pPr>
              <w:jc w:val="both"/>
              <w:rPr>
                <w:i/>
                <w:szCs w:val="20"/>
              </w:rPr>
            </w:pPr>
            <w:r w:rsidRPr="002E32B1">
              <w:rPr>
                <w:i/>
                <w:szCs w:val="20"/>
              </w:rPr>
              <w:t>Theme</w:t>
            </w:r>
          </w:p>
        </w:tc>
        <w:tc>
          <w:tcPr>
            <w:tcW w:w="2218" w:type="dxa"/>
            <w:shd w:val="clear" w:color="auto" w:fill="auto"/>
          </w:tcPr>
          <w:p w14:paraId="3468149F" w14:textId="77777777" w:rsidR="00FD718E" w:rsidRPr="002E32B1" w:rsidRDefault="00FD718E" w:rsidP="006F615E">
            <w:pPr>
              <w:jc w:val="both"/>
              <w:rPr>
                <w:i/>
                <w:szCs w:val="20"/>
              </w:rPr>
            </w:pPr>
            <w:r w:rsidRPr="002E32B1">
              <w:rPr>
                <w:i/>
                <w:szCs w:val="20"/>
              </w:rPr>
              <w:t>SS, Cities and Cultures</w:t>
            </w:r>
          </w:p>
        </w:tc>
      </w:tr>
      <w:tr w:rsidR="00FD718E" w:rsidRPr="002E32B1" w14:paraId="3FD93025" w14:textId="77777777" w:rsidTr="006F615E">
        <w:trPr>
          <w:trHeight w:val="267"/>
        </w:trPr>
        <w:tc>
          <w:tcPr>
            <w:tcW w:w="2217" w:type="dxa"/>
            <w:shd w:val="clear" w:color="auto" w:fill="auto"/>
          </w:tcPr>
          <w:p w14:paraId="508C7F08" w14:textId="77777777" w:rsidR="00FD718E" w:rsidRPr="002E32B1" w:rsidRDefault="00FD718E" w:rsidP="006F615E">
            <w:pPr>
              <w:jc w:val="both"/>
              <w:rPr>
                <w:i/>
                <w:szCs w:val="20"/>
              </w:rPr>
            </w:pPr>
            <w:r w:rsidRPr="002E32B1">
              <w:rPr>
                <w:i/>
                <w:szCs w:val="20"/>
              </w:rPr>
              <w:t>Track</w:t>
            </w:r>
          </w:p>
        </w:tc>
        <w:tc>
          <w:tcPr>
            <w:tcW w:w="2218" w:type="dxa"/>
            <w:shd w:val="clear" w:color="auto" w:fill="auto"/>
          </w:tcPr>
          <w:p w14:paraId="38F23B49" w14:textId="77777777" w:rsidR="00FD718E" w:rsidRPr="002E32B1" w:rsidRDefault="00FD718E" w:rsidP="006F615E">
            <w:pPr>
              <w:jc w:val="both"/>
              <w:rPr>
                <w:i/>
                <w:szCs w:val="20"/>
              </w:rPr>
            </w:pPr>
            <w:r w:rsidRPr="002E32B1">
              <w:rPr>
                <w:i/>
                <w:szCs w:val="20"/>
              </w:rPr>
              <w:t>Anthropology</w:t>
            </w:r>
          </w:p>
        </w:tc>
      </w:tr>
    </w:tbl>
    <w:p w14:paraId="0A18C001" w14:textId="77777777" w:rsidR="00FD718E" w:rsidRPr="008C5BDF" w:rsidRDefault="00FD718E" w:rsidP="002634DB">
      <w:pPr>
        <w:jc w:val="both"/>
        <w:rPr>
          <w:i/>
          <w:szCs w:val="20"/>
        </w:rPr>
      </w:pPr>
    </w:p>
    <w:p w14:paraId="728AA18E" w14:textId="77777777" w:rsidR="005B2EB1" w:rsidRPr="008C5BDF" w:rsidRDefault="005B2EB1" w:rsidP="001E1CA4">
      <w:pPr>
        <w:jc w:val="both"/>
        <w:rPr>
          <w:szCs w:val="20"/>
        </w:rPr>
      </w:pPr>
      <w:r w:rsidRPr="008C5BDF">
        <w:rPr>
          <w:i/>
          <w:szCs w:val="20"/>
        </w:rPr>
        <w:t>Prerequisites:</w:t>
      </w:r>
      <w:r w:rsidRPr="008C5BDF">
        <w:rPr>
          <w:szCs w:val="20"/>
        </w:rPr>
        <w:t xml:space="preserve"> </w:t>
      </w:r>
      <w:r w:rsidRPr="008C5BDF">
        <w:rPr>
          <w:szCs w:val="20"/>
        </w:rPr>
        <w:tab/>
      </w:r>
    </w:p>
    <w:p w14:paraId="4B64B175" w14:textId="77777777" w:rsidR="005B2EB1" w:rsidRPr="008C5BDF" w:rsidRDefault="005B2EB1" w:rsidP="000D36DF">
      <w:pPr>
        <w:ind w:left="2880" w:hanging="2880"/>
        <w:jc w:val="both"/>
        <w:rPr>
          <w:szCs w:val="20"/>
        </w:rPr>
      </w:pPr>
      <w:r w:rsidRPr="008C5BDF">
        <w:rPr>
          <w:szCs w:val="20"/>
        </w:rPr>
        <w:t>Community and Society in a</w:t>
      </w:r>
      <w:r w:rsidR="000D36DF">
        <w:rPr>
          <w:szCs w:val="20"/>
        </w:rPr>
        <w:t xml:space="preserve"> </w:t>
      </w:r>
      <w:r w:rsidRPr="008C5BDF">
        <w:rPr>
          <w:szCs w:val="20"/>
        </w:rPr>
        <w:t>Globalised World</w:t>
      </w:r>
    </w:p>
    <w:p w14:paraId="70F8AC7E" w14:textId="77777777" w:rsidR="005B2EB1" w:rsidRPr="008C5BDF" w:rsidRDefault="005B2EB1" w:rsidP="005B2EB1">
      <w:pPr>
        <w:jc w:val="both"/>
        <w:rPr>
          <w:i/>
          <w:szCs w:val="20"/>
        </w:rPr>
      </w:pPr>
    </w:p>
    <w:p w14:paraId="0EFE598F" w14:textId="77777777" w:rsidR="005B2EB1" w:rsidRPr="008C5BDF" w:rsidRDefault="005B2EB1" w:rsidP="005B2EB1">
      <w:pPr>
        <w:jc w:val="both"/>
        <w:rPr>
          <w:i/>
          <w:szCs w:val="20"/>
        </w:rPr>
      </w:pPr>
      <w:r w:rsidRPr="008C5BDF">
        <w:rPr>
          <w:i/>
          <w:szCs w:val="20"/>
        </w:rPr>
        <w:t>Course Description</w:t>
      </w:r>
    </w:p>
    <w:p w14:paraId="4EBE791F" w14:textId="77777777" w:rsidR="005B2EB1" w:rsidRPr="008C5BDF" w:rsidRDefault="005B2EB1" w:rsidP="005B2EB1">
      <w:pPr>
        <w:jc w:val="both"/>
      </w:pPr>
      <w:r w:rsidRPr="008C5BDF">
        <w:t>The majority of today's world population lives permanently, or part of their lives, in cities. Cities continue to grow in number and in size: urbanization has reached unprecedented levels. Many scholars view cities as central building blocks of 'post-industrial' society; others link cities to discussions on 'modernity'. Yet again others view the growth of cities as emblematic of the expanding gap between North and South, East and West. But what does on</w:t>
      </w:r>
      <w:r w:rsidR="00FD148E">
        <w:t>-</w:t>
      </w:r>
      <w:r w:rsidRPr="008C5BDF">
        <w:t xml:space="preserve">going urbanization mean for the lives of ordinary persons living in cities, and of those aspiring to do so? What are the problems and dilemma's characteristic of social life in the city? </w:t>
      </w:r>
    </w:p>
    <w:p w14:paraId="7C39809C" w14:textId="77777777" w:rsidR="005B2EB1" w:rsidRPr="008C5BDF" w:rsidRDefault="005B2EB1" w:rsidP="005B2EB1">
      <w:pPr>
        <w:jc w:val="both"/>
      </w:pPr>
    </w:p>
    <w:p w14:paraId="4507E585" w14:textId="77777777" w:rsidR="005B2EB1" w:rsidRDefault="005B2EB1" w:rsidP="005B2EB1">
      <w:pPr>
        <w:jc w:val="both"/>
      </w:pPr>
      <w:r w:rsidRPr="008C5BDF">
        <w:t>This course addresses these questions by presenting a critical review of anthropological and sociological thinking and literature on cities, urban life and urbanization. The course focuses on experiential and organizational aspects of social life in the city, but it also explores how this is embedded in broader societal frames, including the countryside (urban-rural linkages), transnational migration networks, and globalising trade. By taking a comparative perspective (including examples from Western and so-called 'developing' countries), the course surveys the social and cultural diversity in perspectives and practices of city dwellers/urban actors, and discusses different research approaches and traditions to study these meaningfully.</w:t>
      </w:r>
    </w:p>
    <w:p w14:paraId="5AFCFB1A" w14:textId="77777777" w:rsidR="00D81C61" w:rsidRDefault="00D81C61" w:rsidP="005B2EB1">
      <w:pPr>
        <w:jc w:val="both"/>
      </w:pPr>
    </w:p>
    <w:p w14:paraId="363A01D7" w14:textId="77777777" w:rsidR="00D81C61" w:rsidRPr="00D81C61" w:rsidRDefault="00D81C61" w:rsidP="00D81C61">
      <w:pPr>
        <w:jc w:val="both"/>
        <w:rPr>
          <w:color w:val="000000"/>
          <w:lang w:eastAsia="zh-CN"/>
        </w:rPr>
      </w:pPr>
      <w:r w:rsidRPr="00D81C61">
        <w:rPr>
          <w:color w:val="000000"/>
          <w:lang w:val="en-US"/>
        </w:rPr>
        <w:t>During the course, s</w:t>
      </w:r>
      <w:r w:rsidR="00FD148E">
        <w:rPr>
          <w:color w:val="000000"/>
          <w:lang w:eastAsia="zh-CN"/>
        </w:rPr>
        <w:t xml:space="preserve">tudents gain </w:t>
      </w:r>
      <w:r w:rsidRPr="00D81C61">
        <w:rPr>
          <w:color w:val="000000"/>
          <w:lang w:eastAsia="zh-CN"/>
        </w:rPr>
        <w:t>insight in</w:t>
      </w:r>
      <w:r w:rsidR="00FD148E">
        <w:rPr>
          <w:color w:val="000000"/>
          <w:lang w:eastAsia="zh-CN"/>
        </w:rPr>
        <w:t>to</w:t>
      </w:r>
      <w:r w:rsidRPr="00D81C61">
        <w:rPr>
          <w:color w:val="000000"/>
          <w:lang w:eastAsia="zh-CN"/>
        </w:rPr>
        <w:t xml:space="preserve"> and develop an understanding of:</w:t>
      </w:r>
    </w:p>
    <w:p w14:paraId="6A65766F" w14:textId="77777777" w:rsidR="00D81C61" w:rsidRPr="00D81C61" w:rsidRDefault="00D81C61" w:rsidP="00F057CD">
      <w:pPr>
        <w:numPr>
          <w:ilvl w:val="0"/>
          <w:numId w:val="54"/>
        </w:numPr>
        <w:jc w:val="both"/>
        <w:rPr>
          <w:color w:val="000000"/>
          <w:lang w:eastAsia="zh-CN"/>
        </w:rPr>
      </w:pPr>
      <w:r w:rsidRPr="00D81C61">
        <w:rPr>
          <w:color w:val="000000"/>
          <w:lang w:eastAsia="zh-CN"/>
        </w:rPr>
        <w:t>Diversity and variety of city life in a comparative perspective,</w:t>
      </w:r>
    </w:p>
    <w:p w14:paraId="517D7EA7" w14:textId="77777777" w:rsidR="00D81C61" w:rsidRPr="00D81C61" w:rsidRDefault="00D81C61" w:rsidP="00F057CD">
      <w:pPr>
        <w:numPr>
          <w:ilvl w:val="0"/>
          <w:numId w:val="54"/>
        </w:numPr>
        <w:jc w:val="both"/>
        <w:rPr>
          <w:color w:val="000000"/>
          <w:lang w:eastAsia="zh-CN"/>
        </w:rPr>
      </w:pPr>
      <w:r w:rsidRPr="00D81C61">
        <w:rPr>
          <w:color w:val="000000"/>
          <w:lang w:eastAsia="zh-CN"/>
        </w:rPr>
        <w:t>Today's social problems and issues associated with cities,</w:t>
      </w:r>
    </w:p>
    <w:p w14:paraId="5670AFF2" w14:textId="77777777" w:rsidR="00D81C61" w:rsidRDefault="00D81C61" w:rsidP="00F057CD">
      <w:pPr>
        <w:numPr>
          <w:ilvl w:val="0"/>
          <w:numId w:val="54"/>
        </w:numPr>
        <w:jc w:val="both"/>
        <w:rPr>
          <w:color w:val="000000"/>
          <w:lang w:eastAsia="zh-CN"/>
        </w:rPr>
      </w:pPr>
      <w:r w:rsidRPr="00D81C61">
        <w:rPr>
          <w:color w:val="000000"/>
          <w:lang w:eastAsia="zh-CN"/>
        </w:rPr>
        <w:t>The embedding of cities in broader socio-economic and cultural frames,</w:t>
      </w:r>
    </w:p>
    <w:p w14:paraId="3C1ACA9B" w14:textId="77777777" w:rsidR="00D81C61" w:rsidRPr="00D81C61" w:rsidRDefault="00D81C61" w:rsidP="00F057CD">
      <w:pPr>
        <w:numPr>
          <w:ilvl w:val="0"/>
          <w:numId w:val="54"/>
        </w:numPr>
        <w:jc w:val="both"/>
        <w:rPr>
          <w:color w:val="000000"/>
          <w:lang w:eastAsia="zh-CN"/>
        </w:rPr>
      </w:pPr>
      <w:r w:rsidRPr="00D81C61">
        <w:rPr>
          <w:color w:val="000000"/>
          <w:lang w:eastAsia="zh-CN"/>
        </w:rPr>
        <w:t>Research methods to study city life (fieldwork)</w:t>
      </w:r>
      <w:r>
        <w:rPr>
          <w:color w:val="000000"/>
          <w:lang w:eastAsia="zh-CN"/>
        </w:rPr>
        <w:t>.</w:t>
      </w:r>
    </w:p>
    <w:p w14:paraId="6ADB612A" w14:textId="77777777" w:rsidR="00381F8B" w:rsidRPr="008C5BDF" w:rsidRDefault="00381F8B" w:rsidP="00381F8B">
      <w:pPr>
        <w:jc w:val="both"/>
      </w:pPr>
    </w:p>
    <w:p w14:paraId="7D2B85AF" w14:textId="77777777" w:rsidR="00155881" w:rsidRPr="008C5BDF" w:rsidRDefault="00155881" w:rsidP="00381F8B">
      <w:pPr>
        <w:jc w:val="both"/>
      </w:pPr>
    </w:p>
    <w:p w14:paraId="09B48D7A" w14:textId="77777777" w:rsidR="00381F8B" w:rsidRDefault="00623B0D" w:rsidP="00381F8B">
      <w:pPr>
        <w:pStyle w:val="Heading1"/>
        <w:jc w:val="both"/>
      </w:pPr>
      <w:bookmarkStart w:id="547" w:name="_Toc194388787"/>
      <w:bookmarkStart w:id="548" w:name="_Toc196217709"/>
      <w:bookmarkStart w:id="549" w:name="_Toc196219057"/>
      <w:bookmarkStart w:id="550" w:name="_Toc196815295"/>
      <w:bookmarkStart w:id="551" w:name="_Toc196886353"/>
      <w:bookmarkStart w:id="552" w:name="_Toc202860005"/>
      <w:bookmarkStart w:id="553" w:name="_Toc336851827"/>
      <w:r w:rsidRPr="008C5BDF">
        <w:t>900</w:t>
      </w:r>
      <w:r w:rsidR="00381F8B" w:rsidRPr="008C5BDF">
        <w:t>3</w:t>
      </w:r>
      <w:r w:rsidR="00561B12" w:rsidRPr="008C5BDF">
        <w:t>82</w:t>
      </w:r>
      <w:r w:rsidRPr="008C5BDF">
        <w:t>SSC</w:t>
      </w:r>
      <w:r w:rsidR="00664405" w:rsidRPr="008C5BDF">
        <w:t xml:space="preserve">/SCI </w:t>
      </w:r>
      <w:r w:rsidR="00381F8B" w:rsidRPr="008C5BDF">
        <w:tab/>
        <w:t>Medical Anthropology</w:t>
      </w:r>
      <w:bookmarkEnd w:id="547"/>
      <w:bookmarkEnd w:id="548"/>
      <w:bookmarkEnd w:id="549"/>
      <w:bookmarkEnd w:id="550"/>
      <w:bookmarkEnd w:id="551"/>
      <w:bookmarkEnd w:id="552"/>
      <w:bookmarkEnd w:id="553"/>
    </w:p>
    <w:p w14:paraId="6EA44162" w14:textId="77777777" w:rsidR="00790FE7" w:rsidRPr="00790FE7" w:rsidRDefault="00790FE7" w:rsidP="00790FE7"/>
    <w:tbl>
      <w:tblPr>
        <w:tblW w:w="0" w:type="auto"/>
        <w:tblLook w:val="01E0" w:firstRow="1" w:lastRow="1" w:firstColumn="1" w:lastColumn="1" w:noHBand="0" w:noVBand="0"/>
      </w:tblPr>
      <w:tblGrid>
        <w:gridCol w:w="2217"/>
        <w:gridCol w:w="2218"/>
      </w:tblGrid>
      <w:tr w:rsidR="00790FE7" w:rsidRPr="002E32B1" w14:paraId="06E00565" w14:textId="77777777" w:rsidTr="006F615E">
        <w:trPr>
          <w:trHeight w:val="255"/>
        </w:trPr>
        <w:tc>
          <w:tcPr>
            <w:tcW w:w="2217" w:type="dxa"/>
            <w:shd w:val="clear" w:color="auto" w:fill="auto"/>
          </w:tcPr>
          <w:p w14:paraId="2E6D320E" w14:textId="77777777" w:rsidR="00790FE7" w:rsidRPr="002E32B1" w:rsidRDefault="00790FE7" w:rsidP="006F615E">
            <w:pPr>
              <w:jc w:val="both"/>
              <w:rPr>
                <w:i/>
                <w:szCs w:val="20"/>
              </w:rPr>
            </w:pPr>
            <w:r w:rsidRPr="002E32B1">
              <w:rPr>
                <w:i/>
                <w:szCs w:val="20"/>
              </w:rPr>
              <w:t>Credit points</w:t>
            </w:r>
          </w:p>
        </w:tc>
        <w:tc>
          <w:tcPr>
            <w:tcW w:w="2218" w:type="dxa"/>
            <w:shd w:val="clear" w:color="auto" w:fill="auto"/>
          </w:tcPr>
          <w:p w14:paraId="2E261AD4" w14:textId="77777777" w:rsidR="00790FE7" w:rsidRPr="002E32B1" w:rsidRDefault="00790FE7" w:rsidP="006F615E">
            <w:pPr>
              <w:jc w:val="both"/>
              <w:rPr>
                <w:i/>
                <w:szCs w:val="20"/>
              </w:rPr>
            </w:pPr>
            <w:r w:rsidRPr="002E32B1">
              <w:rPr>
                <w:i/>
                <w:szCs w:val="20"/>
              </w:rPr>
              <w:t>6 ecp</w:t>
            </w:r>
          </w:p>
        </w:tc>
      </w:tr>
      <w:tr w:rsidR="00790FE7" w:rsidRPr="002E32B1" w14:paraId="359DB8DB" w14:textId="77777777" w:rsidTr="006F615E">
        <w:trPr>
          <w:trHeight w:val="255"/>
        </w:trPr>
        <w:tc>
          <w:tcPr>
            <w:tcW w:w="2217" w:type="dxa"/>
            <w:shd w:val="clear" w:color="auto" w:fill="auto"/>
          </w:tcPr>
          <w:p w14:paraId="5B3BA704" w14:textId="77777777" w:rsidR="00790FE7" w:rsidRPr="002E32B1" w:rsidRDefault="00790FE7" w:rsidP="006F615E">
            <w:pPr>
              <w:jc w:val="both"/>
              <w:rPr>
                <w:i/>
                <w:szCs w:val="20"/>
              </w:rPr>
            </w:pPr>
            <w:r w:rsidRPr="002E32B1">
              <w:rPr>
                <w:i/>
                <w:szCs w:val="20"/>
              </w:rPr>
              <w:t>Theme</w:t>
            </w:r>
          </w:p>
        </w:tc>
        <w:tc>
          <w:tcPr>
            <w:tcW w:w="2218" w:type="dxa"/>
            <w:shd w:val="clear" w:color="auto" w:fill="auto"/>
          </w:tcPr>
          <w:p w14:paraId="1A832E8E" w14:textId="77777777" w:rsidR="00790FE7" w:rsidRPr="002E32B1" w:rsidRDefault="00790FE7" w:rsidP="006F615E">
            <w:pPr>
              <w:jc w:val="both"/>
              <w:rPr>
                <w:i/>
                <w:szCs w:val="20"/>
              </w:rPr>
            </w:pPr>
            <w:r w:rsidRPr="002E32B1">
              <w:rPr>
                <w:i/>
                <w:szCs w:val="20"/>
              </w:rPr>
              <w:t>SS</w:t>
            </w:r>
          </w:p>
        </w:tc>
      </w:tr>
      <w:tr w:rsidR="00790FE7" w:rsidRPr="002E32B1" w14:paraId="1BC6C614" w14:textId="77777777" w:rsidTr="006F615E">
        <w:trPr>
          <w:trHeight w:val="267"/>
        </w:trPr>
        <w:tc>
          <w:tcPr>
            <w:tcW w:w="2217" w:type="dxa"/>
            <w:shd w:val="clear" w:color="auto" w:fill="auto"/>
          </w:tcPr>
          <w:p w14:paraId="7EC97708" w14:textId="77777777" w:rsidR="00790FE7" w:rsidRPr="002E32B1" w:rsidRDefault="00790FE7" w:rsidP="006F615E">
            <w:pPr>
              <w:jc w:val="both"/>
              <w:rPr>
                <w:i/>
                <w:szCs w:val="20"/>
              </w:rPr>
            </w:pPr>
            <w:r w:rsidRPr="002E32B1">
              <w:rPr>
                <w:i/>
                <w:szCs w:val="20"/>
              </w:rPr>
              <w:t>Track</w:t>
            </w:r>
          </w:p>
        </w:tc>
        <w:tc>
          <w:tcPr>
            <w:tcW w:w="2218" w:type="dxa"/>
            <w:shd w:val="clear" w:color="auto" w:fill="auto"/>
          </w:tcPr>
          <w:p w14:paraId="11E86712" w14:textId="77777777" w:rsidR="00790FE7" w:rsidRPr="002E32B1" w:rsidRDefault="00790FE7" w:rsidP="006F615E">
            <w:pPr>
              <w:jc w:val="both"/>
              <w:rPr>
                <w:i/>
                <w:szCs w:val="20"/>
              </w:rPr>
            </w:pPr>
            <w:r w:rsidRPr="002E32B1">
              <w:rPr>
                <w:i/>
                <w:szCs w:val="20"/>
              </w:rPr>
              <w:t>Anthropology, Health</w:t>
            </w:r>
          </w:p>
        </w:tc>
      </w:tr>
    </w:tbl>
    <w:p w14:paraId="33A9AB02" w14:textId="77777777" w:rsidR="00790FE7" w:rsidRPr="008C5BDF" w:rsidRDefault="00790FE7" w:rsidP="00A359C2">
      <w:pPr>
        <w:jc w:val="both"/>
        <w:rPr>
          <w:i/>
          <w:szCs w:val="20"/>
        </w:rPr>
      </w:pPr>
    </w:p>
    <w:p w14:paraId="0F1238FB" w14:textId="77777777" w:rsidR="00A018F6" w:rsidRPr="008C5BDF" w:rsidRDefault="00A018F6" w:rsidP="00A018F6">
      <w:pPr>
        <w:ind w:left="2880" w:hanging="2880"/>
        <w:jc w:val="both"/>
        <w:rPr>
          <w:szCs w:val="20"/>
        </w:rPr>
      </w:pPr>
      <w:r w:rsidRPr="008C5BDF">
        <w:rPr>
          <w:i/>
          <w:szCs w:val="20"/>
        </w:rPr>
        <w:t>Prerequisites:</w:t>
      </w:r>
      <w:r w:rsidRPr="008C5BDF">
        <w:rPr>
          <w:szCs w:val="20"/>
        </w:rPr>
        <w:t xml:space="preserve"> </w:t>
      </w:r>
      <w:r w:rsidRPr="008C5BDF">
        <w:rPr>
          <w:szCs w:val="20"/>
        </w:rPr>
        <w:tab/>
      </w:r>
    </w:p>
    <w:p w14:paraId="4920B313" w14:textId="77777777" w:rsidR="00155881" w:rsidRPr="008C5BDF" w:rsidRDefault="00A018F6" w:rsidP="00155881">
      <w:pPr>
        <w:ind w:left="2880" w:hanging="2880"/>
        <w:jc w:val="both"/>
        <w:rPr>
          <w:szCs w:val="20"/>
        </w:rPr>
      </w:pPr>
      <w:r w:rsidRPr="008C5BDF">
        <w:rPr>
          <w:szCs w:val="20"/>
        </w:rPr>
        <w:t>Classical and Modern Anthropological Thought</w:t>
      </w:r>
      <w:r w:rsidR="00155881" w:rsidRPr="008C5BDF">
        <w:rPr>
          <w:szCs w:val="20"/>
        </w:rPr>
        <w:t xml:space="preserve"> OR Health and Well-being Theme</w:t>
      </w:r>
    </w:p>
    <w:p w14:paraId="0682BB18" w14:textId="77777777" w:rsidR="00A018F6" w:rsidRPr="008C5BDF" w:rsidRDefault="00A018F6" w:rsidP="00155881">
      <w:pPr>
        <w:ind w:left="2880" w:hanging="2880"/>
        <w:jc w:val="both"/>
        <w:rPr>
          <w:szCs w:val="20"/>
        </w:rPr>
      </w:pPr>
      <w:r w:rsidRPr="008C5BDF">
        <w:rPr>
          <w:szCs w:val="20"/>
        </w:rPr>
        <w:t>Course</w:t>
      </w:r>
      <w:r w:rsidR="00155881" w:rsidRPr="008C5BDF">
        <w:rPr>
          <w:szCs w:val="20"/>
        </w:rPr>
        <w:t>.</w:t>
      </w:r>
    </w:p>
    <w:p w14:paraId="60503D5E" w14:textId="77777777" w:rsidR="00A018F6" w:rsidRPr="008C5BDF" w:rsidRDefault="00A018F6" w:rsidP="00155881">
      <w:pPr>
        <w:ind w:left="2880" w:hanging="2880"/>
        <w:jc w:val="both"/>
        <w:rPr>
          <w:szCs w:val="20"/>
        </w:rPr>
      </w:pPr>
    </w:p>
    <w:p w14:paraId="014F1B17" w14:textId="77777777" w:rsidR="00A018F6" w:rsidRPr="008C5BDF" w:rsidRDefault="00A018F6" w:rsidP="00155881">
      <w:pPr>
        <w:jc w:val="both"/>
        <w:rPr>
          <w:i/>
          <w:szCs w:val="20"/>
        </w:rPr>
      </w:pPr>
      <w:r w:rsidRPr="008C5BDF">
        <w:rPr>
          <w:i/>
          <w:szCs w:val="20"/>
        </w:rPr>
        <w:t>Course Description</w:t>
      </w:r>
    </w:p>
    <w:p w14:paraId="52CEEFF6" w14:textId="77777777" w:rsidR="00A018F6" w:rsidRPr="008C5BDF" w:rsidRDefault="00A018F6" w:rsidP="00155881">
      <w:pPr>
        <w:spacing w:line="100" w:lineRule="atLeast"/>
        <w:jc w:val="both"/>
        <w:rPr>
          <w:rFonts w:cs="Verdana"/>
          <w:szCs w:val="20"/>
        </w:rPr>
      </w:pPr>
      <w:r w:rsidRPr="008C5BDF">
        <w:rPr>
          <w:rFonts w:cs="Verdana"/>
          <w:szCs w:val="20"/>
        </w:rPr>
        <w:t xml:space="preserve">This course is an introduction to the growing field of medical anthropology. Medical anthropology has been recognized as an essential part of many international aid programmes and health promotion strategies. At a time of major global health problems – such as AIDS, tuberculosis, malaria and malnutrition, as well as the social problems linked to poverty, urbanization and overpopulation – a global, cross-cultural perspective is increasingly necessary. Students learn what </w:t>
      </w:r>
      <w:r w:rsidRPr="008C5BDF">
        <w:rPr>
          <w:rFonts w:cs="Verdana"/>
          <w:szCs w:val="20"/>
        </w:rPr>
        <w:lastRenderedPageBreak/>
        <w:t>role medical anthropology can play in understanding health problems in a variety of cultural settings, and how to prevent and deal with them.</w:t>
      </w:r>
    </w:p>
    <w:p w14:paraId="67D88975" w14:textId="77777777" w:rsidR="00A018F6" w:rsidRPr="008C5BDF" w:rsidRDefault="00A018F6" w:rsidP="00155881">
      <w:pPr>
        <w:spacing w:line="100" w:lineRule="atLeast"/>
        <w:jc w:val="both"/>
        <w:rPr>
          <w:rFonts w:cs="Verdana"/>
          <w:szCs w:val="20"/>
        </w:rPr>
      </w:pPr>
    </w:p>
    <w:p w14:paraId="791E31AE" w14:textId="77777777" w:rsidR="00A018F6" w:rsidRPr="008C5BDF" w:rsidRDefault="00A018F6" w:rsidP="00155881">
      <w:pPr>
        <w:spacing w:line="100" w:lineRule="atLeast"/>
        <w:jc w:val="both"/>
        <w:rPr>
          <w:rFonts w:cs="Verdana"/>
          <w:szCs w:val="20"/>
        </w:rPr>
      </w:pPr>
      <w:r w:rsidRPr="008C5BDF">
        <w:rPr>
          <w:rFonts w:cs="Verdana"/>
          <w:szCs w:val="20"/>
        </w:rPr>
        <w:t xml:space="preserve">Topics discussed may include the development and history of the central theories in medical anthropology, the social and cultural construction of illness and disease, the body, medical institutions and healthcare, pain, and stress. Students will learn advanced topics on various schools of qualitative and participatory research, linking research with interventions and advocacy. </w:t>
      </w:r>
    </w:p>
    <w:p w14:paraId="1664DACC" w14:textId="77777777" w:rsidR="00A018F6" w:rsidRDefault="00A018F6" w:rsidP="00664405">
      <w:pPr>
        <w:ind w:left="2880" w:hanging="2880"/>
        <w:jc w:val="both"/>
        <w:rPr>
          <w:szCs w:val="20"/>
        </w:rPr>
      </w:pPr>
    </w:p>
    <w:p w14:paraId="362A7DE1" w14:textId="77777777" w:rsidR="00D900C4" w:rsidRDefault="00D900C4" w:rsidP="00664405">
      <w:pPr>
        <w:ind w:left="2880" w:hanging="2880"/>
        <w:jc w:val="both"/>
        <w:rPr>
          <w:szCs w:val="20"/>
        </w:rPr>
      </w:pPr>
    </w:p>
    <w:p w14:paraId="172BFC4E" w14:textId="77777777" w:rsidR="00230F15" w:rsidRPr="008C5BDF" w:rsidRDefault="00230F15" w:rsidP="00230F15">
      <w:pPr>
        <w:pStyle w:val="Heading1"/>
        <w:jc w:val="both"/>
      </w:pPr>
      <w:bookmarkStart w:id="554" w:name="_Toc336851828"/>
      <w:r w:rsidRPr="008C5BDF">
        <w:t>9003</w:t>
      </w:r>
      <w:r>
        <w:t>89</w:t>
      </w:r>
      <w:r w:rsidRPr="008C5BDF">
        <w:t xml:space="preserve">SSC/SCI </w:t>
      </w:r>
      <w:r>
        <w:tab/>
        <w:t xml:space="preserve">Urban </w:t>
      </w:r>
      <w:r w:rsidR="00D900C4">
        <w:t xml:space="preserve">Environment </w:t>
      </w:r>
      <w:r>
        <w:t>Lab</w:t>
      </w:r>
      <w:bookmarkEnd w:id="554"/>
    </w:p>
    <w:p w14:paraId="0D7AEE77" w14:textId="77777777" w:rsidR="00F0108B" w:rsidRDefault="00F0108B" w:rsidP="00F0108B">
      <w:pPr>
        <w:autoSpaceDE w:val="0"/>
        <w:rPr>
          <w:rFonts w:cs="Verdana"/>
          <w:i/>
          <w:iCs/>
          <w:szCs w:val="20"/>
          <w:lang w:val="en-US"/>
        </w:rPr>
      </w:pPr>
    </w:p>
    <w:tbl>
      <w:tblPr>
        <w:tblW w:w="0" w:type="auto"/>
        <w:tblLook w:val="01E0" w:firstRow="1" w:lastRow="1" w:firstColumn="1" w:lastColumn="1" w:noHBand="0" w:noVBand="0"/>
      </w:tblPr>
      <w:tblGrid>
        <w:gridCol w:w="2217"/>
        <w:gridCol w:w="2218"/>
      </w:tblGrid>
      <w:tr w:rsidR="00D900C4" w:rsidRPr="002E32B1" w14:paraId="5200C703" w14:textId="77777777" w:rsidTr="006F615E">
        <w:trPr>
          <w:trHeight w:val="255"/>
        </w:trPr>
        <w:tc>
          <w:tcPr>
            <w:tcW w:w="2217" w:type="dxa"/>
            <w:shd w:val="clear" w:color="auto" w:fill="auto"/>
          </w:tcPr>
          <w:p w14:paraId="401B1290" w14:textId="77777777" w:rsidR="00D900C4" w:rsidRPr="002E32B1" w:rsidRDefault="00D900C4" w:rsidP="006F615E">
            <w:pPr>
              <w:jc w:val="both"/>
              <w:rPr>
                <w:i/>
                <w:szCs w:val="20"/>
              </w:rPr>
            </w:pPr>
            <w:r w:rsidRPr="002E32B1">
              <w:rPr>
                <w:i/>
                <w:szCs w:val="20"/>
              </w:rPr>
              <w:t>Credit points</w:t>
            </w:r>
          </w:p>
        </w:tc>
        <w:tc>
          <w:tcPr>
            <w:tcW w:w="2218" w:type="dxa"/>
            <w:shd w:val="clear" w:color="auto" w:fill="auto"/>
          </w:tcPr>
          <w:p w14:paraId="69A3F527" w14:textId="77777777" w:rsidR="00D900C4" w:rsidRPr="002E32B1" w:rsidRDefault="00D900C4" w:rsidP="006F615E">
            <w:pPr>
              <w:jc w:val="both"/>
              <w:rPr>
                <w:i/>
                <w:szCs w:val="20"/>
              </w:rPr>
            </w:pPr>
            <w:r w:rsidRPr="002E32B1">
              <w:rPr>
                <w:i/>
                <w:szCs w:val="20"/>
              </w:rPr>
              <w:t>6 ecp</w:t>
            </w:r>
          </w:p>
        </w:tc>
      </w:tr>
      <w:tr w:rsidR="00D900C4" w:rsidRPr="002E32B1" w14:paraId="0F47F0C9" w14:textId="77777777" w:rsidTr="006F615E">
        <w:trPr>
          <w:trHeight w:val="255"/>
        </w:trPr>
        <w:tc>
          <w:tcPr>
            <w:tcW w:w="2217" w:type="dxa"/>
            <w:shd w:val="clear" w:color="auto" w:fill="auto"/>
          </w:tcPr>
          <w:p w14:paraId="02DFA2DF" w14:textId="77777777" w:rsidR="00D900C4" w:rsidRPr="002E32B1" w:rsidRDefault="00D900C4" w:rsidP="006F615E">
            <w:pPr>
              <w:jc w:val="both"/>
              <w:rPr>
                <w:i/>
                <w:szCs w:val="20"/>
              </w:rPr>
            </w:pPr>
            <w:r w:rsidRPr="002E32B1">
              <w:rPr>
                <w:i/>
                <w:szCs w:val="20"/>
              </w:rPr>
              <w:t>Theme</w:t>
            </w:r>
          </w:p>
        </w:tc>
        <w:tc>
          <w:tcPr>
            <w:tcW w:w="2218" w:type="dxa"/>
            <w:shd w:val="clear" w:color="auto" w:fill="auto"/>
          </w:tcPr>
          <w:p w14:paraId="58780440" w14:textId="77777777" w:rsidR="00D900C4" w:rsidRPr="002E32B1" w:rsidRDefault="00D900C4" w:rsidP="006F615E">
            <w:pPr>
              <w:jc w:val="both"/>
              <w:rPr>
                <w:i/>
                <w:szCs w:val="20"/>
              </w:rPr>
            </w:pPr>
            <w:r w:rsidRPr="002E32B1">
              <w:rPr>
                <w:i/>
                <w:szCs w:val="20"/>
              </w:rPr>
              <w:t>SS, ECS</w:t>
            </w:r>
          </w:p>
        </w:tc>
      </w:tr>
      <w:tr w:rsidR="00D900C4" w:rsidRPr="002E32B1" w14:paraId="7475891D" w14:textId="77777777" w:rsidTr="006F615E">
        <w:trPr>
          <w:trHeight w:val="267"/>
        </w:trPr>
        <w:tc>
          <w:tcPr>
            <w:tcW w:w="2217" w:type="dxa"/>
            <w:shd w:val="clear" w:color="auto" w:fill="auto"/>
          </w:tcPr>
          <w:p w14:paraId="55ECF7DB" w14:textId="77777777" w:rsidR="00D900C4" w:rsidRPr="002E32B1" w:rsidRDefault="00D900C4" w:rsidP="006F615E">
            <w:pPr>
              <w:jc w:val="both"/>
              <w:rPr>
                <w:i/>
                <w:szCs w:val="20"/>
              </w:rPr>
            </w:pPr>
            <w:r w:rsidRPr="002E32B1">
              <w:rPr>
                <w:i/>
                <w:szCs w:val="20"/>
              </w:rPr>
              <w:t>Track</w:t>
            </w:r>
          </w:p>
        </w:tc>
        <w:tc>
          <w:tcPr>
            <w:tcW w:w="2218" w:type="dxa"/>
            <w:shd w:val="clear" w:color="auto" w:fill="auto"/>
          </w:tcPr>
          <w:p w14:paraId="7EED662B" w14:textId="77777777" w:rsidR="00D900C4" w:rsidRPr="002E32B1" w:rsidRDefault="00D900C4" w:rsidP="006F615E">
            <w:pPr>
              <w:jc w:val="both"/>
              <w:rPr>
                <w:i/>
                <w:szCs w:val="20"/>
              </w:rPr>
            </w:pPr>
            <w:r w:rsidRPr="002E32B1">
              <w:rPr>
                <w:i/>
                <w:szCs w:val="20"/>
              </w:rPr>
              <w:t>Env. Economics</w:t>
            </w:r>
          </w:p>
        </w:tc>
      </w:tr>
    </w:tbl>
    <w:p w14:paraId="5C1A035C" w14:textId="77777777" w:rsidR="00D900C4" w:rsidRDefault="00D900C4" w:rsidP="00F0108B">
      <w:pPr>
        <w:autoSpaceDE w:val="0"/>
        <w:rPr>
          <w:rFonts w:cs="Verdana"/>
          <w:sz w:val="16"/>
          <w:szCs w:val="16"/>
          <w:lang w:val="en-US"/>
        </w:rPr>
      </w:pPr>
    </w:p>
    <w:p w14:paraId="6CFFDAED" w14:textId="77777777" w:rsidR="00F0108B" w:rsidRDefault="00F0108B" w:rsidP="00F0108B">
      <w:pPr>
        <w:autoSpaceDE w:val="0"/>
        <w:rPr>
          <w:rFonts w:cs="Verdana"/>
          <w:i/>
          <w:iCs/>
          <w:szCs w:val="20"/>
          <w:lang w:val="en-US"/>
        </w:rPr>
      </w:pPr>
      <w:r>
        <w:rPr>
          <w:rFonts w:cs="Verdana"/>
          <w:i/>
          <w:iCs/>
          <w:szCs w:val="20"/>
          <w:lang w:val="en-US"/>
        </w:rPr>
        <w:t>Prerequisites:</w:t>
      </w:r>
    </w:p>
    <w:p w14:paraId="2E7EB5A1" w14:textId="77777777" w:rsidR="00230F15" w:rsidRDefault="00204372" w:rsidP="001A690B">
      <w:pPr>
        <w:jc w:val="both"/>
        <w:rPr>
          <w:szCs w:val="20"/>
        </w:rPr>
      </w:pPr>
      <w:r>
        <w:rPr>
          <w:szCs w:val="20"/>
        </w:rPr>
        <w:t>Introduction to Environmental Sciences OR System Earth OR Hydrology and Watershed Management OR Urban Economics OR Fundamentals of Micro- and Macro Economics OR International Trade, Growth and Development.</w:t>
      </w:r>
    </w:p>
    <w:p w14:paraId="4E0A9AF5" w14:textId="77777777" w:rsidR="00F0108B" w:rsidRDefault="00F0108B" w:rsidP="001A690B">
      <w:pPr>
        <w:ind w:left="2880" w:hanging="2880"/>
        <w:jc w:val="both"/>
        <w:rPr>
          <w:szCs w:val="20"/>
        </w:rPr>
      </w:pPr>
    </w:p>
    <w:p w14:paraId="07E78F0F" w14:textId="77777777" w:rsidR="00F0108B" w:rsidRDefault="00F0108B" w:rsidP="001A690B">
      <w:pPr>
        <w:jc w:val="both"/>
        <w:rPr>
          <w:rFonts w:cs="Verdana"/>
          <w:i/>
          <w:iCs/>
          <w:szCs w:val="20"/>
          <w:lang w:val="en-US"/>
        </w:rPr>
      </w:pPr>
      <w:r>
        <w:rPr>
          <w:rFonts w:cs="Verdana"/>
          <w:i/>
          <w:iCs/>
          <w:szCs w:val="20"/>
          <w:lang w:val="en-US"/>
        </w:rPr>
        <w:t>Course Description</w:t>
      </w:r>
    </w:p>
    <w:p w14:paraId="5967F50F" w14:textId="77777777" w:rsidR="00A94BCA" w:rsidRDefault="00F0108B" w:rsidP="001A690B">
      <w:pPr>
        <w:jc w:val="both"/>
        <w:rPr>
          <w:szCs w:val="20"/>
          <w:lang w:val="en-US"/>
        </w:rPr>
      </w:pPr>
      <w:r w:rsidRPr="007532EF">
        <w:rPr>
          <w:szCs w:val="20"/>
          <w:lang w:val="en-US"/>
        </w:rPr>
        <w:t xml:space="preserve">This course focuses on the science and social science of urban </w:t>
      </w:r>
      <w:r w:rsidR="005835D0">
        <w:rPr>
          <w:szCs w:val="20"/>
          <w:lang w:val="en-US"/>
        </w:rPr>
        <w:t xml:space="preserve">environment </w:t>
      </w:r>
      <w:r w:rsidRPr="007532EF">
        <w:rPr>
          <w:szCs w:val="20"/>
          <w:lang w:val="en-US"/>
        </w:rPr>
        <w:t xml:space="preserve">planning. </w:t>
      </w:r>
      <w:r w:rsidR="00A94BCA">
        <w:rPr>
          <w:szCs w:val="20"/>
          <w:lang w:val="en-US"/>
        </w:rPr>
        <w:t>An evidence based approach to the problem of climate change and spatial planning will be the focus of this year’s lab.</w:t>
      </w:r>
    </w:p>
    <w:p w14:paraId="04312CA6" w14:textId="77777777" w:rsidR="001E1CA4" w:rsidRDefault="001E1CA4" w:rsidP="00A018F6">
      <w:pPr>
        <w:pStyle w:val="Heading1"/>
        <w:ind w:left="0" w:firstLine="0"/>
        <w:jc w:val="both"/>
      </w:pPr>
    </w:p>
    <w:p w14:paraId="6D8A9ADE" w14:textId="77777777" w:rsidR="001E1CA4" w:rsidRDefault="001E1CA4" w:rsidP="00A018F6">
      <w:pPr>
        <w:pStyle w:val="Heading1"/>
        <w:ind w:left="0" w:firstLine="0"/>
        <w:jc w:val="both"/>
      </w:pPr>
    </w:p>
    <w:p w14:paraId="79642A2F" w14:textId="77777777" w:rsidR="00BC5A32" w:rsidRPr="008C5BDF" w:rsidRDefault="00623B0D" w:rsidP="00A018F6">
      <w:pPr>
        <w:pStyle w:val="Heading1"/>
        <w:ind w:left="0" w:firstLine="0"/>
        <w:jc w:val="both"/>
      </w:pPr>
      <w:bookmarkStart w:id="555" w:name="_Toc336851829"/>
      <w:r w:rsidRPr="008C5BDF">
        <w:t>900</w:t>
      </w:r>
      <w:r w:rsidR="00BC5A32" w:rsidRPr="008C5BDF">
        <w:t>391</w:t>
      </w:r>
      <w:r w:rsidRPr="008C5BDF">
        <w:t>SSC</w:t>
      </w:r>
      <w:r w:rsidR="00D20C5A" w:rsidRPr="008C5BDF">
        <w:t>/HUM/SCI</w:t>
      </w:r>
      <w:r w:rsidR="00BC5A32" w:rsidRPr="008C5BDF">
        <w:tab/>
        <w:t>Theme course: Games</w:t>
      </w:r>
      <w:bookmarkEnd w:id="527"/>
      <w:bookmarkEnd w:id="528"/>
      <w:bookmarkEnd w:id="529"/>
      <w:bookmarkEnd w:id="530"/>
      <w:bookmarkEnd w:id="531"/>
      <w:r w:rsidR="00891AAA" w:rsidRPr="008C5BDF">
        <w:t xml:space="preserve"> and Learning</w:t>
      </w:r>
      <w:r w:rsidR="00BC5A32" w:rsidRPr="008C5BDF">
        <w:t xml:space="preserve"> (Information, Communication, Cognition)</w:t>
      </w:r>
      <w:bookmarkEnd w:id="532"/>
      <w:bookmarkEnd w:id="555"/>
    </w:p>
    <w:p w14:paraId="12B350E0" w14:textId="77777777" w:rsidR="001E1CA4" w:rsidRDefault="001E1CA4" w:rsidP="001E1CA4">
      <w:pPr>
        <w:autoSpaceDE w:val="0"/>
        <w:rPr>
          <w:rFonts w:cs="Verdana"/>
          <w:i/>
          <w:iCs/>
          <w:szCs w:val="20"/>
          <w:lang w:val="en-US"/>
        </w:rPr>
      </w:pPr>
    </w:p>
    <w:tbl>
      <w:tblPr>
        <w:tblW w:w="0" w:type="auto"/>
        <w:tblLook w:val="01E0" w:firstRow="1" w:lastRow="1" w:firstColumn="1" w:lastColumn="1" w:noHBand="0" w:noVBand="0"/>
      </w:tblPr>
      <w:tblGrid>
        <w:gridCol w:w="2217"/>
        <w:gridCol w:w="2218"/>
      </w:tblGrid>
      <w:tr w:rsidR="0041454F" w:rsidRPr="002E32B1" w14:paraId="5A27A99C" w14:textId="77777777" w:rsidTr="006F615E">
        <w:trPr>
          <w:trHeight w:val="255"/>
        </w:trPr>
        <w:tc>
          <w:tcPr>
            <w:tcW w:w="2217" w:type="dxa"/>
            <w:shd w:val="clear" w:color="auto" w:fill="auto"/>
          </w:tcPr>
          <w:p w14:paraId="04326856" w14:textId="77777777" w:rsidR="0041454F" w:rsidRPr="002E32B1" w:rsidRDefault="0041454F" w:rsidP="006F615E">
            <w:pPr>
              <w:jc w:val="both"/>
              <w:rPr>
                <w:i/>
                <w:szCs w:val="20"/>
              </w:rPr>
            </w:pPr>
            <w:r w:rsidRPr="002E32B1">
              <w:rPr>
                <w:i/>
                <w:szCs w:val="20"/>
              </w:rPr>
              <w:t>Credit points</w:t>
            </w:r>
          </w:p>
        </w:tc>
        <w:tc>
          <w:tcPr>
            <w:tcW w:w="2218" w:type="dxa"/>
            <w:shd w:val="clear" w:color="auto" w:fill="auto"/>
          </w:tcPr>
          <w:p w14:paraId="1CD95F3F" w14:textId="77777777" w:rsidR="0041454F" w:rsidRPr="002E32B1" w:rsidRDefault="0041454F" w:rsidP="006F615E">
            <w:pPr>
              <w:jc w:val="both"/>
              <w:rPr>
                <w:i/>
                <w:szCs w:val="20"/>
              </w:rPr>
            </w:pPr>
            <w:r w:rsidRPr="002E32B1">
              <w:rPr>
                <w:i/>
                <w:szCs w:val="20"/>
              </w:rPr>
              <w:t>6 ecp</w:t>
            </w:r>
          </w:p>
        </w:tc>
      </w:tr>
      <w:tr w:rsidR="0041454F" w:rsidRPr="002E32B1" w14:paraId="444C8E80" w14:textId="77777777" w:rsidTr="006F615E">
        <w:trPr>
          <w:trHeight w:val="255"/>
        </w:trPr>
        <w:tc>
          <w:tcPr>
            <w:tcW w:w="2217" w:type="dxa"/>
            <w:shd w:val="clear" w:color="auto" w:fill="auto"/>
          </w:tcPr>
          <w:p w14:paraId="3EA2A894" w14:textId="77777777" w:rsidR="0041454F" w:rsidRPr="002E32B1" w:rsidRDefault="0041454F" w:rsidP="006F615E">
            <w:pPr>
              <w:jc w:val="both"/>
              <w:rPr>
                <w:i/>
                <w:szCs w:val="20"/>
              </w:rPr>
            </w:pPr>
            <w:r w:rsidRPr="002E32B1">
              <w:rPr>
                <w:i/>
                <w:szCs w:val="20"/>
              </w:rPr>
              <w:t>Theme</w:t>
            </w:r>
          </w:p>
        </w:tc>
        <w:tc>
          <w:tcPr>
            <w:tcW w:w="2218" w:type="dxa"/>
            <w:shd w:val="clear" w:color="auto" w:fill="auto"/>
          </w:tcPr>
          <w:p w14:paraId="012A069E" w14:textId="77777777" w:rsidR="0041454F" w:rsidRPr="002E32B1" w:rsidRDefault="0041454F" w:rsidP="006F615E">
            <w:pPr>
              <w:jc w:val="both"/>
              <w:rPr>
                <w:i/>
                <w:szCs w:val="20"/>
              </w:rPr>
            </w:pPr>
            <w:r w:rsidRPr="002E32B1">
              <w:rPr>
                <w:i/>
                <w:szCs w:val="20"/>
              </w:rPr>
              <w:t>ICC</w:t>
            </w:r>
          </w:p>
        </w:tc>
      </w:tr>
      <w:tr w:rsidR="0041454F" w:rsidRPr="002E32B1" w14:paraId="2F25412D" w14:textId="77777777" w:rsidTr="006F615E">
        <w:trPr>
          <w:trHeight w:val="267"/>
        </w:trPr>
        <w:tc>
          <w:tcPr>
            <w:tcW w:w="2217" w:type="dxa"/>
            <w:shd w:val="clear" w:color="auto" w:fill="auto"/>
          </w:tcPr>
          <w:p w14:paraId="480399B2" w14:textId="77777777" w:rsidR="0041454F" w:rsidRPr="002E32B1" w:rsidRDefault="0041454F" w:rsidP="006F615E">
            <w:pPr>
              <w:jc w:val="both"/>
              <w:rPr>
                <w:i/>
                <w:szCs w:val="20"/>
              </w:rPr>
            </w:pPr>
            <w:r w:rsidRPr="002E32B1">
              <w:rPr>
                <w:i/>
                <w:szCs w:val="20"/>
              </w:rPr>
              <w:t>Track</w:t>
            </w:r>
          </w:p>
        </w:tc>
        <w:tc>
          <w:tcPr>
            <w:tcW w:w="2218" w:type="dxa"/>
            <w:shd w:val="clear" w:color="auto" w:fill="auto"/>
          </w:tcPr>
          <w:p w14:paraId="4D2C14C2" w14:textId="77777777" w:rsidR="0041454F" w:rsidRPr="002E32B1" w:rsidRDefault="0041454F" w:rsidP="006F615E">
            <w:pPr>
              <w:jc w:val="both"/>
              <w:rPr>
                <w:i/>
                <w:szCs w:val="20"/>
              </w:rPr>
            </w:pPr>
            <w:r w:rsidRPr="002E32B1">
              <w:rPr>
                <w:i/>
                <w:szCs w:val="20"/>
              </w:rPr>
              <w:t>n/a</w:t>
            </w:r>
          </w:p>
        </w:tc>
      </w:tr>
    </w:tbl>
    <w:p w14:paraId="43422800" w14:textId="77777777" w:rsidR="001E1CA4" w:rsidRDefault="001E1CA4" w:rsidP="001E1CA4">
      <w:pPr>
        <w:autoSpaceDE w:val="0"/>
        <w:rPr>
          <w:rFonts w:cs="Verdana"/>
          <w:i/>
          <w:iCs/>
          <w:szCs w:val="20"/>
          <w:lang w:val="en-US"/>
        </w:rPr>
      </w:pPr>
    </w:p>
    <w:p w14:paraId="5C055ADF" w14:textId="77777777" w:rsidR="001E1CA4" w:rsidRDefault="001E1CA4" w:rsidP="001E1CA4">
      <w:pPr>
        <w:autoSpaceDE w:val="0"/>
        <w:rPr>
          <w:rFonts w:cs="Verdana"/>
          <w:i/>
          <w:iCs/>
          <w:szCs w:val="20"/>
          <w:lang w:val="en-US"/>
        </w:rPr>
      </w:pPr>
      <w:r>
        <w:rPr>
          <w:rFonts w:cs="Verdana"/>
          <w:i/>
          <w:iCs/>
          <w:szCs w:val="20"/>
          <w:lang w:val="en-US"/>
        </w:rPr>
        <w:t>Credit points</w:t>
      </w:r>
    </w:p>
    <w:p w14:paraId="547BF2CE" w14:textId="77777777" w:rsidR="001E1CA4" w:rsidRDefault="001E1CA4" w:rsidP="001E1CA4">
      <w:pPr>
        <w:autoSpaceDE w:val="0"/>
        <w:rPr>
          <w:rFonts w:cs="Verdana"/>
          <w:szCs w:val="20"/>
          <w:lang w:val="en-US"/>
        </w:rPr>
      </w:pPr>
      <w:r>
        <w:rPr>
          <w:rFonts w:cs="Verdana"/>
          <w:szCs w:val="20"/>
          <w:lang w:val="en-US"/>
        </w:rPr>
        <w:t>6 ecp</w:t>
      </w:r>
    </w:p>
    <w:p w14:paraId="321EA1DA" w14:textId="77777777" w:rsidR="001E1CA4" w:rsidRDefault="001E1CA4" w:rsidP="001E1CA4">
      <w:pPr>
        <w:autoSpaceDE w:val="0"/>
        <w:rPr>
          <w:rFonts w:cs="Verdana"/>
          <w:sz w:val="16"/>
          <w:szCs w:val="16"/>
          <w:lang w:val="en-US"/>
        </w:rPr>
      </w:pPr>
    </w:p>
    <w:p w14:paraId="5C33F9F1" w14:textId="77777777" w:rsidR="001E1CA4" w:rsidRDefault="001E1CA4" w:rsidP="001E1CA4">
      <w:pPr>
        <w:autoSpaceDE w:val="0"/>
        <w:rPr>
          <w:rFonts w:cs="Verdana"/>
          <w:i/>
          <w:iCs/>
          <w:szCs w:val="20"/>
          <w:lang w:val="en-US"/>
        </w:rPr>
      </w:pPr>
      <w:r>
        <w:rPr>
          <w:rFonts w:cs="Verdana"/>
          <w:i/>
          <w:iCs/>
          <w:szCs w:val="20"/>
          <w:lang w:val="en-US"/>
        </w:rPr>
        <w:t>Prerequisites:</w:t>
      </w:r>
    </w:p>
    <w:p w14:paraId="510872E8" w14:textId="77777777" w:rsidR="001E1CA4" w:rsidRDefault="001E1CA4" w:rsidP="001E1CA4">
      <w:pPr>
        <w:autoSpaceDE w:val="0"/>
        <w:rPr>
          <w:rFonts w:cs="Verdana"/>
          <w:szCs w:val="20"/>
          <w:lang w:val="en-US"/>
        </w:rPr>
      </w:pPr>
      <w:r>
        <w:rPr>
          <w:rFonts w:cs="Verdana"/>
          <w:szCs w:val="20"/>
          <w:lang w:val="en-US"/>
        </w:rPr>
        <w:t>Any 100-level theme course</w:t>
      </w:r>
    </w:p>
    <w:p w14:paraId="4C2D1EC0" w14:textId="77777777" w:rsidR="001E1CA4" w:rsidRDefault="001E1CA4" w:rsidP="001E1CA4">
      <w:pPr>
        <w:rPr>
          <w:rFonts w:cs="Verdana"/>
          <w:i/>
          <w:iCs/>
          <w:szCs w:val="20"/>
          <w:lang w:val="en-US"/>
        </w:rPr>
      </w:pPr>
    </w:p>
    <w:p w14:paraId="7A0177E0" w14:textId="77777777" w:rsidR="001E1CA4" w:rsidRDefault="001E1CA4" w:rsidP="001E1CA4">
      <w:pPr>
        <w:rPr>
          <w:rFonts w:cs="Verdana"/>
          <w:i/>
          <w:iCs/>
          <w:szCs w:val="20"/>
          <w:lang w:val="en-US"/>
        </w:rPr>
      </w:pPr>
      <w:r>
        <w:rPr>
          <w:rFonts w:cs="Verdana"/>
          <w:i/>
          <w:iCs/>
          <w:szCs w:val="20"/>
          <w:lang w:val="en-US"/>
        </w:rPr>
        <w:t>Course Description</w:t>
      </w:r>
    </w:p>
    <w:p w14:paraId="2560BB32" w14:textId="77777777" w:rsidR="001E1CA4" w:rsidRDefault="001E1CA4" w:rsidP="00770D71">
      <w:pPr>
        <w:autoSpaceDE w:val="0"/>
        <w:jc w:val="both"/>
        <w:rPr>
          <w:rFonts w:cs="Verdana"/>
          <w:szCs w:val="20"/>
          <w:lang w:val="en-US"/>
        </w:rPr>
      </w:pPr>
      <w:r>
        <w:rPr>
          <w:rFonts w:cs="Verdana"/>
          <w:szCs w:val="20"/>
          <w:lang w:val="en-US"/>
        </w:rPr>
        <w:t>This course will focus on what we can learn from psychology and social</w:t>
      </w:r>
    </w:p>
    <w:p w14:paraId="0AFA3985" w14:textId="77777777" w:rsidR="001E1CA4" w:rsidRDefault="001E1CA4" w:rsidP="00770D71">
      <w:pPr>
        <w:autoSpaceDE w:val="0"/>
        <w:jc w:val="both"/>
        <w:rPr>
          <w:rFonts w:cs="Verdana"/>
          <w:szCs w:val="20"/>
          <w:lang w:val="en-US"/>
        </w:rPr>
      </w:pPr>
      <w:r>
        <w:rPr>
          <w:rFonts w:cs="Verdana"/>
          <w:szCs w:val="20"/>
          <w:lang w:val="en-US"/>
        </w:rPr>
        <w:t>interaction research to inform the design of games and agent behaviours in</w:t>
      </w:r>
    </w:p>
    <w:p w14:paraId="3C7D5A50" w14:textId="77777777" w:rsidR="001E1CA4" w:rsidRDefault="001E1CA4" w:rsidP="00770D71">
      <w:pPr>
        <w:jc w:val="both"/>
        <w:rPr>
          <w:rFonts w:cs="Verdana"/>
          <w:szCs w:val="20"/>
          <w:lang w:val="en-US"/>
        </w:rPr>
      </w:pPr>
      <w:r>
        <w:rPr>
          <w:rFonts w:cs="Verdana"/>
          <w:szCs w:val="20"/>
          <w:lang w:val="en-US"/>
        </w:rPr>
        <w:t>games. Topics covered will include:</w:t>
      </w:r>
    </w:p>
    <w:p w14:paraId="2FFE9557" w14:textId="77777777" w:rsidR="001E1CA4" w:rsidRDefault="001E1CA4" w:rsidP="00770D71">
      <w:pPr>
        <w:ind w:right="-20"/>
        <w:jc w:val="both"/>
        <w:rPr>
          <w:rFonts w:cs="Verdana"/>
          <w:i/>
          <w:iCs/>
          <w:szCs w:val="20"/>
          <w:lang w:val="en-US"/>
        </w:rPr>
      </w:pPr>
    </w:p>
    <w:p w14:paraId="54B4021F" w14:textId="77777777" w:rsidR="001E1CA4" w:rsidRDefault="001E1CA4" w:rsidP="00F057CD">
      <w:pPr>
        <w:numPr>
          <w:ilvl w:val="0"/>
          <w:numId w:val="55"/>
        </w:numPr>
        <w:suppressAutoHyphens/>
        <w:jc w:val="both"/>
        <w:rPr>
          <w:rFonts w:cs="Verdana"/>
          <w:szCs w:val="20"/>
          <w:lang w:val="en-US"/>
        </w:rPr>
      </w:pPr>
      <w:r>
        <w:rPr>
          <w:rFonts w:cs="Verdana"/>
          <w:szCs w:val="20"/>
          <w:lang w:val="en-US"/>
        </w:rPr>
        <w:t>Theories of learning and instruction</w:t>
      </w:r>
    </w:p>
    <w:p w14:paraId="18C23F19" w14:textId="77777777" w:rsidR="001E1CA4" w:rsidRDefault="001E1CA4" w:rsidP="00F057CD">
      <w:pPr>
        <w:numPr>
          <w:ilvl w:val="0"/>
          <w:numId w:val="55"/>
        </w:numPr>
        <w:suppressAutoHyphens/>
        <w:jc w:val="both"/>
        <w:rPr>
          <w:rFonts w:cs="Verdana"/>
          <w:szCs w:val="20"/>
          <w:lang w:val="en-US"/>
        </w:rPr>
      </w:pPr>
      <w:r>
        <w:rPr>
          <w:rFonts w:cs="Verdana"/>
          <w:szCs w:val="20"/>
          <w:lang w:val="en-US"/>
        </w:rPr>
        <w:t>The role of games in education</w:t>
      </w:r>
    </w:p>
    <w:p w14:paraId="6EFB61C5" w14:textId="77777777" w:rsidR="001E1CA4" w:rsidRDefault="001E1CA4" w:rsidP="00F057CD">
      <w:pPr>
        <w:numPr>
          <w:ilvl w:val="0"/>
          <w:numId w:val="55"/>
        </w:numPr>
        <w:suppressAutoHyphens/>
        <w:jc w:val="both"/>
        <w:rPr>
          <w:rFonts w:cs="Verdana"/>
          <w:szCs w:val="20"/>
          <w:lang w:val="en-US"/>
        </w:rPr>
      </w:pPr>
      <w:r>
        <w:rPr>
          <w:rFonts w:cs="Verdana"/>
          <w:szCs w:val="20"/>
          <w:lang w:val="en-US"/>
        </w:rPr>
        <w:t>Different types of educational games</w:t>
      </w:r>
    </w:p>
    <w:p w14:paraId="3CE2AB8B" w14:textId="77777777" w:rsidR="001E1CA4" w:rsidRDefault="001E1CA4" w:rsidP="00F057CD">
      <w:pPr>
        <w:numPr>
          <w:ilvl w:val="0"/>
          <w:numId w:val="55"/>
        </w:numPr>
        <w:suppressAutoHyphens/>
        <w:jc w:val="both"/>
        <w:rPr>
          <w:rFonts w:cs="Verdana"/>
          <w:szCs w:val="20"/>
          <w:lang w:val="en-US"/>
        </w:rPr>
      </w:pPr>
      <w:r>
        <w:rPr>
          <w:rFonts w:cs="Verdana"/>
          <w:szCs w:val="20"/>
          <w:lang w:val="en-US"/>
        </w:rPr>
        <w:t>Design of educational games</w:t>
      </w:r>
    </w:p>
    <w:p w14:paraId="5EDBB967" w14:textId="77777777" w:rsidR="001E1CA4" w:rsidRDefault="001E1CA4" w:rsidP="00F057CD">
      <w:pPr>
        <w:numPr>
          <w:ilvl w:val="0"/>
          <w:numId w:val="55"/>
        </w:numPr>
        <w:suppressAutoHyphens/>
        <w:jc w:val="both"/>
        <w:rPr>
          <w:rFonts w:cs="Verdana"/>
          <w:szCs w:val="20"/>
          <w:lang w:val="en-US"/>
        </w:rPr>
      </w:pPr>
      <w:r>
        <w:rPr>
          <w:rFonts w:cs="Verdana"/>
          <w:szCs w:val="20"/>
          <w:lang w:val="en-US"/>
        </w:rPr>
        <w:t>Research and evaluation of educational games</w:t>
      </w:r>
    </w:p>
    <w:p w14:paraId="2E649051" w14:textId="77777777" w:rsidR="001E1CA4" w:rsidRDefault="001E1CA4" w:rsidP="00770D71">
      <w:pPr>
        <w:ind w:right="-20"/>
        <w:jc w:val="both"/>
        <w:rPr>
          <w:rFonts w:cs="Verdana"/>
          <w:szCs w:val="20"/>
          <w:lang w:val="en-US"/>
        </w:rPr>
      </w:pPr>
    </w:p>
    <w:p w14:paraId="63013C7B" w14:textId="77777777" w:rsidR="001E1CA4" w:rsidRDefault="001E1CA4" w:rsidP="00770D71">
      <w:pPr>
        <w:autoSpaceDE w:val="0"/>
        <w:jc w:val="both"/>
        <w:rPr>
          <w:rFonts w:cs="Verdana"/>
          <w:szCs w:val="20"/>
          <w:lang w:val="en-US"/>
        </w:rPr>
      </w:pPr>
      <w:r>
        <w:rPr>
          <w:rFonts w:cs="Verdana"/>
          <w:szCs w:val="20"/>
          <w:lang w:val="en-US"/>
        </w:rPr>
        <w:t>Students will evaluate behaviours that emerge in gaming and playful environments, and come to understand what factors influence this behaviour. Students will also have the opportunity to design a game, offering them the opportunity to evaluate theories in practice.</w:t>
      </w:r>
    </w:p>
    <w:p w14:paraId="417A1858" w14:textId="77777777" w:rsidR="001E1CA4" w:rsidRPr="001E1CA4" w:rsidRDefault="001E1CA4" w:rsidP="00935A56">
      <w:pPr>
        <w:pStyle w:val="Heading2"/>
        <w:jc w:val="both"/>
        <w:rPr>
          <w:lang w:val="en-US"/>
        </w:rPr>
      </w:pPr>
    </w:p>
    <w:p w14:paraId="0404C3C3" w14:textId="77777777" w:rsidR="00D84884" w:rsidRPr="008C5BDF" w:rsidRDefault="00D84884" w:rsidP="00935A56">
      <w:pPr>
        <w:jc w:val="both"/>
      </w:pPr>
    </w:p>
    <w:p w14:paraId="45D6B082" w14:textId="77777777" w:rsidR="00024DE0" w:rsidRPr="008C5BDF" w:rsidRDefault="00623B0D" w:rsidP="00024DE0">
      <w:pPr>
        <w:pStyle w:val="Heading1"/>
        <w:ind w:left="0" w:firstLine="0"/>
        <w:jc w:val="both"/>
      </w:pPr>
      <w:bookmarkStart w:id="556" w:name="_Toc194388779"/>
      <w:bookmarkStart w:id="557" w:name="_Toc196217701"/>
      <w:bookmarkStart w:id="558" w:name="_Toc196219049"/>
      <w:bookmarkStart w:id="559" w:name="_Toc196815287"/>
      <w:bookmarkStart w:id="560" w:name="_Toc196886345"/>
      <w:bookmarkStart w:id="561" w:name="_Toc194388717"/>
      <w:bookmarkStart w:id="562" w:name="_Toc196217639"/>
      <w:bookmarkStart w:id="563" w:name="_Toc196218987"/>
      <w:bookmarkStart w:id="564" w:name="_Toc196815225"/>
      <w:bookmarkStart w:id="565" w:name="_Toc196886283"/>
      <w:bookmarkStart w:id="566" w:name="_Toc202859981"/>
      <w:bookmarkStart w:id="567" w:name="_Toc336851830"/>
      <w:r w:rsidRPr="008C5BDF">
        <w:lastRenderedPageBreak/>
        <w:t>900</w:t>
      </w:r>
      <w:r w:rsidR="0068026E" w:rsidRPr="008C5BDF">
        <w:t>392</w:t>
      </w:r>
      <w:r w:rsidRPr="008C5BDF">
        <w:t>SSC</w:t>
      </w:r>
      <w:r w:rsidR="00024DE0" w:rsidRPr="008C5BDF">
        <w:tab/>
        <w:t>Psycholinguistics</w:t>
      </w:r>
      <w:bookmarkEnd w:id="561"/>
      <w:bookmarkEnd w:id="562"/>
      <w:bookmarkEnd w:id="563"/>
      <w:bookmarkEnd w:id="564"/>
      <w:bookmarkEnd w:id="565"/>
      <w:bookmarkEnd w:id="566"/>
      <w:bookmarkEnd w:id="567"/>
    </w:p>
    <w:p w14:paraId="583E4C8F" w14:textId="77777777" w:rsidR="00664405" w:rsidRDefault="00664405" w:rsidP="00664405">
      <w:pPr>
        <w:jc w:val="both"/>
        <w:rPr>
          <w:i/>
          <w:szCs w:val="20"/>
        </w:rPr>
      </w:pPr>
    </w:p>
    <w:tbl>
      <w:tblPr>
        <w:tblW w:w="0" w:type="auto"/>
        <w:tblLook w:val="01E0" w:firstRow="1" w:lastRow="1" w:firstColumn="1" w:lastColumn="1" w:noHBand="0" w:noVBand="0"/>
      </w:tblPr>
      <w:tblGrid>
        <w:gridCol w:w="2217"/>
        <w:gridCol w:w="2218"/>
      </w:tblGrid>
      <w:tr w:rsidR="001E7D91" w:rsidRPr="002E32B1" w14:paraId="382C3136" w14:textId="77777777" w:rsidTr="006F615E">
        <w:trPr>
          <w:trHeight w:val="255"/>
        </w:trPr>
        <w:tc>
          <w:tcPr>
            <w:tcW w:w="2217" w:type="dxa"/>
            <w:shd w:val="clear" w:color="auto" w:fill="auto"/>
          </w:tcPr>
          <w:p w14:paraId="690BE1EA" w14:textId="77777777" w:rsidR="001E7D91" w:rsidRPr="002E32B1" w:rsidRDefault="001E7D91" w:rsidP="006F615E">
            <w:pPr>
              <w:jc w:val="both"/>
              <w:rPr>
                <w:i/>
                <w:szCs w:val="20"/>
              </w:rPr>
            </w:pPr>
            <w:r w:rsidRPr="002E32B1">
              <w:rPr>
                <w:i/>
                <w:szCs w:val="20"/>
              </w:rPr>
              <w:t>Credit points</w:t>
            </w:r>
          </w:p>
        </w:tc>
        <w:tc>
          <w:tcPr>
            <w:tcW w:w="2218" w:type="dxa"/>
            <w:shd w:val="clear" w:color="auto" w:fill="auto"/>
          </w:tcPr>
          <w:p w14:paraId="07E6B14B" w14:textId="77777777" w:rsidR="001E7D91" w:rsidRPr="002E32B1" w:rsidRDefault="001E7D91" w:rsidP="006F615E">
            <w:pPr>
              <w:jc w:val="both"/>
              <w:rPr>
                <w:i/>
                <w:szCs w:val="20"/>
              </w:rPr>
            </w:pPr>
            <w:r w:rsidRPr="002E32B1">
              <w:rPr>
                <w:i/>
                <w:szCs w:val="20"/>
              </w:rPr>
              <w:t>6 ecp</w:t>
            </w:r>
          </w:p>
        </w:tc>
      </w:tr>
      <w:tr w:rsidR="001E7D91" w:rsidRPr="002E32B1" w14:paraId="63F5A659" w14:textId="77777777" w:rsidTr="006F615E">
        <w:trPr>
          <w:trHeight w:val="255"/>
        </w:trPr>
        <w:tc>
          <w:tcPr>
            <w:tcW w:w="2217" w:type="dxa"/>
            <w:shd w:val="clear" w:color="auto" w:fill="auto"/>
          </w:tcPr>
          <w:p w14:paraId="1268A97B" w14:textId="77777777" w:rsidR="001E7D91" w:rsidRPr="002E32B1" w:rsidRDefault="001E7D91" w:rsidP="006F615E">
            <w:pPr>
              <w:jc w:val="both"/>
              <w:rPr>
                <w:i/>
                <w:szCs w:val="20"/>
              </w:rPr>
            </w:pPr>
            <w:r w:rsidRPr="002E32B1">
              <w:rPr>
                <w:i/>
                <w:szCs w:val="20"/>
              </w:rPr>
              <w:t>Theme</w:t>
            </w:r>
          </w:p>
        </w:tc>
        <w:tc>
          <w:tcPr>
            <w:tcW w:w="2218" w:type="dxa"/>
            <w:shd w:val="clear" w:color="auto" w:fill="auto"/>
          </w:tcPr>
          <w:p w14:paraId="543A8463" w14:textId="77777777" w:rsidR="001E7D91" w:rsidRPr="002E32B1" w:rsidRDefault="001E7D91" w:rsidP="006F615E">
            <w:pPr>
              <w:jc w:val="both"/>
              <w:rPr>
                <w:i/>
                <w:szCs w:val="20"/>
              </w:rPr>
            </w:pPr>
            <w:r w:rsidRPr="002E32B1">
              <w:rPr>
                <w:i/>
                <w:szCs w:val="20"/>
              </w:rPr>
              <w:t>ICC</w:t>
            </w:r>
          </w:p>
        </w:tc>
      </w:tr>
      <w:tr w:rsidR="001E7D91" w:rsidRPr="002E32B1" w14:paraId="4CDF0584" w14:textId="77777777" w:rsidTr="006F615E">
        <w:trPr>
          <w:trHeight w:val="267"/>
        </w:trPr>
        <w:tc>
          <w:tcPr>
            <w:tcW w:w="2217" w:type="dxa"/>
            <w:shd w:val="clear" w:color="auto" w:fill="auto"/>
          </w:tcPr>
          <w:p w14:paraId="61FBA31C" w14:textId="77777777" w:rsidR="001E7D91" w:rsidRPr="002E32B1" w:rsidRDefault="001E7D91" w:rsidP="006F615E">
            <w:pPr>
              <w:jc w:val="both"/>
              <w:rPr>
                <w:i/>
                <w:szCs w:val="20"/>
              </w:rPr>
            </w:pPr>
            <w:r w:rsidRPr="002E32B1">
              <w:rPr>
                <w:i/>
                <w:szCs w:val="20"/>
              </w:rPr>
              <w:t>Track</w:t>
            </w:r>
          </w:p>
        </w:tc>
        <w:tc>
          <w:tcPr>
            <w:tcW w:w="2218" w:type="dxa"/>
            <w:shd w:val="clear" w:color="auto" w:fill="auto"/>
          </w:tcPr>
          <w:p w14:paraId="0DAD4FE7" w14:textId="77777777" w:rsidR="001E7D91" w:rsidRPr="002E32B1" w:rsidRDefault="001E7D91" w:rsidP="006F615E">
            <w:pPr>
              <w:jc w:val="both"/>
              <w:rPr>
                <w:i/>
                <w:szCs w:val="20"/>
              </w:rPr>
            </w:pPr>
            <w:r w:rsidRPr="002E32B1">
              <w:rPr>
                <w:i/>
                <w:szCs w:val="20"/>
              </w:rPr>
              <w:t>Cognition</w:t>
            </w:r>
          </w:p>
        </w:tc>
      </w:tr>
    </w:tbl>
    <w:p w14:paraId="22E3866D" w14:textId="77777777" w:rsidR="001E7D91" w:rsidRPr="008C5BDF" w:rsidRDefault="001E7D91" w:rsidP="00664405">
      <w:pPr>
        <w:jc w:val="both"/>
        <w:rPr>
          <w:i/>
          <w:szCs w:val="20"/>
        </w:rPr>
      </w:pPr>
    </w:p>
    <w:p w14:paraId="0DA8C58A" w14:textId="77777777" w:rsidR="00664405" w:rsidRPr="008C5BDF" w:rsidRDefault="00664405" w:rsidP="00664405">
      <w:pPr>
        <w:jc w:val="both"/>
        <w:rPr>
          <w:szCs w:val="20"/>
        </w:rPr>
      </w:pPr>
      <w:r w:rsidRPr="008C5BDF">
        <w:rPr>
          <w:i/>
          <w:szCs w:val="20"/>
        </w:rPr>
        <w:t>Prerequisites:</w:t>
      </w:r>
      <w:r w:rsidRPr="008C5BDF">
        <w:rPr>
          <w:i/>
          <w:szCs w:val="20"/>
        </w:rPr>
        <w:tab/>
      </w:r>
      <w:r w:rsidRPr="008C5BDF">
        <w:rPr>
          <w:szCs w:val="20"/>
        </w:rPr>
        <w:tab/>
      </w:r>
      <w:r w:rsidRPr="008C5BDF">
        <w:rPr>
          <w:szCs w:val="20"/>
        </w:rPr>
        <w:tab/>
      </w:r>
    </w:p>
    <w:p w14:paraId="1EAEEC9E" w14:textId="77777777" w:rsidR="00664405" w:rsidRPr="008C5BDF" w:rsidRDefault="00D20C5A" w:rsidP="00664405">
      <w:pPr>
        <w:jc w:val="both"/>
        <w:rPr>
          <w:szCs w:val="20"/>
        </w:rPr>
      </w:pPr>
      <w:r w:rsidRPr="008C5BDF">
        <w:rPr>
          <w:szCs w:val="20"/>
        </w:rPr>
        <w:t>Linguistics and</w:t>
      </w:r>
      <w:r w:rsidR="00664405" w:rsidRPr="008C5BDF">
        <w:rPr>
          <w:szCs w:val="20"/>
        </w:rPr>
        <w:t xml:space="preserve"> Psychology</w:t>
      </w:r>
    </w:p>
    <w:p w14:paraId="37B826B1" w14:textId="77777777" w:rsidR="00F20205" w:rsidRPr="008C5BDF" w:rsidRDefault="00F20205" w:rsidP="00F20205">
      <w:pPr>
        <w:jc w:val="both"/>
        <w:rPr>
          <w:szCs w:val="20"/>
        </w:rPr>
      </w:pPr>
    </w:p>
    <w:p w14:paraId="2EB11E1B" w14:textId="77777777" w:rsidR="00F20205" w:rsidRPr="008C5BDF" w:rsidRDefault="00F20205" w:rsidP="00F20205">
      <w:pPr>
        <w:jc w:val="both"/>
        <w:rPr>
          <w:i/>
          <w:szCs w:val="20"/>
        </w:rPr>
      </w:pPr>
      <w:r w:rsidRPr="008C5BDF">
        <w:rPr>
          <w:i/>
          <w:szCs w:val="20"/>
        </w:rPr>
        <w:t>Course Description</w:t>
      </w:r>
    </w:p>
    <w:p w14:paraId="5BDCC86D" w14:textId="77777777" w:rsidR="00F20205" w:rsidRPr="008C5BDF" w:rsidRDefault="00F20205" w:rsidP="00F20205">
      <w:pPr>
        <w:jc w:val="both"/>
        <w:rPr>
          <w:rFonts w:cs="Times New Roman"/>
          <w:szCs w:val="20"/>
        </w:rPr>
      </w:pPr>
      <w:r w:rsidRPr="008C5BDF">
        <w:rPr>
          <w:rFonts w:cs="Times New Roman"/>
          <w:szCs w:val="20"/>
        </w:rPr>
        <w:t>This course introduces the aims and issues of psycholinguistic research, as well as its methods. Topics include the empirical validation of linguistic theories, typology, cognitive aspects of language processing, language acquisition, aphasia, reaction time experiments, eye-tracking, ERP, fMRI, computational analyses, infant research. The cycle of theoretical and experimental work will be explained, so that students can work on a small psycholinguistic experiment.</w:t>
      </w:r>
    </w:p>
    <w:p w14:paraId="4001D68A" w14:textId="77777777" w:rsidR="00F20205" w:rsidRPr="008C5BDF" w:rsidRDefault="00F20205" w:rsidP="00F20205">
      <w:pPr>
        <w:jc w:val="both"/>
        <w:rPr>
          <w:szCs w:val="20"/>
        </w:rPr>
      </w:pPr>
    </w:p>
    <w:p w14:paraId="219036EA" w14:textId="77777777" w:rsidR="00024DE0" w:rsidRPr="008C5BDF" w:rsidRDefault="00024DE0" w:rsidP="00024DE0">
      <w:pPr>
        <w:jc w:val="both"/>
      </w:pPr>
    </w:p>
    <w:p w14:paraId="34976D20" w14:textId="77777777" w:rsidR="00AE1968" w:rsidRPr="00092A5D" w:rsidRDefault="00AE1968" w:rsidP="00AE1968">
      <w:pPr>
        <w:pStyle w:val="Heading1"/>
        <w:ind w:left="0" w:firstLine="0"/>
        <w:jc w:val="both"/>
        <w:rPr>
          <w:szCs w:val="20"/>
        </w:rPr>
      </w:pPr>
      <w:bookmarkStart w:id="568" w:name="_Toc194388725"/>
      <w:bookmarkStart w:id="569" w:name="_Toc196217647"/>
      <w:bookmarkStart w:id="570" w:name="_Toc196218995"/>
      <w:bookmarkStart w:id="571" w:name="_Toc196815233"/>
      <w:bookmarkStart w:id="572" w:name="_Toc196886291"/>
      <w:bookmarkStart w:id="573" w:name="_Toc202860000"/>
      <w:bookmarkStart w:id="574" w:name="_Toc336851831"/>
      <w:r w:rsidRPr="00092A5D">
        <w:rPr>
          <w:szCs w:val="20"/>
        </w:rPr>
        <w:t xml:space="preserve">900393SSC/SCI </w:t>
      </w:r>
      <w:r w:rsidRPr="00092A5D">
        <w:rPr>
          <w:szCs w:val="20"/>
        </w:rPr>
        <w:tab/>
      </w:r>
      <w:bookmarkEnd w:id="568"/>
      <w:bookmarkEnd w:id="569"/>
      <w:bookmarkEnd w:id="570"/>
      <w:bookmarkEnd w:id="571"/>
      <w:bookmarkEnd w:id="572"/>
      <w:bookmarkEnd w:id="573"/>
      <w:r w:rsidRPr="00092A5D">
        <w:rPr>
          <w:szCs w:val="20"/>
        </w:rPr>
        <w:t xml:space="preserve">Brain and </w:t>
      </w:r>
      <w:r w:rsidR="003C29DA" w:rsidRPr="00092A5D">
        <w:rPr>
          <w:szCs w:val="20"/>
        </w:rPr>
        <w:t>Mind</w:t>
      </w:r>
      <w:r w:rsidR="00DC538D" w:rsidRPr="00092A5D">
        <w:rPr>
          <w:szCs w:val="20"/>
        </w:rPr>
        <w:t xml:space="preserve"> (for SSC students)</w:t>
      </w:r>
      <w:bookmarkEnd w:id="574"/>
    </w:p>
    <w:p w14:paraId="30422E5B" w14:textId="77777777" w:rsidR="00AE1968" w:rsidRPr="00092A5D" w:rsidRDefault="00AE1968" w:rsidP="00AE1968">
      <w:pPr>
        <w:jc w:val="both"/>
      </w:pPr>
    </w:p>
    <w:tbl>
      <w:tblPr>
        <w:tblW w:w="0" w:type="auto"/>
        <w:tblLook w:val="01E0" w:firstRow="1" w:lastRow="1" w:firstColumn="1" w:lastColumn="1" w:noHBand="0" w:noVBand="0"/>
      </w:tblPr>
      <w:tblGrid>
        <w:gridCol w:w="2217"/>
        <w:gridCol w:w="2218"/>
      </w:tblGrid>
      <w:tr w:rsidR="00EC38E2" w:rsidRPr="002E32B1" w14:paraId="5343107B" w14:textId="77777777" w:rsidTr="006F615E">
        <w:trPr>
          <w:trHeight w:val="255"/>
        </w:trPr>
        <w:tc>
          <w:tcPr>
            <w:tcW w:w="2217" w:type="dxa"/>
            <w:shd w:val="clear" w:color="auto" w:fill="auto"/>
          </w:tcPr>
          <w:p w14:paraId="75F928B4" w14:textId="77777777" w:rsidR="00EC38E2" w:rsidRPr="002E32B1" w:rsidRDefault="00EC38E2" w:rsidP="006F615E">
            <w:pPr>
              <w:jc w:val="both"/>
              <w:rPr>
                <w:i/>
                <w:szCs w:val="20"/>
              </w:rPr>
            </w:pPr>
            <w:r w:rsidRPr="002E32B1">
              <w:rPr>
                <w:i/>
                <w:szCs w:val="20"/>
              </w:rPr>
              <w:t>Credit points</w:t>
            </w:r>
          </w:p>
        </w:tc>
        <w:tc>
          <w:tcPr>
            <w:tcW w:w="2218" w:type="dxa"/>
            <w:shd w:val="clear" w:color="auto" w:fill="auto"/>
          </w:tcPr>
          <w:p w14:paraId="729B84D0" w14:textId="77777777" w:rsidR="00EC38E2" w:rsidRPr="002E32B1" w:rsidRDefault="00EC38E2" w:rsidP="006F615E">
            <w:pPr>
              <w:jc w:val="both"/>
              <w:rPr>
                <w:i/>
                <w:szCs w:val="20"/>
              </w:rPr>
            </w:pPr>
            <w:r w:rsidRPr="002E32B1">
              <w:rPr>
                <w:i/>
                <w:szCs w:val="20"/>
              </w:rPr>
              <w:t>6 ecp</w:t>
            </w:r>
          </w:p>
        </w:tc>
      </w:tr>
      <w:tr w:rsidR="00EC38E2" w:rsidRPr="002E32B1" w14:paraId="13507AF5" w14:textId="77777777" w:rsidTr="006F615E">
        <w:trPr>
          <w:trHeight w:val="255"/>
        </w:trPr>
        <w:tc>
          <w:tcPr>
            <w:tcW w:w="2217" w:type="dxa"/>
            <w:shd w:val="clear" w:color="auto" w:fill="auto"/>
          </w:tcPr>
          <w:p w14:paraId="4EDC0E55" w14:textId="77777777" w:rsidR="00EC38E2" w:rsidRPr="002E32B1" w:rsidRDefault="00EC38E2" w:rsidP="006F615E">
            <w:pPr>
              <w:jc w:val="both"/>
              <w:rPr>
                <w:i/>
                <w:szCs w:val="20"/>
              </w:rPr>
            </w:pPr>
            <w:r w:rsidRPr="002E32B1">
              <w:rPr>
                <w:i/>
                <w:szCs w:val="20"/>
              </w:rPr>
              <w:t>Theme</w:t>
            </w:r>
          </w:p>
        </w:tc>
        <w:tc>
          <w:tcPr>
            <w:tcW w:w="2218" w:type="dxa"/>
            <w:shd w:val="clear" w:color="auto" w:fill="auto"/>
          </w:tcPr>
          <w:p w14:paraId="6B1EAFF0" w14:textId="77777777" w:rsidR="00EC38E2" w:rsidRPr="002E32B1" w:rsidRDefault="00EC38E2" w:rsidP="006F615E">
            <w:pPr>
              <w:jc w:val="both"/>
              <w:rPr>
                <w:i/>
                <w:szCs w:val="20"/>
              </w:rPr>
            </w:pPr>
            <w:r w:rsidRPr="002E32B1">
              <w:rPr>
                <w:i/>
                <w:szCs w:val="20"/>
              </w:rPr>
              <w:t>ICC</w:t>
            </w:r>
            <w:r w:rsidR="00594A71" w:rsidRPr="002E32B1">
              <w:rPr>
                <w:i/>
                <w:szCs w:val="20"/>
              </w:rPr>
              <w:t>, HW</w:t>
            </w:r>
          </w:p>
        </w:tc>
      </w:tr>
      <w:tr w:rsidR="00EC38E2" w:rsidRPr="002E32B1" w14:paraId="2A27EFAD" w14:textId="77777777" w:rsidTr="006F615E">
        <w:trPr>
          <w:trHeight w:val="267"/>
        </w:trPr>
        <w:tc>
          <w:tcPr>
            <w:tcW w:w="2217" w:type="dxa"/>
            <w:shd w:val="clear" w:color="auto" w:fill="auto"/>
          </w:tcPr>
          <w:p w14:paraId="1189CAB8" w14:textId="77777777" w:rsidR="00EC38E2" w:rsidRPr="002E32B1" w:rsidRDefault="00EC38E2" w:rsidP="006F615E">
            <w:pPr>
              <w:jc w:val="both"/>
              <w:rPr>
                <w:i/>
                <w:szCs w:val="20"/>
              </w:rPr>
            </w:pPr>
            <w:r w:rsidRPr="002E32B1">
              <w:rPr>
                <w:i/>
                <w:szCs w:val="20"/>
              </w:rPr>
              <w:t>Track</w:t>
            </w:r>
          </w:p>
        </w:tc>
        <w:tc>
          <w:tcPr>
            <w:tcW w:w="2218" w:type="dxa"/>
            <w:shd w:val="clear" w:color="auto" w:fill="auto"/>
          </w:tcPr>
          <w:p w14:paraId="6E32B3C8" w14:textId="77777777" w:rsidR="00EC38E2" w:rsidRPr="002E32B1" w:rsidRDefault="00EC38E2" w:rsidP="006F615E">
            <w:pPr>
              <w:jc w:val="both"/>
              <w:rPr>
                <w:i/>
                <w:szCs w:val="20"/>
              </w:rPr>
            </w:pPr>
            <w:r w:rsidRPr="002E32B1">
              <w:rPr>
                <w:i/>
                <w:szCs w:val="20"/>
              </w:rPr>
              <w:t>Cognition</w:t>
            </w:r>
            <w:r w:rsidR="00092A5D" w:rsidRPr="002E32B1">
              <w:rPr>
                <w:i/>
                <w:szCs w:val="20"/>
              </w:rPr>
              <w:t>, Health</w:t>
            </w:r>
          </w:p>
        </w:tc>
      </w:tr>
    </w:tbl>
    <w:p w14:paraId="5922889A" w14:textId="77777777" w:rsidR="00EC38E2" w:rsidRPr="008C5BDF" w:rsidRDefault="00EC38E2" w:rsidP="00AE1968">
      <w:pPr>
        <w:jc w:val="both"/>
      </w:pPr>
    </w:p>
    <w:p w14:paraId="1CDF6419" w14:textId="77777777" w:rsidR="003C29DA" w:rsidRPr="008C5BDF" w:rsidRDefault="003C29DA" w:rsidP="003C29DA">
      <w:pPr>
        <w:pStyle w:val="Heading2"/>
        <w:jc w:val="both"/>
      </w:pPr>
      <w:r w:rsidRPr="008C5BDF">
        <w:t>Prerequisites</w:t>
      </w:r>
    </w:p>
    <w:p w14:paraId="410FD8FE" w14:textId="77777777" w:rsidR="003C29DA" w:rsidRPr="008C5BDF" w:rsidRDefault="003C29DA" w:rsidP="003C29DA">
      <w:pPr>
        <w:rPr>
          <w:rFonts w:cs="Verdana"/>
          <w:bCs/>
          <w:szCs w:val="20"/>
        </w:rPr>
      </w:pPr>
      <w:r w:rsidRPr="008C5BDF">
        <w:rPr>
          <w:rFonts w:cs="Verdana"/>
          <w:bCs/>
          <w:szCs w:val="20"/>
        </w:rPr>
        <w:t>Cognitive Psychology (Please note that students may only enrol in either one of Brain and Mind or Brain and Cognition.)</w:t>
      </w:r>
    </w:p>
    <w:p w14:paraId="18044DCF" w14:textId="77777777" w:rsidR="003C29DA" w:rsidRPr="008C5BDF" w:rsidRDefault="003C29DA" w:rsidP="003C29DA">
      <w:pPr>
        <w:rPr>
          <w:szCs w:val="20"/>
        </w:rPr>
      </w:pPr>
    </w:p>
    <w:p w14:paraId="7829C740" w14:textId="77777777" w:rsidR="003C29DA" w:rsidRPr="008C5BDF" w:rsidRDefault="003C29DA" w:rsidP="00155881">
      <w:pPr>
        <w:pStyle w:val="Heading2"/>
        <w:jc w:val="both"/>
      </w:pPr>
      <w:r w:rsidRPr="008C5BDF">
        <w:t>Course description</w:t>
      </w:r>
    </w:p>
    <w:p w14:paraId="75CDE645" w14:textId="77777777" w:rsidR="007F5C73" w:rsidRDefault="007F5C73" w:rsidP="00337F69">
      <w:pPr>
        <w:jc w:val="both"/>
        <w:rPr>
          <w:bCs/>
        </w:rPr>
      </w:pPr>
      <w:r>
        <w:rPr>
          <w:bCs/>
        </w:rPr>
        <w:t>The goal of this course is to deepen understanding of the neurobiology of the mind and the aetiology of mental disorders. Students will be encouraged to critically analyse the impact of neurobiology and (psychiatric) brain disorders on society.</w:t>
      </w:r>
    </w:p>
    <w:p w14:paraId="7707E75D" w14:textId="77777777" w:rsidR="007F5C73" w:rsidRDefault="007F5C73" w:rsidP="00337F69">
      <w:pPr>
        <w:jc w:val="both"/>
        <w:rPr>
          <w:bCs/>
        </w:rPr>
      </w:pPr>
    </w:p>
    <w:p w14:paraId="0543D632" w14:textId="77777777" w:rsidR="007F5C73" w:rsidRDefault="007F5C73" w:rsidP="00337F69">
      <w:pPr>
        <w:jc w:val="both"/>
      </w:pPr>
      <w:r>
        <w:t>To most of us, the mind constitutes as the very essence of our identity. However, where to draw the line between normal and abnormal, well and ill, an eccentric personality and a schizotypic one, an active, creative fast-thinking personality and ADHD?</w:t>
      </w:r>
    </w:p>
    <w:p w14:paraId="167CF5F0" w14:textId="77777777" w:rsidR="007F5C73" w:rsidRDefault="007F5C73" w:rsidP="00337F69">
      <w:pPr>
        <w:jc w:val="both"/>
      </w:pPr>
      <w:r>
        <w:t xml:space="preserve"> </w:t>
      </w:r>
    </w:p>
    <w:p w14:paraId="52F3AD63" w14:textId="77777777" w:rsidR="007F5C73" w:rsidRDefault="007F5C73" w:rsidP="00337F69">
      <w:pPr>
        <w:jc w:val="both"/>
        <w:rPr>
          <w:lang w:val="en-US"/>
        </w:rPr>
      </w:pPr>
      <w:r>
        <w:t>This course will explore the neurobiology of the mind. First, students will be provided with a concise overview of the structure and function of the human brain and will be introduced to the basics of neural communication (electrical signalling and synaptic transmission). Next, the focus will be on key concepts in cognitive neuroscience such as perception, memory, attention, emotion and consciousness. A selection of relevant topics will be covered in depth (partly by students’ presentations); possibilities include: altered states of consciousness, neurobiology of attraction and partner selection, creativity and mental illness, the gendered brain, the moral brain, free will, empathy and mirror neurons, cultural context of mental illness, intelligence, neurobiology of belief, superstition and religion, neuro</w:t>
      </w:r>
      <w:r w:rsidR="007A72F0">
        <w:t>-</w:t>
      </w:r>
      <w:r>
        <w:t>economics &amp; neuro</w:t>
      </w:r>
      <w:r w:rsidR="007A72F0">
        <w:t>-</w:t>
      </w:r>
      <w:r>
        <w:t xml:space="preserve">marketing, brain-machine interfaces, cognitive enhancers, mind control (this list is by no means </w:t>
      </w:r>
      <w:r>
        <w:rPr>
          <w:lang w:val="en-US"/>
        </w:rPr>
        <w:t>exhaustive).</w:t>
      </w:r>
    </w:p>
    <w:p w14:paraId="694F8774" w14:textId="77777777" w:rsidR="007F5C73" w:rsidRPr="007A72F0" w:rsidRDefault="007F5C73" w:rsidP="00337F69">
      <w:pPr>
        <w:jc w:val="both"/>
        <w:rPr>
          <w:lang w:val="en-US"/>
        </w:rPr>
      </w:pPr>
    </w:p>
    <w:p w14:paraId="2B0C5AD6" w14:textId="77777777" w:rsidR="007F5C73" w:rsidRDefault="007F5C73" w:rsidP="00337F69">
      <w:pPr>
        <w:jc w:val="both"/>
      </w:pPr>
      <w:r>
        <w:t>An important focus of this course is the aetiology of mental disorders, such as ADHD, depression, addiction, autism and schizophrenia, with special attention for the nature-nurture discussion. Students will be challenged to critically reflect on the boundaries between normality and abnormality and the implications for society.</w:t>
      </w:r>
    </w:p>
    <w:p w14:paraId="14059A96" w14:textId="77777777" w:rsidR="00B27584" w:rsidRDefault="00B27584" w:rsidP="00B27584">
      <w:pPr>
        <w:jc w:val="both"/>
        <w:rPr>
          <w:b/>
          <w:bCs/>
          <w:szCs w:val="20"/>
        </w:rPr>
      </w:pPr>
    </w:p>
    <w:p w14:paraId="360833FA" w14:textId="77777777" w:rsidR="007A72F0" w:rsidRPr="008C5BDF" w:rsidRDefault="007A72F0" w:rsidP="00B27584">
      <w:pPr>
        <w:jc w:val="both"/>
        <w:rPr>
          <w:b/>
          <w:bCs/>
          <w:szCs w:val="20"/>
        </w:rPr>
      </w:pPr>
    </w:p>
    <w:p w14:paraId="73BEBC3C" w14:textId="77777777" w:rsidR="002150C8" w:rsidRPr="00271CBC" w:rsidRDefault="00271CBC" w:rsidP="00271CBC">
      <w:pPr>
        <w:pStyle w:val="Heading1"/>
        <w:ind w:left="0" w:firstLine="0"/>
        <w:jc w:val="both"/>
        <w:rPr>
          <w:szCs w:val="20"/>
        </w:rPr>
      </w:pPr>
      <w:bookmarkStart w:id="575" w:name="_Toc336851832"/>
      <w:r w:rsidRPr="00271CBC">
        <w:rPr>
          <w:szCs w:val="20"/>
        </w:rPr>
        <w:t>900394SSC  Perception and Attention</w:t>
      </w:r>
      <w:bookmarkEnd w:id="575"/>
    </w:p>
    <w:bookmarkEnd w:id="556"/>
    <w:bookmarkEnd w:id="557"/>
    <w:bookmarkEnd w:id="558"/>
    <w:bookmarkEnd w:id="559"/>
    <w:bookmarkEnd w:id="560"/>
    <w:p w14:paraId="77482F66" w14:textId="77777777" w:rsidR="00D84884" w:rsidRPr="008C5BDF" w:rsidRDefault="00D84884" w:rsidP="00935A56">
      <w:pPr>
        <w:jc w:val="both"/>
      </w:pPr>
    </w:p>
    <w:tbl>
      <w:tblPr>
        <w:tblW w:w="0" w:type="auto"/>
        <w:tblLook w:val="01E0" w:firstRow="1" w:lastRow="1" w:firstColumn="1" w:lastColumn="1" w:noHBand="0" w:noVBand="0"/>
      </w:tblPr>
      <w:tblGrid>
        <w:gridCol w:w="2217"/>
        <w:gridCol w:w="2218"/>
      </w:tblGrid>
      <w:tr w:rsidR="0021464D" w:rsidRPr="002E32B1" w14:paraId="0F96557E" w14:textId="77777777" w:rsidTr="006F615E">
        <w:trPr>
          <w:trHeight w:val="255"/>
        </w:trPr>
        <w:tc>
          <w:tcPr>
            <w:tcW w:w="2217" w:type="dxa"/>
            <w:shd w:val="clear" w:color="auto" w:fill="auto"/>
          </w:tcPr>
          <w:p w14:paraId="274F4196" w14:textId="77777777" w:rsidR="0021464D" w:rsidRPr="002E32B1" w:rsidRDefault="0021464D" w:rsidP="006F615E">
            <w:pPr>
              <w:jc w:val="both"/>
              <w:rPr>
                <w:i/>
                <w:szCs w:val="20"/>
              </w:rPr>
            </w:pPr>
            <w:r w:rsidRPr="002E32B1">
              <w:rPr>
                <w:i/>
                <w:szCs w:val="20"/>
              </w:rPr>
              <w:t>Credit points</w:t>
            </w:r>
          </w:p>
        </w:tc>
        <w:tc>
          <w:tcPr>
            <w:tcW w:w="2218" w:type="dxa"/>
            <w:shd w:val="clear" w:color="auto" w:fill="auto"/>
          </w:tcPr>
          <w:p w14:paraId="2693CFC4" w14:textId="77777777" w:rsidR="0021464D" w:rsidRPr="002E32B1" w:rsidRDefault="0021464D" w:rsidP="006F615E">
            <w:pPr>
              <w:jc w:val="both"/>
              <w:rPr>
                <w:i/>
                <w:szCs w:val="20"/>
              </w:rPr>
            </w:pPr>
            <w:r w:rsidRPr="002E32B1">
              <w:rPr>
                <w:i/>
                <w:szCs w:val="20"/>
              </w:rPr>
              <w:t>6 ecp</w:t>
            </w:r>
          </w:p>
        </w:tc>
      </w:tr>
      <w:tr w:rsidR="0021464D" w:rsidRPr="002E32B1" w14:paraId="58DCA2C8" w14:textId="77777777" w:rsidTr="006F615E">
        <w:trPr>
          <w:trHeight w:val="255"/>
        </w:trPr>
        <w:tc>
          <w:tcPr>
            <w:tcW w:w="2217" w:type="dxa"/>
            <w:shd w:val="clear" w:color="auto" w:fill="auto"/>
          </w:tcPr>
          <w:p w14:paraId="155A7A99" w14:textId="77777777" w:rsidR="0021464D" w:rsidRPr="002E32B1" w:rsidRDefault="0021464D" w:rsidP="006F615E">
            <w:pPr>
              <w:jc w:val="both"/>
              <w:rPr>
                <w:i/>
                <w:szCs w:val="20"/>
              </w:rPr>
            </w:pPr>
            <w:r w:rsidRPr="002E32B1">
              <w:rPr>
                <w:i/>
                <w:szCs w:val="20"/>
              </w:rPr>
              <w:t>Theme</w:t>
            </w:r>
          </w:p>
        </w:tc>
        <w:tc>
          <w:tcPr>
            <w:tcW w:w="2218" w:type="dxa"/>
            <w:shd w:val="clear" w:color="auto" w:fill="auto"/>
          </w:tcPr>
          <w:p w14:paraId="4B1DFF6C" w14:textId="77777777" w:rsidR="0021464D" w:rsidRPr="002E32B1" w:rsidRDefault="0021464D" w:rsidP="006F615E">
            <w:pPr>
              <w:jc w:val="both"/>
              <w:rPr>
                <w:i/>
                <w:szCs w:val="20"/>
              </w:rPr>
            </w:pPr>
            <w:r w:rsidRPr="002E32B1">
              <w:rPr>
                <w:i/>
                <w:szCs w:val="20"/>
              </w:rPr>
              <w:t>ICC</w:t>
            </w:r>
          </w:p>
        </w:tc>
      </w:tr>
      <w:tr w:rsidR="0021464D" w:rsidRPr="002E32B1" w14:paraId="179D96D5" w14:textId="77777777" w:rsidTr="006F615E">
        <w:trPr>
          <w:trHeight w:val="267"/>
        </w:trPr>
        <w:tc>
          <w:tcPr>
            <w:tcW w:w="2217" w:type="dxa"/>
            <w:shd w:val="clear" w:color="auto" w:fill="auto"/>
          </w:tcPr>
          <w:p w14:paraId="235DB69D" w14:textId="77777777" w:rsidR="0021464D" w:rsidRPr="002E32B1" w:rsidRDefault="0021464D" w:rsidP="006F615E">
            <w:pPr>
              <w:jc w:val="both"/>
              <w:rPr>
                <w:i/>
                <w:szCs w:val="20"/>
              </w:rPr>
            </w:pPr>
            <w:r w:rsidRPr="002E32B1">
              <w:rPr>
                <w:i/>
                <w:szCs w:val="20"/>
              </w:rPr>
              <w:t>Track</w:t>
            </w:r>
          </w:p>
        </w:tc>
        <w:tc>
          <w:tcPr>
            <w:tcW w:w="2218" w:type="dxa"/>
            <w:shd w:val="clear" w:color="auto" w:fill="auto"/>
          </w:tcPr>
          <w:p w14:paraId="5D336459" w14:textId="77777777" w:rsidR="0021464D" w:rsidRPr="002E32B1" w:rsidRDefault="0021464D" w:rsidP="006F615E">
            <w:pPr>
              <w:jc w:val="both"/>
              <w:rPr>
                <w:i/>
                <w:szCs w:val="20"/>
              </w:rPr>
            </w:pPr>
            <w:r w:rsidRPr="002E32B1">
              <w:rPr>
                <w:i/>
                <w:szCs w:val="20"/>
              </w:rPr>
              <w:t>Cognition</w:t>
            </w:r>
          </w:p>
        </w:tc>
      </w:tr>
    </w:tbl>
    <w:p w14:paraId="13B01D75" w14:textId="77777777" w:rsidR="00BA5E5C" w:rsidRDefault="00BA5E5C" w:rsidP="00BA5E5C">
      <w:pPr>
        <w:autoSpaceDE w:val="0"/>
        <w:jc w:val="both"/>
        <w:rPr>
          <w:rFonts w:cs="Verdana"/>
          <w:i/>
          <w:iCs/>
          <w:szCs w:val="20"/>
          <w:lang w:val="en-US"/>
        </w:rPr>
      </w:pPr>
    </w:p>
    <w:p w14:paraId="6666CE32" w14:textId="77777777" w:rsidR="00BA5E5C" w:rsidRDefault="00BA5E5C" w:rsidP="00BA5E5C">
      <w:pPr>
        <w:autoSpaceDE w:val="0"/>
        <w:jc w:val="both"/>
        <w:rPr>
          <w:rFonts w:cs="Verdana"/>
          <w:i/>
          <w:iCs/>
          <w:szCs w:val="20"/>
          <w:lang w:val="en-US"/>
        </w:rPr>
      </w:pPr>
      <w:r>
        <w:rPr>
          <w:rFonts w:cs="Verdana"/>
          <w:i/>
          <w:iCs/>
          <w:szCs w:val="20"/>
          <w:lang w:val="en-US"/>
        </w:rPr>
        <w:t>Prerequisite</w:t>
      </w:r>
    </w:p>
    <w:p w14:paraId="110132F4" w14:textId="77777777" w:rsidR="00BA5E5C" w:rsidRDefault="00BA5E5C" w:rsidP="00BA5E5C">
      <w:pPr>
        <w:autoSpaceDE w:val="0"/>
        <w:jc w:val="both"/>
        <w:rPr>
          <w:rFonts w:cs="Verdana"/>
          <w:iCs/>
          <w:szCs w:val="20"/>
          <w:lang w:val="en-US"/>
        </w:rPr>
      </w:pPr>
      <w:r>
        <w:rPr>
          <w:rFonts w:cs="Verdana"/>
          <w:iCs/>
          <w:szCs w:val="20"/>
          <w:lang w:val="en-US"/>
        </w:rPr>
        <w:t>Cognitive Psychology</w:t>
      </w:r>
    </w:p>
    <w:p w14:paraId="760C657F" w14:textId="77777777" w:rsidR="00BA5E5C" w:rsidRDefault="00BA5E5C" w:rsidP="00BA5E5C">
      <w:pPr>
        <w:autoSpaceDE w:val="0"/>
        <w:jc w:val="both"/>
        <w:rPr>
          <w:rFonts w:cs="Verdana"/>
          <w:i/>
          <w:iCs/>
          <w:szCs w:val="20"/>
          <w:lang w:val="en-US"/>
        </w:rPr>
      </w:pPr>
    </w:p>
    <w:p w14:paraId="549EB571" w14:textId="77777777" w:rsidR="00BA5E5C" w:rsidRPr="0021464D" w:rsidRDefault="00BA5E5C" w:rsidP="00BA5E5C">
      <w:pPr>
        <w:autoSpaceDE w:val="0"/>
        <w:jc w:val="both"/>
        <w:rPr>
          <w:rFonts w:cs="Verdana"/>
          <w:i/>
          <w:iCs/>
          <w:szCs w:val="20"/>
          <w:lang w:val="en-US"/>
        </w:rPr>
      </w:pPr>
      <w:r>
        <w:rPr>
          <w:rFonts w:cs="Verdana"/>
          <w:i/>
          <w:iCs/>
          <w:szCs w:val="20"/>
          <w:lang w:val="en-US"/>
        </w:rPr>
        <w:t>Course description</w:t>
      </w:r>
    </w:p>
    <w:p w14:paraId="67A39713" w14:textId="77777777" w:rsidR="00BA5E5C" w:rsidRDefault="00BA5E5C" w:rsidP="00BA5E5C">
      <w:pPr>
        <w:autoSpaceDE w:val="0"/>
        <w:jc w:val="both"/>
        <w:rPr>
          <w:rFonts w:cs="Verdana"/>
          <w:szCs w:val="20"/>
          <w:lang w:val="en-US"/>
        </w:rPr>
      </w:pPr>
      <w:r>
        <w:rPr>
          <w:rFonts w:cs="Verdana"/>
          <w:szCs w:val="20"/>
          <w:lang w:val="en-US"/>
        </w:rPr>
        <w:t>This course introduces you to the problems of perception and attention. Why is perception a problem? Seemingly without effort, our brain constructs a rich world of visual, auditory, and other sensory impressions for us. But how are these mental impressions created? How do they relate to the physical world out there? In what ways can we study this subjective experience? And what happens when perception goes wrong?</w:t>
      </w:r>
    </w:p>
    <w:p w14:paraId="09E7AABE" w14:textId="77777777" w:rsidR="00BA5E5C" w:rsidRDefault="00BA5E5C" w:rsidP="00BA5E5C">
      <w:pPr>
        <w:autoSpaceDE w:val="0"/>
        <w:jc w:val="both"/>
        <w:rPr>
          <w:rFonts w:cs="Verdana"/>
          <w:szCs w:val="20"/>
          <w:lang w:val="en-US"/>
        </w:rPr>
      </w:pPr>
    </w:p>
    <w:p w14:paraId="178DF1A6" w14:textId="77777777" w:rsidR="00BA5E5C" w:rsidRDefault="00BA5E5C" w:rsidP="00BA5E5C">
      <w:pPr>
        <w:autoSpaceDE w:val="0"/>
        <w:jc w:val="both"/>
        <w:rPr>
          <w:rFonts w:cs="Verdana"/>
          <w:szCs w:val="20"/>
          <w:lang w:val="en-US"/>
        </w:rPr>
      </w:pPr>
      <w:r>
        <w:rPr>
          <w:rFonts w:cs="Verdana"/>
          <w:szCs w:val="20"/>
          <w:lang w:val="en-US"/>
        </w:rPr>
        <w:t>Furthermore, from this rich world entering our senses, we only appear to be conscious of a small part at any one time. What do we attend to and what do we ignore? How does the brain make this selection? Can we do multiple things at the same time? Is attention the same as awareness or not?</w:t>
      </w:r>
    </w:p>
    <w:p w14:paraId="3B7C30BE" w14:textId="77777777" w:rsidR="00BA5E5C" w:rsidRDefault="00BA5E5C" w:rsidP="00BA5E5C">
      <w:pPr>
        <w:autoSpaceDE w:val="0"/>
        <w:jc w:val="both"/>
        <w:rPr>
          <w:rFonts w:cs="Verdana"/>
          <w:szCs w:val="20"/>
          <w:lang w:val="en-US"/>
        </w:rPr>
      </w:pPr>
    </w:p>
    <w:p w14:paraId="2666AEC9" w14:textId="77777777" w:rsidR="00BA5E5C" w:rsidRDefault="00BA5E5C" w:rsidP="00BA5E5C">
      <w:pPr>
        <w:autoSpaceDE w:val="0"/>
        <w:jc w:val="both"/>
        <w:rPr>
          <w:rFonts w:cs="Verdana"/>
          <w:szCs w:val="20"/>
          <w:lang w:val="en-US"/>
        </w:rPr>
      </w:pPr>
      <w:r>
        <w:rPr>
          <w:rFonts w:cs="Verdana"/>
          <w:szCs w:val="20"/>
          <w:lang w:val="en-US"/>
        </w:rPr>
        <w:t xml:space="preserve">This course teaches you to the scientific way of looking at perception and attention. We start with visual perception, from how the eye works to how brain damage changes perception. We treat questions such as, how does the brain recognize objects? How do we see color, or motion? Can we see without consciousness? And are illusions trying to tell us that something is wrong in our brain? Another part deals with auditory perception. How do you know whether sounds come from above or below, because they enter through the same ears, right? How do you know who is talking, and what they are saying? Are there any auditory illusions? And does what we see affect what we hear? You will learn about the scientific methods and theories that have tried to answer these questions, as well as the relationship to everyday experience. </w:t>
      </w:r>
    </w:p>
    <w:p w14:paraId="4C4C0C9E" w14:textId="77777777" w:rsidR="00BA5E5C" w:rsidRDefault="00BA5E5C" w:rsidP="00BA5E5C">
      <w:pPr>
        <w:autoSpaceDE w:val="0"/>
        <w:jc w:val="both"/>
        <w:rPr>
          <w:rFonts w:cs="Verdana"/>
          <w:szCs w:val="20"/>
          <w:lang w:val="en-US"/>
        </w:rPr>
      </w:pPr>
    </w:p>
    <w:p w14:paraId="1C8CDAB3" w14:textId="77777777" w:rsidR="00BA5E5C" w:rsidRDefault="00BA5E5C" w:rsidP="00BA5E5C">
      <w:pPr>
        <w:autoSpaceDE w:val="0"/>
        <w:jc w:val="both"/>
        <w:rPr>
          <w:rFonts w:cs="Verdana"/>
          <w:szCs w:val="20"/>
          <w:lang w:val="en-US"/>
        </w:rPr>
      </w:pPr>
      <w:r>
        <w:rPr>
          <w:rFonts w:cs="Verdana"/>
          <w:szCs w:val="20"/>
          <w:lang w:val="en-US"/>
        </w:rPr>
        <w:t xml:space="preserve">The second part focuses on attention. Attention appears to be driven in two ways: By salient stimuli (like ambulances), and internally, by “ourselves”. What does “ourselves” mean here? Our free will, our previous experiences, our memories? What happens when attention goes wrong, like in spatial hemineglect? This part teaches you about the major theories of attention, as well as the </w:t>
      </w:r>
      <w:r w:rsidR="003658AC">
        <w:rPr>
          <w:rFonts w:cs="Verdana"/>
          <w:szCs w:val="20"/>
          <w:lang w:val="en-US"/>
        </w:rPr>
        <w:t>behavio</w:t>
      </w:r>
      <w:r w:rsidR="003658AC">
        <w:rPr>
          <w:rFonts w:cs="Verdana" w:hint="eastAsia"/>
          <w:szCs w:val="20"/>
          <w:lang w:val="en-US" w:eastAsia="zh-TW"/>
        </w:rPr>
        <w:t>u</w:t>
      </w:r>
      <w:r w:rsidR="003658AC">
        <w:rPr>
          <w:rFonts w:cs="Verdana"/>
          <w:szCs w:val="20"/>
          <w:lang w:val="en-US"/>
        </w:rPr>
        <w:t>ral</w:t>
      </w:r>
      <w:r>
        <w:rPr>
          <w:rFonts w:cs="Verdana"/>
          <w:szCs w:val="20"/>
          <w:lang w:val="en-US"/>
        </w:rPr>
        <w:t xml:space="preserve"> and neuroscientific methods to investigate it.</w:t>
      </w:r>
    </w:p>
    <w:p w14:paraId="62AEBB93" w14:textId="77777777" w:rsidR="002150C8" w:rsidRPr="00BA5E5C" w:rsidRDefault="002150C8" w:rsidP="00935A56">
      <w:pPr>
        <w:jc w:val="both"/>
        <w:rPr>
          <w:lang w:val="en-US"/>
        </w:rPr>
      </w:pPr>
    </w:p>
    <w:p w14:paraId="645ED93B" w14:textId="77777777" w:rsidR="007B6E7F" w:rsidRPr="008C5BDF" w:rsidRDefault="007B6E7F" w:rsidP="007B6E7F"/>
    <w:p w14:paraId="25C09CAE" w14:textId="77777777" w:rsidR="00D84884" w:rsidRPr="008C5BDF" w:rsidRDefault="00D84884" w:rsidP="00935A56">
      <w:pPr>
        <w:jc w:val="both"/>
      </w:pPr>
    </w:p>
    <w:p w14:paraId="6947766E" w14:textId="77777777" w:rsidR="00E86C9F" w:rsidRPr="00630FD9" w:rsidRDefault="00E86C9F" w:rsidP="00E86C9F"/>
    <w:p w14:paraId="75975524" w14:textId="77777777" w:rsidR="00D84884" w:rsidRPr="008C5BDF" w:rsidRDefault="00D84884" w:rsidP="00935A56">
      <w:pPr>
        <w:jc w:val="both"/>
      </w:pPr>
    </w:p>
    <w:p w14:paraId="49AA3798" w14:textId="77777777" w:rsidR="002150C8" w:rsidRPr="008C5BDF" w:rsidRDefault="002150C8" w:rsidP="00935A56">
      <w:pPr>
        <w:jc w:val="both"/>
      </w:pPr>
    </w:p>
    <w:p w14:paraId="2223A341" w14:textId="77777777" w:rsidR="005F7BDC" w:rsidRDefault="005F7BDC" w:rsidP="00935A56">
      <w:pPr>
        <w:pStyle w:val="Heading1"/>
        <w:ind w:left="2160" w:hanging="2160"/>
        <w:jc w:val="both"/>
      </w:pPr>
      <w:bookmarkStart w:id="576" w:name="_Toc194388791"/>
      <w:bookmarkStart w:id="577" w:name="_Toc196217713"/>
      <w:bookmarkStart w:id="578" w:name="_Toc196219061"/>
      <w:bookmarkStart w:id="579" w:name="_Toc196815299"/>
      <w:bookmarkStart w:id="580" w:name="_Toc196886357"/>
      <w:bookmarkStart w:id="581" w:name="_Toc202860009"/>
    </w:p>
    <w:p w14:paraId="4C3AB0B5" w14:textId="77777777" w:rsidR="00FB70ED" w:rsidRPr="00FB70ED" w:rsidRDefault="00FB70ED" w:rsidP="00FB70ED"/>
    <w:p w14:paraId="0299DD29" w14:textId="77777777" w:rsidR="001E1CA4" w:rsidRDefault="001E1CA4" w:rsidP="00935A56">
      <w:pPr>
        <w:pStyle w:val="Heading4"/>
        <w:jc w:val="both"/>
        <w:rPr>
          <w:sz w:val="20"/>
        </w:rPr>
      </w:pPr>
      <w:bookmarkStart w:id="582" w:name="_Toc194388794"/>
      <w:bookmarkStart w:id="583" w:name="_Toc196217716"/>
      <w:bookmarkStart w:id="584" w:name="_Toc196219064"/>
      <w:bookmarkStart w:id="585" w:name="_Toc196815302"/>
      <w:bookmarkStart w:id="586" w:name="_Toc196886360"/>
      <w:bookmarkStart w:id="587" w:name="_Toc202860012"/>
      <w:bookmarkEnd w:id="576"/>
      <w:bookmarkEnd w:id="577"/>
      <w:bookmarkEnd w:id="578"/>
      <w:bookmarkEnd w:id="579"/>
      <w:bookmarkEnd w:id="580"/>
      <w:bookmarkEnd w:id="581"/>
    </w:p>
    <w:p w14:paraId="63C6135B" w14:textId="77777777" w:rsidR="00115C55" w:rsidRDefault="00115C55" w:rsidP="00935A56">
      <w:pPr>
        <w:pStyle w:val="Heading4"/>
        <w:jc w:val="both"/>
        <w:rPr>
          <w:rFonts w:hint="eastAsia"/>
          <w:sz w:val="20"/>
          <w:szCs w:val="20"/>
          <w:lang w:eastAsia="zh-TW"/>
        </w:rPr>
      </w:pPr>
    </w:p>
    <w:p w14:paraId="40E1835F" w14:textId="77777777" w:rsidR="00115C55" w:rsidRDefault="00115C55" w:rsidP="00935A56">
      <w:pPr>
        <w:pStyle w:val="Heading4"/>
        <w:jc w:val="both"/>
        <w:rPr>
          <w:rFonts w:hint="eastAsia"/>
          <w:sz w:val="20"/>
          <w:szCs w:val="20"/>
          <w:lang w:eastAsia="zh-TW"/>
        </w:rPr>
      </w:pPr>
    </w:p>
    <w:p w14:paraId="2679A0EA" w14:textId="77777777" w:rsidR="00115C55" w:rsidRDefault="00115C55" w:rsidP="00935A56">
      <w:pPr>
        <w:pStyle w:val="Heading4"/>
        <w:jc w:val="both"/>
        <w:rPr>
          <w:rFonts w:hint="eastAsia"/>
          <w:sz w:val="20"/>
          <w:szCs w:val="20"/>
          <w:lang w:eastAsia="zh-TW"/>
        </w:rPr>
      </w:pPr>
    </w:p>
    <w:p w14:paraId="231EFCD6" w14:textId="77777777" w:rsidR="00BA0D82" w:rsidRPr="00BA0D82" w:rsidRDefault="00BA0D82" w:rsidP="00BA0D82">
      <w:pPr>
        <w:rPr>
          <w:rFonts w:hint="eastAsia"/>
          <w:lang w:eastAsia="zh-TW"/>
        </w:rPr>
      </w:pPr>
    </w:p>
    <w:p w14:paraId="76D670AF" w14:textId="77777777" w:rsidR="00115C55" w:rsidRDefault="00115C55" w:rsidP="00935A56">
      <w:pPr>
        <w:pStyle w:val="Heading4"/>
        <w:jc w:val="both"/>
        <w:rPr>
          <w:rFonts w:hint="eastAsia"/>
          <w:sz w:val="20"/>
          <w:szCs w:val="20"/>
          <w:lang w:eastAsia="zh-TW"/>
        </w:rPr>
      </w:pPr>
    </w:p>
    <w:p w14:paraId="1BADECB4" w14:textId="77777777" w:rsidR="00D84884" w:rsidRPr="008C5BDF" w:rsidRDefault="002150C8" w:rsidP="00935A56">
      <w:pPr>
        <w:pStyle w:val="Heading4"/>
        <w:jc w:val="both"/>
        <w:rPr>
          <w:sz w:val="20"/>
          <w:szCs w:val="20"/>
        </w:rPr>
      </w:pPr>
      <w:r w:rsidRPr="008C5BDF">
        <w:rPr>
          <w:sz w:val="20"/>
          <w:szCs w:val="20"/>
        </w:rPr>
        <w:t>Description of C</w:t>
      </w:r>
      <w:r w:rsidR="00D84884" w:rsidRPr="008C5BDF">
        <w:rPr>
          <w:sz w:val="20"/>
          <w:szCs w:val="20"/>
        </w:rPr>
        <w:t>ourses in the Sciences</w:t>
      </w:r>
      <w:bookmarkEnd w:id="582"/>
      <w:bookmarkEnd w:id="583"/>
      <w:bookmarkEnd w:id="584"/>
      <w:bookmarkEnd w:id="585"/>
      <w:bookmarkEnd w:id="586"/>
      <w:bookmarkEnd w:id="587"/>
    </w:p>
    <w:p w14:paraId="7A5E6411" w14:textId="77777777" w:rsidR="00D84884" w:rsidRPr="008C5BDF" w:rsidRDefault="00D84884" w:rsidP="00935A56">
      <w:pPr>
        <w:jc w:val="both"/>
      </w:pPr>
    </w:p>
    <w:p w14:paraId="1231E69A" w14:textId="77777777" w:rsidR="00CE7F61" w:rsidRDefault="009E4463" w:rsidP="007A067E">
      <w:pPr>
        <w:pStyle w:val="Heading1"/>
        <w:jc w:val="both"/>
        <w:rPr>
          <w:rFonts w:hint="eastAsia"/>
          <w:lang w:eastAsia="zh-TW"/>
        </w:rPr>
      </w:pPr>
      <w:bookmarkStart w:id="588" w:name="_Toc194388795"/>
      <w:bookmarkStart w:id="589" w:name="_Toc196217717"/>
      <w:bookmarkStart w:id="590" w:name="_Toc196219065"/>
      <w:bookmarkStart w:id="591" w:name="_Toc196815303"/>
      <w:bookmarkStart w:id="592" w:name="_Toc196886361"/>
      <w:bookmarkStart w:id="593" w:name="_Toc202860013"/>
      <w:bookmarkStart w:id="594" w:name="_Toc336851833"/>
      <w:r>
        <w:t>90000</w:t>
      </w:r>
      <w:r>
        <w:rPr>
          <w:rFonts w:hint="eastAsia"/>
          <w:lang w:eastAsia="zh-TW"/>
        </w:rPr>
        <w:t>6</w:t>
      </w:r>
      <w:r>
        <w:t>SCI</w:t>
      </w:r>
      <w:r w:rsidR="007A067E">
        <w:t xml:space="preserve">  </w:t>
      </w:r>
      <w:bookmarkEnd w:id="594"/>
      <w:r>
        <w:rPr>
          <w:rFonts w:hint="eastAsia"/>
          <w:lang w:eastAsia="zh-TW"/>
        </w:rPr>
        <w:t>Masterclass Computational Biophysics</w:t>
      </w:r>
    </w:p>
    <w:p w14:paraId="1F685054" w14:textId="77777777" w:rsidR="007A067E" w:rsidRPr="007A067E" w:rsidRDefault="009E4463" w:rsidP="007A067E">
      <w:r>
        <w:t xml:space="preserve">This is a </w:t>
      </w:r>
      <w:r>
        <w:rPr>
          <w:rFonts w:hint="eastAsia"/>
          <w:lang w:eastAsia="zh-TW"/>
        </w:rPr>
        <w:t>3ecp</w:t>
      </w:r>
      <w:r w:rsidR="007A067E">
        <w:t xml:space="preserve"> Science master class.</w:t>
      </w:r>
    </w:p>
    <w:p w14:paraId="7FDE6AB2" w14:textId="77777777" w:rsidR="007A067E" w:rsidRDefault="007A067E" w:rsidP="00A90B97">
      <w:pPr>
        <w:pStyle w:val="Heading1"/>
        <w:jc w:val="both"/>
      </w:pPr>
      <w:bookmarkStart w:id="595" w:name="_Toc194388796"/>
      <w:bookmarkStart w:id="596" w:name="_Toc196217718"/>
      <w:bookmarkStart w:id="597" w:name="_Toc196219066"/>
      <w:bookmarkStart w:id="598" w:name="_Toc196815304"/>
      <w:bookmarkStart w:id="599" w:name="_Toc196886362"/>
      <w:bookmarkStart w:id="600" w:name="_Toc202860014"/>
      <w:bookmarkEnd w:id="588"/>
      <w:bookmarkEnd w:id="589"/>
      <w:bookmarkEnd w:id="590"/>
      <w:bookmarkEnd w:id="591"/>
      <w:bookmarkEnd w:id="592"/>
      <w:bookmarkEnd w:id="593"/>
    </w:p>
    <w:p w14:paraId="12B03A1C" w14:textId="77777777" w:rsidR="00D84884" w:rsidRPr="008C5BDF" w:rsidRDefault="00FC60E3" w:rsidP="00A90B97">
      <w:pPr>
        <w:pStyle w:val="Heading1"/>
        <w:jc w:val="both"/>
      </w:pPr>
      <w:bookmarkStart w:id="601" w:name="_Toc336851834"/>
      <w:r w:rsidRPr="008C5BDF">
        <w:t>900</w:t>
      </w:r>
      <w:r w:rsidR="00A90B97" w:rsidRPr="008C5BDF">
        <w:t>11</w:t>
      </w:r>
      <w:r w:rsidR="002E097D" w:rsidRPr="008C5BDF">
        <w:t>1</w:t>
      </w:r>
      <w:r w:rsidRPr="008C5BDF">
        <w:t>SCI</w:t>
      </w:r>
      <w:r w:rsidR="00A90B97" w:rsidRPr="008C5BDF">
        <w:tab/>
      </w:r>
      <w:r w:rsidR="00D84884" w:rsidRPr="008C5BDF">
        <w:t>Theme course: Introduction to Life, Evolution, Universe</w:t>
      </w:r>
      <w:bookmarkEnd w:id="595"/>
      <w:bookmarkEnd w:id="596"/>
      <w:bookmarkEnd w:id="597"/>
      <w:bookmarkEnd w:id="598"/>
      <w:bookmarkEnd w:id="599"/>
      <w:bookmarkEnd w:id="600"/>
      <w:bookmarkEnd w:id="601"/>
    </w:p>
    <w:tbl>
      <w:tblPr>
        <w:tblW w:w="0" w:type="auto"/>
        <w:tblLook w:val="01E0" w:firstRow="1" w:lastRow="1" w:firstColumn="1" w:lastColumn="1" w:noHBand="0" w:noVBand="0"/>
      </w:tblPr>
      <w:tblGrid>
        <w:gridCol w:w="2217"/>
        <w:gridCol w:w="2218"/>
      </w:tblGrid>
      <w:tr w:rsidR="00594A71" w:rsidRPr="002E32B1" w14:paraId="3E32FE3E" w14:textId="77777777" w:rsidTr="006F615E">
        <w:trPr>
          <w:trHeight w:val="255"/>
        </w:trPr>
        <w:tc>
          <w:tcPr>
            <w:tcW w:w="2217" w:type="dxa"/>
            <w:shd w:val="clear" w:color="auto" w:fill="auto"/>
          </w:tcPr>
          <w:p w14:paraId="0DB1F900"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7FAA2AA5" w14:textId="77777777" w:rsidR="00594A71" w:rsidRPr="002E32B1" w:rsidRDefault="00594A71" w:rsidP="006F615E">
            <w:pPr>
              <w:jc w:val="both"/>
              <w:rPr>
                <w:i/>
                <w:szCs w:val="20"/>
              </w:rPr>
            </w:pPr>
            <w:r w:rsidRPr="002E32B1">
              <w:rPr>
                <w:i/>
                <w:szCs w:val="20"/>
              </w:rPr>
              <w:t>6 ecp</w:t>
            </w:r>
          </w:p>
        </w:tc>
      </w:tr>
      <w:tr w:rsidR="00594A71" w:rsidRPr="002E32B1" w14:paraId="3B473FE4" w14:textId="77777777" w:rsidTr="006F615E">
        <w:trPr>
          <w:trHeight w:val="255"/>
        </w:trPr>
        <w:tc>
          <w:tcPr>
            <w:tcW w:w="2217" w:type="dxa"/>
            <w:shd w:val="clear" w:color="auto" w:fill="auto"/>
          </w:tcPr>
          <w:p w14:paraId="45506591"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38554BBC" w14:textId="77777777" w:rsidR="00594A71" w:rsidRPr="002E32B1" w:rsidRDefault="00594A71" w:rsidP="006F615E">
            <w:pPr>
              <w:jc w:val="both"/>
              <w:rPr>
                <w:i/>
                <w:szCs w:val="20"/>
              </w:rPr>
            </w:pPr>
            <w:r w:rsidRPr="002E32B1">
              <w:rPr>
                <w:i/>
                <w:szCs w:val="20"/>
              </w:rPr>
              <w:t>LEU</w:t>
            </w:r>
          </w:p>
        </w:tc>
      </w:tr>
      <w:tr w:rsidR="00594A71" w:rsidRPr="002E32B1" w14:paraId="658FFF17" w14:textId="77777777" w:rsidTr="006F615E">
        <w:trPr>
          <w:trHeight w:val="267"/>
        </w:trPr>
        <w:tc>
          <w:tcPr>
            <w:tcW w:w="2217" w:type="dxa"/>
            <w:shd w:val="clear" w:color="auto" w:fill="auto"/>
          </w:tcPr>
          <w:p w14:paraId="376AEA71"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1BB0B803" w14:textId="77777777" w:rsidR="00594A71" w:rsidRPr="002E32B1" w:rsidRDefault="00594A71" w:rsidP="006F615E">
            <w:pPr>
              <w:jc w:val="both"/>
              <w:rPr>
                <w:i/>
                <w:szCs w:val="20"/>
              </w:rPr>
            </w:pPr>
            <w:r w:rsidRPr="002E32B1">
              <w:rPr>
                <w:i/>
                <w:szCs w:val="20"/>
              </w:rPr>
              <w:t>n/a</w:t>
            </w:r>
          </w:p>
        </w:tc>
      </w:tr>
    </w:tbl>
    <w:p w14:paraId="6039F171" w14:textId="77777777" w:rsidR="0038016E" w:rsidRPr="008C5BDF" w:rsidRDefault="0038016E" w:rsidP="00935A56">
      <w:pPr>
        <w:jc w:val="both"/>
        <w:rPr>
          <w:i/>
          <w:szCs w:val="20"/>
        </w:rPr>
      </w:pPr>
    </w:p>
    <w:p w14:paraId="29F05EF5" w14:textId="77777777" w:rsidR="0038016E" w:rsidRPr="008C5BDF" w:rsidRDefault="0038016E" w:rsidP="00935A56">
      <w:pPr>
        <w:jc w:val="both"/>
        <w:rPr>
          <w:i/>
          <w:szCs w:val="20"/>
        </w:rPr>
      </w:pPr>
      <w:r w:rsidRPr="008C5BDF">
        <w:rPr>
          <w:i/>
          <w:szCs w:val="20"/>
        </w:rPr>
        <w:t>Prerequisites</w:t>
      </w:r>
    </w:p>
    <w:p w14:paraId="0577ADDB" w14:textId="77777777" w:rsidR="0038016E" w:rsidRPr="008C5BDF" w:rsidRDefault="002150C8" w:rsidP="00935A56">
      <w:pPr>
        <w:jc w:val="both"/>
        <w:rPr>
          <w:szCs w:val="20"/>
        </w:rPr>
      </w:pPr>
      <w:r w:rsidRPr="008C5BDF">
        <w:rPr>
          <w:szCs w:val="20"/>
        </w:rPr>
        <w:t>None</w:t>
      </w:r>
    </w:p>
    <w:p w14:paraId="5B555DA9" w14:textId="77777777" w:rsidR="00B318D7" w:rsidRDefault="00B318D7" w:rsidP="00B318D7">
      <w:pPr>
        <w:jc w:val="both"/>
        <w:rPr>
          <w:rFonts w:hint="eastAsia"/>
          <w:i/>
          <w:szCs w:val="20"/>
          <w:lang w:eastAsia="zh-TW"/>
        </w:rPr>
      </w:pPr>
    </w:p>
    <w:p w14:paraId="74F6F196" w14:textId="77777777" w:rsidR="00B318D7" w:rsidRPr="008C5BDF" w:rsidRDefault="00B318D7" w:rsidP="00B318D7">
      <w:pPr>
        <w:jc w:val="both"/>
        <w:rPr>
          <w:i/>
          <w:szCs w:val="20"/>
        </w:rPr>
      </w:pPr>
      <w:r w:rsidRPr="008C5BDF">
        <w:rPr>
          <w:i/>
          <w:szCs w:val="20"/>
        </w:rPr>
        <w:t>Course description</w:t>
      </w:r>
    </w:p>
    <w:p w14:paraId="409EF57D" w14:textId="77777777" w:rsidR="0038016E" w:rsidRPr="008C5BDF" w:rsidRDefault="0038016E" w:rsidP="00935A56">
      <w:pPr>
        <w:jc w:val="both"/>
        <w:rPr>
          <w:szCs w:val="20"/>
        </w:rPr>
      </w:pPr>
      <w:r w:rsidRPr="008C5BDF">
        <w:rPr>
          <w:szCs w:val="20"/>
        </w:rPr>
        <w:t>This co</w:t>
      </w:r>
      <w:r w:rsidR="00B318D7">
        <w:rPr>
          <w:szCs w:val="20"/>
        </w:rPr>
        <w:t xml:space="preserve">urse covers all of the Natural </w:t>
      </w:r>
      <w:r w:rsidR="00B318D7">
        <w:rPr>
          <w:rFonts w:hint="eastAsia"/>
          <w:szCs w:val="20"/>
          <w:lang w:eastAsia="zh-TW"/>
        </w:rPr>
        <w:t>S</w:t>
      </w:r>
      <w:r w:rsidRPr="008C5BDF">
        <w:rPr>
          <w:szCs w:val="20"/>
        </w:rPr>
        <w:t xml:space="preserve">ciences and it revolves around a central science concept that runs through all the natural sciences: evolution. This concept can be approached from various disciplines emphasizing their interconnections. </w:t>
      </w:r>
      <w:r w:rsidR="00C26F05" w:rsidRPr="008C5BDF">
        <w:rPr>
          <w:szCs w:val="20"/>
        </w:rPr>
        <w:t>The student will gain knowledge about the</w:t>
      </w:r>
      <w:r w:rsidRPr="008C5BDF">
        <w:rPr>
          <w:szCs w:val="20"/>
        </w:rPr>
        <w:t xml:space="preserve"> evolution of the universe,</w:t>
      </w:r>
      <w:r w:rsidR="00C26F05" w:rsidRPr="008C5BDF">
        <w:rPr>
          <w:szCs w:val="20"/>
        </w:rPr>
        <w:t xml:space="preserve"> the</w:t>
      </w:r>
      <w:r w:rsidRPr="008C5BDF">
        <w:rPr>
          <w:szCs w:val="20"/>
        </w:rPr>
        <w:t xml:space="preserve"> evolution of life and</w:t>
      </w:r>
      <w:r w:rsidR="00C26F05" w:rsidRPr="008C5BDF">
        <w:rPr>
          <w:szCs w:val="20"/>
        </w:rPr>
        <w:t xml:space="preserve"> the</w:t>
      </w:r>
      <w:r w:rsidRPr="008C5BDF">
        <w:rPr>
          <w:szCs w:val="20"/>
        </w:rPr>
        <w:t xml:space="preserve"> evolution of complex biological systems and networks</w:t>
      </w:r>
      <w:r w:rsidR="00C26F05" w:rsidRPr="008C5BDF">
        <w:rPr>
          <w:szCs w:val="20"/>
        </w:rPr>
        <w:t xml:space="preserve"> as well as the</w:t>
      </w:r>
      <w:r w:rsidRPr="008C5BDF">
        <w:rPr>
          <w:szCs w:val="20"/>
        </w:rPr>
        <w:t xml:space="preserve"> quantitative and mathematical modelling of complex systems.</w:t>
      </w:r>
    </w:p>
    <w:p w14:paraId="2D3C88C3" w14:textId="77777777" w:rsidR="0038016E" w:rsidRPr="008C5BDF" w:rsidRDefault="0038016E" w:rsidP="00935A56">
      <w:pPr>
        <w:jc w:val="both"/>
        <w:rPr>
          <w:i/>
          <w:szCs w:val="20"/>
        </w:rPr>
      </w:pPr>
    </w:p>
    <w:p w14:paraId="06577E34" w14:textId="77777777" w:rsidR="0038016E" w:rsidRPr="008C5BDF" w:rsidRDefault="0038016E" w:rsidP="004F6D59">
      <w:pPr>
        <w:jc w:val="both"/>
        <w:rPr>
          <w:szCs w:val="20"/>
        </w:rPr>
      </w:pPr>
      <w:r w:rsidRPr="008C5BDF">
        <w:rPr>
          <w:szCs w:val="20"/>
        </w:rPr>
        <w:t>Four</w:t>
      </w:r>
      <w:r w:rsidR="003454E6" w:rsidRPr="008C5BDF">
        <w:rPr>
          <w:szCs w:val="20"/>
        </w:rPr>
        <w:t xml:space="preserve"> subjects have been selected fo</w:t>
      </w:r>
      <w:r w:rsidRPr="008C5BDF">
        <w:rPr>
          <w:szCs w:val="20"/>
        </w:rPr>
        <w:t>r this course:</w:t>
      </w:r>
    </w:p>
    <w:p w14:paraId="659150CD" w14:textId="77777777" w:rsidR="0038016E" w:rsidRPr="008C5BDF" w:rsidRDefault="0038016E" w:rsidP="004F6D59">
      <w:pPr>
        <w:pStyle w:val="Lijstalinea1"/>
        <w:spacing w:line="240" w:lineRule="auto"/>
        <w:ind w:left="0"/>
        <w:jc w:val="both"/>
        <w:rPr>
          <w:rFonts w:ascii="Verdana" w:hAnsi="Verdana"/>
          <w:sz w:val="20"/>
          <w:szCs w:val="20"/>
          <w:lang w:val="en-GB"/>
        </w:rPr>
      </w:pPr>
      <w:r w:rsidRPr="008C5BDF">
        <w:rPr>
          <w:rFonts w:ascii="Verdana" w:hAnsi="Verdana"/>
          <w:sz w:val="20"/>
          <w:szCs w:val="20"/>
          <w:lang w:val="en-GB"/>
        </w:rPr>
        <w:t xml:space="preserve">The Big Bang – setting the stage for the emergence of life </w:t>
      </w:r>
    </w:p>
    <w:p w14:paraId="12D5C65B" w14:textId="77777777" w:rsidR="0038016E" w:rsidRPr="008C5BDF" w:rsidRDefault="0038016E" w:rsidP="00F057CD">
      <w:pPr>
        <w:pStyle w:val="Lijstalinea1"/>
        <w:numPr>
          <w:ilvl w:val="0"/>
          <w:numId w:val="6"/>
        </w:numPr>
        <w:spacing w:line="240" w:lineRule="auto"/>
        <w:jc w:val="both"/>
        <w:rPr>
          <w:rFonts w:ascii="Verdana" w:hAnsi="Verdana"/>
          <w:sz w:val="20"/>
          <w:szCs w:val="20"/>
          <w:lang w:val="en-GB"/>
        </w:rPr>
      </w:pPr>
      <w:r w:rsidRPr="008C5BDF">
        <w:rPr>
          <w:rFonts w:ascii="Verdana" w:hAnsi="Verdana"/>
          <w:sz w:val="20"/>
          <w:szCs w:val="20"/>
          <w:lang w:val="en-GB"/>
        </w:rPr>
        <w:t>The first light, the first 300.000 years. Inflation, nucleosynthesis, decoupling and the cosmic microwave background radiation.</w:t>
      </w:r>
    </w:p>
    <w:p w14:paraId="2E274A88" w14:textId="77777777" w:rsidR="0038016E" w:rsidRPr="008C5BDF" w:rsidRDefault="0038016E" w:rsidP="00F057CD">
      <w:pPr>
        <w:pStyle w:val="Lijstalinea1"/>
        <w:numPr>
          <w:ilvl w:val="0"/>
          <w:numId w:val="6"/>
        </w:numPr>
        <w:spacing w:line="240" w:lineRule="auto"/>
        <w:jc w:val="both"/>
        <w:rPr>
          <w:rFonts w:ascii="Verdana" w:hAnsi="Verdana"/>
          <w:sz w:val="20"/>
          <w:szCs w:val="20"/>
          <w:lang w:val="en-GB"/>
        </w:rPr>
      </w:pPr>
      <w:r w:rsidRPr="008C5BDF">
        <w:rPr>
          <w:rFonts w:ascii="Verdana" w:hAnsi="Verdana"/>
          <w:sz w:val="20"/>
          <w:szCs w:val="20"/>
          <w:lang w:val="en-GB"/>
        </w:rPr>
        <w:t>Formation of structure; different energy-matter components and the evolution of the universe. Large scale structure: galaxies and clusters of galaxies. The first stars, formation of heave elements, planets and the solar system.</w:t>
      </w:r>
    </w:p>
    <w:p w14:paraId="34630319" w14:textId="77777777" w:rsidR="0038016E" w:rsidRPr="008C5BDF" w:rsidRDefault="0038016E" w:rsidP="004F6D59">
      <w:pPr>
        <w:pStyle w:val="Lijstalinea1"/>
        <w:spacing w:line="240" w:lineRule="auto"/>
        <w:ind w:left="360"/>
        <w:jc w:val="both"/>
        <w:rPr>
          <w:rFonts w:ascii="Verdana" w:hAnsi="Verdana"/>
          <w:sz w:val="20"/>
          <w:szCs w:val="20"/>
          <w:lang w:val="en-GB"/>
        </w:rPr>
      </w:pPr>
    </w:p>
    <w:p w14:paraId="557A98B1" w14:textId="77777777" w:rsidR="0038016E" w:rsidRPr="008C5BDF" w:rsidRDefault="0038016E" w:rsidP="004F6D59">
      <w:pPr>
        <w:pStyle w:val="Lijstalinea1"/>
        <w:spacing w:line="240" w:lineRule="auto"/>
        <w:ind w:left="0"/>
        <w:jc w:val="both"/>
        <w:rPr>
          <w:rFonts w:ascii="Verdana" w:hAnsi="Verdana"/>
          <w:sz w:val="20"/>
          <w:szCs w:val="20"/>
          <w:lang w:val="en-GB"/>
        </w:rPr>
      </w:pPr>
      <w:r w:rsidRPr="008C5BDF">
        <w:rPr>
          <w:rFonts w:ascii="Verdana" w:hAnsi="Verdana"/>
          <w:sz w:val="20"/>
          <w:szCs w:val="20"/>
          <w:lang w:val="en-GB"/>
        </w:rPr>
        <w:t>The Cambrian Explosion - the crucible of creation</w:t>
      </w:r>
    </w:p>
    <w:p w14:paraId="5B40AA7F" w14:textId="77777777" w:rsidR="0038016E" w:rsidRPr="008C5BDF" w:rsidRDefault="0038016E" w:rsidP="00F057CD">
      <w:pPr>
        <w:pStyle w:val="Lijstalinea1"/>
        <w:numPr>
          <w:ilvl w:val="0"/>
          <w:numId w:val="5"/>
        </w:numPr>
        <w:spacing w:line="240" w:lineRule="auto"/>
        <w:jc w:val="both"/>
        <w:rPr>
          <w:rFonts w:ascii="Verdana" w:hAnsi="Verdana"/>
          <w:sz w:val="20"/>
          <w:szCs w:val="20"/>
          <w:lang w:val="en-GB"/>
        </w:rPr>
      </w:pPr>
      <w:r w:rsidRPr="008C5BDF">
        <w:rPr>
          <w:rFonts w:ascii="Verdana" w:hAnsi="Verdana"/>
          <w:sz w:val="20"/>
          <w:szCs w:val="20"/>
          <w:lang w:val="en-GB"/>
        </w:rPr>
        <w:t xml:space="preserve">The first tantalizingly elusive traces of life </w:t>
      </w:r>
    </w:p>
    <w:p w14:paraId="5AD9AF10" w14:textId="77777777" w:rsidR="0038016E" w:rsidRPr="008C5BDF" w:rsidRDefault="0038016E" w:rsidP="00F057CD">
      <w:pPr>
        <w:pStyle w:val="Lijstalinea1"/>
        <w:numPr>
          <w:ilvl w:val="0"/>
          <w:numId w:val="5"/>
        </w:numPr>
        <w:spacing w:line="240" w:lineRule="auto"/>
        <w:jc w:val="both"/>
        <w:rPr>
          <w:rFonts w:ascii="Verdana" w:hAnsi="Verdana"/>
          <w:sz w:val="20"/>
          <w:szCs w:val="20"/>
          <w:lang w:val="en-GB"/>
        </w:rPr>
      </w:pPr>
      <w:r w:rsidRPr="008C5BDF">
        <w:rPr>
          <w:rFonts w:ascii="Verdana" w:hAnsi="Verdana"/>
          <w:sz w:val="20"/>
          <w:szCs w:val="20"/>
          <w:lang w:val="en-GB"/>
        </w:rPr>
        <w:t xml:space="preserve">Emergence of prokaryotic/eukaryotic cells (and sex), emergence of multicellular life. </w:t>
      </w:r>
    </w:p>
    <w:p w14:paraId="6C1DEC59" w14:textId="77777777" w:rsidR="0038016E" w:rsidRPr="008C5BDF" w:rsidRDefault="0038016E" w:rsidP="00F057CD">
      <w:pPr>
        <w:pStyle w:val="Lijstalinea1"/>
        <w:numPr>
          <w:ilvl w:val="0"/>
          <w:numId w:val="5"/>
        </w:numPr>
        <w:spacing w:line="240" w:lineRule="auto"/>
        <w:jc w:val="both"/>
        <w:rPr>
          <w:rFonts w:ascii="Verdana" w:hAnsi="Verdana"/>
          <w:sz w:val="20"/>
          <w:szCs w:val="20"/>
          <w:lang w:val="en-GB"/>
        </w:rPr>
      </w:pPr>
      <w:r w:rsidRPr="008C5BDF">
        <w:rPr>
          <w:rFonts w:ascii="Verdana" w:hAnsi="Verdana"/>
          <w:sz w:val="20"/>
          <w:szCs w:val="20"/>
          <w:lang w:val="en-GB"/>
        </w:rPr>
        <w:t xml:space="preserve">The Cambrian explosion; (hard) body part formation, </w:t>
      </w:r>
    </w:p>
    <w:p w14:paraId="530115FB" w14:textId="77777777" w:rsidR="0038016E" w:rsidRPr="008C5BDF" w:rsidRDefault="0038016E" w:rsidP="00F057CD">
      <w:pPr>
        <w:pStyle w:val="Lijstalinea1"/>
        <w:numPr>
          <w:ilvl w:val="0"/>
          <w:numId w:val="5"/>
        </w:numPr>
        <w:spacing w:line="240" w:lineRule="auto"/>
        <w:jc w:val="both"/>
        <w:rPr>
          <w:rFonts w:ascii="Verdana" w:hAnsi="Verdana"/>
          <w:sz w:val="20"/>
          <w:szCs w:val="20"/>
          <w:lang w:val="en-GB"/>
        </w:rPr>
      </w:pPr>
      <w:r w:rsidRPr="008C5BDF">
        <w:rPr>
          <w:rFonts w:ascii="Verdana" w:hAnsi="Verdana"/>
          <w:sz w:val="20"/>
          <w:szCs w:val="20"/>
          <w:lang w:val="en-GB"/>
        </w:rPr>
        <w:t>Evolution of flight, appearance of primates, early humans</w:t>
      </w:r>
    </w:p>
    <w:p w14:paraId="6BB51D91" w14:textId="77777777" w:rsidR="0038016E" w:rsidRPr="008C5BDF" w:rsidRDefault="0038016E" w:rsidP="004F6D59">
      <w:pPr>
        <w:pStyle w:val="Lijstalinea1"/>
        <w:spacing w:line="240" w:lineRule="auto"/>
        <w:ind w:left="0"/>
        <w:jc w:val="both"/>
        <w:rPr>
          <w:rFonts w:ascii="Verdana" w:hAnsi="Verdana"/>
          <w:sz w:val="20"/>
          <w:szCs w:val="20"/>
          <w:lang w:val="en-GB"/>
        </w:rPr>
      </w:pPr>
    </w:p>
    <w:p w14:paraId="1E3C2649" w14:textId="77777777" w:rsidR="0038016E" w:rsidRPr="008C5BDF" w:rsidRDefault="0038016E" w:rsidP="004F6D59">
      <w:pPr>
        <w:pStyle w:val="Lijstalinea1"/>
        <w:spacing w:after="0" w:line="240" w:lineRule="auto"/>
        <w:ind w:left="0"/>
        <w:jc w:val="both"/>
        <w:rPr>
          <w:rFonts w:ascii="Verdana" w:hAnsi="Verdana"/>
          <w:sz w:val="20"/>
          <w:szCs w:val="20"/>
          <w:lang w:val="en-GB"/>
        </w:rPr>
      </w:pPr>
      <w:r w:rsidRPr="008C5BDF">
        <w:rPr>
          <w:rFonts w:ascii="Verdana" w:hAnsi="Verdana"/>
          <w:sz w:val="20"/>
          <w:szCs w:val="20"/>
          <w:lang w:val="en-GB"/>
        </w:rPr>
        <w:t>What is life? – a systems biological approach</w:t>
      </w:r>
    </w:p>
    <w:p w14:paraId="0495737F" w14:textId="77777777" w:rsidR="0038016E" w:rsidRPr="008C5BDF" w:rsidRDefault="0038016E" w:rsidP="00F057CD">
      <w:pPr>
        <w:numPr>
          <w:ilvl w:val="0"/>
          <w:numId w:val="4"/>
        </w:numPr>
        <w:jc w:val="both"/>
        <w:rPr>
          <w:szCs w:val="20"/>
        </w:rPr>
      </w:pPr>
      <w:r w:rsidRPr="008C5BDF">
        <w:rPr>
          <w:szCs w:val="20"/>
        </w:rPr>
        <w:t>The living cell, the smallest unit of life, but extreme complex</w:t>
      </w:r>
    </w:p>
    <w:p w14:paraId="747C92B8" w14:textId="77777777" w:rsidR="0038016E" w:rsidRPr="008C5BDF" w:rsidRDefault="0038016E" w:rsidP="00F057CD">
      <w:pPr>
        <w:numPr>
          <w:ilvl w:val="0"/>
          <w:numId w:val="4"/>
        </w:numPr>
        <w:jc w:val="both"/>
        <w:rPr>
          <w:szCs w:val="20"/>
        </w:rPr>
      </w:pPr>
      <w:r w:rsidRPr="008C5BDF">
        <w:rPr>
          <w:szCs w:val="20"/>
        </w:rPr>
        <w:t>How do we study/understand complex and dynamic networks of molecules which interact in time and space?</w:t>
      </w:r>
    </w:p>
    <w:p w14:paraId="6A1596E6" w14:textId="77777777" w:rsidR="0038016E" w:rsidRPr="008C5BDF" w:rsidRDefault="0038016E" w:rsidP="00F057CD">
      <w:pPr>
        <w:numPr>
          <w:ilvl w:val="0"/>
          <w:numId w:val="4"/>
        </w:numPr>
        <w:jc w:val="both"/>
        <w:rPr>
          <w:szCs w:val="20"/>
        </w:rPr>
      </w:pPr>
      <w:r w:rsidRPr="008C5BDF">
        <w:rPr>
          <w:szCs w:val="20"/>
        </w:rPr>
        <w:t>Generic properties of biological networks</w:t>
      </w:r>
    </w:p>
    <w:p w14:paraId="594AF1B6" w14:textId="77777777" w:rsidR="0038016E" w:rsidRPr="008C5BDF" w:rsidRDefault="0038016E" w:rsidP="00F057CD">
      <w:pPr>
        <w:numPr>
          <w:ilvl w:val="0"/>
          <w:numId w:val="4"/>
        </w:numPr>
        <w:jc w:val="both"/>
        <w:rPr>
          <w:szCs w:val="20"/>
        </w:rPr>
      </w:pPr>
      <w:r w:rsidRPr="008C5BDF">
        <w:rPr>
          <w:szCs w:val="20"/>
        </w:rPr>
        <w:t xml:space="preserve">Quantitative and predicting mathematical models for biological systems. </w:t>
      </w:r>
    </w:p>
    <w:p w14:paraId="2B27AC22" w14:textId="77777777" w:rsidR="0038016E" w:rsidRPr="008C5BDF" w:rsidRDefault="0038016E" w:rsidP="00F057CD">
      <w:pPr>
        <w:numPr>
          <w:ilvl w:val="0"/>
          <w:numId w:val="4"/>
        </w:numPr>
        <w:jc w:val="both"/>
        <w:rPr>
          <w:szCs w:val="20"/>
        </w:rPr>
      </w:pPr>
      <w:r w:rsidRPr="008C5BDF">
        <w:rPr>
          <w:szCs w:val="20"/>
        </w:rPr>
        <w:t>the evolution of networks</w:t>
      </w:r>
    </w:p>
    <w:p w14:paraId="2C03661A" w14:textId="77777777" w:rsidR="0038016E" w:rsidRPr="008C5BDF" w:rsidRDefault="0038016E" w:rsidP="004F6D59">
      <w:pPr>
        <w:jc w:val="both"/>
        <w:rPr>
          <w:szCs w:val="20"/>
        </w:rPr>
      </w:pPr>
    </w:p>
    <w:p w14:paraId="1970AD71" w14:textId="77777777" w:rsidR="00534BB9" w:rsidRDefault="00534BB9" w:rsidP="00534BB9">
      <w:pPr>
        <w:pStyle w:val="Heading1"/>
        <w:ind w:left="0" w:firstLine="0"/>
        <w:jc w:val="both"/>
        <w:rPr>
          <w:szCs w:val="20"/>
        </w:rPr>
      </w:pPr>
      <w:bookmarkStart w:id="602" w:name="_Toc194388797"/>
      <w:bookmarkStart w:id="603" w:name="_Toc196217719"/>
      <w:bookmarkStart w:id="604" w:name="_Toc196219067"/>
      <w:bookmarkStart w:id="605" w:name="_Toc196815305"/>
      <w:bookmarkStart w:id="606" w:name="_Toc196886363"/>
      <w:bookmarkStart w:id="607" w:name="_Toc202860015"/>
    </w:p>
    <w:p w14:paraId="12BA9228" w14:textId="77777777" w:rsidR="00534BB9" w:rsidRDefault="00534BB9" w:rsidP="00534BB9">
      <w:pPr>
        <w:pStyle w:val="Heading1"/>
        <w:ind w:left="0" w:firstLine="0"/>
        <w:jc w:val="both"/>
        <w:rPr>
          <w:szCs w:val="20"/>
        </w:rPr>
      </w:pPr>
    </w:p>
    <w:p w14:paraId="1A85D4A9" w14:textId="77777777" w:rsidR="00F71824" w:rsidRPr="008C5BDF" w:rsidRDefault="00FC60E3" w:rsidP="00534BB9">
      <w:pPr>
        <w:pStyle w:val="Heading1"/>
        <w:ind w:left="0" w:firstLine="0"/>
        <w:jc w:val="both"/>
      </w:pPr>
      <w:bookmarkStart w:id="608" w:name="_Toc336851835"/>
      <w:r w:rsidRPr="008C5BDF">
        <w:t>900</w:t>
      </w:r>
      <w:r w:rsidR="00F71824" w:rsidRPr="008C5BDF">
        <w:t>112</w:t>
      </w:r>
      <w:r w:rsidRPr="008C5BDF">
        <w:t>SCI</w:t>
      </w:r>
      <w:r w:rsidR="00F71824" w:rsidRPr="008C5BDF">
        <w:t>/SSC</w:t>
      </w:r>
      <w:r w:rsidR="004F6D59">
        <w:t xml:space="preserve"> </w:t>
      </w:r>
      <w:r w:rsidR="00F71824" w:rsidRPr="008C5BDF">
        <w:t>Theme course: Introduction to Health and Well-being</w:t>
      </w:r>
      <w:bookmarkEnd w:id="602"/>
      <w:bookmarkEnd w:id="603"/>
      <w:bookmarkEnd w:id="604"/>
      <w:bookmarkEnd w:id="605"/>
      <w:bookmarkEnd w:id="606"/>
      <w:bookmarkEnd w:id="607"/>
      <w:bookmarkEnd w:id="608"/>
    </w:p>
    <w:tbl>
      <w:tblPr>
        <w:tblW w:w="0" w:type="auto"/>
        <w:tblLook w:val="01E0" w:firstRow="1" w:lastRow="1" w:firstColumn="1" w:lastColumn="1" w:noHBand="0" w:noVBand="0"/>
      </w:tblPr>
      <w:tblGrid>
        <w:gridCol w:w="2217"/>
        <w:gridCol w:w="2218"/>
      </w:tblGrid>
      <w:tr w:rsidR="00594A71" w:rsidRPr="002E32B1" w14:paraId="20648A5A" w14:textId="77777777" w:rsidTr="006F615E">
        <w:trPr>
          <w:trHeight w:val="255"/>
        </w:trPr>
        <w:tc>
          <w:tcPr>
            <w:tcW w:w="2217" w:type="dxa"/>
            <w:shd w:val="clear" w:color="auto" w:fill="auto"/>
          </w:tcPr>
          <w:p w14:paraId="1B3C1FDA"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6C9EBA78" w14:textId="77777777" w:rsidR="00594A71" w:rsidRPr="002E32B1" w:rsidRDefault="00594A71" w:rsidP="006F615E">
            <w:pPr>
              <w:jc w:val="both"/>
              <w:rPr>
                <w:i/>
                <w:szCs w:val="20"/>
              </w:rPr>
            </w:pPr>
            <w:r w:rsidRPr="002E32B1">
              <w:rPr>
                <w:i/>
                <w:szCs w:val="20"/>
              </w:rPr>
              <w:t>6 ecp</w:t>
            </w:r>
          </w:p>
        </w:tc>
      </w:tr>
      <w:tr w:rsidR="00594A71" w:rsidRPr="002E32B1" w14:paraId="4C9F6126" w14:textId="77777777" w:rsidTr="006F615E">
        <w:trPr>
          <w:trHeight w:val="255"/>
        </w:trPr>
        <w:tc>
          <w:tcPr>
            <w:tcW w:w="2217" w:type="dxa"/>
            <w:shd w:val="clear" w:color="auto" w:fill="auto"/>
          </w:tcPr>
          <w:p w14:paraId="4C1C62CE"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780756F1" w14:textId="77777777" w:rsidR="00594A71" w:rsidRPr="002E32B1" w:rsidRDefault="00594A71" w:rsidP="006F615E">
            <w:pPr>
              <w:jc w:val="both"/>
              <w:rPr>
                <w:i/>
                <w:szCs w:val="20"/>
              </w:rPr>
            </w:pPr>
            <w:r w:rsidRPr="002E32B1">
              <w:rPr>
                <w:i/>
                <w:szCs w:val="20"/>
              </w:rPr>
              <w:t>HW</w:t>
            </w:r>
          </w:p>
        </w:tc>
      </w:tr>
      <w:tr w:rsidR="00594A71" w:rsidRPr="002E32B1" w14:paraId="5CC8C6DC" w14:textId="77777777" w:rsidTr="006F615E">
        <w:trPr>
          <w:trHeight w:val="267"/>
        </w:trPr>
        <w:tc>
          <w:tcPr>
            <w:tcW w:w="2217" w:type="dxa"/>
            <w:shd w:val="clear" w:color="auto" w:fill="auto"/>
          </w:tcPr>
          <w:p w14:paraId="195EC38D"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6380BC68" w14:textId="77777777" w:rsidR="00594A71" w:rsidRPr="002E32B1" w:rsidRDefault="00594A71" w:rsidP="006F615E">
            <w:pPr>
              <w:jc w:val="both"/>
              <w:rPr>
                <w:i/>
                <w:szCs w:val="20"/>
              </w:rPr>
            </w:pPr>
            <w:r w:rsidRPr="002E32B1">
              <w:rPr>
                <w:i/>
                <w:szCs w:val="20"/>
              </w:rPr>
              <w:t>n/a</w:t>
            </w:r>
          </w:p>
        </w:tc>
      </w:tr>
    </w:tbl>
    <w:p w14:paraId="1D81C109" w14:textId="77777777" w:rsidR="00F71824" w:rsidRPr="008C5BDF" w:rsidRDefault="00F71824" w:rsidP="00F71824">
      <w:pPr>
        <w:jc w:val="both"/>
        <w:rPr>
          <w:szCs w:val="20"/>
        </w:rPr>
      </w:pPr>
    </w:p>
    <w:p w14:paraId="15D74B51" w14:textId="77777777" w:rsidR="00F71824" w:rsidRPr="008C5BDF" w:rsidRDefault="00F71824" w:rsidP="00F71824">
      <w:pPr>
        <w:jc w:val="both"/>
        <w:rPr>
          <w:i/>
          <w:szCs w:val="20"/>
        </w:rPr>
      </w:pPr>
      <w:r w:rsidRPr="008C5BDF">
        <w:rPr>
          <w:i/>
          <w:szCs w:val="20"/>
        </w:rPr>
        <w:t>Prerequisites</w:t>
      </w:r>
    </w:p>
    <w:p w14:paraId="7F711C1E" w14:textId="77777777" w:rsidR="00F71824" w:rsidRPr="008C5BDF" w:rsidRDefault="00F71824" w:rsidP="00F71824">
      <w:pPr>
        <w:jc w:val="both"/>
        <w:rPr>
          <w:szCs w:val="20"/>
        </w:rPr>
      </w:pPr>
      <w:r w:rsidRPr="008C5BDF">
        <w:rPr>
          <w:szCs w:val="20"/>
        </w:rPr>
        <w:t>None</w:t>
      </w:r>
    </w:p>
    <w:p w14:paraId="3150A5DB" w14:textId="77777777" w:rsidR="00B318D7" w:rsidRDefault="00B318D7" w:rsidP="00B318D7">
      <w:pPr>
        <w:pStyle w:val="BodyText"/>
        <w:jc w:val="both"/>
        <w:rPr>
          <w:rFonts w:hint="eastAsia"/>
          <w:b w:val="0"/>
          <w:bCs w:val="0"/>
          <w:i/>
          <w:szCs w:val="20"/>
          <w:lang w:val="en-US" w:eastAsia="zh-TW"/>
        </w:rPr>
      </w:pPr>
    </w:p>
    <w:p w14:paraId="7DF79F3E" w14:textId="77777777" w:rsidR="00B318D7" w:rsidRPr="00534BB9" w:rsidRDefault="00B318D7" w:rsidP="00B318D7">
      <w:pPr>
        <w:pStyle w:val="BodyText"/>
        <w:jc w:val="both"/>
        <w:rPr>
          <w:b w:val="0"/>
          <w:bCs w:val="0"/>
          <w:i/>
          <w:szCs w:val="20"/>
          <w:lang w:val="en-US"/>
        </w:rPr>
      </w:pPr>
      <w:r w:rsidRPr="00534BB9">
        <w:rPr>
          <w:b w:val="0"/>
          <w:bCs w:val="0"/>
          <w:i/>
          <w:szCs w:val="20"/>
          <w:lang w:val="en-US"/>
        </w:rPr>
        <w:t xml:space="preserve">Course Description </w:t>
      </w:r>
    </w:p>
    <w:p w14:paraId="1FA501D0" w14:textId="77777777" w:rsidR="00534BB9" w:rsidRPr="00534BB9" w:rsidRDefault="00534BB9" w:rsidP="00534BB9">
      <w:pPr>
        <w:pStyle w:val="BodyText"/>
        <w:jc w:val="both"/>
        <w:rPr>
          <w:b w:val="0"/>
          <w:bCs w:val="0"/>
          <w:szCs w:val="20"/>
          <w:lang w:val="en-US"/>
        </w:rPr>
      </w:pPr>
      <w:r w:rsidRPr="00534BB9">
        <w:rPr>
          <w:b w:val="0"/>
          <w:bCs w:val="0"/>
          <w:szCs w:val="20"/>
          <w:lang w:val="en-US"/>
        </w:rPr>
        <w:lastRenderedPageBreak/>
        <w:t xml:space="preserve">Health and Well-being, both on an individual and societal level, is an important matter for our global society and human mankind in general. The introductory course focuses on a number of issues that are relevant to ongoing research in the disciplines of Biomedical Sciences and Health Sciences. The course provides the student with a powerful introduction to the major disciplines that </w:t>
      </w:r>
      <w:r>
        <w:rPr>
          <w:b w:val="0"/>
          <w:bCs w:val="0"/>
          <w:szCs w:val="20"/>
          <w:lang w:val="en-US"/>
        </w:rPr>
        <w:t>shape today’s thinking on</w:t>
      </w:r>
      <w:r w:rsidRPr="00534BB9">
        <w:rPr>
          <w:b w:val="0"/>
          <w:bCs w:val="0"/>
          <w:szCs w:val="20"/>
          <w:lang w:val="en-US"/>
        </w:rPr>
        <w:t xml:space="preserve"> health related issues.  The emphasis lies on Medical Sciences that mo</w:t>
      </w:r>
      <w:r>
        <w:rPr>
          <w:b w:val="0"/>
          <w:bCs w:val="0"/>
          <w:szCs w:val="20"/>
          <w:lang w:val="en-US"/>
        </w:rPr>
        <w:t>u</w:t>
      </w:r>
      <w:r w:rsidRPr="00534BB9">
        <w:rPr>
          <w:b w:val="0"/>
          <w:bCs w:val="0"/>
          <w:szCs w:val="20"/>
          <w:lang w:val="en-US"/>
        </w:rPr>
        <w:t>ld the Health and Well</w:t>
      </w:r>
      <w:r>
        <w:rPr>
          <w:b w:val="0"/>
          <w:bCs w:val="0"/>
          <w:szCs w:val="20"/>
          <w:lang w:val="en-US"/>
        </w:rPr>
        <w:t>- b</w:t>
      </w:r>
      <w:r w:rsidRPr="00534BB9">
        <w:rPr>
          <w:b w:val="0"/>
          <w:bCs w:val="0"/>
          <w:szCs w:val="20"/>
          <w:lang w:val="en-US"/>
        </w:rPr>
        <w:t xml:space="preserve">eing arena.  The theme course offers </w:t>
      </w:r>
      <w:r w:rsidR="00AA3D59" w:rsidRPr="00534BB9">
        <w:rPr>
          <w:b w:val="0"/>
          <w:bCs w:val="0"/>
          <w:szCs w:val="20"/>
          <w:lang w:val="en-US"/>
        </w:rPr>
        <w:t>a</w:t>
      </w:r>
      <w:r w:rsidRPr="00534BB9">
        <w:rPr>
          <w:b w:val="0"/>
          <w:bCs w:val="0"/>
          <w:szCs w:val="20"/>
          <w:lang w:val="en-US"/>
        </w:rPr>
        <w:t xml:space="preserve"> preview of </w:t>
      </w:r>
      <w:r>
        <w:rPr>
          <w:b w:val="0"/>
          <w:bCs w:val="0"/>
          <w:szCs w:val="20"/>
          <w:lang w:val="en-US"/>
        </w:rPr>
        <w:t>biomedically oriented</w:t>
      </w:r>
      <w:r w:rsidRPr="00534BB9">
        <w:rPr>
          <w:b w:val="0"/>
          <w:bCs w:val="0"/>
          <w:szCs w:val="20"/>
          <w:lang w:val="en-US"/>
        </w:rPr>
        <w:t xml:space="preserve"> courses such as Metabolic Biochemistry</w:t>
      </w:r>
      <w:r w:rsidR="00AA3D59" w:rsidRPr="00534BB9">
        <w:rPr>
          <w:b w:val="0"/>
          <w:bCs w:val="0"/>
          <w:szCs w:val="20"/>
          <w:lang w:val="en-US"/>
        </w:rPr>
        <w:t>, Medicinal</w:t>
      </w:r>
      <w:r w:rsidRPr="00534BB9">
        <w:rPr>
          <w:b w:val="0"/>
          <w:bCs w:val="0"/>
          <w:szCs w:val="20"/>
          <w:lang w:val="en-US"/>
        </w:rPr>
        <w:t xml:space="preserve"> Chemistry, The Human Body II, Hormones and Homeostasis</w:t>
      </w:r>
      <w:r w:rsidR="00AA3D59" w:rsidRPr="00534BB9">
        <w:rPr>
          <w:b w:val="0"/>
          <w:bCs w:val="0"/>
          <w:szCs w:val="20"/>
          <w:lang w:val="en-US"/>
        </w:rPr>
        <w:t>, Immunology</w:t>
      </w:r>
      <w:r w:rsidRPr="00534BB9">
        <w:rPr>
          <w:b w:val="0"/>
          <w:bCs w:val="0"/>
          <w:szCs w:val="20"/>
          <w:lang w:val="en-US"/>
        </w:rPr>
        <w:t>, Epidemiology, Nutrition and Health, Infectious Diseases, Cardiovascular Diseases, and Mechanisms of Disease.</w:t>
      </w:r>
    </w:p>
    <w:p w14:paraId="18435ECF" w14:textId="77777777" w:rsidR="00534BB9" w:rsidRDefault="00534BB9" w:rsidP="00534BB9">
      <w:pPr>
        <w:pStyle w:val="BodyText"/>
        <w:jc w:val="both"/>
        <w:rPr>
          <w:b w:val="0"/>
          <w:bCs w:val="0"/>
          <w:i/>
          <w:szCs w:val="20"/>
          <w:lang w:val="en-US"/>
        </w:rPr>
      </w:pPr>
    </w:p>
    <w:p w14:paraId="6B98E14C" w14:textId="77777777" w:rsidR="00534BB9" w:rsidRPr="00534BB9" w:rsidRDefault="00534BB9" w:rsidP="00534BB9">
      <w:pPr>
        <w:pStyle w:val="BodyText"/>
        <w:jc w:val="both"/>
        <w:rPr>
          <w:b w:val="0"/>
          <w:bCs w:val="0"/>
          <w:szCs w:val="20"/>
          <w:lang w:val="en-US"/>
        </w:rPr>
      </w:pPr>
      <w:r w:rsidRPr="00534BB9">
        <w:rPr>
          <w:b w:val="0"/>
          <w:bCs w:val="0"/>
          <w:szCs w:val="20"/>
          <w:lang w:val="en-US"/>
        </w:rPr>
        <w:t>The student is able to understand on an introductory and elementary level the following medical sciences</w:t>
      </w:r>
    </w:p>
    <w:p w14:paraId="6307FFFE"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general physiological concepts of regulation</w:t>
      </w:r>
    </w:p>
    <w:p w14:paraId="44F495F4"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biochemistry and cell biology</w:t>
      </w:r>
    </w:p>
    <w:p w14:paraId="762993F2"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energy metabolism</w:t>
      </w:r>
    </w:p>
    <w:p w14:paraId="341D90BE"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pharmacology</w:t>
      </w:r>
    </w:p>
    <w:p w14:paraId="6D469D2A"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 xml:space="preserve">pathology </w:t>
      </w:r>
    </w:p>
    <w:p w14:paraId="490853C9"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immunology</w:t>
      </w:r>
    </w:p>
    <w:p w14:paraId="5F8325DA"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genetics</w:t>
      </w:r>
    </w:p>
    <w:p w14:paraId="4550023F"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epidemiology</w:t>
      </w:r>
    </w:p>
    <w:p w14:paraId="297313DD"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hematology</w:t>
      </w:r>
    </w:p>
    <w:p w14:paraId="3ECDCB1E"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the alimentary system</w:t>
      </w:r>
    </w:p>
    <w:p w14:paraId="77F622D3"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the internal environment, including topics of the cardiovascular system, the respiratory system, the renal system, and the endocrine system</w:t>
      </w:r>
    </w:p>
    <w:p w14:paraId="38A2EC31" w14:textId="77777777" w:rsidR="00534BB9" w:rsidRPr="00534BB9" w:rsidRDefault="00534BB9" w:rsidP="00F057CD">
      <w:pPr>
        <w:pStyle w:val="BodyText"/>
        <w:numPr>
          <w:ilvl w:val="0"/>
          <w:numId w:val="43"/>
        </w:numPr>
        <w:jc w:val="both"/>
        <w:rPr>
          <w:b w:val="0"/>
          <w:bCs w:val="0"/>
          <w:szCs w:val="20"/>
          <w:lang w:val="en-US"/>
        </w:rPr>
      </w:pPr>
      <w:r w:rsidRPr="00534BB9">
        <w:rPr>
          <w:b w:val="0"/>
          <w:bCs w:val="0"/>
          <w:szCs w:val="20"/>
          <w:lang w:val="en-US"/>
        </w:rPr>
        <w:t>diet and nutrition</w:t>
      </w:r>
    </w:p>
    <w:p w14:paraId="5D4BF13C" w14:textId="77777777" w:rsidR="00534BB9" w:rsidRPr="00534BB9" w:rsidRDefault="00534BB9" w:rsidP="00534BB9">
      <w:pPr>
        <w:pStyle w:val="BodyText"/>
        <w:jc w:val="both"/>
        <w:rPr>
          <w:b w:val="0"/>
          <w:bCs w:val="0"/>
          <w:szCs w:val="20"/>
          <w:lang w:val="en-US"/>
        </w:rPr>
      </w:pPr>
      <w:r w:rsidRPr="00534BB9">
        <w:rPr>
          <w:b w:val="0"/>
          <w:bCs w:val="0"/>
          <w:szCs w:val="20"/>
          <w:lang w:val="en-US"/>
        </w:rPr>
        <w:t>Furthermore, the student demonstrates competence in (oral) data presentation, analysis and interpretation, numeric, (medical) information retrieval and written communication</w:t>
      </w:r>
    </w:p>
    <w:p w14:paraId="4572780B" w14:textId="77777777" w:rsidR="00534BB9" w:rsidRPr="00247227" w:rsidRDefault="00534BB9" w:rsidP="00534BB9">
      <w:pPr>
        <w:rPr>
          <w:lang w:val="en-US"/>
        </w:rPr>
      </w:pPr>
    </w:p>
    <w:p w14:paraId="53741164" w14:textId="77777777" w:rsidR="00F71824" w:rsidRPr="00534BB9" w:rsidRDefault="00F71824" w:rsidP="00401A66">
      <w:pPr>
        <w:pStyle w:val="Heading1"/>
        <w:ind w:left="2160" w:hanging="2160"/>
        <w:jc w:val="both"/>
        <w:rPr>
          <w:szCs w:val="20"/>
          <w:lang w:val="en-US"/>
        </w:rPr>
      </w:pPr>
    </w:p>
    <w:p w14:paraId="26CC098A" w14:textId="77777777" w:rsidR="00401A66" w:rsidRPr="008C5BDF" w:rsidRDefault="00FC60E3" w:rsidP="00401A66">
      <w:pPr>
        <w:pStyle w:val="Heading1"/>
        <w:ind w:left="2160" w:hanging="2160"/>
        <w:jc w:val="both"/>
      </w:pPr>
      <w:bookmarkStart w:id="609" w:name="_Toc336851836"/>
      <w:r w:rsidRPr="008C5BDF">
        <w:t>900</w:t>
      </w:r>
      <w:r w:rsidR="00F71824" w:rsidRPr="008C5BDF">
        <w:t>113</w:t>
      </w:r>
      <w:r w:rsidRPr="008C5BDF">
        <w:t>SCI</w:t>
      </w:r>
      <w:r w:rsidR="00F71824" w:rsidRPr="008C5BDF">
        <w:t>/SSC</w:t>
      </w:r>
      <w:r w:rsidR="00401A66" w:rsidRPr="008C5BDF">
        <w:tab/>
        <w:t>Theme course: Introduction to Energy, Climate and Sustainability</w:t>
      </w:r>
      <w:bookmarkEnd w:id="609"/>
    </w:p>
    <w:tbl>
      <w:tblPr>
        <w:tblW w:w="0" w:type="auto"/>
        <w:tblLook w:val="01E0" w:firstRow="1" w:lastRow="1" w:firstColumn="1" w:lastColumn="1" w:noHBand="0" w:noVBand="0"/>
      </w:tblPr>
      <w:tblGrid>
        <w:gridCol w:w="2217"/>
        <w:gridCol w:w="2218"/>
      </w:tblGrid>
      <w:tr w:rsidR="00594A71" w:rsidRPr="002E32B1" w14:paraId="336A84D3" w14:textId="77777777" w:rsidTr="006F615E">
        <w:trPr>
          <w:trHeight w:val="255"/>
        </w:trPr>
        <w:tc>
          <w:tcPr>
            <w:tcW w:w="2217" w:type="dxa"/>
            <w:shd w:val="clear" w:color="auto" w:fill="auto"/>
          </w:tcPr>
          <w:p w14:paraId="7C96AF4C"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3BCFF158" w14:textId="77777777" w:rsidR="00594A71" w:rsidRPr="002E32B1" w:rsidRDefault="00594A71" w:rsidP="006F615E">
            <w:pPr>
              <w:jc w:val="both"/>
              <w:rPr>
                <w:i/>
                <w:szCs w:val="20"/>
              </w:rPr>
            </w:pPr>
            <w:r w:rsidRPr="002E32B1">
              <w:rPr>
                <w:i/>
                <w:szCs w:val="20"/>
              </w:rPr>
              <w:t>6 ecp</w:t>
            </w:r>
          </w:p>
        </w:tc>
      </w:tr>
      <w:tr w:rsidR="00594A71" w:rsidRPr="002E32B1" w14:paraId="0625B4FC" w14:textId="77777777" w:rsidTr="006F615E">
        <w:trPr>
          <w:trHeight w:val="255"/>
        </w:trPr>
        <w:tc>
          <w:tcPr>
            <w:tcW w:w="2217" w:type="dxa"/>
            <w:shd w:val="clear" w:color="auto" w:fill="auto"/>
          </w:tcPr>
          <w:p w14:paraId="187673E9"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134982A5" w14:textId="77777777" w:rsidR="00594A71" w:rsidRPr="002E32B1" w:rsidRDefault="00594A71" w:rsidP="006F615E">
            <w:pPr>
              <w:jc w:val="both"/>
              <w:rPr>
                <w:i/>
                <w:szCs w:val="20"/>
              </w:rPr>
            </w:pPr>
            <w:r w:rsidRPr="002E32B1">
              <w:rPr>
                <w:i/>
                <w:szCs w:val="20"/>
              </w:rPr>
              <w:t>ECS</w:t>
            </w:r>
          </w:p>
        </w:tc>
      </w:tr>
      <w:tr w:rsidR="00594A71" w:rsidRPr="002E32B1" w14:paraId="35DACD8B" w14:textId="77777777" w:rsidTr="006F615E">
        <w:trPr>
          <w:trHeight w:val="267"/>
        </w:trPr>
        <w:tc>
          <w:tcPr>
            <w:tcW w:w="2217" w:type="dxa"/>
            <w:shd w:val="clear" w:color="auto" w:fill="auto"/>
          </w:tcPr>
          <w:p w14:paraId="6F9CCE22"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6D9CDD18" w14:textId="77777777" w:rsidR="00594A71" w:rsidRPr="002E32B1" w:rsidRDefault="00594A71" w:rsidP="006F615E">
            <w:pPr>
              <w:jc w:val="both"/>
              <w:rPr>
                <w:i/>
                <w:szCs w:val="20"/>
              </w:rPr>
            </w:pPr>
            <w:r w:rsidRPr="002E32B1">
              <w:rPr>
                <w:i/>
                <w:szCs w:val="20"/>
              </w:rPr>
              <w:t>n/a</w:t>
            </w:r>
          </w:p>
        </w:tc>
      </w:tr>
    </w:tbl>
    <w:p w14:paraId="260C0FA9" w14:textId="77777777" w:rsidR="00401A66" w:rsidRPr="008C5BDF" w:rsidRDefault="00401A66" w:rsidP="00401A66">
      <w:pPr>
        <w:jc w:val="both"/>
        <w:rPr>
          <w:szCs w:val="20"/>
        </w:rPr>
      </w:pPr>
    </w:p>
    <w:p w14:paraId="37C188C8" w14:textId="77777777" w:rsidR="00401A66" w:rsidRPr="008C5BDF" w:rsidRDefault="00401A66" w:rsidP="00401A66">
      <w:pPr>
        <w:jc w:val="both"/>
        <w:rPr>
          <w:i/>
          <w:szCs w:val="20"/>
        </w:rPr>
      </w:pPr>
      <w:r w:rsidRPr="008C5BDF">
        <w:rPr>
          <w:i/>
          <w:szCs w:val="20"/>
        </w:rPr>
        <w:t>Prerequisites</w:t>
      </w:r>
    </w:p>
    <w:p w14:paraId="16A937F3" w14:textId="77777777" w:rsidR="00401A66" w:rsidRPr="008C5BDF" w:rsidRDefault="00401A66" w:rsidP="00401A66">
      <w:pPr>
        <w:jc w:val="both"/>
        <w:rPr>
          <w:szCs w:val="20"/>
        </w:rPr>
      </w:pPr>
      <w:r w:rsidRPr="008C5BDF">
        <w:rPr>
          <w:szCs w:val="20"/>
        </w:rPr>
        <w:t>None.</w:t>
      </w:r>
    </w:p>
    <w:p w14:paraId="74D43034" w14:textId="77777777" w:rsidR="00401A66" w:rsidRPr="008C5BDF" w:rsidRDefault="00401A66" w:rsidP="00401A66">
      <w:pPr>
        <w:jc w:val="both"/>
        <w:rPr>
          <w:szCs w:val="20"/>
          <w:highlight w:val="yellow"/>
        </w:rPr>
      </w:pPr>
    </w:p>
    <w:p w14:paraId="0B4A2D4F" w14:textId="77777777" w:rsidR="00401A66" w:rsidRPr="008C5BDF" w:rsidRDefault="00401A66" w:rsidP="00401A66">
      <w:pPr>
        <w:jc w:val="both"/>
        <w:rPr>
          <w:i/>
          <w:szCs w:val="20"/>
        </w:rPr>
      </w:pPr>
      <w:r w:rsidRPr="008C5BDF">
        <w:rPr>
          <w:i/>
          <w:szCs w:val="20"/>
        </w:rPr>
        <w:t>Learning Outcomes</w:t>
      </w:r>
    </w:p>
    <w:p w14:paraId="37B8F143" w14:textId="77777777" w:rsidR="00401A66" w:rsidRPr="008C5BDF" w:rsidRDefault="00401A66" w:rsidP="00401A66">
      <w:pPr>
        <w:jc w:val="both"/>
        <w:rPr>
          <w:szCs w:val="20"/>
        </w:rPr>
      </w:pPr>
      <w:r w:rsidRPr="008C5BDF">
        <w:rPr>
          <w:szCs w:val="20"/>
        </w:rPr>
        <w:t xml:space="preserve">The overall goal of this introductory course is a description of the fundamental challenge humanity is facing in the future, with emphasis on energy, climate and environmental and economic sustainability. It should also convince students that the inherent interlinking between these problems makes a systematic approach mandatory. </w:t>
      </w:r>
    </w:p>
    <w:p w14:paraId="4D0C6EB5" w14:textId="77777777" w:rsidR="00401A66" w:rsidRPr="008C5BDF" w:rsidRDefault="00401A66" w:rsidP="00401A66">
      <w:pPr>
        <w:jc w:val="both"/>
        <w:rPr>
          <w:szCs w:val="20"/>
        </w:rPr>
      </w:pPr>
    </w:p>
    <w:p w14:paraId="70FFE7A6" w14:textId="77777777" w:rsidR="00401A66" w:rsidRPr="00B81E8F" w:rsidRDefault="00401A66" w:rsidP="00401A66">
      <w:pPr>
        <w:jc w:val="both"/>
        <w:rPr>
          <w:i/>
          <w:szCs w:val="20"/>
        </w:rPr>
      </w:pPr>
      <w:r w:rsidRPr="00B81E8F">
        <w:rPr>
          <w:i/>
          <w:szCs w:val="20"/>
        </w:rPr>
        <w:t>Course Description</w:t>
      </w:r>
    </w:p>
    <w:p w14:paraId="2466B99A" w14:textId="77777777" w:rsidR="000C4859" w:rsidRPr="000C4859" w:rsidRDefault="000C4859" w:rsidP="000C4859">
      <w:pPr>
        <w:jc w:val="both"/>
        <w:rPr>
          <w:szCs w:val="20"/>
        </w:rPr>
      </w:pPr>
      <w:r w:rsidRPr="000C4859">
        <w:rPr>
          <w:szCs w:val="20"/>
        </w:rPr>
        <w:t xml:space="preserve">This course elaborates the concept of sustainability. The carbon cycle and the Earth’s energy balance are explained to understand our (changing) climate, and what measures are needed to limit global warming to a level that is considered acceptable. As 82% of the Dutch greenhouse gas emissions (218 Mt CO2 equivalents) are caused by fossil fuel use, we focus on energy in this course. We discuss our energy demand, the difference between work, energy and power, frequently used energy units, and explain basic thermodynamics to understand why energy conversions are inherently inefficient.   </w:t>
      </w:r>
    </w:p>
    <w:p w14:paraId="13EB0ACF" w14:textId="77777777" w:rsidR="000C4859" w:rsidRPr="000C4859" w:rsidRDefault="000C4859" w:rsidP="000C4859">
      <w:pPr>
        <w:jc w:val="both"/>
        <w:rPr>
          <w:szCs w:val="20"/>
        </w:rPr>
      </w:pPr>
      <w:r w:rsidRPr="000C4859">
        <w:rPr>
          <w:szCs w:val="20"/>
        </w:rPr>
        <w:lastRenderedPageBreak/>
        <w:t xml:space="preserve">We treat the following energy sources in detail: fossil fuels, nuclear energy, biomass, solar and wind energy. Following MacKay we go for numbers, not (only) adjectives. Hence, physical concepts and equations are introduced to describe energy conversions and to calculate their potential for a significant contribution to our energy demand. We discuss reserves, environmental impacts, strategic concerns, costs and benefits. In addition we take a close look at transport and heating (18 and 13% of the total greenhouse gas emissions in the Netherlands, respectively). </w:t>
      </w:r>
    </w:p>
    <w:p w14:paraId="3B0A7414" w14:textId="77777777" w:rsidR="000C4859" w:rsidRPr="000C4859" w:rsidRDefault="000C4859" w:rsidP="000C4859">
      <w:pPr>
        <w:spacing w:line="240" w:lineRule="exact"/>
        <w:jc w:val="both"/>
        <w:rPr>
          <w:szCs w:val="20"/>
        </w:rPr>
      </w:pPr>
      <w:r w:rsidRPr="000C4859">
        <w:rPr>
          <w:szCs w:val="20"/>
        </w:rPr>
        <w:t xml:space="preserve">During this course, students will also do laboratory experiments (on photovoltaic cells, Stirling engines and wind turbines) and a computer simulation. </w:t>
      </w:r>
    </w:p>
    <w:p w14:paraId="1B13E4AE" w14:textId="77777777" w:rsidR="002150C8" w:rsidRPr="008C5BDF" w:rsidRDefault="002150C8" w:rsidP="00935A56">
      <w:pPr>
        <w:jc w:val="both"/>
        <w:rPr>
          <w:szCs w:val="20"/>
        </w:rPr>
      </w:pPr>
    </w:p>
    <w:p w14:paraId="6538B0A4" w14:textId="77777777" w:rsidR="00D84884" w:rsidRPr="008C5BDF" w:rsidRDefault="00D84884" w:rsidP="00935A56">
      <w:pPr>
        <w:jc w:val="both"/>
        <w:rPr>
          <w:szCs w:val="20"/>
        </w:rPr>
      </w:pPr>
    </w:p>
    <w:p w14:paraId="4ADD5DB7" w14:textId="77777777" w:rsidR="00D84884" w:rsidRPr="008C5BDF" w:rsidRDefault="00FC60E3" w:rsidP="00935A56">
      <w:pPr>
        <w:pStyle w:val="Heading1"/>
        <w:jc w:val="both"/>
      </w:pPr>
      <w:bookmarkStart w:id="610" w:name="_Toc194388799"/>
      <w:bookmarkStart w:id="611" w:name="_Toc196217721"/>
      <w:bookmarkStart w:id="612" w:name="_Toc196219069"/>
      <w:bookmarkStart w:id="613" w:name="_Toc196815307"/>
      <w:bookmarkStart w:id="614" w:name="_Toc196886365"/>
      <w:bookmarkStart w:id="615" w:name="_Toc202860018"/>
      <w:bookmarkStart w:id="616" w:name="_Toc336851837"/>
      <w:r w:rsidRPr="008C5BDF">
        <w:t>900</w:t>
      </w:r>
      <w:r w:rsidR="002C58BA" w:rsidRPr="008C5BDF">
        <w:t>12</w:t>
      </w:r>
      <w:r w:rsidR="00517AE8" w:rsidRPr="008C5BDF">
        <w:t>1</w:t>
      </w:r>
      <w:r w:rsidRPr="008C5BDF">
        <w:t>SCI</w:t>
      </w:r>
      <w:r w:rsidR="00D84884" w:rsidRPr="008C5BDF">
        <w:tab/>
      </w:r>
      <w:bookmarkEnd w:id="610"/>
      <w:bookmarkEnd w:id="611"/>
      <w:bookmarkEnd w:id="612"/>
      <w:bookmarkEnd w:id="613"/>
      <w:bookmarkEnd w:id="614"/>
      <w:bookmarkEnd w:id="615"/>
      <w:r w:rsidR="00712325" w:rsidRPr="008C5BDF">
        <w:t>Introduction to Geological Sciences</w:t>
      </w:r>
      <w:bookmarkEnd w:id="616"/>
    </w:p>
    <w:tbl>
      <w:tblPr>
        <w:tblW w:w="0" w:type="auto"/>
        <w:tblLook w:val="01E0" w:firstRow="1" w:lastRow="1" w:firstColumn="1" w:lastColumn="1" w:noHBand="0" w:noVBand="0"/>
      </w:tblPr>
      <w:tblGrid>
        <w:gridCol w:w="2217"/>
        <w:gridCol w:w="2218"/>
      </w:tblGrid>
      <w:tr w:rsidR="00594A71" w:rsidRPr="002E32B1" w14:paraId="4DDDE780" w14:textId="77777777" w:rsidTr="006F615E">
        <w:trPr>
          <w:trHeight w:val="255"/>
        </w:trPr>
        <w:tc>
          <w:tcPr>
            <w:tcW w:w="2217" w:type="dxa"/>
            <w:shd w:val="clear" w:color="auto" w:fill="auto"/>
          </w:tcPr>
          <w:p w14:paraId="29612307"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0E898C74" w14:textId="77777777" w:rsidR="00594A71" w:rsidRPr="002E32B1" w:rsidRDefault="00594A71" w:rsidP="006F615E">
            <w:pPr>
              <w:jc w:val="both"/>
              <w:rPr>
                <w:i/>
                <w:szCs w:val="20"/>
              </w:rPr>
            </w:pPr>
            <w:r w:rsidRPr="002E32B1">
              <w:rPr>
                <w:i/>
                <w:szCs w:val="20"/>
              </w:rPr>
              <w:t>6 ecp</w:t>
            </w:r>
          </w:p>
        </w:tc>
      </w:tr>
      <w:tr w:rsidR="00594A71" w:rsidRPr="002E32B1" w14:paraId="10421851" w14:textId="77777777" w:rsidTr="006F615E">
        <w:trPr>
          <w:trHeight w:val="255"/>
        </w:trPr>
        <w:tc>
          <w:tcPr>
            <w:tcW w:w="2217" w:type="dxa"/>
            <w:shd w:val="clear" w:color="auto" w:fill="auto"/>
          </w:tcPr>
          <w:p w14:paraId="5506FD87"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083910B1" w14:textId="77777777" w:rsidR="00594A71" w:rsidRPr="002E32B1" w:rsidRDefault="00594A71" w:rsidP="006F615E">
            <w:pPr>
              <w:jc w:val="both"/>
              <w:rPr>
                <w:i/>
                <w:szCs w:val="20"/>
              </w:rPr>
            </w:pPr>
            <w:r w:rsidRPr="002E32B1">
              <w:rPr>
                <w:i/>
                <w:szCs w:val="20"/>
              </w:rPr>
              <w:t>ECS, LEU, HW, ICC</w:t>
            </w:r>
          </w:p>
        </w:tc>
      </w:tr>
      <w:tr w:rsidR="00594A71" w:rsidRPr="002E32B1" w14:paraId="21F4ABD3" w14:textId="77777777" w:rsidTr="006F615E">
        <w:trPr>
          <w:trHeight w:val="267"/>
        </w:trPr>
        <w:tc>
          <w:tcPr>
            <w:tcW w:w="2217" w:type="dxa"/>
            <w:shd w:val="clear" w:color="auto" w:fill="auto"/>
          </w:tcPr>
          <w:p w14:paraId="52AB8FE0"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1ABB63E9" w14:textId="77777777" w:rsidR="00594A71" w:rsidRPr="002E32B1" w:rsidRDefault="00594A71" w:rsidP="006F615E">
            <w:pPr>
              <w:jc w:val="both"/>
              <w:rPr>
                <w:i/>
                <w:szCs w:val="20"/>
              </w:rPr>
            </w:pPr>
            <w:r w:rsidRPr="002E32B1">
              <w:rPr>
                <w:i/>
                <w:szCs w:val="20"/>
              </w:rPr>
              <w:t>Earth&amp;Environment</w:t>
            </w:r>
          </w:p>
        </w:tc>
      </w:tr>
    </w:tbl>
    <w:p w14:paraId="427090BF" w14:textId="77777777" w:rsidR="00D84884" w:rsidRPr="008C5BDF" w:rsidRDefault="00D84884" w:rsidP="00935A56">
      <w:pPr>
        <w:jc w:val="both"/>
        <w:rPr>
          <w:szCs w:val="20"/>
        </w:rPr>
      </w:pPr>
    </w:p>
    <w:p w14:paraId="736DDA15" w14:textId="77777777" w:rsidR="000F14BF" w:rsidRPr="008C5BDF" w:rsidRDefault="000F14BF" w:rsidP="00935A56">
      <w:pPr>
        <w:jc w:val="both"/>
        <w:rPr>
          <w:i/>
          <w:szCs w:val="20"/>
        </w:rPr>
      </w:pPr>
      <w:r w:rsidRPr="008C5BDF">
        <w:rPr>
          <w:i/>
          <w:szCs w:val="20"/>
        </w:rPr>
        <w:t>Prerequisites</w:t>
      </w:r>
    </w:p>
    <w:p w14:paraId="58544AA5" w14:textId="77777777" w:rsidR="000F14BF" w:rsidRPr="008C5BDF" w:rsidRDefault="002150C8" w:rsidP="00935A56">
      <w:pPr>
        <w:jc w:val="both"/>
        <w:rPr>
          <w:szCs w:val="20"/>
        </w:rPr>
      </w:pPr>
      <w:r w:rsidRPr="008C5BDF">
        <w:rPr>
          <w:szCs w:val="20"/>
        </w:rPr>
        <w:t>None</w:t>
      </w:r>
    </w:p>
    <w:p w14:paraId="34C06EE3" w14:textId="77777777" w:rsidR="00B81E8F" w:rsidRDefault="00B81E8F" w:rsidP="00B81E8F">
      <w:pPr>
        <w:pStyle w:val="Heading2"/>
        <w:jc w:val="both"/>
        <w:rPr>
          <w:rFonts w:hint="eastAsia"/>
          <w:lang w:eastAsia="zh-TW"/>
        </w:rPr>
      </w:pPr>
    </w:p>
    <w:p w14:paraId="556AD73A" w14:textId="77777777" w:rsidR="00B81E8F" w:rsidRPr="008C5BDF" w:rsidRDefault="00B81E8F" w:rsidP="00B81E8F">
      <w:pPr>
        <w:pStyle w:val="Heading2"/>
        <w:jc w:val="both"/>
      </w:pPr>
      <w:r w:rsidRPr="008C5BDF">
        <w:t>Course description</w:t>
      </w:r>
    </w:p>
    <w:p w14:paraId="7ECFA0F6" w14:textId="77777777" w:rsidR="00FB6A9C" w:rsidRPr="008C5BDF" w:rsidRDefault="000F14BF" w:rsidP="00935A56">
      <w:pPr>
        <w:jc w:val="both"/>
      </w:pPr>
      <w:r w:rsidRPr="008C5BDF">
        <w:t>Why do continental plates cruise around the globe, what causes ice ages or global warming, what was the impact of the origin of life on the planet, and what is sustainable management of natural resources, including energy and water? In order to answer these questions a basic understanding of Earth Sciences is essential.</w:t>
      </w:r>
      <w:r w:rsidR="00FB6A9C" w:rsidRPr="008C5BDF">
        <w:t xml:space="preserve"> Students will understand the dimension of deep time in geologic processes ranging between seconds (earthquakes) and hundreds of million years (plate tectonics), including the basic principles of absolute and relative age determination. Students will be able to identify different rock types and minerals and be able to relate these to the dynamic processes in the Earth System.</w:t>
      </w:r>
    </w:p>
    <w:p w14:paraId="7E5EF5D9" w14:textId="77777777" w:rsidR="000F14BF" w:rsidRPr="008C5BDF" w:rsidRDefault="000F14BF" w:rsidP="00935A56">
      <w:pPr>
        <w:jc w:val="both"/>
      </w:pPr>
    </w:p>
    <w:p w14:paraId="1C0A8909" w14:textId="77777777" w:rsidR="000F14BF" w:rsidRPr="008C5BDF" w:rsidRDefault="000F14BF" w:rsidP="00935A56">
      <w:pPr>
        <w:jc w:val="both"/>
      </w:pPr>
      <w:r w:rsidRPr="008C5BDF">
        <w:t>This course will introduce the foundations of Earth Sciences i.e. the dimension of time in geological processes, the functioning of the major dynamic systems in the Earth as well as the role of Earth sciences in society and its relations to other disciplines.</w:t>
      </w:r>
    </w:p>
    <w:p w14:paraId="5B37D3D8" w14:textId="77777777" w:rsidR="00FB6A9C" w:rsidRPr="008C5BDF" w:rsidRDefault="00FB6A9C" w:rsidP="00935A56">
      <w:pPr>
        <w:jc w:val="both"/>
      </w:pPr>
    </w:p>
    <w:p w14:paraId="07C6DA71" w14:textId="77777777" w:rsidR="000F14BF" w:rsidRPr="008C5BDF" w:rsidRDefault="000F14BF" w:rsidP="00935A56">
      <w:pPr>
        <w:jc w:val="both"/>
      </w:pPr>
      <w:r w:rsidRPr="008C5BDF">
        <w:t xml:space="preserve">Climate change, natural hazards and natural resources, including energy and water, are key issues in modern society. In this course, students will learn the basics of the Earth’s dynamic systems, the climate system, the plate tectonic system and the geodynamo system. </w:t>
      </w:r>
    </w:p>
    <w:p w14:paraId="72B6D3C6" w14:textId="77777777" w:rsidR="000F14BF" w:rsidRPr="008C5BDF" w:rsidRDefault="000F14BF" w:rsidP="00935A56">
      <w:pPr>
        <w:autoSpaceDE w:val="0"/>
        <w:autoSpaceDN w:val="0"/>
        <w:adjustRightInd w:val="0"/>
        <w:jc w:val="both"/>
      </w:pPr>
    </w:p>
    <w:p w14:paraId="6AE75201" w14:textId="77777777" w:rsidR="000F14BF" w:rsidRPr="008C5BDF" w:rsidRDefault="000F14BF" w:rsidP="00935A56">
      <w:pPr>
        <w:jc w:val="both"/>
      </w:pPr>
      <w:r w:rsidRPr="008C5BDF">
        <w:t>In this course we explore the Earth as a dynamic system. The course consists of a series of lectures accompanied by a practical workshop.</w:t>
      </w:r>
      <w:r w:rsidR="00FB6A9C" w:rsidRPr="008C5BDF">
        <w:t xml:space="preserve"> </w:t>
      </w:r>
      <w:r w:rsidRPr="008C5BDF">
        <w:t>The lectures will focus on: plate tectonics; minerals, resources and rocks; volcanism and sedimentation; deformation and metamorphism; time in the geological record; the history of the Earth and the origin of life; the climate system and the hydrologic cycle; surface processes and deep processes; and the interaction between the dynamic Earth System and society.</w:t>
      </w:r>
      <w:r w:rsidR="00FB6A9C" w:rsidRPr="008C5BDF">
        <w:t xml:space="preserve"> </w:t>
      </w:r>
      <w:r w:rsidRPr="008C5BDF">
        <w:t>The practical rock determination workshop will focus on identifying minerals and rocks and exploring the geological record stored in them.</w:t>
      </w:r>
    </w:p>
    <w:p w14:paraId="4741F2F7" w14:textId="77777777" w:rsidR="000F14BF" w:rsidRPr="008C5BDF" w:rsidRDefault="000F14BF" w:rsidP="00935A56">
      <w:pPr>
        <w:jc w:val="both"/>
      </w:pPr>
    </w:p>
    <w:p w14:paraId="4812B849" w14:textId="77777777" w:rsidR="000F14BF" w:rsidRPr="008C5BDF" w:rsidRDefault="000F14BF" w:rsidP="00935A56">
      <w:pPr>
        <w:jc w:val="both"/>
      </w:pPr>
    </w:p>
    <w:p w14:paraId="11349819" w14:textId="77777777" w:rsidR="006B26B2" w:rsidRPr="008C5BDF" w:rsidRDefault="006B26B2" w:rsidP="00935A56">
      <w:pPr>
        <w:jc w:val="both"/>
        <w:rPr>
          <w:i/>
          <w:szCs w:val="20"/>
        </w:rPr>
      </w:pPr>
    </w:p>
    <w:p w14:paraId="29BBA6D0" w14:textId="77777777" w:rsidR="00D84884" w:rsidRPr="008C5BDF" w:rsidRDefault="00FC60E3" w:rsidP="00935A56">
      <w:pPr>
        <w:pStyle w:val="Heading1"/>
        <w:jc w:val="both"/>
      </w:pPr>
      <w:bookmarkStart w:id="617" w:name="_Toc194388801"/>
      <w:bookmarkStart w:id="618" w:name="_Toc196217723"/>
      <w:bookmarkStart w:id="619" w:name="_Toc196219071"/>
      <w:bookmarkStart w:id="620" w:name="_Toc196815309"/>
      <w:bookmarkStart w:id="621" w:name="_Toc196886367"/>
      <w:bookmarkStart w:id="622" w:name="_Toc202860020"/>
      <w:bookmarkStart w:id="623" w:name="_Toc336851838"/>
      <w:r w:rsidRPr="008C5BDF">
        <w:t>900</w:t>
      </w:r>
      <w:r w:rsidR="002C58BA" w:rsidRPr="008C5BDF">
        <w:t>131</w:t>
      </w:r>
      <w:r w:rsidRPr="008C5BDF">
        <w:t>SCI</w:t>
      </w:r>
      <w:r w:rsidR="00D84884" w:rsidRPr="008C5BDF">
        <w:tab/>
        <w:t>Electr</w:t>
      </w:r>
      <w:bookmarkEnd w:id="617"/>
      <w:bookmarkEnd w:id="618"/>
      <w:bookmarkEnd w:id="619"/>
      <w:bookmarkEnd w:id="620"/>
      <w:bookmarkEnd w:id="621"/>
      <w:bookmarkEnd w:id="622"/>
      <w:r w:rsidR="005900C9" w:rsidRPr="008C5BDF">
        <w:t>ons, Waves and Relativity</w:t>
      </w:r>
      <w:bookmarkEnd w:id="623"/>
    </w:p>
    <w:tbl>
      <w:tblPr>
        <w:tblW w:w="0" w:type="auto"/>
        <w:tblLook w:val="01E0" w:firstRow="1" w:lastRow="1" w:firstColumn="1" w:lastColumn="1" w:noHBand="0" w:noVBand="0"/>
      </w:tblPr>
      <w:tblGrid>
        <w:gridCol w:w="2217"/>
        <w:gridCol w:w="2218"/>
      </w:tblGrid>
      <w:tr w:rsidR="00594A71" w:rsidRPr="002E32B1" w14:paraId="670C9E41" w14:textId="77777777" w:rsidTr="006F615E">
        <w:trPr>
          <w:trHeight w:val="255"/>
        </w:trPr>
        <w:tc>
          <w:tcPr>
            <w:tcW w:w="2217" w:type="dxa"/>
            <w:shd w:val="clear" w:color="auto" w:fill="auto"/>
          </w:tcPr>
          <w:p w14:paraId="1EFB4817"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29095B9F" w14:textId="77777777" w:rsidR="00594A71" w:rsidRPr="002E32B1" w:rsidRDefault="00594A71" w:rsidP="006F615E">
            <w:pPr>
              <w:jc w:val="both"/>
              <w:rPr>
                <w:i/>
                <w:szCs w:val="20"/>
              </w:rPr>
            </w:pPr>
            <w:r w:rsidRPr="002E32B1">
              <w:rPr>
                <w:i/>
                <w:szCs w:val="20"/>
              </w:rPr>
              <w:t>6 ecp</w:t>
            </w:r>
          </w:p>
        </w:tc>
      </w:tr>
      <w:tr w:rsidR="00594A71" w:rsidRPr="002E32B1" w14:paraId="3FF8587D" w14:textId="77777777" w:rsidTr="006F615E">
        <w:trPr>
          <w:trHeight w:val="255"/>
        </w:trPr>
        <w:tc>
          <w:tcPr>
            <w:tcW w:w="2217" w:type="dxa"/>
            <w:shd w:val="clear" w:color="auto" w:fill="auto"/>
          </w:tcPr>
          <w:p w14:paraId="6A2005FE"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6992CE11" w14:textId="77777777" w:rsidR="00594A71" w:rsidRPr="002E32B1" w:rsidRDefault="00594A71" w:rsidP="006F615E">
            <w:pPr>
              <w:jc w:val="both"/>
              <w:rPr>
                <w:i/>
                <w:szCs w:val="20"/>
              </w:rPr>
            </w:pPr>
            <w:r w:rsidRPr="002E32B1">
              <w:rPr>
                <w:i/>
                <w:szCs w:val="20"/>
              </w:rPr>
              <w:t>ECS, LEU, HW, ICC</w:t>
            </w:r>
          </w:p>
        </w:tc>
      </w:tr>
      <w:tr w:rsidR="00594A71" w:rsidRPr="002E32B1" w14:paraId="117C94BC" w14:textId="77777777" w:rsidTr="006F615E">
        <w:trPr>
          <w:trHeight w:val="267"/>
        </w:trPr>
        <w:tc>
          <w:tcPr>
            <w:tcW w:w="2217" w:type="dxa"/>
            <w:shd w:val="clear" w:color="auto" w:fill="auto"/>
          </w:tcPr>
          <w:p w14:paraId="356785FB"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5F8BCE77" w14:textId="77777777" w:rsidR="00594A71" w:rsidRPr="002E32B1" w:rsidRDefault="00594A71" w:rsidP="006F615E">
            <w:pPr>
              <w:jc w:val="both"/>
              <w:rPr>
                <w:i/>
                <w:szCs w:val="20"/>
              </w:rPr>
            </w:pPr>
            <w:r w:rsidRPr="002E32B1">
              <w:rPr>
                <w:i/>
                <w:szCs w:val="20"/>
              </w:rPr>
              <w:t>Physics</w:t>
            </w:r>
          </w:p>
        </w:tc>
      </w:tr>
    </w:tbl>
    <w:p w14:paraId="73629A2E" w14:textId="77777777" w:rsidR="000F14BF" w:rsidRPr="008C5BDF" w:rsidRDefault="000F14BF" w:rsidP="00935A56">
      <w:pPr>
        <w:jc w:val="both"/>
        <w:rPr>
          <w:i/>
          <w:szCs w:val="20"/>
        </w:rPr>
      </w:pPr>
    </w:p>
    <w:p w14:paraId="28C1C528" w14:textId="77777777" w:rsidR="000F14BF" w:rsidRPr="008C5BDF" w:rsidRDefault="000F14BF" w:rsidP="00935A56">
      <w:pPr>
        <w:jc w:val="both"/>
        <w:rPr>
          <w:i/>
          <w:szCs w:val="20"/>
        </w:rPr>
      </w:pPr>
      <w:r w:rsidRPr="008C5BDF">
        <w:rPr>
          <w:i/>
          <w:szCs w:val="20"/>
        </w:rPr>
        <w:lastRenderedPageBreak/>
        <w:t>Prerequisites</w:t>
      </w:r>
    </w:p>
    <w:p w14:paraId="2CB55F7B" w14:textId="77777777" w:rsidR="000F14BF" w:rsidRPr="008C5BDF" w:rsidRDefault="00B318D7" w:rsidP="00935A56">
      <w:pPr>
        <w:jc w:val="both"/>
        <w:rPr>
          <w:rFonts w:hint="eastAsia"/>
          <w:szCs w:val="20"/>
          <w:lang w:eastAsia="zh-TW"/>
        </w:rPr>
      </w:pPr>
      <w:r>
        <w:rPr>
          <w:rFonts w:hint="eastAsia"/>
          <w:szCs w:val="20"/>
          <w:lang w:eastAsia="zh-TW"/>
        </w:rPr>
        <w:t xml:space="preserve">900122ACC </w:t>
      </w:r>
      <w:r>
        <w:rPr>
          <w:szCs w:val="20"/>
        </w:rPr>
        <w:t xml:space="preserve">Calculus </w:t>
      </w:r>
    </w:p>
    <w:p w14:paraId="451CC441" w14:textId="77777777" w:rsidR="000F14BF" w:rsidRPr="008C5BDF" w:rsidRDefault="000F14BF" w:rsidP="00935A56">
      <w:pPr>
        <w:jc w:val="both"/>
        <w:rPr>
          <w:szCs w:val="20"/>
        </w:rPr>
      </w:pPr>
    </w:p>
    <w:p w14:paraId="7BA1D1E5" w14:textId="77777777" w:rsidR="000F14BF" w:rsidRPr="008C5BDF" w:rsidRDefault="000F14BF" w:rsidP="00935A56">
      <w:pPr>
        <w:pStyle w:val="Heading2"/>
        <w:jc w:val="both"/>
      </w:pPr>
      <w:r w:rsidRPr="008C5BDF">
        <w:t>Course description</w:t>
      </w:r>
    </w:p>
    <w:p w14:paraId="09FE27B2" w14:textId="77777777" w:rsidR="000F14BF" w:rsidRPr="008C5BDF" w:rsidRDefault="000F14BF" w:rsidP="00935A56">
      <w:pPr>
        <w:jc w:val="both"/>
        <w:rPr>
          <w:szCs w:val="20"/>
        </w:rPr>
      </w:pPr>
      <w:r w:rsidRPr="008C5BDF">
        <w:t>This course is an introduction to the basics of electricity and magnetism. In the first part of this course, we study the properties of the electric charge and field and see how this fundamental property of matter can be harnessed to build simple DC electrical circuits that are essential in so many technological applications. In the second part, we study the magnetic field without almost any consideration to the electric field. In the third part, we see how the electric and magnetic fields are intimately related to each other by the electromagnetic induction. Finally, in the fourth part, we revisit electrical circuits under alternative current. After this course, the student will be prepared to study electromagnetism, the subject that describes the nature of light and is at the heart of a tremendously important number of different technologies, like wireless and optical communications systems.</w:t>
      </w:r>
    </w:p>
    <w:p w14:paraId="7645818C" w14:textId="77777777" w:rsidR="000F14BF" w:rsidRPr="008C5BDF" w:rsidRDefault="000F14BF" w:rsidP="00935A56">
      <w:pPr>
        <w:jc w:val="both"/>
        <w:rPr>
          <w:szCs w:val="20"/>
        </w:rPr>
      </w:pPr>
    </w:p>
    <w:p w14:paraId="6387C64D" w14:textId="77777777" w:rsidR="00D84884" w:rsidRPr="008C5BDF" w:rsidRDefault="00D84884" w:rsidP="00935A56">
      <w:pPr>
        <w:jc w:val="both"/>
        <w:rPr>
          <w:szCs w:val="20"/>
        </w:rPr>
      </w:pPr>
    </w:p>
    <w:p w14:paraId="6ACF6E48" w14:textId="77777777" w:rsidR="002150C8" w:rsidRPr="008C5BDF" w:rsidRDefault="002150C8" w:rsidP="00935A56">
      <w:pPr>
        <w:jc w:val="both"/>
        <w:rPr>
          <w:szCs w:val="20"/>
        </w:rPr>
      </w:pPr>
    </w:p>
    <w:p w14:paraId="32C6B917" w14:textId="77777777" w:rsidR="00D84884" w:rsidRPr="008C5BDF" w:rsidRDefault="00FC60E3" w:rsidP="00A46482">
      <w:pPr>
        <w:pStyle w:val="Heading1"/>
        <w:ind w:left="0" w:firstLine="0"/>
        <w:jc w:val="both"/>
      </w:pPr>
      <w:bookmarkStart w:id="624" w:name="_Toc194388802"/>
      <w:bookmarkStart w:id="625" w:name="_Toc196217724"/>
      <w:bookmarkStart w:id="626" w:name="_Toc196219072"/>
      <w:bookmarkStart w:id="627" w:name="_Toc196815310"/>
      <w:bookmarkStart w:id="628" w:name="_Toc196886368"/>
      <w:bookmarkStart w:id="629" w:name="_Toc202860021"/>
      <w:bookmarkStart w:id="630" w:name="_Toc336851839"/>
      <w:r w:rsidRPr="008C5BDF">
        <w:t>900</w:t>
      </w:r>
      <w:r w:rsidR="002C58BA" w:rsidRPr="008C5BDF">
        <w:t>132</w:t>
      </w:r>
      <w:r w:rsidRPr="008C5BDF">
        <w:t>SCI</w:t>
      </w:r>
      <w:r w:rsidR="00D84884" w:rsidRPr="008C5BDF">
        <w:tab/>
      </w:r>
      <w:bookmarkEnd w:id="624"/>
      <w:bookmarkEnd w:id="625"/>
      <w:bookmarkEnd w:id="626"/>
      <w:bookmarkEnd w:id="627"/>
      <w:bookmarkEnd w:id="628"/>
      <w:bookmarkEnd w:id="629"/>
      <w:r w:rsidR="00126BFC" w:rsidRPr="008C5BDF">
        <w:t>Introduction to Physics</w:t>
      </w:r>
      <w:r w:rsidR="0092460F" w:rsidRPr="008C5BDF">
        <w:t xml:space="preserve"> – The Mechanical Universe</w:t>
      </w:r>
      <w:bookmarkEnd w:id="630"/>
    </w:p>
    <w:tbl>
      <w:tblPr>
        <w:tblW w:w="0" w:type="auto"/>
        <w:tblLook w:val="01E0" w:firstRow="1" w:lastRow="1" w:firstColumn="1" w:lastColumn="1" w:noHBand="0" w:noVBand="0"/>
      </w:tblPr>
      <w:tblGrid>
        <w:gridCol w:w="2217"/>
        <w:gridCol w:w="2218"/>
      </w:tblGrid>
      <w:tr w:rsidR="00594A71" w:rsidRPr="002E32B1" w14:paraId="12CD4D83" w14:textId="77777777" w:rsidTr="006F615E">
        <w:trPr>
          <w:trHeight w:val="255"/>
        </w:trPr>
        <w:tc>
          <w:tcPr>
            <w:tcW w:w="2217" w:type="dxa"/>
            <w:shd w:val="clear" w:color="auto" w:fill="auto"/>
          </w:tcPr>
          <w:p w14:paraId="0CB787CB"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77E12174" w14:textId="77777777" w:rsidR="00594A71" w:rsidRPr="002E32B1" w:rsidRDefault="00594A71" w:rsidP="006F615E">
            <w:pPr>
              <w:jc w:val="both"/>
              <w:rPr>
                <w:i/>
                <w:szCs w:val="20"/>
              </w:rPr>
            </w:pPr>
            <w:r w:rsidRPr="002E32B1">
              <w:rPr>
                <w:i/>
                <w:szCs w:val="20"/>
              </w:rPr>
              <w:t>6 ecp</w:t>
            </w:r>
          </w:p>
        </w:tc>
      </w:tr>
      <w:tr w:rsidR="00594A71" w:rsidRPr="002E32B1" w14:paraId="3988B1F4" w14:textId="77777777" w:rsidTr="006F615E">
        <w:trPr>
          <w:trHeight w:val="255"/>
        </w:trPr>
        <w:tc>
          <w:tcPr>
            <w:tcW w:w="2217" w:type="dxa"/>
            <w:shd w:val="clear" w:color="auto" w:fill="auto"/>
          </w:tcPr>
          <w:p w14:paraId="6923637E"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0DACCEDD" w14:textId="77777777" w:rsidR="00594A71" w:rsidRPr="002E32B1" w:rsidRDefault="00594A71" w:rsidP="006F615E">
            <w:pPr>
              <w:jc w:val="both"/>
              <w:rPr>
                <w:i/>
                <w:szCs w:val="20"/>
              </w:rPr>
            </w:pPr>
            <w:r w:rsidRPr="002E32B1">
              <w:rPr>
                <w:i/>
                <w:szCs w:val="20"/>
              </w:rPr>
              <w:t>ECS, LEU, HW, ICC</w:t>
            </w:r>
          </w:p>
        </w:tc>
      </w:tr>
      <w:tr w:rsidR="00594A71" w:rsidRPr="002E32B1" w14:paraId="632C75FC" w14:textId="77777777" w:rsidTr="006F615E">
        <w:trPr>
          <w:trHeight w:val="267"/>
        </w:trPr>
        <w:tc>
          <w:tcPr>
            <w:tcW w:w="2217" w:type="dxa"/>
            <w:shd w:val="clear" w:color="auto" w:fill="auto"/>
          </w:tcPr>
          <w:p w14:paraId="4C1FA3EC"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74E07D1B" w14:textId="77777777" w:rsidR="00594A71" w:rsidRPr="002E32B1" w:rsidRDefault="00594A71" w:rsidP="006F615E">
            <w:pPr>
              <w:jc w:val="both"/>
              <w:rPr>
                <w:i/>
                <w:szCs w:val="20"/>
              </w:rPr>
            </w:pPr>
            <w:r w:rsidRPr="002E32B1">
              <w:rPr>
                <w:i/>
                <w:szCs w:val="20"/>
              </w:rPr>
              <w:t>Physics</w:t>
            </w:r>
          </w:p>
        </w:tc>
      </w:tr>
    </w:tbl>
    <w:p w14:paraId="3BB72415" w14:textId="77777777" w:rsidR="00682D15" w:rsidRPr="008C5BDF" w:rsidRDefault="00682D15" w:rsidP="00126BFC">
      <w:pPr>
        <w:jc w:val="both"/>
        <w:rPr>
          <w:i/>
          <w:szCs w:val="20"/>
        </w:rPr>
      </w:pPr>
    </w:p>
    <w:p w14:paraId="7BF003CE" w14:textId="77777777" w:rsidR="00126BFC" w:rsidRPr="008C5BDF" w:rsidRDefault="00126BFC" w:rsidP="00126BFC">
      <w:pPr>
        <w:jc w:val="both"/>
        <w:rPr>
          <w:i/>
          <w:szCs w:val="20"/>
        </w:rPr>
      </w:pPr>
      <w:r w:rsidRPr="008C5BDF">
        <w:rPr>
          <w:i/>
          <w:szCs w:val="20"/>
        </w:rPr>
        <w:t>Prerequisites</w:t>
      </w:r>
    </w:p>
    <w:p w14:paraId="41CEEF4B" w14:textId="77777777" w:rsidR="00126BFC" w:rsidRPr="008C5BDF" w:rsidRDefault="00126BFC" w:rsidP="00126BFC">
      <w:pPr>
        <w:jc w:val="both"/>
        <w:rPr>
          <w:szCs w:val="20"/>
        </w:rPr>
      </w:pPr>
      <w:r w:rsidRPr="008C5BDF">
        <w:rPr>
          <w:szCs w:val="20"/>
        </w:rPr>
        <w:t>None</w:t>
      </w:r>
    </w:p>
    <w:p w14:paraId="3ABEFB05" w14:textId="77777777" w:rsidR="00682D15" w:rsidRPr="008C5BDF" w:rsidRDefault="00682D15" w:rsidP="001D7874">
      <w:pPr>
        <w:widowControl w:val="0"/>
        <w:autoSpaceDE w:val="0"/>
        <w:autoSpaceDN w:val="0"/>
        <w:adjustRightInd w:val="0"/>
        <w:jc w:val="both"/>
        <w:rPr>
          <w:rFonts w:eastAsia="Cambria"/>
          <w:bCs/>
          <w:i/>
          <w:szCs w:val="20"/>
        </w:rPr>
      </w:pPr>
    </w:p>
    <w:p w14:paraId="4BB0C270" w14:textId="77777777" w:rsidR="001D7874" w:rsidRPr="008C5BDF" w:rsidRDefault="0092460F" w:rsidP="001D7874">
      <w:pPr>
        <w:widowControl w:val="0"/>
        <w:autoSpaceDE w:val="0"/>
        <w:autoSpaceDN w:val="0"/>
        <w:adjustRightInd w:val="0"/>
        <w:jc w:val="both"/>
        <w:rPr>
          <w:rFonts w:eastAsia="Cambria"/>
          <w:bCs/>
          <w:i/>
          <w:szCs w:val="20"/>
        </w:rPr>
      </w:pPr>
      <w:r w:rsidRPr="008C5BDF">
        <w:rPr>
          <w:rFonts w:eastAsia="Cambria"/>
          <w:bCs/>
          <w:i/>
          <w:szCs w:val="20"/>
        </w:rPr>
        <w:t>Course Description</w:t>
      </w:r>
    </w:p>
    <w:p w14:paraId="57201170" w14:textId="77777777" w:rsidR="0092460F" w:rsidRPr="008C5BDF" w:rsidRDefault="0092460F" w:rsidP="0092460F">
      <w:pPr>
        <w:adjustRightInd w:val="0"/>
        <w:jc w:val="both"/>
        <w:rPr>
          <w:rFonts w:eastAsia="Cambria"/>
          <w:bCs/>
          <w:szCs w:val="20"/>
        </w:rPr>
      </w:pPr>
      <w:r w:rsidRPr="008C5BDF">
        <w:rPr>
          <w:rFonts w:eastAsia="Cambria"/>
          <w:bCs/>
          <w:szCs w:val="20"/>
        </w:rPr>
        <w:t xml:space="preserve">In this course, students are introduced to the main concepts and the mathematical formalism of classical mechanics as well as a number of their key applications. </w:t>
      </w:r>
    </w:p>
    <w:p w14:paraId="0449CBDC" w14:textId="77777777" w:rsidR="00682D15" w:rsidRPr="008C5BDF" w:rsidRDefault="00682D15" w:rsidP="0092460F">
      <w:pPr>
        <w:adjustRightInd w:val="0"/>
        <w:jc w:val="both"/>
        <w:rPr>
          <w:rFonts w:eastAsia="Cambria"/>
          <w:bCs/>
          <w:szCs w:val="20"/>
        </w:rPr>
      </w:pPr>
    </w:p>
    <w:p w14:paraId="1E1E660E" w14:textId="77777777" w:rsidR="0092460F" w:rsidRPr="008C5BDF" w:rsidRDefault="0092460F" w:rsidP="0092460F">
      <w:pPr>
        <w:adjustRightInd w:val="0"/>
        <w:jc w:val="both"/>
        <w:rPr>
          <w:rFonts w:eastAsia="Cambria"/>
          <w:bCs/>
          <w:szCs w:val="20"/>
        </w:rPr>
      </w:pPr>
      <w:r w:rsidRPr="008C5BDF">
        <w:rPr>
          <w:rFonts w:eastAsia="Cambria"/>
          <w:bCs/>
          <w:szCs w:val="20"/>
        </w:rPr>
        <w:t>Introduction to Physics provides a first encounter with central physical concepts such as space, time, conservation of energy, reference frames, gravity, and determinism. Particular emphasis is placed on the connection between deterministic quantities and random macroscopic phenomena. The course develops the principles of classical mechanics.  Newton’s laws will be discussed and their applications will cover phenomena such as resonance, earthquakes, and hurricanes.  Kepler’s laws of planetary motion and the phenomenon of Foucault pendulum precession will be derived.  A number of other examples discussed include fluid dynamics, music, and sports. The course will include a self-contained review of the required mathematical background:  vector calculus, integrals, and differential equations.</w:t>
      </w:r>
    </w:p>
    <w:p w14:paraId="0F3DE43B" w14:textId="77777777" w:rsidR="00682D15" w:rsidRPr="008C5BDF" w:rsidRDefault="00682D15" w:rsidP="0092460F">
      <w:pPr>
        <w:adjustRightInd w:val="0"/>
        <w:jc w:val="both"/>
        <w:rPr>
          <w:rFonts w:eastAsia="Cambria"/>
          <w:bCs/>
          <w:szCs w:val="20"/>
        </w:rPr>
      </w:pPr>
    </w:p>
    <w:p w14:paraId="5469674D" w14:textId="77777777" w:rsidR="0092460F" w:rsidRPr="008C5BDF" w:rsidRDefault="0092460F" w:rsidP="0092460F">
      <w:pPr>
        <w:adjustRightInd w:val="0"/>
        <w:jc w:val="both"/>
        <w:rPr>
          <w:rFonts w:eastAsia="Cambria"/>
          <w:bCs/>
          <w:szCs w:val="20"/>
        </w:rPr>
      </w:pPr>
      <w:r w:rsidRPr="008C5BDF">
        <w:rPr>
          <w:rFonts w:eastAsia="Cambria"/>
          <w:bCs/>
          <w:szCs w:val="20"/>
        </w:rPr>
        <w:t>The course also includes a laboratory exercise on compressed air and water rocketry.  Students will predict the flight path of a simple self-built rocket and compare their predictions to measurements taken by an onboard accelerometer.</w:t>
      </w:r>
    </w:p>
    <w:p w14:paraId="6AACD3D4" w14:textId="77777777" w:rsidR="0092460F" w:rsidRPr="008C5BDF" w:rsidRDefault="0092460F" w:rsidP="0092460F">
      <w:pPr>
        <w:jc w:val="both"/>
        <w:rPr>
          <w:szCs w:val="20"/>
        </w:rPr>
      </w:pPr>
    </w:p>
    <w:p w14:paraId="03476A93" w14:textId="77777777" w:rsidR="0092460F" w:rsidRPr="008C5BDF" w:rsidRDefault="0092460F" w:rsidP="001D7874">
      <w:pPr>
        <w:widowControl w:val="0"/>
        <w:autoSpaceDE w:val="0"/>
        <w:autoSpaceDN w:val="0"/>
        <w:adjustRightInd w:val="0"/>
        <w:jc w:val="both"/>
        <w:rPr>
          <w:rFonts w:eastAsia="Cambria"/>
          <w:bCs/>
          <w:szCs w:val="20"/>
        </w:rPr>
      </w:pPr>
    </w:p>
    <w:p w14:paraId="65D034DC" w14:textId="77777777" w:rsidR="00D84884" w:rsidRPr="008C5BDF" w:rsidRDefault="00FC60E3" w:rsidP="00935A56">
      <w:pPr>
        <w:pStyle w:val="Heading1"/>
        <w:jc w:val="both"/>
        <w:rPr>
          <w:lang w:eastAsia="nl-NL"/>
        </w:rPr>
      </w:pPr>
      <w:bookmarkStart w:id="631" w:name="_Toc194388804"/>
      <w:bookmarkStart w:id="632" w:name="_Toc196217726"/>
      <w:bookmarkStart w:id="633" w:name="_Toc196219074"/>
      <w:bookmarkStart w:id="634" w:name="_Toc196815312"/>
      <w:bookmarkStart w:id="635" w:name="_Toc196886370"/>
      <w:bookmarkStart w:id="636" w:name="_Toc202860023"/>
      <w:bookmarkStart w:id="637" w:name="_Toc336851840"/>
      <w:r w:rsidRPr="008C5BDF">
        <w:t>900</w:t>
      </w:r>
      <w:r w:rsidR="002C58BA" w:rsidRPr="008C5BDF">
        <w:t>141</w:t>
      </w:r>
      <w:r w:rsidRPr="008C5BDF">
        <w:t>SCI</w:t>
      </w:r>
      <w:r w:rsidR="00D84884" w:rsidRPr="008C5BDF">
        <w:tab/>
      </w:r>
      <w:r w:rsidR="00F37ADC" w:rsidRPr="008C5BDF">
        <w:rPr>
          <w:lang w:eastAsia="nl-NL"/>
        </w:rPr>
        <w:t>Introduction to</w:t>
      </w:r>
      <w:r w:rsidR="00D84884" w:rsidRPr="008C5BDF">
        <w:rPr>
          <w:lang w:eastAsia="nl-NL"/>
        </w:rPr>
        <w:t xml:space="preserve"> Chemistry</w:t>
      </w:r>
      <w:bookmarkEnd w:id="631"/>
      <w:bookmarkEnd w:id="632"/>
      <w:bookmarkEnd w:id="633"/>
      <w:bookmarkEnd w:id="634"/>
      <w:bookmarkEnd w:id="635"/>
      <w:bookmarkEnd w:id="636"/>
      <w:bookmarkEnd w:id="637"/>
    </w:p>
    <w:tbl>
      <w:tblPr>
        <w:tblW w:w="0" w:type="auto"/>
        <w:tblLook w:val="01E0" w:firstRow="1" w:lastRow="1" w:firstColumn="1" w:lastColumn="1" w:noHBand="0" w:noVBand="0"/>
      </w:tblPr>
      <w:tblGrid>
        <w:gridCol w:w="2217"/>
        <w:gridCol w:w="2218"/>
      </w:tblGrid>
      <w:tr w:rsidR="00594A71" w:rsidRPr="002E32B1" w14:paraId="5ECE26AB" w14:textId="77777777" w:rsidTr="006F615E">
        <w:trPr>
          <w:trHeight w:val="255"/>
        </w:trPr>
        <w:tc>
          <w:tcPr>
            <w:tcW w:w="2217" w:type="dxa"/>
            <w:shd w:val="clear" w:color="auto" w:fill="auto"/>
          </w:tcPr>
          <w:p w14:paraId="7F88C33F"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3CB74B3D" w14:textId="77777777" w:rsidR="00594A71" w:rsidRPr="002E32B1" w:rsidRDefault="00594A71" w:rsidP="006F615E">
            <w:pPr>
              <w:jc w:val="both"/>
              <w:rPr>
                <w:i/>
                <w:szCs w:val="20"/>
              </w:rPr>
            </w:pPr>
            <w:r w:rsidRPr="002E32B1">
              <w:rPr>
                <w:i/>
                <w:szCs w:val="20"/>
              </w:rPr>
              <w:t>6 ecp</w:t>
            </w:r>
          </w:p>
        </w:tc>
      </w:tr>
      <w:tr w:rsidR="00594A71" w:rsidRPr="002E32B1" w14:paraId="4007102D" w14:textId="77777777" w:rsidTr="006F615E">
        <w:trPr>
          <w:trHeight w:val="255"/>
        </w:trPr>
        <w:tc>
          <w:tcPr>
            <w:tcW w:w="2217" w:type="dxa"/>
            <w:shd w:val="clear" w:color="auto" w:fill="auto"/>
          </w:tcPr>
          <w:p w14:paraId="25AE6136"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2DD42E75" w14:textId="77777777" w:rsidR="00594A71" w:rsidRPr="002E32B1" w:rsidRDefault="00594A71" w:rsidP="006F615E">
            <w:pPr>
              <w:jc w:val="both"/>
              <w:rPr>
                <w:i/>
                <w:szCs w:val="20"/>
              </w:rPr>
            </w:pPr>
            <w:r w:rsidRPr="002E32B1">
              <w:rPr>
                <w:i/>
                <w:szCs w:val="20"/>
              </w:rPr>
              <w:t>ECS, LEU, HW, ICC</w:t>
            </w:r>
          </w:p>
        </w:tc>
      </w:tr>
      <w:tr w:rsidR="00594A71" w:rsidRPr="002E32B1" w14:paraId="6A5F4F37" w14:textId="77777777" w:rsidTr="006F615E">
        <w:trPr>
          <w:trHeight w:val="267"/>
        </w:trPr>
        <w:tc>
          <w:tcPr>
            <w:tcW w:w="2217" w:type="dxa"/>
            <w:shd w:val="clear" w:color="auto" w:fill="auto"/>
          </w:tcPr>
          <w:p w14:paraId="6A0467BC"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460C8BE3" w14:textId="77777777" w:rsidR="00594A71" w:rsidRPr="002E32B1" w:rsidRDefault="00594A71" w:rsidP="006F615E">
            <w:pPr>
              <w:jc w:val="both"/>
              <w:rPr>
                <w:i/>
                <w:szCs w:val="20"/>
              </w:rPr>
            </w:pPr>
            <w:r w:rsidRPr="002E32B1">
              <w:rPr>
                <w:i/>
                <w:szCs w:val="20"/>
              </w:rPr>
              <w:t>Chemistry</w:t>
            </w:r>
          </w:p>
        </w:tc>
      </w:tr>
    </w:tbl>
    <w:p w14:paraId="656EE352" w14:textId="77777777" w:rsidR="00D84884" w:rsidRPr="008C5BDF" w:rsidRDefault="00D84884" w:rsidP="00935A56">
      <w:pPr>
        <w:jc w:val="both"/>
        <w:rPr>
          <w:szCs w:val="20"/>
        </w:rPr>
      </w:pPr>
    </w:p>
    <w:p w14:paraId="6A13A1AB" w14:textId="77777777" w:rsidR="000F14BF" w:rsidRPr="008C5BDF" w:rsidRDefault="000F14BF" w:rsidP="00935A56">
      <w:pPr>
        <w:jc w:val="both"/>
        <w:rPr>
          <w:i/>
          <w:szCs w:val="20"/>
        </w:rPr>
      </w:pPr>
      <w:r w:rsidRPr="008C5BDF">
        <w:rPr>
          <w:i/>
          <w:szCs w:val="20"/>
        </w:rPr>
        <w:t>Prerequisites</w:t>
      </w:r>
    </w:p>
    <w:p w14:paraId="0E2E1802" w14:textId="77777777" w:rsidR="000F14BF" w:rsidRPr="008C5BDF" w:rsidRDefault="00B318D7" w:rsidP="00935A56">
      <w:pPr>
        <w:jc w:val="both"/>
        <w:rPr>
          <w:szCs w:val="20"/>
        </w:rPr>
      </w:pPr>
      <w:r>
        <w:rPr>
          <w:rFonts w:hint="eastAsia"/>
          <w:szCs w:val="20"/>
          <w:lang w:eastAsia="zh-TW"/>
        </w:rPr>
        <w:t xml:space="preserve">900122ACC </w:t>
      </w:r>
      <w:r w:rsidR="000F14BF" w:rsidRPr="008C5BDF">
        <w:rPr>
          <w:szCs w:val="20"/>
        </w:rPr>
        <w:t>Calculus</w:t>
      </w:r>
    </w:p>
    <w:p w14:paraId="195BB402" w14:textId="77777777" w:rsidR="0048470E" w:rsidRDefault="0048470E" w:rsidP="0048470E">
      <w:pPr>
        <w:pStyle w:val="Heading2"/>
        <w:jc w:val="both"/>
        <w:rPr>
          <w:rFonts w:hint="eastAsia"/>
          <w:lang w:eastAsia="zh-TW"/>
        </w:rPr>
      </w:pPr>
    </w:p>
    <w:p w14:paraId="6E157BCD" w14:textId="77777777" w:rsidR="0048470E" w:rsidRPr="008C5BDF" w:rsidRDefault="0048470E" w:rsidP="0048470E">
      <w:pPr>
        <w:pStyle w:val="Heading2"/>
        <w:jc w:val="both"/>
      </w:pPr>
      <w:r w:rsidRPr="008C5BDF">
        <w:t>Course description</w:t>
      </w:r>
    </w:p>
    <w:p w14:paraId="493B67D3" w14:textId="77777777" w:rsidR="000F14BF" w:rsidRPr="008C5BDF" w:rsidRDefault="000F14BF" w:rsidP="00935A56">
      <w:pPr>
        <w:widowControl w:val="0"/>
        <w:autoSpaceDE w:val="0"/>
        <w:autoSpaceDN w:val="0"/>
        <w:adjustRightInd w:val="0"/>
        <w:jc w:val="both"/>
        <w:rPr>
          <w:rFonts w:eastAsia="Cambria"/>
          <w:bCs/>
          <w:szCs w:val="20"/>
        </w:rPr>
      </w:pPr>
      <w:r w:rsidRPr="008C5BDF">
        <w:rPr>
          <w:rFonts w:eastAsia="Cambria"/>
          <w:bCs/>
          <w:szCs w:val="20"/>
        </w:rPr>
        <w:t xml:space="preserve">The main objective of this course is to provide students with understanding of the basic concepts of chemistry in such a way that they can apply these concepts to solve typical chemical problems in various fields of modern science. This course will focus on the first principles </w:t>
      </w:r>
      <w:r w:rsidRPr="008C5BDF">
        <w:t xml:space="preserve">and concepts in the chemical sciences, especially in </w:t>
      </w:r>
      <w:r w:rsidRPr="008C5BDF">
        <w:rPr>
          <w:rFonts w:eastAsia="Cambria"/>
          <w:bCs/>
          <w:szCs w:val="20"/>
        </w:rPr>
        <w:t>inorganic and organic chemistry.</w:t>
      </w:r>
    </w:p>
    <w:p w14:paraId="070AE957" w14:textId="77777777" w:rsidR="000F14BF" w:rsidRPr="008C5BDF" w:rsidRDefault="000F14BF" w:rsidP="00935A56">
      <w:pPr>
        <w:autoSpaceDE w:val="0"/>
        <w:autoSpaceDN w:val="0"/>
        <w:adjustRightInd w:val="0"/>
        <w:jc w:val="both"/>
        <w:rPr>
          <w:szCs w:val="20"/>
        </w:rPr>
      </w:pPr>
    </w:p>
    <w:p w14:paraId="48A6605C" w14:textId="77777777" w:rsidR="000F14BF" w:rsidRPr="008C5BDF" w:rsidRDefault="000F14BF" w:rsidP="00935A56">
      <w:pPr>
        <w:widowControl w:val="0"/>
        <w:autoSpaceDE w:val="0"/>
        <w:autoSpaceDN w:val="0"/>
        <w:adjustRightInd w:val="0"/>
        <w:jc w:val="both"/>
        <w:rPr>
          <w:rFonts w:eastAsia="Cambria"/>
          <w:bCs/>
          <w:szCs w:val="20"/>
        </w:rPr>
      </w:pPr>
      <w:r w:rsidRPr="008C5BDF">
        <w:rPr>
          <w:rFonts w:eastAsia="Cambria"/>
          <w:bCs/>
          <w:szCs w:val="20"/>
        </w:rPr>
        <w:t>Emphasis will be on a number of essential topics in modern chemistry. In the first part of the course the focus will be on the general principles in the chemical sciences. Special attention will be paid to the structure of atoms and their place in the periodic table and the properties of various types of chemical bonds. Other important topics are the characteristics of gases/liquids/solids, reaction kinetics and acid–</w:t>
      </w:r>
      <w:r w:rsidR="00B318D7" w:rsidRPr="008C5BDF">
        <w:rPr>
          <w:rFonts w:eastAsia="Cambria"/>
          <w:bCs/>
          <w:szCs w:val="20"/>
        </w:rPr>
        <w:t>based</w:t>
      </w:r>
      <w:r w:rsidRPr="008C5BDF">
        <w:rPr>
          <w:rFonts w:eastAsia="Cambria"/>
          <w:bCs/>
          <w:szCs w:val="20"/>
        </w:rPr>
        <w:t xml:space="preserve"> equilibria. The second part of the course will focus on organic and inorganic materials. Typical topics in this part of the course are nomenclature, isomerism, stereochemistry, electrochemistry and chemical bonding theory. Furthermore, an introduction to the reactivity of organic and inorganic compounds will be presented.</w:t>
      </w:r>
    </w:p>
    <w:p w14:paraId="31CB7447" w14:textId="77777777" w:rsidR="000F14BF" w:rsidRPr="008C5BDF" w:rsidRDefault="000F14BF" w:rsidP="00935A56">
      <w:pPr>
        <w:widowControl w:val="0"/>
        <w:autoSpaceDE w:val="0"/>
        <w:autoSpaceDN w:val="0"/>
        <w:adjustRightInd w:val="0"/>
        <w:jc w:val="both"/>
        <w:rPr>
          <w:rFonts w:eastAsia="Cambria"/>
          <w:bCs/>
          <w:szCs w:val="20"/>
        </w:rPr>
      </w:pPr>
    </w:p>
    <w:p w14:paraId="65388CE0" w14:textId="77777777" w:rsidR="0048470E" w:rsidRDefault="0048470E" w:rsidP="0048470E">
      <w:pPr>
        <w:pStyle w:val="Heading1"/>
        <w:jc w:val="both"/>
        <w:rPr>
          <w:rFonts w:hint="eastAsia"/>
          <w:lang w:eastAsia="zh-TW"/>
        </w:rPr>
      </w:pPr>
      <w:bookmarkStart w:id="638" w:name="_Toc194388805"/>
      <w:bookmarkStart w:id="639" w:name="_Toc196217727"/>
      <w:bookmarkStart w:id="640" w:name="_Toc196219075"/>
      <w:bookmarkStart w:id="641" w:name="_Toc196815313"/>
      <w:bookmarkStart w:id="642" w:name="_Toc196886371"/>
      <w:bookmarkStart w:id="643" w:name="_Toc202860024"/>
    </w:p>
    <w:p w14:paraId="45815959" w14:textId="77777777" w:rsidR="00D84884" w:rsidRPr="0048470E" w:rsidRDefault="00FC60E3" w:rsidP="0048470E">
      <w:pPr>
        <w:pStyle w:val="Heading1"/>
        <w:jc w:val="both"/>
      </w:pPr>
      <w:bookmarkStart w:id="644" w:name="_Toc336851841"/>
      <w:r w:rsidRPr="008C5BDF">
        <w:t>900</w:t>
      </w:r>
      <w:r w:rsidR="002C58BA" w:rsidRPr="008C5BDF">
        <w:t>151</w:t>
      </w:r>
      <w:r w:rsidRPr="008C5BDF">
        <w:t>SCI</w:t>
      </w:r>
      <w:r w:rsidR="00D84884" w:rsidRPr="008C5BDF">
        <w:tab/>
      </w:r>
      <w:bookmarkEnd w:id="638"/>
      <w:bookmarkEnd w:id="639"/>
      <w:bookmarkEnd w:id="640"/>
      <w:bookmarkEnd w:id="641"/>
      <w:bookmarkEnd w:id="642"/>
      <w:bookmarkEnd w:id="643"/>
      <w:r w:rsidR="0092460F" w:rsidRPr="008C5BDF">
        <w:t>Ecology – From Soil to Society</w:t>
      </w:r>
      <w:bookmarkEnd w:id="644"/>
    </w:p>
    <w:tbl>
      <w:tblPr>
        <w:tblW w:w="0" w:type="auto"/>
        <w:tblLook w:val="01E0" w:firstRow="1" w:lastRow="1" w:firstColumn="1" w:lastColumn="1" w:noHBand="0" w:noVBand="0"/>
      </w:tblPr>
      <w:tblGrid>
        <w:gridCol w:w="2217"/>
        <w:gridCol w:w="3291"/>
      </w:tblGrid>
      <w:tr w:rsidR="00594A71" w:rsidRPr="002E32B1" w14:paraId="15CF68BF" w14:textId="77777777" w:rsidTr="006F615E">
        <w:trPr>
          <w:trHeight w:val="255"/>
        </w:trPr>
        <w:tc>
          <w:tcPr>
            <w:tcW w:w="2217" w:type="dxa"/>
            <w:shd w:val="clear" w:color="auto" w:fill="auto"/>
          </w:tcPr>
          <w:p w14:paraId="0E4D7B5C" w14:textId="77777777" w:rsidR="00594A71" w:rsidRPr="002E32B1" w:rsidRDefault="00594A71" w:rsidP="006F615E">
            <w:pPr>
              <w:jc w:val="both"/>
              <w:rPr>
                <w:i/>
                <w:szCs w:val="20"/>
              </w:rPr>
            </w:pPr>
            <w:r w:rsidRPr="002E32B1">
              <w:rPr>
                <w:i/>
                <w:szCs w:val="20"/>
              </w:rPr>
              <w:t>Credit points</w:t>
            </w:r>
          </w:p>
        </w:tc>
        <w:tc>
          <w:tcPr>
            <w:tcW w:w="3291" w:type="dxa"/>
            <w:shd w:val="clear" w:color="auto" w:fill="auto"/>
          </w:tcPr>
          <w:p w14:paraId="4D822B99" w14:textId="77777777" w:rsidR="00594A71" w:rsidRPr="002E32B1" w:rsidRDefault="00594A71" w:rsidP="006F615E">
            <w:pPr>
              <w:jc w:val="both"/>
              <w:rPr>
                <w:i/>
                <w:szCs w:val="20"/>
              </w:rPr>
            </w:pPr>
            <w:r w:rsidRPr="002E32B1">
              <w:rPr>
                <w:i/>
                <w:szCs w:val="20"/>
              </w:rPr>
              <w:t>6 ecp</w:t>
            </w:r>
          </w:p>
        </w:tc>
      </w:tr>
      <w:tr w:rsidR="00594A71" w:rsidRPr="002E32B1" w14:paraId="2C8051FF" w14:textId="77777777" w:rsidTr="006F615E">
        <w:trPr>
          <w:trHeight w:val="255"/>
        </w:trPr>
        <w:tc>
          <w:tcPr>
            <w:tcW w:w="2217" w:type="dxa"/>
            <w:shd w:val="clear" w:color="auto" w:fill="auto"/>
          </w:tcPr>
          <w:p w14:paraId="50F22AE5" w14:textId="77777777" w:rsidR="00594A71" w:rsidRPr="002E32B1" w:rsidRDefault="00594A71" w:rsidP="006F615E">
            <w:pPr>
              <w:jc w:val="both"/>
              <w:rPr>
                <w:i/>
                <w:szCs w:val="20"/>
              </w:rPr>
            </w:pPr>
            <w:r w:rsidRPr="002E32B1">
              <w:rPr>
                <w:i/>
                <w:szCs w:val="20"/>
              </w:rPr>
              <w:t>Theme</w:t>
            </w:r>
          </w:p>
        </w:tc>
        <w:tc>
          <w:tcPr>
            <w:tcW w:w="3291" w:type="dxa"/>
            <w:shd w:val="clear" w:color="auto" w:fill="auto"/>
          </w:tcPr>
          <w:p w14:paraId="75648647" w14:textId="77777777" w:rsidR="00594A71" w:rsidRPr="002E32B1" w:rsidRDefault="00594A71" w:rsidP="006F615E">
            <w:pPr>
              <w:jc w:val="both"/>
              <w:rPr>
                <w:i/>
                <w:szCs w:val="20"/>
              </w:rPr>
            </w:pPr>
            <w:r w:rsidRPr="002E32B1">
              <w:rPr>
                <w:i/>
                <w:szCs w:val="20"/>
              </w:rPr>
              <w:t>ECS, LEU, HW, ICC</w:t>
            </w:r>
          </w:p>
        </w:tc>
      </w:tr>
      <w:tr w:rsidR="00594A71" w:rsidRPr="002E32B1" w14:paraId="6C317778" w14:textId="77777777" w:rsidTr="006F615E">
        <w:trPr>
          <w:trHeight w:val="267"/>
        </w:trPr>
        <w:tc>
          <w:tcPr>
            <w:tcW w:w="2217" w:type="dxa"/>
            <w:shd w:val="clear" w:color="auto" w:fill="auto"/>
          </w:tcPr>
          <w:p w14:paraId="51D67562" w14:textId="77777777" w:rsidR="00594A71" w:rsidRPr="002E32B1" w:rsidRDefault="00594A71" w:rsidP="006F615E">
            <w:pPr>
              <w:jc w:val="both"/>
              <w:rPr>
                <w:i/>
                <w:szCs w:val="20"/>
              </w:rPr>
            </w:pPr>
            <w:r w:rsidRPr="002E32B1">
              <w:rPr>
                <w:i/>
                <w:szCs w:val="20"/>
              </w:rPr>
              <w:t>Track</w:t>
            </w:r>
          </w:p>
        </w:tc>
        <w:tc>
          <w:tcPr>
            <w:tcW w:w="3291" w:type="dxa"/>
            <w:shd w:val="clear" w:color="auto" w:fill="auto"/>
          </w:tcPr>
          <w:p w14:paraId="2B6210F6" w14:textId="77777777" w:rsidR="00594A71" w:rsidRPr="002E32B1" w:rsidRDefault="00594A71" w:rsidP="006F615E">
            <w:pPr>
              <w:jc w:val="both"/>
              <w:rPr>
                <w:i/>
                <w:szCs w:val="20"/>
              </w:rPr>
            </w:pPr>
            <w:r w:rsidRPr="002E32B1">
              <w:rPr>
                <w:i/>
                <w:szCs w:val="20"/>
              </w:rPr>
              <w:t>Biology, Earth&amp;Environment</w:t>
            </w:r>
          </w:p>
        </w:tc>
      </w:tr>
    </w:tbl>
    <w:p w14:paraId="40C12916" w14:textId="77777777" w:rsidR="00D84884" w:rsidRPr="008C5BDF" w:rsidRDefault="00D84884" w:rsidP="00935A56">
      <w:pPr>
        <w:jc w:val="both"/>
        <w:rPr>
          <w:szCs w:val="20"/>
        </w:rPr>
      </w:pPr>
    </w:p>
    <w:p w14:paraId="4D51F973" w14:textId="77777777" w:rsidR="000F14BF" w:rsidRPr="008C5BDF" w:rsidRDefault="000F14BF" w:rsidP="00935A56">
      <w:pPr>
        <w:jc w:val="both"/>
        <w:rPr>
          <w:i/>
          <w:szCs w:val="20"/>
        </w:rPr>
      </w:pPr>
      <w:r w:rsidRPr="008C5BDF">
        <w:rPr>
          <w:i/>
          <w:szCs w:val="20"/>
        </w:rPr>
        <w:t>Prerequisites</w:t>
      </w:r>
    </w:p>
    <w:p w14:paraId="5CDB7D0E" w14:textId="77777777" w:rsidR="000F14BF" w:rsidRPr="008C5BDF" w:rsidRDefault="0092460F" w:rsidP="00935A56">
      <w:pPr>
        <w:jc w:val="both"/>
        <w:rPr>
          <w:szCs w:val="20"/>
        </w:rPr>
      </w:pPr>
      <w:r w:rsidRPr="008C5BDF">
        <w:rPr>
          <w:szCs w:val="20"/>
        </w:rPr>
        <w:t>None</w:t>
      </w:r>
    </w:p>
    <w:p w14:paraId="6B59587A" w14:textId="77777777" w:rsidR="000F14BF" w:rsidRPr="008C5BDF" w:rsidRDefault="000F14BF" w:rsidP="00935A56">
      <w:pPr>
        <w:jc w:val="both"/>
        <w:rPr>
          <w:szCs w:val="20"/>
        </w:rPr>
      </w:pPr>
    </w:p>
    <w:p w14:paraId="5DA42AB8" w14:textId="77777777" w:rsidR="0092460F" w:rsidRPr="008C5BDF" w:rsidRDefault="0092460F" w:rsidP="0092460F">
      <w:pPr>
        <w:pStyle w:val="Heading2"/>
        <w:jc w:val="both"/>
      </w:pPr>
      <w:r w:rsidRPr="008C5BDF">
        <w:t>Course description</w:t>
      </w:r>
    </w:p>
    <w:p w14:paraId="7E07ABFB" w14:textId="77777777" w:rsidR="0092460F" w:rsidRPr="008C5BDF" w:rsidRDefault="0092460F" w:rsidP="0092460F">
      <w:pPr>
        <w:jc w:val="both"/>
        <w:rPr>
          <w:rFonts w:eastAsia="Cambria"/>
          <w:bCs/>
          <w:szCs w:val="20"/>
        </w:rPr>
      </w:pPr>
      <w:r w:rsidRPr="008C5BDF">
        <w:rPr>
          <w:rFonts w:eastAsia="Cambria"/>
          <w:bCs/>
          <w:szCs w:val="20"/>
        </w:rPr>
        <w:t xml:space="preserve">Life can be studied at different levels of organization. The overarching levels ecology and ecosystem biology deal with relationships between individual organisms and the relationships between populations of individuals. In this course, we will first briefly focus on the key players in ecosystems: bacteria, plants, animals and fungi. We will further address their reciprocal interactions and how these contribute to the regulation of population size and the flow of energy and nutrients within ecosystems. In addition, we will address biodiversity: what factors determine biodiversity and how biodiversity affects ecosystem functioning. </w:t>
      </w:r>
    </w:p>
    <w:p w14:paraId="075DC5E8" w14:textId="77777777" w:rsidR="0092460F" w:rsidRPr="008C5BDF" w:rsidRDefault="0092460F" w:rsidP="0092460F">
      <w:pPr>
        <w:jc w:val="both"/>
        <w:rPr>
          <w:rFonts w:eastAsia="Cambria"/>
          <w:bCs/>
          <w:szCs w:val="20"/>
        </w:rPr>
      </w:pPr>
      <w:r w:rsidRPr="008C5BDF">
        <w:rPr>
          <w:rFonts w:eastAsia="Cambria"/>
          <w:bCs/>
          <w:szCs w:val="20"/>
        </w:rPr>
        <w:t>The interaction of ecosystem biology with humans will be covered in various ways. We will use invasive species as a tool to study ecological processes. These species often disrupt local ecosystems, providing natural experiments to study ecological processes. At the same time, they may impact strongly on the economy if they completely overtake the local ecosystem. Invasive species thus provides a strong linkage to ecological theory and society. Another link with society is the in the biological control of pests, which builds on predator-prey or parasite-host relationships. Finally, we will look how Global Climate Change may affect biodiversity and ecosystem functioning</w:t>
      </w:r>
    </w:p>
    <w:p w14:paraId="337E035D" w14:textId="77777777" w:rsidR="0092460F" w:rsidRPr="008C5BDF" w:rsidRDefault="0092460F" w:rsidP="0092460F">
      <w:pPr>
        <w:jc w:val="both"/>
        <w:rPr>
          <w:rFonts w:eastAsia="Cambria"/>
          <w:bCs/>
          <w:szCs w:val="20"/>
        </w:rPr>
      </w:pPr>
    </w:p>
    <w:p w14:paraId="0453D577" w14:textId="77777777" w:rsidR="0092460F" w:rsidRPr="008C5BDF" w:rsidRDefault="0092460F" w:rsidP="0092460F">
      <w:pPr>
        <w:jc w:val="both"/>
        <w:rPr>
          <w:rFonts w:eastAsia="Cambria"/>
          <w:bCs/>
          <w:szCs w:val="20"/>
        </w:rPr>
      </w:pPr>
      <w:r w:rsidRPr="008C5BDF">
        <w:rPr>
          <w:rFonts w:eastAsia="Cambria"/>
          <w:bCs/>
          <w:szCs w:val="20"/>
        </w:rPr>
        <w:t xml:space="preserve">Ecological theory is often underpinned by or even formulated in terms of mathematical models. During the course we will pay attention to this approach and we will practice some simulations of biological systems. </w:t>
      </w:r>
    </w:p>
    <w:p w14:paraId="1F30DF12" w14:textId="77777777" w:rsidR="0092460F" w:rsidRPr="008C5BDF" w:rsidRDefault="0092460F" w:rsidP="0092460F">
      <w:pPr>
        <w:jc w:val="both"/>
        <w:rPr>
          <w:rFonts w:eastAsia="Cambria"/>
          <w:bCs/>
          <w:szCs w:val="20"/>
        </w:rPr>
      </w:pPr>
    </w:p>
    <w:p w14:paraId="30EA68CB" w14:textId="77777777" w:rsidR="0092460F" w:rsidRPr="008C5BDF" w:rsidRDefault="0092460F" w:rsidP="0092460F">
      <w:pPr>
        <w:jc w:val="both"/>
        <w:rPr>
          <w:rFonts w:eastAsia="Cambria"/>
          <w:bCs/>
          <w:szCs w:val="20"/>
        </w:rPr>
      </w:pPr>
      <w:r w:rsidRPr="008C5BDF">
        <w:rPr>
          <w:rFonts w:eastAsia="Cambria"/>
          <w:bCs/>
          <w:szCs w:val="20"/>
        </w:rPr>
        <w:t>Ecology and biodiversity rely heavily on knowledge of the organisms involved. We will therefore pay due attention to learning to recognize some plants and animals (mostly insects).</w:t>
      </w:r>
    </w:p>
    <w:p w14:paraId="2BC2F084" w14:textId="77777777" w:rsidR="0092460F" w:rsidRPr="008C5BDF" w:rsidRDefault="0092460F" w:rsidP="0092460F">
      <w:pPr>
        <w:jc w:val="both"/>
        <w:rPr>
          <w:rFonts w:eastAsia="Cambria"/>
          <w:bCs/>
          <w:szCs w:val="20"/>
        </w:rPr>
      </w:pPr>
    </w:p>
    <w:p w14:paraId="7091B757" w14:textId="77777777" w:rsidR="0092460F" w:rsidRPr="008C5BDF" w:rsidRDefault="0092460F" w:rsidP="0092460F">
      <w:pPr>
        <w:jc w:val="both"/>
        <w:rPr>
          <w:rFonts w:eastAsia="Cambria"/>
          <w:bCs/>
          <w:szCs w:val="20"/>
        </w:rPr>
      </w:pPr>
      <w:r w:rsidRPr="008C5BDF">
        <w:rPr>
          <w:rFonts w:eastAsia="Cambria"/>
          <w:bCs/>
          <w:szCs w:val="20"/>
        </w:rPr>
        <w:t>Topics:</w:t>
      </w:r>
    </w:p>
    <w:p w14:paraId="21337812" w14:textId="77777777" w:rsidR="0092460F" w:rsidRPr="008C5BDF" w:rsidRDefault="0092460F" w:rsidP="00F057CD">
      <w:pPr>
        <w:pStyle w:val="Lijstalinea1"/>
        <w:numPr>
          <w:ilvl w:val="0"/>
          <w:numId w:val="30"/>
        </w:numPr>
        <w:rPr>
          <w:rFonts w:ascii="Verdana" w:eastAsia="Cambria" w:hAnsi="Verdana" w:cs="Arial"/>
          <w:bCs/>
          <w:sz w:val="20"/>
          <w:szCs w:val="20"/>
          <w:lang w:val="en-GB"/>
        </w:rPr>
      </w:pPr>
      <w:r w:rsidRPr="008C5BDF">
        <w:rPr>
          <w:rFonts w:ascii="Verdana" w:eastAsia="Cambria" w:hAnsi="Verdana" w:cs="Arial"/>
          <w:bCs/>
          <w:sz w:val="20"/>
          <w:szCs w:val="20"/>
          <w:lang w:val="en-GB"/>
        </w:rPr>
        <w:t>Population ecology</w:t>
      </w:r>
    </w:p>
    <w:p w14:paraId="4E9220EE" w14:textId="77777777" w:rsidR="0092460F" w:rsidRPr="008C5BDF" w:rsidRDefault="0092460F" w:rsidP="00F057CD">
      <w:pPr>
        <w:pStyle w:val="Lijstalinea1"/>
        <w:numPr>
          <w:ilvl w:val="0"/>
          <w:numId w:val="30"/>
        </w:numPr>
        <w:rPr>
          <w:rFonts w:ascii="Verdana" w:eastAsia="Cambria" w:hAnsi="Verdana" w:cs="Arial"/>
          <w:bCs/>
          <w:sz w:val="20"/>
          <w:szCs w:val="20"/>
          <w:lang w:val="en-GB"/>
        </w:rPr>
      </w:pPr>
      <w:r w:rsidRPr="008C5BDF">
        <w:rPr>
          <w:rFonts w:ascii="Verdana" w:eastAsia="Cambria" w:hAnsi="Verdana" w:cs="Arial"/>
          <w:bCs/>
          <w:sz w:val="20"/>
          <w:szCs w:val="20"/>
          <w:lang w:val="en-GB"/>
        </w:rPr>
        <w:lastRenderedPageBreak/>
        <w:t>Communities and Ecosystems</w:t>
      </w:r>
    </w:p>
    <w:p w14:paraId="570634DC" w14:textId="77777777" w:rsidR="0092460F" w:rsidRPr="008C5BDF" w:rsidRDefault="0092460F" w:rsidP="00F057CD">
      <w:pPr>
        <w:pStyle w:val="Lijstalinea1"/>
        <w:numPr>
          <w:ilvl w:val="0"/>
          <w:numId w:val="30"/>
        </w:numPr>
        <w:rPr>
          <w:rFonts w:ascii="Verdana" w:eastAsia="Cambria" w:hAnsi="Verdana" w:cs="Arial"/>
          <w:bCs/>
          <w:sz w:val="20"/>
          <w:szCs w:val="20"/>
          <w:lang w:val="en-GB"/>
        </w:rPr>
      </w:pPr>
      <w:r w:rsidRPr="008C5BDF">
        <w:rPr>
          <w:rFonts w:ascii="Verdana" w:eastAsia="Cambria" w:hAnsi="Verdana" w:cs="Arial"/>
          <w:bCs/>
          <w:sz w:val="20"/>
          <w:szCs w:val="20"/>
          <w:lang w:val="en-GB"/>
        </w:rPr>
        <w:t>Biodiversity &amp; Biogeography</w:t>
      </w:r>
    </w:p>
    <w:p w14:paraId="2426B311" w14:textId="77777777" w:rsidR="0092460F" w:rsidRPr="008C5BDF" w:rsidRDefault="0092460F" w:rsidP="00F057CD">
      <w:pPr>
        <w:pStyle w:val="Lijstalinea1"/>
        <w:numPr>
          <w:ilvl w:val="0"/>
          <w:numId w:val="30"/>
        </w:numPr>
        <w:rPr>
          <w:rFonts w:ascii="Verdana" w:eastAsia="Cambria" w:hAnsi="Verdana" w:cs="Arial"/>
          <w:bCs/>
          <w:sz w:val="20"/>
          <w:szCs w:val="20"/>
          <w:lang w:val="en-GB"/>
        </w:rPr>
      </w:pPr>
      <w:r w:rsidRPr="008C5BDF">
        <w:rPr>
          <w:rFonts w:ascii="Verdana" w:eastAsia="Cambria" w:hAnsi="Verdana" w:cs="Arial"/>
          <w:bCs/>
          <w:sz w:val="20"/>
          <w:szCs w:val="20"/>
          <w:lang w:val="en-GB"/>
        </w:rPr>
        <w:t>Human Impacts</w:t>
      </w:r>
    </w:p>
    <w:p w14:paraId="7BB0502A" w14:textId="77777777" w:rsidR="00682D15" w:rsidRDefault="00682D15" w:rsidP="00682D15">
      <w:bookmarkStart w:id="645" w:name="_Toc194388806"/>
      <w:bookmarkStart w:id="646" w:name="_Toc196217728"/>
      <w:bookmarkStart w:id="647" w:name="_Toc196219076"/>
      <w:bookmarkStart w:id="648" w:name="_Toc196815314"/>
      <w:bookmarkStart w:id="649" w:name="_Toc196886372"/>
      <w:bookmarkStart w:id="650" w:name="_Toc202860025"/>
    </w:p>
    <w:p w14:paraId="360055EB" w14:textId="77777777" w:rsidR="003F69A3" w:rsidRPr="008C5BDF" w:rsidRDefault="003F69A3" w:rsidP="00682D15"/>
    <w:p w14:paraId="45ECD92F" w14:textId="77777777" w:rsidR="00D84884" w:rsidRPr="008C5BDF" w:rsidRDefault="00FC60E3" w:rsidP="00935A56">
      <w:pPr>
        <w:pStyle w:val="Heading1"/>
        <w:jc w:val="both"/>
      </w:pPr>
      <w:bookmarkStart w:id="651" w:name="_Toc336851842"/>
      <w:r w:rsidRPr="008C5BDF">
        <w:t>900</w:t>
      </w:r>
      <w:r w:rsidR="002C58BA" w:rsidRPr="008C5BDF">
        <w:t>152</w:t>
      </w:r>
      <w:r w:rsidRPr="008C5BDF">
        <w:t>SCI</w:t>
      </w:r>
      <w:r w:rsidR="00F37ADC" w:rsidRPr="008C5BDF">
        <w:tab/>
        <w:t>Introduction to</w:t>
      </w:r>
      <w:r w:rsidR="00D84884" w:rsidRPr="008C5BDF">
        <w:t xml:space="preserve"> Biology</w:t>
      </w:r>
      <w:bookmarkEnd w:id="645"/>
      <w:bookmarkEnd w:id="646"/>
      <w:bookmarkEnd w:id="647"/>
      <w:bookmarkEnd w:id="648"/>
      <w:bookmarkEnd w:id="649"/>
      <w:bookmarkEnd w:id="650"/>
      <w:bookmarkEnd w:id="651"/>
    </w:p>
    <w:tbl>
      <w:tblPr>
        <w:tblW w:w="0" w:type="auto"/>
        <w:tblLook w:val="01E0" w:firstRow="1" w:lastRow="1" w:firstColumn="1" w:lastColumn="1" w:noHBand="0" w:noVBand="0"/>
      </w:tblPr>
      <w:tblGrid>
        <w:gridCol w:w="2217"/>
        <w:gridCol w:w="2218"/>
      </w:tblGrid>
      <w:tr w:rsidR="00594A71" w:rsidRPr="002E32B1" w14:paraId="2DF982EF" w14:textId="77777777" w:rsidTr="006F615E">
        <w:trPr>
          <w:trHeight w:val="255"/>
        </w:trPr>
        <w:tc>
          <w:tcPr>
            <w:tcW w:w="2217" w:type="dxa"/>
            <w:shd w:val="clear" w:color="auto" w:fill="auto"/>
          </w:tcPr>
          <w:p w14:paraId="2A54BE7C" w14:textId="77777777" w:rsidR="00594A71" w:rsidRPr="002E32B1" w:rsidRDefault="00594A71" w:rsidP="006F615E">
            <w:pPr>
              <w:jc w:val="both"/>
              <w:rPr>
                <w:i/>
                <w:szCs w:val="20"/>
              </w:rPr>
            </w:pPr>
            <w:r w:rsidRPr="002E32B1">
              <w:rPr>
                <w:i/>
                <w:szCs w:val="20"/>
              </w:rPr>
              <w:t>Credit points</w:t>
            </w:r>
          </w:p>
        </w:tc>
        <w:tc>
          <w:tcPr>
            <w:tcW w:w="2218" w:type="dxa"/>
            <w:shd w:val="clear" w:color="auto" w:fill="auto"/>
          </w:tcPr>
          <w:p w14:paraId="101C6FCB" w14:textId="77777777" w:rsidR="00594A71" w:rsidRPr="002E32B1" w:rsidRDefault="00594A71" w:rsidP="006F615E">
            <w:pPr>
              <w:jc w:val="both"/>
              <w:rPr>
                <w:i/>
                <w:szCs w:val="20"/>
              </w:rPr>
            </w:pPr>
            <w:r w:rsidRPr="002E32B1">
              <w:rPr>
                <w:i/>
                <w:szCs w:val="20"/>
              </w:rPr>
              <w:t>6 ecp</w:t>
            </w:r>
          </w:p>
        </w:tc>
      </w:tr>
      <w:tr w:rsidR="00594A71" w:rsidRPr="002E32B1" w14:paraId="4DBDDBEE" w14:textId="77777777" w:rsidTr="006F615E">
        <w:trPr>
          <w:trHeight w:val="255"/>
        </w:trPr>
        <w:tc>
          <w:tcPr>
            <w:tcW w:w="2217" w:type="dxa"/>
            <w:shd w:val="clear" w:color="auto" w:fill="auto"/>
          </w:tcPr>
          <w:p w14:paraId="5820C98A" w14:textId="77777777" w:rsidR="00594A71" w:rsidRPr="002E32B1" w:rsidRDefault="00594A71" w:rsidP="006F615E">
            <w:pPr>
              <w:jc w:val="both"/>
              <w:rPr>
                <w:i/>
                <w:szCs w:val="20"/>
              </w:rPr>
            </w:pPr>
            <w:r w:rsidRPr="002E32B1">
              <w:rPr>
                <w:i/>
                <w:szCs w:val="20"/>
              </w:rPr>
              <w:t>Theme</w:t>
            </w:r>
          </w:p>
        </w:tc>
        <w:tc>
          <w:tcPr>
            <w:tcW w:w="2218" w:type="dxa"/>
            <w:shd w:val="clear" w:color="auto" w:fill="auto"/>
          </w:tcPr>
          <w:p w14:paraId="7CE08E3E" w14:textId="77777777" w:rsidR="00594A71" w:rsidRPr="002E32B1" w:rsidRDefault="00594A71" w:rsidP="006F615E">
            <w:pPr>
              <w:jc w:val="both"/>
              <w:rPr>
                <w:i/>
                <w:szCs w:val="20"/>
              </w:rPr>
            </w:pPr>
            <w:r w:rsidRPr="002E32B1">
              <w:rPr>
                <w:i/>
                <w:szCs w:val="20"/>
              </w:rPr>
              <w:t>ECS, LEU, HW, ICC</w:t>
            </w:r>
          </w:p>
        </w:tc>
      </w:tr>
      <w:tr w:rsidR="00594A71" w:rsidRPr="002E32B1" w14:paraId="3EF44C26" w14:textId="77777777" w:rsidTr="006F615E">
        <w:trPr>
          <w:trHeight w:val="267"/>
        </w:trPr>
        <w:tc>
          <w:tcPr>
            <w:tcW w:w="2217" w:type="dxa"/>
            <w:shd w:val="clear" w:color="auto" w:fill="auto"/>
          </w:tcPr>
          <w:p w14:paraId="07AB1999" w14:textId="77777777" w:rsidR="00594A71" w:rsidRPr="002E32B1" w:rsidRDefault="00594A71" w:rsidP="006F615E">
            <w:pPr>
              <w:jc w:val="both"/>
              <w:rPr>
                <w:i/>
                <w:szCs w:val="20"/>
              </w:rPr>
            </w:pPr>
            <w:r w:rsidRPr="002E32B1">
              <w:rPr>
                <w:i/>
                <w:szCs w:val="20"/>
              </w:rPr>
              <w:t>Track</w:t>
            </w:r>
          </w:p>
        </w:tc>
        <w:tc>
          <w:tcPr>
            <w:tcW w:w="2218" w:type="dxa"/>
            <w:shd w:val="clear" w:color="auto" w:fill="auto"/>
          </w:tcPr>
          <w:p w14:paraId="4A01B7C8" w14:textId="77777777" w:rsidR="00594A71" w:rsidRPr="002E32B1" w:rsidRDefault="00594A71" w:rsidP="006F615E">
            <w:pPr>
              <w:jc w:val="both"/>
              <w:rPr>
                <w:i/>
                <w:szCs w:val="20"/>
              </w:rPr>
            </w:pPr>
            <w:r w:rsidRPr="002E32B1">
              <w:rPr>
                <w:i/>
                <w:szCs w:val="20"/>
              </w:rPr>
              <w:t>Biology</w:t>
            </w:r>
          </w:p>
        </w:tc>
      </w:tr>
    </w:tbl>
    <w:p w14:paraId="3D1A1523" w14:textId="77777777" w:rsidR="00D84884" w:rsidRPr="008C5BDF" w:rsidRDefault="00D84884" w:rsidP="00935A56">
      <w:pPr>
        <w:jc w:val="both"/>
        <w:rPr>
          <w:szCs w:val="20"/>
        </w:rPr>
      </w:pPr>
    </w:p>
    <w:p w14:paraId="2CA9B68F" w14:textId="77777777" w:rsidR="00A312F4" w:rsidRPr="008C5BDF" w:rsidRDefault="00A312F4" w:rsidP="00935A56">
      <w:pPr>
        <w:jc w:val="both"/>
        <w:rPr>
          <w:i/>
          <w:szCs w:val="20"/>
        </w:rPr>
      </w:pPr>
      <w:r w:rsidRPr="008C5BDF">
        <w:rPr>
          <w:i/>
          <w:szCs w:val="20"/>
        </w:rPr>
        <w:t>Prerequisites</w:t>
      </w:r>
    </w:p>
    <w:p w14:paraId="05CD536F" w14:textId="77777777" w:rsidR="00A312F4" w:rsidRPr="008C5BDF" w:rsidRDefault="00A312F4" w:rsidP="00935A56">
      <w:pPr>
        <w:jc w:val="both"/>
        <w:rPr>
          <w:szCs w:val="20"/>
        </w:rPr>
      </w:pPr>
      <w:r w:rsidRPr="008C5BDF">
        <w:rPr>
          <w:szCs w:val="20"/>
        </w:rPr>
        <w:t>None</w:t>
      </w:r>
    </w:p>
    <w:p w14:paraId="310687BE" w14:textId="77777777" w:rsidR="00A312F4" w:rsidRPr="008C5BDF" w:rsidRDefault="00A312F4" w:rsidP="00935A56">
      <w:pPr>
        <w:widowControl w:val="0"/>
        <w:autoSpaceDE w:val="0"/>
        <w:autoSpaceDN w:val="0"/>
        <w:adjustRightInd w:val="0"/>
        <w:jc w:val="both"/>
        <w:rPr>
          <w:rFonts w:eastAsia="Cambria"/>
          <w:bCs/>
          <w:szCs w:val="20"/>
        </w:rPr>
      </w:pPr>
    </w:p>
    <w:p w14:paraId="62924343" w14:textId="77777777" w:rsidR="00A312F4" w:rsidRPr="008C5BDF" w:rsidRDefault="00A312F4" w:rsidP="00935A56">
      <w:pPr>
        <w:autoSpaceDE w:val="0"/>
        <w:autoSpaceDN w:val="0"/>
        <w:adjustRightInd w:val="0"/>
        <w:jc w:val="both"/>
        <w:rPr>
          <w:i/>
          <w:iCs/>
          <w:szCs w:val="20"/>
        </w:rPr>
      </w:pPr>
      <w:r w:rsidRPr="008C5BDF">
        <w:rPr>
          <w:i/>
          <w:iCs/>
          <w:szCs w:val="20"/>
        </w:rPr>
        <w:t>Course description</w:t>
      </w:r>
    </w:p>
    <w:p w14:paraId="202B46DF" w14:textId="77777777" w:rsidR="00812B35" w:rsidRPr="008C5BDF" w:rsidRDefault="00812B35" w:rsidP="00812B35">
      <w:pPr>
        <w:widowControl w:val="0"/>
        <w:autoSpaceDE w:val="0"/>
        <w:autoSpaceDN w:val="0"/>
        <w:adjustRightInd w:val="0"/>
        <w:rPr>
          <w:rFonts w:eastAsia="Cambria"/>
          <w:bCs/>
        </w:rPr>
      </w:pPr>
      <w:r w:rsidRPr="008C5BDF">
        <w:rPr>
          <w:rFonts w:eastAsia="Cambria"/>
          <w:bCs/>
        </w:rPr>
        <w:t>Biology is the Science of Life. Various themes may connect its diverse sub disciplines like inheritance, evolution, behaviour etc.  A strongly unifying theme is the fact that all life is related by descent. This far reaching concept will serve as an umbrella for the following topics:</w:t>
      </w:r>
    </w:p>
    <w:p w14:paraId="374A9135" w14:textId="77777777" w:rsidR="00812B35" w:rsidRPr="008C5BDF" w:rsidRDefault="00812B35" w:rsidP="00812B35">
      <w:pPr>
        <w:widowControl w:val="0"/>
        <w:autoSpaceDE w:val="0"/>
        <w:autoSpaceDN w:val="0"/>
        <w:adjustRightInd w:val="0"/>
        <w:rPr>
          <w:rFonts w:eastAsia="Cambria"/>
          <w:bCs/>
        </w:rPr>
      </w:pPr>
    </w:p>
    <w:p w14:paraId="42B180EF" w14:textId="77777777" w:rsidR="00812B35" w:rsidRPr="008C5BDF" w:rsidRDefault="00812B35" w:rsidP="00F057CD">
      <w:pPr>
        <w:widowControl w:val="0"/>
        <w:numPr>
          <w:ilvl w:val="0"/>
          <w:numId w:val="12"/>
        </w:numPr>
        <w:autoSpaceDE w:val="0"/>
        <w:autoSpaceDN w:val="0"/>
        <w:adjustRightInd w:val="0"/>
        <w:rPr>
          <w:rFonts w:eastAsia="Cambria"/>
          <w:bCs/>
        </w:rPr>
      </w:pPr>
      <w:r w:rsidRPr="008C5BDF">
        <w:rPr>
          <w:rFonts w:eastAsia="Cambria"/>
          <w:bCs/>
        </w:rPr>
        <w:t xml:space="preserve">The universality of life. All living organisms share similar design principles. For instance, all organisms consists of cells, have DNA as the carrier if genetic information, use ATP as a currency of energy etc. </w:t>
      </w:r>
    </w:p>
    <w:p w14:paraId="2EAC3322" w14:textId="77777777" w:rsidR="00812B35" w:rsidRPr="008C5BDF" w:rsidRDefault="00812B35" w:rsidP="00F057CD">
      <w:pPr>
        <w:widowControl w:val="0"/>
        <w:numPr>
          <w:ilvl w:val="0"/>
          <w:numId w:val="12"/>
        </w:numPr>
        <w:autoSpaceDE w:val="0"/>
        <w:autoSpaceDN w:val="0"/>
        <w:adjustRightInd w:val="0"/>
        <w:rPr>
          <w:rFonts w:eastAsia="Cambria"/>
          <w:bCs/>
        </w:rPr>
      </w:pPr>
      <w:r w:rsidRPr="008C5BDF">
        <w:rPr>
          <w:rFonts w:eastAsia="Cambria"/>
          <w:bCs/>
        </w:rPr>
        <w:t xml:space="preserve">The diversity of life.  Despite all commonalities, there is a huge variation in morphology, physiology, life cycles etc. </w:t>
      </w:r>
    </w:p>
    <w:p w14:paraId="1F325ED1" w14:textId="77777777" w:rsidR="00812B35" w:rsidRPr="008C5BDF" w:rsidRDefault="00812B35" w:rsidP="00F057CD">
      <w:pPr>
        <w:widowControl w:val="0"/>
        <w:numPr>
          <w:ilvl w:val="0"/>
          <w:numId w:val="12"/>
        </w:numPr>
        <w:autoSpaceDE w:val="0"/>
        <w:autoSpaceDN w:val="0"/>
        <w:adjustRightInd w:val="0"/>
        <w:rPr>
          <w:rFonts w:eastAsia="Cambria"/>
          <w:bCs/>
        </w:rPr>
      </w:pPr>
      <w:r w:rsidRPr="008C5BDF">
        <w:rPr>
          <w:rFonts w:eastAsia="Cambria"/>
          <w:bCs/>
        </w:rPr>
        <w:t>The feasibility of life. Despite the fact that organisms live in a wildly fluctuating external environment, they are able to maintain a rather constant internal environment.</w:t>
      </w:r>
    </w:p>
    <w:p w14:paraId="6A6C4BFE" w14:textId="77777777" w:rsidR="00812B35" w:rsidRPr="008C5BDF" w:rsidRDefault="00812B35" w:rsidP="00812B35">
      <w:pPr>
        <w:widowControl w:val="0"/>
        <w:autoSpaceDE w:val="0"/>
        <w:autoSpaceDN w:val="0"/>
        <w:adjustRightInd w:val="0"/>
        <w:rPr>
          <w:rFonts w:eastAsia="Cambria"/>
          <w:bCs/>
        </w:rPr>
      </w:pPr>
    </w:p>
    <w:p w14:paraId="57AC47D5" w14:textId="77777777" w:rsidR="00812B35" w:rsidRPr="008C5BDF" w:rsidRDefault="00812B35" w:rsidP="00812B35">
      <w:pPr>
        <w:widowControl w:val="0"/>
        <w:autoSpaceDE w:val="0"/>
        <w:autoSpaceDN w:val="0"/>
        <w:adjustRightInd w:val="0"/>
        <w:rPr>
          <w:rFonts w:eastAsia="Cambria"/>
          <w:bCs/>
        </w:rPr>
      </w:pPr>
      <w:r w:rsidRPr="008C5BDF">
        <w:rPr>
          <w:rFonts w:eastAsia="Cambria"/>
          <w:bCs/>
        </w:rPr>
        <w:t>Many aspects of these topics are well understood in molecular details, and we will thoroughly cover this ground.</w:t>
      </w:r>
    </w:p>
    <w:p w14:paraId="074C9A30" w14:textId="77777777" w:rsidR="00812B35" w:rsidRPr="008C5BDF" w:rsidRDefault="00812B35" w:rsidP="00812B35">
      <w:pPr>
        <w:widowControl w:val="0"/>
        <w:autoSpaceDE w:val="0"/>
        <w:autoSpaceDN w:val="0"/>
        <w:adjustRightInd w:val="0"/>
        <w:rPr>
          <w:rFonts w:eastAsia="Cambria"/>
          <w:bCs/>
        </w:rPr>
      </w:pPr>
    </w:p>
    <w:p w14:paraId="20C3D4D1" w14:textId="77777777" w:rsidR="00812B35" w:rsidRPr="008C5BDF" w:rsidRDefault="00812B35" w:rsidP="00812B35">
      <w:pPr>
        <w:widowControl w:val="0"/>
        <w:autoSpaceDE w:val="0"/>
        <w:autoSpaceDN w:val="0"/>
        <w:adjustRightInd w:val="0"/>
        <w:rPr>
          <w:rFonts w:eastAsia="Cambria"/>
          <w:bCs/>
        </w:rPr>
      </w:pPr>
      <w:r w:rsidRPr="008C5BDF">
        <w:rPr>
          <w:rFonts w:eastAsia="Cambria"/>
          <w:bCs/>
        </w:rPr>
        <w:t>Some core questions in biology are:</w:t>
      </w:r>
    </w:p>
    <w:p w14:paraId="13C8244E"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What are the commonalities that all life shares?</w:t>
      </w:r>
    </w:p>
    <w:p w14:paraId="002577AB"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How did current diversity evolve in time?</w:t>
      </w:r>
    </w:p>
    <w:p w14:paraId="386C787E"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How can a single cell turn into a billion celled organism?</w:t>
      </w:r>
    </w:p>
    <w:p w14:paraId="34575B68"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How can life cope with the fluctuations of its environment?</w:t>
      </w:r>
    </w:p>
    <w:p w14:paraId="165A80A5" w14:textId="77777777" w:rsidR="00812B35" w:rsidRPr="008C5BDF" w:rsidRDefault="00812B35" w:rsidP="00F057CD">
      <w:pPr>
        <w:widowControl w:val="0"/>
        <w:numPr>
          <w:ilvl w:val="0"/>
          <w:numId w:val="13"/>
        </w:numPr>
        <w:autoSpaceDE w:val="0"/>
        <w:autoSpaceDN w:val="0"/>
        <w:adjustRightInd w:val="0"/>
        <w:rPr>
          <w:rFonts w:eastAsia="Cambria"/>
          <w:bCs/>
        </w:rPr>
      </w:pPr>
      <w:r w:rsidRPr="008C5BDF">
        <w:rPr>
          <w:rFonts w:eastAsia="Cambria"/>
          <w:bCs/>
        </w:rPr>
        <w:t>If competition is all pervasive, how can cooperation exist?</w:t>
      </w:r>
    </w:p>
    <w:p w14:paraId="290607F2" w14:textId="77777777" w:rsidR="00812B35" w:rsidRPr="008C5BDF" w:rsidRDefault="00812B35" w:rsidP="00812B35">
      <w:pPr>
        <w:widowControl w:val="0"/>
        <w:autoSpaceDE w:val="0"/>
        <w:autoSpaceDN w:val="0"/>
        <w:adjustRightInd w:val="0"/>
        <w:rPr>
          <w:rFonts w:eastAsia="Cambria"/>
          <w:bCs/>
        </w:rPr>
      </w:pPr>
    </w:p>
    <w:p w14:paraId="676B85C2" w14:textId="77777777" w:rsidR="00812B35" w:rsidRPr="008C5BDF" w:rsidRDefault="00812B35" w:rsidP="00812B35">
      <w:pPr>
        <w:widowControl w:val="0"/>
        <w:autoSpaceDE w:val="0"/>
        <w:autoSpaceDN w:val="0"/>
        <w:adjustRightInd w:val="0"/>
        <w:rPr>
          <w:rFonts w:eastAsia="Cambria"/>
          <w:bCs/>
        </w:rPr>
      </w:pPr>
      <w:r w:rsidRPr="008C5BDF">
        <w:rPr>
          <w:rFonts w:eastAsia="Cambria"/>
          <w:bCs/>
        </w:rPr>
        <w:t xml:space="preserve">Although many of such questions are formulated in terms of organisms or a higher level of integration, all these questions have answers that extend down to the molecular level. So a satisfactory answer </w:t>
      </w:r>
      <w:r w:rsidR="0048470E">
        <w:rPr>
          <w:rFonts w:eastAsia="Cambria"/>
          <w:bCs/>
        </w:rPr>
        <w:t>will always refer to that level</w:t>
      </w:r>
      <w:r w:rsidRPr="008C5BDF">
        <w:rPr>
          <w:rFonts w:eastAsia="Cambria"/>
          <w:bCs/>
        </w:rPr>
        <w:t xml:space="preserve"> too.</w:t>
      </w:r>
    </w:p>
    <w:p w14:paraId="22F7622F" w14:textId="77777777" w:rsidR="00812B35" w:rsidRPr="008C5BDF" w:rsidRDefault="00812B35" w:rsidP="00935A56">
      <w:pPr>
        <w:pStyle w:val="Heading2"/>
        <w:jc w:val="both"/>
        <w:rPr>
          <w:rFonts w:eastAsia="Cambria"/>
        </w:rPr>
      </w:pPr>
    </w:p>
    <w:p w14:paraId="077E5E79" w14:textId="77777777" w:rsidR="002150C8" w:rsidRPr="008C5BDF" w:rsidRDefault="002150C8" w:rsidP="00935A56">
      <w:pPr>
        <w:jc w:val="both"/>
        <w:rPr>
          <w:szCs w:val="20"/>
        </w:rPr>
      </w:pPr>
    </w:p>
    <w:p w14:paraId="15FB00AE" w14:textId="77777777" w:rsidR="00CE7F61" w:rsidRPr="008C5BDF" w:rsidRDefault="00CE7F61" w:rsidP="00935A56">
      <w:pPr>
        <w:jc w:val="both"/>
        <w:rPr>
          <w:szCs w:val="20"/>
        </w:rPr>
      </w:pPr>
    </w:p>
    <w:p w14:paraId="5955D9F1" w14:textId="77777777" w:rsidR="00D84884" w:rsidRPr="008C5BDF" w:rsidRDefault="00FC60E3" w:rsidP="00812B35">
      <w:pPr>
        <w:pStyle w:val="Heading1"/>
        <w:ind w:left="0" w:firstLine="0"/>
        <w:jc w:val="both"/>
      </w:pPr>
      <w:bookmarkStart w:id="652" w:name="_Toc194388807"/>
      <w:bookmarkStart w:id="653" w:name="_Toc196217729"/>
      <w:bookmarkStart w:id="654" w:name="_Toc196219077"/>
      <w:bookmarkStart w:id="655" w:name="_Toc196815315"/>
      <w:bookmarkStart w:id="656" w:name="_Toc196886373"/>
      <w:bookmarkStart w:id="657" w:name="_Toc202860026"/>
      <w:bookmarkStart w:id="658" w:name="_Toc336851843"/>
      <w:r w:rsidRPr="008C5BDF">
        <w:t>9001</w:t>
      </w:r>
      <w:r w:rsidR="002C58BA" w:rsidRPr="008C5BDF">
        <w:t>61</w:t>
      </w:r>
      <w:r w:rsidRPr="008C5BDF">
        <w:t>SCI</w:t>
      </w:r>
      <w:r w:rsidR="00D84884" w:rsidRPr="008C5BDF">
        <w:tab/>
        <w:t xml:space="preserve">The Human Body </w:t>
      </w:r>
      <w:r w:rsidR="00A46482">
        <w:t xml:space="preserve">I </w:t>
      </w:r>
      <w:r w:rsidR="00D84884" w:rsidRPr="008C5BDF">
        <w:t>– Anatomy and Physiology</w:t>
      </w:r>
      <w:bookmarkEnd w:id="652"/>
      <w:bookmarkEnd w:id="653"/>
      <w:bookmarkEnd w:id="654"/>
      <w:bookmarkEnd w:id="655"/>
      <w:bookmarkEnd w:id="656"/>
      <w:bookmarkEnd w:id="657"/>
      <w:bookmarkEnd w:id="658"/>
    </w:p>
    <w:tbl>
      <w:tblPr>
        <w:tblW w:w="0" w:type="auto"/>
        <w:tblLook w:val="01E0" w:firstRow="1" w:lastRow="1" w:firstColumn="1" w:lastColumn="1" w:noHBand="0" w:noVBand="0"/>
      </w:tblPr>
      <w:tblGrid>
        <w:gridCol w:w="2217"/>
        <w:gridCol w:w="2391"/>
      </w:tblGrid>
      <w:tr w:rsidR="00594A71" w:rsidRPr="002E32B1" w14:paraId="6AC02125" w14:textId="77777777" w:rsidTr="006F615E">
        <w:trPr>
          <w:trHeight w:val="255"/>
        </w:trPr>
        <w:tc>
          <w:tcPr>
            <w:tcW w:w="2217" w:type="dxa"/>
            <w:shd w:val="clear" w:color="auto" w:fill="auto"/>
          </w:tcPr>
          <w:p w14:paraId="4D96DE5F" w14:textId="77777777" w:rsidR="00594A71" w:rsidRPr="002E32B1" w:rsidRDefault="00594A71" w:rsidP="006F615E">
            <w:pPr>
              <w:jc w:val="both"/>
              <w:rPr>
                <w:i/>
                <w:szCs w:val="20"/>
              </w:rPr>
            </w:pPr>
            <w:r w:rsidRPr="002E32B1">
              <w:rPr>
                <w:i/>
                <w:szCs w:val="20"/>
              </w:rPr>
              <w:t>Credit points</w:t>
            </w:r>
          </w:p>
        </w:tc>
        <w:tc>
          <w:tcPr>
            <w:tcW w:w="2391" w:type="dxa"/>
            <w:shd w:val="clear" w:color="auto" w:fill="auto"/>
          </w:tcPr>
          <w:p w14:paraId="2FDDCAF7" w14:textId="77777777" w:rsidR="00594A71" w:rsidRPr="002E32B1" w:rsidRDefault="00594A71" w:rsidP="006F615E">
            <w:pPr>
              <w:jc w:val="both"/>
              <w:rPr>
                <w:i/>
                <w:szCs w:val="20"/>
              </w:rPr>
            </w:pPr>
            <w:r w:rsidRPr="002E32B1">
              <w:rPr>
                <w:i/>
                <w:szCs w:val="20"/>
              </w:rPr>
              <w:t>6 ecp</w:t>
            </w:r>
          </w:p>
        </w:tc>
      </w:tr>
      <w:tr w:rsidR="00594A71" w:rsidRPr="002E32B1" w14:paraId="1FE75721" w14:textId="77777777" w:rsidTr="006F615E">
        <w:trPr>
          <w:trHeight w:val="255"/>
        </w:trPr>
        <w:tc>
          <w:tcPr>
            <w:tcW w:w="2217" w:type="dxa"/>
            <w:shd w:val="clear" w:color="auto" w:fill="auto"/>
          </w:tcPr>
          <w:p w14:paraId="67C48A37" w14:textId="77777777" w:rsidR="00594A71" w:rsidRPr="002E32B1" w:rsidRDefault="00594A71" w:rsidP="006F615E">
            <w:pPr>
              <w:jc w:val="both"/>
              <w:rPr>
                <w:i/>
                <w:szCs w:val="20"/>
              </w:rPr>
            </w:pPr>
            <w:r w:rsidRPr="002E32B1">
              <w:rPr>
                <w:i/>
                <w:szCs w:val="20"/>
              </w:rPr>
              <w:t>Theme</w:t>
            </w:r>
          </w:p>
        </w:tc>
        <w:tc>
          <w:tcPr>
            <w:tcW w:w="2391" w:type="dxa"/>
            <w:shd w:val="clear" w:color="auto" w:fill="auto"/>
          </w:tcPr>
          <w:p w14:paraId="79F750E5" w14:textId="77777777" w:rsidR="00594A71" w:rsidRPr="002E32B1" w:rsidRDefault="00594A71" w:rsidP="006F615E">
            <w:pPr>
              <w:jc w:val="both"/>
              <w:rPr>
                <w:i/>
                <w:szCs w:val="20"/>
              </w:rPr>
            </w:pPr>
            <w:r w:rsidRPr="002E32B1">
              <w:rPr>
                <w:i/>
                <w:szCs w:val="20"/>
              </w:rPr>
              <w:t>ECS, LEU, HW, ICC</w:t>
            </w:r>
          </w:p>
        </w:tc>
      </w:tr>
      <w:tr w:rsidR="00594A71" w:rsidRPr="002E32B1" w14:paraId="54BDF293" w14:textId="77777777" w:rsidTr="006F615E">
        <w:trPr>
          <w:trHeight w:val="267"/>
        </w:trPr>
        <w:tc>
          <w:tcPr>
            <w:tcW w:w="2217" w:type="dxa"/>
            <w:shd w:val="clear" w:color="auto" w:fill="auto"/>
          </w:tcPr>
          <w:p w14:paraId="0906633C" w14:textId="77777777" w:rsidR="00594A71" w:rsidRPr="002E32B1" w:rsidRDefault="00594A71" w:rsidP="006F615E">
            <w:pPr>
              <w:jc w:val="both"/>
              <w:rPr>
                <w:i/>
                <w:szCs w:val="20"/>
              </w:rPr>
            </w:pPr>
            <w:r w:rsidRPr="002E32B1">
              <w:rPr>
                <w:i/>
                <w:szCs w:val="20"/>
              </w:rPr>
              <w:t>Track</w:t>
            </w:r>
          </w:p>
        </w:tc>
        <w:tc>
          <w:tcPr>
            <w:tcW w:w="2391" w:type="dxa"/>
            <w:shd w:val="clear" w:color="auto" w:fill="auto"/>
          </w:tcPr>
          <w:p w14:paraId="5519AAE5" w14:textId="77777777" w:rsidR="00594A71" w:rsidRPr="002E32B1" w:rsidRDefault="00594A71" w:rsidP="006F615E">
            <w:pPr>
              <w:jc w:val="both"/>
              <w:rPr>
                <w:i/>
                <w:szCs w:val="20"/>
              </w:rPr>
            </w:pPr>
            <w:r w:rsidRPr="002E32B1">
              <w:rPr>
                <w:i/>
                <w:szCs w:val="20"/>
              </w:rPr>
              <w:t>Biomedical Sciences</w:t>
            </w:r>
          </w:p>
        </w:tc>
      </w:tr>
    </w:tbl>
    <w:p w14:paraId="160FD403" w14:textId="77777777" w:rsidR="00D84884" w:rsidRPr="008C5BDF" w:rsidRDefault="00D84884" w:rsidP="00935A56">
      <w:pPr>
        <w:jc w:val="both"/>
        <w:rPr>
          <w:szCs w:val="20"/>
        </w:rPr>
      </w:pPr>
    </w:p>
    <w:p w14:paraId="78452C10" w14:textId="77777777" w:rsidR="00A312F4" w:rsidRPr="008C5BDF" w:rsidRDefault="00A312F4" w:rsidP="00935A56">
      <w:pPr>
        <w:jc w:val="both"/>
        <w:rPr>
          <w:i/>
          <w:szCs w:val="20"/>
        </w:rPr>
      </w:pPr>
      <w:bookmarkStart w:id="659" w:name="_Toc194388701"/>
      <w:bookmarkStart w:id="660" w:name="_Toc196217623"/>
      <w:bookmarkStart w:id="661" w:name="_Toc196218971"/>
      <w:bookmarkStart w:id="662" w:name="_Toc196815209"/>
      <w:bookmarkStart w:id="663" w:name="_Toc196886267"/>
      <w:bookmarkStart w:id="664" w:name="_Toc202860016"/>
      <w:r w:rsidRPr="008C5BDF">
        <w:rPr>
          <w:i/>
          <w:szCs w:val="20"/>
        </w:rPr>
        <w:t>Prerequisites</w:t>
      </w:r>
    </w:p>
    <w:p w14:paraId="10B84BC4" w14:textId="77777777" w:rsidR="00A312F4" w:rsidRPr="008C5BDF" w:rsidRDefault="00A312F4" w:rsidP="00935A56">
      <w:pPr>
        <w:jc w:val="both"/>
        <w:rPr>
          <w:szCs w:val="20"/>
        </w:rPr>
      </w:pPr>
      <w:r w:rsidRPr="008C5BDF">
        <w:rPr>
          <w:szCs w:val="20"/>
        </w:rPr>
        <w:t>None.</w:t>
      </w:r>
    </w:p>
    <w:p w14:paraId="093F4BB0" w14:textId="77777777" w:rsidR="00CE58D6" w:rsidRDefault="00CE58D6" w:rsidP="00CE58D6">
      <w:pPr>
        <w:jc w:val="both"/>
        <w:rPr>
          <w:rFonts w:hint="eastAsia"/>
          <w:i/>
          <w:lang w:eastAsia="zh-TW"/>
        </w:rPr>
      </w:pPr>
    </w:p>
    <w:p w14:paraId="5C475C3A" w14:textId="77777777" w:rsidR="0048470E" w:rsidRPr="008C5BDF" w:rsidRDefault="0048470E" w:rsidP="0048470E">
      <w:pPr>
        <w:pStyle w:val="Heading2"/>
        <w:jc w:val="both"/>
      </w:pPr>
      <w:r w:rsidRPr="008C5BDF">
        <w:lastRenderedPageBreak/>
        <w:t>Course description</w:t>
      </w:r>
    </w:p>
    <w:p w14:paraId="38AA0D3D" w14:textId="77777777" w:rsidR="00CE58D6" w:rsidRPr="008C5BDF" w:rsidRDefault="00CE58D6" w:rsidP="00CE58D6">
      <w:pPr>
        <w:jc w:val="both"/>
      </w:pPr>
      <w:r w:rsidRPr="008C5BDF">
        <w:t>The aim of this course is to provide a foundation for more advanced study of anatomy and physiology by introducing the constituent tissue types of the human body and fundamental concepts and terminology.</w:t>
      </w:r>
    </w:p>
    <w:p w14:paraId="6ECAB3C6" w14:textId="77777777" w:rsidR="00CE58D6" w:rsidRPr="008C5BDF" w:rsidRDefault="00CE58D6" w:rsidP="00CE58D6">
      <w:pPr>
        <w:widowControl w:val="0"/>
        <w:autoSpaceDE w:val="0"/>
        <w:autoSpaceDN w:val="0"/>
        <w:adjustRightInd w:val="0"/>
        <w:jc w:val="both"/>
        <w:rPr>
          <w:i/>
          <w:iCs/>
          <w:szCs w:val="20"/>
        </w:rPr>
      </w:pPr>
    </w:p>
    <w:p w14:paraId="715FB23B" w14:textId="77777777" w:rsidR="00CE58D6" w:rsidRPr="008C5BDF" w:rsidRDefault="00CE58D6" w:rsidP="00CE58D6">
      <w:pPr>
        <w:widowControl w:val="0"/>
        <w:autoSpaceDE w:val="0"/>
        <w:autoSpaceDN w:val="0"/>
        <w:adjustRightInd w:val="0"/>
        <w:jc w:val="both"/>
        <w:rPr>
          <w:i/>
          <w:iCs/>
          <w:szCs w:val="20"/>
        </w:rPr>
      </w:pPr>
      <w:r w:rsidRPr="008C5BDF">
        <w:t>From this starting point, the first part of the course will focus on the organ systems that are involved in movement and in the integration of bodily functions. Consequently the anatomy and physiology of the musculo-skeletal system, the nervous system (including special senses) and the endocrine system will be reviewed. The role of the nervous and endocrine systems in integration will be discussed with reference to the principles of ergonomics and homeostasis.</w:t>
      </w:r>
    </w:p>
    <w:p w14:paraId="7F4572A6" w14:textId="77777777" w:rsidR="00CE58D6" w:rsidRPr="008C5BDF" w:rsidRDefault="00CE58D6" w:rsidP="00CE58D6">
      <w:pPr>
        <w:widowControl w:val="0"/>
        <w:autoSpaceDE w:val="0"/>
        <w:autoSpaceDN w:val="0"/>
        <w:adjustRightInd w:val="0"/>
        <w:jc w:val="both"/>
      </w:pPr>
      <w:r w:rsidRPr="008C5BDF">
        <w:t>The second part focuses on the pulmonary, cardiovascular, immune and urinary systems. We shall discuss how pulmonary ventilation is achieved and regulated and how oxygen and other substances are moved around the body and maintained at a balanced level. We will discuss the delivery of oxygen and substrates to the tissues for energy production, the removal of wastes and the maintenance of a stable internal environment in changing situations (for example during exercise). This module looks at the vital support systems that provide for these needs; the cardiovascular, pulmonary and urinary systems, as well as the defence mechanisms that protect the body. Since function is based upon structure we shall also review the anatomy of the organs that comprise these systems and explore how their functions are regulated. Finally, we will examine how the normal functions of these systems are changed by both exercise and disease. Other relevant topics are:</w:t>
      </w:r>
    </w:p>
    <w:p w14:paraId="264C35D4" w14:textId="77777777" w:rsidR="00CE58D6" w:rsidRPr="008C5BDF" w:rsidRDefault="00CE58D6" w:rsidP="00CE58D6">
      <w:pPr>
        <w:widowControl w:val="0"/>
        <w:numPr>
          <w:ilvl w:val="2"/>
          <w:numId w:val="3"/>
        </w:numPr>
        <w:autoSpaceDE w:val="0"/>
        <w:autoSpaceDN w:val="0"/>
        <w:adjustRightInd w:val="0"/>
        <w:jc w:val="both"/>
      </w:pPr>
      <w:r w:rsidRPr="008C5BDF">
        <w:t>Concepts of risk in medical practice</w:t>
      </w:r>
    </w:p>
    <w:p w14:paraId="54B9D2AB" w14:textId="77777777" w:rsidR="00CE58D6" w:rsidRPr="008C5BDF" w:rsidRDefault="00CE58D6" w:rsidP="00CE58D6">
      <w:pPr>
        <w:widowControl w:val="0"/>
        <w:numPr>
          <w:ilvl w:val="2"/>
          <w:numId w:val="3"/>
        </w:numPr>
        <w:autoSpaceDE w:val="0"/>
        <w:autoSpaceDN w:val="0"/>
        <w:adjustRightInd w:val="0"/>
        <w:jc w:val="both"/>
      </w:pPr>
      <w:r w:rsidRPr="008C5BDF">
        <w:t>Labour forces in health care system</w:t>
      </w:r>
    </w:p>
    <w:p w14:paraId="77D3BCFD" w14:textId="77777777" w:rsidR="00CE58D6" w:rsidRPr="008C5BDF" w:rsidRDefault="00CE58D6" w:rsidP="00CE58D6">
      <w:pPr>
        <w:widowControl w:val="0"/>
        <w:numPr>
          <w:ilvl w:val="2"/>
          <w:numId w:val="3"/>
        </w:numPr>
        <w:autoSpaceDE w:val="0"/>
        <w:autoSpaceDN w:val="0"/>
        <w:adjustRightInd w:val="0"/>
        <w:jc w:val="both"/>
      </w:pPr>
      <w:r w:rsidRPr="008C5BDF">
        <w:t>An investigation of equality and inequality in the Dutch health care system.</w:t>
      </w:r>
    </w:p>
    <w:p w14:paraId="11063212" w14:textId="77777777" w:rsidR="00CE58D6" w:rsidRPr="008C5BDF" w:rsidRDefault="00CE58D6" w:rsidP="00CE58D6">
      <w:pPr>
        <w:jc w:val="both"/>
      </w:pPr>
    </w:p>
    <w:p w14:paraId="35BB8F44" w14:textId="77777777" w:rsidR="00CE58D6" w:rsidRPr="008C5BDF" w:rsidRDefault="00CE58D6" w:rsidP="00CE58D6">
      <w:pPr>
        <w:jc w:val="both"/>
      </w:pPr>
      <w:r w:rsidRPr="008C5BDF">
        <w:t>Students will need to be able to:</w:t>
      </w:r>
    </w:p>
    <w:p w14:paraId="7773FC6A" w14:textId="77777777" w:rsidR="00CE58D6" w:rsidRPr="008C5BDF" w:rsidRDefault="00CE58D6" w:rsidP="00CE58D6">
      <w:pPr>
        <w:numPr>
          <w:ilvl w:val="0"/>
          <w:numId w:val="1"/>
        </w:numPr>
        <w:jc w:val="both"/>
      </w:pPr>
      <w:r w:rsidRPr="008C5BDF">
        <w:t>define and use correctly a range of anatomical terms;</w:t>
      </w:r>
    </w:p>
    <w:p w14:paraId="37A7711C" w14:textId="77777777" w:rsidR="00CE58D6" w:rsidRPr="008C5BDF" w:rsidRDefault="00CE58D6" w:rsidP="00CE58D6">
      <w:pPr>
        <w:numPr>
          <w:ilvl w:val="0"/>
          <w:numId w:val="1"/>
        </w:numPr>
        <w:jc w:val="both"/>
      </w:pPr>
      <w:r w:rsidRPr="008C5BDF">
        <w:t>describe the histological structure and relate it to the function of the fundamental human tissue types, with particular reference to the skin;</w:t>
      </w:r>
    </w:p>
    <w:p w14:paraId="2DAB09BA" w14:textId="77777777" w:rsidR="00CE58D6" w:rsidRPr="008C5BDF" w:rsidRDefault="00CE58D6" w:rsidP="00CE58D6">
      <w:pPr>
        <w:numPr>
          <w:ilvl w:val="0"/>
          <w:numId w:val="1"/>
        </w:numPr>
        <w:jc w:val="both"/>
      </w:pPr>
      <w:r w:rsidRPr="008C5BDF">
        <w:t>describe the development, role, structure and function of osseous tissue and the skeletal system;</w:t>
      </w:r>
    </w:p>
    <w:p w14:paraId="15A0F426" w14:textId="77777777" w:rsidR="00CE58D6" w:rsidRPr="008C5BDF" w:rsidRDefault="00CE58D6" w:rsidP="00CE58D6">
      <w:pPr>
        <w:numPr>
          <w:ilvl w:val="0"/>
          <w:numId w:val="1"/>
        </w:numPr>
        <w:jc w:val="both"/>
      </w:pPr>
      <w:r w:rsidRPr="008C5BDF">
        <w:t>describe the development, role, structure and function of skeletal muscle fibres and the organisation and function of the muscular system;</w:t>
      </w:r>
    </w:p>
    <w:p w14:paraId="5AC30588" w14:textId="77777777" w:rsidR="00CE58D6" w:rsidRPr="008C5BDF" w:rsidRDefault="00CE58D6" w:rsidP="00CE58D6">
      <w:pPr>
        <w:numPr>
          <w:ilvl w:val="0"/>
          <w:numId w:val="1"/>
        </w:numPr>
        <w:jc w:val="both"/>
      </w:pPr>
      <w:r w:rsidRPr="008C5BDF">
        <w:t>describe the development, role, structure and function of the nervous system and explain neural transmission and the action of drugs on the nervous system;</w:t>
      </w:r>
    </w:p>
    <w:p w14:paraId="06B8274C" w14:textId="77777777" w:rsidR="00CE58D6" w:rsidRPr="008C5BDF" w:rsidRDefault="00CE58D6" w:rsidP="00CE58D6">
      <w:pPr>
        <w:numPr>
          <w:ilvl w:val="0"/>
          <w:numId w:val="1"/>
        </w:numPr>
        <w:jc w:val="both"/>
      </w:pPr>
      <w:r w:rsidRPr="008C5BDF">
        <w:t>describe the development, role, structure and function of the endocrine system and explain neural transmission and the action of drugs on the nervous system;</w:t>
      </w:r>
    </w:p>
    <w:p w14:paraId="61C84FDF" w14:textId="77777777" w:rsidR="00CE58D6" w:rsidRPr="008C5BDF" w:rsidRDefault="00CE58D6" w:rsidP="00CE58D6">
      <w:pPr>
        <w:numPr>
          <w:ilvl w:val="0"/>
          <w:numId w:val="1"/>
        </w:numPr>
        <w:jc w:val="both"/>
      </w:pPr>
      <w:r w:rsidRPr="008C5BDF">
        <w:t>explain the principles of homeostasis and describe the roles of the neural and endocrine systems in its maintenance;</w:t>
      </w:r>
    </w:p>
    <w:p w14:paraId="5CACFFDE" w14:textId="77777777" w:rsidR="00CE58D6" w:rsidRPr="008C5BDF" w:rsidRDefault="00CE58D6" w:rsidP="00CE58D6">
      <w:pPr>
        <w:numPr>
          <w:ilvl w:val="0"/>
          <w:numId w:val="1"/>
        </w:numPr>
        <w:jc w:val="both"/>
      </w:pPr>
      <w:r w:rsidRPr="008C5BDF">
        <w:t>describe the physiological systems involved in transport of oxygen around the body and the removal of waste products;</w:t>
      </w:r>
    </w:p>
    <w:p w14:paraId="73E0CA07" w14:textId="77777777" w:rsidR="00CE58D6" w:rsidRPr="008C5BDF" w:rsidRDefault="00CE58D6" w:rsidP="00CE58D6">
      <w:pPr>
        <w:numPr>
          <w:ilvl w:val="0"/>
          <w:numId w:val="1"/>
        </w:numPr>
        <w:jc w:val="both"/>
      </w:pPr>
      <w:r w:rsidRPr="008C5BDF">
        <w:t>describe the composition and function of blood and overview the structure and regulation of the cardio-vascular system including the heart, the vascular system;</w:t>
      </w:r>
    </w:p>
    <w:p w14:paraId="11B35B58" w14:textId="77777777" w:rsidR="00CE58D6" w:rsidRPr="008C5BDF" w:rsidRDefault="00CE58D6" w:rsidP="00CE58D6">
      <w:pPr>
        <w:numPr>
          <w:ilvl w:val="0"/>
          <w:numId w:val="1"/>
        </w:numPr>
        <w:jc w:val="both"/>
      </w:pPr>
      <w:r w:rsidRPr="008C5BDF">
        <w:t>describe the immune response and the involvement of the lymphatic system;</w:t>
      </w:r>
    </w:p>
    <w:p w14:paraId="28C3E88E" w14:textId="77777777" w:rsidR="00CE58D6" w:rsidRPr="008C5BDF" w:rsidRDefault="00CE58D6" w:rsidP="00CE58D6">
      <w:pPr>
        <w:numPr>
          <w:ilvl w:val="0"/>
          <w:numId w:val="1"/>
        </w:numPr>
        <w:jc w:val="both"/>
      </w:pPr>
      <w:r w:rsidRPr="008C5BDF">
        <w:t>describe the structure of the respiratory system, the transport of gases and the regulation of blood gas concentrations;</w:t>
      </w:r>
    </w:p>
    <w:p w14:paraId="7EBD6227" w14:textId="77777777" w:rsidR="00CE58D6" w:rsidRPr="008C5BDF" w:rsidRDefault="00CE58D6" w:rsidP="00CE58D6">
      <w:pPr>
        <w:numPr>
          <w:ilvl w:val="0"/>
          <w:numId w:val="1"/>
        </w:numPr>
        <w:jc w:val="both"/>
      </w:pPr>
      <w:r w:rsidRPr="008C5BDF">
        <w:t>describe how the urinary system works;</w:t>
      </w:r>
    </w:p>
    <w:p w14:paraId="426B78D0" w14:textId="77777777" w:rsidR="00CE58D6" w:rsidRPr="008C5BDF" w:rsidRDefault="00CE58D6" w:rsidP="00CE58D6">
      <w:pPr>
        <w:numPr>
          <w:ilvl w:val="0"/>
          <w:numId w:val="1"/>
        </w:numPr>
        <w:jc w:val="both"/>
      </w:pPr>
      <w:r w:rsidRPr="008C5BDF">
        <w:t>explain the regulation of fluids and electrolytes;</w:t>
      </w:r>
    </w:p>
    <w:p w14:paraId="3006AD23" w14:textId="77777777" w:rsidR="00CE58D6" w:rsidRPr="008C5BDF" w:rsidRDefault="00CE58D6" w:rsidP="00CE58D6">
      <w:pPr>
        <w:numPr>
          <w:ilvl w:val="0"/>
          <w:numId w:val="1"/>
        </w:numPr>
        <w:jc w:val="both"/>
      </w:pPr>
      <w:r w:rsidRPr="008C5BDF">
        <w:lastRenderedPageBreak/>
        <w:t>demonstrate competence in data presentation, analysis and interpretation, numeracy, information retrieval and written communication.</w:t>
      </w:r>
    </w:p>
    <w:p w14:paraId="0B2CEEEF" w14:textId="77777777" w:rsidR="00CE58D6" w:rsidRPr="008C5BDF" w:rsidRDefault="00CE58D6" w:rsidP="00CE58D6">
      <w:pPr>
        <w:widowControl w:val="0"/>
        <w:autoSpaceDE w:val="0"/>
        <w:autoSpaceDN w:val="0"/>
        <w:adjustRightInd w:val="0"/>
        <w:jc w:val="both"/>
        <w:rPr>
          <w:rFonts w:eastAsia="Cambria"/>
          <w:i/>
          <w:szCs w:val="20"/>
        </w:rPr>
      </w:pPr>
    </w:p>
    <w:p w14:paraId="55D70AC8" w14:textId="77777777" w:rsidR="001E74E4" w:rsidRPr="008C5BDF" w:rsidRDefault="001E74E4" w:rsidP="00935A56">
      <w:pPr>
        <w:pStyle w:val="Heading1"/>
        <w:jc w:val="both"/>
      </w:pPr>
    </w:p>
    <w:p w14:paraId="35C59132" w14:textId="77777777" w:rsidR="00CE7F61" w:rsidRPr="008C5BDF" w:rsidRDefault="00CE7F61" w:rsidP="00935A56">
      <w:pPr>
        <w:jc w:val="both"/>
      </w:pPr>
    </w:p>
    <w:p w14:paraId="775FEC46" w14:textId="77777777" w:rsidR="00CE7F61" w:rsidRPr="008C5BDF" w:rsidRDefault="00FC60E3" w:rsidP="00CE7F61">
      <w:pPr>
        <w:pStyle w:val="Heading1"/>
        <w:jc w:val="both"/>
        <w:rPr>
          <w:bCs w:val="0"/>
        </w:rPr>
      </w:pPr>
      <w:bookmarkStart w:id="665" w:name="_Toc194388809"/>
      <w:bookmarkStart w:id="666" w:name="_Toc196217731"/>
      <w:bookmarkStart w:id="667" w:name="_Toc196219079"/>
      <w:bookmarkStart w:id="668" w:name="_Toc196815316"/>
      <w:bookmarkStart w:id="669" w:name="_Toc196886374"/>
      <w:bookmarkStart w:id="670" w:name="_Toc202860027"/>
      <w:bookmarkStart w:id="671" w:name="_Toc336851844"/>
      <w:r w:rsidRPr="008C5BDF">
        <w:rPr>
          <w:bCs w:val="0"/>
        </w:rPr>
        <w:t>900</w:t>
      </w:r>
      <w:r w:rsidR="00CE7F61" w:rsidRPr="008C5BDF">
        <w:rPr>
          <w:bCs w:val="0"/>
        </w:rPr>
        <w:t>171</w:t>
      </w:r>
      <w:r w:rsidRPr="008C5BDF">
        <w:rPr>
          <w:bCs w:val="0"/>
        </w:rPr>
        <w:t>SCI</w:t>
      </w:r>
      <w:r w:rsidR="002113A5" w:rsidRPr="008C5BDF">
        <w:rPr>
          <w:bCs w:val="0"/>
        </w:rPr>
        <w:t>/SSC</w:t>
      </w:r>
      <w:r w:rsidR="00CE7F61" w:rsidRPr="008C5BDF">
        <w:rPr>
          <w:bCs w:val="0"/>
        </w:rPr>
        <w:tab/>
        <w:t>Introduction to Public Health</w:t>
      </w:r>
      <w:bookmarkEnd w:id="665"/>
      <w:bookmarkEnd w:id="666"/>
      <w:bookmarkEnd w:id="667"/>
      <w:bookmarkEnd w:id="668"/>
      <w:bookmarkEnd w:id="669"/>
      <w:bookmarkEnd w:id="670"/>
      <w:bookmarkEnd w:id="671"/>
    </w:p>
    <w:tbl>
      <w:tblPr>
        <w:tblW w:w="0" w:type="auto"/>
        <w:tblLook w:val="01E0" w:firstRow="1" w:lastRow="1" w:firstColumn="1" w:lastColumn="1" w:noHBand="0" w:noVBand="0"/>
      </w:tblPr>
      <w:tblGrid>
        <w:gridCol w:w="2217"/>
        <w:gridCol w:w="2218"/>
      </w:tblGrid>
      <w:tr w:rsidR="004E37AC" w:rsidRPr="002E32B1" w14:paraId="1A69B9B6" w14:textId="77777777" w:rsidTr="006F615E">
        <w:trPr>
          <w:trHeight w:val="255"/>
        </w:trPr>
        <w:tc>
          <w:tcPr>
            <w:tcW w:w="2217" w:type="dxa"/>
            <w:shd w:val="clear" w:color="auto" w:fill="auto"/>
          </w:tcPr>
          <w:p w14:paraId="35F833B7"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0DE4B7BE" w14:textId="77777777" w:rsidR="004E37AC" w:rsidRPr="002E32B1" w:rsidRDefault="004E37AC" w:rsidP="006F615E">
            <w:pPr>
              <w:jc w:val="both"/>
              <w:rPr>
                <w:i/>
                <w:szCs w:val="20"/>
              </w:rPr>
            </w:pPr>
            <w:r w:rsidRPr="002E32B1">
              <w:rPr>
                <w:i/>
                <w:szCs w:val="20"/>
              </w:rPr>
              <w:t>6 ecp</w:t>
            </w:r>
          </w:p>
        </w:tc>
      </w:tr>
      <w:tr w:rsidR="004E37AC" w:rsidRPr="002E32B1" w14:paraId="1509A260" w14:textId="77777777" w:rsidTr="006F615E">
        <w:trPr>
          <w:trHeight w:val="255"/>
        </w:trPr>
        <w:tc>
          <w:tcPr>
            <w:tcW w:w="2217" w:type="dxa"/>
            <w:shd w:val="clear" w:color="auto" w:fill="auto"/>
          </w:tcPr>
          <w:p w14:paraId="65062BBE"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38C913CE" w14:textId="77777777" w:rsidR="004E37AC" w:rsidRPr="002E32B1" w:rsidRDefault="004E37AC" w:rsidP="006F615E">
            <w:pPr>
              <w:jc w:val="both"/>
              <w:rPr>
                <w:i/>
                <w:szCs w:val="20"/>
              </w:rPr>
            </w:pPr>
            <w:r w:rsidRPr="002E32B1">
              <w:rPr>
                <w:i/>
                <w:szCs w:val="20"/>
              </w:rPr>
              <w:t>ECS, LEU, HW, ICC</w:t>
            </w:r>
          </w:p>
        </w:tc>
      </w:tr>
      <w:tr w:rsidR="004E37AC" w:rsidRPr="002E32B1" w14:paraId="726EC947" w14:textId="77777777" w:rsidTr="006F615E">
        <w:trPr>
          <w:trHeight w:val="267"/>
        </w:trPr>
        <w:tc>
          <w:tcPr>
            <w:tcW w:w="2217" w:type="dxa"/>
            <w:shd w:val="clear" w:color="auto" w:fill="auto"/>
          </w:tcPr>
          <w:p w14:paraId="2DA6FCDD"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7A3F88C4" w14:textId="77777777" w:rsidR="004E37AC" w:rsidRPr="002E32B1" w:rsidRDefault="004E37AC" w:rsidP="006F615E">
            <w:pPr>
              <w:jc w:val="both"/>
              <w:rPr>
                <w:i/>
                <w:szCs w:val="20"/>
              </w:rPr>
            </w:pPr>
            <w:r w:rsidRPr="002E32B1">
              <w:rPr>
                <w:i/>
                <w:szCs w:val="20"/>
              </w:rPr>
              <w:t>Health Sciences</w:t>
            </w:r>
          </w:p>
        </w:tc>
      </w:tr>
    </w:tbl>
    <w:p w14:paraId="1F2C8F39" w14:textId="77777777" w:rsidR="00CE7F61" w:rsidRPr="008C5BDF" w:rsidRDefault="00CE7F61" w:rsidP="00CE7F61">
      <w:pPr>
        <w:jc w:val="both"/>
        <w:rPr>
          <w:szCs w:val="20"/>
        </w:rPr>
      </w:pPr>
    </w:p>
    <w:p w14:paraId="0B7F3CE0" w14:textId="77777777" w:rsidR="00CE7F61" w:rsidRPr="008C5BDF" w:rsidRDefault="00CE7F61" w:rsidP="00CE7F61">
      <w:pPr>
        <w:jc w:val="both"/>
        <w:rPr>
          <w:i/>
          <w:szCs w:val="20"/>
        </w:rPr>
      </w:pPr>
      <w:r w:rsidRPr="008C5BDF">
        <w:rPr>
          <w:i/>
          <w:szCs w:val="20"/>
        </w:rPr>
        <w:t>Prerequisites</w:t>
      </w:r>
    </w:p>
    <w:p w14:paraId="2B4F1593" w14:textId="77777777" w:rsidR="00CE7F61" w:rsidRDefault="00CE7F61" w:rsidP="00CE7F61">
      <w:pPr>
        <w:jc w:val="both"/>
        <w:rPr>
          <w:rFonts w:hint="eastAsia"/>
          <w:szCs w:val="20"/>
          <w:lang w:eastAsia="zh-TW"/>
        </w:rPr>
      </w:pPr>
      <w:r w:rsidRPr="008C5BDF">
        <w:rPr>
          <w:szCs w:val="20"/>
        </w:rPr>
        <w:t>None.</w:t>
      </w:r>
    </w:p>
    <w:p w14:paraId="13FB64B9" w14:textId="77777777" w:rsidR="0048470E" w:rsidRDefault="0048470E" w:rsidP="0048470E">
      <w:pPr>
        <w:pStyle w:val="Heading2"/>
        <w:jc w:val="both"/>
        <w:rPr>
          <w:rFonts w:hint="eastAsia"/>
          <w:lang w:eastAsia="zh-TW"/>
        </w:rPr>
      </w:pPr>
    </w:p>
    <w:p w14:paraId="2E53C927" w14:textId="77777777" w:rsidR="0048470E" w:rsidRPr="008C5BDF" w:rsidRDefault="0048470E" w:rsidP="0048470E">
      <w:pPr>
        <w:pStyle w:val="Heading2"/>
        <w:jc w:val="both"/>
      </w:pPr>
      <w:r w:rsidRPr="008C5BDF">
        <w:t>Course description</w:t>
      </w:r>
    </w:p>
    <w:p w14:paraId="5F589CA1" w14:textId="77777777" w:rsidR="00CE7F61" w:rsidRPr="008C5BDF" w:rsidRDefault="00CE7F61" w:rsidP="00CE7F61">
      <w:pPr>
        <w:jc w:val="both"/>
      </w:pPr>
      <w:r w:rsidRPr="008C5BDF">
        <w:t>This is an introductory course intended to introduce undergraduate students in a variety of disciplines to the basic tenets of public health. The course will provide a history of public health, an introduction to the core disciplines: epidemiology, biostatistics, environmental health, social and behavioural health, health economics and health policy and management, and current events and issues in the field.</w:t>
      </w:r>
    </w:p>
    <w:p w14:paraId="657DC6EB" w14:textId="77777777" w:rsidR="00CE7F61" w:rsidRPr="008C5BDF" w:rsidRDefault="00CE7F61" w:rsidP="00CE7F61">
      <w:pPr>
        <w:pStyle w:val="Heading2"/>
        <w:jc w:val="both"/>
        <w:rPr>
          <w:rFonts w:hint="eastAsia"/>
          <w:lang w:eastAsia="zh-TW"/>
        </w:rPr>
      </w:pPr>
    </w:p>
    <w:p w14:paraId="25451DEF" w14:textId="77777777" w:rsidR="00CE7F61" w:rsidRPr="008C5BDF" w:rsidRDefault="00CE7F61" w:rsidP="00CE7F61">
      <w:pPr>
        <w:jc w:val="both"/>
      </w:pPr>
      <w:r w:rsidRPr="008C5BDF">
        <w:t>Upon completion of this course, the student will:</w:t>
      </w:r>
    </w:p>
    <w:p w14:paraId="679A1743"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Define public health and the impact it has had on history</w:t>
      </w:r>
    </w:p>
    <w:p w14:paraId="1D7B6372"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the evolution of public health, including its future development</w:t>
      </w:r>
    </w:p>
    <w:p w14:paraId="21A2DACB"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how public health is measured and compared across regions or populations</w:t>
      </w:r>
    </w:p>
    <w:p w14:paraId="7FB05112"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how health interventions are created, implemented and evaluated</w:t>
      </w:r>
    </w:p>
    <w:p w14:paraId="2A2309A4"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the structure of the public health system in the various countries (continents) including how policy is implemented and how it impacts public health practice</w:t>
      </w:r>
    </w:p>
    <w:p w14:paraId="1D3593D9"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List the basic study designs used in public health and provide examples of how they may be used, analysed and interpreted</w:t>
      </w:r>
    </w:p>
    <w:p w14:paraId="2B75B94F"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Describe the impact of chronic and infectious diseases on the health of populations</w:t>
      </w:r>
    </w:p>
    <w:p w14:paraId="5E52DE7E"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 xml:space="preserve">Describe the variance in health status based on social and demographic factors and explain populations with special needs from a life cycle perspective </w:t>
      </w:r>
    </w:p>
    <w:p w14:paraId="2C2E7CF6"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Explain how public health impacts other fields and how it may be integrated</w:t>
      </w:r>
    </w:p>
    <w:p w14:paraId="0E7CC682" w14:textId="77777777" w:rsidR="00CE7F61" w:rsidRPr="008C5BDF" w:rsidRDefault="00CE7F61" w:rsidP="00CE7F61">
      <w:pPr>
        <w:pStyle w:val="ListParagraph"/>
        <w:numPr>
          <w:ilvl w:val="0"/>
          <w:numId w:val="2"/>
        </w:numPr>
        <w:jc w:val="both"/>
        <w:rPr>
          <w:rFonts w:ascii="Verdana" w:hAnsi="Verdana" w:cs="Arial"/>
          <w:sz w:val="20"/>
          <w:lang w:val="en-GB"/>
        </w:rPr>
      </w:pPr>
      <w:r w:rsidRPr="008C5BDF">
        <w:rPr>
          <w:rFonts w:ascii="Verdana" w:hAnsi="Verdana" w:cs="Arial"/>
          <w:sz w:val="20"/>
          <w:lang w:val="en-GB"/>
        </w:rPr>
        <w:t>Discuss the relationship between public health and the medical care system</w:t>
      </w:r>
    </w:p>
    <w:p w14:paraId="63D8143C" w14:textId="77777777" w:rsidR="00CE7F61" w:rsidRPr="008C5BDF" w:rsidRDefault="00CE7F61" w:rsidP="00CE7F61">
      <w:pPr>
        <w:pStyle w:val="ListParagraph"/>
        <w:widowControl w:val="0"/>
        <w:numPr>
          <w:ilvl w:val="0"/>
          <w:numId w:val="2"/>
        </w:numPr>
        <w:autoSpaceDE w:val="0"/>
        <w:autoSpaceDN w:val="0"/>
        <w:adjustRightInd w:val="0"/>
        <w:jc w:val="both"/>
        <w:rPr>
          <w:rFonts w:ascii="Verdana" w:eastAsia="Cambria" w:hAnsi="Verdana" w:cs="Arial"/>
          <w:i/>
          <w:color w:val="auto"/>
          <w:sz w:val="20"/>
          <w:szCs w:val="20"/>
          <w:lang w:val="en-GB"/>
        </w:rPr>
      </w:pPr>
      <w:r w:rsidRPr="008C5BDF">
        <w:rPr>
          <w:rFonts w:ascii="Verdana" w:hAnsi="Verdana" w:cs="Arial"/>
          <w:sz w:val="20"/>
          <w:lang w:val="en-GB"/>
        </w:rPr>
        <w:t>Describe the role of public health in a global society</w:t>
      </w:r>
    </w:p>
    <w:p w14:paraId="738D25AC" w14:textId="77777777" w:rsidR="00CE7F61" w:rsidRPr="008C5BDF" w:rsidRDefault="00CE7F61" w:rsidP="00CE7F61">
      <w:pPr>
        <w:pStyle w:val="ListParagraph"/>
        <w:widowControl w:val="0"/>
        <w:autoSpaceDE w:val="0"/>
        <w:autoSpaceDN w:val="0"/>
        <w:adjustRightInd w:val="0"/>
        <w:jc w:val="both"/>
        <w:rPr>
          <w:rFonts w:ascii="Verdana" w:eastAsia="Cambria" w:hAnsi="Verdana" w:cs="Arial"/>
          <w:i/>
          <w:color w:val="auto"/>
          <w:sz w:val="20"/>
          <w:szCs w:val="20"/>
          <w:lang w:val="en-GB"/>
        </w:rPr>
      </w:pPr>
    </w:p>
    <w:p w14:paraId="08EB3C90" w14:textId="77777777" w:rsidR="002150C8" w:rsidRPr="008C5BDF" w:rsidRDefault="002150C8" w:rsidP="00935A56">
      <w:pPr>
        <w:jc w:val="both"/>
      </w:pPr>
    </w:p>
    <w:p w14:paraId="437F0434" w14:textId="77777777" w:rsidR="00CE7F61" w:rsidRPr="008C5BDF" w:rsidRDefault="00CE7F61" w:rsidP="00935A56">
      <w:pPr>
        <w:jc w:val="both"/>
      </w:pPr>
    </w:p>
    <w:p w14:paraId="7AD118F3" w14:textId="77777777" w:rsidR="00CE7F61" w:rsidRPr="008C5BDF" w:rsidRDefault="00FC60E3" w:rsidP="00CE7F61">
      <w:pPr>
        <w:pStyle w:val="Heading1"/>
        <w:jc w:val="both"/>
      </w:pPr>
      <w:bookmarkStart w:id="672" w:name="_Toc202860017"/>
      <w:bookmarkStart w:id="673" w:name="_Toc336851845"/>
      <w:r w:rsidRPr="008C5BDF">
        <w:t>900</w:t>
      </w:r>
      <w:r w:rsidR="00CE7F61" w:rsidRPr="008C5BDF">
        <w:t>181</w:t>
      </w:r>
      <w:r w:rsidRPr="008C5BDF">
        <w:t>SCI</w:t>
      </w:r>
      <w:r w:rsidR="00CE58D6" w:rsidRPr="008C5BDF">
        <w:t>/SSC</w:t>
      </w:r>
      <w:r w:rsidR="00CE7F61" w:rsidRPr="008C5BDF">
        <w:tab/>
        <w:t>Introduction to Environmental Science</w:t>
      </w:r>
      <w:bookmarkEnd w:id="672"/>
      <w:r w:rsidR="00CE7F61" w:rsidRPr="008C5BDF">
        <w:t>s</w:t>
      </w:r>
      <w:bookmarkEnd w:id="673"/>
    </w:p>
    <w:tbl>
      <w:tblPr>
        <w:tblW w:w="0" w:type="auto"/>
        <w:tblLook w:val="01E0" w:firstRow="1" w:lastRow="1" w:firstColumn="1" w:lastColumn="1" w:noHBand="0" w:noVBand="0"/>
      </w:tblPr>
      <w:tblGrid>
        <w:gridCol w:w="2217"/>
        <w:gridCol w:w="2218"/>
      </w:tblGrid>
      <w:tr w:rsidR="004E37AC" w:rsidRPr="002E32B1" w14:paraId="479D9FBB" w14:textId="77777777" w:rsidTr="006F615E">
        <w:trPr>
          <w:trHeight w:val="255"/>
        </w:trPr>
        <w:tc>
          <w:tcPr>
            <w:tcW w:w="2217" w:type="dxa"/>
            <w:shd w:val="clear" w:color="auto" w:fill="auto"/>
          </w:tcPr>
          <w:p w14:paraId="42B72F38"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089B4473" w14:textId="77777777" w:rsidR="004E37AC" w:rsidRPr="002E32B1" w:rsidRDefault="004E37AC" w:rsidP="006F615E">
            <w:pPr>
              <w:jc w:val="both"/>
              <w:rPr>
                <w:i/>
                <w:szCs w:val="20"/>
              </w:rPr>
            </w:pPr>
            <w:r w:rsidRPr="002E32B1">
              <w:rPr>
                <w:i/>
                <w:szCs w:val="20"/>
              </w:rPr>
              <w:t>6 ecp</w:t>
            </w:r>
          </w:p>
        </w:tc>
      </w:tr>
      <w:tr w:rsidR="004E37AC" w:rsidRPr="002E32B1" w14:paraId="635C7A56" w14:textId="77777777" w:rsidTr="006F615E">
        <w:trPr>
          <w:trHeight w:val="255"/>
        </w:trPr>
        <w:tc>
          <w:tcPr>
            <w:tcW w:w="2217" w:type="dxa"/>
            <w:shd w:val="clear" w:color="auto" w:fill="auto"/>
          </w:tcPr>
          <w:p w14:paraId="0505AC5E"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45B2470C" w14:textId="77777777" w:rsidR="004E37AC" w:rsidRPr="002E32B1" w:rsidRDefault="004E37AC" w:rsidP="006F615E">
            <w:pPr>
              <w:jc w:val="both"/>
              <w:rPr>
                <w:i/>
                <w:szCs w:val="20"/>
              </w:rPr>
            </w:pPr>
            <w:r w:rsidRPr="002E32B1">
              <w:rPr>
                <w:i/>
                <w:szCs w:val="20"/>
              </w:rPr>
              <w:t>ECS, LEU, HW, ICC</w:t>
            </w:r>
          </w:p>
        </w:tc>
      </w:tr>
      <w:tr w:rsidR="004E37AC" w:rsidRPr="002E32B1" w14:paraId="42D28269" w14:textId="77777777" w:rsidTr="006F615E">
        <w:trPr>
          <w:trHeight w:val="267"/>
        </w:trPr>
        <w:tc>
          <w:tcPr>
            <w:tcW w:w="2217" w:type="dxa"/>
            <w:shd w:val="clear" w:color="auto" w:fill="auto"/>
          </w:tcPr>
          <w:p w14:paraId="6DCE336B"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1A978B95" w14:textId="77777777" w:rsidR="004E37AC" w:rsidRPr="002E32B1" w:rsidRDefault="004E37AC" w:rsidP="006F615E">
            <w:pPr>
              <w:jc w:val="both"/>
              <w:rPr>
                <w:i/>
                <w:szCs w:val="20"/>
              </w:rPr>
            </w:pPr>
            <w:r w:rsidRPr="002E32B1">
              <w:rPr>
                <w:i/>
                <w:szCs w:val="20"/>
              </w:rPr>
              <w:t>Earth&amp;Environment</w:t>
            </w:r>
          </w:p>
        </w:tc>
      </w:tr>
    </w:tbl>
    <w:p w14:paraId="20E1C13A" w14:textId="77777777" w:rsidR="00CE7F61" w:rsidRPr="008C5BDF" w:rsidRDefault="00CE7F61" w:rsidP="00CE7F61">
      <w:pPr>
        <w:jc w:val="both"/>
        <w:rPr>
          <w:szCs w:val="20"/>
        </w:rPr>
      </w:pPr>
    </w:p>
    <w:p w14:paraId="0FBE81B3" w14:textId="77777777" w:rsidR="00CE7F61" w:rsidRPr="008C5BDF" w:rsidRDefault="00CE7F61" w:rsidP="00CE7F61">
      <w:pPr>
        <w:jc w:val="both"/>
        <w:rPr>
          <w:i/>
          <w:szCs w:val="20"/>
        </w:rPr>
      </w:pPr>
      <w:r w:rsidRPr="008C5BDF">
        <w:rPr>
          <w:i/>
          <w:szCs w:val="20"/>
        </w:rPr>
        <w:t>Prerequisites</w:t>
      </w:r>
    </w:p>
    <w:p w14:paraId="1A826946" w14:textId="77777777" w:rsidR="00CE7F61" w:rsidRPr="008C5BDF" w:rsidRDefault="00CE7F61" w:rsidP="00CE7F61">
      <w:pPr>
        <w:jc w:val="both"/>
        <w:rPr>
          <w:szCs w:val="20"/>
        </w:rPr>
      </w:pPr>
      <w:r w:rsidRPr="008C5BDF">
        <w:rPr>
          <w:szCs w:val="20"/>
        </w:rPr>
        <w:t>None</w:t>
      </w:r>
    </w:p>
    <w:p w14:paraId="180D7394" w14:textId="77777777" w:rsidR="0048470E" w:rsidRDefault="0048470E" w:rsidP="0048470E">
      <w:pPr>
        <w:pStyle w:val="Heading2"/>
        <w:jc w:val="both"/>
        <w:rPr>
          <w:rFonts w:hint="eastAsia"/>
          <w:lang w:eastAsia="zh-TW"/>
        </w:rPr>
      </w:pPr>
    </w:p>
    <w:p w14:paraId="5717C3BD" w14:textId="77777777" w:rsidR="0048470E" w:rsidRPr="008C5BDF" w:rsidRDefault="0048470E" w:rsidP="0048470E">
      <w:pPr>
        <w:pStyle w:val="Heading2"/>
        <w:jc w:val="both"/>
      </w:pPr>
      <w:r w:rsidRPr="008C5BDF">
        <w:t>Course description</w:t>
      </w:r>
    </w:p>
    <w:p w14:paraId="45BD14BC" w14:textId="77777777" w:rsidR="00CE7F61" w:rsidRPr="008C5BDF" w:rsidRDefault="00CE7F61" w:rsidP="00CE7F61">
      <w:pPr>
        <w:autoSpaceDE w:val="0"/>
        <w:autoSpaceDN w:val="0"/>
        <w:adjustRightInd w:val="0"/>
        <w:jc w:val="both"/>
        <w:rPr>
          <w:szCs w:val="20"/>
        </w:rPr>
      </w:pPr>
      <w:r w:rsidRPr="008C5BDF">
        <w:t xml:space="preserve">This course serves as an introduction to and covers broad aspects of environmental science and environmental studies. </w:t>
      </w:r>
      <w:r w:rsidRPr="008C5BDF">
        <w:rPr>
          <w:szCs w:val="20"/>
        </w:rPr>
        <w:t xml:space="preserve">The aim of this course is to </w:t>
      </w:r>
      <w:r w:rsidRPr="008C5BDF">
        <w:rPr>
          <w:szCs w:val="20"/>
        </w:rPr>
        <w:lastRenderedPageBreak/>
        <w:t xml:space="preserve">provide students with the fundamental ideas and concepts in the field </w:t>
      </w:r>
      <w:r w:rsidRPr="008C5BDF">
        <w:t xml:space="preserve">of environmental sciences </w:t>
      </w:r>
      <w:r w:rsidRPr="008C5BDF">
        <w:rPr>
          <w:szCs w:val="20"/>
        </w:rPr>
        <w:t xml:space="preserve">and with the analytical tools needed for a considered reflection on the nature of </w:t>
      </w:r>
      <w:r w:rsidRPr="008C5BDF">
        <w:rPr>
          <w:bCs/>
        </w:rPr>
        <w:t xml:space="preserve">environmental problems </w:t>
      </w:r>
      <w:r w:rsidRPr="008C5BDF">
        <w:rPr>
          <w:szCs w:val="20"/>
        </w:rPr>
        <w:t>and its possible solutions.</w:t>
      </w:r>
    </w:p>
    <w:p w14:paraId="01D1396E" w14:textId="77777777" w:rsidR="00682D15" w:rsidRPr="008C5BDF" w:rsidRDefault="00682D15" w:rsidP="00CE7F61">
      <w:pPr>
        <w:pStyle w:val="Heading2"/>
        <w:jc w:val="both"/>
      </w:pPr>
    </w:p>
    <w:p w14:paraId="5294EF3A" w14:textId="77777777" w:rsidR="00CE7F61" w:rsidRPr="008C5BDF" w:rsidRDefault="00CE7F61" w:rsidP="00CE7F61">
      <w:pPr>
        <w:jc w:val="both"/>
      </w:pPr>
      <w:r w:rsidRPr="008C5BDF">
        <w:t>Environmental science, as a discipline, combines aspects of the physical and biological sciences with issues from the social and political sciences. In this course, we will explore the concept of sustainability and how it relates to us, the scientific principles and concepts governing ecosystems and their processes, human population and resource use, how to sustain the biodiversity of the earth, and how we use our energy resources. This course should prepare students to continue to develop their environmental knowledge through further coursework. Important features of the course include systems thinking and critical reflection.</w:t>
      </w:r>
    </w:p>
    <w:p w14:paraId="36AA5BBD" w14:textId="77777777" w:rsidR="00CE7F61" w:rsidRPr="008C5BDF" w:rsidRDefault="00CE7F61" w:rsidP="00CE7F61">
      <w:pPr>
        <w:jc w:val="both"/>
      </w:pPr>
    </w:p>
    <w:p w14:paraId="408E4012" w14:textId="77777777" w:rsidR="00CE7F61" w:rsidRPr="008C5BDF" w:rsidRDefault="00CE7F61" w:rsidP="00935A56">
      <w:pPr>
        <w:pStyle w:val="Heading1"/>
        <w:jc w:val="both"/>
      </w:pPr>
    </w:p>
    <w:p w14:paraId="2C3CC749" w14:textId="77777777" w:rsidR="001E74E4" w:rsidRPr="008C5BDF" w:rsidRDefault="002F15A2" w:rsidP="00935A56">
      <w:pPr>
        <w:pStyle w:val="Heading1"/>
        <w:jc w:val="both"/>
      </w:pPr>
      <w:bookmarkStart w:id="674" w:name="_Toc336851846"/>
      <w:r w:rsidRPr="008C5BDF">
        <w:t>900</w:t>
      </w:r>
      <w:r w:rsidR="001E74E4" w:rsidRPr="008C5BDF">
        <w:t>191</w:t>
      </w:r>
      <w:r w:rsidRPr="008C5BDF">
        <w:t>SCI</w:t>
      </w:r>
      <w:r w:rsidR="001E74E4" w:rsidRPr="008C5BDF">
        <w:tab/>
        <w:t xml:space="preserve">Programming </w:t>
      </w:r>
      <w:bookmarkEnd w:id="659"/>
      <w:bookmarkEnd w:id="660"/>
      <w:bookmarkEnd w:id="661"/>
      <w:bookmarkEnd w:id="662"/>
      <w:bookmarkEnd w:id="663"/>
      <w:bookmarkEnd w:id="664"/>
      <w:r w:rsidR="00906D93" w:rsidRPr="008C5BDF">
        <w:t>Your World</w:t>
      </w:r>
      <w:bookmarkEnd w:id="674"/>
    </w:p>
    <w:tbl>
      <w:tblPr>
        <w:tblW w:w="0" w:type="auto"/>
        <w:tblLook w:val="01E0" w:firstRow="1" w:lastRow="1" w:firstColumn="1" w:lastColumn="1" w:noHBand="0" w:noVBand="0"/>
      </w:tblPr>
      <w:tblGrid>
        <w:gridCol w:w="2217"/>
        <w:gridCol w:w="2391"/>
      </w:tblGrid>
      <w:tr w:rsidR="004E37AC" w:rsidRPr="002E32B1" w14:paraId="52B6B3B5" w14:textId="77777777" w:rsidTr="006F615E">
        <w:trPr>
          <w:trHeight w:val="255"/>
        </w:trPr>
        <w:tc>
          <w:tcPr>
            <w:tcW w:w="2217" w:type="dxa"/>
            <w:shd w:val="clear" w:color="auto" w:fill="auto"/>
          </w:tcPr>
          <w:p w14:paraId="32B5FFB5" w14:textId="77777777" w:rsidR="004E37AC" w:rsidRPr="002E32B1" w:rsidRDefault="004E37AC" w:rsidP="006F615E">
            <w:pPr>
              <w:jc w:val="both"/>
              <w:rPr>
                <w:i/>
                <w:szCs w:val="20"/>
              </w:rPr>
            </w:pPr>
            <w:r w:rsidRPr="002E32B1">
              <w:rPr>
                <w:i/>
                <w:szCs w:val="20"/>
              </w:rPr>
              <w:t>Credit points</w:t>
            </w:r>
          </w:p>
        </w:tc>
        <w:tc>
          <w:tcPr>
            <w:tcW w:w="2391" w:type="dxa"/>
            <w:shd w:val="clear" w:color="auto" w:fill="auto"/>
          </w:tcPr>
          <w:p w14:paraId="0B1F8179" w14:textId="77777777" w:rsidR="004E37AC" w:rsidRPr="002E32B1" w:rsidRDefault="004E37AC" w:rsidP="006F615E">
            <w:pPr>
              <w:jc w:val="both"/>
              <w:rPr>
                <w:i/>
                <w:szCs w:val="20"/>
              </w:rPr>
            </w:pPr>
            <w:r w:rsidRPr="002E32B1">
              <w:rPr>
                <w:i/>
                <w:szCs w:val="20"/>
              </w:rPr>
              <w:t>6 ecp</w:t>
            </w:r>
          </w:p>
        </w:tc>
      </w:tr>
      <w:tr w:rsidR="004E37AC" w:rsidRPr="002E32B1" w14:paraId="2CB3C337" w14:textId="77777777" w:rsidTr="006F615E">
        <w:trPr>
          <w:trHeight w:val="255"/>
        </w:trPr>
        <w:tc>
          <w:tcPr>
            <w:tcW w:w="2217" w:type="dxa"/>
            <w:shd w:val="clear" w:color="auto" w:fill="auto"/>
          </w:tcPr>
          <w:p w14:paraId="4618FBCC" w14:textId="77777777" w:rsidR="004E37AC" w:rsidRPr="002E32B1" w:rsidRDefault="004E37AC" w:rsidP="006F615E">
            <w:pPr>
              <w:jc w:val="both"/>
              <w:rPr>
                <w:i/>
                <w:szCs w:val="20"/>
              </w:rPr>
            </w:pPr>
            <w:r w:rsidRPr="002E32B1">
              <w:rPr>
                <w:i/>
                <w:szCs w:val="20"/>
              </w:rPr>
              <w:t>Theme</w:t>
            </w:r>
          </w:p>
        </w:tc>
        <w:tc>
          <w:tcPr>
            <w:tcW w:w="2391" w:type="dxa"/>
            <w:shd w:val="clear" w:color="auto" w:fill="auto"/>
          </w:tcPr>
          <w:p w14:paraId="4780A12B" w14:textId="77777777" w:rsidR="004E37AC" w:rsidRPr="002E32B1" w:rsidRDefault="004E37AC" w:rsidP="006F615E">
            <w:pPr>
              <w:jc w:val="both"/>
              <w:rPr>
                <w:i/>
                <w:szCs w:val="20"/>
              </w:rPr>
            </w:pPr>
            <w:r w:rsidRPr="002E32B1">
              <w:rPr>
                <w:i/>
                <w:szCs w:val="20"/>
              </w:rPr>
              <w:t>ECS, LEU, HW, ICC</w:t>
            </w:r>
          </w:p>
        </w:tc>
      </w:tr>
      <w:tr w:rsidR="004E37AC" w:rsidRPr="002E32B1" w14:paraId="04B067B7" w14:textId="77777777" w:rsidTr="006F615E">
        <w:trPr>
          <w:trHeight w:val="267"/>
        </w:trPr>
        <w:tc>
          <w:tcPr>
            <w:tcW w:w="2217" w:type="dxa"/>
            <w:shd w:val="clear" w:color="auto" w:fill="auto"/>
          </w:tcPr>
          <w:p w14:paraId="0754F198" w14:textId="77777777" w:rsidR="004E37AC" w:rsidRPr="002E32B1" w:rsidRDefault="004E37AC" w:rsidP="006F615E">
            <w:pPr>
              <w:jc w:val="both"/>
              <w:rPr>
                <w:i/>
                <w:szCs w:val="20"/>
              </w:rPr>
            </w:pPr>
            <w:r w:rsidRPr="002E32B1">
              <w:rPr>
                <w:i/>
                <w:szCs w:val="20"/>
              </w:rPr>
              <w:t>Track</w:t>
            </w:r>
          </w:p>
        </w:tc>
        <w:tc>
          <w:tcPr>
            <w:tcW w:w="2391" w:type="dxa"/>
            <w:shd w:val="clear" w:color="auto" w:fill="auto"/>
          </w:tcPr>
          <w:p w14:paraId="60C51B2D" w14:textId="77777777" w:rsidR="004E37AC" w:rsidRPr="002E32B1" w:rsidRDefault="004E37AC" w:rsidP="006F615E">
            <w:pPr>
              <w:jc w:val="both"/>
              <w:rPr>
                <w:i/>
                <w:szCs w:val="20"/>
              </w:rPr>
            </w:pPr>
            <w:r w:rsidRPr="002E32B1">
              <w:rPr>
                <w:i/>
                <w:szCs w:val="20"/>
              </w:rPr>
              <w:t>Information Sciences</w:t>
            </w:r>
          </w:p>
        </w:tc>
      </w:tr>
    </w:tbl>
    <w:p w14:paraId="7E878D33" w14:textId="77777777" w:rsidR="001E74E4" w:rsidRPr="008C5BDF" w:rsidRDefault="001E74E4" w:rsidP="00935A56">
      <w:pPr>
        <w:jc w:val="both"/>
      </w:pPr>
    </w:p>
    <w:p w14:paraId="3140E6CC" w14:textId="77777777" w:rsidR="001E74E4" w:rsidRPr="008C5BDF" w:rsidRDefault="001E74E4" w:rsidP="00935A56">
      <w:pPr>
        <w:pStyle w:val="Heading2"/>
        <w:jc w:val="both"/>
      </w:pPr>
      <w:r w:rsidRPr="008C5BDF">
        <w:t>Prerequisites</w:t>
      </w:r>
    </w:p>
    <w:p w14:paraId="21E2F0F6" w14:textId="77777777" w:rsidR="001E74E4" w:rsidRPr="008C5BDF" w:rsidRDefault="002150C8" w:rsidP="00935A56">
      <w:pPr>
        <w:jc w:val="both"/>
      </w:pPr>
      <w:r w:rsidRPr="008C5BDF">
        <w:t>None</w:t>
      </w:r>
    </w:p>
    <w:p w14:paraId="1A42C079" w14:textId="77777777" w:rsidR="00B0323B" w:rsidRDefault="00B0323B" w:rsidP="00B0323B">
      <w:pPr>
        <w:pStyle w:val="Heading2"/>
        <w:jc w:val="both"/>
        <w:rPr>
          <w:rFonts w:hint="eastAsia"/>
          <w:lang w:eastAsia="zh-TW"/>
        </w:rPr>
      </w:pPr>
    </w:p>
    <w:p w14:paraId="0DDE90CA" w14:textId="77777777" w:rsidR="00B0323B" w:rsidRPr="008C5BDF" w:rsidRDefault="00B0323B" w:rsidP="00B0323B">
      <w:pPr>
        <w:pStyle w:val="Heading2"/>
        <w:jc w:val="both"/>
      </w:pPr>
      <w:r w:rsidRPr="008C5BDF">
        <w:t>Course description</w:t>
      </w:r>
    </w:p>
    <w:p w14:paraId="2E655D04" w14:textId="77777777" w:rsidR="001E74E4" w:rsidRPr="008C5BDF" w:rsidRDefault="001E74E4" w:rsidP="00935A56">
      <w:pPr>
        <w:tabs>
          <w:tab w:val="left" w:pos="6480"/>
        </w:tabs>
        <w:jc w:val="both"/>
        <w:rPr>
          <w:rFonts w:cs="Times New Roman"/>
        </w:rPr>
      </w:pPr>
      <w:r w:rsidRPr="008C5BDF">
        <w:rPr>
          <w:rFonts w:cs="Times New Roman"/>
        </w:rPr>
        <w:t>This course introduces students to modern programming techniques and provides them with basic programming skills.</w:t>
      </w:r>
    </w:p>
    <w:p w14:paraId="01AE2ECF" w14:textId="77777777" w:rsidR="001E74E4" w:rsidRPr="008C5BDF" w:rsidRDefault="001E74E4" w:rsidP="00935A56">
      <w:pPr>
        <w:jc w:val="both"/>
      </w:pPr>
    </w:p>
    <w:p w14:paraId="12467233" w14:textId="77777777" w:rsidR="001E74E4" w:rsidRPr="008C5BDF" w:rsidRDefault="001E74E4" w:rsidP="00935A56">
      <w:pPr>
        <w:jc w:val="both"/>
        <w:rPr>
          <w:rFonts w:cs="Times New Roman"/>
          <w:bCs/>
          <w:szCs w:val="20"/>
        </w:rPr>
      </w:pPr>
      <w:r w:rsidRPr="008C5BDF">
        <w:rPr>
          <w:rFonts w:cs="Times New Roman"/>
          <w:bCs/>
          <w:szCs w:val="20"/>
        </w:rPr>
        <w:t>Students will learn the basics of programming languages: syntax, semantics, program correctness and the interplay between programs and data structures, with illustrations in concrete (families of) programming styles: imperative, functional, object-oriented. The course explores aspects of modern programming through lectures and hands-on lab activities.</w:t>
      </w:r>
    </w:p>
    <w:p w14:paraId="3397CE72" w14:textId="77777777" w:rsidR="001E74E4" w:rsidRPr="008C5BDF" w:rsidRDefault="001E74E4" w:rsidP="00935A56">
      <w:pPr>
        <w:jc w:val="both"/>
        <w:rPr>
          <w:bCs/>
          <w:szCs w:val="20"/>
        </w:rPr>
      </w:pPr>
    </w:p>
    <w:p w14:paraId="61D7B391" w14:textId="77777777" w:rsidR="001E74E4" w:rsidRPr="008C5BDF" w:rsidRDefault="001E74E4" w:rsidP="00935A56">
      <w:pPr>
        <w:jc w:val="both"/>
        <w:rPr>
          <w:bCs/>
          <w:i/>
          <w:szCs w:val="20"/>
        </w:rPr>
      </w:pPr>
      <w:r w:rsidRPr="008C5BDF">
        <w:rPr>
          <w:bCs/>
          <w:i/>
          <w:szCs w:val="20"/>
        </w:rPr>
        <w:t>Topics</w:t>
      </w:r>
    </w:p>
    <w:p w14:paraId="2B10BECF" w14:textId="77777777" w:rsidR="001E74E4" w:rsidRPr="008C5BDF" w:rsidRDefault="001E74E4" w:rsidP="00935A56">
      <w:pPr>
        <w:ind w:firstLine="720"/>
        <w:jc w:val="both"/>
        <w:rPr>
          <w:rFonts w:cs="Times New Roman"/>
          <w:bCs/>
          <w:szCs w:val="20"/>
        </w:rPr>
      </w:pPr>
      <w:r w:rsidRPr="008C5BDF">
        <w:rPr>
          <w:rFonts w:cs="Times New Roman"/>
          <w:bCs/>
          <w:szCs w:val="20"/>
        </w:rPr>
        <w:t>Syntax</w:t>
      </w:r>
    </w:p>
    <w:p w14:paraId="3C74CBB7" w14:textId="77777777" w:rsidR="001E74E4" w:rsidRPr="008C5BDF" w:rsidRDefault="001E74E4" w:rsidP="00935A56">
      <w:pPr>
        <w:ind w:firstLine="720"/>
        <w:jc w:val="both"/>
        <w:rPr>
          <w:rFonts w:cs="Times New Roman"/>
          <w:bCs/>
          <w:szCs w:val="20"/>
        </w:rPr>
      </w:pPr>
      <w:r w:rsidRPr="008C5BDF">
        <w:rPr>
          <w:rFonts w:cs="Times New Roman"/>
          <w:bCs/>
          <w:szCs w:val="20"/>
        </w:rPr>
        <w:t>Semantics</w:t>
      </w:r>
    </w:p>
    <w:p w14:paraId="67B7EE04" w14:textId="77777777" w:rsidR="001E74E4" w:rsidRPr="008C5BDF" w:rsidRDefault="001E74E4" w:rsidP="00935A56">
      <w:pPr>
        <w:ind w:firstLine="720"/>
        <w:jc w:val="both"/>
        <w:rPr>
          <w:rFonts w:cs="Times New Roman"/>
          <w:bCs/>
          <w:szCs w:val="20"/>
        </w:rPr>
      </w:pPr>
      <w:r w:rsidRPr="008C5BDF">
        <w:rPr>
          <w:rFonts w:cs="Times New Roman"/>
          <w:bCs/>
          <w:szCs w:val="20"/>
        </w:rPr>
        <w:t xml:space="preserve">Program correctness </w:t>
      </w:r>
    </w:p>
    <w:p w14:paraId="1632F4AF" w14:textId="77777777" w:rsidR="001E74E4" w:rsidRPr="008C5BDF" w:rsidRDefault="001E74E4" w:rsidP="00935A56">
      <w:pPr>
        <w:ind w:firstLine="720"/>
        <w:jc w:val="both"/>
        <w:rPr>
          <w:rFonts w:cs="Times New Roman"/>
          <w:bCs/>
          <w:szCs w:val="20"/>
        </w:rPr>
      </w:pPr>
      <w:r w:rsidRPr="008C5BDF">
        <w:rPr>
          <w:rFonts w:cs="Times New Roman"/>
          <w:bCs/>
          <w:szCs w:val="20"/>
        </w:rPr>
        <w:t xml:space="preserve">Interplay between programs </w:t>
      </w:r>
    </w:p>
    <w:p w14:paraId="3BE1A043" w14:textId="77777777" w:rsidR="001E74E4" w:rsidRPr="008C5BDF" w:rsidRDefault="001E74E4" w:rsidP="00935A56">
      <w:pPr>
        <w:ind w:firstLine="720"/>
        <w:jc w:val="both"/>
        <w:rPr>
          <w:rFonts w:cs="Times New Roman"/>
          <w:bCs/>
          <w:szCs w:val="20"/>
        </w:rPr>
      </w:pPr>
      <w:r w:rsidRPr="008C5BDF">
        <w:rPr>
          <w:rFonts w:cs="Times New Roman"/>
          <w:bCs/>
          <w:szCs w:val="20"/>
        </w:rPr>
        <w:t>Data structures</w:t>
      </w:r>
    </w:p>
    <w:p w14:paraId="59CDF724" w14:textId="77777777" w:rsidR="001E74E4" w:rsidRPr="008C5BDF" w:rsidRDefault="001E74E4" w:rsidP="00935A56">
      <w:pPr>
        <w:ind w:firstLine="720"/>
        <w:jc w:val="both"/>
        <w:rPr>
          <w:rFonts w:cs="Times New Roman"/>
          <w:bCs/>
          <w:szCs w:val="20"/>
        </w:rPr>
      </w:pPr>
      <w:r w:rsidRPr="008C5BDF">
        <w:rPr>
          <w:rFonts w:cs="Times New Roman"/>
          <w:bCs/>
          <w:szCs w:val="20"/>
        </w:rPr>
        <w:t>Illustrations in concrete programming styles</w:t>
      </w:r>
    </w:p>
    <w:p w14:paraId="4D8F00E3" w14:textId="77777777" w:rsidR="001E74E4" w:rsidRPr="008C5BDF" w:rsidRDefault="001E74E4" w:rsidP="00935A56">
      <w:pPr>
        <w:ind w:firstLine="720"/>
        <w:jc w:val="both"/>
        <w:rPr>
          <w:rFonts w:cs="Times New Roman"/>
          <w:bCs/>
          <w:szCs w:val="20"/>
        </w:rPr>
      </w:pPr>
      <w:r w:rsidRPr="008C5BDF">
        <w:rPr>
          <w:rFonts w:cs="Times New Roman"/>
          <w:bCs/>
          <w:szCs w:val="20"/>
        </w:rPr>
        <w:t>Imperative programming</w:t>
      </w:r>
    </w:p>
    <w:p w14:paraId="0221D205" w14:textId="77777777" w:rsidR="001E74E4" w:rsidRPr="008C5BDF" w:rsidRDefault="001E74E4" w:rsidP="00935A56">
      <w:pPr>
        <w:ind w:firstLine="720"/>
        <w:jc w:val="both"/>
        <w:rPr>
          <w:rFonts w:cs="Times New Roman"/>
          <w:bCs/>
          <w:szCs w:val="20"/>
        </w:rPr>
      </w:pPr>
      <w:r w:rsidRPr="008C5BDF">
        <w:rPr>
          <w:rFonts w:cs="Times New Roman"/>
          <w:bCs/>
          <w:szCs w:val="20"/>
        </w:rPr>
        <w:t>Functional programming</w:t>
      </w:r>
      <w:r w:rsidR="00A669AE" w:rsidRPr="008C5BDF">
        <w:rPr>
          <w:rFonts w:cs="Times New Roman"/>
          <w:bCs/>
          <w:szCs w:val="20"/>
        </w:rPr>
        <w:t xml:space="preserve"> </w:t>
      </w:r>
    </w:p>
    <w:p w14:paraId="6682BD37" w14:textId="77777777" w:rsidR="001E74E4" w:rsidRPr="008C5BDF" w:rsidRDefault="001E74E4" w:rsidP="00935A56">
      <w:pPr>
        <w:ind w:firstLine="720"/>
        <w:jc w:val="both"/>
        <w:rPr>
          <w:rFonts w:cs="Times New Roman"/>
          <w:bCs/>
          <w:szCs w:val="20"/>
        </w:rPr>
      </w:pPr>
      <w:r w:rsidRPr="008C5BDF">
        <w:rPr>
          <w:rFonts w:cs="Times New Roman"/>
          <w:bCs/>
          <w:szCs w:val="20"/>
        </w:rPr>
        <w:t>Object-oriented programming</w:t>
      </w:r>
    </w:p>
    <w:p w14:paraId="40A1D80D" w14:textId="77777777" w:rsidR="001E74E4" w:rsidRPr="008C5BDF" w:rsidRDefault="001E74E4" w:rsidP="00935A56">
      <w:pPr>
        <w:jc w:val="both"/>
        <w:rPr>
          <w:bCs/>
          <w:szCs w:val="20"/>
        </w:rPr>
      </w:pPr>
    </w:p>
    <w:p w14:paraId="1BEA38E0" w14:textId="77777777" w:rsidR="002150C8" w:rsidRPr="008C5BDF" w:rsidRDefault="002150C8" w:rsidP="00935A56">
      <w:pPr>
        <w:jc w:val="both"/>
        <w:rPr>
          <w:szCs w:val="20"/>
        </w:rPr>
      </w:pPr>
    </w:p>
    <w:p w14:paraId="0394AE2A" w14:textId="77777777" w:rsidR="00D84884" w:rsidRPr="008C5BDF" w:rsidRDefault="000005AB" w:rsidP="00935A56">
      <w:pPr>
        <w:pStyle w:val="Heading1"/>
        <w:jc w:val="both"/>
      </w:pPr>
      <w:bookmarkStart w:id="675" w:name="_Toc194388814"/>
      <w:bookmarkStart w:id="676" w:name="_Toc196217736"/>
      <w:bookmarkStart w:id="677" w:name="_Toc196219084"/>
      <w:bookmarkStart w:id="678" w:name="_Toc196815322"/>
      <w:bookmarkStart w:id="679" w:name="_Toc196886380"/>
      <w:bookmarkStart w:id="680" w:name="_Toc202860037"/>
      <w:bookmarkStart w:id="681" w:name="_Toc336851847"/>
      <w:r w:rsidRPr="008C5BDF">
        <w:t>900</w:t>
      </w:r>
      <w:r w:rsidR="00CA059E" w:rsidRPr="008C5BDF">
        <w:t>226</w:t>
      </w:r>
      <w:r w:rsidRPr="008C5BDF">
        <w:t>SCI</w:t>
      </w:r>
      <w:r w:rsidR="00CA059E" w:rsidRPr="008C5BDF">
        <w:tab/>
      </w:r>
      <w:r w:rsidR="00D84884" w:rsidRPr="008C5BDF">
        <w:t>Complex Functions</w:t>
      </w:r>
      <w:bookmarkEnd w:id="675"/>
      <w:bookmarkEnd w:id="676"/>
      <w:bookmarkEnd w:id="677"/>
      <w:bookmarkEnd w:id="678"/>
      <w:bookmarkEnd w:id="679"/>
      <w:bookmarkEnd w:id="680"/>
      <w:bookmarkEnd w:id="681"/>
    </w:p>
    <w:tbl>
      <w:tblPr>
        <w:tblW w:w="0" w:type="auto"/>
        <w:tblLook w:val="01E0" w:firstRow="1" w:lastRow="1" w:firstColumn="1" w:lastColumn="1" w:noHBand="0" w:noVBand="0"/>
      </w:tblPr>
      <w:tblGrid>
        <w:gridCol w:w="2217"/>
        <w:gridCol w:w="2218"/>
      </w:tblGrid>
      <w:tr w:rsidR="004E37AC" w:rsidRPr="002E32B1" w14:paraId="7C28FAB2" w14:textId="77777777" w:rsidTr="006F615E">
        <w:trPr>
          <w:trHeight w:val="255"/>
        </w:trPr>
        <w:tc>
          <w:tcPr>
            <w:tcW w:w="2217" w:type="dxa"/>
            <w:shd w:val="clear" w:color="auto" w:fill="auto"/>
          </w:tcPr>
          <w:p w14:paraId="79EA2AFD"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278032C8" w14:textId="77777777" w:rsidR="004E37AC" w:rsidRPr="002E32B1" w:rsidRDefault="004E37AC" w:rsidP="006F615E">
            <w:pPr>
              <w:jc w:val="both"/>
              <w:rPr>
                <w:i/>
                <w:szCs w:val="20"/>
              </w:rPr>
            </w:pPr>
            <w:r w:rsidRPr="002E32B1">
              <w:rPr>
                <w:i/>
                <w:szCs w:val="20"/>
              </w:rPr>
              <w:t>6 ecp</w:t>
            </w:r>
          </w:p>
        </w:tc>
      </w:tr>
      <w:tr w:rsidR="004E37AC" w:rsidRPr="002E32B1" w14:paraId="09C89CF6" w14:textId="77777777" w:rsidTr="006F615E">
        <w:trPr>
          <w:trHeight w:val="255"/>
        </w:trPr>
        <w:tc>
          <w:tcPr>
            <w:tcW w:w="2217" w:type="dxa"/>
            <w:shd w:val="clear" w:color="auto" w:fill="auto"/>
          </w:tcPr>
          <w:p w14:paraId="4B2668E9"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1B93A25D" w14:textId="77777777" w:rsidR="004E37AC" w:rsidRPr="002E32B1" w:rsidRDefault="004E37AC" w:rsidP="006F615E">
            <w:pPr>
              <w:jc w:val="both"/>
              <w:rPr>
                <w:i/>
                <w:szCs w:val="20"/>
              </w:rPr>
            </w:pPr>
            <w:r w:rsidRPr="002E32B1">
              <w:rPr>
                <w:i/>
                <w:szCs w:val="20"/>
              </w:rPr>
              <w:t>ECS, LEU, HW, ICC</w:t>
            </w:r>
          </w:p>
        </w:tc>
      </w:tr>
      <w:tr w:rsidR="004E37AC" w:rsidRPr="002E32B1" w14:paraId="7E458BAD" w14:textId="77777777" w:rsidTr="006F615E">
        <w:trPr>
          <w:trHeight w:val="267"/>
        </w:trPr>
        <w:tc>
          <w:tcPr>
            <w:tcW w:w="2217" w:type="dxa"/>
            <w:shd w:val="clear" w:color="auto" w:fill="auto"/>
          </w:tcPr>
          <w:p w14:paraId="703A2E4E"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030F553C" w14:textId="77777777" w:rsidR="004E37AC" w:rsidRPr="002E32B1" w:rsidRDefault="004E37AC" w:rsidP="006F615E">
            <w:pPr>
              <w:jc w:val="both"/>
              <w:rPr>
                <w:i/>
                <w:szCs w:val="20"/>
              </w:rPr>
            </w:pPr>
            <w:r w:rsidRPr="002E32B1">
              <w:rPr>
                <w:i/>
                <w:szCs w:val="20"/>
              </w:rPr>
              <w:t>Mathematics</w:t>
            </w:r>
          </w:p>
        </w:tc>
      </w:tr>
    </w:tbl>
    <w:p w14:paraId="4D0C647C" w14:textId="77777777" w:rsidR="00D84884" w:rsidRPr="008C5BDF" w:rsidRDefault="00D84884" w:rsidP="00935A56">
      <w:pPr>
        <w:jc w:val="both"/>
        <w:rPr>
          <w:szCs w:val="20"/>
        </w:rPr>
      </w:pPr>
    </w:p>
    <w:p w14:paraId="6F77C488" w14:textId="77777777" w:rsidR="007C5469" w:rsidRPr="008C5BDF" w:rsidRDefault="007C5469" w:rsidP="007C5469">
      <w:pPr>
        <w:pStyle w:val="Heading2"/>
        <w:jc w:val="both"/>
        <w:rPr>
          <w:szCs w:val="20"/>
        </w:rPr>
      </w:pPr>
      <w:r w:rsidRPr="008C5BDF">
        <w:rPr>
          <w:szCs w:val="20"/>
        </w:rPr>
        <w:t>Prerequisites</w:t>
      </w:r>
    </w:p>
    <w:p w14:paraId="60BB8D4A" w14:textId="77777777" w:rsidR="007C5469" w:rsidRPr="008C5BDF" w:rsidRDefault="00B318D7" w:rsidP="007C5469">
      <w:pPr>
        <w:rPr>
          <w:szCs w:val="20"/>
        </w:rPr>
      </w:pPr>
      <w:r>
        <w:rPr>
          <w:rFonts w:hint="eastAsia"/>
          <w:szCs w:val="20"/>
          <w:lang w:eastAsia="zh-TW"/>
        </w:rPr>
        <w:t>900123</w:t>
      </w:r>
      <w:r>
        <w:rPr>
          <w:szCs w:val="20"/>
        </w:rPr>
        <w:t>ACC</w:t>
      </w:r>
      <w:r w:rsidR="008B67BC" w:rsidRPr="008C5BDF">
        <w:rPr>
          <w:szCs w:val="20"/>
        </w:rPr>
        <w:t xml:space="preserve"> Calculus and Linear Algebra II</w:t>
      </w:r>
    </w:p>
    <w:p w14:paraId="162841B4" w14:textId="77777777" w:rsidR="00682D15" w:rsidRPr="008C5BDF" w:rsidRDefault="00682D15" w:rsidP="007C5469">
      <w:pPr>
        <w:jc w:val="both"/>
        <w:rPr>
          <w:i/>
          <w:iCs/>
          <w:szCs w:val="20"/>
        </w:rPr>
      </w:pPr>
    </w:p>
    <w:p w14:paraId="216D467F" w14:textId="77777777" w:rsidR="007C5469" w:rsidRPr="008C5BDF" w:rsidRDefault="007C5469" w:rsidP="007C5469">
      <w:pPr>
        <w:jc w:val="both"/>
        <w:rPr>
          <w:i/>
          <w:iCs/>
          <w:szCs w:val="20"/>
        </w:rPr>
      </w:pPr>
      <w:r w:rsidRPr="008C5BDF">
        <w:rPr>
          <w:i/>
          <w:iCs/>
          <w:szCs w:val="20"/>
        </w:rPr>
        <w:t>Course description</w:t>
      </w:r>
    </w:p>
    <w:p w14:paraId="78364123" w14:textId="77777777" w:rsidR="007C5469" w:rsidRPr="008C5BDF" w:rsidRDefault="007C5469" w:rsidP="007C5469">
      <w:pPr>
        <w:autoSpaceDE w:val="0"/>
        <w:autoSpaceDN w:val="0"/>
        <w:adjustRightInd w:val="0"/>
        <w:jc w:val="both"/>
        <w:rPr>
          <w:rFonts w:cs="Courier New"/>
          <w:szCs w:val="20"/>
        </w:rPr>
      </w:pPr>
      <w:r w:rsidRPr="008C5BDF">
        <w:rPr>
          <w:rFonts w:cs="Courier New"/>
          <w:szCs w:val="20"/>
        </w:rPr>
        <w:t xml:space="preserve">Complex numbers and functions of complex variables have beautiful mathematical properties. Complex functions can also be used to great advantage in many physical problems, such as heat conduction, electric potentials and (incompressible) fluid flow.  This course focuses on the special features of </w:t>
      </w:r>
      <w:r w:rsidRPr="008C5BDF">
        <w:rPr>
          <w:rFonts w:cs="Courier New"/>
          <w:szCs w:val="20"/>
        </w:rPr>
        <w:lastRenderedPageBreak/>
        <w:t>functions of a complex variable.  Students will discover the intricate dependencies between different characteristics of complex functions, including the special non-local properties of line (contour) integration.  Other subjects include complex differentiability and analyticity, the Cauchy-Riemann equations, Cauchy's theorem, the residue theorem and its consequences, Taylor and Laurent series and conformal mappings, as well as applications to the above-mentioned physical phenomena.</w:t>
      </w:r>
    </w:p>
    <w:p w14:paraId="546DD519" w14:textId="77777777" w:rsidR="00D84884" w:rsidRPr="008C5BDF" w:rsidRDefault="00D84884" w:rsidP="00935A56">
      <w:pPr>
        <w:jc w:val="both"/>
        <w:rPr>
          <w:szCs w:val="20"/>
        </w:rPr>
      </w:pPr>
    </w:p>
    <w:p w14:paraId="149503D1" w14:textId="77777777" w:rsidR="002150C8" w:rsidRPr="008C5BDF" w:rsidRDefault="002150C8" w:rsidP="00935A56">
      <w:pPr>
        <w:jc w:val="both"/>
        <w:rPr>
          <w:szCs w:val="20"/>
        </w:rPr>
      </w:pPr>
    </w:p>
    <w:p w14:paraId="33C01356" w14:textId="77777777" w:rsidR="00D84884" w:rsidRPr="008C5BDF" w:rsidRDefault="000005AB" w:rsidP="00935A56">
      <w:pPr>
        <w:pStyle w:val="Heading1"/>
        <w:jc w:val="both"/>
      </w:pPr>
      <w:bookmarkStart w:id="682" w:name="_Toc194388815"/>
      <w:bookmarkStart w:id="683" w:name="_Toc196217737"/>
      <w:bookmarkStart w:id="684" w:name="_Toc196219085"/>
      <w:bookmarkStart w:id="685" w:name="_Toc196815323"/>
      <w:bookmarkStart w:id="686" w:name="_Toc196886381"/>
      <w:bookmarkStart w:id="687" w:name="_Toc202860038"/>
      <w:bookmarkStart w:id="688" w:name="_Toc336851848"/>
      <w:r w:rsidRPr="008C5BDF">
        <w:t>900</w:t>
      </w:r>
      <w:r w:rsidR="00CA059E" w:rsidRPr="008C5BDF">
        <w:t>227</w:t>
      </w:r>
      <w:r w:rsidRPr="008C5BDF">
        <w:t>SCI</w:t>
      </w:r>
      <w:r w:rsidR="00D84884" w:rsidRPr="008C5BDF">
        <w:tab/>
        <w:t>Dynamical Systems</w:t>
      </w:r>
      <w:bookmarkEnd w:id="682"/>
      <w:bookmarkEnd w:id="683"/>
      <w:bookmarkEnd w:id="684"/>
      <w:bookmarkEnd w:id="685"/>
      <w:bookmarkEnd w:id="686"/>
      <w:bookmarkEnd w:id="687"/>
      <w:bookmarkEnd w:id="688"/>
    </w:p>
    <w:tbl>
      <w:tblPr>
        <w:tblW w:w="0" w:type="auto"/>
        <w:tblLook w:val="01E0" w:firstRow="1" w:lastRow="1" w:firstColumn="1" w:lastColumn="1" w:noHBand="0" w:noVBand="0"/>
      </w:tblPr>
      <w:tblGrid>
        <w:gridCol w:w="2217"/>
        <w:gridCol w:w="2218"/>
      </w:tblGrid>
      <w:tr w:rsidR="004E37AC" w:rsidRPr="002E32B1" w14:paraId="1CF15914" w14:textId="77777777" w:rsidTr="006F615E">
        <w:trPr>
          <w:trHeight w:val="255"/>
        </w:trPr>
        <w:tc>
          <w:tcPr>
            <w:tcW w:w="2217" w:type="dxa"/>
            <w:shd w:val="clear" w:color="auto" w:fill="auto"/>
          </w:tcPr>
          <w:p w14:paraId="6AB29CBC"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6133D7F9" w14:textId="77777777" w:rsidR="004E37AC" w:rsidRPr="002E32B1" w:rsidRDefault="004E37AC" w:rsidP="006F615E">
            <w:pPr>
              <w:jc w:val="both"/>
              <w:rPr>
                <w:i/>
                <w:szCs w:val="20"/>
              </w:rPr>
            </w:pPr>
            <w:r w:rsidRPr="002E32B1">
              <w:rPr>
                <w:i/>
                <w:szCs w:val="20"/>
              </w:rPr>
              <w:t>6 ecp</w:t>
            </w:r>
          </w:p>
        </w:tc>
      </w:tr>
      <w:tr w:rsidR="004E37AC" w:rsidRPr="002E32B1" w14:paraId="795DABB0" w14:textId="77777777" w:rsidTr="006F615E">
        <w:trPr>
          <w:trHeight w:val="255"/>
        </w:trPr>
        <w:tc>
          <w:tcPr>
            <w:tcW w:w="2217" w:type="dxa"/>
            <w:shd w:val="clear" w:color="auto" w:fill="auto"/>
          </w:tcPr>
          <w:p w14:paraId="71F32423"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17BE44AF" w14:textId="77777777" w:rsidR="004E37AC" w:rsidRPr="002E32B1" w:rsidRDefault="004E37AC" w:rsidP="006F615E">
            <w:pPr>
              <w:jc w:val="both"/>
              <w:rPr>
                <w:i/>
                <w:szCs w:val="20"/>
              </w:rPr>
            </w:pPr>
            <w:r w:rsidRPr="002E32B1">
              <w:rPr>
                <w:i/>
                <w:szCs w:val="20"/>
              </w:rPr>
              <w:t>ECS, LEU, HW, ICC</w:t>
            </w:r>
          </w:p>
        </w:tc>
      </w:tr>
      <w:tr w:rsidR="004E37AC" w:rsidRPr="002E32B1" w14:paraId="08DF05A7" w14:textId="77777777" w:rsidTr="006F615E">
        <w:trPr>
          <w:trHeight w:val="267"/>
        </w:trPr>
        <w:tc>
          <w:tcPr>
            <w:tcW w:w="2217" w:type="dxa"/>
            <w:shd w:val="clear" w:color="auto" w:fill="auto"/>
          </w:tcPr>
          <w:p w14:paraId="19906F08"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5500558E" w14:textId="77777777" w:rsidR="004E37AC" w:rsidRPr="002E32B1" w:rsidRDefault="004E37AC" w:rsidP="006F615E">
            <w:pPr>
              <w:jc w:val="both"/>
              <w:rPr>
                <w:i/>
                <w:szCs w:val="20"/>
              </w:rPr>
            </w:pPr>
            <w:r w:rsidRPr="002E32B1">
              <w:rPr>
                <w:i/>
                <w:szCs w:val="20"/>
              </w:rPr>
              <w:t>Mathematics</w:t>
            </w:r>
          </w:p>
        </w:tc>
      </w:tr>
    </w:tbl>
    <w:p w14:paraId="6EE87BB5" w14:textId="77777777" w:rsidR="00D84884" w:rsidRPr="008C5BDF" w:rsidRDefault="00D84884" w:rsidP="00935A56">
      <w:pPr>
        <w:jc w:val="both"/>
        <w:rPr>
          <w:szCs w:val="20"/>
        </w:rPr>
      </w:pPr>
    </w:p>
    <w:p w14:paraId="67DEB6C1" w14:textId="77777777" w:rsidR="007C5469" w:rsidRPr="008C5BDF" w:rsidRDefault="007C5469" w:rsidP="007C5469">
      <w:pPr>
        <w:pStyle w:val="Heading2"/>
        <w:jc w:val="both"/>
        <w:rPr>
          <w:szCs w:val="20"/>
        </w:rPr>
      </w:pPr>
      <w:r w:rsidRPr="008C5BDF">
        <w:rPr>
          <w:szCs w:val="20"/>
        </w:rPr>
        <w:t>Prerequisites</w:t>
      </w:r>
    </w:p>
    <w:p w14:paraId="6615E872" w14:textId="77777777" w:rsidR="002150C8" w:rsidRPr="008C5BDF" w:rsidRDefault="00B318D7" w:rsidP="007C5469">
      <w:pPr>
        <w:jc w:val="both"/>
        <w:rPr>
          <w:rFonts w:hint="eastAsia"/>
          <w:szCs w:val="20"/>
          <w:lang w:eastAsia="zh-TW"/>
        </w:rPr>
      </w:pPr>
      <w:r>
        <w:rPr>
          <w:rFonts w:hint="eastAsia"/>
          <w:szCs w:val="20"/>
          <w:lang w:eastAsia="zh-TW"/>
        </w:rPr>
        <w:t>900122</w:t>
      </w:r>
      <w:r>
        <w:rPr>
          <w:szCs w:val="20"/>
        </w:rPr>
        <w:t>ACC</w:t>
      </w:r>
      <w:r w:rsidR="008B67BC" w:rsidRPr="008C5BDF">
        <w:rPr>
          <w:szCs w:val="20"/>
        </w:rPr>
        <w:t xml:space="preserve"> Calculus</w:t>
      </w:r>
      <w:r>
        <w:rPr>
          <w:rFonts w:hint="eastAsia"/>
          <w:szCs w:val="20"/>
          <w:lang w:eastAsia="zh-TW"/>
        </w:rPr>
        <w:t xml:space="preserve"> </w:t>
      </w:r>
    </w:p>
    <w:p w14:paraId="7183518D" w14:textId="77777777" w:rsidR="002150C8" w:rsidRPr="008C5BDF" w:rsidRDefault="002150C8" w:rsidP="007C5469">
      <w:pPr>
        <w:jc w:val="both"/>
        <w:rPr>
          <w:szCs w:val="20"/>
        </w:rPr>
      </w:pPr>
    </w:p>
    <w:p w14:paraId="55DC7CE4" w14:textId="77777777" w:rsidR="007C5469" w:rsidRPr="008C5BDF" w:rsidRDefault="007C5469" w:rsidP="007C5469">
      <w:pPr>
        <w:jc w:val="both"/>
        <w:rPr>
          <w:i/>
          <w:iCs/>
          <w:szCs w:val="20"/>
        </w:rPr>
      </w:pPr>
      <w:r w:rsidRPr="008C5BDF">
        <w:rPr>
          <w:i/>
          <w:iCs/>
          <w:szCs w:val="20"/>
        </w:rPr>
        <w:t>Course description</w:t>
      </w:r>
    </w:p>
    <w:p w14:paraId="06B01B9C" w14:textId="77777777" w:rsidR="007C5469" w:rsidRPr="008C5BDF" w:rsidRDefault="007C5469" w:rsidP="007C5469">
      <w:pPr>
        <w:autoSpaceDE w:val="0"/>
        <w:autoSpaceDN w:val="0"/>
        <w:adjustRightInd w:val="0"/>
        <w:jc w:val="both"/>
        <w:rPr>
          <w:szCs w:val="20"/>
        </w:rPr>
      </w:pPr>
      <w:r w:rsidRPr="008C5BDF">
        <w:rPr>
          <w:rFonts w:cs="Courier New"/>
          <w:szCs w:val="20"/>
        </w:rPr>
        <w:t xml:space="preserve">Dynamical systems appear as models in applications whenever a nontrivial mechanism is at work. Dynamical systems are an ever-evolving component of mathematics.  The different contexts include physics, chemistry, biology, economics and also the social sciences.  In this course students will develop an understanding of the intriguing properties of dynamical systems.  They will learn how to extract information from the model which is essential for the application of interest. Both discrete time and continuous time dynamical systems will be considered, leading to nonlinear (iterative) maps and (ordinary) differential equations. Famous examples from population dynamics in biology will be studied.  Mathematical existence and uniqueness results reflect the deterministic nature of the models.  Students will study linear dynamical systems, stationary states and their (in)stability, periodic behavior, chaos, global behavior of scalar maps and differential equations in the plane, as well as bifurcation theory.  </w:t>
      </w:r>
    </w:p>
    <w:p w14:paraId="2D1FEEEA" w14:textId="77777777" w:rsidR="00D84884" w:rsidRPr="008C5BDF" w:rsidRDefault="00D84884" w:rsidP="00935A56">
      <w:pPr>
        <w:jc w:val="both"/>
        <w:rPr>
          <w:szCs w:val="20"/>
        </w:rPr>
      </w:pPr>
    </w:p>
    <w:p w14:paraId="3D1D462C" w14:textId="77777777" w:rsidR="002150C8" w:rsidRPr="008C5BDF" w:rsidRDefault="002150C8" w:rsidP="00935A56">
      <w:pPr>
        <w:jc w:val="both"/>
        <w:rPr>
          <w:szCs w:val="20"/>
        </w:rPr>
      </w:pPr>
    </w:p>
    <w:p w14:paraId="2719E48C" w14:textId="77777777" w:rsidR="00D84884" w:rsidRPr="008C5BDF" w:rsidRDefault="000005AB" w:rsidP="00935A56">
      <w:pPr>
        <w:pStyle w:val="Heading1"/>
        <w:jc w:val="both"/>
      </w:pPr>
      <w:bookmarkStart w:id="689" w:name="_Toc194388816"/>
      <w:bookmarkStart w:id="690" w:name="_Toc196217738"/>
      <w:bookmarkStart w:id="691" w:name="_Toc196219086"/>
      <w:bookmarkStart w:id="692" w:name="_Toc196815324"/>
      <w:bookmarkStart w:id="693" w:name="_Toc196886382"/>
      <w:bookmarkStart w:id="694" w:name="_Toc202860039"/>
      <w:bookmarkStart w:id="695" w:name="_Toc336851849"/>
      <w:r w:rsidRPr="008C5BDF">
        <w:t>900</w:t>
      </w:r>
      <w:r w:rsidR="00CA059E" w:rsidRPr="008C5BDF">
        <w:t>228</w:t>
      </w:r>
      <w:r w:rsidRPr="008C5BDF">
        <w:t>SCI</w:t>
      </w:r>
      <w:r w:rsidR="00D84884" w:rsidRPr="008C5BDF">
        <w:tab/>
        <w:t>Numerical Mathematics</w:t>
      </w:r>
      <w:bookmarkEnd w:id="689"/>
      <w:bookmarkEnd w:id="690"/>
      <w:bookmarkEnd w:id="691"/>
      <w:bookmarkEnd w:id="692"/>
      <w:bookmarkEnd w:id="693"/>
      <w:bookmarkEnd w:id="694"/>
      <w:bookmarkEnd w:id="695"/>
    </w:p>
    <w:tbl>
      <w:tblPr>
        <w:tblW w:w="0" w:type="auto"/>
        <w:tblLook w:val="01E0" w:firstRow="1" w:lastRow="1" w:firstColumn="1" w:lastColumn="1" w:noHBand="0" w:noVBand="0"/>
      </w:tblPr>
      <w:tblGrid>
        <w:gridCol w:w="2217"/>
        <w:gridCol w:w="2218"/>
      </w:tblGrid>
      <w:tr w:rsidR="004E37AC" w:rsidRPr="002E32B1" w14:paraId="7F3C2F7E" w14:textId="77777777" w:rsidTr="006F615E">
        <w:trPr>
          <w:trHeight w:val="255"/>
        </w:trPr>
        <w:tc>
          <w:tcPr>
            <w:tcW w:w="2217" w:type="dxa"/>
            <w:shd w:val="clear" w:color="auto" w:fill="auto"/>
          </w:tcPr>
          <w:p w14:paraId="27618B2E"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64251FA7" w14:textId="77777777" w:rsidR="004E37AC" w:rsidRPr="002E32B1" w:rsidRDefault="004E37AC" w:rsidP="006F615E">
            <w:pPr>
              <w:jc w:val="both"/>
              <w:rPr>
                <w:i/>
                <w:szCs w:val="20"/>
              </w:rPr>
            </w:pPr>
            <w:r w:rsidRPr="002E32B1">
              <w:rPr>
                <w:i/>
                <w:szCs w:val="20"/>
              </w:rPr>
              <w:t>6 ecp</w:t>
            </w:r>
          </w:p>
        </w:tc>
      </w:tr>
      <w:tr w:rsidR="004E37AC" w:rsidRPr="002E32B1" w14:paraId="39F55D53" w14:textId="77777777" w:rsidTr="006F615E">
        <w:trPr>
          <w:trHeight w:val="255"/>
        </w:trPr>
        <w:tc>
          <w:tcPr>
            <w:tcW w:w="2217" w:type="dxa"/>
            <w:shd w:val="clear" w:color="auto" w:fill="auto"/>
          </w:tcPr>
          <w:p w14:paraId="42F6EF35"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1643969A" w14:textId="77777777" w:rsidR="004E37AC" w:rsidRPr="002E32B1" w:rsidRDefault="004E37AC" w:rsidP="006F615E">
            <w:pPr>
              <w:jc w:val="both"/>
              <w:rPr>
                <w:i/>
                <w:szCs w:val="20"/>
              </w:rPr>
            </w:pPr>
            <w:r w:rsidRPr="002E32B1">
              <w:rPr>
                <w:i/>
                <w:szCs w:val="20"/>
              </w:rPr>
              <w:t>ECS, LEU, HW, ICC</w:t>
            </w:r>
          </w:p>
        </w:tc>
      </w:tr>
      <w:tr w:rsidR="004E37AC" w:rsidRPr="002E32B1" w14:paraId="7A4FE764" w14:textId="77777777" w:rsidTr="006F615E">
        <w:trPr>
          <w:trHeight w:val="267"/>
        </w:trPr>
        <w:tc>
          <w:tcPr>
            <w:tcW w:w="2217" w:type="dxa"/>
            <w:shd w:val="clear" w:color="auto" w:fill="auto"/>
          </w:tcPr>
          <w:p w14:paraId="150A08A7"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3CFABDCB" w14:textId="77777777" w:rsidR="004E37AC" w:rsidRPr="002E32B1" w:rsidRDefault="004E37AC" w:rsidP="006F615E">
            <w:pPr>
              <w:jc w:val="both"/>
              <w:rPr>
                <w:i/>
                <w:szCs w:val="20"/>
              </w:rPr>
            </w:pPr>
            <w:r w:rsidRPr="002E32B1">
              <w:rPr>
                <w:i/>
                <w:szCs w:val="20"/>
              </w:rPr>
              <w:t>Mathematics</w:t>
            </w:r>
          </w:p>
        </w:tc>
      </w:tr>
    </w:tbl>
    <w:p w14:paraId="666CCE94" w14:textId="77777777" w:rsidR="00D84884" w:rsidRPr="008C5BDF" w:rsidRDefault="00D84884" w:rsidP="00935A56">
      <w:pPr>
        <w:jc w:val="both"/>
        <w:rPr>
          <w:szCs w:val="20"/>
        </w:rPr>
      </w:pPr>
    </w:p>
    <w:p w14:paraId="773DE94A" w14:textId="77777777" w:rsidR="007C5469" w:rsidRPr="008C5BDF" w:rsidRDefault="007C5469" w:rsidP="007C5469">
      <w:pPr>
        <w:pStyle w:val="Heading2"/>
        <w:jc w:val="both"/>
        <w:rPr>
          <w:szCs w:val="20"/>
        </w:rPr>
      </w:pPr>
      <w:r w:rsidRPr="008C5BDF">
        <w:rPr>
          <w:szCs w:val="20"/>
        </w:rPr>
        <w:t>Prerequisites</w:t>
      </w:r>
    </w:p>
    <w:p w14:paraId="1D2BC0CF" w14:textId="77777777" w:rsidR="007C5469" w:rsidRPr="008C5BDF" w:rsidRDefault="00B318D7" w:rsidP="007C5469">
      <w:pPr>
        <w:jc w:val="both"/>
        <w:rPr>
          <w:szCs w:val="20"/>
        </w:rPr>
      </w:pPr>
      <w:r>
        <w:rPr>
          <w:rFonts w:hint="eastAsia"/>
          <w:szCs w:val="20"/>
          <w:lang w:eastAsia="zh-TW"/>
        </w:rPr>
        <w:t>900123</w:t>
      </w:r>
      <w:r>
        <w:rPr>
          <w:szCs w:val="20"/>
        </w:rPr>
        <w:t>ACC</w:t>
      </w:r>
      <w:r w:rsidR="008B67BC" w:rsidRPr="008C5BDF">
        <w:rPr>
          <w:szCs w:val="20"/>
        </w:rPr>
        <w:t xml:space="preserve"> Calculus and Linear Algebra II</w:t>
      </w:r>
    </w:p>
    <w:p w14:paraId="329081AB" w14:textId="77777777" w:rsidR="007C5469" w:rsidRPr="008C5BDF" w:rsidRDefault="007C5469" w:rsidP="007C5469">
      <w:pPr>
        <w:jc w:val="both"/>
        <w:rPr>
          <w:szCs w:val="20"/>
        </w:rPr>
      </w:pPr>
    </w:p>
    <w:p w14:paraId="6CCB46FF" w14:textId="77777777" w:rsidR="00B0323B" w:rsidRDefault="00B0323B" w:rsidP="007C5469">
      <w:pPr>
        <w:jc w:val="both"/>
        <w:rPr>
          <w:rFonts w:hint="eastAsia"/>
          <w:i/>
          <w:iCs/>
          <w:szCs w:val="20"/>
          <w:lang w:eastAsia="zh-TW"/>
        </w:rPr>
      </w:pPr>
    </w:p>
    <w:p w14:paraId="4D6FA896" w14:textId="77777777" w:rsidR="00B0323B" w:rsidRDefault="00B0323B" w:rsidP="007C5469">
      <w:pPr>
        <w:jc w:val="both"/>
        <w:rPr>
          <w:rFonts w:hint="eastAsia"/>
          <w:i/>
          <w:iCs/>
          <w:szCs w:val="20"/>
          <w:lang w:eastAsia="zh-TW"/>
        </w:rPr>
      </w:pPr>
    </w:p>
    <w:p w14:paraId="4FA35763" w14:textId="77777777" w:rsidR="007C5469" w:rsidRPr="008C5BDF" w:rsidRDefault="007C5469" w:rsidP="007C5469">
      <w:pPr>
        <w:jc w:val="both"/>
        <w:rPr>
          <w:i/>
          <w:iCs/>
          <w:szCs w:val="20"/>
        </w:rPr>
      </w:pPr>
      <w:r w:rsidRPr="008C5BDF">
        <w:rPr>
          <w:i/>
          <w:iCs/>
          <w:szCs w:val="20"/>
        </w:rPr>
        <w:t>Course description</w:t>
      </w:r>
    </w:p>
    <w:p w14:paraId="485C4316" w14:textId="77777777" w:rsidR="007C5469" w:rsidRPr="008C5BDF" w:rsidRDefault="007C5469" w:rsidP="007C5469">
      <w:pPr>
        <w:autoSpaceDE w:val="0"/>
        <w:autoSpaceDN w:val="0"/>
        <w:adjustRightInd w:val="0"/>
        <w:jc w:val="both"/>
        <w:rPr>
          <w:rFonts w:cs="Courier New"/>
          <w:szCs w:val="20"/>
        </w:rPr>
      </w:pPr>
      <w:r w:rsidRPr="008C5BDF">
        <w:rPr>
          <w:rFonts w:cs="Courier New"/>
          <w:szCs w:val="20"/>
        </w:rPr>
        <w:t xml:space="preserve">Numerical mathematics is used frequently in all areas of science (e.g. fluid dynamics, meteorology and financial risk management).  In many applications one encounters mathematical problems that cannot be solved through manipulations of formulas and, in such cases, numerical methods are used. These algorithms, implemented in computer programs, are at the core of scientific computing.  In this course, students will learn the mathematical principles behind these numerical techniques and will apply them to non-trivial problems in applications outside of mathematics.  The course focuses on the main numerical methods from modern day analysis and scientific computing. The theory is implemented in hands-on practical assignments. The list of subjects includes: error analysis, systems of linear equations, eigenvalue problems, interpolation, least square methods, fast Fourier transform, non-linear equations and ordinary (and partial) differential equations. Applications include </w:t>
      </w:r>
      <w:r w:rsidR="00445818" w:rsidRPr="008C5BDF">
        <w:rPr>
          <w:rFonts w:cs="Courier New"/>
          <w:szCs w:val="20"/>
        </w:rPr>
        <w:t>Google</w:t>
      </w:r>
      <w:r w:rsidRPr="008C5BDF">
        <w:rPr>
          <w:rFonts w:cs="Courier New"/>
          <w:szCs w:val="20"/>
        </w:rPr>
        <w:t xml:space="preserve"> </w:t>
      </w:r>
      <w:r w:rsidR="008B67BC" w:rsidRPr="008C5BDF">
        <w:rPr>
          <w:rFonts w:cs="Courier New"/>
          <w:szCs w:val="20"/>
        </w:rPr>
        <w:t>page rank</w:t>
      </w:r>
      <w:r w:rsidRPr="008C5BDF">
        <w:rPr>
          <w:rFonts w:cs="Courier New"/>
          <w:szCs w:val="20"/>
        </w:rPr>
        <w:t xml:space="preserve">, data </w:t>
      </w:r>
      <w:r w:rsidRPr="008C5BDF">
        <w:rPr>
          <w:rFonts w:cs="Courier New"/>
          <w:szCs w:val="20"/>
        </w:rPr>
        <w:lastRenderedPageBreak/>
        <w:t>analysis and planetary orbits.  A number of matlab assignments will also form an integral part of the course.</w:t>
      </w:r>
    </w:p>
    <w:p w14:paraId="16867FD5" w14:textId="77777777" w:rsidR="00D84884" w:rsidRPr="008C5BDF" w:rsidRDefault="00D84884" w:rsidP="00935A56">
      <w:pPr>
        <w:jc w:val="both"/>
        <w:rPr>
          <w:szCs w:val="20"/>
        </w:rPr>
      </w:pPr>
    </w:p>
    <w:p w14:paraId="40E2C3E1" w14:textId="77777777" w:rsidR="00D84884" w:rsidRPr="008C5BDF" w:rsidRDefault="000005AB" w:rsidP="00BB664F">
      <w:pPr>
        <w:pStyle w:val="Heading1"/>
        <w:ind w:left="0" w:firstLine="0"/>
        <w:jc w:val="both"/>
      </w:pPr>
      <w:bookmarkStart w:id="696" w:name="_Toc194388817"/>
      <w:bookmarkStart w:id="697" w:name="_Toc196217739"/>
      <w:bookmarkStart w:id="698" w:name="_Toc196219087"/>
      <w:bookmarkStart w:id="699" w:name="_Toc196815325"/>
      <w:bookmarkStart w:id="700" w:name="_Toc196886383"/>
      <w:bookmarkStart w:id="701" w:name="_Toc202860040"/>
      <w:bookmarkStart w:id="702" w:name="_Toc336851850"/>
      <w:r w:rsidRPr="008C5BDF">
        <w:t>900</w:t>
      </w:r>
      <w:r w:rsidR="00CA059E" w:rsidRPr="008C5BDF">
        <w:t>231</w:t>
      </w:r>
      <w:r w:rsidRPr="008C5BDF">
        <w:t>SCI</w:t>
      </w:r>
      <w:r w:rsidR="00D84884" w:rsidRPr="008C5BDF">
        <w:tab/>
      </w:r>
      <w:bookmarkEnd w:id="696"/>
      <w:bookmarkEnd w:id="697"/>
      <w:bookmarkEnd w:id="698"/>
      <w:bookmarkEnd w:id="699"/>
      <w:bookmarkEnd w:id="700"/>
      <w:bookmarkEnd w:id="701"/>
      <w:r w:rsidR="007C5469" w:rsidRPr="008C5BDF">
        <w:t>The Physics of Heat</w:t>
      </w:r>
      <w:bookmarkEnd w:id="702"/>
    </w:p>
    <w:tbl>
      <w:tblPr>
        <w:tblW w:w="0" w:type="auto"/>
        <w:tblLook w:val="01E0" w:firstRow="1" w:lastRow="1" w:firstColumn="1" w:lastColumn="1" w:noHBand="0" w:noVBand="0"/>
      </w:tblPr>
      <w:tblGrid>
        <w:gridCol w:w="2217"/>
        <w:gridCol w:w="2218"/>
      </w:tblGrid>
      <w:tr w:rsidR="004E37AC" w:rsidRPr="002E32B1" w14:paraId="269B925B" w14:textId="77777777" w:rsidTr="006F615E">
        <w:trPr>
          <w:trHeight w:val="255"/>
        </w:trPr>
        <w:tc>
          <w:tcPr>
            <w:tcW w:w="2217" w:type="dxa"/>
            <w:shd w:val="clear" w:color="auto" w:fill="auto"/>
          </w:tcPr>
          <w:p w14:paraId="56815CBD"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3BCF9BDF" w14:textId="77777777" w:rsidR="004E37AC" w:rsidRPr="002E32B1" w:rsidRDefault="004E37AC" w:rsidP="006F615E">
            <w:pPr>
              <w:jc w:val="both"/>
              <w:rPr>
                <w:i/>
                <w:szCs w:val="20"/>
              </w:rPr>
            </w:pPr>
            <w:r w:rsidRPr="002E32B1">
              <w:rPr>
                <w:i/>
                <w:szCs w:val="20"/>
              </w:rPr>
              <w:t>6 ecp</w:t>
            </w:r>
          </w:p>
        </w:tc>
      </w:tr>
      <w:tr w:rsidR="004E37AC" w:rsidRPr="002E32B1" w14:paraId="75712ACD" w14:textId="77777777" w:rsidTr="006F615E">
        <w:trPr>
          <w:trHeight w:val="255"/>
        </w:trPr>
        <w:tc>
          <w:tcPr>
            <w:tcW w:w="2217" w:type="dxa"/>
            <w:shd w:val="clear" w:color="auto" w:fill="auto"/>
          </w:tcPr>
          <w:p w14:paraId="394A6674"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76494F39" w14:textId="77777777" w:rsidR="004E37AC" w:rsidRPr="002E32B1" w:rsidRDefault="004E37AC" w:rsidP="006F615E">
            <w:pPr>
              <w:jc w:val="both"/>
              <w:rPr>
                <w:i/>
                <w:szCs w:val="20"/>
              </w:rPr>
            </w:pPr>
            <w:r w:rsidRPr="002E32B1">
              <w:rPr>
                <w:i/>
                <w:szCs w:val="20"/>
              </w:rPr>
              <w:t>ECS, LEU, HW, ICC</w:t>
            </w:r>
          </w:p>
        </w:tc>
      </w:tr>
      <w:tr w:rsidR="004E37AC" w:rsidRPr="002E32B1" w14:paraId="43CB7551" w14:textId="77777777" w:rsidTr="006F615E">
        <w:trPr>
          <w:trHeight w:val="267"/>
        </w:trPr>
        <w:tc>
          <w:tcPr>
            <w:tcW w:w="2217" w:type="dxa"/>
            <w:shd w:val="clear" w:color="auto" w:fill="auto"/>
          </w:tcPr>
          <w:p w14:paraId="1183E64C"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0C26B3C6" w14:textId="77777777" w:rsidR="004E37AC" w:rsidRPr="002E32B1" w:rsidRDefault="004E37AC" w:rsidP="006F615E">
            <w:pPr>
              <w:jc w:val="both"/>
              <w:rPr>
                <w:i/>
                <w:szCs w:val="20"/>
              </w:rPr>
            </w:pPr>
            <w:r w:rsidRPr="002E32B1">
              <w:rPr>
                <w:i/>
                <w:szCs w:val="20"/>
              </w:rPr>
              <w:t>Physics</w:t>
            </w:r>
          </w:p>
        </w:tc>
      </w:tr>
    </w:tbl>
    <w:p w14:paraId="6F607BB7" w14:textId="77777777" w:rsidR="00D84884" w:rsidRPr="008C5BDF" w:rsidRDefault="00D84884" w:rsidP="00935A56">
      <w:pPr>
        <w:jc w:val="both"/>
        <w:rPr>
          <w:szCs w:val="20"/>
        </w:rPr>
      </w:pPr>
    </w:p>
    <w:p w14:paraId="63770CC5" w14:textId="77777777" w:rsidR="007C5469" w:rsidRPr="008C5BDF" w:rsidRDefault="007C5469" w:rsidP="007C5469">
      <w:pPr>
        <w:pStyle w:val="Heading2"/>
        <w:jc w:val="both"/>
        <w:rPr>
          <w:szCs w:val="20"/>
        </w:rPr>
      </w:pPr>
      <w:r w:rsidRPr="008C5BDF">
        <w:rPr>
          <w:szCs w:val="20"/>
        </w:rPr>
        <w:t>Prerequisites</w:t>
      </w:r>
    </w:p>
    <w:p w14:paraId="6931D3FB" w14:textId="77777777" w:rsidR="00CE58D6" w:rsidRPr="008C5BDF" w:rsidRDefault="004A3F0D" w:rsidP="00CE58D6">
      <w:pPr>
        <w:jc w:val="both"/>
        <w:rPr>
          <w:rFonts w:hint="eastAsia"/>
          <w:szCs w:val="20"/>
          <w:lang w:eastAsia="zh-TW"/>
        </w:rPr>
      </w:pPr>
      <w:r>
        <w:rPr>
          <w:rFonts w:hint="eastAsia"/>
          <w:szCs w:val="20"/>
          <w:lang w:eastAsia="zh-TW"/>
        </w:rPr>
        <w:t>900133</w:t>
      </w:r>
      <w:r>
        <w:rPr>
          <w:szCs w:val="20"/>
        </w:rPr>
        <w:t>SCI</w:t>
      </w:r>
      <w:r w:rsidR="00CE58D6" w:rsidRPr="008C5BDF">
        <w:rPr>
          <w:szCs w:val="20"/>
        </w:rPr>
        <w:t xml:space="preserve"> Introduction to Physics, and </w:t>
      </w:r>
      <w:r>
        <w:rPr>
          <w:rFonts w:hint="eastAsia"/>
          <w:szCs w:val="20"/>
          <w:lang w:eastAsia="zh-TW"/>
        </w:rPr>
        <w:t>900122</w:t>
      </w:r>
      <w:r>
        <w:rPr>
          <w:szCs w:val="20"/>
        </w:rPr>
        <w:t>ACC</w:t>
      </w:r>
      <w:r w:rsidR="00CE58D6" w:rsidRPr="008C5BDF">
        <w:rPr>
          <w:szCs w:val="20"/>
        </w:rPr>
        <w:t xml:space="preserve"> Calculus </w:t>
      </w:r>
    </w:p>
    <w:p w14:paraId="379E2C09" w14:textId="77777777" w:rsidR="00D848B7" w:rsidRPr="008C5BDF" w:rsidRDefault="00D848B7" w:rsidP="007C5469">
      <w:pPr>
        <w:jc w:val="both"/>
        <w:rPr>
          <w:i/>
          <w:iCs/>
          <w:szCs w:val="20"/>
        </w:rPr>
      </w:pPr>
    </w:p>
    <w:p w14:paraId="4A0C25AB" w14:textId="77777777" w:rsidR="007C5469" w:rsidRPr="008C5BDF" w:rsidRDefault="007C5469" w:rsidP="007C5469">
      <w:pPr>
        <w:jc w:val="both"/>
        <w:rPr>
          <w:i/>
          <w:iCs/>
          <w:szCs w:val="20"/>
        </w:rPr>
      </w:pPr>
      <w:r w:rsidRPr="008C5BDF">
        <w:rPr>
          <w:i/>
          <w:iCs/>
          <w:szCs w:val="20"/>
        </w:rPr>
        <w:t>Course description</w:t>
      </w:r>
    </w:p>
    <w:p w14:paraId="4F0DE723" w14:textId="77777777" w:rsidR="007C5469" w:rsidRPr="008C5BDF" w:rsidRDefault="007C5469" w:rsidP="007C5469">
      <w:pPr>
        <w:jc w:val="both"/>
        <w:rPr>
          <w:szCs w:val="20"/>
        </w:rPr>
      </w:pPr>
      <w:r w:rsidRPr="008C5BDF">
        <w:rPr>
          <w:szCs w:val="20"/>
        </w:rPr>
        <w:t xml:space="preserve">This course introduces, discusses and derives the thermodynamical concepts of equilibrium, temperature and entropy. The role of energy, heat and work in thermodynamical systems will be explained, as well as diffusion and specific heat. The meaning of the Carnot cycle, reversible and irreversible processes will be discussed. Furthermore, the concepts of ensemble theory, Boltzmann statistics, partition functions, free energy, Bose-Einstein and Fermi-Dirac statistics will be studied. Applications that will be discussed include the ideal gas, Maxwell distribution, black body radiation, heat engines and refrigerators, phase transitions, magnetic systems and more, including attention to chemical and biological applications. </w:t>
      </w:r>
    </w:p>
    <w:p w14:paraId="636917A2" w14:textId="77777777" w:rsidR="00D84884" w:rsidRPr="008C5BDF" w:rsidRDefault="00D84884" w:rsidP="00935A56">
      <w:pPr>
        <w:jc w:val="both"/>
        <w:rPr>
          <w:szCs w:val="20"/>
        </w:rPr>
      </w:pPr>
    </w:p>
    <w:p w14:paraId="51BC8D99" w14:textId="77777777" w:rsidR="00BB664F" w:rsidRPr="008C5BDF" w:rsidRDefault="00BB664F" w:rsidP="00BB664F">
      <w:pPr>
        <w:pStyle w:val="Heading1"/>
        <w:ind w:left="0" w:firstLine="0"/>
        <w:jc w:val="both"/>
      </w:pPr>
      <w:bookmarkStart w:id="703" w:name="_Toc194388818"/>
      <w:bookmarkStart w:id="704" w:name="_Toc196217740"/>
      <w:bookmarkStart w:id="705" w:name="_Toc196219088"/>
      <w:bookmarkStart w:id="706" w:name="_Toc196815326"/>
      <w:bookmarkStart w:id="707" w:name="_Toc196886384"/>
      <w:bookmarkStart w:id="708" w:name="_Toc202860041"/>
    </w:p>
    <w:bookmarkEnd w:id="703"/>
    <w:bookmarkEnd w:id="704"/>
    <w:bookmarkEnd w:id="705"/>
    <w:bookmarkEnd w:id="706"/>
    <w:bookmarkEnd w:id="707"/>
    <w:bookmarkEnd w:id="708"/>
    <w:p w14:paraId="49910810" w14:textId="77777777" w:rsidR="00682D15" w:rsidRPr="008C5BDF" w:rsidRDefault="00682D15" w:rsidP="00682D15"/>
    <w:p w14:paraId="5BEF33B7" w14:textId="77777777" w:rsidR="00D84884" w:rsidRPr="008C5BDF" w:rsidRDefault="000005AB" w:rsidP="00935A56">
      <w:pPr>
        <w:pStyle w:val="Heading1"/>
        <w:jc w:val="both"/>
      </w:pPr>
      <w:bookmarkStart w:id="709" w:name="_Toc194388819"/>
      <w:bookmarkStart w:id="710" w:name="_Toc196217741"/>
      <w:bookmarkStart w:id="711" w:name="_Toc196219089"/>
      <w:bookmarkStart w:id="712" w:name="_Toc196815327"/>
      <w:bookmarkStart w:id="713" w:name="_Toc196886385"/>
      <w:bookmarkStart w:id="714" w:name="_Toc202860042"/>
      <w:bookmarkStart w:id="715" w:name="_Toc336851851"/>
      <w:r w:rsidRPr="008C5BDF">
        <w:t>900</w:t>
      </w:r>
      <w:r w:rsidR="00CA059E" w:rsidRPr="008C5BDF">
        <w:t>233</w:t>
      </w:r>
      <w:r w:rsidRPr="008C5BDF">
        <w:t>SCI</w:t>
      </w:r>
      <w:r w:rsidR="00D84884" w:rsidRPr="008C5BDF">
        <w:tab/>
        <w:t xml:space="preserve">Quantum </w:t>
      </w:r>
      <w:bookmarkEnd w:id="709"/>
      <w:bookmarkEnd w:id="710"/>
      <w:bookmarkEnd w:id="711"/>
      <w:bookmarkEnd w:id="712"/>
      <w:bookmarkEnd w:id="713"/>
      <w:bookmarkEnd w:id="714"/>
      <w:r w:rsidR="007C5469" w:rsidRPr="008C5BDF">
        <w:t>Physics</w:t>
      </w:r>
      <w:bookmarkEnd w:id="715"/>
    </w:p>
    <w:tbl>
      <w:tblPr>
        <w:tblW w:w="0" w:type="auto"/>
        <w:tblLook w:val="01E0" w:firstRow="1" w:lastRow="1" w:firstColumn="1" w:lastColumn="1" w:noHBand="0" w:noVBand="0"/>
      </w:tblPr>
      <w:tblGrid>
        <w:gridCol w:w="2217"/>
        <w:gridCol w:w="2218"/>
      </w:tblGrid>
      <w:tr w:rsidR="004E37AC" w:rsidRPr="002E32B1" w14:paraId="0E76EA83" w14:textId="77777777" w:rsidTr="006F615E">
        <w:trPr>
          <w:trHeight w:val="255"/>
        </w:trPr>
        <w:tc>
          <w:tcPr>
            <w:tcW w:w="2217" w:type="dxa"/>
            <w:shd w:val="clear" w:color="auto" w:fill="auto"/>
          </w:tcPr>
          <w:p w14:paraId="029FCE86" w14:textId="77777777" w:rsidR="004E37AC" w:rsidRPr="002E32B1" w:rsidRDefault="004E37AC" w:rsidP="006F615E">
            <w:pPr>
              <w:jc w:val="both"/>
              <w:rPr>
                <w:i/>
                <w:szCs w:val="20"/>
              </w:rPr>
            </w:pPr>
            <w:r w:rsidRPr="002E32B1">
              <w:rPr>
                <w:i/>
                <w:szCs w:val="20"/>
              </w:rPr>
              <w:t>Credit points</w:t>
            </w:r>
          </w:p>
        </w:tc>
        <w:tc>
          <w:tcPr>
            <w:tcW w:w="2218" w:type="dxa"/>
            <w:shd w:val="clear" w:color="auto" w:fill="auto"/>
          </w:tcPr>
          <w:p w14:paraId="47C29264" w14:textId="77777777" w:rsidR="004E37AC" w:rsidRPr="002E32B1" w:rsidRDefault="004E37AC" w:rsidP="006F615E">
            <w:pPr>
              <w:jc w:val="both"/>
              <w:rPr>
                <w:i/>
                <w:szCs w:val="20"/>
              </w:rPr>
            </w:pPr>
            <w:r w:rsidRPr="002E32B1">
              <w:rPr>
                <w:i/>
                <w:szCs w:val="20"/>
              </w:rPr>
              <w:t>6 ecp</w:t>
            </w:r>
          </w:p>
        </w:tc>
      </w:tr>
      <w:tr w:rsidR="004E37AC" w:rsidRPr="002E32B1" w14:paraId="4AA66CDB" w14:textId="77777777" w:rsidTr="006F615E">
        <w:trPr>
          <w:trHeight w:val="255"/>
        </w:trPr>
        <w:tc>
          <w:tcPr>
            <w:tcW w:w="2217" w:type="dxa"/>
            <w:shd w:val="clear" w:color="auto" w:fill="auto"/>
          </w:tcPr>
          <w:p w14:paraId="030F6874" w14:textId="77777777" w:rsidR="004E37AC" w:rsidRPr="002E32B1" w:rsidRDefault="004E37AC" w:rsidP="006F615E">
            <w:pPr>
              <w:jc w:val="both"/>
              <w:rPr>
                <w:i/>
                <w:szCs w:val="20"/>
              </w:rPr>
            </w:pPr>
            <w:r w:rsidRPr="002E32B1">
              <w:rPr>
                <w:i/>
                <w:szCs w:val="20"/>
              </w:rPr>
              <w:t>Theme</w:t>
            </w:r>
          </w:p>
        </w:tc>
        <w:tc>
          <w:tcPr>
            <w:tcW w:w="2218" w:type="dxa"/>
            <w:shd w:val="clear" w:color="auto" w:fill="auto"/>
          </w:tcPr>
          <w:p w14:paraId="0126DAD9" w14:textId="77777777" w:rsidR="004E37AC" w:rsidRPr="002E32B1" w:rsidRDefault="004E37AC" w:rsidP="006F615E">
            <w:pPr>
              <w:jc w:val="both"/>
              <w:rPr>
                <w:i/>
                <w:szCs w:val="20"/>
              </w:rPr>
            </w:pPr>
            <w:r w:rsidRPr="002E32B1">
              <w:rPr>
                <w:i/>
                <w:szCs w:val="20"/>
              </w:rPr>
              <w:t>ECS, LEU, HW, ICC</w:t>
            </w:r>
          </w:p>
        </w:tc>
      </w:tr>
      <w:tr w:rsidR="004E37AC" w:rsidRPr="002E32B1" w14:paraId="478EEDBD" w14:textId="77777777" w:rsidTr="006F615E">
        <w:trPr>
          <w:trHeight w:val="267"/>
        </w:trPr>
        <w:tc>
          <w:tcPr>
            <w:tcW w:w="2217" w:type="dxa"/>
            <w:shd w:val="clear" w:color="auto" w:fill="auto"/>
          </w:tcPr>
          <w:p w14:paraId="6DAAFCF8" w14:textId="77777777" w:rsidR="004E37AC" w:rsidRPr="002E32B1" w:rsidRDefault="004E37AC" w:rsidP="006F615E">
            <w:pPr>
              <w:jc w:val="both"/>
              <w:rPr>
                <w:i/>
                <w:szCs w:val="20"/>
              </w:rPr>
            </w:pPr>
            <w:r w:rsidRPr="002E32B1">
              <w:rPr>
                <w:i/>
                <w:szCs w:val="20"/>
              </w:rPr>
              <w:t>Track</w:t>
            </w:r>
          </w:p>
        </w:tc>
        <w:tc>
          <w:tcPr>
            <w:tcW w:w="2218" w:type="dxa"/>
            <w:shd w:val="clear" w:color="auto" w:fill="auto"/>
          </w:tcPr>
          <w:p w14:paraId="53B7A703" w14:textId="77777777" w:rsidR="004E37AC" w:rsidRPr="002E32B1" w:rsidRDefault="004E37AC" w:rsidP="006F615E">
            <w:pPr>
              <w:jc w:val="both"/>
              <w:rPr>
                <w:i/>
                <w:szCs w:val="20"/>
              </w:rPr>
            </w:pPr>
            <w:r w:rsidRPr="002E32B1">
              <w:rPr>
                <w:i/>
                <w:szCs w:val="20"/>
              </w:rPr>
              <w:t>Physics</w:t>
            </w:r>
          </w:p>
        </w:tc>
      </w:tr>
    </w:tbl>
    <w:p w14:paraId="514348B8" w14:textId="77777777" w:rsidR="002253BB" w:rsidRPr="008C5BDF" w:rsidRDefault="002253BB" w:rsidP="002253BB">
      <w:pPr>
        <w:jc w:val="both"/>
        <w:rPr>
          <w:rFonts w:cs="Verdana-Italic"/>
          <w:i/>
          <w:iCs/>
          <w:szCs w:val="20"/>
        </w:rPr>
      </w:pPr>
    </w:p>
    <w:p w14:paraId="1D49AB9D" w14:textId="77777777" w:rsidR="002253BB" w:rsidRPr="008C5BDF" w:rsidRDefault="002253BB" w:rsidP="00CE7F61">
      <w:pPr>
        <w:rPr>
          <w:i/>
        </w:rPr>
      </w:pPr>
      <w:r w:rsidRPr="008C5BDF">
        <w:rPr>
          <w:i/>
        </w:rPr>
        <w:t>Prerequisites</w:t>
      </w:r>
    </w:p>
    <w:p w14:paraId="2E4967AC" w14:textId="77777777" w:rsidR="00CE58D6" w:rsidRPr="008C5BDF" w:rsidRDefault="004A3F0D" w:rsidP="00CE58D6">
      <w:pPr>
        <w:rPr>
          <w:rFonts w:hint="eastAsia"/>
          <w:lang w:eastAsia="zh-TW"/>
        </w:rPr>
      </w:pPr>
      <w:r>
        <w:rPr>
          <w:rFonts w:hint="eastAsia"/>
          <w:lang w:eastAsia="zh-TW"/>
        </w:rPr>
        <w:t>900133</w:t>
      </w:r>
      <w:r>
        <w:t>SCI Introduction to Physics</w:t>
      </w:r>
      <w:r w:rsidR="00CE58D6" w:rsidRPr="008C5BDF">
        <w:t xml:space="preserve"> and </w:t>
      </w:r>
      <w:r>
        <w:rPr>
          <w:rFonts w:hint="eastAsia"/>
          <w:lang w:eastAsia="zh-TW"/>
        </w:rPr>
        <w:t>900123</w:t>
      </w:r>
      <w:r>
        <w:t>ACC Calculus and Linear Algebra II</w:t>
      </w:r>
    </w:p>
    <w:p w14:paraId="511B0FD2" w14:textId="77777777" w:rsidR="00CE58D6" w:rsidRPr="008C5BDF" w:rsidRDefault="00CE58D6" w:rsidP="00CE7F61">
      <w:pPr>
        <w:rPr>
          <w:i/>
        </w:rPr>
      </w:pPr>
    </w:p>
    <w:p w14:paraId="163AB911" w14:textId="77777777" w:rsidR="00445818" w:rsidRDefault="00445818" w:rsidP="002D7A3B">
      <w:pPr>
        <w:jc w:val="both"/>
        <w:rPr>
          <w:rFonts w:hint="eastAsia"/>
          <w:i/>
          <w:lang w:eastAsia="zh-TW"/>
        </w:rPr>
      </w:pPr>
    </w:p>
    <w:p w14:paraId="65DA897B" w14:textId="77777777" w:rsidR="00445818" w:rsidRDefault="00445818" w:rsidP="002D7A3B">
      <w:pPr>
        <w:jc w:val="both"/>
        <w:rPr>
          <w:rFonts w:hint="eastAsia"/>
          <w:i/>
          <w:lang w:eastAsia="zh-TW"/>
        </w:rPr>
      </w:pPr>
    </w:p>
    <w:p w14:paraId="0BD91864" w14:textId="77777777" w:rsidR="002253BB" w:rsidRPr="008C5BDF" w:rsidRDefault="002253BB" w:rsidP="002D7A3B">
      <w:pPr>
        <w:jc w:val="both"/>
        <w:rPr>
          <w:i/>
        </w:rPr>
      </w:pPr>
      <w:r w:rsidRPr="008C5BDF">
        <w:rPr>
          <w:i/>
        </w:rPr>
        <w:t>Course description</w:t>
      </w:r>
    </w:p>
    <w:p w14:paraId="22896C9A" w14:textId="77777777" w:rsidR="002253BB" w:rsidRPr="008C5BDF" w:rsidRDefault="002253BB" w:rsidP="002D7A3B">
      <w:pPr>
        <w:jc w:val="both"/>
      </w:pPr>
      <w:r w:rsidRPr="008C5BDF">
        <w:t>This course introduces and discusses the experimental basis, historical basis and the general formalism of quantum physics. The course also focuses on the wave function and its probabilistic interpretation leading to the fundamental Heisenberg uncertainty relations. The Schrödinger equation will be introduced and some important quantum systems will be studied, such as the particle in a box and the harmonic oscillator. In addition, the concept of quantum tunneling will be discussed. Furthermore, the formal framework of a Hilbert space will be introduced. The concepts of angular momentum, spin, fermions and bosons will be discussed. An important case study will be the hydrogen atom. Applications in chemistry will be discussed, such as the periodic table, the structure of molecules, and some of their properties.</w:t>
      </w:r>
    </w:p>
    <w:p w14:paraId="0D18133C" w14:textId="77777777" w:rsidR="002253BB" w:rsidRPr="008C5BDF" w:rsidRDefault="002253BB" w:rsidP="00CE7F61"/>
    <w:p w14:paraId="6FA69C9E" w14:textId="77777777" w:rsidR="002253BB" w:rsidRPr="008C5BDF" w:rsidRDefault="002253BB" w:rsidP="002D7A3B">
      <w:pPr>
        <w:jc w:val="both"/>
      </w:pPr>
      <w:r w:rsidRPr="008C5BDF">
        <w:t>The conceptual problems that came with quantum theory will be given sufficient attention, in particular the measurement problem. We will also discuss the modern perspective on quantum theory through quantum information and its applications in cryptography. Black holes will be used to discuss the extent to which quantum theory can still today claim to be the final theory.</w:t>
      </w:r>
    </w:p>
    <w:p w14:paraId="65D33F99" w14:textId="77777777" w:rsidR="002253BB" w:rsidRPr="008C5BDF" w:rsidRDefault="002253BB" w:rsidP="002253BB">
      <w:pPr>
        <w:jc w:val="both"/>
        <w:rPr>
          <w:sz w:val="22"/>
          <w:szCs w:val="22"/>
        </w:rPr>
      </w:pPr>
    </w:p>
    <w:p w14:paraId="743BC77E" w14:textId="77777777" w:rsidR="00D706A9" w:rsidRPr="008C5BDF" w:rsidRDefault="00D706A9" w:rsidP="002253BB">
      <w:pPr>
        <w:jc w:val="both"/>
        <w:rPr>
          <w:sz w:val="22"/>
          <w:szCs w:val="22"/>
        </w:rPr>
      </w:pPr>
    </w:p>
    <w:p w14:paraId="346110BB" w14:textId="77777777" w:rsidR="00DB4F25" w:rsidRDefault="00DB4F25" w:rsidP="00401A66">
      <w:pPr>
        <w:pStyle w:val="Heading1"/>
        <w:ind w:left="0" w:firstLine="0"/>
        <w:jc w:val="both"/>
        <w:rPr>
          <w:rFonts w:hint="eastAsia"/>
          <w:lang w:eastAsia="zh-TW"/>
        </w:rPr>
      </w:pPr>
      <w:bookmarkStart w:id="716" w:name="_Toc336851852"/>
      <w:r>
        <w:rPr>
          <w:rFonts w:hint="eastAsia"/>
        </w:rPr>
        <w:lastRenderedPageBreak/>
        <w:t>900234SCI   Statistical Mechanics</w:t>
      </w:r>
      <w:bookmarkEnd w:id="716"/>
    </w:p>
    <w:tbl>
      <w:tblPr>
        <w:tblW w:w="0" w:type="auto"/>
        <w:tblLook w:val="01E0" w:firstRow="1" w:lastRow="1" w:firstColumn="1" w:lastColumn="1" w:noHBand="0" w:noVBand="0"/>
      </w:tblPr>
      <w:tblGrid>
        <w:gridCol w:w="2217"/>
        <w:gridCol w:w="2218"/>
      </w:tblGrid>
      <w:tr w:rsidR="00DB4F25" w:rsidRPr="002E32B1" w14:paraId="126F23D3" w14:textId="77777777" w:rsidTr="00D06E43">
        <w:trPr>
          <w:trHeight w:val="255"/>
        </w:trPr>
        <w:tc>
          <w:tcPr>
            <w:tcW w:w="2217" w:type="dxa"/>
            <w:shd w:val="clear" w:color="auto" w:fill="auto"/>
          </w:tcPr>
          <w:p w14:paraId="0ACB9567" w14:textId="77777777" w:rsidR="00DB4F25" w:rsidRPr="002E32B1" w:rsidRDefault="00DB4F25" w:rsidP="00D06E43">
            <w:pPr>
              <w:jc w:val="both"/>
              <w:rPr>
                <w:i/>
                <w:szCs w:val="20"/>
              </w:rPr>
            </w:pPr>
            <w:r w:rsidRPr="002E32B1">
              <w:rPr>
                <w:i/>
                <w:szCs w:val="20"/>
              </w:rPr>
              <w:t>Credit points</w:t>
            </w:r>
          </w:p>
        </w:tc>
        <w:tc>
          <w:tcPr>
            <w:tcW w:w="2218" w:type="dxa"/>
            <w:shd w:val="clear" w:color="auto" w:fill="auto"/>
          </w:tcPr>
          <w:p w14:paraId="3F2F3E20" w14:textId="77777777" w:rsidR="00DB4F25" w:rsidRPr="002E32B1" w:rsidRDefault="00DB4F25" w:rsidP="00D06E43">
            <w:pPr>
              <w:jc w:val="both"/>
              <w:rPr>
                <w:i/>
                <w:szCs w:val="20"/>
              </w:rPr>
            </w:pPr>
            <w:r w:rsidRPr="002E32B1">
              <w:rPr>
                <w:i/>
                <w:szCs w:val="20"/>
              </w:rPr>
              <w:t>6 ecp</w:t>
            </w:r>
          </w:p>
        </w:tc>
      </w:tr>
      <w:tr w:rsidR="00DB4F25" w:rsidRPr="002E32B1" w14:paraId="22FB183F" w14:textId="77777777" w:rsidTr="00D06E43">
        <w:trPr>
          <w:trHeight w:val="255"/>
        </w:trPr>
        <w:tc>
          <w:tcPr>
            <w:tcW w:w="2217" w:type="dxa"/>
            <w:shd w:val="clear" w:color="auto" w:fill="auto"/>
          </w:tcPr>
          <w:p w14:paraId="4CBE1318" w14:textId="77777777" w:rsidR="00DB4F25" w:rsidRPr="002E32B1" w:rsidRDefault="00DB4F25" w:rsidP="00D06E43">
            <w:pPr>
              <w:jc w:val="both"/>
              <w:rPr>
                <w:i/>
                <w:szCs w:val="20"/>
              </w:rPr>
            </w:pPr>
            <w:r w:rsidRPr="002E32B1">
              <w:rPr>
                <w:i/>
                <w:szCs w:val="20"/>
              </w:rPr>
              <w:t>Theme</w:t>
            </w:r>
          </w:p>
        </w:tc>
        <w:tc>
          <w:tcPr>
            <w:tcW w:w="2218" w:type="dxa"/>
            <w:shd w:val="clear" w:color="auto" w:fill="auto"/>
          </w:tcPr>
          <w:p w14:paraId="32EF5776" w14:textId="77777777" w:rsidR="00DB4F25" w:rsidRPr="002E32B1" w:rsidRDefault="00DB4F25" w:rsidP="00D06E43">
            <w:pPr>
              <w:jc w:val="both"/>
              <w:rPr>
                <w:rFonts w:hint="eastAsia"/>
                <w:i/>
                <w:szCs w:val="20"/>
                <w:lang w:eastAsia="zh-TW"/>
              </w:rPr>
            </w:pPr>
            <w:r>
              <w:rPr>
                <w:i/>
                <w:szCs w:val="20"/>
              </w:rPr>
              <w:t xml:space="preserve">ECS, LEU, </w:t>
            </w:r>
          </w:p>
        </w:tc>
      </w:tr>
      <w:tr w:rsidR="00DB4F25" w:rsidRPr="002E32B1" w14:paraId="36FCED39" w14:textId="77777777" w:rsidTr="00D06E43">
        <w:trPr>
          <w:trHeight w:val="267"/>
        </w:trPr>
        <w:tc>
          <w:tcPr>
            <w:tcW w:w="2217" w:type="dxa"/>
            <w:shd w:val="clear" w:color="auto" w:fill="auto"/>
          </w:tcPr>
          <w:p w14:paraId="15DDDC37" w14:textId="77777777" w:rsidR="00DB4F25" w:rsidRPr="002E32B1" w:rsidRDefault="00DB4F25" w:rsidP="00D06E43">
            <w:pPr>
              <w:jc w:val="both"/>
              <w:rPr>
                <w:i/>
                <w:szCs w:val="20"/>
              </w:rPr>
            </w:pPr>
            <w:r w:rsidRPr="002E32B1">
              <w:rPr>
                <w:i/>
                <w:szCs w:val="20"/>
              </w:rPr>
              <w:t>Track</w:t>
            </w:r>
          </w:p>
        </w:tc>
        <w:tc>
          <w:tcPr>
            <w:tcW w:w="2218" w:type="dxa"/>
            <w:shd w:val="clear" w:color="auto" w:fill="auto"/>
          </w:tcPr>
          <w:p w14:paraId="7B55EDB6" w14:textId="77777777" w:rsidR="00DB4F25" w:rsidRDefault="00DB4F25" w:rsidP="00D06E43">
            <w:pPr>
              <w:jc w:val="both"/>
              <w:rPr>
                <w:rFonts w:hint="eastAsia"/>
                <w:i/>
                <w:szCs w:val="20"/>
                <w:lang w:eastAsia="zh-TW"/>
              </w:rPr>
            </w:pPr>
            <w:r w:rsidRPr="002E32B1">
              <w:rPr>
                <w:i/>
                <w:szCs w:val="20"/>
              </w:rPr>
              <w:t>Physics</w:t>
            </w:r>
          </w:p>
          <w:p w14:paraId="2A8D671D" w14:textId="77777777" w:rsidR="00DB4F25" w:rsidRDefault="00DB4F25" w:rsidP="00D06E43">
            <w:pPr>
              <w:jc w:val="both"/>
              <w:rPr>
                <w:rFonts w:hint="eastAsia"/>
                <w:i/>
                <w:szCs w:val="20"/>
                <w:lang w:eastAsia="zh-TW"/>
              </w:rPr>
            </w:pPr>
          </w:p>
          <w:p w14:paraId="0DB99117" w14:textId="77777777" w:rsidR="00DB4F25" w:rsidRDefault="00DB4F25" w:rsidP="00D06E43">
            <w:pPr>
              <w:jc w:val="both"/>
              <w:rPr>
                <w:rFonts w:hint="eastAsia"/>
                <w:i/>
                <w:szCs w:val="20"/>
                <w:lang w:eastAsia="zh-TW"/>
              </w:rPr>
            </w:pPr>
          </w:p>
          <w:p w14:paraId="22FFD2C2" w14:textId="77777777" w:rsidR="00DB4F25" w:rsidRDefault="00DB4F25" w:rsidP="00D06E43">
            <w:pPr>
              <w:jc w:val="both"/>
              <w:rPr>
                <w:rFonts w:hint="eastAsia"/>
                <w:i/>
                <w:szCs w:val="20"/>
                <w:lang w:eastAsia="zh-TW"/>
              </w:rPr>
            </w:pPr>
          </w:p>
          <w:p w14:paraId="4B45272E" w14:textId="77777777" w:rsidR="00DB4F25" w:rsidRPr="002E32B1" w:rsidRDefault="00DB4F25" w:rsidP="00D06E43">
            <w:pPr>
              <w:jc w:val="both"/>
              <w:rPr>
                <w:rFonts w:hint="eastAsia"/>
                <w:i/>
                <w:szCs w:val="20"/>
                <w:lang w:eastAsia="zh-TW"/>
              </w:rPr>
            </w:pPr>
          </w:p>
        </w:tc>
      </w:tr>
    </w:tbl>
    <w:p w14:paraId="2025718F" w14:textId="77777777" w:rsidR="00DB4F25" w:rsidRPr="008C5BDF" w:rsidRDefault="00DB4F25" w:rsidP="00DB4F25">
      <w:pPr>
        <w:rPr>
          <w:i/>
        </w:rPr>
      </w:pPr>
      <w:r w:rsidRPr="008C5BDF">
        <w:rPr>
          <w:i/>
        </w:rPr>
        <w:t>Prerequisites</w:t>
      </w:r>
    </w:p>
    <w:p w14:paraId="57824A39" w14:textId="77777777" w:rsidR="00DB4F25" w:rsidRDefault="00DB4F25" w:rsidP="00DB4F25">
      <w:pPr>
        <w:rPr>
          <w:rFonts w:hint="eastAsia"/>
          <w:lang w:eastAsia="zh-TW"/>
        </w:rPr>
      </w:pPr>
      <w:r>
        <w:rPr>
          <w:lang w:eastAsia="zh-TW"/>
        </w:rPr>
        <w:t>T</w:t>
      </w:r>
      <w:r>
        <w:rPr>
          <w:rFonts w:hint="eastAsia"/>
          <w:lang w:eastAsia="zh-TW"/>
        </w:rPr>
        <w:t>ba</w:t>
      </w:r>
    </w:p>
    <w:p w14:paraId="3C664D4A" w14:textId="77777777" w:rsidR="00DB4F25" w:rsidRDefault="00DB4F25" w:rsidP="00DB4F25">
      <w:pPr>
        <w:rPr>
          <w:rFonts w:hint="eastAsia"/>
          <w:lang w:eastAsia="zh-TW"/>
        </w:rPr>
      </w:pPr>
    </w:p>
    <w:p w14:paraId="3BAFEEE4" w14:textId="77777777" w:rsidR="00DB4F25" w:rsidRPr="008C5BDF" w:rsidRDefault="00DB4F25" w:rsidP="00DB4F25">
      <w:pPr>
        <w:jc w:val="both"/>
        <w:rPr>
          <w:i/>
        </w:rPr>
      </w:pPr>
      <w:r w:rsidRPr="008C5BDF">
        <w:rPr>
          <w:i/>
        </w:rPr>
        <w:t>Course description</w:t>
      </w:r>
    </w:p>
    <w:p w14:paraId="676C86F4" w14:textId="77777777" w:rsidR="00DB4F25" w:rsidRPr="00DB4F25" w:rsidRDefault="00DB4F25" w:rsidP="00DB4F25">
      <w:pPr>
        <w:rPr>
          <w:rFonts w:hint="eastAsia"/>
          <w:lang w:eastAsia="zh-TW"/>
        </w:rPr>
      </w:pPr>
      <w:r>
        <w:rPr>
          <w:rFonts w:hint="eastAsia"/>
          <w:lang w:eastAsia="zh-TW"/>
        </w:rPr>
        <w:t>Tba</w:t>
      </w:r>
    </w:p>
    <w:p w14:paraId="49822E95" w14:textId="77777777" w:rsidR="00DB4F25" w:rsidRDefault="00DB4F25" w:rsidP="00401A66">
      <w:pPr>
        <w:pStyle w:val="Heading1"/>
        <w:ind w:left="0" w:firstLine="0"/>
        <w:jc w:val="both"/>
        <w:rPr>
          <w:rFonts w:hint="eastAsia"/>
          <w:lang w:eastAsia="zh-TW"/>
        </w:rPr>
      </w:pPr>
    </w:p>
    <w:p w14:paraId="2241F235" w14:textId="77777777" w:rsidR="00401A66" w:rsidRPr="008C5BDF" w:rsidRDefault="000005AB" w:rsidP="00401A66">
      <w:pPr>
        <w:pStyle w:val="Heading1"/>
        <w:ind w:left="0" w:firstLine="0"/>
        <w:jc w:val="both"/>
      </w:pPr>
      <w:bookmarkStart w:id="717" w:name="_Toc336851853"/>
      <w:r w:rsidRPr="008C5BDF">
        <w:t>900</w:t>
      </w:r>
      <w:r w:rsidR="00401A66" w:rsidRPr="008C5BDF">
        <w:t>239</w:t>
      </w:r>
      <w:r w:rsidRPr="008C5BDF">
        <w:t>SCI</w:t>
      </w:r>
      <w:r w:rsidR="00401A66" w:rsidRPr="008C5BDF">
        <w:tab/>
        <w:t>Physics Lab</w:t>
      </w:r>
      <w:bookmarkEnd w:id="717"/>
    </w:p>
    <w:tbl>
      <w:tblPr>
        <w:tblW w:w="0" w:type="auto"/>
        <w:tblLook w:val="01E0" w:firstRow="1" w:lastRow="1" w:firstColumn="1" w:lastColumn="1" w:noHBand="0" w:noVBand="0"/>
      </w:tblPr>
      <w:tblGrid>
        <w:gridCol w:w="2217"/>
        <w:gridCol w:w="2218"/>
      </w:tblGrid>
      <w:tr w:rsidR="00E00246" w:rsidRPr="002E32B1" w14:paraId="739BF5F7" w14:textId="77777777" w:rsidTr="006F615E">
        <w:trPr>
          <w:trHeight w:val="255"/>
        </w:trPr>
        <w:tc>
          <w:tcPr>
            <w:tcW w:w="2217" w:type="dxa"/>
            <w:shd w:val="clear" w:color="auto" w:fill="auto"/>
          </w:tcPr>
          <w:p w14:paraId="56F59A31" w14:textId="77777777" w:rsidR="00E00246" w:rsidRPr="002E32B1" w:rsidRDefault="00E00246" w:rsidP="006F615E">
            <w:pPr>
              <w:jc w:val="both"/>
              <w:rPr>
                <w:i/>
                <w:szCs w:val="20"/>
              </w:rPr>
            </w:pPr>
            <w:r w:rsidRPr="002E32B1">
              <w:rPr>
                <w:i/>
                <w:szCs w:val="20"/>
              </w:rPr>
              <w:t>Credit points</w:t>
            </w:r>
          </w:p>
        </w:tc>
        <w:tc>
          <w:tcPr>
            <w:tcW w:w="2218" w:type="dxa"/>
            <w:shd w:val="clear" w:color="auto" w:fill="auto"/>
          </w:tcPr>
          <w:p w14:paraId="272939D2" w14:textId="77777777" w:rsidR="00E00246" w:rsidRPr="002E32B1" w:rsidRDefault="00E00246" w:rsidP="006F615E">
            <w:pPr>
              <w:jc w:val="both"/>
              <w:rPr>
                <w:i/>
                <w:szCs w:val="20"/>
              </w:rPr>
            </w:pPr>
            <w:r w:rsidRPr="002E32B1">
              <w:rPr>
                <w:i/>
                <w:szCs w:val="20"/>
              </w:rPr>
              <w:t>6 ecp</w:t>
            </w:r>
          </w:p>
        </w:tc>
      </w:tr>
      <w:tr w:rsidR="00E00246" w:rsidRPr="002E32B1" w14:paraId="76BD48AE" w14:textId="77777777" w:rsidTr="006F615E">
        <w:trPr>
          <w:trHeight w:val="255"/>
        </w:trPr>
        <w:tc>
          <w:tcPr>
            <w:tcW w:w="2217" w:type="dxa"/>
            <w:shd w:val="clear" w:color="auto" w:fill="auto"/>
          </w:tcPr>
          <w:p w14:paraId="41380C47" w14:textId="77777777" w:rsidR="00E00246" w:rsidRPr="002E32B1" w:rsidRDefault="00E00246" w:rsidP="006F615E">
            <w:pPr>
              <w:jc w:val="both"/>
              <w:rPr>
                <w:i/>
                <w:szCs w:val="20"/>
              </w:rPr>
            </w:pPr>
            <w:r w:rsidRPr="002E32B1">
              <w:rPr>
                <w:i/>
                <w:szCs w:val="20"/>
              </w:rPr>
              <w:t>Theme</w:t>
            </w:r>
          </w:p>
        </w:tc>
        <w:tc>
          <w:tcPr>
            <w:tcW w:w="2218" w:type="dxa"/>
            <w:shd w:val="clear" w:color="auto" w:fill="auto"/>
          </w:tcPr>
          <w:p w14:paraId="1E3BC9E6" w14:textId="77777777" w:rsidR="00E00246" w:rsidRPr="002E32B1" w:rsidRDefault="00E00246" w:rsidP="006F615E">
            <w:pPr>
              <w:jc w:val="both"/>
              <w:rPr>
                <w:i/>
                <w:szCs w:val="20"/>
              </w:rPr>
            </w:pPr>
            <w:r w:rsidRPr="002E32B1">
              <w:rPr>
                <w:i/>
                <w:szCs w:val="20"/>
              </w:rPr>
              <w:t>ECS, LEU, HW, ICC</w:t>
            </w:r>
          </w:p>
        </w:tc>
      </w:tr>
      <w:tr w:rsidR="00E00246" w:rsidRPr="002E32B1" w14:paraId="29135E57" w14:textId="77777777" w:rsidTr="006F615E">
        <w:trPr>
          <w:trHeight w:val="267"/>
        </w:trPr>
        <w:tc>
          <w:tcPr>
            <w:tcW w:w="2217" w:type="dxa"/>
            <w:shd w:val="clear" w:color="auto" w:fill="auto"/>
          </w:tcPr>
          <w:p w14:paraId="569A2A07" w14:textId="77777777" w:rsidR="00E00246" w:rsidRPr="002E32B1" w:rsidRDefault="00E00246" w:rsidP="006F615E">
            <w:pPr>
              <w:jc w:val="both"/>
              <w:rPr>
                <w:i/>
                <w:szCs w:val="20"/>
              </w:rPr>
            </w:pPr>
            <w:r w:rsidRPr="002E32B1">
              <w:rPr>
                <w:i/>
                <w:szCs w:val="20"/>
              </w:rPr>
              <w:t>Track</w:t>
            </w:r>
          </w:p>
        </w:tc>
        <w:tc>
          <w:tcPr>
            <w:tcW w:w="2218" w:type="dxa"/>
            <w:shd w:val="clear" w:color="auto" w:fill="auto"/>
          </w:tcPr>
          <w:p w14:paraId="734B4141" w14:textId="77777777" w:rsidR="00E00246" w:rsidRPr="002E32B1" w:rsidRDefault="00E00246" w:rsidP="006F615E">
            <w:pPr>
              <w:jc w:val="both"/>
              <w:rPr>
                <w:i/>
                <w:szCs w:val="20"/>
              </w:rPr>
            </w:pPr>
            <w:r w:rsidRPr="002E32B1">
              <w:rPr>
                <w:i/>
                <w:szCs w:val="20"/>
              </w:rPr>
              <w:t>Physics</w:t>
            </w:r>
          </w:p>
        </w:tc>
      </w:tr>
    </w:tbl>
    <w:p w14:paraId="6716EFAB" w14:textId="77777777" w:rsidR="00E00246" w:rsidRDefault="00E00246" w:rsidP="00CE7F61">
      <w:pPr>
        <w:jc w:val="both"/>
        <w:rPr>
          <w:i/>
          <w:szCs w:val="20"/>
        </w:rPr>
      </w:pPr>
    </w:p>
    <w:p w14:paraId="75F55892" w14:textId="77777777" w:rsidR="00CE7F61" w:rsidRPr="008C5BDF" w:rsidRDefault="00CE7F61" w:rsidP="00CE7F61">
      <w:pPr>
        <w:jc w:val="both"/>
        <w:rPr>
          <w:i/>
          <w:szCs w:val="20"/>
        </w:rPr>
      </w:pPr>
      <w:r w:rsidRPr="008C5BDF">
        <w:rPr>
          <w:i/>
          <w:szCs w:val="20"/>
        </w:rPr>
        <w:t>Prerequisites</w:t>
      </w:r>
    </w:p>
    <w:p w14:paraId="6053D6FE" w14:textId="77777777" w:rsidR="00CE7F61" w:rsidRPr="008C5BDF" w:rsidRDefault="00CE7F61" w:rsidP="00CE7F61">
      <w:pPr>
        <w:jc w:val="both"/>
        <w:rPr>
          <w:szCs w:val="20"/>
        </w:rPr>
      </w:pPr>
      <w:r w:rsidRPr="008C5BDF">
        <w:rPr>
          <w:szCs w:val="20"/>
        </w:rPr>
        <w:t>Any 200-level physics course</w:t>
      </w:r>
    </w:p>
    <w:p w14:paraId="0B6BB527" w14:textId="77777777" w:rsidR="00CE7F61" w:rsidRPr="008C5BDF" w:rsidRDefault="00CE7F61" w:rsidP="00CE7F61">
      <w:pPr>
        <w:jc w:val="both"/>
        <w:rPr>
          <w:szCs w:val="20"/>
        </w:rPr>
      </w:pPr>
    </w:p>
    <w:p w14:paraId="3E115BB4" w14:textId="77777777" w:rsidR="00CE7F61" w:rsidRPr="008C5BDF" w:rsidRDefault="00CE7F61" w:rsidP="00CE7F61">
      <w:pPr>
        <w:jc w:val="both"/>
        <w:rPr>
          <w:i/>
          <w:szCs w:val="20"/>
        </w:rPr>
      </w:pPr>
      <w:r w:rsidRPr="008C5BDF">
        <w:rPr>
          <w:i/>
          <w:szCs w:val="20"/>
        </w:rPr>
        <w:t>Course description</w:t>
      </w:r>
    </w:p>
    <w:p w14:paraId="3AF7ED9F" w14:textId="77777777" w:rsidR="00F32E9C" w:rsidRPr="008C5BDF" w:rsidRDefault="00F32E9C" w:rsidP="00F32E9C">
      <w:pPr>
        <w:jc w:val="both"/>
        <w:rPr>
          <w:szCs w:val="20"/>
        </w:rPr>
      </w:pPr>
      <w:r w:rsidRPr="008C5BDF">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5463AF72" w14:textId="77777777" w:rsidR="00F32E9C" w:rsidRPr="008C5BDF" w:rsidRDefault="00F32E9C" w:rsidP="00F32E9C">
      <w:pPr>
        <w:jc w:val="both"/>
        <w:rPr>
          <w:szCs w:val="20"/>
        </w:rPr>
      </w:pPr>
    </w:p>
    <w:p w14:paraId="0F4E9B95" w14:textId="77777777" w:rsidR="00F32E9C" w:rsidRPr="008C5BDF" w:rsidRDefault="00F32E9C" w:rsidP="00F32E9C">
      <w:pPr>
        <w:jc w:val="both"/>
        <w:rPr>
          <w:szCs w:val="20"/>
        </w:rPr>
      </w:pPr>
      <w:r w:rsidRPr="008C5BDF">
        <w:rPr>
          <w:szCs w:val="20"/>
        </w:rPr>
        <w:t>All Science Laboratory Courses are connected to related 100 or 200-level disciplinary courses in order to set the necessary foundation for the experimental approach.</w:t>
      </w:r>
    </w:p>
    <w:p w14:paraId="55B35D92" w14:textId="77777777" w:rsidR="00F32E9C" w:rsidRPr="008C5BDF" w:rsidRDefault="00F32E9C" w:rsidP="00F32E9C">
      <w:pPr>
        <w:jc w:val="both"/>
        <w:rPr>
          <w:szCs w:val="20"/>
        </w:rPr>
      </w:pPr>
    </w:p>
    <w:p w14:paraId="5D199DF4" w14:textId="77777777" w:rsidR="00F32E9C" w:rsidRPr="008C5BDF" w:rsidRDefault="00F32E9C" w:rsidP="00F32E9C">
      <w:pPr>
        <w:jc w:val="both"/>
        <w:rPr>
          <w:szCs w:val="20"/>
        </w:rPr>
      </w:pPr>
      <w:r w:rsidRPr="008C5BDF">
        <w:rPr>
          <w:szCs w:val="20"/>
        </w:rPr>
        <w:t>A typical AUC Science Laboratory Course consists of the following components:</w:t>
      </w:r>
    </w:p>
    <w:p w14:paraId="3ACD7368" w14:textId="77777777" w:rsidR="00F32E9C" w:rsidRPr="008C5BDF" w:rsidRDefault="00F32E9C" w:rsidP="00F32E9C">
      <w:pPr>
        <w:jc w:val="both"/>
        <w:rPr>
          <w:szCs w:val="20"/>
        </w:rPr>
      </w:pPr>
    </w:p>
    <w:p w14:paraId="76D1277B" w14:textId="77777777" w:rsidR="00F32E9C" w:rsidRPr="008C5BDF" w:rsidRDefault="00F32E9C" w:rsidP="00F057CD">
      <w:pPr>
        <w:numPr>
          <w:ilvl w:val="0"/>
          <w:numId w:val="33"/>
        </w:numPr>
        <w:jc w:val="both"/>
        <w:rPr>
          <w:szCs w:val="20"/>
        </w:rPr>
      </w:pPr>
      <w:r w:rsidRPr="008C5BDF">
        <w:rPr>
          <w:szCs w:val="20"/>
        </w:rPr>
        <w:t>Students should become familiar with the literature related to the discipline of the experiment,</w:t>
      </w:r>
    </w:p>
    <w:p w14:paraId="50E49D8F" w14:textId="77777777" w:rsidR="00F32E9C" w:rsidRPr="008C5BDF" w:rsidRDefault="00F32E9C" w:rsidP="00F057CD">
      <w:pPr>
        <w:numPr>
          <w:ilvl w:val="0"/>
          <w:numId w:val="33"/>
        </w:numPr>
        <w:jc w:val="both"/>
        <w:rPr>
          <w:szCs w:val="20"/>
        </w:rPr>
      </w:pPr>
      <w:r w:rsidRPr="008C5BDF">
        <w:rPr>
          <w:szCs w:val="20"/>
        </w:rPr>
        <w:t>Formulate a research question/hypothesis,</w:t>
      </w:r>
    </w:p>
    <w:p w14:paraId="6D7D44CC" w14:textId="77777777" w:rsidR="00F32E9C" w:rsidRPr="008C5BDF" w:rsidRDefault="00F32E9C" w:rsidP="00F057CD">
      <w:pPr>
        <w:numPr>
          <w:ilvl w:val="0"/>
          <w:numId w:val="33"/>
        </w:numPr>
        <w:jc w:val="both"/>
        <w:rPr>
          <w:szCs w:val="20"/>
        </w:rPr>
      </w:pPr>
      <w:r w:rsidRPr="008C5BDF">
        <w:rPr>
          <w:szCs w:val="20"/>
        </w:rPr>
        <w:t>Design an experimental procedure (taking into consideration safety issues),</w:t>
      </w:r>
    </w:p>
    <w:p w14:paraId="79C53BBE" w14:textId="77777777" w:rsidR="00F32E9C" w:rsidRPr="008C5BDF" w:rsidRDefault="00F32E9C" w:rsidP="00F057CD">
      <w:pPr>
        <w:numPr>
          <w:ilvl w:val="0"/>
          <w:numId w:val="33"/>
        </w:numPr>
        <w:jc w:val="both"/>
        <w:rPr>
          <w:szCs w:val="20"/>
        </w:rPr>
      </w:pPr>
      <w:r w:rsidRPr="008C5BDF">
        <w:rPr>
          <w:szCs w:val="20"/>
        </w:rPr>
        <w:t>Execute the lab experiment,</w:t>
      </w:r>
    </w:p>
    <w:p w14:paraId="1E91EF1F" w14:textId="77777777" w:rsidR="00F32E9C" w:rsidRPr="008C5BDF" w:rsidRDefault="00F32E9C" w:rsidP="00F057CD">
      <w:pPr>
        <w:numPr>
          <w:ilvl w:val="0"/>
          <w:numId w:val="33"/>
        </w:numPr>
        <w:jc w:val="both"/>
        <w:rPr>
          <w:szCs w:val="20"/>
        </w:rPr>
      </w:pPr>
      <w:r w:rsidRPr="008C5BDF">
        <w:rPr>
          <w:szCs w:val="20"/>
        </w:rPr>
        <w:t>Document the experiment (that lab report),</w:t>
      </w:r>
    </w:p>
    <w:p w14:paraId="5F8F3EEB" w14:textId="77777777" w:rsidR="00F32E9C" w:rsidRPr="008C5BDF" w:rsidRDefault="00F32E9C" w:rsidP="00F057CD">
      <w:pPr>
        <w:numPr>
          <w:ilvl w:val="0"/>
          <w:numId w:val="33"/>
        </w:numPr>
        <w:jc w:val="both"/>
        <w:rPr>
          <w:szCs w:val="20"/>
        </w:rPr>
      </w:pPr>
      <w:r w:rsidRPr="008C5BDF">
        <w:rPr>
          <w:szCs w:val="20"/>
        </w:rPr>
        <w:t>Evaluate the experimental data (including statistical analysis and computational processing),</w:t>
      </w:r>
    </w:p>
    <w:p w14:paraId="156DA23A" w14:textId="77777777" w:rsidR="00F32E9C" w:rsidRPr="008C5BDF" w:rsidRDefault="00B0323B" w:rsidP="00F057CD">
      <w:pPr>
        <w:numPr>
          <w:ilvl w:val="0"/>
          <w:numId w:val="33"/>
        </w:numPr>
        <w:jc w:val="both"/>
        <w:rPr>
          <w:szCs w:val="20"/>
        </w:rPr>
      </w:pPr>
      <w:r w:rsidRPr="008C5BDF">
        <w:rPr>
          <w:szCs w:val="20"/>
        </w:rPr>
        <w:t>Analyse</w:t>
      </w:r>
      <w:r w:rsidR="00F32E9C" w:rsidRPr="008C5BDF">
        <w:rPr>
          <w:szCs w:val="20"/>
        </w:rPr>
        <w:t xml:space="preserve"> the results (model building), placing the findings in context of literature, and </w:t>
      </w:r>
    </w:p>
    <w:p w14:paraId="29F55148" w14:textId="77777777" w:rsidR="00F32E9C" w:rsidRPr="008C5BDF" w:rsidRDefault="00F32E9C" w:rsidP="00F057CD">
      <w:pPr>
        <w:numPr>
          <w:ilvl w:val="0"/>
          <w:numId w:val="33"/>
        </w:numPr>
        <w:jc w:val="both"/>
        <w:rPr>
          <w:szCs w:val="20"/>
        </w:rPr>
      </w:pPr>
      <w:r w:rsidRPr="008C5BDF">
        <w:rPr>
          <w:szCs w:val="20"/>
        </w:rPr>
        <w:t xml:space="preserve">Report on the entire process.   </w:t>
      </w:r>
    </w:p>
    <w:p w14:paraId="433BF233" w14:textId="77777777" w:rsidR="00F32E9C" w:rsidRPr="008C5BDF" w:rsidRDefault="00F32E9C" w:rsidP="00F32E9C">
      <w:pPr>
        <w:jc w:val="both"/>
        <w:rPr>
          <w:szCs w:val="20"/>
        </w:rPr>
      </w:pPr>
    </w:p>
    <w:p w14:paraId="6DC76D76" w14:textId="77777777" w:rsidR="00D84884" w:rsidRPr="008C5BDF" w:rsidRDefault="00D84884" w:rsidP="00935A56">
      <w:pPr>
        <w:jc w:val="both"/>
        <w:rPr>
          <w:szCs w:val="20"/>
        </w:rPr>
      </w:pPr>
    </w:p>
    <w:p w14:paraId="16BF2707" w14:textId="77777777" w:rsidR="00D84884" w:rsidRPr="008C5BDF" w:rsidRDefault="000005AB" w:rsidP="002253BB">
      <w:pPr>
        <w:pStyle w:val="Heading1"/>
        <w:ind w:left="0" w:firstLine="0"/>
        <w:jc w:val="both"/>
      </w:pPr>
      <w:bookmarkStart w:id="718" w:name="_Toc194388820"/>
      <w:bookmarkStart w:id="719" w:name="_Toc196217742"/>
      <w:bookmarkStart w:id="720" w:name="_Toc196219090"/>
      <w:bookmarkStart w:id="721" w:name="_Toc196815328"/>
      <w:bookmarkStart w:id="722" w:name="_Toc196886386"/>
      <w:bookmarkStart w:id="723" w:name="_Toc202860043"/>
      <w:bookmarkStart w:id="724" w:name="_Toc336851854"/>
      <w:r w:rsidRPr="008C5BDF">
        <w:t>900</w:t>
      </w:r>
      <w:r w:rsidR="00CA059E" w:rsidRPr="008C5BDF">
        <w:t>241</w:t>
      </w:r>
      <w:r w:rsidRPr="008C5BDF">
        <w:t>SCI</w:t>
      </w:r>
      <w:r w:rsidR="00D84884" w:rsidRPr="008C5BDF">
        <w:tab/>
        <w:t>Metabolic Biochemistry</w:t>
      </w:r>
      <w:bookmarkEnd w:id="718"/>
      <w:bookmarkEnd w:id="719"/>
      <w:bookmarkEnd w:id="720"/>
      <w:bookmarkEnd w:id="721"/>
      <w:bookmarkEnd w:id="722"/>
      <w:bookmarkEnd w:id="723"/>
      <w:bookmarkEnd w:id="724"/>
    </w:p>
    <w:tbl>
      <w:tblPr>
        <w:tblW w:w="0" w:type="auto"/>
        <w:tblLook w:val="01E0" w:firstRow="1" w:lastRow="1" w:firstColumn="1" w:lastColumn="1" w:noHBand="0" w:noVBand="0"/>
      </w:tblPr>
      <w:tblGrid>
        <w:gridCol w:w="2217"/>
        <w:gridCol w:w="3533"/>
      </w:tblGrid>
      <w:tr w:rsidR="00E00246" w:rsidRPr="002E32B1" w14:paraId="25245E51" w14:textId="77777777" w:rsidTr="006F615E">
        <w:trPr>
          <w:trHeight w:val="255"/>
        </w:trPr>
        <w:tc>
          <w:tcPr>
            <w:tcW w:w="2217" w:type="dxa"/>
            <w:shd w:val="clear" w:color="auto" w:fill="auto"/>
          </w:tcPr>
          <w:p w14:paraId="3E490565" w14:textId="77777777" w:rsidR="00E00246" w:rsidRPr="002E32B1" w:rsidRDefault="00E00246" w:rsidP="006F615E">
            <w:pPr>
              <w:jc w:val="both"/>
              <w:rPr>
                <w:i/>
                <w:szCs w:val="20"/>
              </w:rPr>
            </w:pPr>
            <w:r w:rsidRPr="002E32B1">
              <w:rPr>
                <w:i/>
                <w:szCs w:val="20"/>
              </w:rPr>
              <w:t>Credit points</w:t>
            </w:r>
          </w:p>
        </w:tc>
        <w:tc>
          <w:tcPr>
            <w:tcW w:w="3533" w:type="dxa"/>
            <w:shd w:val="clear" w:color="auto" w:fill="auto"/>
          </w:tcPr>
          <w:p w14:paraId="1260C2F8" w14:textId="77777777" w:rsidR="00E00246" w:rsidRPr="002E32B1" w:rsidRDefault="00E00246" w:rsidP="006F615E">
            <w:pPr>
              <w:jc w:val="both"/>
              <w:rPr>
                <w:i/>
                <w:szCs w:val="20"/>
              </w:rPr>
            </w:pPr>
            <w:r w:rsidRPr="002E32B1">
              <w:rPr>
                <w:i/>
                <w:szCs w:val="20"/>
              </w:rPr>
              <w:t>6 ecp</w:t>
            </w:r>
          </w:p>
        </w:tc>
      </w:tr>
      <w:tr w:rsidR="00E00246" w:rsidRPr="002E32B1" w14:paraId="227733C7" w14:textId="77777777" w:rsidTr="006F615E">
        <w:trPr>
          <w:trHeight w:val="255"/>
        </w:trPr>
        <w:tc>
          <w:tcPr>
            <w:tcW w:w="2217" w:type="dxa"/>
            <w:shd w:val="clear" w:color="auto" w:fill="auto"/>
          </w:tcPr>
          <w:p w14:paraId="7F430211" w14:textId="77777777" w:rsidR="00E00246" w:rsidRPr="002E32B1" w:rsidRDefault="00E00246" w:rsidP="006F615E">
            <w:pPr>
              <w:jc w:val="both"/>
              <w:rPr>
                <w:i/>
                <w:szCs w:val="20"/>
              </w:rPr>
            </w:pPr>
            <w:r w:rsidRPr="002E32B1">
              <w:rPr>
                <w:i/>
                <w:szCs w:val="20"/>
              </w:rPr>
              <w:t>Theme</w:t>
            </w:r>
          </w:p>
        </w:tc>
        <w:tc>
          <w:tcPr>
            <w:tcW w:w="3533" w:type="dxa"/>
            <w:shd w:val="clear" w:color="auto" w:fill="auto"/>
          </w:tcPr>
          <w:p w14:paraId="48B352AB" w14:textId="77777777" w:rsidR="00E00246" w:rsidRPr="002E32B1" w:rsidRDefault="00E00246" w:rsidP="006F615E">
            <w:pPr>
              <w:jc w:val="both"/>
              <w:rPr>
                <w:i/>
                <w:szCs w:val="20"/>
              </w:rPr>
            </w:pPr>
            <w:r w:rsidRPr="002E32B1">
              <w:rPr>
                <w:i/>
                <w:szCs w:val="20"/>
              </w:rPr>
              <w:t>ECS, LEU, HW, ICC</w:t>
            </w:r>
          </w:p>
        </w:tc>
      </w:tr>
      <w:tr w:rsidR="00E00246" w:rsidRPr="002E32B1" w14:paraId="72F8139B" w14:textId="77777777" w:rsidTr="006F615E">
        <w:trPr>
          <w:trHeight w:val="267"/>
        </w:trPr>
        <w:tc>
          <w:tcPr>
            <w:tcW w:w="2217" w:type="dxa"/>
            <w:shd w:val="clear" w:color="auto" w:fill="auto"/>
          </w:tcPr>
          <w:p w14:paraId="520A21F9" w14:textId="77777777" w:rsidR="00E00246" w:rsidRPr="002E32B1" w:rsidRDefault="00E00246" w:rsidP="006F615E">
            <w:pPr>
              <w:jc w:val="both"/>
              <w:rPr>
                <w:i/>
                <w:szCs w:val="20"/>
              </w:rPr>
            </w:pPr>
            <w:r w:rsidRPr="002E32B1">
              <w:rPr>
                <w:i/>
                <w:szCs w:val="20"/>
              </w:rPr>
              <w:t>Track</w:t>
            </w:r>
          </w:p>
        </w:tc>
        <w:tc>
          <w:tcPr>
            <w:tcW w:w="3533" w:type="dxa"/>
            <w:shd w:val="clear" w:color="auto" w:fill="auto"/>
          </w:tcPr>
          <w:p w14:paraId="69C62EA3" w14:textId="77777777" w:rsidR="00E00246" w:rsidRPr="002E32B1" w:rsidRDefault="00E00246" w:rsidP="006F615E">
            <w:pPr>
              <w:jc w:val="both"/>
              <w:rPr>
                <w:i/>
                <w:szCs w:val="20"/>
              </w:rPr>
            </w:pPr>
            <w:r w:rsidRPr="002E32B1">
              <w:rPr>
                <w:i/>
                <w:szCs w:val="20"/>
              </w:rPr>
              <w:t>Chemistry, Biomedical Sciences</w:t>
            </w:r>
          </w:p>
        </w:tc>
      </w:tr>
    </w:tbl>
    <w:p w14:paraId="32150CD5" w14:textId="77777777" w:rsidR="00D84884" w:rsidRPr="008C5BDF" w:rsidRDefault="00D84884" w:rsidP="00935A56">
      <w:pPr>
        <w:jc w:val="both"/>
        <w:rPr>
          <w:szCs w:val="20"/>
        </w:rPr>
      </w:pPr>
    </w:p>
    <w:p w14:paraId="6C9A1407" w14:textId="77777777" w:rsidR="007C5469" w:rsidRPr="008C5BDF" w:rsidRDefault="007C5469" w:rsidP="007C5469">
      <w:pPr>
        <w:pStyle w:val="Heading2"/>
        <w:jc w:val="both"/>
        <w:rPr>
          <w:szCs w:val="20"/>
        </w:rPr>
      </w:pPr>
      <w:r w:rsidRPr="008C5BDF">
        <w:rPr>
          <w:szCs w:val="20"/>
        </w:rPr>
        <w:lastRenderedPageBreak/>
        <w:t>Prerequisites</w:t>
      </w:r>
    </w:p>
    <w:p w14:paraId="6DFF49C6" w14:textId="77777777" w:rsidR="007C5469" w:rsidRPr="008C5BDF" w:rsidRDefault="004A3F0D" w:rsidP="007C5469">
      <w:pPr>
        <w:jc w:val="both"/>
        <w:rPr>
          <w:rFonts w:hint="eastAsia"/>
          <w:szCs w:val="20"/>
          <w:lang w:eastAsia="zh-TW"/>
        </w:rPr>
      </w:pPr>
      <w:r>
        <w:rPr>
          <w:rFonts w:hint="eastAsia"/>
          <w:szCs w:val="20"/>
          <w:lang w:eastAsia="zh-TW"/>
        </w:rPr>
        <w:t>900141</w:t>
      </w:r>
      <w:r>
        <w:rPr>
          <w:szCs w:val="20"/>
        </w:rPr>
        <w:t>SCI</w:t>
      </w:r>
      <w:r w:rsidR="008B67BC" w:rsidRPr="008C5BDF">
        <w:rPr>
          <w:szCs w:val="20"/>
        </w:rPr>
        <w:t xml:space="preserve"> Introduction to Chemistry or </w:t>
      </w:r>
      <w:r>
        <w:rPr>
          <w:rFonts w:hint="eastAsia"/>
          <w:szCs w:val="20"/>
          <w:lang w:eastAsia="zh-TW"/>
        </w:rPr>
        <w:t>900152</w:t>
      </w:r>
      <w:r>
        <w:rPr>
          <w:szCs w:val="20"/>
        </w:rPr>
        <w:t xml:space="preserve">SCI </w:t>
      </w:r>
      <w:r w:rsidR="008B67BC" w:rsidRPr="008C5BDF">
        <w:rPr>
          <w:szCs w:val="20"/>
        </w:rPr>
        <w:t xml:space="preserve"> Introduction to Biology</w:t>
      </w:r>
      <w:r w:rsidR="0039652E">
        <w:rPr>
          <w:rFonts w:hint="eastAsia"/>
          <w:szCs w:val="20"/>
          <w:lang w:eastAsia="zh-TW"/>
        </w:rPr>
        <w:t xml:space="preserve"> or 900161SCI The Human Body 1</w:t>
      </w:r>
    </w:p>
    <w:p w14:paraId="75BE2D3C" w14:textId="77777777" w:rsidR="007C5469" w:rsidRPr="008C5BDF" w:rsidRDefault="007C5469" w:rsidP="007C5469">
      <w:pPr>
        <w:jc w:val="both"/>
        <w:rPr>
          <w:szCs w:val="20"/>
        </w:rPr>
      </w:pPr>
    </w:p>
    <w:p w14:paraId="1BDA3DD3" w14:textId="77777777" w:rsidR="007C5469" w:rsidRPr="008C5BDF" w:rsidRDefault="007C5469" w:rsidP="007C5469">
      <w:pPr>
        <w:jc w:val="both"/>
        <w:rPr>
          <w:i/>
          <w:iCs/>
          <w:szCs w:val="20"/>
        </w:rPr>
      </w:pPr>
      <w:r w:rsidRPr="008C5BDF">
        <w:rPr>
          <w:i/>
          <w:iCs/>
          <w:szCs w:val="20"/>
        </w:rPr>
        <w:t>Course description</w:t>
      </w:r>
    </w:p>
    <w:p w14:paraId="1E829834" w14:textId="77777777" w:rsidR="007C5469" w:rsidRPr="008C5BDF" w:rsidRDefault="007C5469" w:rsidP="007C5469">
      <w:pPr>
        <w:jc w:val="both"/>
        <w:rPr>
          <w:szCs w:val="20"/>
        </w:rPr>
      </w:pPr>
      <w:r w:rsidRPr="008C5BDF">
        <w:rPr>
          <w:szCs w:val="20"/>
        </w:rPr>
        <w:t xml:space="preserve">This course examines the generation of metabolic energy in higher organisms with an emphasis on its regulation at the molecular, cellular and organ level. Chemical concepts and mechanisms of enzymatic catalysis will be emphasized, as well as selected topics in carbohydrate, </w:t>
      </w:r>
      <w:r w:rsidR="000908A6" w:rsidRPr="008C5BDF">
        <w:rPr>
          <w:szCs w:val="20"/>
        </w:rPr>
        <w:t xml:space="preserve">lipid and nitrogen metabolism. </w:t>
      </w:r>
      <w:r w:rsidRPr="008C5BDF">
        <w:rPr>
          <w:szCs w:val="20"/>
        </w:rPr>
        <w:t>Complex lipids and biological membranes, along with hormonal signal transduction, will also be discussed.</w:t>
      </w:r>
    </w:p>
    <w:p w14:paraId="1315C07C" w14:textId="77777777" w:rsidR="00D84884" w:rsidRPr="008C5BDF" w:rsidRDefault="00D84884" w:rsidP="00935A56">
      <w:pPr>
        <w:jc w:val="both"/>
        <w:rPr>
          <w:szCs w:val="20"/>
        </w:rPr>
      </w:pPr>
    </w:p>
    <w:p w14:paraId="4486145D" w14:textId="77777777" w:rsidR="002150C8" w:rsidRPr="008C5BDF" w:rsidRDefault="002150C8" w:rsidP="00935A56">
      <w:pPr>
        <w:jc w:val="both"/>
        <w:rPr>
          <w:szCs w:val="20"/>
        </w:rPr>
      </w:pPr>
    </w:p>
    <w:p w14:paraId="66C7F9EA" w14:textId="77777777" w:rsidR="00D84884" w:rsidRPr="008C5BDF" w:rsidRDefault="000005AB" w:rsidP="00935A56">
      <w:pPr>
        <w:pStyle w:val="Heading1"/>
        <w:jc w:val="both"/>
      </w:pPr>
      <w:bookmarkStart w:id="725" w:name="_Toc194388821"/>
      <w:bookmarkStart w:id="726" w:name="_Toc196217743"/>
      <w:bookmarkStart w:id="727" w:name="_Toc196219091"/>
      <w:bookmarkStart w:id="728" w:name="_Toc196815329"/>
      <w:bookmarkStart w:id="729" w:name="_Toc196886387"/>
      <w:bookmarkStart w:id="730" w:name="_Toc202860044"/>
      <w:bookmarkStart w:id="731" w:name="_Toc336851855"/>
      <w:r w:rsidRPr="008C5BDF">
        <w:t>900</w:t>
      </w:r>
      <w:r w:rsidR="00CA059E" w:rsidRPr="008C5BDF">
        <w:t>242</w:t>
      </w:r>
      <w:r w:rsidRPr="008C5BDF">
        <w:t>SCI</w:t>
      </w:r>
      <w:r w:rsidR="00D84884" w:rsidRPr="008C5BDF">
        <w:tab/>
        <w:t>Medicinal Chemistry</w:t>
      </w:r>
      <w:bookmarkEnd w:id="725"/>
      <w:bookmarkEnd w:id="726"/>
      <w:bookmarkEnd w:id="727"/>
      <w:bookmarkEnd w:id="728"/>
      <w:bookmarkEnd w:id="729"/>
      <w:bookmarkEnd w:id="730"/>
      <w:bookmarkEnd w:id="731"/>
    </w:p>
    <w:tbl>
      <w:tblPr>
        <w:tblW w:w="0" w:type="auto"/>
        <w:tblLook w:val="01E0" w:firstRow="1" w:lastRow="1" w:firstColumn="1" w:lastColumn="1" w:noHBand="0" w:noVBand="0"/>
      </w:tblPr>
      <w:tblGrid>
        <w:gridCol w:w="2217"/>
        <w:gridCol w:w="2218"/>
      </w:tblGrid>
      <w:tr w:rsidR="00E00246" w:rsidRPr="002E32B1" w14:paraId="7A341A65" w14:textId="77777777" w:rsidTr="006F615E">
        <w:trPr>
          <w:trHeight w:val="255"/>
        </w:trPr>
        <w:tc>
          <w:tcPr>
            <w:tcW w:w="2217" w:type="dxa"/>
            <w:shd w:val="clear" w:color="auto" w:fill="auto"/>
          </w:tcPr>
          <w:p w14:paraId="20CB86D0" w14:textId="77777777" w:rsidR="00E00246" w:rsidRPr="002E32B1" w:rsidRDefault="00E00246" w:rsidP="006F615E">
            <w:pPr>
              <w:jc w:val="both"/>
              <w:rPr>
                <w:i/>
                <w:szCs w:val="20"/>
              </w:rPr>
            </w:pPr>
            <w:r w:rsidRPr="002E32B1">
              <w:rPr>
                <w:i/>
                <w:szCs w:val="20"/>
              </w:rPr>
              <w:t>Credit points</w:t>
            </w:r>
          </w:p>
        </w:tc>
        <w:tc>
          <w:tcPr>
            <w:tcW w:w="2218" w:type="dxa"/>
            <w:shd w:val="clear" w:color="auto" w:fill="auto"/>
          </w:tcPr>
          <w:p w14:paraId="3AFF9641" w14:textId="77777777" w:rsidR="00E00246" w:rsidRPr="002E32B1" w:rsidRDefault="00E00246" w:rsidP="006F615E">
            <w:pPr>
              <w:jc w:val="both"/>
              <w:rPr>
                <w:i/>
                <w:szCs w:val="20"/>
              </w:rPr>
            </w:pPr>
            <w:r w:rsidRPr="002E32B1">
              <w:rPr>
                <w:i/>
                <w:szCs w:val="20"/>
              </w:rPr>
              <w:t>6 ecp</w:t>
            </w:r>
          </w:p>
        </w:tc>
      </w:tr>
      <w:tr w:rsidR="00E00246" w:rsidRPr="002E32B1" w14:paraId="623CF43F" w14:textId="77777777" w:rsidTr="006F615E">
        <w:trPr>
          <w:trHeight w:val="255"/>
        </w:trPr>
        <w:tc>
          <w:tcPr>
            <w:tcW w:w="2217" w:type="dxa"/>
            <w:shd w:val="clear" w:color="auto" w:fill="auto"/>
          </w:tcPr>
          <w:p w14:paraId="3BE58C47" w14:textId="77777777" w:rsidR="00E00246" w:rsidRPr="002E32B1" w:rsidRDefault="00E00246" w:rsidP="006F615E">
            <w:pPr>
              <w:jc w:val="both"/>
              <w:rPr>
                <w:i/>
                <w:szCs w:val="20"/>
              </w:rPr>
            </w:pPr>
            <w:r w:rsidRPr="002E32B1">
              <w:rPr>
                <w:i/>
                <w:szCs w:val="20"/>
              </w:rPr>
              <w:t>Theme</w:t>
            </w:r>
          </w:p>
        </w:tc>
        <w:tc>
          <w:tcPr>
            <w:tcW w:w="2218" w:type="dxa"/>
            <w:shd w:val="clear" w:color="auto" w:fill="auto"/>
          </w:tcPr>
          <w:p w14:paraId="704355BC" w14:textId="77777777" w:rsidR="00E00246" w:rsidRPr="002E32B1" w:rsidRDefault="00E00246" w:rsidP="006F615E">
            <w:pPr>
              <w:jc w:val="both"/>
              <w:rPr>
                <w:i/>
                <w:szCs w:val="20"/>
              </w:rPr>
            </w:pPr>
            <w:r w:rsidRPr="002E32B1">
              <w:rPr>
                <w:i/>
                <w:szCs w:val="20"/>
              </w:rPr>
              <w:t>ECS, LEU, HW, ICC</w:t>
            </w:r>
          </w:p>
        </w:tc>
      </w:tr>
      <w:tr w:rsidR="00E00246" w:rsidRPr="002E32B1" w14:paraId="1981BE8D" w14:textId="77777777" w:rsidTr="006F615E">
        <w:trPr>
          <w:trHeight w:val="267"/>
        </w:trPr>
        <w:tc>
          <w:tcPr>
            <w:tcW w:w="2217" w:type="dxa"/>
            <w:shd w:val="clear" w:color="auto" w:fill="auto"/>
          </w:tcPr>
          <w:p w14:paraId="577304E7" w14:textId="77777777" w:rsidR="00E00246" w:rsidRPr="002E32B1" w:rsidRDefault="00E00246" w:rsidP="006F615E">
            <w:pPr>
              <w:jc w:val="both"/>
              <w:rPr>
                <w:i/>
                <w:szCs w:val="20"/>
              </w:rPr>
            </w:pPr>
            <w:r w:rsidRPr="002E32B1">
              <w:rPr>
                <w:i/>
                <w:szCs w:val="20"/>
              </w:rPr>
              <w:t>Track</w:t>
            </w:r>
          </w:p>
        </w:tc>
        <w:tc>
          <w:tcPr>
            <w:tcW w:w="2218" w:type="dxa"/>
            <w:shd w:val="clear" w:color="auto" w:fill="auto"/>
          </w:tcPr>
          <w:p w14:paraId="729000F5" w14:textId="77777777" w:rsidR="00E00246" w:rsidRPr="002E32B1" w:rsidRDefault="00E00246" w:rsidP="006F615E">
            <w:pPr>
              <w:jc w:val="both"/>
              <w:rPr>
                <w:i/>
                <w:szCs w:val="20"/>
              </w:rPr>
            </w:pPr>
            <w:r w:rsidRPr="002E32B1">
              <w:rPr>
                <w:i/>
                <w:szCs w:val="20"/>
              </w:rPr>
              <w:t>Chemistry</w:t>
            </w:r>
          </w:p>
        </w:tc>
      </w:tr>
    </w:tbl>
    <w:p w14:paraId="2177F154" w14:textId="77777777" w:rsidR="00D84884" w:rsidRPr="008C5BDF" w:rsidRDefault="00D84884" w:rsidP="00935A56">
      <w:pPr>
        <w:jc w:val="both"/>
        <w:rPr>
          <w:szCs w:val="20"/>
        </w:rPr>
      </w:pPr>
    </w:p>
    <w:p w14:paraId="1171EFA5" w14:textId="77777777" w:rsidR="007C5469" w:rsidRPr="008C5BDF" w:rsidRDefault="007C5469" w:rsidP="007C5469">
      <w:pPr>
        <w:pStyle w:val="Heading2"/>
        <w:jc w:val="both"/>
        <w:rPr>
          <w:szCs w:val="20"/>
        </w:rPr>
      </w:pPr>
      <w:r w:rsidRPr="008C5BDF">
        <w:rPr>
          <w:szCs w:val="20"/>
        </w:rPr>
        <w:t>Prerequisites</w:t>
      </w:r>
    </w:p>
    <w:p w14:paraId="5B035565" w14:textId="77777777" w:rsidR="00CE58D6" w:rsidRPr="008C5BDF" w:rsidRDefault="0039652E" w:rsidP="00CE58D6">
      <w:pPr>
        <w:jc w:val="both"/>
        <w:rPr>
          <w:szCs w:val="20"/>
        </w:rPr>
      </w:pPr>
      <w:r>
        <w:rPr>
          <w:rFonts w:hint="eastAsia"/>
          <w:szCs w:val="20"/>
          <w:lang w:eastAsia="zh-TW"/>
        </w:rPr>
        <w:t>900</w:t>
      </w:r>
      <w:r w:rsidR="00CE58D6" w:rsidRPr="008C5BDF">
        <w:rPr>
          <w:szCs w:val="20"/>
        </w:rPr>
        <w:t>141</w:t>
      </w:r>
      <w:r>
        <w:rPr>
          <w:rFonts w:hint="eastAsia"/>
          <w:szCs w:val="20"/>
          <w:lang w:eastAsia="zh-TW"/>
        </w:rPr>
        <w:t>SCI</w:t>
      </w:r>
      <w:r w:rsidR="00CE58D6" w:rsidRPr="008C5BDF">
        <w:rPr>
          <w:szCs w:val="20"/>
        </w:rPr>
        <w:t xml:space="preserve"> Introduction to Chemistry or </w:t>
      </w:r>
      <w:r>
        <w:rPr>
          <w:rFonts w:hint="eastAsia"/>
          <w:szCs w:val="20"/>
          <w:lang w:eastAsia="zh-TW"/>
        </w:rPr>
        <w:t>900252</w:t>
      </w:r>
      <w:r>
        <w:rPr>
          <w:szCs w:val="20"/>
        </w:rPr>
        <w:t>SCI</w:t>
      </w:r>
      <w:r w:rsidR="00CE58D6" w:rsidRPr="008C5BDF">
        <w:rPr>
          <w:szCs w:val="20"/>
        </w:rPr>
        <w:t xml:space="preserve"> Molecular Cell Biology</w:t>
      </w:r>
    </w:p>
    <w:p w14:paraId="29EFF655" w14:textId="77777777" w:rsidR="00CE58D6" w:rsidRPr="008C5BDF" w:rsidRDefault="00CE58D6" w:rsidP="00CE58D6"/>
    <w:p w14:paraId="75C9F145" w14:textId="77777777" w:rsidR="007C5469" w:rsidRPr="008C5BDF" w:rsidRDefault="007C5469" w:rsidP="007C5469">
      <w:pPr>
        <w:jc w:val="both"/>
        <w:rPr>
          <w:i/>
          <w:iCs/>
          <w:szCs w:val="20"/>
        </w:rPr>
      </w:pPr>
      <w:r w:rsidRPr="008C5BDF">
        <w:rPr>
          <w:i/>
          <w:iCs/>
          <w:szCs w:val="20"/>
        </w:rPr>
        <w:t>Course description</w:t>
      </w:r>
    </w:p>
    <w:p w14:paraId="5F39CE77" w14:textId="77777777" w:rsidR="0039652E" w:rsidRPr="000661EB" w:rsidRDefault="0039652E" w:rsidP="0039652E">
      <w:bookmarkStart w:id="732" w:name="_Toc194388822"/>
      <w:bookmarkStart w:id="733" w:name="_Toc196217744"/>
      <w:bookmarkStart w:id="734" w:name="_Toc196219092"/>
      <w:bookmarkStart w:id="735" w:name="_Toc196815330"/>
      <w:bookmarkStart w:id="736" w:name="_Toc196886388"/>
      <w:bookmarkStart w:id="737" w:name="_Toc202860045"/>
      <w:r w:rsidRPr="000661EB">
        <w:t>Medicinal Chemistry is an highly interdisciplinary discipline at the interface of chemistry and biology. In this course a general introduction will be given to the process of drug discovery, drug design and synthesis, drug development and drug safety assessment. Subsequently, potential drug targets, mechanisms of drug actions (including drug-receptor/enzyme interactions and dose-response relations), drug disposition (including pharmaco-/toxicokinetics) and drug toxicity will be discussed. Using various drug classes, relationships between chemical structures and biological activities will be derived and illustrated. Finally, various modern developments and tools will be illustrated by recent applications in the field of  medicinal chemistry.</w:t>
      </w:r>
    </w:p>
    <w:p w14:paraId="47B2825F" w14:textId="77777777" w:rsidR="002D7A3B" w:rsidRPr="008C5BDF" w:rsidRDefault="002D7A3B" w:rsidP="002D7A3B"/>
    <w:p w14:paraId="264059DE" w14:textId="77777777" w:rsidR="00D84884" w:rsidRPr="008C5BDF" w:rsidRDefault="000005AB" w:rsidP="00935A56">
      <w:pPr>
        <w:pStyle w:val="Heading1"/>
        <w:jc w:val="both"/>
      </w:pPr>
      <w:bookmarkStart w:id="738" w:name="_Toc336851856"/>
      <w:r w:rsidRPr="008C5BDF">
        <w:t>900</w:t>
      </w:r>
      <w:r w:rsidR="00CA059E" w:rsidRPr="008C5BDF">
        <w:t>243</w:t>
      </w:r>
      <w:r w:rsidRPr="008C5BDF">
        <w:t>SCI</w:t>
      </w:r>
      <w:r w:rsidR="00D84884" w:rsidRPr="008C5BDF">
        <w:tab/>
        <w:t>Environmental Chemistry/Eco-Toxicology</w:t>
      </w:r>
      <w:bookmarkEnd w:id="732"/>
      <w:bookmarkEnd w:id="733"/>
      <w:bookmarkEnd w:id="734"/>
      <w:bookmarkEnd w:id="735"/>
      <w:bookmarkEnd w:id="736"/>
      <w:bookmarkEnd w:id="737"/>
      <w:r w:rsidR="00577399" w:rsidRPr="008C5BDF">
        <w:t>*</w:t>
      </w:r>
      <w:bookmarkEnd w:id="738"/>
    </w:p>
    <w:tbl>
      <w:tblPr>
        <w:tblW w:w="0" w:type="auto"/>
        <w:tblLook w:val="01E0" w:firstRow="1" w:lastRow="1" w:firstColumn="1" w:lastColumn="1" w:noHBand="0" w:noVBand="0"/>
      </w:tblPr>
      <w:tblGrid>
        <w:gridCol w:w="2217"/>
        <w:gridCol w:w="3471"/>
      </w:tblGrid>
      <w:tr w:rsidR="00E00246" w:rsidRPr="002E32B1" w14:paraId="693EE71B" w14:textId="77777777" w:rsidTr="006F615E">
        <w:trPr>
          <w:trHeight w:val="255"/>
        </w:trPr>
        <w:tc>
          <w:tcPr>
            <w:tcW w:w="2217" w:type="dxa"/>
            <w:shd w:val="clear" w:color="auto" w:fill="auto"/>
          </w:tcPr>
          <w:p w14:paraId="0DC46DF2" w14:textId="77777777" w:rsidR="00E00246" w:rsidRPr="002E32B1" w:rsidRDefault="00E00246" w:rsidP="006F615E">
            <w:pPr>
              <w:jc w:val="both"/>
              <w:rPr>
                <w:i/>
                <w:szCs w:val="20"/>
              </w:rPr>
            </w:pPr>
            <w:r w:rsidRPr="002E32B1">
              <w:rPr>
                <w:i/>
                <w:szCs w:val="20"/>
              </w:rPr>
              <w:t>Credit points</w:t>
            </w:r>
          </w:p>
        </w:tc>
        <w:tc>
          <w:tcPr>
            <w:tcW w:w="3471" w:type="dxa"/>
            <w:shd w:val="clear" w:color="auto" w:fill="auto"/>
          </w:tcPr>
          <w:p w14:paraId="43BA9DA7" w14:textId="77777777" w:rsidR="00E00246" w:rsidRPr="002E32B1" w:rsidRDefault="00E00246" w:rsidP="006F615E">
            <w:pPr>
              <w:jc w:val="both"/>
              <w:rPr>
                <w:i/>
                <w:szCs w:val="20"/>
              </w:rPr>
            </w:pPr>
            <w:r w:rsidRPr="002E32B1">
              <w:rPr>
                <w:i/>
                <w:szCs w:val="20"/>
              </w:rPr>
              <w:t>6 ecp</w:t>
            </w:r>
          </w:p>
        </w:tc>
      </w:tr>
      <w:tr w:rsidR="00E00246" w:rsidRPr="002E32B1" w14:paraId="2F7154A7" w14:textId="77777777" w:rsidTr="006F615E">
        <w:trPr>
          <w:trHeight w:val="255"/>
        </w:trPr>
        <w:tc>
          <w:tcPr>
            <w:tcW w:w="2217" w:type="dxa"/>
            <w:shd w:val="clear" w:color="auto" w:fill="auto"/>
          </w:tcPr>
          <w:p w14:paraId="2D34F60A" w14:textId="77777777" w:rsidR="00E00246" w:rsidRPr="002E32B1" w:rsidRDefault="00E00246" w:rsidP="006F615E">
            <w:pPr>
              <w:jc w:val="both"/>
              <w:rPr>
                <w:i/>
                <w:szCs w:val="20"/>
              </w:rPr>
            </w:pPr>
            <w:r w:rsidRPr="002E32B1">
              <w:rPr>
                <w:i/>
                <w:szCs w:val="20"/>
              </w:rPr>
              <w:t>Theme</w:t>
            </w:r>
          </w:p>
        </w:tc>
        <w:tc>
          <w:tcPr>
            <w:tcW w:w="3471" w:type="dxa"/>
            <w:shd w:val="clear" w:color="auto" w:fill="auto"/>
          </w:tcPr>
          <w:p w14:paraId="63CFA171" w14:textId="77777777" w:rsidR="00E00246" w:rsidRPr="002E32B1" w:rsidRDefault="00E00246" w:rsidP="006F615E">
            <w:pPr>
              <w:jc w:val="both"/>
              <w:rPr>
                <w:i/>
                <w:szCs w:val="20"/>
              </w:rPr>
            </w:pPr>
            <w:r w:rsidRPr="002E32B1">
              <w:rPr>
                <w:i/>
                <w:szCs w:val="20"/>
              </w:rPr>
              <w:t>ECS, LEU, HW, ICC</w:t>
            </w:r>
          </w:p>
        </w:tc>
      </w:tr>
      <w:tr w:rsidR="00E00246" w:rsidRPr="002E32B1" w14:paraId="16A37100" w14:textId="77777777" w:rsidTr="006F615E">
        <w:trPr>
          <w:trHeight w:val="267"/>
        </w:trPr>
        <w:tc>
          <w:tcPr>
            <w:tcW w:w="2217" w:type="dxa"/>
            <w:shd w:val="clear" w:color="auto" w:fill="auto"/>
          </w:tcPr>
          <w:p w14:paraId="29C95406" w14:textId="77777777" w:rsidR="00E00246" w:rsidRPr="002E32B1" w:rsidRDefault="00E00246" w:rsidP="006F615E">
            <w:pPr>
              <w:jc w:val="both"/>
              <w:rPr>
                <w:i/>
                <w:szCs w:val="20"/>
              </w:rPr>
            </w:pPr>
            <w:r w:rsidRPr="002E32B1">
              <w:rPr>
                <w:i/>
                <w:szCs w:val="20"/>
              </w:rPr>
              <w:t>Track</w:t>
            </w:r>
          </w:p>
        </w:tc>
        <w:tc>
          <w:tcPr>
            <w:tcW w:w="3471" w:type="dxa"/>
            <w:shd w:val="clear" w:color="auto" w:fill="auto"/>
          </w:tcPr>
          <w:p w14:paraId="2BA93D5A" w14:textId="77777777" w:rsidR="00E00246" w:rsidRPr="002E32B1" w:rsidRDefault="00E00246" w:rsidP="006F615E">
            <w:pPr>
              <w:jc w:val="both"/>
              <w:rPr>
                <w:i/>
                <w:szCs w:val="20"/>
              </w:rPr>
            </w:pPr>
            <w:r w:rsidRPr="002E32B1">
              <w:rPr>
                <w:i/>
                <w:szCs w:val="20"/>
              </w:rPr>
              <w:t>Chemistry, Earth&amp;Environment</w:t>
            </w:r>
          </w:p>
        </w:tc>
      </w:tr>
    </w:tbl>
    <w:p w14:paraId="1732D589" w14:textId="77777777" w:rsidR="00D84884" w:rsidRPr="008C5BDF" w:rsidRDefault="00D84884" w:rsidP="00935A56">
      <w:pPr>
        <w:jc w:val="both"/>
        <w:rPr>
          <w:szCs w:val="20"/>
        </w:rPr>
      </w:pPr>
    </w:p>
    <w:p w14:paraId="143695A8" w14:textId="77777777" w:rsidR="006304DC" w:rsidRPr="008C5BDF" w:rsidRDefault="006304DC" w:rsidP="006304DC">
      <w:pPr>
        <w:pStyle w:val="Heading2"/>
        <w:jc w:val="both"/>
        <w:rPr>
          <w:szCs w:val="20"/>
        </w:rPr>
      </w:pPr>
      <w:r w:rsidRPr="008C5BDF">
        <w:rPr>
          <w:szCs w:val="20"/>
        </w:rPr>
        <w:t>Prerequisites</w:t>
      </w:r>
    </w:p>
    <w:p w14:paraId="0D17F9F1" w14:textId="77777777" w:rsidR="006304DC" w:rsidRPr="008C5BDF" w:rsidRDefault="0039652E" w:rsidP="006304DC">
      <w:pPr>
        <w:jc w:val="both"/>
        <w:rPr>
          <w:szCs w:val="20"/>
        </w:rPr>
      </w:pPr>
      <w:r>
        <w:rPr>
          <w:rFonts w:hint="eastAsia"/>
          <w:szCs w:val="20"/>
          <w:lang w:eastAsia="zh-TW"/>
        </w:rPr>
        <w:t>900141</w:t>
      </w:r>
      <w:r>
        <w:rPr>
          <w:szCs w:val="20"/>
        </w:rPr>
        <w:t>SCI</w:t>
      </w:r>
      <w:r w:rsidR="006304DC" w:rsidRPr="008C5BDF">
        <w:rPr>
          <w:szCs w:val="20"/>
        </w:rPr>
        <w:t xml:space="preserve"> (Introduction to Chemistry) or </w:t>
      </w:r>
      <w:r>
        <w:rPr>
          <w:rFonts w:hint="eastAsia"/>
          <w:szCs w:val="20"/>
          <w:lang w:eastAsia="zh-TW"/>
        </w:rPr>
        <w:t>900152</w:t>
      </w:r>
      <w:r>
        <w:rPr>
          <w:szCs w:val="20"/>
        </w:rPr>
        <w:t>SCI</w:t>
      </w:r>
      <w:r w:rsidR="006304DC" w:rsidRPr="008C5BDF">
        <w:rPr>
          <w:szCs w:val="20"/>
        </w:rPr>
        <w:t xml:space="preserve"> (Introduction to Biology), or </w:t>
      </w:r>
      <w:r>
        <w:rPr>
          <w:rFonts w:hint="eastAsia"/>
          <w:szCs w:val="20"/>
          <w:lang w:eastAsia="zh-TW"/>
        </w:rPr>
        <w:t>900181</w:t>
      </w:r>
      <w:r>
        <w:rPr>
          <w:szCs w:val="20"/>
        </w:rPr>
        <w:t>SCI</w:t>
      </w:r>
      <w:r w:rsidR="006304DC" w:rsidRPr="008C5BDF">
        <w:rPr>
          <w:szCs w:val="20"/>
        </w:rPr>
        <w:t xml:space="preserve"> (Introduction to Environmental Sciences; only Science majors) </w:t>
      </w:r>
    </w:p>
    <w:p w14:paraId="6BDC56F5" w14:textId="77777777" w:rsidR="007C5469" w:rsidRPr="008C5BDF" w:rsidRDefault="007C5469" w:rsidP="007C5469">
      <w:pPr>
        <w:jc w:val="both"/>
        <w:rPr>
          <w:szCs w:val="20"/>
        </w:rPr>
      </w:pPr>
    </w:p>
    <w:p w14:paraId="7F00EEFC" w14:textId="77777777" w:rsidR="006304DC" w:rsidRPr="008C5BDF" w:rsidRDefault="006304DC" w:rsidP="006304DC">
      <w:pPr>
        <w:pStyle w:val="Heading2"/>
        <w:jc w:val="both"/>
        <w:rPr>
          <w:szCs w:val="20"/>
        </w:rPr>
      </w:pPr>
      <w:r w:rsidRPr="008C5BDF">
        <w:rPr>
          <w:szCs w:val="20"/>
        </w:rPr>
        <w:t>Course description</w:t>
      </w:r>
    </w:p>
    <w:p w14:paraId="61DD2EA8" w14:textId="77777777" w:rsidR="006304DC" w:rsidRPr="008C5BDF" w:rsidRDefault="006304DC" w:rsidP="006304DC">
      <w:pPr>
        <w:jc w:val="both"/>
        <w:rPr>
          <w:szCs w:val="20"/>
        </w:rPr>
      </w:pPr>
      <w:r w:rsidRPr="008C5BDF">
        <w:rPr>
          <w:szCs w:val="20"/>
        </w:rPr>
        <w:t xml:space="preserve">This interdisciplinary course examines the presence of chemical pollution in the environment and its effect on biological processes ranging from the molecular to the population level. The course consists of four main topics. </w:t>
      </w:r>
    </w:p>
    <w:p w14:paraId="7D53DFA2" w14:textId="77777777" w:rsidR="006304DC" w:rsidRPr="008C5BDF" w:rsidRDefault="006304DC" w:rsidP="00F057CD">
      <w:pPr>
        <w:pStyle w:val="ListParagraph"/>
        <w:numPr>
          <w:ilvl w:val="0"/>
          <w:numId w:val="15"/>
        </w:numPr>
        <w:ind w:left="284" w:hanging="284"/>
        <w:contextualSpacing/>
        <w:jc w:val="both"/>
        <w:rPr>
          <w:rFonts w:ascii="Verdana" w:hAnsi="Verdana"/>
          <w:sz w:val="20"/>
          <w:szCs w:val="20"/>
          <w:lang w:val="en-GB"/>
        </w:rPr>
      </w:pPr>
      <w:r w:rsidRPr="008C5BDF">
        <w:rPr>
          <w:rFonts w:ascii="Verdana" w:hAnsi="Verdana"/>
          <w:sz w:val="20"/>
          <w:szCs w:val="20"/>
          <w:lang w:val="en-GB"/>
        </w:rPr>
        <w:t xml:space="preserve">Environmental Chemistry addresses aspects as sources, characteristics, transport and fate of chemicals, including food web transfer and bioaccumulation. </w:t>
      </w:r>
    </w:p>
    <w:p w14:paraId="15B74CAE" w14:textId="77777777" w:rsidR="006304DC" w:rsidRPr="008C5BDF" w:rsidRDefault="006304DC" w:rsidP="00F057CD">
      <w:pPr>
        <w:pStyle w:val="ListParagraph"/>
        <w:numPr>
          <w:ilvl w:val="0"/>
          <w:numId w:val="15"/>
        </w:numPr>
        <w:ind w:left="284" w:hanging="284"/>
        <w:contextualSpacing/>
        <w:jc w:val="both"/>
        <w:rPr>
          <w:rFonts w:ascii="Verdana" w:hAnsi="Verdana"/>
          <w:sz w:val="20"/>
          <w:szCs w:val="20"/>
          <w:lang w:val="en-GB"/>
        </w:rPr>
      </w:pPr>
      <w:r w:rsidRPr="008C5BDF">
        <w:rPr>
          <w:rFonts w:ascii="Verdana" w:hAnsi="Verdana"/>
          <w:sz w:val="20"/>
          <w:szCs w:val="20"/>
          <w:lang w:val="en-GB"/>
        </w:rPr>
        <w:t xml:space="preserve">Environmental Toxicology studies the kinetics, toxic effects and interactions of chemicals in the environment. </w:t>
      </w:r>
    </w:p>
    <w:p w14:paraId="34056862" w14:textId="77777777" w:rsidR="006304DC" w:rsidRPr="008C5BDF" w:rsidRDefault="006304DC" w:rsidP="00F057CD">
      <w:pPr>
        <w:pStyle w:val="ListParagraph"/>
        <w:numPr>
          <w:ilvl w:val="0"/>
          <w:numId w:val="15"/>
        </w:numPr>
        <w:ind w:left="284" w:hanging="284"/>
        <w:contextualSpacing/>
        <w:jc w:val="both"/>
        <w:rPr>
          <w:rFonts w:ascii="Verdana" w:hAnsi="Verdana"/>
          <w:sz w:val="20"/>
          <w:szCs w:val="20"/>
          <w:lang w:val="en-GB"/>
        </w:rPr>
      </w:pPr>
      <w:r w:rsidRPr="008C5BDF">
        <w:rPr>
          <w:rFonts w:ascii="Verdana" w:hAnsi="Verdana"/>
          <w:sz w:val="20"/>
          <w:szCs w:val="20"/>
          <w:lang w:val="en-GB"/>
        </w:rPr>
        <w:t xml:space="preserve">Monitoring of Pollutants discusses methods and strategies to determine exposure to well-known and emerging chemicals in the environment? </w:t>
      </w:r>
    </w:p>
    <w:p w14:paraId="4E8241C8" w14:textId="77777777" w:rsidR="006304DC" w:rsidRPr="008C5BDF" w:rsidRDefault="006304DC" w:rsidP="00F057CD">
      <w:pPr>
        <w:pStyle w:val="ListParagraph"/>
        <w:numPr>
          <w:ilvl w:val="0"/>
          <w:numId w:val="15"/>
        </w:numPr>
        <w:ind w:left="284" w:hanging="284"/>
        <w:contextualSpacing/>
        <w:jc w:val="both"/>
        <w:rPr>
          <w:rFonts w:ascii="Verdana" w:hAnsi="Verdana"/>
          <w:sz w:val="20"/>
          <w:szCs w:val="20"/>
          <w:lang w:val="en-GB"/>
        </w:rPr>
      </w:pPr>
      <w:r w:rsidRPr="008C5BDF">
        <w:rPr>
          <w:rFonts w:ascii="Verdana" w:hAnsi="Verdana"/>
          <w:sz w:val="20"/>
          <w:szCs w:val="20"/>
          <w:lang w:val="en-GB"/>
        </w:rPr>
        <w:t xml:space="preserve">Risk Assessment addresses methods to derive safe exposure levels for humans and the environment, and to characterize their risk at environmental levels of exposure. </w:t>
      </w:r>
    </w:p>
    <w:p w14:paraId="762268C0" w14:textId="77777777" w:rsidR="002D7A3B" w:rsidRPr="008C5BDF" w:rsidRDefault="002D7A3B" w:rsidP="006304DC">
      <w:pPr>
        <w:jc w:val="both"/>
        <w:rPr>
          <w:szCs w:val="20"/>
        </w:rPr>
      </w:pPr>
    </w:p>
    <w:p w14:paraId="21197873" w14:textId="77777777" w:rsidR="006304DC" w:rsidRPr="008C5BDF" w:rsidRDefault="006304DC" w:rsidP="006304DC">
      <w:pPr>
        <w:jc w:val="both"/>
        <w:rPr>
          <w:szCs w:val="20"/>
        </w:rPr>
      </w:pPr>
      <w:r w:rsidRPr="008C5BDF">
        <w:rPr>
          <w:szCs w:val="20"/>
        </w:rPr>
        <w:lastRenderedPageBreak/>
        <w:t xml:space="preserve">Throughout the course, several classes of compounds will be discussed such as mutagens, pesticides, PCBs and dioxins, flame retardants, perfluorinated compounds and (other) endocrine disruptors. </w:t>
      </w:r>
    </w:p>
    <w:p w14:paraId="692EA06D" w14:textId="77777777" w:rsidR="006304DC" w:rsidRPr="008C5BDF" w:rsidRDefault="006304DC" w:rsidP="006304DC">
      <w:pPr>
        <w:jc w:val="both"/>
        <w:rPr>
          <w:i/>
          <w:szCs w:val="20"/>
        </w:rPr>
      </w:pPr>
      <w:r w:rsidRPr="008C5BDF">
        <w:rPr>
          <w:szCs w:val="20"/>
        </w:rPr>
        <w:t xml:space="preserve">* </w:t>
      </w:r>
      <w:r w:rsidRPr="008C5BDF">
        <w:rPr>
          <w:i/>
          <w:szCs w:val="20"/>
        </w:rPr>
        <w:t>This course will be given in t</w:t>
      </w:r>
      <w:r w:rsidR="0039652E">
        <w:rPr>
          <w:i/>
          <w:szCs w:val="20"/>
        </w:rPr>
        <w:t xml:space="preserve">he </w:t>
      </w:r>
      <w:r w:rsidR="0039652E">
        <w:rPr>
          <w:rFonts w:hint="eastAsia"/>
          <w:i/>
          <w:szCs w:val="20"/>
          <w:lang w:eastAsia="zh-TW"/>
        </w:rPr>
        <w:t>4-week</w:t>
      </w:r>
      <w:r w:rsidR="0039652E">
        <w:rPr>
          <w:i/>
          <w:szCs w:val="20"/>
        </w:rPr>
        <w:t xml:space="preserve"> period</w:t>
      </w:r>
      <w:r w:rsidR="0039652E">
        <w:rPr>
          <w:rFonts w:hint="eastAsia"/>
          <w:i/>
          <w:szCs w:val="20"/>
          <w:lang w:eastAsia="zh-TW"/>
        </w:rPr>
        <w:t xml:space="preserve"> in</w:t>
      </w:r>
      <w:r w:rsidR="0039652E">
        <w:rPr>
          <w:i/>
          <w:szCs w:val="20"/>
        </w:rPr>
        <w:t xml:space="preserve"> January 201</w:t>
      </w:r>
      <w:r w:rsidR="0039652E">
        <w:rPr>
          <w:rFonts w:hint="eastAsia"/>
          <w:i/>
          <w:szCs w:val="20"/>
          <w:lang w:eastAsia="zh-TW"/>
        </w:rPr>
        <w:t>3</w:t>
      </w:r>
      <w:r w:rsidRPr="008C5BDF">
        <w:rPr>
          <w:i/>
          <w:szCs w:val="20"/>
        </w:rPr>
        <w:t>.</w:t>
      </w:r>
    </w:p>
    <w:p w14:paraId="3CCD6ED5" w14:textId="77777777" w:rsidR="006304DC" w:rsidRPr="008C5BDF" w:rsidRDefault="006304DC" w:rsidP="006304DC">
      <w:pPr>
        <w:rPr>
          <w:szCs w:val="20"/>
        </w:rPr>
      </w:pPr>
    </w:p>
    <w:p w14:paraId="3021B72C" w14:textId="77777777" w:rsidR="002150C8" w:rsidRPr="008C5BDF" w:rsidRDefault="002150C8" w:rsidP="00935A56">
      <w:pPr>
        <w:jc w:val="both"/>
        <w:rPr>
          <w:szCs w:val="20"/>
        </w:rPr>
      </w:pPr>
    </w:p>
    <w:p w14:paraId="187CEC00" w14:textId="77777777" w:rsidR="00401A66" w:rsidRPr="008C5BDF" w:rsidRDefault="000005AB" w:rsidP="00401A66">
      <w:pPr>
        <w:pStyle w:val="Heading1"/>
        <w:jc w:val="both"/>
      </w:pPr>
      <w:bookmarkStart w:id="739" w:name="_Toc194388824"/>
      <w:bookmarkStart w:id="740" w:name="_Toc196217746"/>
      <w:bookmarkStart w:id="741" w:name="_Toc196219094"/>
      <w:bookmarkStart w:id="742" w:name="_Toc196815332"/>
      <w:bookmarkStart w:id="743" w:name="_Toc196886390"/>
      <w:bookmarkStart w:id="744" w:name="_Toc202860047"/>
      <w:bookmarkStart w:id="745" w:name="_Toc336851857"/>
      <w:r w:rsidRPr="008C5BDF">
        <w:t>900</w:t>
      </w:r>
      <w:r w:rsidR="00401A66" w:rsidRPr="008C5BDF">
        <w:t>249</w:t>
      </w:r>
      <w:r w:rsidRPr="008C5BDF">
        <w:t>SCI</w:t>
      </w:r>
      <w:r w:rsidR="00401A66" w:rsidRPr="008C5BDF">
        <w:tab/>
        <w:t>Diagnostics and Analytical Chemistry Lab</w:t>
      </w:r>
      <w:bookmarkEnd w:id="745"/>
    </w:p>
    <w:tbl>
      <w:tblPr>
        <w:tblW w:w="0" w:type="auto"/>
        <w:tblLook w:val="01E0" w:firstRow="1" w:lastRow="1" w:firstColumn="1" w:lastColumn="1" w:noHBand="0" w:noVBand="0"/>
      </w:tblPr>
      <w:tblGrid>
        <w:gridCol w:w="2217"/>
        <w:gridCol w:w="3831"/>
      </w:tblGrid>
      <w:tr w:rsidR="00B51DFF" w:rsidRPr="002E32B1" w14:paraId="5B44417D" w14:textId="77777777" w:rsidTr="006F615E">
        <w:trPr>
          <w:trHeight w:val="255"/>
        </w:trPr>
        <w:tc>
          <w:tcPr>
            <w:tcW w:w="2217" w:type="dxa"/>
            <w:shd w:val="clear" w:color="auto" w:fill="auto"/>
          </w:tcPr>
          <w:p w14:paraId="0B768DC0" w14:textId="77777777" w:rsidR="00B51DFF" w:rsidRPr="002E32B1" w:rsidRDefault="00B51DFF" w:rsidP="006F615E">
            <w:pPr>
              <w:jc w:val="both"/>
              <w:rPr>
                <w:i/>
                <w:szCs w:val="20"/>
              </w:rPr>
            </w:pPr>
            <w:r w:rsidRPr="002E32B1">
              <w:rPr>
                <w:i/>
                <w:szCs w:val="20"/>
              </w:rPr>
              <w:t>Credit points</w:t>
            </w:r>
          </w:p>
        </w:tc>
        <w:tc>
          <w:tcPr>
            <w:tcW w:w="3831" w:type="dxa"/>
            <w:shd w:val="clear" w:color="auto" w:fill="auto"/>
          </w:tcPr>
          <w:p w14:paraId="5E28B8BE" w14:textId="77777777" w:rsidR="00B51DFF" w:rsidRPr="002E32B1" w:rsidRDefault="00B51DFF" w:rsidP="006F615E">
            <w:pPr>
              <w:jc w:val="both"/>
              <w:rPr>
                <w:i/>
                <w:szCs w:val="20"/>
              </w:rPr>
            </w:pPr>
            <w:r w:rsidRPr="002E32B1">
              <w:rPr>
                <w:i/>
                <w:szCs w:val="20"/>
              </w:rPr>
              <w:t>6 ecp</w:t>
            </w:r>
          </w:p>
        </w:tc>
      </w:tr>
      <w:tr w:rsidR="00B51DFF" w:rsidRPr="002E32B1" w14:paraId="742C5726" w14:textId="77777777" w:rsidTr="006F615E">
        <w:trPr>
          <w:trHeight w:val="255"/>
        </w:trPr>
        <w:tc>
          <w:tcPr>
            <w:tcW w:w="2217" w:type="dxa"/>
            <w:shd w:val="clear" w:color="auto" w:fill="auto"/>
          </w:tcPr>
          <w:p w14:paraId="64914AE6" w14:textId="77777777" w:rsidR="00B51DFF" w:rsidRPr="002E32B1" w:rsidRDefault="00B51DFF" w:rsidP="006F615E">
            <w:pPr>
              <w:jc w:val="both"/>
              <w:rPr>
                <w:i/>
                <w:szCs w:val="20"/>
              </w:rPr>
            </w:pPr>
            <w:r w:rsidRPr="002E32B1">
              <w:rPr>
                <w:i/>
                <w:szCs w:val="20"/>
              </w:rPr>
              <w:t>Theme</w:t>
            </w:r>
          </w:p>
        </w:tc>
        <w:tc>
          <w:tcPr>
            <w:tcW w:w="3831" w:type="dxa"/>
            <w:shd w:val="clear" w:color="auto" w:fill="auto"/>
          </w:tcPr>
          <w:p w14:paraId="34F34860" w14:textId="77777777" w:rsidR="00B51DFF" w:rsidRPr="002E32B1" w:rsidRDefault="00B51DFF" w:rsidP="006F615E">
            <w:pPr>
              <w:jc w:val="both"/>
              <w:rPr>
                <w:i/>
                <w:szCs w:val="20"/>
              </w:rPr>
            </w:pPr>
            <w:r w:rsidRPr="002E32B1">
              <w:rPr>
                <w:i/>
                <w:szCs w:val="20"/>
              </w:rPr>
              <w:t>ECS, LEU, HW, ICC</w:t>
            </w:r>
          </w:p>
        </w:tc>
      </w:tr>
      <w:tr w:rsidR="00B51DFF" w:rsidRPr="002E32B1" w14:paraId="0B9D5659" w14:textId="77777777" w:rsidTr="006F615E">
        <w:trPr>
          <w:trHeight w:val="267"/>
        </w:trPr>
        <w:tc>
          <w:tcPr>
            <w:tcW w:w="2217" w:type="dxa"/>
            <w:shd w:val="clear" w:color="auto" w:fill="auto"/>
          </w:tcPr>
          <w:p w14:paraId="6418498F" w14:textId="77777777" w:rsidR="00B51DFF" w:rsidRPr="002E32B1" w:rsidRDefault="00B51DFF" w:rsidP="006F615E">
            <w:pPr>
              <w:jc w:val="both"/>
              <w:rPr>
                <w:i/>
                <w:szCs w:val="20"/>
              </w:rPr>
            </w:pPr>
            <w:r w:rsidRPr="002E32B1">
              <w:rPr>
                <w:i/>
                <w:szCs w:val="20"/>
              </w:rPr>
              <w:t>Track</w:t>
            </w:r>
          </w:p>
        </w:tc>
        <w:tc>
          <w:tcPr>
            <w:tcW w:w="3831" w:type="dxa"/>
            <w:shd w:val="clear" w:color="auto" w:fill="auto"/>
          </w:tcPr>
          <w:p w14:paraId="12CADD6D" w14:textId="77777777" w:rsidR="00B51DFF" w:rsidRPr="002E32B1" w:rsidRDefault="00B51DFF" w:rsidP="006F615E">
            <w:pPr>
              <w:jc w:val="both"/>
              <w:rPr>
                <w:i/>
                <w:szCs w:val="20"/>
              </w:rPr>
            </w:pPr>
            <w:r w:rsidRPr="002E32B1">
              <w:rPr>
                <w:i/>
                <w:szCs w:val="20"/>
              </w:rPr>
              <w:t>Chemistry, Earth&amp;Environment</w:t>
            </w:r>
          </w:p>
        </w:tc>
      </w:tr>
    </w:tbl>
    <w:p w14:paraId="2E064D34" w14:textId="77777777" w:rsidR="00B51DFF" w:rsidRDefault="00B51DFF" w:rsidP="00CE7F61">
      <w:pPr>
        <w:jc w:val="both"/>
        <w:rPr>
          <w:i/>
          <w:szCs w:val="20"/>
        </w:rPr>
      </w:pPr>
    </w:p>
    <w:p w14:paraId="42CC988F" w14:textId="77777777" w:rsidR="00CE7F61" w:rsidRPr="008C5BDF" w:rsidRDefault="00CE7F61" w:rsidP="00CE7F61">
      <w:pPr>
        <w:jc w:val="both"/>
        <w:rPr>
          <w:i/>
          <w:szCs w:val="20"/>
        </w:rPr>
      </w:pPr>
      <w:r w:rsidRPr="008C5BDF">
        <w:rPr>
          <w:i/>
          <w:szCs w:val="20"/>
        </w:rPr>
        <w:t>Prerequisites</w:t>
      </w:r>
    </w:p>
    <w:p w14:paraId="3E058988" w14:textId="77777777" w:rsidR="00CE7F61" w:rsidRPr="008C5BDF" w:rsidRDefault="00D66D10" w:rsidP="00CE7F61">
      <w:pPr>
        <w:jc w:val="both"/>
        <w:rPr>
          <w:rFonts w:hint="eastAsia"/>
          <w:szCs w:val="20"/>
          <w:lang w:eastAsia="zh-TW"/>
        </w:rPr>
      </w:pPr>
      <w:r>
        <w:rPr>
          <w:rFonts w:hint="eastAsia"/>
          <w:szCs w:val="20"/>
          <w:lang w:eastAsia="zh-TW"/>
        </w:rPr>
        <w:t>900243</w:t>
      </w:r>
      <w:r>
        <w:rPr>
          <w:szCs w:val="20"/>
        </w:rPr>
        <w:t xml:space="preserve">SCI </w:t>
      </w:r>
      <w:r w:rsidR="00CE7F61" w:rsidRPr="008C5BDF">
        <w:t>Environ</w:t>
      </w:r>
      <w:r>
        <w:t>mental Chemistry/Eco-Toxicology</w:t>
      </w:r>
    </w:p>
    <w:p w14:paraId="7579E93D" w14:textId="77777777" w:rsidR="00CE7F61" w:rsidRPr="008C5BDF" w:rsidRDefault="00CE7F61" w:rsidP="00CE7F61">
      <w:pPr>
        <w:jc w:val="both"/>
        <w:rPr>
          <w:i/>
          <w:szCs w:val="20"/>
        </w:rPr>
      </w:pPr>
    </w:p>
    <w:p w14:paraId="60F5CA43" w14:textId="77777777" w:rsidR="00CE7F61" w:rsidRPr="008C5BDF" w:rsidRDefault="00CE7F61" w:rsidP="00CE7F61">
      <w:pPr>
        <w:jc w:val="both"/>
        <w:rPr>
          <w:i/>
          <w:szCs w:val="20"/>
        </w:rPr>
      </w:pPr>
      <w:r w:rsidRPr="008C5BDF">
        <w:rPr>
          <w:i/>
          <w:szCs w:val="20"/>
        </w:rPr>
        <w:t>Course description</w:t>
      </w:r>
    </w:p>
    <w:p w14:paraId="505D44FB" w14:textId="77777777" w:rsidR="00F32E9C" w:rsidRPr="008C5BDF" w:rsidRDefault="00F32E9C" w:rsidP="00F32E9C">
      <w:pPr>
        <w:jc w:val="both"/>
        <w:rPr>
          <w:szCs w:val="20"/>
        </w:rPr>
      </w:pPr>
      <w:r w:rsidRPr="008C5BDF">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252C2674" w14:textId="77777777" w:rsidR="00F32E9C" w:rsidRPr="008C5BDF" w:rsidRDefault="00F32E9C" w:rsidP="00F32E9C">
      <w:pPr>
        <w:jc w:val="both"/>
        <w:rPr>
          <w:szCs w:val="20"/>
        </w:rPr>
      </w:pPr>
    </w:p>
    <w:p w14:paraId="29CBFEBE" w14:textId="77777777" w:rsidR="00F32E9C" w:rsidRPr="008C5BDF" w:rsidRDefault="00F32E9C" w:rsidP="00F32E9C">
      <w:pPr>
        <w:jc w:val="both"/>
        <w:rPr>
          <w:szCs w:val="20"/>
        </w:rPr>
      </w:pPr>
      <w:r w:rsidRPr="008C5BDF">
        <w:rPr>
          <w:szCs w:val="20"/>
        </w:rPr>
        <w:t>All Science Laboratory Courses are connected to related 100 or 200-level disciplinary courses in order to set the necessary foundation for the experimental approach.</w:t>
      </w:r>
    </w:p>
    <w:p w14:paraId="11F88742" w14:textId="77777777" w:rsidR="00F32E9C" w:rsidRPr="008C5BDF" w:rsidRDefault="00F32E9C" w:rsidP="00F32E9C">
      <w:pPr>
        <w:jc w:val="both"/>
        <w:rPr>
          <w:szCs w:val="20"/>
        </w:rPr>
      </w:pPr>
    </w:p>
    <w:p w14:paraId="0669A65A" w14:textId="77777777" w:rsidR="00F32E9C" w:rsidRPr="008C5BDF" w:rsidRDefault="00F32E9C" w:rsidP="00F32E9C">
      <w:pPr>
        <w:jc w:val="both"/>
        <w:rPr>
          <w:szCs w:val="20"/>
        </w:rPr>
      </w:pPr>
      <w:r w:rsidRPr="008C5BDF">
        <w:rPr>
          <w:szCs w:val="20"/>
        </w:rPr>
        <w:t>A typical AUC Science Laboratory Course consists of the following components:</w:t>
      </w:r>
    </w:p>
    <w:p w14:paraId="1E1F8717" w14:textId="77777777" w:rsidR="00F32E9C" w:rsidRPr="008C5BDF" w:rsidRDefault="00F32E9C" w:rsidP="00F32E9C">
      <w:pPr>
        <w:jc w:val="both"/>
        <w:rPr>
          <w:szCs w:val="20"/>
        </w:rPr>
      </w:pPr>
    </w:p>
    <w:p w14:paraId="3A8E4044" w14:textId="77777777" w:rsidR="00F32E9C" w:rsidRPr="008C5BDF" w:rsidRDefault="00F32E9C" w:rsidP="00F057CD">
      <w:pPr>
        <w:numPr>
          <w:ilvl w:val="0"/>
          <w:numId w:val="32"/>
        </w:numPr>
        <w:jc w:val="both"/>
        <w:rPr>
          <w:szCs w:val="20"/>
        </w:rPr>
      </w:pPr>
      <w:r w:rsidRPr="008C5BDF">
        <w:rPr>
          <w:szCs w:val="20"/>
        </w:rPr>
        <w:t>Students should become familiar with the literature related to the discipline of the experiment,</w:t>
      </w:r>
    </w:p>
    <w:p w14:paraId="7E445268" w14:textId="77777777" w:rsidR="00F32E9C" w:rsidRPr="008C5BDF" w:rsidRDefault="00F32E9C" w:rsidP="00F057CD">
      <w:pPr>
        <w:numPr>
          <w:ilvl w:val="0"/>
          <w:numId w:val="32"/>
        </w:numPr>
        <w:jc w:val="both"/>
        <w:rPr>
          <w:szCs w:val="20"/>
        </w:rPr>
      </w:pPr>
      <w:r w:rsidRPr="008C5BDF">
        <w:rPr>
          <w:szCs w:val="20"/>
        </w:rPr>
        <w:t>Formulate a research question/hypothesis,</w:t>
      </w:r>
    </w:p>
    <w:p w14:paraId="1E1A5A97" w14:textId="77777777" w:rsidR="00F32E9C" w:rsidRPr="008C5BDF" w:rsidRDefault="00F32E9C" w:rsidP="00F057CD">
      <w:pPr>
        <w:numPr>
          <w:ilvl w:val="0"/>
          <w:numId w:val="32"/>
        </w:numPr>
        <w:jc w:val="both"/>
        <w:rPr>
          <w:szCs w:val="20"/>
        </w:rPr>
      </w:pPr>
      <w:r w:rsidRPr="008C5BDF">
        <w:rPr>
          <w:szCs w:val="20"/>
        </w:rPr>
        <w:t>Design an experimental procedure (taking into consideration safety issues),</w:t>
      </w:r>
    </w:p>
    <w:p w14:paraId="7412219A" w14:textId="77777777" w:rsidR="00F32E9C" w:rsidRPr="008C5BDF" w:rsidRDefault="00F32E9C" w:rsidP="00F057CD">
      <w:pPr>
        <w:numPr>
          <w:ilvl w:val="0"/>
          <w:numId w:val="32"/>
        </w:numPr>
        <w:jc w:val="both"/>
        <w:rPr>
          <w:szCs w:val="20"/>
        </w:rPr>
      </w:pPr>
      <w:r w:rsidRPr="008C5BDF">
        <w:rPr>
          <w:szCs w:val="20"/>
        </w:rPr>
        <w:t>Execute the lab experiment,</w:t>
      </w:r>
    </w:p>
    <w:p w14:paraId="76A00D79" w14:textId="77777777" w:rsidR="00F32E9C" w:rsidRPr="008C5BDF" w:rsidRDefault="00F32E9C" w:rsidP="00F057CD">
      <w:pPr>
        <w:numPr>
          <w:ilvl w:val="0"/>
          <w:numId w:val="32"/>
        </w:numPr>
        <w:jc w:val="both"/>
        <w:rPr>
          <w:szCs w:val="20"/>
        </w:rPr>
      </w:pPr>
      <w:r w:rsidRPr="008C5BDF">
        <w:rPr>
          <w:szCs w:val="20"/>
        </w:rPr>
        <w:t>Document the experiment (that lab report),</w:t>
      </w:r>
    </w:p>
    <w:p w14:paraId="7531D6F6" w14:textId="77777777" w:rsidR="00F32E9C" w:rsidRPr="008C5BDF" w:rsidRDefault="00F32E9C" w:rsidP="00F057CD">
      <w:pPr>
        <w:numPr>
          <w:ilvl w:val="0"/>
          <w:numId w:val="32"/>
        </w:numPr>
        <w:jc w:val="both"/>
        <w:rPr>
          <w:szCs w:val="20"/>
        </w:rPr>
      </w:pPr>
      <w:r w:rsidRPr="008C5BDF">
        <w:rPr>
          <w:szCs w:val="20"/>
        </w:rPr>
        <w:t>Evaluate the experimental data (including statistical analysis and computational processing),</w:t>
      </w:r>
    </w:p>
    <w:p w14:paraId="14108CE3" w14:textId="77777777" w:rsidR="00F32E9C" w:rsidRPr="008C5BDF" w:rsidRDefault="00F32E9C" w:rsidP="00F057CD">
      <w:pPr>
        <w:numPr>
          <w:ilvl w:val="0"/>
          <w:numId w:val="32"/>
        </w:numPr>
        <w:jc w:val="both"/>
        <w:rPr>
          <w:szCs w:val="20"/>
        </w:rPr>
      </w:pPr>
      <w:r w:rsidRPr="008C5BDF">
        <w:rPr>
          <w:szCs w:val="20"/>
        </w:rPr>
        <w:t xml:space="preserve">Analyze the results (model building), placing the findings in context of literature, and </w:t>
      </w:r>
    </w:p>
    <w:p w14:paraId="59F99B22" w14:textId="77777777" w:rsidR="00F32E9C" w:rsidRPr="008C5BDF" w:rsidRDefault="00F32E9C" w:rsidP="00F057CD">
      <w:pPr>
        <w:numPr>
          <w:ilvl w:val="0"/>
          <w:numId w:val="32"/>
        </w:numPr>
        <w:jc w:val="both"/>
        <w:rPr>
          <w:szCs w:val="20"/>
        </w:rPr>
      </w:pPr>
      <w:r w:rsidRPr="008C5BDF">
        <w:rPr>
          <w:szCs w:val="20"/>
        </w:rPr>
        <w:t xml:space="preserve">Report on the entire process.   </w:t>
      </w:r>
    </w:p>
    <w:p w14:paraId="57C149CE" w14:textId="77777777" w:rsidR="00A90B97" w:rsidRPr="008C5BDF" w:rsidRDefault="00A90B97" w:rsidP="00CE7F61">
      <w:pPr>
        <w:jc w:val="both"/>
        <w:rPr>
          <w:szCs w:val="20"/>
        </w:rPr>
      </w:pPr>
    </w:p>
    <w:p w14:paraId="2D39579A" w14:textId="77777777" w:rsidR="00A90B97" w:rsidRPr="008C5BDF" w:rsidRDefault="00A90B97" w:rsidP="00CE7F61">
      <w:pPr>
        <w:jc w:val="both"/>
        <w:rPr>
          <w:szCs w:val="20"/>
        </w:rPr>
      </w:pPr>
    </w:p>
    <w:p w14:paraId="0BE27AC7" w14:textId="77777777" w:rsidR="00D84884" w:rsidRPr="008C5BDF" w:rsidRDefault="000005AB" w:rsidP="00935A56">
      <w:pPr>
        <w:pStyle w:val="Heading1"/>
        <w:jc w:val="both"/>
      </w:pPr>
      <w:bookmarkStart w:id="746" w:name="_Toc336851858"/>
      <w:r w:rsidRPr="008C5BDF">
        <w:t>900</w:t>
      </w:r>
      <w:r w:rsidR="00CA059E" w:rsidRPr="008C5BDF">
        <w:t>251</w:t>
      </w:r>
      <w:r w:rsidRPr="008C5BDF">
        <w:t>SCI</w:t>
      </w:r>
      <w:r w:rsidR="00D84884" w:rsidRPr="008C5BDF">
        <w:tab/>
        <w:t>Genomics</w:t>
      </w:r>
      <w:bookmarkEnd w:id="739"/>
      <w:bookmarkEnd w:id="740"/>
      <w:bookmarkEnd w:id="741"/>
      <w:bookmarkEnd w:id="742"/>
      <w:bookmarkEnd w:id="743"/>
      <w:r w:rsidR="00D84884" w:rsidRPr="008C5BDF">
        <w:t xml:space="preserve"> and Bioinformatics</w:t>
      </w:r>
      <w:bookmarkEnd w:id="744"/>
      <w:bookmarkEnd w:id="746"/>
    </w:p>
    <w:tbl>
      <w:tblPr>
        <w:tblW w:w="0" w:type="auto"/>
        <w:tblLook w:val="01E0" w:firstRow="1" w:lastRow="1" w:firstColumn="1" w:lastColumn="1" w:noHBand="0" w:noVBand="0"/>
      </w:tblPr>
      <w:tblGrid>
        <w:gridCol w:w="2217"/>
        <w:gridCol w:w="3291"/>
      </w:tblGrid>
      <w:tr w:rsidR="00B51DFF" w:rsidRPr="002E32B1" w14:paraId="4D63599C" w14:textId="77777777" w:rsidTr="006F615E">
        <w:trPr>
          <w:trHeight w:val="255"/>
        </w:trPr>
        <w:tc>
          <w:tcPr>
            <w:tcW w:w="2217" w:type="dxa"/>
            <w:shd w:val="clear" w:color="auto" w:fill="auto"/>
          </w:tcPr>
          <w:p w14:paraId="0A8CD0E1" w14:textId="77777777" w:rsidR="00B51DFF" w:rsidRPr="002E32B1" w:rsidRDefault="00B51DFF" w:rsidP="006F615E">
            <w:pPr>
              <w:jc w:val="both"/>
              <w:rPr>
                <w:i/>
                <w:szCs w:val="20"/>
              </w:rPr>
            </w:pPr>
            <w:r w:rsidRPr="002E32B1">
              <w:rPr>
                <w:i/>
                <w:szCs w:val="20"/>
              </w:rPr>
              <w:t>Credit points</w:t>
            </w:r>
          </w:p>
        </w:tc>
        <w:tc>
          <w:tcPr>
            <w:tcW w:w="3291" w:type="dxa"/>
            <w:shd w:val="clear" w:color="auto" w:fill="auto"/>
          </w:tcPr>
          <w:p w14:paraId="5735FE23" w14:textId="77777777" w:rsidR="00B51DFF" w:rsidRPr="002E32B1" w:rsidRDefault="00B51DFF" w:rsidP="006F615E">
            <w:pPr>
              <w:jc w:val="both"/>
              <w:rPr>
                <w:i/>
                <w:szCs w:val="20"/>
              </w:rPr>
            </w:pPr>
            <w:r w:rsidRPr="002E32B1">
              <w:rPr>
                <w:i/>
                <w:szCs w:val="20"/>
              </w:rPr>
              <w:t>6 ecp</w:t>
            </w:r>
          </w:p>
        </w:tc>
      </w:tr>
      <w:tr w:rsidR="00B51DFF" w:rsidRPr="002E32B1" w14:paraId="385A5711" w14:textId="77777777" w:rsidTr="006F615E">
        <w:trPr>
          <w:trHeight w:val="255"/>
        </w:trPr>
        <w:tc>
          <w:tcPr>
            <w:tcW w:w="2217" w:type="dxa"/>
            <w:shd w:val="clear" w:color="auto" w:fill="auto"/>
          </w:tcPr>
          <w:p w14:paraId="777187CA" w14:textId="77777777" w:rsidR="00B51DFF" w:rsidRPr="002E32B1" w:rsidRDefault="00B51DFF" w:rsidP="006F615E">
            <w:pPr>
              <w:jc w:val="both"/>
              <w:rPr>
                <w:i/>
                <w:szCs w:val="20"/>
              </w:rPr>
            </w:pPr>
            <w:r w:rsidRPr="002E32B1">
              <w:rPr>
                <w:i/>
                <w:szCs w:val="20"/>
              </w:rPr>
              <w:t>Theme</w:t>
            </w:r>
          </w:p>
        </w:tc>
        <w:tc>
          <w:tcPr>
            <w:tcW w:w="3291" w:type="dxa"/>
            <w:shd w:val="clear" w:color="auto" w:fill="auto"/>
          </w:tcPr>
          <w:p w14:paraId="59735395" w14:textId="77777777" w:rsidR="00B51DFF" w:rsidRPr="002E32B1" w:rsidRDefault="00B51DFF" w:rsidP="006F615E">
            <w:pPr>
              <w:jc w:val="both"/>
              <w:rPr>
                <w:i/>
                <w:szCs w:val="20"/>
              </w:rPr>
            </w:pPr>
            <w:r w:rsidRPr="002E32B1">
              <w:rPr>
                <w:i/>
                <w:szCs w:val="20"/>
              </w:rPr>
              <w:t>ECS, LEU, HW, ICC</w:t>
            </w:r>
          </w:p>
        </w:tc>
      </w:tr>
      <w:tr w:rsidR="00B51DFF" w:rsidRPr="002E32B1" w14:paraId="07136A33" w14:textId="77777777" w:rsidTr="006F615E">
        <w:trPr>
          <w:trHeight w:val="267"/>
        </w:trPr>
        <w:tc>
          <w:tcPr>
            <w:tcW w:w="2217" w:type="dxa"/>
            <w:shd w:val="clear" w:color="auto" w:fill="auto"/>
          </w:tcPr>
          <w:p w14:paraId="7CCAFC24" w14:textId="77777777" w:rsidR="00B51DFF" w:rsidRPr="002E32B1" w:rsidRDefault="00B51DFF" w:rsidP="006F615E">
            <w:pPr>
              <w:jc w:val="both"/>
              <w:rPr>
                <w:i/>
                <w:szCs w:val="20"/>
              </w:rPr>
            </w:pPr>
            <w:r w:rsidRPr="002E32B1">
              <w:rPr>
                <w:i/>
                <w:szCs w:val="20"/>
              </w:rPr>
              <w:t>Track</w:t>
            </w:r>
          </w:p>
        </w:tc>
        <w:tc>
          <w:tcPr>
            <w:tcW w:w="3291" w:type="dxa"/>
            <w:shd w:val="clear" w:color="auto" w:fill="auto"/>
          </w:tcPr>
          <w:p w14:paraId="1237F089" w14:textId="77777777" w:rsidR="00B51DFF" w:rsidRPr="002E32B1" w:rsidRDefault="00B51DFF" w:rsidP="006F615E">
            <w:pPr>
              <w:jc w:val="both"/>
              <w:rPr>
                <w:i/>
                <w:szCs w:val="20"/>
              </w:rPr>
            </w:pPr>
            <w:r w:rsidRPr="002E32B1">
              <w:rPr>
                <w:i/>
                <w:szCs w:val="20"/>
              </w:rPr>
              <w:t>Biology, Biomedical Sciences, Information Sciences</w:t>
            </w:r>
          </w:p>
        </w:tc>
      </w:tr>
    </w:tbl>
    <w:p w14:paraId="0EDDE35F" w14:textId="77777777" w:rsidR="00D84884" w:rsidRPr="008C5BDF" w:rsidRDefault="00D84884" w:rsidP="00935A56">
      <w:pPr>
        <w:jc w:val="both"/>
        <w:rPr>
          <w:szCs w:val="20"/>
        </w:rPr>
      </w:pPr>
    </w:p>
    <w:p w14:paraId="716879DE" w14:textId="77777777" w:rsidR="007C5469" w:rsidRPr="008C5BDF" w:rsidRDefault="007C5469" w:rsidP="007C5469">
      <w:pPr>
        <w:pStyle w:val="Heading2"/>
        <w:jc w:val="both"/>
        <w:rPr>
          <w:szCs w:val="20"/>
        </w:rPr>
      </w:pPr>
      <w:r w:rsidRPr="008C5BDF">
        <w:rPr>
          <w:szCs w:val="20"/>
        </w:rPr>
        <w:t>Prerequisites</w:t>
      </w:r>
    </w:p>
    <w:p w14:paraId="501828FE" w14:textId="77777777" w:rsidR="007C5469" w:rsidRPr="008C5BDF" w:rsidRDefault="00D66D10" w:rsidP="007C5469">
      <w:pPr>
        <w:jc w:val="both"/>
        <w:rPr>
          <w:rFonts w:hint="eastAsia"/>
          <w:szCs w:val="20"/>
          <w:lang w:eastAsia="zh-TW"/>
        </w:rPr>
      </w:pPr>
      <w:r>
        <w:rPr>
          <w:rFonts w:hint="eastAsia"/>
          <w:szCs w:val="20"/>
          <w:lang w:eastAsia="zh-TW"/>
        </w:rPr>
        <w:t>900152</w:t>
      </w:r>
      <w:r>
        <w:rPr>
          <w:szCs w:val="20"/>
        </w:rPr>
        <w:t>SCI Introduction to Biology</w:t>
      </w:r>
    </w:p>
    <w:p w14:paraId="49E96F1D" w14:textId="77777777" w:rsidR="002150C8" w:rsidRPr="008C5BDF" w:rsidRDefault="002150C8" w:rsidP="007C5469">
      <w:pPr>
        <w:jc w:val="both"/>
        <w:rPr>
          <w:szCs w:val="20"/>
        </w:rPr>
      </w:pPr>
    </w:p>
    <w:p w14:paraId="1B589962" w14:textId="77777777" w:rsidR="007C5469" w:rsidRPr="008C5BDF" w:rsidRDefault="007C5469" w:rsidP="007C5469">
      <w:pPr>
        <w:jc w:val="both"/>
        <w:rPr>
          <w:i/>
          <w:iCs/>
          <w:szCs w:val="20"/>
        </w:rPr>
      </w:pPr>
      <w:r w:rsidRPr="008C5BDF">
        <w:rPr>
          <w:i/>
          <w:iCs/>
          <w:szCs w:val="20"/>
        </w:rPr>
        <w:t>Course description</w:t>
      </w:r>
    </w:p>
    <w:p w14:paraId="31010305" w14:textId="77777777" w:rsidR="007C5469" w:rsidRPr="008C5BDF" w:rsidRDefault="007C5469" w:rsidP="007C5469">
      <w:pPr>
        <w:autoSpaceDE w:val="0"/>
        <w:autoSpaceDN w:val="0"/>
        <w:adjustRightInd w:val="0"/>
        <w:jc w:val="both"/>
        <w:rPr>
          <w:szCs w:val="20"/>
        </w:rPr>
      </w:pPr>
      <w:r w:rsidRPr="008C5BDF">
        <w:rPr>
          <w:szCs w:val="20"/>
        </w:rPr>
        <w:t xml:space="preserve">Students will study concepts and techniques related to traditional and modern genetics. The </w:t>
      </w:r>
      <w:r w:rsidR="00BA5F37" w:rsidRPr="008C5BDF">
        <w:rPr>
          <w:szCs w:val="20"/>
        </w:rPr>
        <w:t>course provides students with a comprehensive overview of conjugation and recombination, gene regulation, forward and reverses</w:t>
      </w:r>
      <w:r w:rsidRPr="008C5BDF">
        <w:rPr>
          <w:szCs w:val="20"/>
        </w:rPr>
        <w:t xml:space="preserve"> genetics, gene linkage, mutagenesis screens, population genetics, genomics and functional </w:t>
      </w:r>
      <w:r w:rsidRPr="008C5BDF">
        <w:rPr>
          <w:szCs w:val="20"/>
        </w:rPr>
        <w:lastRenderedPageBreak/>
        <w:t>genomics. The course also explores the applications of bioinformatics in modern life sciences.</w:t>
      </w:r>
    </w:p>
    <w:p w14:paraId="0EDD960F" w14:textId="77777777" w:rsidR="00D84884" w:rsidRPr="008C5BDF" w:rsidRDefault="00D84884" w:rsidP="00935A56">
      <w:pPr>
        <w:jc w:val="both"/>
        <w:rPr>
          <w:szCs w:val="20"/>
        </w:rPr>
      </w:pPr>
    </w:p>
    <w:p w14:paraId="65D27C9D" w14:textId="77777777" w:rsidR="002150C8" w:rsidRPr="008C5BDF" w:rsidRDefault="002150C8" w:rsidP="00935A56">
      <w:pPr>
        <w:jc w:val="both"/>
        <w:rPr>
          <w:szCs w:val="20"/>
        </w:rPr>
      </w:pPr>
    </w:p>
    <w:p w14:paraId="57037198" w14:textId="77777777" w:rsidR="00D84884" w:rsidRPr="008C5BDF" w:rsidRDefault="000005AB" w:rsidP="002D7A3B">
      <w:pPr>
        <w:pStyle w:val="Heading1"/>
        <w:ind w:left="0" w:firstLine="0"/>
        <w:jc w:val="both"/>
      </w:pPr>
      <w:bookmarkStart w:id="747" w:name="_Toc194388826"/>
      <w:bookmarkStart w:id="748" w:name="_Toc196217748"/>
      <w:bookmarkStart w:id="749" w:name="_Toc196219096"/>
      <w:bookmarkStart w:id="750" w:name="_Toc196815334"/>
      <w:bookmarkStart w:id="751" w:name="_Toc196886392"/>
      <w:bookmarkStart w:id="752" w:name="_Toc202860048"/>
      <w:bookmarkStart w:id="753" w:name="_Toc336851859"/>
      <w:r w:rsidRPr="008C5BDF">
        <w:t>900</w:t>
      </w:r>
      <w:r w:rsidR="00CA059E" w:rsidRPr="008C5BDF">
        <w:t>252</w:t>
      </w:r>
      <w:r w:rsidRPr="008C5BDF">
        <w:t>SCI</w:t>
      </w:r>
      <w:r w:rsidR="00D84884" w:rsidRPr="008C5BDF">
        <w:tab/>
        <w:t>Molecular Cell Biology</w:t>
      </w:r>
      <w:bookmarkEnd w:id="747"/>
      <w:bookmarkEnd w:id="748"/>
      <w:bookmarkEnd w:id="749"/>
      <w:bookmarkEnd w:id="750"/>
      <w:bookmarkEnd w:id="751"/>
      <w:bookmarkEnd w:id="752"/>
      <w:bookmarkEnd w:id="753"/>
    </w:p>
    <w:tbl>
      <w:tblPr>
        <w:tblW w:w="0" w:type="auto"/>
        <w:tblLook w:val="01E0" w:firstRow="1" w:lastRow="1" w:firstColumn="1" w:lastColumn="1" w:noHBand="0" w:noVBand="0"/>
      </w:tblPr>
      <w:tblGrid>
        <w:gridCol w:w="2217"/>
        <w:gridCol w:w="3291"/>
      </w:tblGrid>
      <w:tr w:rsidR="00B51DFF" w:rsidRPr="002E32B1" w14:paraId="42B518C0" w14:textId="77777777" w:rsidTr="006F615E">
        <w:trPr>
          <w:trHeight w:val="255"/>
        </w:trPr>
        <w:tc>
          <w:tcPr>
            <w:tcW w:w="2217" w:type="dxa"/>
            <w:shd w:val="clear" w:color="auto" w:fill="auto"/>
          </w:tcPr>
          <w:p w14:paraId="3A29B6E6" w14:textId="77777777" w:rsidR="00B51DFF" w:rsidRPr="002E32B1" w:rsidRDefault="00B51DFF" w:rsidP="006F615E">
            <w:pPr>
              <w:jc w:val="both"/>
              <w:rPr>
                <w:i/>
                <w:szCs w:val="20"/>
              </w:rPr>
            </w:pPr>
            <w:r w:rsidRPr="002E32B1">
              <w:rPr>
                <w:i/>
                <w:szCs w:val="20"/>
              </w:rPr>
              <w:t>Credit points</w:t>
            </w:r>
          </w:p>
        </w:tc>
        <w:tc>
          <w:tcPr>
            <w:tcW w:w="3291" w:type="dxa"/>
            <w:shd w:val="clear" w:color="auto" w:fill="auto"/>
          </w:tcPr>
          <w:p w14:paraId="6D5A77DC" w14:textId="77777777" w:rsidR="00B51DFF" w:rsidRPr="002E32B1" w:rsidRDefault="00B51DFF" w:rsidP="006F615E">
            <w:pPr>
              <w:jc w:val="both"/>
              <w:rPr>
                <w:i/>
                <w:szCs w:val="20"/>
              </w:rPr>
            </w:pPr>
            <w:r w:rsidRPr="002E32B1">
              <w:rPr>
                <w:i/>
                <w:szCs w:val="20"/>
              </w:rPr>
              <w:t>6 ecp</w:t>
            </w:r>
          </w:p>
        </w:tc>
      </w:tr>
      <w:tr w:rsidR="00B51DFF" w:rsidRPr="002E32B1" w14:paraId="3C605DBE" w14:textId="77777777" w:rsidTr="006F615E">
        <w:trPr>
          <w:trHeight w:val="255"/>
        </w:trPr>
        <w:tc>
          <w:tcPr>
            <w:tcW w:w="2217" w:type="dxa"/>
            <w:shd w:val="clear" w:color="auto" w:fill="auto"/>
          </w:tcPr>
          <w:p w14:paraId="388351E5" w14:textId="77777777" w:rsidR="00B51DFF" w:rsidRPr="002E32B1" w:rsidRDefault="00B51DFF" w:rsidP="006F615E">
            <w:pPr>
              <w:jc w:val="both"/>
              <w:rPr>
                <w:i/>
                <w:szCs w:val="20"/>
              </w:rPr>
            </w:pPr>
            <w:r w:rsidRPr="002E32B1">
              <w:rPr>
                <w:i/>
                <w:szCs w:val="20"/>
              </w:rPr>
              <w:t>Theme</w:t>
            </w:r>
          </w:p>
        </w:tc>
        <w:tc>
          <w:tcPr>
            <w:tcW w:w="3291" w:type="dxa"/>
            <w:shd w:val="clear" w:color="auto" w:fill="auto"/>
          </w:tcPr>
          <w:p w14:paraId="20E9975C" w14:textId="77777777" w:rsidR="00B51DFF" w:rsidRPr="002E32B1" w:rsidRDefault="00B51DFF" w:rsidP="006F615E">
            <w:pPr>
              <w:jc w:val="both"/>
              <w:rPr>
                <w:i/>
                <w:szCs w:val="20"/>
              </w:rPr>
            </w:pPr>
            <w:r w:rsidRPr="002E32B1">
              <w:rPr>
                <w:i/>
                <w:szCs w:val="20"/>
              </w:rPr>
              <w:t>ECS, LEU, HW, ICC</w:t>
            </w:r>
          </w:p>
        </w:tc>
      </w:tr>
      <w:tr w:rsidR="00B51DFF" w:rsidRPr="002E32B1" w14:paraId="048D12E9" w14:textId="77777777" w:rsidTr="006F615E">
        <w:trPr>
          <w:trHeight w:val="267"/>
        </w:trPr>
        <w:tc>
          <w:tcPr>
            <w:tcW w:w="2217" w:type="dxa"/>
            <w:shd w:val="clear" w:color="auto" w:fill="auto"/>
          </w:tcPr>
          <w:p w14:paraId="57F91A23" w14:textId="77777777" w:rsidR="00B51DFF" w:rsidRPr="002E32B1" w:rsidRDefault="00B51DFF" w:rsidP="006F615E">
            <w:pPr>
              <w:jc w:val="both"/>
              <w:rPr>
                <w:i/>
                <w:szCs w:val="20"/>
              </w:rPr>
            </w:pPr>
            <w:r w:rsidRPr="002E32B1">
              <w:rPr>
                <w:i/>
                <w:szCs w:val="20"/>
              </w:rPr>
              <w:t>Track</w:t>
            </w:r>
          </w:p>
        </w:tc>
        <w:tc>
          <w:tcPr>
            <w:tcW w:w="3291" w:type="dxa"/>
            <w:shd w:val="clear" w:color="auto" w:fill="auto"/>
          </w:tcPr>
          <w:p w14:paraId="0A6CA1EF" w14:textId="77777777" w:rsidR="00B51DFF" w:rsidRPr="002E32B1" w:rsidRDefault="00B51DFF" w:rsidP="006F615E">
            <w:pPr>
              <w:jc w:val="both"/>
              <w:rPr>
                <w:i/>
                <w:szCs w:val="20"/>
              </w:rPr>
            </w:pPr>
            <w:r w:rsidRPr="002E32B1">
              <w:rPr>
                <w:i/>
                <w:szCs w:val="20"/>
              </w:rPr>
              <w:t>Biology, Biomedical Sciences</w:t>
            </w:r>
          </w:p>
        </w:tc>
      </w:tr>
    </w:tbl>
    <w:p w14:paraId="331B3A41" w14:textId="77777777" w:rsidR="00D84884" w:rsidRPr="008C5BDF" w:rsidRDefault="00D84884" w:rsidP="00935A56">
      <w:pPr>
        <w:jc w:val="both"/>
        <w:rPr>
          <w:szCs w:val="20"/>
        </w:rPr>
      </w:pPr>
    </w:p>
    <w:p w14:paraId="36969FA3" w14:textId="77777777" w:rsidR="007C5469" w:rsidRPr="008C5BDF" w:rsidRDefault="007C5469" w:rsidP="007C5469">
      <w:pPr>
        <w:pStyle w:val="Heading2"/>
        <w:jc w:val="both"/>
        <w:rPr>
          <w:szCs w:val="20"/>
        </w:rPr>
      </w:pPr>
      <w:r w:rsidRPr="008C5BDF">
        <w:rPr>
          <w:szCs w:val="20"/>
        </w:rPr>
        <w:t>Prerequisites</w:t>
      </w:r>
    </w:p>
    <w:p w14:paraId="4B7709C1" w14:textId="77777777" w:rsidR="003259F0" w:rsidRPr="008C5BDF" w:rsidRDefault="00D66D10" w:rsidP="003259F0">
      <w:pPr>
        <w:jc w:val="both"/>
        <w:rPr>
          <w:szCs w:val="20"/>
        </w:rPr>
      </w:pPr>
      <w:r>
        <w:rPr>
          <w:rFonts w:hint="eastAsia"/>
          <w:szCs w:val="20"/>
          <w:lang w:eastAsia="zh-TW"/>
        </w:rPr>
        <w:t>900152</w:t>
      </w:r>
      <w:r>
        <w:rPr>
          <w:szCs w:val="20"/>
        </w:rPr>
        <w:t>SCI</w:t>
      </w:r>
      <w:r w:rsidR="003259F0" w:rsidRPr="008C5BDF">
        <w:rPr>
          <w:szCs w:val="20"/>
        </w:rPr>
        <w:t xml:space="preserve"> Introduction to Biology or </w:t>
      </w:r>
      <w:r>
        <w:rPr>
          <w:rFonts w:hint="eastAsia"/>
          <w:szCs w:val="20"/>
          <w:lang w:eastAsia="zh-TW"/>
        </w:rPr>
        <w:t>900161</w:t>
      </w:r>
      <w:r>
        <w:rPr>
          <w:szCs w:val="20"/>
        </w:rPr>
        <w:t>SCI</w:t>
      </w:r>
      <w:r w:rsidR="003259F0" w:rsidRPr="008C5BDF">
        <w:rPr>
          <w:szCs w:val="20"/>
        </w:rPr>
        <w:t xml:space="preserve"> The Human Body I</w:t>
      </w:r>
    </w:p>
    <w:p w14:paraId="30BE0D47" w14:textId="77777777" w:rsidR="00D66D10" w:rsidRDefault="00D66D10" w:rsidP="00D66D10">
      <w:pPr>
        <w:jc w:val="both"/>
        <w:rPr>
          <w:rFonts w:hint="eastAsia"/>
          <w:i/>
          <w:lang w:eastAsia="zh-TW"/>
        </w:rPr>
      </w:pPr>
    </w:p>
    <w:p w14:paraId="0610204F" w14:textId="77777777" w:rsidR="00D66D10" w:rsidRPr="008C5BDF" w:rsidRDefault="00D66D10" w:rsidP="00D66D10">
      <w:pPr>
        <w:jc w:val="both"/>
        <w:rPr>
          <w:i/>
        </w:rPr>
      </w:pPr>
      <w:r w:rsidRPr="008C5BDF">
        <w:rPr>
          <w:i/>
        </w:rPr>
        <w:t>Course description:</w:t>
      </w:r>
    </w:p>
    <w:p w14:paraId="33B41D10" w14:textId="77777777" w:rsidR="009F08E9" w:rsidRPr="008C5BDF" w:rsidRDefault="009F08E9" w:rsidP="002D7A3B">
      <w:pPr>
        <w:jc w:val="both"/>
      </w:pPr>
      <w:r w:rsidRPr="008C5BDF">
        <w:t xml:space="preserve">This course focuses on the functioning of cells in relation to each other and in relation to the extracellular environment as part of a multi-cellular organism. The course introduces and discusses the different parts of cells and how these different constituents function in relation to other cells in the direct vicinity, and to cells at a distance. </w:t>
      </w:r>
    </w:p>
    <w:p w14:paraId="1FCBC8A7" w14:textId="77777777" w:rsidR="009F08E9" w:rsidRPr="008C5BDF" w:rsidRDefault="009F08E9" w:rsidP="009F08E9"/>
    <w:p w14:paraId="67DD8056" w14:textId="77777777" w:rsidR="009F08E9" w:rsidRPr="008C5BDF" w:rsidRDefault="009F08E9" w:rsidP="009F08E9">
      <w:r w:rsidRPr="008C5BDF">
        <w:t>The following topics will be discussed and presented:</w:t>
      </w:r>
    </w:p>
    <w:p w14:paraId="379162FF" w14:textId="77777777" w:rsidR="009F08E9" w:rsidRPr="008C5BDF" w:rsidRDefault="009F08E9" w:rsidP="009F08E9">
      <w:pPr>
        <w:ind w:firstLine="720"/>
      </w:pPr>
      <w:r w:rsidRPr="008C5BDF">
        <w:t>Cell-cell interactions</w:t>
      </w:r>
    </w:p>
    <w:p w14:paraId="5F8F9EDC" w14:textId="77777777" w:rsidR="009F08E9" w:rsidRPr="008C5BDF" w:rsidRDefault="009F08E9" w:rsidP="009F08E9">
      <w:pPr>
        <w:ind w:firstLine="720"/>
      </w:pPr>
      <w:r w:rsidRPr="008C5BDF">
        <w:t>Signal transduction</w:t>
      </w:r>
    </w:p>
    <w:p w14:paraId="23CE500A" w14:textId="77777777" w:rsidR="009F08E9" w:rsidRPr="008C5BDF" w:rsidRDefault="009F08E9" w:rsidP="009F08E9">
      <w:pPr>
        <w:ind w:firstLine="720"/>
      </w:pPr>
      <w:r w:rsidRPr="008C5BDF">
        <w:t>Cell communication</w:t>
      </w:r>
    </w:p>
    <w:p w14:paraId="3CE15B9C" w14:textId="77777777" w:rsidR="009F08E9" w:rsidRPr="008C5BDF" w:rsidRDefault="009F08E9" w:rsidP="009F08E9">
      <w:pPr>
        <w:ind w:firstLine="720"/>
      </w:pPr>
      <w:r w:rsidRPr="008C5BDF">
        <w:t>Cell-extra-cellular matrix interactions</w:t>
      </w:r>
    </w:p>
    <w:p w14:paraId="2C84508E" w14:textId="77777777" w:rsidR="009F08E9" w:rsidRPr="008C5BDF" w:rsidRDefault="009F08E9" w:rsidP="009F08E9">
      <w:pPr>
        <w:ind w:firstLine="720"/>
      </w:pPr>
      <w:r w:rsidRPr="008C5BDF">
        <w:t>Cell migration</w:t>
      </w:r>
      <w:r w:rsidRPr="008C5BDF">
        <w:tab/>
      </w:r>
    </w:p>
    <w:p w14:paraId="6B132C1A" w14:textId="77777777" w:rsidR="009F08E9" w:rsidRPr="008C5BDF" w:rsidRDefault="009F08E9" w:rsidP="009F08E9">
      <w:pPr>
        <w:ind w:firstLine="720"/>
      </w:pPr>
      <w:r w:rsidRPr="008C5BDF">
        <w:t>Cell death</w:t>
      </w:r>
    </w:p>
    <w:p w14:paraId="598FDD73" w14:textId="77777777" w:rsidR="009F08E9" w:rsidRPr="008C5BDF" w:rsidRDefault="009F08E9" w:rsidP="009F08E9">
      <w:pPr>
        <w:ind w:firstLine="720"/>
      </w:pPr>
      <w:r w:rsidRPr="008C5BDF">
        <w:t>Stem cells</w:t>
      </w:r>
    </w:p>
    <w:p w14:paraId="7F2F764A" w14:textId="77777777" w:rsidR="009F08E9" w:rsidRPr="008C5BDF" w:rsidRDefault="009F08E9" w:rsidP="009F08E9">
      <w:pPr>
        <w:ind w:firstLine="720"/>
      </w:pPr>
      <w:r w:rsidRPr="008C5BDF">
        <w:t>Different cell types in different tissues</w:t>
      </w:r>
    </w:p>
    <w:p w14:paraId="5AD9FC34" w14:textId="77777777" w:rsidR="00D66D10" w:rsidRDefault="00D66D10" w:rsidP="00D66D10">
      <w:pPr>
        <w:jc w:val="both"/>
        <w:rPr>
          <w:rFonts w:hint="eastAsia"/>
          <w:lang w:eastAsia="zh-TW"/>
        </w:rPr>
      </w:pPr>
    </w:p>
    <w:p w14:paraId="77AD3286" w14:textId="77777777" w:rsidR="00D66D10" w:rsidRPr="008C5BDF" w:rsidRDefault="00D66D10" w:rsidP="00D66D10">
      <w:pPr>
        <w:jc w:val="both"/>
      </w:pPr>
      <w:r w:rsidRPr="008C5BDF">
        <w:t xml:space="preserve">After this course the student should be able to understand the functioning of a cell on its own and in relation to its environment. The student should be able to describe the fundamental processes that take place inside the cell that are related to e.g. protein synthesis, gene expression, cell division, membrane metabolism, energy generation and cell movement. </w:t>
      </w:r>
    </w:p>
    <w:p w14:paraId="4A784480" w14:textId="77777777" w:rsidR="009F08E9" w:rsidRPr="008C5BDF" w:rsidRDefault="009F08E9" w:rsidP="009F08E9"/>
    <w:p w14:paraId="02E8CC3A" w14:textId="77777777" w:rsidR="00355680" w:rsidRPr="008C5BDF" w:rsidRDefault="00355680" w:rsidP="00355680">
      <w:pPr>
        <w:rPr>
          <w:color w:val="0000FF"/>
        </w:rPr>
      </w:pPr>
    </w:p>
    <w:p w14:paraId="37EF8BDC" w14:textId="77777777" w:rsidR="002150C8" w:rsidRPr="008C5BDF" w:rsidRDefault="002150C8" w:rsidP="00935A56">
      <w:pPr>
        <w:jc w:val="both"/>
        <w:rPr>
          <w:szCs w:val="20"/>
        </w:rPr>
      </w:pPr>
    </w:p>
    <w:p w14:paraId="7BD55901" w14:textId="77777777" w:rsidR="00D84884" w:rsidRPr="008C5BDF" w:rsidRDefault="000005AB" w:rsidP="00935A56">
      <w:pPr>
        <w:pStyle w:val="Heading1"/>
        <w:jc w:val="both"/>
      </w:pPr>
      <w:bookmarkStart w:id="754" w:name="_Toc194388827"/>
      <w:bookmarkStart w:id="755" w:name="_Toc196217749"/>
      <w:bookmarkStart w:id="756" w:name="_Toc196219097"/>
      <w:bookmarkStart w:id="757" w:name="_Toc196815335"/>
      <w:bookmarkStart w:id="758" w:name="_Toc196886393"/>
      <w:bookmarkStart w:id="759" w:name="_Toc202860049"/>
      <w:bookmarkStart w:id="760" w:name="_Toc336851860"/>
      <w:r w:rsidRPr="008C5BDF">
        <w:t>900</w:t>
      </w:r>
      <w:r w:rsidR="00CA059E" w:rsidRPr="008C5BDF">
        <w:t>253</w:t>
      </w:r>
      <w:r w:rsidRPr="008C5BDF">
        <w:t>SCI</w:t>
      </w:r>
      <w:r w:rsidR="00D84884" w:rsidRPr="008C5BDF">
        <w:tab/>
        <w:t>Evolution and Developmental Biology</w:t>
      </w:r>
      <w:bookmarkEnd w:id="754"/>
      <w:bookmarkEnd w:id="755"/>
      <w:bookmarkEnd w:id="756"/>
      <w:bookmarkEnd w:id="757"/>
      <w:bookmarkEnd w:id="758"/>
      <w:bookmarkEnd w:id="759"/>
      <w:bookmarkEnd w:id="760"/>
    </w:p>
    <w:tbl>
      <w:tblPr>
        <w:tblW w:w="0" w:type="auto"/>
        <w:tblLook w:val="01E0" w:firstRow="1" w:lastRow="1" w:firstColumn="1" w:lastColumn="1" w:noHBand="0" w:noVBand="0"/>
      </w:tblPr>
      <w:tblGrid>
        <w:gridCol w:w="2217"/>
        <w:gridCol w:w="2218"/>
      </w:tblGrid>
      <w:tr w:rsidR="00B51DFF" w:rsidRPr="002E32B1" w14:paraId="46677A04" w14:textId="77777777" w:rsidTr="006F615E">
        <w:trPr>
          <w:trHeight w:val="255"/>
        </w:trPr>
        <w:tc>
          <w:tcPr>
            <w:tcW w:w="2217" w:type="dxa"/>
            <w:shd w:val="clear" w:color="auto" w:fill="auto"/>
          </w:tcPr>
          <w:p w14:paraId="42C4634A" w14:textId="77777777" w:rsidR="00B51DFF" w:rsidRPr="002E32B1" w:rsidRDefault="00B51DFF" w:rsidP="006F615E">
            <w:pPr>
              <w:jc w:val="both"/>
              <w:rPr>
                <w:i/>
                <w:szCs w:val="20"/>
              </w:rPr>
            </w:pPr>
            <w:r w:rsidRPr="002E32B1">
              <w:rPr>
                <w:i/>
                <w:szCs w:val="20"/>
              </w:rPr>
              <w:t>Credit points</w:t>
            </w:r>
          </w:p>
        </w:tc>
        <w:tc>
          <w:tcPr>
            <w:tcW w:w="2218" w:type="dxa"/>
            <w:shd w:val="clear" w:color="auto" w:fill="auto"/>
          </w:tcPr>
          <w:p w14:paraId="0321E554" w14:textId="77777777" w:rsidR="00B51DFF" w:rsidRPr="002E32B1" w:rsidRDefault="00B51DFF" w:rsidP="006F615E">
            <w:pPr>
              <w:jc w:val="both"/>
              <w:rPr>
                <w:i/>
                <w:szCs w:val="20"/>
              </w:rPr>
            </w:pPr>
            <w:r w:rsidRPr="002E32B1">
              <w:rPr>
                <w:i/>
                <w:szCs w:val="20"/>
              </w:rPr>
              <w:t>6 ecp</w:t>
            </w:r>
          </w:p>
        </w:tc>
      </w:tr>
      <w:tr w:rsidR="00B51DFF" w:rsidRPr="002E32B1" w14:paraId="2E357839" w14:textId="77777777" w:rsidTr="006F615E">
        <w:trPr>
          <w:trHeight w:val="255"/>
        </w:trPr>
        <w:tc>
          <w:tcPr>
            <w:tcW w:w="2217" w:type="dxa"/>
            <w:shd w:val="clear" w:color="auto" w:fill="auto"/>
          </w:tcPr>
          <w:p w14:paraId="0AC0D5A2" w14:textId="77777777" w:rsidR="00B51DFF" w:rsidRPr="002E32B1" w:rsidRDefault="00B51DFF" w:rsidP="006F615E">
            <w:pPr>
              <w:jc w:val="both"/>
              <w:rPr>
                <w:i/>
                <w:szCs w:val="20"/>
              </w:rPr>
            </w:pPr>
            <w:r w:rsidRPr="002E32B1">
              <w:rPr>
                <w:i/>
                <w:szCs w:val="20"/>
              </w:rPr>
              <w:t>Theme</w:t>
            </w:r>
          </w:p>
        </w:tc>
        <w:tc>
          <w:tcPr>
            <w:tcW w:w="2218" w:type="dxa"/>
            <w:shd w:val="clear" w:color="auto" w:fill="auto"/>
          </w:tcPr>
          <w:p w14:paraId="22D05ABB" w14:textId="77777777" w:rsidR="00B51DFF" w:rsidRPr="002E32B1" w:rsidRDefault="00B51DFF" w:rsidP="006F615E">
            <w:pPr>
              <w:jc w:val="both"/>
              <w:rPr>
                <w:i/>
                <w:szCs w:val="20"/>
              </w:rPr>
            </w:pPr>
            <w:r w:rsidRPr="002E32B1">
              <w:rPr>
                <w:i/>
                <w:szCs w:val="20"/>
              </w:rPr>
              <w:t>ECS, LEU, HW, ICC</w:t>
            </w:r>
          </w:p>
        </w:tc>
      </w:tr>
      <w:tr w:rsidR="00B51DFF" w:rsidRPr="002E32B1" w14:paraId="20A6EF54" w14:textId="77777777" w:rsidTr="006F615E">
        <w:trPr>
          <w:trHeight w:val="267"/>
        </w:trPr>
        <w:tc>
          <w:tcPr>
            <w:tcW w:w="2217" w:type="dxa"/>
            <w:shd w:val="clear" w:color="auto" w:fill="auto"/>
          </w:tcPr>
          <w:p w14:paraId="5451F6B3" w14:textId="77777777" w:rsidR="00B51DFF" w:rsidRPr="002E32B1" w:rsidRDefault="00B51DFF" w:rsidP="006F615E">
            <w:pPr>
              <w:jc w:val="both"/>
              <w:rPr>
                <w:i/>
                <w:szCs w:val="20"/>
              </w:rPr>
            </w:pPr>
            <w:r w:rsidRPr="002E32B1">
              <w:rPr>
                <w:i/>
                <w:szCs w:val="20"/>
              </w:rPr>
              <w:t>Track</w:t>
            </w:r>
          </w:p>
        </w:tc>
        <w:tc>
          <w:tcPr>
            <w:tcW w:w="2218" w:type="dxa"/>
            <w:shd w:val="clear" w:color="auto" w:fill="auto"/>
          </w:tcPr>
          <w:p w14:paraId="6772229E" w14:textId="77777777" w:rsidR="00B51DFF" w:rsidRPr="002E32B1" w:rsidRDefault="00B51DFF" w:rsidP="006F615E">
            <w:pPr>
              <w:jc w:val="both"/>
              <w:rPr>
                <w:i/>
                <w:szCs w:val="20"/>
              </w:rPr>
            </w:pPr>
            <w:r w:rsidRPr="002E32B1">
              <w:rPr>
                <w:i/>
                <w:szCs w:val="20"/>
              </w:rPr>
              <w:t>Biology</w:t>
            </w:r>
          </w:p>
        </w:tc>
      </w:tr>
    </w:tbl>
    <w:p w14:paraId="3F381A85" w14:textId="77777777" w:rsidR="00D84884" w:rsidRPr="008C5BDF" w:rsidRDefault="00D84884" w:rsidP="00935A56">
      <w:pPr>
        <w:jc w:val="both"/>
        <w:rPr>
          <w:szCs w:val="20"/>
        </w:rPr>
      </w:pPr>
    </w:p>
    <w:p w14:paraId="665E3236" w14:textId="77777777" w:rsidR="007C5469" w:rsidRPr="008C5BDF" w:rsidRDefault="007C5469" w:rsidP="007C5469">
      <w:pPr>
        <w:pStyle w:val="Heading2"/>
        <w:jc w:val="both"/>
        <w:rPr>
          <w:szCs w:val="20"/>
        </w:rPr>
      </w:pPr>
      <w:r w:rsidRPr="008C5BDF">
        <w:rPr>
          <w:szCs w:val="20"/>
        </w:rPr>
        <w:t>Prerequisites</w:t>
      </w:r>
    </w:p>
    <w:p w14:paraId="46B92FE9" w14:textId="77777777" w:rsidR="007C5469" w:rsidRPr="008C5BDF" w:rsidRDefault="00D66D10" w:rsidP="007C5469">
      <w:pPr>
        <w:jc w:val="both"/>
        <w:rPr>
          <w:szCs w:val="20"/>
        </w:rPr>
      </w:pPr>
      <w:r>
        <w:rPr>
          <w:rFonts w:hint="eastAsia"/>
          <w:szCs w:val="20"/>
          <w:lang w:eastAsia="zh-TW"/>
        </w:rPr>
        <w:t>900152</w:t>
      </w:r>
      <w:r>
        <w:rPr>
          <w:szCs w:val="20"/>
        </w:rPr>
        <w:t>SCI</w:t>
      </w:r>
      <w:r w:rsidR="00A9261F" w:rsidRPr="008C5BDF">
        <w:rPr>
          <w:szCs w:val="20"/>
        </w:rPr>
        <w:t xml:space="preserve"> Introduction to Biology</w:t>
      </w:r>
    </w:p>
    <w:p w14:paraId="496FE5DF" w14:textId="77777777" w:rsidR="007C5469" w:rsidRPr="008C5BDF" w:rsidRDefault="007C5469" w:rsidP="007C5469">
      <w:pPr>
        <w:jc w:val="both"/>
        <w:rPr>
          <w:szCs w:val="20"/>
        </w:rPr>
      </w:pPr>
    </w:p>
    <w:p w14:paraId="64D268E3" w14:textId="77777777" w:rsidR="007C5469" w:rsidRPr="008C5BDF" w:rsidRDefault="007C5469" w:rsidP="007C5469">
      <w:pPr>
        <w:jc w:val="both"/>
        <w:rPr>
          <w:i/>
          <w:iCs/>
          <w:szCs w:val="20"/>
        </w:rPr>
      </w:pPr>
      <w:r w:rsidRPr="008C5BDF">
        <w:rPr>
          <w:i/>
          <w:iCs/>
          <w:szCs w:val="20"/>
        </w:rPr>
        <w:t>Course description</w:t>
      </w:r>
    </w:p>
    <w:p w14:paraId="770EB43D" w14:textId="77777777" w:rsidR="007C5469" w:rsidRPr="008C5BDF" w:rsidRDefault="007C5469" w:rsidP="007C5469">
      <w:pPr>
        <w:jc w:val="both"/>
        <w:rPr>
          <w:szCs w:val="20"/>
        </w:rPr>
      </w:pPr>
      <w:r w:rsidRPr="008C5BDF">
        <w:rPr>
          <w:szCs w:val="20"/>
        </w:rPr>
        <w:t>Students will study the field of biology that seeks to explain evolutionary events through the mechanisms of developmental biology and genetics. Students will attempt to determine ancestral relationships between organisms and how developmental processes have evolved. Topics will include the early body plan, cell type determination, organogenesis, morphogenesis, stem cells, cloning and other issues in human development.</w:t>
      </w:r>
    </w:p>
    <w:p w14:paraId="0A2577F5" w14:textId="77777777" w:rsidR="00D84884" w:rsidRPr="008C5BDF" w:rsidRDefault="00D84884" w:rsidP="00935A56">
      <w:pPr>
        <w:jc w:val="both"/>
        <w:rPr>
          <w:szCs w:val="20"/>
        </w:rPr>
      </w:pPr>
    </w:p>
    <w:p w14:paraId="5A77A5C7" w14:textId="77777777" w:rsidR="002150C8" w:rsidRPr="008C5BDF" w:rsidRDefault="002150C8" w:rsidP="00935A56">
      <w:pPr>
        <w:jc w:val="both"/>
        <w:rPr>
          <w:szCs w:val="20"/>
        </w:rPr>
      </w:pPr>
    </w:p>
    <w:p w14:paraId="3B1FB0D7" w14:textId="77777777" w:rsidR="00D84884" w:rsidRPr="008C5BDF" w:rsidRDefault="000005AB" w:rsidP="00935A56">
      <w:pPr>
        <w:pStyle w:val="Heading1"/>
        <w:jc w:val="both"/>
      </w:pPr>
      <w:bookmarkStart w:id="761" w:name="_Toc194388828"/>
      <w:bookmarkStart w:id="762" w:name="_Toc196217750"/>
      <w:bookmarkStart w:id="763" w:name="_Toc196219098"/>
      <w:bookmarkStart w:id="764" w:name="_Toc196815336"/>
      <w:bookmarkStart w:id="765" w:name="_Toc196886394"/>
      <w:bookmarkStart w:id="766" w:name="_Toc202860050"/>
      <w:bookmarkStart w:id="767" w:name="_Toc336851861"/>
      <w:r w:rsidRPr="008C5BDF">
        <w:t>900</w:t>
      </w:r>
      <w:r w:rsidR="00CA059E" w:rsidRPr="008C5BDF">
        <w:t>261</w:t>
      </w:r>
      <w:r w:rsidRPr="008C5BDF">
        <w:t>SCI</w:t>
      </w:r>
      <w:r w:rsidR="00D84884" w:rsidRPr="008C5BDF">
        <w:tab/>
      </w:r>
      <w:bookmarkEnd w:id="761"/>
      <w:bookmarkEnd w:id="762"/>
      <w:bookmarkEnd w:id="763"/>
      <w:bookmarkEnd w:id="764"/>
      <w:bookmarkEnd w:id="765"/>
      <w:bookmarkEnd w:id="766"/>
      <w:r w:rsidR="000908A6" w:rsidRPr="008C5BDF">
        <w:t>The Human Body II</w:t>
      </w:r>
      <w:r w:rsidR="002647CC" w:rsidRPr="008C5BDF">
        <w:t>*</w:t>
      </w:r>
      <w:bookmarkEnd w:id="767"/>
    </w:p>
    <w:tbl>
      <w:tblPr>
        <w:tblW w:w="0" w:type="auto"/>
        <w:tblLook w:val="01E0" w:firstRow="1" w:lastRow="1" w:firstColumn="1" w:lastColumn="1" w:noHBand="0" w:noVBand="0"/>
      </w:tblPr>
      <w:tblGrid>
        <w:gridCol w:w="2217"/>
        <w:gridCol w:w="3291"/>
      </w:tblGrid>
      <w:tr w:rsidR="00B51DFF" w:rsidRPr="002E32B1" w14:paraId="2EFA4298" w14:textId="77777777" w:rsidTr="006F615E">
        <w:trPr>
          <w:trHeight w:val="255"/>
        </w:trPr>
        <w:tc>
          <w:tcPr>
            <w:tcW w:w="2217" w:type="dxa"/>
            <w:shd w:val="clear" w:color="auto" w:fill="auto"/>
          </w:tcPr>
          <w:p w14:paraId="49CFF103" w14:textId="77777777" w:rsidR="00B51DFF" w:rsidRPr="002E32B1" w:rsidRDefault="00B51DFF" w:rsidP="006F615E">
            <w:pPr>
              <w:jc w:val="both"/>
              <w:rPr>
                <w:i/>
                <w:szCs w:val="20"/>
              </w:rPr>
            </w:pPr>
            <w:r w:rsidRPr="002E32B1">
              <w:rPr>
                <w:i/>
                <w:szCs w:val="20"/>
              </w:rPr>
              <w:t>Credit points</w:t>
            </w:r>
          </w:p>
        </w:tc>
        <w:tc>
          <w:tcPr>
            <w:tcW w:w="3291" w:type="dxa"/>
            <w:shd w:val="clear" w:color="auto" w:fill="auto"/>
          </w:tcPr>
          <w:p w14:paraId="495DCFD0" w14:textId="77777777" w:rsidR="00B51DFF" w:rsidRPr="002E32B1" w:rsidRDefault="00B51DFF" w:rsidP="006F615E">
            <w:pPr>
              <w:jc w:val="both"/>
              <w:rPr>
                <w:i/>
                <w:szCs w:val="20"/>
              </w:rPr>
            </w:pPr>
            <w:r w:rsidRPr="002E32B1">
              <w:rPr>
                <w:i/>
                <w:szCs w:val="20"/>
              </w:rPr>
              <w:t>6 ecp</w:t>
            </w:r>
          </w:p>
        </w:tc>
      </w:tr>
      <w:tr w:rsidR="00B51DFF" w:rsidRPr="002E32B1" w14:paraId="4E906930" w14:textId="77777777" w:rsidTr="006F615E">
        <w:trPr>
          <w:trHeight w:val="255"/>
        </w:trPr>
        <w:tc>
          <w:tcPr>
            <w:tcW w:w="2217" w:type="dxa"/>
            <w:shd w:val="clear" w:color="auto" w:fill="auto"/>
          </w:tcPr>
          <w:p w14:paraId="51D98780" w14:textId="77777777" w:rsidR="00B51DFF" w:rsidRPr="002E32B1" w:rsidRDefault="00B51DFF" w:rsidP="006F615E">
            <w:pPr>
              <w:jc w:val="both"/>
              <w:rPr>
                <w:i/>
                <w:szCs w:val="20"/>
              </w:rPr>
            </w:pPr>
            <w:r w:rsidRPr="002E32B1">
              <w:rPr>
                <w:i/>
                <w:szCs w:val="20"/>
              </w:rPr>
              <w:lastRenderedPageBreak/>
              <w:t>Theme</w:t>
            </w:r>
          </w:p>
        </w:tc>
        <w:tc>
          <w:tcPr>
            <w:tcW w:w="3291" w:type="dxa"/>
            <w:shd w:val="clear" w:color="auto" w:fill="auto"/>
          </w:tcPr>
          <w:p w14:paraId="213021E1" w14:textId="77777777" w:rsidR="00B51DFF" w:rsidRPr="002E32B1" w:rsidRDefault="00B51DFF" w:rsidP="006F615E">
            <w:pPr>
              <w:jc w:val="both"/>
              <w:rPr>
                <w:i/>
                <w:szCs w:val="20"/>
              </w:rPr>
            </w:pPr>
            <w:r w:rsidRPr="002E32B1">
              <w:rPr>
                <w:i/>
                <w:szCs w:val="20"/>
              </w:rPr>
              <w:t>ECS, LEU, HW, ICC</w:t>
            </w:r>
          </w:p>
        </w:tc>
      </w:tr>
      <w:tr w:rsidR="00B51DFF" w:rsidRPr="002E32B1" w14:paraId="549F4F4F" w14:textId="77777777" w:rsidTr="006F615E">
        <w:trPr>
          <w:trHeight w:val="267"/>
        </w:trPr>
        <w:tc>
          <w:tcPr>
            <w:tcW w:w="2217" w:type="dxa"/>
            <w:shd w:val="clear" w:color="auto" w:fill="auto"/>
          </w:tcPr>
          <w:p w14:paraId="152035F9" w14:textId="77777777" w:rsidR="00B51DFF" w:rsidRPr="002E32B1" w:rsidRDefault="00B51DFF" w:rsidP="006F615E">
            <w:pPr>
              <w:jc w:val="both"/>
              <w:rPr>
                <w:i/>
                <w:szCs w:val="20"/>
              </w:rPr>
            </w:pPr>
            <w:r w:rsidRPr="002E32B1">
              <w:rPr>
                <w:i/>
                <w:szCs w:val="20"/>
              </w:rPr>
              <w:t>Track</w:t>
            </w:r>
          </w:p>
        </w:tc>
        <w:tc>
          <w:tcPr>
            <w:tcW w:w="3291" w:type="dxa"/>
            <w:shd w:val="clear" w:color="auto" w:fill="auto"/>
          </w:tcPr>
          <w:p w14:paraId="0FC35BA4" w14:textId="77777777" w:rsidR="00B51DFF" w:rsidRPr="002E32B1" w:rsidRDefault="00B51DFF" w:rsidP="006F615E">
            <w:pPr>
              <w:jc w:val="both"/>
              <w:rPr>
                <w:i/>
                <w:szCs w:val="20"/>
              </w:rPr>
            </w:pPr>
            <w:r w:rsidRPr="002E32B1">
              <w:rPr>
                <w:i/>
                <w:szCs w:val="20"/>
              </w:rPr>
              <w:t>Biomedical Sciences</w:t>
            </w:r>
          </w:p>
        </w:tc>
      </w:tr>
    </w:tbl>
    <w:p w14:paraId="7EB27465" w14:textId="77777777" w:rsidR="00D84884" w:rsidRPr="008C5BDF" w:rsidRDefault="00D84884" w:rsidP="00935A56">
      <w:pPr>
        <w:jc w:val="both"/>
        <w:rPr>
          <w:szCs w:val="20"/>
        </w:rPr>
      </w:pPr>
    </w:p>
    <w:p w14:paraId="1F2839B5" w14:textId="77777777" w:rsidR="00830A3D" w:rsidRPr="008C5BDF" w:rsidRDefault="00830A3D" w:rsidP="00830A3D">
      <w:pPr>
        <w:pStyle w:val="Heading2"/>
        <w:jc w:val="both"/>
        <w:rPr>
          <w:szCs w:val="20"/>
        </w:rPr>
      </w:pPr>
      <w:r w:rsidRPr="008C5BDF">
        <w:rPr>
          <w:szCs w:val="20"/>
        </w:rPr>
        <w:t>Prerequisites</w:t>
      </w:r>
    </w:p>
    <w:p w14:paraId="653AA7B3" w14:textId="77777777" w:rsidR="003259F0" w:rsidRPr="008C5BDF" w:rsidRDefault="00D66D10" w:rsidP="003259F0">
      <w:pPr>
        <w:jc w:val="both"/>
        <w:rPr>
          <w:szCs w:val="20"/>
        </w:rPr>
      </w:pPr>
      <w:r>
        <w:rPr>
          <w:rFonts w:hint="eastAsia"/>
          <w:szCs w:val="20"/>
          <w:lang w:eastAsia="zh-TW"/>
        </w:rPr>
        <w:t>900161</w:t>
      </w:r>
      <w:r>
        <w:rPr>
          <w:szCs w:val="20"/>
        </w:rPr>
        <w:t>SCI</w:t>
      </w:r>
      <w:r w:rsidR="003259F0" w:rsidRPr="008C5BDF">
        <w:rPr>
          <w:szCs w:val="20"/>
        </w:rPr>
        <w:t xml:space="preserve"> The Human Body I</w:t>
      </w:r>
    </w:p>
    <w:p w14:paraId="16405ACB" w14:textId="77777777" w:rsidR="003259F0" w:rsidRPr="008C5BDF" w:rsidRDefault="003259F0" w:rsidP="003259F0"/>
    <w:p w14:paraId="3DE7CC47" w14:textId="77777777" w:rsidR="001D3AED" w:rsidRPr="008C5BDF" w:rsidRDefault="001D3AED" w:rsidP="001D3AED">
      <w:pPr>
        <w:jc w:val="both"/>
        <w:rPr>
          <w:i/>
          <w:iCs/>
          <w:szCs w:val="20"/>
        </w:rPr>
      </w:pPr>
      <w:r w:rsidRPr="008C5BDF">
        <w:rPr>
          <w:i/>
          <w:iCs/>
          <w:szCs w:val="20"/>
        </w:rPr>
        <w:t>Course description</w:t>
      </w:r>
    </w:p>
    <w:p w14:paraId="009491EB" w14:textId="77777777" w:rsidR="00797621" w:rsidRPr="008C5BDF" w:rsidRDefault="00797621" w:rsidP="002D7A3B">
      <w:pPr>
        <w:jc w:val="both"/>
        <w:rPr>
          <w:szCs w:val="20"/>
        </w:rPr>
      </w:pPr>
      <w:r w:rsidRPr="008C5BDF">
        <w:rPr>
          <w:szCs w:val="20"/>
        </w:rPr>
        <w:t xml:space="preserve">The course Human Body II focuses on the structure and function of a multi-cellular system, the human body. Each human body is built up of ten thousand times more cells than the number of the entire human world population. These cells are organized in tissues that form the organs. This extremely complex system can only exist by rigorous organization and regulation which starts at the moment that an oocyte (egg cell) is fertilized by a sperm cell and continues until the body dies. Key elements of the organization and regulation involve the differentiation of cells. All cells in a human body contain the same genetic </w:t>
      </w:r>
      <w:r w:rsidR="00D66D10" w:rsidRPr="008C5BDF">
        <w:rPr>
          <w:szCs w:val="20"/>
        </w:rPr>
        <w:t>make-up</w:t>
      </w:r>
      <w:r w:rsidRPr="008C5BDF">
        <w:rPr>
          <w:szCs w:val="20"/>
        </w:rPr>
        <w:t xml:space="preserve"> (genome) but by differential use of the genome (transcription) cells are capable of exerting the correct function at the correct location (for example, stem cells differentiate into oocytes in the ovaries, into sperm cells in the testes and into cells that take up nutrients in the small intestines and in those places only). Differentiation of cells is the end point of a rigorous communication system of the body, including nerve cells, hormones, cell-cell communications, messenger molecules at long range (cytokines) and short range (nitric oxide and other gases) and many others. This miracle of biocomplexity of the human body is the topic of this course. Two organ systems are used as examples of differentiation and function related to structure: the sex organs and the gastro-intestinal tract. Focus is on the development of differentiation early during embryogenesis (from the fertilized oocyte onwards) and on the functioning of the organs in a mature body.</w:t>
      </w:r>
    </w:p>
    <w:p w14:paraId="5EAE9AD8" w14:textId="77777777" w:rsidR="00D84884" w:rsidRPr="008C5BDF" w:rsidRDefault="002647CC" w:rsidP="00935A56">
      <w:pPr>
        <w:jc w:val="both"/>
        <w:rPr>
          <w:i/>
          <w:sz w:val="16"/>
          <w:szCs w:val="16"/>
        </w:rPr>
      </w:pPr>
      <w:r w:rsidRPr="008C5BDF">
        <w:rPr>
          <w:szCs w:val="20"/>
        </w:rPr>
        <w:t xml:space="preserve">* </w:t>
      </w:r>
      <w:r w:rsidRPr="008C5BDF">
        <w:rPr>
          <w:i/>
          <w:sz w:val="16"/>
          <w:szCs w:val="16"/>
        </w:rPr>
        <w:t xml:space="preserve">This course will be given </w:t>
      </w:r>
      <w:r w:rsidR="00D66D10">
        <w:rPr>
          <w:i/>
          <w:sz w:val="16"/>
          <w:szCs w:val="16"/>
        </w:rPr>
        <w:t xml:space="preserve">as a lab course in the </w:t>
      </w:r>
      <w:r w:rsidR="00D66D10">
        <w:rPr>
          <w:rFonts w:hint="eastAsia"/>
          <w:i/>
          <w:sz w:val="16"/>
          <w:szCs w:val="16"/>
          <w:lang w:eastAsia="zh-TW"/>
        </w:rPr>
        <w:t xml:space="preserve">4-week </w:t>
      </w:r>
      <w:r w:rsidRPr="008C5BDF">
        <w:rPr>
          <w:i/>
          <w:sz w:val="16"/>
          <w:szCs w:val="16"/>
        </w:rPr>
        <w:t xml:space="preserve"> period </w:t>
      </w:r>
      <w:r w:rsidR="00D66D10">
        <w:rPr>
          <w:rFonts w:hint="eastAsia"/>
          <w:i/>
          <w:sz w:val="16"/>
          <w:szCs w:val="16"/>
          <w:lang w:eastAsia="zh-TW"/>
        </w:rPr>
        <w:t xml:space="preserve">in </w:t>
      </w:r>
      <w:r w:rsidRPr="008C5BDF">
        <w:rPr>
          <w:i/>
          <w:sz w:val="16"/>
          <w:szCs w:val="16"/>
        </w:rPr>
        <w:t>Jan</w:t>
      </w:r>
      <w:r w:rsidR="00D66D10">
        <w:rPr>
          <w:i/>
          <w:sz w:val="16"/>
          <w:szCs w:val="16"/>
        </w:rPr>
        <w:t>uary 201</w:t>
      </w:r>
      <w:r w:rsidR="00D66D10">
        <w:rPr>
          <w:rFonts w:hint="eastAsia"/>
          <w:i/>
          <w:sz w:val="16"/>
          <w:szCs w:val="16"/>
          <w:lang w:eastAsia="zh-TW"/>
        </w:rPr>
        <w:t>3</w:t>
      </w:r>
      <w:r w:rsidR="00A84F76" w:rsidRPr="008C5BDF">
        <w:rPr>
          <w:i/>
          <w:sz w:val="16"/>
          <w:szCs w:val="16"/>
        </w:rPr>
        <w:t>.</w:t>
      </w:r>
    </w:p>
    <w:p w14:paraId="6B772C54" w14:textId="77777777" w:rsidR="00F60139" w:rsidRPr="008C5BDF" w:rsidRDefault="00F60139" w:rsidP="00F60139">
      <w:pPr>
        <w:pStyle w:val="Heading1"/>
        <w:rPr>
          <w:i/>
          <w:sz w:val="16"/>
          <w:szCs w:val="16"/>
        </w:rPr>
      </w:pPr>
    </w:p>
    <w:p w14:paraId="55EC9258" w14:textId="77777777" w:rsidR="00F60139" w:rsidRPr="008C5BDF" w:rsidRDefault="000005AB" w:rsidP="00F60139">
      <w:pPr>
        <w:pStyle w:val="Heading1"/>
        <w:rPr>
          <w:szCs w:val="20"/>
        </w:rPr>
      </w:pPr>
      <w:bookmarkStart w:id="768" w:name="_Toc336851862"/>
      <w:r w:rsidRPr="008C5BDF">
        <w:rPr>
          <w:szCs w:val="20"/>
        </w:rPr>
        <w:t>900</w:t>
      </w:r>
      <w:r w:rsidR="007F2E4C" w:rsidRPr="008C5BDF">
        <w:rPr>
          <w:szCs w:val="20"/>
        </w:rPr>
        <w:t>262</w:t>
      </w:r>
      <w:r w:rsidRPr="008C5BDF">
        <w:rPr>
          <w:szCs w:val="20"/>
        </w:rPr>
        <w:t>SCI</w:t>
      </w:r>
      <w:r w:rsidR="007F2E4C" w:rsidRPr="008C5BDF">
        <w:rPr>
          <w:szCs w:val="20"/>
        </w:rPr>
        <w:tab/>
      </w:r>
      <w:r w:rsidR="00F60139" w:rsidRPr="008C5BDF">
        <w:rPr>
          <w:szCs w:val="20"/>
        </w:rPr>
        <w:t>Hormones and Homeostasis</w:t>
      </w:r>
      <w:bookmarkEnd w:id="768"/>
    </w:p>
    <w:tbl>
      <w:tblPr>
        <w:tblW w:w="0" w:type="auto"/>
        <w:tblLook w:val="01E0" w:firstRow="1" w:lastRow="1" w:firstColumn="1" w:lastColumn="1" w:noHBand="0" w:noVBand="0"/>
      </w:tblPr>
      <w:tblGrid>
        <w:gridCol w:w="2217"/>
        <w:gridCol w:w="3111"/>
      </w:tblGrid>
      <w:tr w:rsidR="00DA2034" w:rsidRPr="002E32B1" w14:paraId="30231C1D" w14:textId="77777777" w:rsidTr="006F615E">
        <w:trPr>
          <w:trHeight w:val="255"/>
        </w:trPr>
        <w:tc>
          <w:tcPr>
            <w:tcW w:w="2217" w:type="dxa"/>
            <w:shd w:val="clear" w:color="auto" w:fill="auto"/>
          </w:tcPr>
          <w:p w14:paraId="6FB70F4F" w14:textId="77777777" w:rsidR="00DA2034" w:rsidRPr="002E32B1" w:rsidRDefault="00DA2034" w:rsidP="006F615E">
            <w:pPr>
              <w:jc w:val="both"/>
              <w:rPr>
                <w:i/>
                <w:szCs w:val="20"/>
              </w:rPr>
            </w:pPr>
            <w:r w:rsidRPr="002E32B1">
              <w:rPr>
                <w:i/>
                <w:szCs w:val="20"/>
              </w:rPr>
              <w:t>Credit points</w:t>
            </w:r>
          </w:p>
        </w:tc>
        <w:tc>
          <w:tcPr>
            <w:tcW w:w="3111" w:type="dxa"/>
            <w:shd w:val="clear" w:color="auto" w:fill="auto"/>
          </w:tcPr>
          <w:p w14:paraId="5CD345A1" w14:textId="77777777" w:rsidR="00DA2034" w:rsidRPr="002E32B1" w:rsidRDefault="00DA2034" w:rsidP="006F615E">
            <w:pPr>
              <w:jc w:val="both"/>
              <w:rPr>
                <w:i/>
                <w:szCs w:val="20"/>
              </w:rPr>
            </w:pPr>
            <w:r w:rsidRPr="002E32B1">
              <w:rPr>
                <w:i/>
                <w:szCs w:val="20"/>
              </w:rPr>
              <w:t>6 ecp</w:t>
            </w:r>
          </w:p>
        </w:tc>
      </w:tr>
      <w:tr w:rsidR="00DA2034" w:rsidRPr="002E32B1" w14:paraId="50B841A9" w14:textId="77777777" w:rsidTr="006F615E">
        <w:trPr>
          <w:trHeight w:val="255"/>
        </w:trPr>
        <w:tc>
          <w:tcPr>
            <w:tcW w:w="2217" w:type="dxa"/>
            <w:shd w:val="clear" w:color="auto" w:fill="auto"/>
          </w:tcPr>
          <w:p w14:paraId="4DFA4A38" w14:textId="77777777" w:rsidR="00DA2034" w:rsidRPr="002E32B1" w:rsidRDefault="00DA2034" w:rsidP="006F615E">
            <w:pPr>
              <w:jc w:val="both"/>
              <w:rPr>
                <w:i/>
                <w:szCs w:val="20"/>
              </w:rPr>
            </w:pPr>
            <w:r w:rsidRPr="002E32B1">
              <w:rPr>
                <w:i/>
                <w:szCs w:val="20"/>
              </w:rPr>
              <w:t>Theme</w:t>
            </w:r>
          </w:p>
        </w:tc>
        <w:tc>
          <w:tcPr>
            <w:tcW w:w="3111" w:type="dxa"/>
            <w:shd w:val="clear" w:color="auto" w:fill="auto"/>
          </w:tcPr>
          <w:p w14:paraId="15FE1D57" w14:textId="77777777" w:rsidR="00DA2034" w:rsidRPr="002E32B1" w:rsidRDefault="00DA2034" w:rsidP="006F615E">
            <w:pPr>
              <w:jc w:val="both"/>
              <w:rPr>
                <w:i/>
                <w:szCs w:val="20"/>
              </w:rPr>
            </w:pPr>
            <w:r w:rsidRPr="002E32B1">
              <w:rPr>
                <w:i/>
                <w:szCs w:val="20"/>
              </w:rPr>
              <w:t>ECS, LEU, HW, ICC</w:t>
            </w:r>
          </w:p>
        </w:tc>
      </w:tr>
      <w:tr w:rsidR="00DA2034" w:rsidRPr="002E32B1" w14:paraId="5D3F860C" w14:textId="77777777" w:rsidTr="006F615E">
        <w:trPr>
          <w:trHeight w:val="267"/>
        </w:trPr>
        <w:tc>
          <w:tcPr>
            <w:tcW w:w="2217" w:type="dxa"/>
            <w:shd w:val="clear" w:color="auto" w:fill="auto"/>
          </w:tcPr>
          <w:p w14:paraId="47BBCCEE" w14:textId="77777777" w:rsidR="00DA2034" w:rsidRPr="002E32B1" w:rsidRDefault="00DA2034" w:rsidP="006F615E">
            <w:pPr>
              <w:jc w:val="both"/>
              <w:rPr>
                <w:i/>
                <w:szCs w:val="20"/>
              </w:rPr>
            </w:pPr>
            <w:r w:rsidRPr="002E32B1">
              <w:rPr>
                <w:i/>
                <w:szCs w:val="20"/>
              </w:rPr>
              <w:t>Track</w:t>
            </w:r>
          </w:p>
        </w:tc>
        <w:tc>
          <w:tcPr>
            <w:tcW w:w="3111" w:type="dxa"/>
            <w:shd w:val="clear" w:color="auto" w:fill="auto"/>
          </w:tcPr>
          <w:p w14:paraId="0AB1ACD1" w14:textId="77777777" w:rsidR="00DA2034" w:rsidRPr="002E32B1" w:rsidRDefault="00DA2034" w:rsidP="006F615E">
            <w:pPr>
              <w:jc w:val="both"/>
              <w:rPr>
                <w:i/>
                <w:szCs w:val="20"/>
              </w:rPr>
            </w:pPr>
            <w:r w:rsidRPr="002E32B1">
              <w:rPr>
                <w:i/>
                <w:szCs w:val="20"/>
              </w:rPr>
              <w:t>Biomedical Sciences</w:t>
            </w:r>
          </w:p>
        </w:tc>
      </w:tr>
    </w:tbl>
    <w:p w14:paraId="69065612" w14:textId="77777777" w:rsidR="00F60139" w:rsidRPr="008C5BDF" w:rsidRDefault="00F60139" w:rsidP="00F60139">
      <w:pPr>
        <w:rPr>
          <w:szCs w:val="20"/>
        </w:rPr>
      </w:pPr>
    </w:p>
    <w:p w14:paraId="3320D6F8" w14:textId="77777777" w:rsidR="00F60139" w:rsidRPr="008C5BDF" w:rsidRDefault="00F60139" w:rsidP="00F60139">
      <w:pPr>
        <w:pStyle w:val="Heading2"/>
        <w:rPr>
          <w:szCs w:val="20"/>
        </w:rPr>
      </w:pPr>
      <w:r w:rsidRPr="008C5BDF">
        <w:rPr>
          <w:szCs w:val="20"/>
        </w:rPr>
        <w:t>Prerequisites</w:t>
      </w:r>
    </w:p>
    <w:p w14:paraId="0DE3A730" w14:textId="77777777" w:rsidR="006D7253" w:rsidRPr="008C5BDF" w:rsidRDefault="00A10F90" w:rsidP="006D7253">
      <w:pPr>
        <w:rPr>
          <w:szCs w:val="20"/>
        </w:rPr>
      </w:pPr>
      <w:r>
        <w:rPr>
          <w:rFonts w:hint="eastAsia"/>
          <w:szCs w:val="20"/>
          <w:lang w:eastAsia="zh-TW"/>
        </w:rPr>
        <w:t>900161</w:t>
      </w:r>
      <w:r>
        <w:rPr>
          <w:szCs w:val="20"/>
        </w:rPr>
        <w:t>SCI</w:t>
      </w:r>
      <w:r w:rsidR="006D7253" w:rsidRPr="008C5BDF">
        <w:rPr>
          <w:szCs w:val="20"/>
        </w:rPr>
        <w:t xml:space="preserve"> The Human Body I</w:t>
      </w:r>
    </w:p>
    <w:p w14:paraId="71918DAA" w14:textId="77777777" w:rsidR="006D7253" w:rsidRPr="008C5BDF" w:rsidRDefault="006D7253" w:rsidP="006D7253"/>
    <w:p w14:paraId="77F4998E" w14:textId="77777777" w:rsidR="00F60139" w:rsidRPr="008C5BDF" w:rsidRDefault="00F60139" w:rsidP="00F60139">
      <w:pPr>
        <w:pStyle w:val="Heading2"/>
        <w:rPr>
          <w:szCs w:val="20"/>
        </w:rPr>
      </w:pPr>
      <w:r w:rsidRPr="008C5BDF">
        <w:rPr>
          <w:szCs w:val="20"/>
        </w:rPr>
        <w:t>Course description</w:t>
      </w:r>
    </w:p>
    <w:p w14:paraId="7DB3E4E1" w14:textId="77777777" w:rsidR="00F60139" w:rsidRPr="008C5BDF" w:rsidRDefault="00F60139" w:rsidP="002D7A3B">
      <w:pPr>
        <w:jc w:val="both"/>
        <w:rPr>
          <w:szCs w:val="20"/>
        </w:rPr>
      </w:pPr>
      <w:r w:rsidRPr="008C5BDF">
        <w:rPr>
          <w:szCs w:val="20"/>
        </w:rPr>
        <w:t>Almost all diseases are failures of homeostasis. Students will study the principles of homeostasis and complex regulatory mechanisms (for instance: intestinal homeostasis, bone homeostasis, iron homeostasis, blood pressure regulation, homeostasis of body temperature). The main focus of the course is hormonal regulations in relation to homeostasis (for instance: energy, growth, reproduction, stress, blood glucose) in humans.</w:t>
      </w:r>
    </w:p>
    <w:p w14:paraId="79607529" w14:textId="77777777" w:rsidR="002D7A3B" w:rsidRPr="008C5BDF" w:rsidRDefault="002D7A3B" w:rsidP="002D7A3B">
      <w:pPr>
        <w:jc w:val="both"/>
        <w:rPr>
          <w:szCs w:val="20"/>
        </w:rPr>
      </w:pPr>
    </w:p>
    <w:p w14:paraId="047B959E" w14:textId="77777777" w:rsidR="00F60139" w:rsidRPr="008C5BDF" w:rsidRDefault="00F60139" w:rsidP="002D7A3B">
      <w:pPr>
        <w:jc w:val="both"/>
        <w:rPr>
          <w:szCs w:val="20"/>
        </w:rPr>
      </w:pPr>
      <w:r w:rsidRPr="008C5BDF">
        <w:rPr>
          <w:szCs w:val="20"/>
        </w:rPr>
        <w:t>Topics include types of hormones, the structure and function of hormone receptors, negative and positive feedback mechanisms</w:t>
      </w:r>
      <w:r w:rsidR="00BF68CE" w:rsidRPr="008C5BDF">
        <w:rPr>
          <w:szCs w:val="20"/>
        </w:rPr>
        <w:t>, counter</w:t>
      </w:r>
      <w:r w:rsidRPr="008C5BDF">
        <w:rPr>
          <w:szCs w:val="20"/>
        </w:rPr>
        <w:t xml:space="preserve"> regulatory hormones, functional anatomy and histology of the endocrine system. The cou</w:t>
      </w:r>
      <w:r w:rsidR="00BF68CE" w:rsidRPr="008C5BDF">
        <w:rPr>
          <w:szCs w:val="20"/>
        </w:rPr>
        <w:t>rse centre</w:t>
      </w:r>
      <w:r w:rsidRPr="008C5BDF">
        <w:rPr>
          <w:szCs w:val="20"/>
        </w:rPr>
        <w:t>s on recent medical aspects (function/dysfunction) of the human endocrine and metabolic processes. Students will become familiar with endocrine diseases, diabetes and will understand (pharmacological) mana</w:t>
      </w:r>
      <w:r w:rsidR="00BF68CE" w:rsidRPr="008C5BDF">
        <w:rPr>
          <w:szCs w:val="20"/>
        </w:rPr>
        <w:t>gement of these diseases and the</w:t>
      </w:r>
      <w:r w:rsidRPr="008C5BDF">
        <w:rPr>
          <w:szCs w:val="20"/>
        </w:rPr>
        <w:t xml:space="preserve"> complications</w:t>
      </w:r>
      <w:r w:rsidR="00BF68CE" w:rsidRPr="008C5BDF">
        <w:rPr>
          <w:szCs w:val="20"/>
        </w:rPr>
        <w:t xml:space="preserve"> involved</w:t>
      </w:r>
      <w:r w:rsidRPr="008C5BDF">
        <w:rPr>
          <w:szCs w:val="20"/>
        </w:rPr>
        <w:t xml:space="preserve">. </w:t>
      </w:r>
    </w:p>
    <w:p w14:paraId="14277B49" w14:textId="77777777" w:rsidR="002D7A3B" w:rsidRPr="008C5BDF" w:rsidRDefault="002D7A3B" w:rsidP="00F60139">
      <w:pPr>
        <w:rPr>
          <w:szCs w:val="20"/>
        </w:rPr>
      </w:pPr>
    </w:p>
    <w:p w14:paraId="49B14B6D" w14:textId="77777777" w:rsidR="00F60139" w:rsidRPr="008C5BDF" w:rsidRDefault="00F60139" w:rsidP="002D7A3B">
      <w:pPr>
        <w:jc w:val="both"/>
        <w:rPr>
          <w:szCs w:val="20"/>
        </w:rPr>
      </w:pPr>
      <w:r w:rsidRPr="008C5BDF">
        <w:rPr>
          <w:szCs w:val="20"/>
        </w:rPr>
        <w:t>During the course students will use recent scientific literature to prepare for individual or small group oral presentations.</w:t>
      </w:r>
    </w:p>
    <w:p w14:paraId="31A77F5F" w14:textId="77777777" w:rsidR="00F60139" w:rsidRPr="008C5BDF" w:rsidRDefault="00F60139" w:rsidP="00F60139">
      <w:pPr>
        <w:pStyle w:val="Heading2"/>
        <w:rPr>
          <w:szCs w:val="20"/>
        </w:rPr>
      </w:pPr>
    </w:p>
    <w:p w14:paraId="01CE3323" w14:textId="77777777" w:rsidR="00D84884" w:rsidRPr="008C5BDF" w:rsidRDefault="00D84884" w:rsidP="00935A56">
      <w:pPr>
        <w:jc w:val="both"/>
        <w:rPr>
          <w:szCs w:val="20"/>
        </w:rPr>
      </w:pPr>
    </w:p>
    <w:p w14:paraId="5E8C6E1A" w14:textId="77777777" w:rsidR="002150C8" w:rsidRPr="008C5BDF" w:rsidRDefault="002150C8" w:rsidP="00935A56">
      <w:pPr>
        <w:jc w:val="both"/>
        <w:rPr>
          <w:szCs w:val="20"/>
        </w:rPr>
      </w:pPr>
    </w:p>
    <w:p w14:paraId="4C68B19D" w14:textId="77777777" w:rsidR="00D84884" w:rsidRPr="008C5BDF" w:rsidRDefault="000005AB" w:rsidP="006F2FE6">
      <w:pPr>
        <w:pStyle w:val="Heading1"/>
        <w:ind w:left="0" w:firstLine="0"/>
        <w:jc w:val="both"/>
      </w:pPr>
      <w:bookmarkStart w:id="769" w:name="_Toc194388830"/>
      <w:bookmarkStart w:id="770" w:name="_Toc196217752"/>
      <w:bookmarkStart w:id="771" w:name="_Toc196219100"/>
      <w:bookmarkStart w:id="772" w:name="_Toc196815338"/>
      <w:bookmarkStart w:id="773" w:name="_Toc196886396"/>
      <w:bookmarkStart w:id="774" w:name="_Toc202860052"/>
      <w:bookmarkStart w:id="775" w:name="_Toc336851863"/>
      <w:r w:rsidRPr="008C5BDF">
        <w:t>900</w:t>
      </w:r>
      <w:r w:rsidR="00CA059E" w:rsidRPr="008C5BDF">
        <w:t>263</w:t>
      </w:r>
      <w:r w:rsidRPr="008C5BDF">
        <w:t>SCI</w:t>
      </w:r>
      <w:r w:rsidR="00D84884" w:rsidRPr="008C5BDF">
        <w:tab/>
        <w:t>Immunology</w:t>
      </w:r>
      <w:bookmarkEnd w:id="769"/>
      <w:bookmarkEnd w:id="770"/>
      <w:bookmarkEnd w:id="771"/>
      <w:bookmarkEnd w:id="772"/>
      <w:bookmarkEnd w:id="773"/>
      <w:bookmarkEnd w:id="774"/>
      <w:bookmarkEnd w:id="775"/>
    </w:p>
    <w:tbl>
      <w:tblPr>
        <w:tblW w:w="0" w:type="auto"/>
        <w:tblLook w:val="01E0" w:firstRow="1" w:lastRow="1" w:firstColumn="1" w:lastColumn="1" w:noHBand="0" w:noVBand="0"/>
      </w:tblPr>
      <w:tblGrid>
        <w:gridCol w:w="2217"/>
        <w:gridCol w:w="3291"/>
      </w:tblGrid>
      <w:tr w:rsidR="00DA2034" w:rsidRPr="002E32B1" w14:paraId="15DA7087" w14:textId="77777777" w:rsidTr="006F615E">
        <w:trPr>
          <w:trHeight w:val="255"/>
        </w:trPr>
        <w:tc>
          <w:tcPr>
            <w:tcW w:w="2217" w:type="dxa"/>
            <w:shd w:val="clear" w:color="auto" w:fill="auto"/>
          </w:tcPr>
          <w:p w14:paraId="6772C087" w14:textId="77777777" w:rsidR="00DA2034" w:rsidRPr="002E32B1" w:rsidRDefault="00DA2034" w:rsidP="006F615E">
            <w:pPr>
              <w:jc w:val="both"/>
              <w:rPr>
                <w:i/>
                <w:szCs w:val="20"/>
              </w:rPr>
            </w:pPr>
            <w:r w:rsidRPr="002E32B1">
              <w:rPr>
                <w:i/>
                <w:szCs w:val="20"/>
              </w:rPr>
              <w:t>Credit points</w:t>
            </w:r>
          </w:p>
        </w:tc>
        <w:tc>
          <w:tcPr>
            <w:tcW w:w="3291" w:type="dxa"/>
            <w:shd w:val="clear" w:color="auto" w:fill="auto"/>
          </w:tcPr>
          <w:p w14:paraId="3850FBD8" w14:textId="77777777" w:rsidR="00DA2034" w:rsidRPr="002E32B1" w:rsidRDefault="00DA2034" w:rsidP="006F615E">
            <w:pPr>
              <w:jc w:val="both"/>
              <w:rPr>
                <w:i/>
                <w:szCs w:val="20"/>
              </w:rPr>
            </w:pPr>
            <w:r w:rsidRPr="002E32B1">
              <w:rPr>
                <w:i/>
                <w:szCs w:val="20"/>
              </w:rPr>
              <w:t>6 ecp</w:t>
            </w:r>
          </w:p>
        </w:tc>
      </w:tr>
      <w:tr w:rsidR="00DA2034" w:rsidRPr="002E32B1" w14:paraId="53EE8115" w14:textId="77777777" w:rsidTr="006F615E">
        <w:trPr>
          <w:trHeight w:val="255"/>
        </w:trPr>
        <w:tc>
          <w:tcPr>
            <w:tcW w:w="2217" w:type="dxa"/>
            <w:shd w:val="clear" w:color="auto" w:fill="auto"/>
          </w:tcPr>
          <w:p w14:paraId="781BA376" w14:textId="77777777" w:rsidR="00DA2034" w:rsidRPr="002E32B1" w:rsidRDefault="00DA2034" w:rsidP="006F615E">
            <w:pPr>
              <w:jc w:val="both"/>
              <w:rPr>
                <w:i/>
                <w:szCs w:val="20"/>
              </w:rPr>
            </w:pPr>
            <w:r w:rsidRPr="002E32B1">
              <w:rPr>
                <w:i/>
                <w:szCs w:val="20"/>
              </w:rPr>
              <w:t>Theme</w:t>
            </w:r>
          </w:p>
        </w:tc>
        <w:tc>
          <w:tcPr>
            <w:tcW w:w="3291" w:type="dxa"/>
            <w:shd w:val="clear" w:color="auto" w:fill="auto"/>
          </w:tcPr>
          <w:p w14:paraId="575ADD74" w14:textId="77777777" w:rsidR="00DA2034" w:rsidRPr="002E32B1" w:rsidRDefault="00DA2034" w:rsidP="006F615E">
            <w:pPr>
              <w:jc w:val="both"/>
              <w:rPr>
                <w:i/>
                <w:szCs w:val="20"/>
              </w:rPr>
            </w:pPr>
            <w:r w:rsidRPr="002E32B1">
              <w:rPr>
                <w:i/>
                <w:szCs w:val="20"/>
              </w:rPr>
              <w:t>ECS, LEU, HW, ICC</w:t>
            </w:r>
          </w:p>
        </w:tc>
      </w:tr>
      <w:tr w:rsidR="00DA2034" w:rsidRPr="002E32B1" w14:paraId="051AA20A" w14:textId="77777777" w:rsidTr="006F615E">
        <w:trPr>
          <w:trHeight w:val="267"/>
        </w:trPr>
        <w:tc>
          <w:tcPr>
            <w:tcW w:w="2217" w:type="dxa"/>
            <w:shd w:val="clear" w:color="auto" w:fill="auto"/>
          </w:tcPr>
          <w:p w14:paraId="7FDAE994" w14:textId="77777777" w:rsidR="00DA2034" w:rsidRPr="002E32B1" w:rsidRDefault="00DA2034" w:rsidP="006F615E">
            <w:pPr>
              <w:jc w:val="both"/>
              <w:rPr>
                <w:i/>
                <w:szCs w:val="20"/>
              </w:rPr>
            </w:pPr>
            <w:r w:rsidRPr="002E32B1">
              <w:rPr>
                <w:i/>
                <w:szCs w:val="20"/>
              </w:rPr>
              <w:t>Track</w:t>
            </w:r>
          </w:p>
        </w:tc>
        <w:tc>
          <w:tcPr>
            <w:tcW w:w="3291" w:type="dxa"/>
            <w:shd w:val="clear" w:color="auto" w:fill="auto"/>
          </w:tcPr>
          <w:p w14:paraId="0C3FC2A3" w14:textId="77777777" w:rsidR="00DA2034" w:rsidRPr="002E32B1" w:rsidRDefault="00DA2034" w:rsidP="006F615E">
            <w:pPr>
              <w:jc w:val="both"/>
              <w:rPr>
                <w:i/>
                <w:szCs w:val="20"/>
              </w:rPr>
            </w:pPr>
            <w:r w:rsidRPr="002E32B1">
              <w:rPr>
                <w:i/>
                <w:szCs w:val="20"/>
              </w:rPr>
              <w:t>Biomedical Sciences</w:t>
            </w:r>
          </w:p>
        </w:tc>
      </w:tr>
    </w:tbl>
    <w:p w14:paraId="69C6FD4C" w14:textId="77777777" w:rsidR="00D84884" w:rsidRPr="008C5BDF" w:rsidRDefault="00D84884" w:rsidP="00935A56">
      <w:pPr>
        <w:jc w:val="both"/>
        <w:rPr>
          <w:szCs w:val="20"/>
        </w:rPr>
      </w:pPr>
    </w:p>
    <w:p w14:paraId="11F03822" w14:textId="77777777" w:rsidR="00830A3D" w:rsidRPr="008C5BDF" w:rsidRDefault="00830A3D" w:rsidP="002D7A3B">
      <w:pPr>
        <w:pStyle w:val="Heading2"/>
        <w:jc w:val="both"/>
        <w:rPr>
          <w:szCs w:val="20"/>
        </w:rPr>
      </w:pPr>
      <w:r w:rsidRPr="008C5BDF">
        <w:rPr>
          <w:szCs w:val="20"/>
        </w:rPr>
        <w:t>Prerequisites</w:t>
      </w:r>
    </w:p>
    <w:p w14:paraId="47A63CEE" w14:textId="77777777" w:rsidR="00830A3D" w:rsidRPr="008C5BDF" w:rsidRDefault="00A10F90" w:rsidP="002D7A3B">
      <w:pPr>
        <w:jc w:val="both"/>
        <w:rPr>
          <w:szCs w:val="20"/>
        </w:rPr>
      </w:pPr>
      <w:r>
        <w:rPr>
          <w:rFonts w:hint="eastAsia"/>
          <w:szCs w:val="20"/>
          <w:lang w:eastAsia="zh-TW"/>
        </w:rPr>
        <w:t>900161</w:t>
      </w:r>
      <w:r>
        <w:rPr>
          <w:szCs w:val="20"/>
        </w:rPr>
        <w:t>SCI</w:t>
      </w:r>
      <w:r w:rsidR="00A9261F" w:rsidRPr="008C5BDF">
        <w:rPr>
          <w:szCs w:val="20"/>
        </w:rPr>
        <w:t xml:space="preserve"> The Human Body</w:t>
      </w:r>
      <w:r w:rsidR="006D7253" w:rsidRPr="008C5BDF">
        <w:rPr>
          <w:szCs w:val="20"/>
        </w:rPr>
        <w:t xml:space="preserve"> 1</w:t>
      </w:r>
      <w:r w:rsidR="00830A3D" w:rsidRPr="008C5BDF">
        <w:rPr>
          <w:szCs w:val="20"/>
        </w:rPr>
        <w:t xml:space="preserve"> </w:t>
      </w:r>
      <w:r w:rsidR="00EC397A" w:rsidRPr="008C5BDF">
        <w:rPr>
          <w:szCs w:val="20"/>
        </w:rPr>
        <w:t xml:space="preserve">or </w:t>
      </w:r>
      <w:r>
        <w:rPr>
          <w:rFonts w:hint="eastAsia"/>
          <w:szCs w:val="20"/>
          <w:lang w:eastAsia="zh-TW"/>
        </w:rPr>
        <w:t>900152</w:t>
      </w:r>
      <w:r w:rsidR="00EC397A" w:rsidRPr="008C5BDF">
        <w:rPr>
          <w:szCs w:val="20"/>
        </w:rPr>
        <w:t>SCI</w:t>
      </w:r>
      <w:r w:rsidR="00A9261F" w:rsidRPr="008C5BDF">
        <w:rPr>
          <w:szCs w:val="20"/>
        </w:rPr>
        <w:t xml:space="preserve"> Introduction to Biology</w:t>
      </w:r>
    </w:p>
    <w:p w14:paraId="4F7C425D" w14:textId="77777777" w:rsidR="004C1A5A" w:rsidRPr="008C5BDF" w:rsidRDefault="004C1A5A" w:rsidP="002D7A3B">
      <w:pPr>
        <w:jc w:val="both"/>
        <w:rPr>
          <w:i/>
          <w:iCs/>
          <w:szCs w:val="20"/>
        </w:rPr>
      </w:pPr>
    </w:p>
    <w:p w14:paraId="6D0AC3B2" w14:textId="77777777" w:rsidR="00F1335C" w:rsidRPr="008C5BDF" w:rsidRDefault="00F1335C" w:rsidP="002D7A3B">
      <w:pPr>
        <w:jc w:val="both"/>
        <w:rPr>
          <w:i/>
          <w:iCs/>
          <w:szCs w:val="20"/>
        </w:rPr>
      </w:pPr>
      <w:r w:rsidRPr="008C5BDF">
        <w:rPr>
          <w:i/>
          <w:iCs/>
          <w:szCs w:val="20"/>
        </w:rPr>
        <w:t>Course description</w:t>
      </w:r>
    </w:p>
    <w:p w14:paraId="510282AB" w14:textId="77777777" w:rsidR="00F1335C" w:rsidRPr="008C5BDF" w:rsidRDefault="00F1335C" w:rsidP="002D7A3B">
      <w:pPr>
        <w:jc w:val="both"/>
        <w:rPr>
          <w:szCs w:val="20"/>
        </w:rPr>
      </w:pPr>
      <w:r w:rsidRPr="008C5BDF">
        <w:rPr>
          <w:szCs w:val="20"/>
        </w:rPr>
        <w:t>Micro</w:t>
      </w:r>
      <w:r w:rsidR="00A10F90">
        <w:rPr>
          <w:rFonts w:hint="eastAsia"/>
          <w:szCs w:val="20"/>
          <w:lang w:eastAsia="zh-TW"/>
        </w:rPr>
        <w:t>-</w:t>
      </w:r>
      <w:r w:rsidRPr="008C5BDF">
        <w:rPr>
          <w:szCs w:val="20"/>
        </w:rPr>
        <w:t>organisms play an ambiguous role in our life. Whereas we tolerate billions of commensal bacteria in the gastrointestinal track, at the same time we have to build up highly sophisticated immune responses against a variety of life-threatening bugs (e.g. viruses, bacteria, fungi, parasites) that invade our body on the daily basis. On top of that, such bugs have evolved to evade our tailor-made immune system with an impressive number of tools. As a result, certain bugs may chronically infect our body and continuously form a potential danger, in particular in conditions of poor health.  In addition, a calculated risk is that immune responses are associated with collateral damage that may even result in our death. Finally, the immune machinery may turn against us resulting in autoimmune and allergic diseases, of which the prevalence seems to increase in certain countries.</w:t>
      </w:r>
    </w:p>
    <w:p w14:paraId="685BAF76" w14:textId="77777777" w:rsidR="00F1335C" w:rsidRPr="008C5BDF" w:rsidRDefault="00F1335C" w:rsidP="002D7A3B">
      <w:pPr>
        <w:jc w:val="both"/>
        <w:rPr>
          <w:szCs w:val="20"/>
        </w:rPr>
      </w:pPr>
    </w:p>
    <w:p w14:paraId="20673DCD" w14:textId="77777777" w:rsidR="00F1335C" w:rsidRPr="008C5BDF" w:rsidRDefault="00F1335C" w:rsidP="002D7A3B">
      <w:pPr>
        <w:jc w:val="both"/>
        <w:rPr>
          <w:szCs w:val="20"/>
        </w:rPr>
      </w:pPr>
      <w:r w:rsidRPr="008C5BDF">
        <w:rPr>
          <w:szCs w:val="20"/>
        </w:rPr>
        <w:t>Relevant questions in the field are 1) how our immune system manages to address the enormous variety of bugs, 2) how responses to harmless commensals, as well as autoimmunity and allergy are prevented and why the prevalence of these diseases increases, and 4) how immune-mediated diseases are characterized and how they can be treated.</w:t>
      </w:r>
    </w:p>
    <w:p w14:paraId="33BAA595" w14:textId="77777777" w:rsidR="00F1335C" w:rsidRPr="008C5BDF" w:rsidRDefault="00F1335C" w:rsidP="002D7A3B">
      <w:pPr>
        <w:jc w:val="both"/>
        <w:rPr>
          <w:szCs w:val="20"/>
        </w:rPr>
      </w:pPr>
    </w:p>
    <w:p w14:paraId="1A6F233E" w14:textId="77777777" w:rsidR="00F1335C" w:rsidRPr="008C5BDF" w:rsidRDefault="00F1335C" w:rsidP="002D7A3B">
      <w:pPr>
        <w:jc w:val="both"/>
        <w:rPr>
          <w:szCs w:val="20"/>
        </w:rPr>
      </w:pPr>
      <w:r w:rsidRPr="008C5BDF">
        <w:rPr>
          <w:szCs w:val="20"/>
        </w:rPr>
        <w:t xml:space="preserve">In this course we will </w:t>
      </w:r>
      <w:r w:rsidR="00A10F90" w:rsidRPr="008C5BDF">
        <w:rPr>
          <w:szCs w:val="20"/>
        </w:rPr>
        <w:t>analyse</w:t>
      </w:r>
      <w:r w:rsidRPr="008C5BDF">
        <w:rPr>
          <w:szCs w:val="20"/>
        </w:rPr>
        <w:t xml:space="preserve"> the battle against bugs by discussing the initiation of innate and adaptive immune responses. In this course we will learn about:</w:t>
      </w:r>
    </w:p>
    <w:p w14:paraId="34A7BA65" w14:textId="77777777" w:rsidR="00F1335C" w:rsidRPr="008C5BDF" w:rsidRDefault="00F1335C" w:rsidP="00F057CD">
      <w:pPr>
        <w:pStyle w:val="ListParagraph"/>
        <w:numPr>
          <w:ilvl w:val="0"/>
          <w:numId w:val="14"/>
        </w:numPr>
        <w:contextualSpacing/>
        <w:jc w:val="both"/>
        <w:rPr>
          <w:rFonts w:ascii="Verdana" w:hAnsi="Verdana"/>
          <w:sz w:val="20"/>
          <w:szCs w:val="20"/>
          <w:lang w:val="en-GB"/>
        </w:rPr>
      </w:pPr>
      <w:r w:rsidRPr="008C5BDF">
        <w:rPr>
          <w:rFonts w:ascii="Verdana" w:hAnsi="Verdana"/>
          <w:sz w:val="20"/>
          <w:szCs w:val="20"/>
          <w:lang w:val="en-GB"/>
        </w:rPr>
        <w:t xml:space="preserve">The receptors and cells that are used to recognize different classes or strains of microorganisms and the diversity of precise and less precise weapons immune cells have available.  </w:t>
      </w:r>
    </w:p>
    <w:p w14:paraId="21A6895D" w14:textId="77777777" w:rsidR="00F1335C" w:rsidRPr="008C5BDF" w:rsidRDefault="00F1335C" w:rsidP="00F057CD">
      <w:pPr>
        <w:pStyle w:val="ListParagraph"/>
        <w:numPr>
          <w:ilvl w:val="0"/>
          <w:numId w:val="14"/>
        </w:numPr>
        <w:contextualSpacing/>
        <w:jc w:val="both"/>
        <w:rPr>
          <w:rFonts w:ascii="Verdana" w:hAnsi="Verdana"/>
          <w:sz w:val="20"/>
          <w:szCs w:val="20"/>
          <w:lang w:val="en-GB"/>
        </w:rPr>
      </w:pPr>
      <w:r w:rsidRPr="008C5BDF">
        <w:rPr>
          <w:rFonts w:ascii="Verdana" w:hAnsi="Verdana"/>
          <w:sz w:val="20"/>
          <w:szCs w:val="20"/>
          <w:lang w:val="en-GB"/>
        </w:rPr>
        <w:t xml:space="preserve">The internal control mechanisms that diminish collateral damage and prevent autoimmunity and allergy, as well as the role of the environment herein. </w:t>
      </w:r>
    </w:p>
    <w:p w14:paraId="0CF07201" w14:textId="77777777" w:rsidR="00F1335C" w:rsidRPr="008C5BDF" w:rsidRDefault="00F1335C" w:rsidP="00F057CD">
      <w:pPr>
        <w:pStyle w:val="ListParagraph"/>
        <w:numPr>
          <w:ilvl w:val="0"/>
          <w:numId w:val="14"/>
        </w:numPr>
        <w:contextualSpacing/>
        <w:jc w:val="both"/>
        <w:rPr>
          <w:rFonts w:ascii="Verdana" w:hAnsi="Verdana"/>
          <w:sz w:val="20"/>
          <w:szCs w:val="20"/>
          <w:lang w:val="en-GB"/>
        </w:rPr>
      </w:pPr>
      <w:r w:rsidRPr="008C5BDF">
        <w:rPr>
          <w:rFonts w:ascii="Verdana" w:hAnsi="Verdana"/>
          <w:sz w:val="20"/>
          <w:szCs w:val="20"/>
          <w:lang w:val="en-GB"/>
        </w:rPr>
        <w:t>The immune-mediated diseases and their treatment (chronic infection, autoimmunity, allergy)</w:t>
      </w:r>
      <w:r w:rsidR="00A10F90" w:rsidRPr="00A4577F">
        <w:rPr>
          <w:rFonts w:ascii="Verdana" w:eastAsia="PMingLiU" w:hAnsi="Verdana" w:hint="eastAsia"/>
          <w:sz w:val="20"/>
          <w:szCs w:val="20"/>
          <w:lang w:val="en-GB" w:eastAsia="zh-TW"/>
        </w:rPr>
        <w:t>.</w:t>
      </w:r>
    </w:p>
    <w:p w14:paraId="7F525332" w14:textId="77777777" w:rsidR="00F1335C" w:rsidRPr="008C5BDF" w:rsidRDefault="00F1335C" w:rsidP="00F1335C">
      <w:pPr>
        <w:rPr>
          <w:szCs w:val="20"/>
        </w:rPr>
      </w:pPr>
    </w:p>
    <w:p w14:paraId="144EA645" w14:textId="77777777" w:rsidR="00986A50" w:rsidRPr="008C5BDF" w:rsidRDefault="00986A50" w:rsidP="00986A50">
      <w:pPr>
        <w:jc w:val="both"/>
        <w:rPr>
          <w:b/>
          <w:szCs w:val="20"/>
        </w:rPr>
      </w:pPr>
      <w:bookmarkStart w:id="776" w:name="_Toc194388832"/>
      <w:bookmarkStart w:id="777" w:name="_Toc196217754"/>
      <w:bookmarkStart w:id="778" w:name="_Toc196219102"/>
      <w:bookmarkStart w:id="779" w:name="_Toc196815340"/>
      <w:bookmarkStart w:id="780" w:name="_Toc196886398"/>
      <w:bookmarkStart w:id="781" w:name="_Toc202860053"/>
    </w:p>
    <w:p w14:paraId="284D5758" w14:textId="77777777" w:rsidR="00401A66" w:rsidRPr="008C5BDF" w:rsidRDefault="000005AB" w:rsidP="002D7A3B">
      <w:pPr>
        <w:pStyle w:val="Heading1"/>
        <w:jc w:val="both"/>
      </w:pPr>
      <w:bookmarkStart w:id="782" w:name="_Toc336851864"/>
      <w:r w:rsidRPr="008C5BDF">
        <w:t>900</w:t>
      </w:r>
      <w:r w:rsidR="00401A66" w:rsidRPr="008C5BDF">
        <w:t>264</w:t>
      </w:r>
      <w:r w:rsidRPr="008C5BDF">
        <w:t>SCI</w:t>
      </w:r>
      <w:r w:rsidR="00401A66" w:rsidRPr="008C5BDF">
        <w:t>/SSC</w:t>
      </w:r>
      <w:r w:rsidR="00401A66" w:rsidRPr="008C5BDF">
        <w:tab/>
        <w:t>Brain and Cognition</w:t>
      </w:r>
      <w:r w:rsidR="006D7253" w:rsidRPr="008C5BDF">
        <w:t xml:space="preserve"> (for Science majors)</w:t>
      </w:r>
      <w:bookmarkEnd w:id="782"/>
    </w:p>
    <w:tbl>
      <w:tblPr>
        <w:tblW w:w="0" w:type="auto"/>
        <w:tblLook w:val="01E0" w:firstRow="1" w:lastRow="1" w:firstColumn="1" w:lastColumn="1" w:noHBand="0" w:noVBand="0"/>
      </w:tblPr>
      <w:tblGrid>
        <w:gridCol w:w="2217"/>
        <w:gridCol w:w="3651"/>
      </w:tblGrid>
      <w:tr w:rsidR="00DA2034" w:rsidRPr="002E32B1" w14:paraId="56A88B12" w14:textId="77777777" w:rsidTr="006F615E">
        <w:trPr>
          <w:trHeight w:val="255"/>
        </w:trPr>
        <w:tc>
          <w:tcPr>
            <w:tcW w:w="2217" w:type="dxa"/>
            <w:shd w:val="clear" w:color="auto" w:fill="auto"/>
          </w:tcPr>
          <w:p w14:paraId="3A1CA03D" w14:textId="77777777" w:rsidR="00DA2034" w:rsidRPr="002E32B1" w:rsidRDefault="00DA2034" w:rsidP="006F615E">
            <w:pPr>
              <w:jc w:val="both"/>
              <w:rPr>
                <w:i/>
                <w:szCs w:val="20"/>
              </w:rPr>
            </w:pPr>
            <w:r w:rsidRPr="002E32B1">
              <w:rPr>
                <w:i/>
                <w:szCs w:val="20"/>
              </w:rPr>
              <w:t>Credit points</w:t>
            </w:r>
          </w:p>
        </w:tc>
        <w:tc>
          <w:tcPr>
            <w:tcW w:w="3651" w:type="dxa"/>
            <w:shd w:val="clear" w:color="auto" w:fill="auto"/>
          </w:tcPr>
          <w:p w14:paraId="773C12C2" w14:textId="77777777" w:rsidR="00DA2034" w:rsidRPr="002E32B1" w:rsidRDefault="00DA2034" w:rsidP="006F615E">
            <w:pPr>
              <w:jc w:val="both"/>
              <w:rPr>
                <w:i/>
                <w:szCs w:val="20"/>
              </w:rPr>
            </w:pPr>
            <w:r w:rsidRPr="002E32B1">
              <w:rPr>
                <w:i/>
                <w:szCs w:val="20"/>
              </w:rPr>
              <w:t>6 ecp</w:t>
            </w:r>
          </w:p>
        </w:tc>
      </w:tr>
      <w:tr w:rsidR="00DA2034" w:rsidRPr="002E32B1" w14:paraId="063C9B5A" w14:textId="77777777" w:rsidTr="006F615E">
        <w:trPr>
          <w:trHeight w:val="255"/>
        </w:trPr>
        <w:tc>
          <w:tcPr>
            <w:tcW w:w="2217" w:type="dxa"/>
            <w:shd w:val="clear" w:color="auto" w:fill="auto"/>
          </w:tcPr>
          <w:p w14:paraId="1AEC0F47" w14:textId="77777777" w:rsidR="00DA2034" w:rsidRPr="002E32B1" w:rsidRDefault="00DA2034" w:rsidP="006F615E">
            <w:pPr>
              <w:jc w:val="both"/>
              <w:rPr>
                <w:i/>
                <w:szCs w:val="20"/>
              </w:rPr>
            </w:pPr>
            <w:r w:rsidRPr="002E32B1">
              <w:rPr>
                <w:i/>
                <w:szCs w:val="20"/>
              </w:rPr>
              <w:t>Theme</w:t>
            </w:r>
          </w:p>
        </w:tc>
        <w:tc>
          <w:tcPr>
            <w:tcW w:w="3651" w:type="dxa"/>
            <w:shd w:val="clear" w:color="auto" w:fill="auto"/>
          </w:tcPr>
          <w:p w14:paraId="6D12D32F" w14:textId="77777777" w:rsidR="00DA2034" w:rsidRPr="002E32B1" w:rsidRDefault="00DA2034" w:rsidP="006F615E">
            <w:pPr>
              <w:jc w:val="both"/>
              <w:rPr>
                <w:i/>
                <w:szCs w:val="20"/>
              </w:rPr>
            </w:pPr>
            <w:r w:rsidRPr="002E32B1">
              <w:rPr>
                <w:i/>
                <w:szCs w:val="20"/>
              </w:rPr>
              <w:t>ECS, LEU, HW, ICC</w:t>
            </w:r>
          </w:p>
        </w:tc>
      </w:tr>
      <w:tr w:rsidR="00DA2034" w:rsidRPr="002E32B1" w14:paraId="2237BAD5" w14:textId="77777777" w:rsidTr="006F615E">
        <w:trPr>
          <w:trHeight w:val="267"/>
        </w:trPr>
        <w:tc>
          <w:tcPr>
            <w:tcW w:w="2217" w:type="dxa"/>
            <w:shd w:val="clear" w:color="auto" w:fill="auto"/>
          </w:tcPr>
          <w:p w14:paraId="5E20871D" w14:textId="77777777" w:rsidR="00DA2034" w:rsidRPr="002E32B1" w:rsidRDefault="00DA2034" w:rsidP="006F615E">
            <w:pPr>
              <w:jc w:val="both"/>
              <w:rPr>
                <w:i/>
                <w:szCs w:val="20"/>
              </w:rPr>
            </w:pPr>
            <w:r w:rsidRPr="002E32B1">
              <w:rPr>
                <w:i/>
                <w:szCs w:val="20"/>
              </w:rPr>
              <w:t>Track</w:t>
            </w:r>
          </w:p>
        </w:tc>
        <w:tc>
          <w:tcPr>
            <w:tcW w:w="3651" w:type="dxa"/>
            <w:shd w:val="clear" w:color="auto" w:fill="auto"/>
          </w:tcPr>
          <w:p w14:paraId="20EC3EF3" w14:textId="77777777" w:rsidR="00DA2034" w:rsidRPr="002E32B1" w:rsidRDefault="00DA2034" w:rsidP="006F615E">
            <w:pPr>
              <w:jc w:val="both"/>
              <w:rPr>
                <w:i/>
                <w:szCs w:val="20"/>
              </w:rPr>
            </w:pPr>
            <w:r w:rsidRPr="002E32B1">
              <w:rPr>
                <w:i/>
                <w:szCs w:val="20"/>
              </w:rPr>
              <w:t>Biomedical Sciences, Cognition</w:t>
            </w:r>
          </w:p>
        </w:tc>
      </w:tr>
    </w:tbl>
    <w:p w14:paraId="4F074CF4" w14:textId="77777777" w:rsidR="00986A50" w:rsidRPr="008C5BDF" w:rsidRDefault="00986A50" w:rsidP="002D7A3B">
      <w:pPr>
        <w:jc w:val="both"/>
      </w:pPr>
    </w:p>
    <w:p w14:paraId="662002BB" w14:textId="77777777" w:rsidR="00986A50" w:rsidRPr="008C5BDF" w:rsidRDefault="00986A50" w:rsidP="002D7A3B">
      <w:pPr>
        <w:pStyle w:val="Heading2"/>
        <w:jc w:val="both"/>
        <w:rPr>
          <w:szCs w:val="20"/>
        </w:rPr>
      </w:pPr>
      <w:r w:rsidRPr="008C5BDF">
        <w:rPr>
          <w:szCs w:val="20"/>
        </w:rPr>
        <w:t xml:space="preserve">Prerequisites </w:t>
      </w:r>
    </w:p>
    <w:p w14:paraId="7515B4D2" w14:textId="77777777" w:rsidR="00986A50" w:rsidRPr="008C5BDF" w:rsidRDefault="00F840CA" w:rsidP="002D7A3B">
      <w:pPr>
        <w:jc w:val="both"/>
        <w:rPr>
          <w:szCs w:val="20"/>
        </w:rPr>
      </w:pPr>
      <w:r>
        <w:rPr>
          <w:rFonts w:hint="eastAsia"/>
          <w:bCs/>
          <w:szCs w:val="20"/>
          <w:lang w:eastAsia="zh-TW"/>
        </w:rPr>
        <w:t>900152</w:t>
      </w:r>
      <w:r>
        <w:rPr>
          <w:bCs/>
          <w:szCs w:val="20"/>
        </w:rPr>
        <w:t>SCI</w:t>
      </w:r>
      <w:r w:rsidR="00986A50" w:rsidRPr="008C5BDF">
        <w:rPr>
          <w:bCs/>
          <w:szCs w:val="20"/>
        </w:rPr>
        <w:t xml:space="preserve"> Introduction to Biology or </w:t>
      </w:r>
      <w:r>
        <w:rPr>
          <w:rFonts w:hint="eastAsia"/>
          <w:bCs/>
          <w:szCs w:val="20"/>
          <w:lang w:eastAsia="zh-TW"/>
        </w:rPr>
        <w:t>900161</w:t>
      </w:r>
      <w:r>
        <w:rPr>
          <w:rFonts w:cs="Verdana"/>
          <w:bCs/>
          <w:szCs w:val="20"/>
        </w:rPr>
        <w:t>SCI</w:t>
      </w:r>
      <w:r w:rsidR="00986A50" w:rsidRPr="008C5BDF">
        <w:rPr>
          <w:rFonts w:cs="Verdana"/>
          <w:bCs/>
          <w:szCs w:val="20"/>
        </w:rPr>
        <w:t xml:space="preserve"> The Human Body</w:t>
      </w:r>
      <w:r w:rsidR="006D7253" w:rsidRPr="008C5BDF">
        <w:rPr>
          <w:rFonts w:cs="Verdana"/>
          <w:bCs/>
          <w:szCs w:val="20"/>
        </w:rPr>
        <w:t xml:space="preserve"> 1</w:t>
      </w:r>
      <w:r w:rsidR="00986A50" w:rsidRPr="008C5BDF">
        <w:rPr>
          <w:rFonts w:cs="Verdana"/>
          <w:bCs/>
          <w:szCs w:val="20"/>
        </w:rPr>
        <w:t xml:space="preserve"> </w:t>
      </w:r>
    </w:p>
    <w:p w14:paraId="5CC6C3EA" w14:textId="77777777" w:rsidR="00F840CA" w:rsidRDefault="00F840CA" w:rsidP="00F840CA">
      <w:pPr>
        <w:pStyle w:val="Heading2"/>
        <w:jc w:val="both"/>
        <w:rPr>
          <w:rFonts w:hint="eastAsia"/>
          <w:lang w:eastAsia="zh-TW"/>
        </w:rPr>
      </w:pPr>
    </w:p>
    <w:p w14:paraId="5056C9F0" w14:textId="77777777" w:rsidR="00F840CA" w:rsidRPr="008C5BDF" w:rsidRDefault="00F840CA" w:rsidP="00F840CA">
      <w:pPr>
        <w:pStyle w:val="Heading2"/>
        <w:jc w:val="both"/>
      </w:pPr>
      <w:r w:rsidRPr="008C5BDF">
        <w:t>Course description</w:t>
      </w:r>
    </w:p>
    <w:p w14:paraId="2C8DE58A" w14:textId="77777777" w:rsidR="00986A50" w:rsidRPr="008C5BDF" w:rsidRDefault="00986A50" w:rsidP="002D7A3B">
      <w:pPr>
        <w:pStyle w:val="BodyText"/>
        <w:jc w:val="both"/>
        <w:rPr>
          <w:b w:val="0"/>
          <w:szCs w:val="20"/>
        </w:rPr>
      </w:pPr>
      <w:r w:rsidRPr="008C5BDF">
        <w:rPr>
          <w:b w:val="0"/>
          <w:szCs w:val="20"/>
        </w:rPr>
        <w:t>In this course students will become familiar with basic key concepts in (cognitive) neuroscience. The goal of this course is to deepen understanding of the neurobiology of the mind and the aetiology of mental disorders. Students will be encouraged to critically analyse the impact of neurobiology and (psychiatric) brain disorders on society.</w:t>
      </w:r>
    </w:p>
    <w:p w14:paraId="5AABA171" w14:textId="77777777" w:rsidR="00986A50" w:rsidRPr="008C5BDF" w:rsidRDefault="00986A50" w:rsidP="002D7A3B">
      <w:pPr>
        <w:jc w:val="both"/>
        <w:rPr>
          <w:szCs w:val="20"/>
        </w:rPr>
      </w:pPr>
    </w:p>
    <w:p w14:paraId="055D62BE" w14:textId="77777777" w:rsidR="00986A50" w:rsidRPr="008C5BDF" w:rsidRDefault="00986A50" w:rsidP="002D7A3B">
      <w:pPr>
        <w:jc w:val="both"/>
      </w:pPr>
      <w:r w:rsidRPr="008C5BDF">
        <w:t xml:space="preserve">To most of us, the mind constitutes as the very essence of our identity. However, where to draw the line between normal and abnormal, well and ill, an eccentric personality and a schizotypic one, an active, creative fast-thinking personality and ADHD? </w:t>
      </w:r>
    </w:p>
    <w:p w14:paraId="6AA1BBB5" w14:textId="77777777" w:rsidR="00F840CA" w:rsidRDefault="00F840CA" w:rsidP="002D7A3B">
      <w:pPr>
        <w:jc w:val="both"/>
        <w:rPr>
          <w:rFonts w:hint="eastAsia"/>
          <w:lang w:eastAsia="zh-TW"/>
        </w:rPr>
      </w:pPr>
    </w:p>
    <w:p w14:paraId="59AB00CB" w14:textId="77777777" w:rsidR="00986A50" w:rsidRPr="008C5BDF" w:rsidRDefault="00986A50" w:rsidP="002D7A3B">
      <w:pPr>
        <w:jc w:val="both"/>
      </w:pPr>
      <w:r w:rsidRPr="008C5BDF">
        <w:t>This course will explore the neurobiology of the mind. First, students will be provided with a concise overview of the structure and function of the human brain and will be introduced to the basics of neural communication (electrical signalling and synaptic transmission). Next, the focus will be on key concepts in cognitive neuroscience such as perception, memory, attention, emotion and consciousness. A selection of relevant topics will be covered in depth (partly by students’ presentations); possibilities include: altered states of consciousness, neurobiology of attraction and partner selection, creativity and mental illness, the gendered brain, the moral brain, free will, empathy and mirror neurons, intelligence, neurobiology of belief, superstition and religion, brain-machine interfaces, cognitive enhancers, mind control (this list is by no means exhaustive).</w:t>
      </w:r>
    </w:p>
    <w:p w14:paraId="104A571F" w14:textId="77777777" w:rsidR="00F840CA" w:rsidRDefault="00F840CA" w:rsidP="002D7A3B">
      <w:pPr>
        <w:jc w:val="both"/>
        <w:rPr>
          <w:rFonts w:hint="eastAsia"/>
          <w:lang w:eastAsia="zh-TW"/>
        </w:rPr>
      </w:pPr>
    </w:p>
    <w:p w14:paraId="0EFCFEE8" w14:textId="77777777" w:rsidR="00986A50" w:rsidRPr="008C5BDF" w:rsidRDefault="00986A50" w:rsidP="002D7A3B">
      <w:pPr>
        <w:jc w:val="both"/>
      </w:pPr>
      <w:r w:rsidRPr="008C5BDF">
        <w:t>An important focus of this course is the aetiology of mental disorders, such as ADHD, depression, addiction, autism and schizophrenia, with special attention for the nature-nurture discussion. Students will be challenged to critically reflect on the boundaries between normality and abnormality and the implications for society.</w:t>
      </w:r>
    </w:p>
    <w:p w14:paraId="1ACBB811" w14:textId="77777777" w:rsidR="00986A50" w:rsidRPr="008C5BDF" w:rsidRDefault="00986A50" w:rsidP="002D7A3B">
      <w:pPr>
        <w:jc w:val="both"/>
      </w:pPr>
    </w:p>
    <w:p w14:paraId="146116FB" w14:textId="77777777" w:rsidR="00CE7F61" w:rsidRPr="008C5BDF" w:rsidRDefault="00CE7F61" w:rsidP="002D7A3B">
      <w:pPr>
        <w:jc w:val="both"/>
        <w:rPr>
          <w:b/>
          <w:szCs w:val="20"/>
        </w:rPr>
      </w:pPr>
    </w:p>
    <w:p w14:paraId="6BBB5480" w14:textId="77777777" w:rsidR="00CE7F61" w:rsidRPr="008C5BDF" w:rsidRDefault="00CE7F61" w:rsidP="002D7A3B">
      <w:pPr>
        <w:jc w:val="both"/>
        <w:rPr>
          <w:b/>
          <w:szCs w:val="20"/>
        </w:rPr>
      </w:pPr>
    </w:p>
    <w:p w14:paraId="0CA5B0FB" w14:textId="77777777" w:rsidR="00401A66" w:rsidRPr="008C5BDF" w:rsidRDefault="000005AB" w:rsidP="002D7A3B">
      <w:pPr>
        <w:pStyle w:val="Heading1"/>
        <w:jc w:val="both"/>
      </w:pPr>
      <w:bookmarkStart w:id="783" w:name="_Toc336851865"/>
      <w:r w:rsidRPr="008C5BDF">
        <w:t>900</w:t>
      </w:r>
      <w:r w:rsidR="00401A66" w:rsidRPr="008C5BDF">
        <w:t>269</w:t>
      </w:r>
      <w:r w:rsidRPr="008C5BDF">
        <w:t>SCI</w:t>
      </w:r>
      <w:r w:rsidR="00401A66" w:rsidRPr="008C5BDF">
        <w:tab/>
        <w:t>Cell Biology and Physiology Lab</w:t>
      </w:r>
      <w:bookmarkEnd w:id="783"/>
    </w:p>
    <w:tbl>
      <w:tblPr>
        <w:tblW w:w="0" w:type="auto"/>
        <w:tblLook w:val="01E0" w:firstRow="1" w:lastRow="1" w:firstColumn="1" w:lastColumn="1" w:noHBand="0" w:noVBand="0"/>
      </w:tblPr>
      <w:tblGrid>
        <w:gridCol w:w="2217"/>
        <w:gridCol w:w="2931"/>
      </w:tblGrid>
      <w:tr w:rsidR="00DA2034" w:rsidRPr="002E32B1" w14:paraId="77872473" w14:textId="77777777" w:rsidTr="006F615E">
        <w:trPr>
          <w:trHeight w:val="255"/>
        </w:trPr>
        <w:tc>
          <w:tcPr>
            <w:tcW w:w="2217" w:type="dxa"/>
            <w:shd w:val="clear" w:color="auto" w:fill="auto"/>
          </w:tcPr>
          <w:p w14:paraId="4B835809"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08D53CB8" w14:textId="77777777" w:rsidR="00DA2034" w:rsidRPr="002E32B1" w:rsidRDefault="00DA2034" w:rsidP="006F615E">
            <w:pPr>
              <w:jc w:val="both"/>
              <w:rPr>
                <w:i/>
                <w:szCs w:val="20"/>
              </w:rPr>
            </w:pPr>
            <w:r w:rsidRPr="002E32B1">
              <w:rPr>
                <w:i/>
                <w:szCs w:val="20"/>
              </w:rPr>
              <w:t>6 ecp</w:t>
            </w:r>
          </w:p>
        </w:tc>
      </w:tr>
      <w:tr w:rsidR="00DA2034" w:rsidRPr="002E32B1" w14:paraId="41DA7845" w14:textId="77777777" w:rsidTr="006F615E">
        <w:trPr>
          <w:trHeight w:val="255"/>
        </w:trPr>
        <w:tc>
          <w:tcPr>
            <w:tcW w:w="2217" w:type="dxa"/>
            <w:shd w:val="clear" w:color="auto" w:fill="auto"/>
          </w:tcPr>
          <w:p w14:paraId="168E462B"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6B2692CB" w14:textId="77777777" w:rsidR="00DA2034" w:rsidRPr="002E32B1" w:rsidRDefault="00DA2034" w:rsidP="006F615E">
            <w:pPr>
              <w:jc w:val="both"/>
              <w:rPr>
                <w:i/>
                <w:szCs w:val="20"/>
              </w:rPr>
            </w:pPr>
            <w:r w:rsidRPr="002E32B1">
              <w:rPr>
                <w:i/>
                <w:szCs w:val="20"/>
              </w:rPr>
              <w:t>ECS, LEU, HW, ICC</w:t>
            </w:r>
          </w:p>
        </w:tc>
      </w:tr>
      <w:tr w:rsidR="00DA2034" w:rsidRPr="002E32B1" w14:paraId="29AAEB91" w14:textId="77777777" w:rsidTr="006F615E">
        <w:trPr>
          <w:trHeight w:val="267"/>
        </w:trPr>
        <w:tc>
          <w:tcPr>
            <w:tcW w:w="2217" w:type="dxa"/>
            <w:shd w:val="clear" w:color="auto" w:fill="auto"/>
          </w:tcPr>
          <w:p w14:paraId="7544D916"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6D492204" w14:textId="77777777" w:rsidR="00DA2034" w:rsidRPr="002E32B1" w:rsidRDefault="00DA2034" w:rsidP="006F615E">
            <w:pPr>
              <w:jc w:val="both"/>
              <w:rPr>
                <w:i/>
                <w:szCs w:val="20"/>
              </w:rPr>
            </w:pPr>
            <w:r w:rsidRPr="002E32B1">
              <w:rPr>
                <w:i/>
                <w:szCs w:val="20"/>
              </w:rPr>
              <w:t>Biomedical Sciences</w:t>
            </w:r>
          </w:p>
        </w:tc>
      </w:tr>
    </w:tbl>
    <w:p w14:paraId="1D1BD3BF" w14:textId="77777777" w:rsidR="00401A66" w:rsidRPr="008C5BDF" w:rsidRDefault="00401A66" w:rsidP="002D7A3B">
      <w:pPr>
        <w:jc w:val="both"/>
        <w:rPr>
          <w:b/>
          <w:szCs w:val="20"/>
        </w:rPr>
      </w:pPr>
    </w:p>
    <w:p w14:paraId="4F971775" w14:textId="77777777" w:rsidR="00CE7F61" w:rsidRPr="008C5BDF" w:rsidRDefault="00CE7F61" w:rsidP="002D7A3B">
      <w:pPr>
        <w:jc w:val="both"/>
        <w:rPr>
          <w:i/>
          <w:szCs w:val="20"/>
        </w:rPr>
      </w:pPr>
      <w:r w:rsidRPr="008C5BDF">
        <w:rPr>
          <w:i/>
          <w:szCs w:val="20"/>
        </w:rPr>
        <w:t>Prerequisites</w:t>
      </w:r>
    </w:p>
    <w:p w14:paraId="726BD1DF" w14:textId="77777777" w:rsidR="00CE7F61" w:rsidRPr="008C5BDF" w:rsidRDefault="006A6656" w:rsidP="002D7A3B">
      <w:pPr>
        <w:jc w:val="both"/>
        <w:rPr>
          <w:rFonts w:hint="eastAsia"/>
          <w:szCs w:val="20"/>
          <w:lang w:eastAsia="zh-TW"/>
        </w:rPr>
      </w:pPr>
      <w:r>
        <w:rPr>
          <w:rFonts w:hint="eastAsia"/>
          <w:szCs w:val="20"/>
          <w:lang w:eastAsia="zh-TW"/>
        </w:rPr>
        <w:t>900161</w:t>
      </w:r>
      <w:r>
        <w:rPr>
          <w:szCs w:val="20"/>
        </w:rPr>
        <w:t>SCI The Human Body</w:t>
      </w:r>
      <w:r w:rsidR="00CE7F61" w:rsidRPr="008C5BDF">
        <w:rPr>
          <w:szCs w:val="20"/>
        </w:rPr>
        <w:t xml:space="preserve"> or </w:t>
      </w:r>
      <w:r>
        <w:rPr>
          <w:rFonts w:hint="eastAsia"/>
          <w:szCs w:val="20"/>
          <w:lang w:eastAsia="zh-TW"/>
        </w:rPr>
        <w:t>900252</w:t>
      </w:r>
      <w:r>
        <w:rPr>
          <w:szCs w:val="20"/>
        </w:rPr>
        <w:t>SCI Molecular Cell Biology</w:t>
      </w:r>
    </w:p>
    <w:p w14:paraId="2D5F4735" w14:textId="77777777" w:rsidR="00CE7F61" w:rsidRPr="008C5BDF" w:rsidRDefault="00CE7F61" w:rsidP="002D7A3B">
      <w:pPr>
        <w:jc w:val="both"/>
        <w:rPr>
          <w:szCs w:val="20"/>
        </w:rPr>
      </w:pPr>
    </w:p>
    <w:p w14:paraId="3B3B8503" w14:textId="77777777" w:rsidR="006A6656" w:rsidRDefault="006A6656" w:rsidP="002D7A3B">
      <w:pPr>
        <w:jc w:val="both"/>
        <w:rPr>
          <w:rFonts w:hint="eastAsia"/>
          <w:i/>
          <w:szCs w:val="20"/>
          <w:lang w:eastAsia="zh-TW"/>
        </w:rPr>
      </w:pPr>
    </w:p>
    <w:p w14:paraId="756A85E0" w14:textId="77777777" w:rsidR="006A6656" w:rsidRDefault="006A6656" w:rsidP="002D7A3B">
      <w:pPr>
        <w:jc w:val="both"/>
        <w:rPr>
          <w:rFonts w:hint="eastAsia"/>
          <w:i/>
          <w:szCs w:val="20"/>
          <w:lang w:eastAsia="zh-TW"/>
        </w:rPr>
      </w:pPr>
    </w:p>
    <w:p w14:paraId="129ECEA6" w14:textId="77777777" w:rsidR="00CE7F61" w:rsidRPr="008C5BDF" w:rsidRDefault="00CE7F61" w:rsidP="002D7A3B">
      <w:pPr>
        <w:jc w:val="both"/>
        <w:rPr>
          <w:i/>
          <w:szCs w:val="20"/>
        </w:rPr>
      </w:pPr>
      <w:r w:rsidRPr="008C5BDF">
        <w:rPr>
          <w:i/>
          <w:szCs w:val="20"/>
        </w:rPr>
        <w:t>Course description</w:t>
      </w:r>
    </w:p>
    <w:p w14:paraId="716A7BE9" w14:textId="77777777" w:rsidR="00D848B7" w:rsidRPr="008C5BDF" w:rsidRDefault="00D848B7" w:rsidP="002D7A3B">
      <w:pPr>
        <w:jc w:val="both"/>
        <w:rPr>
          <w:szCs w:val="20"/>
        </w:rPr>
      </w:pPr>
      <w:r w:rsidRPr="008C5BDF">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1D209009" w14:textId="77777777" w:rsidR="00D848B7" w:rsidRPr="008C5BDF" w:rsidRDefault="00D848B7" w:rsidP="002D7A3B">
      <w:pPr>
        <w:jc w:val="both"/>
        <w:rPr>
          <w:szCs w:val="20"/>
        </w:rPr>
      </w:pPr>
    </w:p>
    <w:p w14:paraId="05425C73" w14:textId="77777777" w:rsidR="00D848B7" w:rsidRPr="008C5BDF" w:rsidRDefault="00D848B7" w:rsidP="002D7A3B">
      <w:pPr>
        <w:jc w:val="both"/>
        <w:rPr>
          <w:szCs w:val="20"/>
        </w:rPr>
      </w:pPr>
      <w:r w:rsidRPr="008C5BDF">
        <w:rPr>
          <w:szCs w:val="20"/>
        </w:rPr>
        <w:t>All Science Laboratory Courses are connected to related 100 or 200-level disciplinary courses in order to set the necessary foundation for the experimental approach.</w:t>
      </w:r>
    </w:p>
    <w:p w14:paraId="5DE15D93" w14:textId="77777777" w:rsidR="00D848B7" w:rsidRPr="008C5BDF" w:rsidRDefault="00D848B7" w:rsidP="002D7A3B">
      <w:pPr>
        <w:jc w:val="both"/>
        <w:rPr>
          <w:szCs w:val="20"/>
        </w:rPr>
      </w:pPr>
    </w:p>
    <w:p w14:paraId="29CFBA47" w14:textId="77777777" w:rsidR="00D848B7" w:rsidRPr="008C5BDF" w:rsidRDefault="00D848B7" w:rsidP="002D7A3B">
      <w:pPr>
        <w:jc w:val="both"/>
        <w:rPr>
          <w:szCs w:val="20"/>
        </w:rPr>
      </w:pPr>
      <w:r w:rsidRPr="008C5BDF">
        <w:rPr>
          <w:szCs w:val="20"/>
        </w:rPr>
        <w:t>A typical AUC Science Laboratory Course consists of the following components:</w:t>
      </w:r>
    </w:p>
    <w:p w14:paraId="212A0286" w14:textId="77777777" w:rsidR="00D848B7" w:rsidRPr="008C5BDF" w:rsidRDefault="00D848B7" w:rsidP="002D7A3B">
      <w:pPr>
        <w:jc w:val="both"/>
        <w:rPr>
          <w:szCs w:val="20"/>
        </w:rPr>
      </w:pPr>
    </w:p>
    <w:p w14:paraId="63AF8227" w14:textId="77777777" w:rsidR="00D848B7" w:rsidRPr="008C5BDF" w:rsidRDefault="00D848B7" w:rsidP="00F057CD">
      <w:pPr>
        <w:numPr>
          <w:ilvl w:val="0"/>
          <w:numId w:val="34"/>
        </w:numPr>
        <w:jc w:val="both"/>
        <w:rPr>
          <w:szCs w:val="20"/>
        </w:rPr>
      </w:pPr>
      <w:r w:rsidRPr="008C5BDF">
        <w:rPr>
          <w:szCs w:val="20"/>
        </w:rPr>
        <w:t>Students should become familiar with the literature related to the discipline of the experiment,</w:t>
      </w:r>
    </w:p>
    <w:p w14:paraId="5F210A34" w14:textId="77777777" w:rsidR="00D848B7" w:rsidRPr="008C5BDF" w:rsidRDefault="00D848B7" w:rsidP="00F057CD">
      <w:pPr>
        <w:numPr>
          <w:ilvl w:val="0"/>
          <w:numId w:val="34"/>
        </w:numPr>
        <w:jc w:val="both"/>
        <w:rPr>
          <w:szCs w:val="20"/>
        </w:rPr>
      </w:pPr>
      <w:r w:rsidRPr="008C5BDF">
        <w:rPr>
          <w:szCs w:val="20"/>
        </w:rPr>
        <w:t>Formulate a research question/hypothesis,</w:t>
      </w:r>
    </w:p>
    <w:p w14:paraId="11914649" w14:textId="77777777" w:rsidR="00D848B7" w:rsidRPr="008C5BDF" w:rsidRDefault="00D848B7" w:rsidP="00F057CD">
      <w:pPr>
        <w:numPr>
          <w:ilvl w:val="0"/>
          <w:numId w:val="34"/>
        </w:numPr>
        <w:jc w:val="both"/>
        <w:rPr>
          <w:szCs w:val="20"/>
        </w:rPr>
      </w:pPr>
      <w:r w:rsidRPr="008C5BDF">
        <w:rPr>
          <w:szCs w:val="20"/>
        </w:rPr>
        <w:t>Design an experimental procedure (taking into consideration safety issues),</w:t>
      </w:r>
    </w:p>
    <w:p w14:paraId="0D420663" w14:textId="77777777" w:rsidR="00D848B7" w:rsidRPr="008C5BDF" w:rsidRDefault="00D848B7" w:rsidP="00F057CD">
      <w:pPr>
        <w:numPr>
          <w:ilvl w:val="0"/>
          <w:numId w:val="34"/>
        </w:numPr>
        <w:jc w:val="both"/>
        <w:rPr>
          <w:szCs w:val="20"/>
        </w:rPr>
      </w:pPr>
      <w:r w:rsidRPr="008C5BDF">
        <w:rPr>
          <w:szCs w:val="20"/>
        </w:rPr>
        <w:t>Execute the lab experiment,</w:t>
      </w:r>
    </w:p>
    <w:p w14:paraId="38FBA95B" w14:textId="77777777" w:rsidR="00D848B7" w:rsidRPr="008C5BDF" w:rsidRDefault="00D848B7" w:rsidP="00F057CD">
      <w:pPr>
        <w:numPr>
          <w:ilvl w:val="0"/>
          <w:numId w:val="34"/>
        </w:numPr>
        <w:jc w:val="both"/>
        <w:rPr>
          <w:szCs w:val="20"/>
        </w:rPr>
      </w:pPr>
      <w:r w:rsidRPr="008C5BDF">
        <w:rPr>
          <w:szCs w:val="20"/>
        </w:rPr>
        <w:lastRenderedPageBreak/>
        <w:t>Document the experiment (that lab report),</w:t>
      </w:r>
    </w:p>
    <w:p w14:paraId="299CD40A" w14:textId="77777777" w:rsidR="00D848B7" w:rsidRPr="008C5BDF" w:rsidRDefault="00D848B7" w:rsidP="00F057CD">
      <w:pPr>
        <w:numPr>
          <w:ilvl w:val="0"/>
          <w:numId w:val="34"/>
        </w:numPr>
        <w:jc w:val="both"/>
        <w:rPr>
          <w:szCs w:val="20"/>
        </w:rPr>
      </w:pPr>
      <w:r w:rsidRPr="008C5BDF">
        <w:rPr>
          <w:szCs w:val="20"/>
        </w:rPr>
        <w:t>Evaluate the experimental data (including statistical analysis and computational processing),</w:t>
      </w:r>
    </w:p>
    <w:p w14:paraId="007F3E28" w14:textId="77777777" w:rsidR="00D848B7" w:rsidRPr="008C5BDF" w:rsidRDefault="00D848B7" w:rsidP="00F057CD">
      <w:pPr>
        <w:numPr>
          <w:ilvl w:val="0"/>
          <w:numId w:val="34"/>
        </w:numPr>
        <w:jc w:val="both"/>
        <w:rPr>
          <w:szCs w:val="20"/>
        </w:rPr>
      </w:pPr>
      <w:r w:rsidRPr="008C5BDF">
        <w:rPr>
          <w:szCs w:val="20"/>
        </w:rPr>
        <w:t xml:space="preserve">Analyze the results (model building), placing the findings in context of literature, and </w:t>
      </w:r>
    </w:p>
    <w:p w14:paraId="2C8032B0" w14:textId="77777777" w:rsidR="00D848B7" w:rsidRPr="008C5BDF" w:rsidRDefault="00D848B7" w:rsidP="00F057CD">
      <w:pPr>
        <w:numPr>
          <w:ilvl w:val="0"/>
          <w:numId w:val="34"/>
        </w:numPr>
        <w:jc w:val="both"/>
        <w:rPr>
          <w:szCs w:val="20"/>
        </w:rPr>
      </w:pPr>
      <w:r w:rsidRPr="008C5BDF">
        <w:rPr>
          <w:szCs w:val="20"/>
        </w:rPr>
        <w:t xml:space="preserve">Report on the entire process.   </w:t>
      </w:r>
    </w:p>
    <w:p w14:paraId="4D255F95" w14:textId="77777777" w:rsidR="00CE7F61" w:rsidRPr="008C5BDF" w:rsidRDefault="00CE7F61" w:rsidP="002D7A3B">
      <w:pPr>
        <w:jc w:val="both"/>
        <w:rPr>
          <w:szCs w:val="20"/>
        </w:rPr>
      </w:pPr>
    </w:p>
    <w:p w14:paraId="2DD0ADB6" w14:textId="77777777" w:rsidR="00A90B97" w:rsidRPr="008C5BDF" w:rsidRDefault="00A90B97" w:rsidP="002D7A3B">
      <w:pPr>
        <w:jc w:val="both"/>
        <w:rPr>
          <w:szCs w:val="20"/>
        </w:rPr>
      </w:pPr>
    </w:p>
    <w:p w14:paraId="39A4E15B" w14:textId="77777777" w:rsidR="00A90B97" w:rsidRPr="008C5BDF" w:rsidRDefault="000005AB" w:rsidP="002D7A3B">
      <w:pPr>
        <w:pStyle w:val="Heading1"/>
        <w:jc w:val="both"/>
      </w:pPr>
      <w:bookmarkStart w:id="784" w:name="_Toc336851866"/>
      <w:r w:rsidRPr="008C5BDF">
        <w:t>900</w:t>
      </w:r>
      <w:r w:rsidR="00A90B97" w:rsidRPr="008C5BDF">
        <w:t>271</w:t>
      </w:r>
      <w:r w:rsidRPr="008C5BDF">
        <w:t>SCI</w:t>
      </w:r>
      <w:r w:rsidR="002113A5" w:rsidRPr="008C5BDF">
        <w:t>/SSC</w:t>
      </w:r>
      <w:r w:rsidR="00A90B97" w:rsidRPr="008C5BDF">
        <w:tab/>
        <w:t>Nutrition and Health</w:t>
      </w:r>
      <w:bookmarkEnd w:id="784"/>
    </w:p>
    <w:tbl>
      <w:tblPr>
        <w:tblW w:w="0" w:type="auto"/>
        <w:tblLook w:val="01E0" w:firstRow="1" w:lastRow="1" w:firstColumn="1" w:lastColumn="1" w:noHBand="0" w:noVBand="0"/>
      </w:tblPr>
      <w:tblGrid>
        <w:gridCol w:w="2217"/>
        <w:gridCol w:w="2931"/>
      </w:tblGrid>
      <w:tr w:rsidR="00DA2034" w:rsidRPr="002E32B1" w14:paraId="77EDD083" w14:textId="77777777" w:rsidTr="006F615E">
        <w:trPr>
          <w:trHeight w:val="255"/>
        </w:trPr>
        <w:tc>
          <w:tcPr>
            <w:tcW w:w="2217" w:type="dxa"/>
            <w:shd w:val="clear" w:color="auto" w:fill="auto"/>
          </w:tcPr>
          <w:p w14:paraId="0566296B"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3B4F9AAE" w14:textId="77777777" w:rsidR="00DA2034" w:rsidRPr="002E32B1" w:rsidRDefault="00DA2034" w:rsidP="006F615E">
            <w:pPr>
              <w:jc w:val="both"/>
              <w:rPr>
                <w:i/>
                <w:szCs w:val="20"/>
              </w:rPr>
            </w:pPr>
            <w:r w:rsidRPr="002E32B1">
              <w:rPr>
                <w:i/>
                <w:szCs w:val="20"/>
              </w:rPr>
              <w:t>6 ecp</w:t>
            </w:r>
          </w:p>
        </w:tc>
      </w:tr>
      <w:tr w:rsidR="00DA2034" w:rsidRPr="002E32B1" w14:paraId="77F6F797" w14:textId="77777777" w:rsidTr="006F615E">
        <w:trPr>
          <w:trHeight w:val="255"/>
        </w:trPr>
        <w:tc>
          <w:tcPr>
            <w:tcW w:w="2217" w:type="dxa"/>
            <w:shd w:val="clear" w:color="auto" w:fill="auto"/>
          </w:tcPr>
          <w:p w14:paraId="7965207B"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379C084B" w14:textId="77777777" w:rsidR="00DA2034" w:rsidRPr="002E32B1" w:rsidRDefault="00DA2034" w:rsidP="006F615E">
            <w:pPr>
              <w:jc w:val="both"/>
              <w:rPr>
                <w:i/>
                <w:szCs w:val="20"/>
              </w:rPr>
            </w:pPr>
            <w:r w:rsidRPr="002E32B1">
              <w:rPr>
                <w:i/>
                <w:szCs w:val="20"/>
              </w:rPr>
              <w:t>ECS, LEU, HW, ICC</w:t>
            </w:r>
          </w:p>
        </w:tc>
      </w:tr>
      <w:tr w:rsidR="00DA2034" w:rsidRPr="002E32B1" w14:paraId="22A1D27F" w14:textId="77777777" w:rsidTr="006F615E">
        <w:trPr>
          <w:trHeight w:val="267"/>
        </w:trPr>
        <w:tc>
          <w:tcPr>
            <w:tcW w:w="2217" w:type="dxa"/>
            <w:shd w:val="clear" w:color="auto" w:fill="auto"/>
          </w:tcPr>
          <w:p w14:paraId="58854D98"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0CFEB63C" w14:textId="77777777" w:rsidR="00DA2034" w:rsidRPr="002E32B1" w:rsidRDefault="00DA2034" w:rsidP="006F615E">
            <w:pPr>
              <w:jc w:val="both"/>
              <w:rPr>
                <w:i/>
                <w:szCs w:val="20"/>
              </w:rPr>
            </w:pPr>
            <w:r w:rsidRPr="002E32B1">
              <w:rPr>
                <w:i/>
                <w:szCs w:val="20"/>
              </w:rPr>
              <w:t>Health</w:t>
            </w:r>
          </w:p>
        </w:tc>
      </w:tr>
    </w:tbl>
    <w:p w14:paraId="35151C8B" w14:textId="77777777" w:rsidR="00A90B97" w:rsidRPr="008C5BDF" w:rsidRDefault="00A90B97" w:rsidP="00A90B97">
      <w:pPr>
        <w:jc w:val="both"/>
        <w:rPr>
          <w:szCs w:val="20"/>
        </w:rPr>
      </w:pPr>
    </w:p>
    <w:p w14:paraId="05F4C223" w14:textId="77777777" w:rsidR="00A90B97" w:rsidRPr="008C5BDF" w:rsidRDefault="00A90B97" w:rsidP="00A90B97">
      <w:pPr>
        <w:pStyle w:val="Heading2"/>
        <w:jc w:val="both"/>
        <w:rPr>
          <w:szCs w:val="20"/>
        </w:rPr>
      </w:pPr>
      <w:r w:rsidRPr="008C5BDF">
        <w:rPr>
          <w:szCs w:val="20"/>
        </w:rPr>
        <w:t>Prerequisites</w:t>
      </w:r>
    </w:p>
    <w:p w14:paraId="19C870B0" w14:textId="77777777" w:rsidR="00A90B97" w:rsidRPr="008C5BDF" w:rsidRDefault="00CE7B0E" w:rsidP="00A90B97">
      <w:pPr>
        <w:rPr>
          <w:rFonts w:hint="eastAsia"/>
          <w:szCs w:val="20"/>
          <w:lang w:eastAsia="zh-TW"/>
        </w:rPr>
      </w:pPr>
      <w:r>
        <w:rPr>
          <w:rFonts w:hint="eastAsia"/>
          <w:szCs w:val="20"/>
          <w:lang w:eastAsia="zh-TW"/>
        </w:rPr>
        <w:t>900171</w:t>
      </w:r>
      <w:r>
        <w:rPr>
          <w:szCs w:val="20"/>
        </w:rPr>
        <w:t>SCI</w:t>
      </w:r>
      <w:r w:rsidR="00A90B97" w:rsidRPr="008C5BDF">
        <w:rPr>
          <w:szCs w:val="20"/>
        </w:rPr>
        <w:t xml:space="preserve"> Introduction to Public He</w:t>
      </w:r>
      <w:r w:rsidR="00A90B97" w:rsidRPr="00737C69">
        <w:rPr>
          <w:szCs w:val="20"/>
        </w:rPr>
        <w:t>alth</w:t>
      </w:r>
      <w:r>
        <w:rPr>
          <w:szCs w:val="20"/>
        </w:rPr>
        <w:t xml:space="preserve"> </w:t>
      </w:r>
    </w:p>
    <w:p w14:paraId="3997DDB7" w14:textId="77777777" w:rsidR="00A90B97" w:rsidRPr="008C5BDF" w:rsidRDefault="00A90B97" w:rsidP="00A90B97">
      <w:pPr>
        <w:rPr>
          <w:szCs w:val="20"/>
        </w:rPr>
      </w:pPr>
    </w:p>
    <w:p w14:paraId="12217DCA" w14:textId="77777777" w:rsidR="00A90B97" w:rsidRPr="008C5BDF" w:rsidRDefault="00A90B97" w:rsidP="00A90B97">
      <w:pPr>
        <w:jc w:val="both"/>
        <w:rPr>
          <w:i/>
          <w:iCs/>
          <w:szCs w:val="20"/>
        </w:rPr>
      </w:pPr>
      <w:r w:rsidRPr="008C5BDF">
        <w:rPr>
          <w:i/>
          <w:iCs/>
          <w:szCs w:val="20"/>
        </w:rPr>
        <w:t>Course description</w:t>
      </w:r>
    </w:p>
    <w:p w14:paraId="29E36CBA" w14:textId="77777777" w:rsidR="00CE7B0E" w:rsidRPr="00CE7B0E" w:rsidRDefault="00CE7B0E" w:rsidP="00CE7B0E">
      <w:pPr>
        <w:jc w:val="both"/>
        <w:rPr>
          <w:color w:val="76923C"/>
        </w:rPr>
      </w:pPr>
      <w:r>
        <w:t>Nutrition is the essence of life and plays a central role in the health of individuals and populations. Therefore, nutrition by definition requires an interdisciplinary perspective drawing on fields as diverse as anthropology, biology, chemistry, epidemiology and economics. The course will emphasize an interdisciplinary perspective in understanding nutrition and related (public) health consequences. The nutrition-related biological mechanisms will be used as a basis to discuss how culture, society and economic factors relate to (public) health. Students will also be expected to discuss the impact of changing dietary patterns on public health, including both chronic disease and under-nutrition. The emphasis of the course will be on (guided) student led learning. In the last part of the course, every student will formulate a research question and write a review of a nutrition-related topic using both epidemiological as well as biological information.</w:t>
      </w:r>
    </w:p>
    <w:p w14:paraId="14CED3D8" w14:textId="77777777" w:rsidR="00A90B97" w:rsidRPr="008C5BDF" w:rsidRDefault="00A90B97" w:rsidP="00A90B97">
      <w:pPr>
        <w:jc w:val="both"/>
        <w:rPr>
          <w:szCs w:val="20"/>
        </w:rPr>
      </w:pPr>
    </w:p>
    <w:p w14:paraId="5DA1C8C1" w14:textId="77777777" w:rsidR="00A90B97" w:rsidRPr="008C5BDF" w:rsidRDefault="00A90B97" w:rsidP="00A90B97">
      <w:pPr>
        <w:jc w:val="both"/>
        <w:rPr>
          <w:szCs w:val="20"/>
        </w:rPr>
      </w:pPr>
    </w:p>
    <w:p w14:paraId="229F724D" w14:textId="77777777" w:rsidR="00A90B97" w:rsidRPr="008C5BDF" w:rsidRDefault="000005AB" w:rsidP="00A90B97">
      <w:pPr>
        <w:pStyle w:val="Heading1"/>
        <w:jc w:val="both"/>
      </w:pPr>
      <w:bookmarkStart w:id="785" w:name="_Toc336851867"/>
      <w:r w:rsidRPr="008C5BDF">
        <w:t>900</w:t>
      </w:r>
      <w:r w:rsidR="00A90B97" w:rsidRPr="008C5BDF">
        <w:t>272</w:t>
      </w:r>
      <w:r w:rsidRPr="008C5BDF">
        <w:t>SCI</w:t>
      </w:r>
      <w:r w:rsidR="002113A5" w:rsidRPr="008C5BDF">
        <w:t>/SSC</w:t>
      </w:r>
      <w:r w:rsidR="00A90B97" w:rsidRPr="008C5BDF">
        <w:tab/>
        <w:t>International Public Health</w:t>
      </w:r>
      <w:bookmarkEnd w:id="785"/>
    </w:p>
    <w:tbl>
      <w:tblPr>
        <w:tblW w:w="0" w:type="auto"/>
        <w:tblLook w:val="01E0" w:firstRow="1" w:lastRow="1" w:firstColumn="1" w:lastColumn="1" w:noHBand="0" w:noVBand="0"/>
      </w:tblPr>
      <w:tblGrid>
        <w:gridCol w:w="2217"/>
        <w:gridCol w:w="2931"/>
      </w:tblGrid>
      <w:tr w:rsidR="00DA2034" w:rsidRPr="002E32B1" w14:paraId="60972D20" w14:textId="77777777" w:rsidTr="006F615E">
        <w:trPr>
          <w:trHeight w:val="255"/>
        </w:trPr>
        <w:tc>
          <w:tcPr>
            <w:tcW w:w="2217" w:type="dxa"/>
            <w:shd w:val="clear" w:color="auto" w:fill="auto"/>
          </w:tcPr>
          <w:p w14:paraId="59F0B3CF"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022F031D" w14:textId="77777777" w:rsidR="00DA2034" w:rsidRPr="002E32B1" w:rsidRDefault="00DA2034" w:rsidP="006F615E">
            <w:pPr>
              <w:jc w:val="both"/>
              <w:rPr>
                <w:i/>
                <w:szCs w:val="20"/>
              </w:rPr>
            </w:pPr>
            <w:r w:rsidRPr="002E32B1">
              <w:rPr>
                <w:i/>
                <w:szCs w:val="20"/>
              </w:rPr>
              <w:t>6 ecp</w:t>
            </w:r>
          </w:p>
        </w:tc>
      </w:tr>
      <w:tr w:rsidR="00DA2034" w:rsidRPr="002E32B1" w14:paraId="0CA50655" w14:textId="77777777" w:rsidTr="006F615E">
        <w:trPr>
          <w:trHeight w:val="255"/>
        </w:trPr>
        <w:tc>
          <w:tcPr>
            <w:tcW w:w="2217" w:type="dxa"/>
            <w:shd w:val="clear" w:color="auto" w:fill="auto"/>
          </w:tcPr>
          <w:p w14:paraId="22AB0A4F"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16B72F7A" w14:textId="77777777" w:rsidR="00DA2034" w:rsidRPr="002E32B1" w:rsidRDefault="00DA2034" w:rsidP="006F615E">
            <w:pPr>
              <w:jc w:val="both"/>
              <w:rPr>
                <w:i/>
                <w:szCs w:val="20"/>
              </w:rPr>
            </w:pPr>
            <w:r w:rsidRPr="002E32B1">
              <w:rPr>
                <w:i/>
                <w:szCs w:val="20"/>
              </w:rPr>
              <w:t>ECS, LEU, HW, ICC</w:t>
            </w:r>
          </w:p>
        </w:tc>
      </w:tr>
      <w:tr w:rsidR="00DA2034" w:rsidRPr="002E32B1" w14:paraId="566A7EAC" w14:textId="77777777" w:rsidTr="006F615E">
        <w:trPr>
          <w:trHeight w:val="267"/>
        </w:trPr>
        <w:tc>
          <w:tcPr>
            <w:tcW w:w="2217" w:type="dxa"/>
            <w:shd w:val="clear" w:color="auto" w:fill="auto"/>
          </w:tcPr>
          <w:p w14:paraId="31F0A865"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78790966" w14:textId="77777777" w:rsidR="00DA2034" w:rsidRPr="002E32B1" w:rsidRDefault="00DA2034" w:rsidP="006F615E">
            <w:pPr>
              <w:jc w:val="both"/>
              <w:rPr>
                <w:i/>
                <w:szCs w:val="20"/>
              </w:rPr>
            </w:pPr>
            <w:r w:rsidRPr="002E32B1">
              <w:rPr>
                <w:i/>
                <w:szCs w:val="20"/>
              </w:rPr>
              <w:t>Health</w:t>
            </w:r>
          </w:p>
        </w:tc>
      </w:tr>
    </w:tbl>
    <w:p w14:paraId="4E8A669F" w14:textId="77777777" w:rsidR="00A90B97" w:rsidRPr="008C5BDF" w:rsidRDefault="00A90B97" w:rsidP="00A90B97">
      <w:pPr>
        <w:jc w:val="both"/>
        <w:rPr>
          <w:szCs w:val="20"/>
        </w:rPr>
      </w:pPr>
    </w:p>
    <w:p w14:paraId="2E8FCF4F" w14:textId="77777777" w:rsidR="00A90B97" w:rsidRPr="008C5BDF" w:rsidRDefault="00A90B97" w:rsidP="00A90B97">
      <w:pPr>
        <w:jc w:val="both"/>
        <w:rPr>
          <w:rFonts w:eastAsia="SimSun" w:cs="Times New Roman"/>
          <w:i/>
          <w:szCs w:val="20"/>
          <w:lang w:eastAsia="zh-CN"/>
        </w:rPr>
      </w:pPr>
      <w:r w:rsidRPr="008C5BDF">
        <w:rPr>
          <w:rFonts w:eastAsia="SimSun" w:cs="Times New Roman"/>
          <w:i/>
          <w:szCs w:val="20"/>
          <w:lang w:eastAsia="zh-CN"/>
        </w:rPr>
        <w:t>Prerequisites</w:t>
      </w:r>
    </w:p>
    <w:p w14:paraId="5E10D29A" w14:textId="77777777" w:rsidR="00A90B97" w:rsidRPr="00A4577F" w:rsidRDefault="00CE7B0E" w:rsidP="00A90B97">
      <w:pPr>
        <w:jc w:val="both"/>
        <w:rPr>
          <w:rFonts w:cs="Times New Roman" w:hint="eastAsia"/>
          <w:szCs w:val="20"/>
          <w:lang w:eastAsia="zh-TW"/>
        </w:rPr>
      </w:pPr>
      <w:r w:rsidRPr="00A4577F">
        <w:rPr>
          <w:rFonts w:cs="Times New Roman" w:hint="eastAsia"/>
          <w:szCs w:val="20"/>
          <w:lang w:eastAsia="zh-TW"/>
        </w:rPr>
        <w:t>900171</w:t>
      </w:r>
      <w:r>
        <w:rPr>
          <w:rFonts w:eastAsia="SimSun" w:cs="Times New Roman"/>
          <w:szCs w:val="20"/>
          <w:lang w:eastAsia="zh-CN"/>
        </w:rPr>
        <w:t>SCI Introduction to Public Health</w:t>
      </w:r>
    </w:p>
    <w:p w14:paraId="466C5408" w14:textId="77777777" w:rsidR="00A90B97" w:rsidRPr="008C5BDF" w:rsidRDefault="00A90B97" w:rsidP="00A90B97">
      <w:pPr>
        <w:jc w:val="both"/>
        <w:rPr>
          <w:rFonts w:eastAsia="SimSun" w:cs="Times New Roman"/>
          <w:szCs w:val="20"/>
          <w:lang w:eastAsia="zh-CN"/>
        </w:rPr>
      </w:pPr>
    </w:p>
    <w:p w14:paraId="44E09AEF" w14:textId="77777777" w:rsidR="00A90B97" w:rsidRPr="008C5BDF" w:rsidRDefault="00A90B97" w:rsidP="00A90B97">
      <w:pPr>
        <w:jc w:val="both"/>
        <w:rPr>
          <w:rFonts w:eastAsia="SimSun" w:cs="Times New Roman"/>
          <w:i/>
          <w:szCs w:val="20"/>
          <w:lang w:eastAsia="zh-CN"/>
        </w:rPr>
      </w:pPr>
      <w:r w:rsidRPr="008C5BDF">
        <w:rPr>
          <w:rFonts w:eastAsia="SimSun" w:cs="Times New Roman"/>
          <w:i/>
          <w:szCs w:val="20"/>
          <w:lang w:eastAsia="zh-CN"/>
        </w:rPr>
        <w:t>Course description</w:t>
      </w:r>
    </w:p>
    <w:p w14:paraId="77A4AF78" w14:textId="77777777" w:rsidR="00A90B97" w:rsidRPr="008C5BDF" w:rsidRDefault="00A90B97" w:rsidP="00A90B97">
      <w:pPr>
        <w:jc w:val="both"/>
        <w:rPr>
          <w:rFonts w:eastAsia="SimSun" w:cs="Times New Roman"/>
          <w:szCs w:val="20"/>
          <w:lang w:eastAsia="zh-CN"/>
        </w:rPr>
      </w:pPr>
      <w:r w:rsidRPr="008C5BDF">
        <w:rPr>
          <w:rFonts w:eastAsia="SimSun" w:cs="Times New Roman"/>
          <w:szCs w:val="20"/>
          <w:lang w:eastAsia="zh-CN"/>
        </w:rPr>
        <w:t xml:space="preserve">This course explores the field of international health within the broader context of health and development.  Basic issues related to major diseases and conditions in developing countries, including international health organisations and their influence on approaches to prevention, treatment and control, will be reviewed from a cross-cultural perspective. </w:t>
      </w:r>
    </w:p>
    <w:p w14:paraId="03EC76F9" w14:textId="77777777" w:rsidR="00C41EE9" w:rsidRPr="00A4577F" w:rsidRDefault="00C41EE9" w:rsidP="00A90B97">
      <w:pPr>
        <w:jc w:val="both"/>
        <w:rPr>
          <w:rFonts w:cs="Times New Roman" w:hint="eastAsia"/>
          <w:szCs w:val="20"/>
          <w:lang w:eastAsia="zh-TW"/>
        </w:rPr>
      </w:pPr>
    </w:p>
    <w:p w14:paraId="219CE2FC" w14:textId="77777777" w:rsidR="00A90B97" w:rsidRPr="008C5BDF" w:rsidRDefault="00A90B97" w:rsidP="00A90B97">
      <w:pPr>
        <w:jc w:val="both"/>
        <w:rPr>
          <w:rFonts w:eastAsia="SimSun" w:cs="Times New Roman"/>
          <w:szCs w:val="20"/>
          <w:lang w:eastAsia="zh-CN"/>
        </w:rPr>
      </w:pPr>
      <w:r w:rsidRPr="008C5BDF">
        <w:rPr>
          <w:rFonts w:eastAsia="SimSun" w:cs="Times New Roman"/>
          <w:szCs w:val="20"/>
          <w:lang w:eastAsia="zh-CN"/>
        </w:rPr>
        <w:t xml:space="preserve">Topics covered during the course will be; culture, behaviour and health, reproductive health, infectious diseases, nutrition, chronic diseases, mental health, environmental health, health systems, health and economy, and globalization. Many of these health issues will be discussed using a human rights approach and/or the millennium </w:t>
      </w:r>
      <w:r w:rsidR="00C41EE9">
        <w:rPr>
          <w:rFonts w:eastAsia="SimSun" w:cs="Times New Roman"/>
          <w:szCs w:val="20"/>
          <w:lang w:eastAsia="zh-CN"/>
        </w:rPr>
        <w:t xml:space="preserve">goals.  </w:t>
      </w:r>
      <w:r w:rsidRPr="008C5BDF">
        <w:rPr>
          <w:rFonts w:eastAsia="SimSun" w:cs="Times New Roman"/>
          <w:szCs w:val="20"/>
          <w:lang w:eastAsia="zh-CN"/>
        </w:rPr>
        <w:t>Part of the course will be devoted to creating a country profile regarding health status and evaluating existing health promotion or prevention programs.</w:t>
      </w:r>
    </w:p>
    <w:p w14:paraId="1ABC9DB0" w14:textId="77777777" w:rsidR="00A90B97" w:rsidRPr="008C5BDF" w:rsidRDefault="00A90B97" w:rsidP="00A90B97">
      <w:pPr>
        <w:jc w:val="both"/>
        <w:rPr>
          <w:szCs w:val="20"/>
        </w:rPr>
      </w:pPr>
    </w:p>
    <w:p w14:paraId="50FA2EFF" w14:textId="77777777" w:rsidR="00A90B97" w:rsidRPr="008C5BDF" w:rsidRDefault="00A90B97" w:rsidP="00A90B97">
      <w:pPr>
        <w:autoSpaceDE w:val="0"/>
        <w:autoSpaceDN w:val="0"/>
        <w:adjustRightInd w:val="0"/>
        <w:jc w:val="both"/>
        <w:rPr>
          <w:szCs w:val="20"/>
        </w:rPr>
      </w:pPr>
    </w:p>
    <w:p w14:paraId="28E9C01C" w14:textId="77777777" w:rsidR="00A90B97" w:rsidRPr="008C5BDF" w:rsidRDefault="000005AB" w:rsidP="00A90B97">
      <w:pPr>
        <w:pStyle w:val="Heading1"/>
        <w:jc w:val="both"/>
      </w:pPr>
      <w:bookmarkStart w:id="786" w:name="_Toc194388835"/>
      <w:bookmarkStart w:id="787" w:name="_Toc196217757"/>
      <w:bookmarkStart w:id="788" w:name="_Toc196219105"/>
      <w:bookmarkStart w:id="789" w:name="_Toc196815343"/>
      <w:bookmarkStart w:id="790" w:name="_Toc196886401"/>
      <w:bookmarkStart w:id="791" w:name="_Toc202860056"/>
      <w:bookmarkStart w:id="792" w:name="_Toc336851868"/>
      <w:r w:rsidRPr="008C5BDF">
        <w:lastRenderedPageBreak/>
        <w:t>900</w:t>
      </w:r>
      <w:r w:rsidR="008711A4" w:rsidRPr="008C5BDF">
        <w:t>273</w:t>
      </w:r>
      <w:r w:rsidRPr="008C5BDF">
        <w:t>SCI</w:t>
      </w:r>
      <w:r w:rsidR="002113A5" w:rsidRPr="008C5BDF">
        <w:t>/SSC</w:t>
      </w:r>
      <w:r w:rsidR="00A90B97" w:rsidRPr="008C5BDF">
        <w:tab/>
        <w:t>Epidemiology</w:t>
      </w:r>
      <w:bookmarkEnd w:id="786"/>
      <w:bookmarkEnd w:id="787"/>
      <w:bookmarkEnd w:id="788"/>
      <w:bookmarkEnd w:id="789"/>
      <w:bookmarkEnd w:id="790"/>
      <w:bookmarkEnd w:id="791"/>
      <w:bookmarkEnd w:id="792"/>
    </w:p>
    <w:tbl>
      <w:tblPr>
        <w:tblW w:w="0" w:type="auto"/>
        <w:tblLook w:val="01E0" w:firstRow="1" w:lastRow="1" w:firstColumn="1" w:lastColumn="1" w:noHBand="0" w:noVBand="0"/>
      </w:tblPr>
      <w:tblGrid>
        <w:gridCol w:w="2217"/>
        <w:gridCol w:w="2931"/>
      </w:tblGrid>
      <w:tr w:rsidR="00DA2034" w:rsidRPr="002E32B1" w14:paraId="7C04CABF" w14:textId="77777777" w:rsidTr="006F615E">
        <w:trPr>
          <w:trHeight w:val="255"/>
        </w:trPr>
        <w:tc>
          <w:tcPr>
            <w:tcW w:w="2217" w:type="dxa"/>
            <w:shd w:val="clear" w:color="auto" w:fill="auto"/>
          </w:tcPr>
          <w:p w14:paraId="2A7BB2FD"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668E4BF4" w14:textId="77777777" w:rsidR="00DA2034" w:rsidRPr="002E32B1" w:rsidRDefault="00DA2034" w:rsidP="006F615E">
            <w:pPr>
              <w:jc w:val="both"/>
              <w:rPr>
                <w:i/>
                <w:szCs w:val="20"/>
              </w:rPr>
            </w:pPr>
            <w:r w:rsidRPr="002E32B1">
              <w:rPr>
                <w:i/>
                <w:szCs w:val="20"/>
              </w:rPr>
              <w:t>6 ecp</w:t>
            </w:r>
          </w:p>
        </w:tc>
      </w:tr>
      <w:tr w:rsidR="00DA2034" w:rsidRPr="002E32B1" w14:paraId="136E7CC6" w14:textId="77777777" w:rsidTr="006F615E">
        <w:trPr>
          <w:trHeight w:val="255"/>
        </w:trPr>
        <w:tc>
          <w:tcPr>
            <w:tcW w:w="2217" w:type="dxa"/>
            <w:shd w:val="clear" w:color="auto" w:fill="auto"/>
          </w:tcPr>
          <w:p w14:paraId="5EE2EBEF"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4282150D" w14:textId="77777777" w:rsidR="00DA2034" w:rsidRPr="002E32B1" w:rsidRDefault="00DA2034" w:rsidP="006F615E">
            <w:pPr>
              <w:jc w:val="both"/>
              <w:rPr>
                <w:i/>
                <w:szCs w:val="20"/>
              </w:rPr>
            </w:pPr>
            <w:r w:rsidRPr="002E32B1">
              <w:rPr>
                <w:i/>
                <w:szCs w:val="20"/>
              </w:rPr>
              <w:t>ECS, LEU, HW, ICC</w:t>
            </w:r>
          </w:p>
        </w:tc>
      </w:tr>
      <w:tr w:rsidR="00DA2034" w:rsidRPr="002E32B1" w14:paraId="28217893" w14:textId="77777777" w:rsidTr="006F615E">
        <w:trPr>
          <w:trHeight w:val="267"/>
        </w:trPr>
        <w:tc>
          <w:tcPr>
            <w:tcW w:w="2217" w:type="dxa"/>
            <w:shd w:val="clear" w:color="auto" w:fill="auto"/>
          </w:tcPr>
          <w:p w14:paraId="10B584BC"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1EB1DABE" w14:textId="77777777" w:rsidR="00DA2034" w:rsidRPr="002E32B1" w:rsidRDefault="00DA2034" w:rsidP="006F615E">
            <w:pPr>
              <w:jc w:val="both"/>
              <w:rPr>
                <w:i/>
                <w:szCs w:val="20"/>
              </w:rPr>
            </w:pPr>
            <w:r w:rsidRPr="002E32B1">
              <w:rPr>
                <w:i/>
                <w:szCs w:val="20"/>
              </w:rPr>
              <w:t>Health</w:t>
            </w:r>
          </w:p>
        </w:tc>
      </w:tr>
    </w:tbl>
    <w:p w14:paraId="271B792B" w14:textId="77777777" w:rsidR="00A90B97" w:rsidRPr="008C5BDF" w:rsidRDefault="00A90B97" w:rsidP="00A90B97">
      <w:pPr>
        <w:jc w:val="both"/>
        <w:rPr>
          <w:szCs w:val="20"/>
        </w:rPr>
      </w:pPr>
    </w:p>
    <w:p w14:paraId="64043153" w14:textId="77777777" w:rsidR="00A90B97" w:rsidRPr="008C5BDF" w:rsidRDefault="00A90B97" w:rsidP="00A90B97">
      <w:pPr>
        <w:pStyle w:val="Heading2"/>
        <w:jc w:val="both"/>
        <w:rPr>
          <w:szCs w:val="20"/>
        </w:rPr>
      </w:pPr>
      <w:r w:rsidRPr="008C5BDF">
        <w:rPr>
          <w:szCs w:val="20"/>
        </w:rPr>
        <w:t>Prerequisites</w:t>
      </w:r>
    </w:p>
    <w:p w14:paraId="0FE51AAB" w14:textId="77777777" w:rsidR="00A90B97" w:rsidRPr="008C5BDF" w:rsidRDefault="00C41EE9" w:rsidP="00A90B97">
      <w:pPr>
        <w:jc w:val="both"/>
        <w:rPr>
          <w:rFonts w:hint="eastAsia"/>
          <w:szCs w:val="20"/>
          <w:lang w:eastAsia="zh-TW"/>
        </w:rPr>
      </w:pPr>
      <w:r>
        <w:rPr>
          <w:rFonts w:hint="eastAsia"/>
          <w:szCs w:val="20"/>
          <w:lang w:eastAsia="zh-TW"/>
        </w:rPr>
        <w:t>900171</w:t>
      </w:r>
      <w:r>
        <w:rPr>
          <w:szCs w:val="20"/>
        </w:rPr>
        <w:t>SCI Introduction to Public Health</w:t>
      </w:r>
      <w:r w:rsidR="00A90B97" w:rsidRPr="008C5BDF">
        <w:rPr>
          <w:szCs w:val="20"/>
        </w:rPr>
        <w:t xml:space="preserve"> and </w:t>
      </w:r>
      <w:r>
        <w:rPr>
          <w:rFonts w:hint="eastAsia"/>
          <w:szCs w:val="20"/>
          <w:lang w:eastAsia="zh-TW"/>
        </w:rPr>
        <w:t>900121</w:t>
      </w:r>
      <w:r>
        <w:rPr>
          <w:szCs w:val="20"/>
        </w:rPr>
        <w:t>ACC 121</w:t>
      </w:r>
      <w:r>
        <w:rPr>
          <w:rFonts w:hint="eastAsia"/>
          <w:szCs w:val="20"/>
          <w:lang w:eastAsia="zh-TW"/>
        </w:rPr>
        <w:t xml:space="preserve"> </w:t>
      </w:r>
      <w:r w:rsidR="00A90B97" w:rsidRPr="008C5BDF">
        <w:rPr>
          <w:szCs w:val="20"/>
        </w:rPr>
        <w:t xml:space="preserve">Basic </w:t>
      </w:r>
      <w:r>
        <w:rPr>
          <w:szCs w:val="20"/>
        </w:rPr>
        <w:t>Research Methods and Statistics</w:t>
      </w:r>
      <w:r>
        <w:rPr>
          <w:rFonts w:hint="eastAsia"/>
          <w:szCs w:val="20"/>
          <w:lang w:eastAsia="zh-TW"/>
        </w:rPr>
        <w:t xml:space="preserve"> 1</w:t>
      </w:r>
    </w:p>
    <w:p w14:paraId="633CB99B" w14:textId="77777777" w:rsidR="00A90B97" w:rsidRPr="008C5BDF" w:rsidRDefault="00A90B97" w:rsidP="00A90B97">
      <w:pPr>
        <w:jc w:val="both"/>
        <w:rPr>
          <w:szCs w:val="20"/>
        </w:rPr>
      </w:pPr>
    </w:p>
    <w:p w14:paraId="2BA964F3" w14:textId="77777777" w:rsidR="00A90B97" w:rsidRPr="008C5BDF" w:rsidRDefault="00A90B97" w:rsidP="00A90B97">
      <w:pPr>
        <w:jc w:val="both"/>
        <w:rPr>
          <w:i/>
          <w:iCs/>
          <w:szCs w:val="20"/>
        </w:rPr>
      </w:pPr>
      <w:r w:rsidRPr="008C5BDF">
        <w:rPr>
          <w:i/>
          <w:iCs/>
          <w:szCs w:val="20"/>
        </w:rPr>
        <w:t>Course description</w:t>
      </w:r>
    </w:p>
    <w:p w14:paraId="1C927880" w14:textId="77777777" w:rsidR="00A90B97" w:rsidRPr="008C5BDF" w:rsidRDefault="00A90B97" w:rsidP="00A90B97">
      <w:pPr>
        <w:jc w:val="both"/>
        <w:rPr>
          <w:szCs w:val="20"/>
        </w:rPr>
      </w:pPr>
      <w:r w:rsidRPr="008C5BDF">
        <w:t>The objective of the course is to learn and apply epidemiological methods to determine exposure/disease relationships</w:t>
      </w:r>
      <w:r w:rsidRPr="008C5BDF">
        <w:rPr>
          <w:szCs w:val="20"/>
        </w:rPr>
        <w:t>. Students will study risk factors affecting health conditions and will be a provided with a foundation in intervention strategies (preventive medicine).  This discipline brings together the biological (medicine) and social sciences. Topics include m</w:t>
      </w:r>
      <w:r w:rsidRPr="008C5BDF">
        <w:rPr>
          <w:rStyle w:val="Strong"/>
          <w:b w:val="0"/>
          <w:szCs w:val="20"/>
        </w:rPr>
        <w:t xml:space="preserve">easures and statistical terminology; observational studies; interventional studies; and </w:t>
      </w:r>
      <w:r w:rsidRPr="008C5BDF">
        <w:rPr>
          <w:bCs/>
          <w:szCs w:val="20"/>
        </w:rPr>
        <w:t>public health surveillance</w:t>
      </w:r>
      <w:r w:rsidRPr="008C5BDF">
        <w:rPr>
          <w:szCs w:val="20"/>
        </w:rPr>
        <w:t>.  The course will also examine epidemiological study designs and measures of disease risk used in etiological epidemiology and health services research.</w:t>
      </w:r>
    </w:p>
    <w:p w14:paraId="3A257F25" w14:textId="77777777" w:rsidR="00DA2034" w:rsidRDefault="00DA2034" w:rsidP="00A90B97">
      <w:pPr>
        <w:pStyle w:val="Heading1"/>
        <w:jc w:val="both"/>
      </w:pPr>
      <w:bookmarkStart w:id="793" w:name="_Toc194388811"/>
      <w:bookmarkStart w:id="794" w:name="_Toc196217733"/>
      <w:bookmarkStart w:id="795" w:name="_Toc196219081"/>
      <w:bookmarkStart w:id="796" w:name="_Toc196815319"/>
      <w:bookmarkStart w:id="797" w:name="_Toc196886377"/>
      <w:bookmarkStart w:id="798" w:name="_Toc194388708"/>
      <w:bookmarkStart w:id="799" w:name="_Toc196217630"/>
      <w:bookmarkStart w:id="800" w:name="_Toc196218978"/>
      <w:bookmarkStart w:id="801" w:name="_Toc196815216"/>
      <w:bookmarkStart w:id="802" w:name="_Toc196886274"/>
      <w:bookmarkStart w:id="803" w:name="_Toc202860030"/>
      <w:bookmarkStart w:id="804" w:name="_Toc202860034"/>
    </w:p>
    <w:p w14:paraId="4B8B9491" w14:textId="77777777" w:rsidR="00A90B97" w:rsidRPr="008C5BDF" w:rsidRDefault="00230F15" w:rsidP="00A90B97">
      <w:pPr>
        <w:pStyle w:val="Heading1"/>
        <w:jc w:val="both"/>
      </w:pPr>
      <w:bookmarkStart w:id="805" w:name="_Toc336851869"/>
      <w:r>
        <w:t>900</w:t>
      </w:r>
      <w:r w:rsidR="00A90B97" w:rsidRPr="008C5BDF">
        <w:t>282</w:t>
      </w:r>
      <w:r w:rsidR="000005AB" w:rsidRPr="008C5BDF">
        <w:t>SCI</w:t>
      </w:r>
      <w:r w:rsidR="00A90B97" w:rsidRPr="008C5BDF">
        <w:tab/>
        <w:t>Hydrology</w:t>
      </w:r>
      <w:bookmarkEnd w:id="804"/>
      <w:r w:rsidR="00A97C1D" w:rsidRPr="008C5BDF">
        <w:t xml:space="preserve"> and Watershed Management</w:t>
      </w:r>
      <w:bookmarkEnd w:id="805"/>
    </w:p>
    <w:tbl>
      <w:tblPr>
        <w:tblW w:w="0" w:type="auto"/>
        <w:tblLook w:val="01E0" w:firstRow="1" w:lastRow="1" w:firstColumn="1" w:lastColumn="1" w:noHBand="0" w:noVBand="0"/>
      </w:tblPr>
      <w:tblGrid>
        <w:gridCol w:w="2217"/>
        <w:gridCol w:w="2931"/>
      </w:tblGrid>
      <w:tr w:rsidR="00DA2034" w:rsidRPr="002E32B1" w14:paraId="229A8643" w14:textId="77777777" w:rsidTr="006F615E">
        <w:trPr>
          <w:trHeight w:val="255"/>
        </w:trPr>
        <w:tc>
          <w:tcPr>
            <w:tcW w:w="2217" w:type="dxa"/>
            <w:shd w:val="clear" w:color="auto" w:fill="auto"/>
          </w:tcPr>
          <w:p w14:paraId="44CF6E9E" w14:textId="77777777" w:rsidR="00DA2034" w:rsidRPr="002E32B1" w:rsidRDefault="00DA2034" w:rsidP="006F615E">
            <w:pPr>
              <w:jc w:val="both"/>
              <w:rPr>
                <w:i/>
                <w:szCs w:val="20"/>
              </w:rPr>
            </w:pPr>
            <w:r w:rsidRPr="002E32B1">
              <w:rPr>
                <w:i/>
                <w:szCs w:val="20"/>
              </w:rPr>
              <w:t>Credit points</w:t>
            </w:r>
          </w:p>
        </w:tc>
        <w:tc>
          <w:tcPr>
            <w:tcW w:w="2931" w:type="dxa"/>
            <w:shd w:val="clear" w:color="auto" w:fill="auto"/>
          </w:tcPr>
          <w:p w14:paraId="64D38B79" w14:textId="77777777" w:rsidR="00DA2034" w:rsidRPr="002E32B1" w:rsidRDefault="00DA2034" w:rsidP="006F615E">
            <w:pPr>
              <w:jc w:val="both"/>
              <w:rPr>
                <w:i/>
                <w:szCs w:val="20"/>
              </w:rPr>
            </w:pPr>
            <w:r w:rsidRPr="002E32B1">
              <w:rPr>
                <w:i/>
                <w:szCs w:val="20"/>
              </w:rPr>
              <w:t>6 ecp</w:t>
            </w:r>
          </w:p>
        </w:tc>
      </w:tr>
      <w:tr w:rsidR="00DA2034" w:rsidRPr="002E32B1" w14:paraId="71E0F09B" w14:textId="77777777" w:rsidTr="006F615E">
        <w:trPr>
          <w:trHeight w:val="255"/>
        </w:trPr>
        <w:tc>
          <w:tcPr>
            <w:tcW w:w="2217" w:type="dxa"/>
            <w:shd w:val="clear" w:color="auto" w:fill="auto"/>
          </w:tcPr>
          <w:p w14:paraId="1D1D81FF" w14:textId="77777777" w:rsidR="00DA2034" w:rsidRPr="002E32B1" w:rsidRDefault="00DA2034" w:rsidP="006F615E">
            <w:pPr>
              <w:jc w:val="both"/>
              <w:rPr>
                <w:i/>
                <w:szCs w:val="20"/>
              </w:rPr>
            </w:pPr>
            <w:r w:rsidRPr="002E32B1">
              <w:rPr>
                <w:i/>
                <w:szCs w:val="20"/>
              </w:rPr>
              <w:t>Theme</w:t>
            </w:r>
          </w:p>
        </w:tc>
        <w:tc>
          <w:tcPr>
            <w:tcW w:w="2931" w:type="dxa"/>
            <w:shd w:val="clear" w:color="auto" w:fill="auto"/>
          </w:tcPr>
          <w:p w14:paraId="1010DC52" w14:textId="77777777" w:rsidR="00DA2034" w:rsidRPr="002E32B1" w:rsidRDefault="00DA2034" w:rsidP="006F615E">
            <w:pPr>
              <w:jc w:val="both"/>
              <w:rPr>
                <w:i/>
                <w:szCs w:val="20"/>
              </w:rPr>
            </w:pPr>
            <w:r w:rsidRPr="002E32B1">
              <w:rPr>
                <w:i/>
                <w:szCs w:val="20"/>
              </w:rPr>
              <w:t>ECS, LEU, HW, ICC</w:t>
            </w:r>
          </w:p>
        </w:tc>
      </w:tr>
      <w:tr w:rsidR="00DA2034" w:rsidRPr="002E32B1" w14:paraId="7C119DCC" w14:textId="77777777" w:rsidTr="006F615E">
        <w:trPr>
          <w:trHeight w:val="267"/>
        </w:trPr>
        <w:tc>
          <w:tcPr>
            <w:tcW w:w="2217" w:type="dxa"/>
            <w:shd w:val="clear" w:color="auto" w:fill="auto"/>
          </w:tcPr>
          <w:p w14:paraId="5D7B5AB3" w14:textId="77777777" w:rsidR="00DA2034" w:rsidRPr="002E32B1" w:rsidRDefault="00DA2034" w:rsidP="006F615E">
            <w:pPr>
              <w:jc w:val="both"/>
              <w:rPr>
                <w:i/>
                <w:szCs w:val="20"/>
              </w:rPr>
            </w:pPr>
            <w:r w:rsidRPr="002E32B1">
              <w:rPr>
                <w:i/>
                <w:szCs w:val="20"/>
              </w:rPr>
              <w:t>Track</w:t>
            </w:r>
          </w:p>
        </w:tc>
        <w:tc>
          <w:tcPr>
            <w:tcW w:w="2931" w:type="dxa"/>
            <w:shd w:val="clear" w:color="auto" w:fill="auto"/>
          </w:tcPr>
          <w:p w14:paraId="6053708C" w14:textId="77777777" w:rsidR="00DA2034" w:rsidRPr="002E32B1" w:rsidRDefault="00DA2034" w:rsidP="006F615E">
            <w:pPr>
              <w:jc w:val="both"/>
              <w:rPr>
                <w:i/>
                <w:szCs w:val="20"/>
              </w:rPr>
            </w:pPr>
            <w:r w:rsidRPr="002E32B1">
              <w:rPr>
                <w:i/>
                <w:szCs w:val="20"/>
              </w:rPr>
              <w:t>Earth&amp;Environment</w:t>
            </w:r>
          </w:p>
        </w:tc>
      </w:tr>
    </w:tbl>
    <w:p w14:paraId="4ADF8D60" w14:textId="77777777" w:rsidR="00A90B97" w:rsidRPr="008C5BDF" w:rsidRDefault="00A90B97" w:rsidP="00A90B97">
      <w:pPr>
        <w:jc w:val="both"/>
        <w:rPr>
          <w:szCs w:val="20"/>
        </w:rPr>
      </w:pPr>
    </w:p>
    <w:p w14:paraId="7D3F75DC" w14:textId="77777777" w:rsidR="00A90B97" w:rsidRPr="008C5BDF" w:rsidRDefault="00A90B97" w:rsidP="00A90B97">
      <w:pPr>
        <w:pStyle w:val="Heading2"/>
        <w:jc w:val="both"/>
        <w:rPr>
          <w:szCs w:val="20"/>
        </w:rPr>
      </w:pPr>
      <w:r w:rsidRPr="008C5BDF">
        <w:rPr>
          <w:szCs w:val="20"/>
        </w:rPr>
        <w:t>Prerequisites</w:t>
      </w:r>
    </w:p>
    <w:p w14:paraId="06997EE6" w14:textId="77777777" w:rsidR="000977D0" w:rsidRPr="008C5BDF" w:rsidRDefault="00C41EE9" w:rsidP="000977D0">
      <w:pPr>
        <w:jc w:val="both"/>
        <w:rPr>
          <w:szCs w:val="20"/>
        </w:rPr>
      </w:pPr>
      <w:r>
        <w:rPr>
          <w:rFonts w:hint="eastAsia"/>
          <w:szCs w:val="20"/>
          <w:lang w:eastAsia="zh-TW"/>
        </w:rPr>
        <w:t xml:space="preserve">900121SCI </w:t>
      </w:r>
      <w:r w:rsidR="000977D0" w:rsidRPr="008C5BDF">
        <w:rPr>
          <w:szCs w:val="20"/>
        </w:rPr>
        <w:t xml:space="preserve">Introduction to Geological Sciences or </w:t>
      </w:r>
      <w:r>
        <w:rPr>
          <w:rFonts w:hint="eastAsia"/>
          <w:szCs w:val="20"/>
          <w:lang w:eastAsia="zh-TW"/>
        </w:rPr>
        <w:t xml:space="preserve">900181SCI </w:t>
      </w:r>
      <w:r w:rsidR="000977D0" w:rsidRPr="008C5BDF">
        <w:rPr>
          <w:szCs w:val="20"/>
        </w:rPr>
        <w:t>Introduction to Environmental Sciences</w:t>
      </w:r>
    </w:p>
    <w:p w14:paraId="49A5E857" w14:textId="77777777" w:rsidR="000977D0" w:rsidRPr="008C5BDF" w:rsidRDefault="000977D0" w:rsidP="000977D0">
      <w:pPr>
        <w:jc w:val="both"/>
        <w:rPr>
          <w:i/>
          <w:iCs/>
          <w:szCs w:val="20"/>
        </w:rPr>
      </w:pPr>
    </w:p>
    <w:p w14:paraId="7CCF2094" w14:textId="77777777" w:rsidR="00401A66" w:rsidRPr="008C5BDF" w:rsidRDefault="00401A66" w:rsidP="00A90B97">
      <w:pPr>
        <w:jc w:val="both"/>
        <w:rPr>
          <w:i/>
          <w:iCs/>
          <w:szCs w:val="20"/>
        </w:rPr>
      </w:pPr>
    </w:p>
    <w:p w14:paraId="3121B8D7" w14:textId="77777777" w:rsidR="00A90B97" w:rsidRPr="008C5BDF" w:rsidRDefault="00A90B97" w:rsidP="00A90B97">
      <w:pPr>
        <w:jc w:val="both"/>
        <w:rPr>
          <w:i/>
          <w:iCs/>
          <w:szCs w:val="20"/>
        </w:rPr>
      </w:pPr>
      <w:r w:rsidRPr="008C5BDF">
        <w:rPr>
          <w:i/>
          <w:iCs/>
          <w:szCs w:val="20"/>
        </w:rPr>
        <w:t>Course description</w:t>
      </w:r>
    </w:p>
    <w:p w14:paraId="75BCD94F" w14:textId="77777777" w:rsidR="00A90B97" w:rsidRPr="008C5BDF" w:rsidRDefault="00A90B97" w:rsidP="00A90B97">
      <w:pPr>
        <w:jc w:val="both"/>
        <w:rPr>
          <w:szCs w:val="20"/>
        </w:rPr>
      </w:pPr>
      <w:r w:rsidRPr="008C5BDF">
        <w:rPr>
          <w:szCs w:val="20"/>
        </w:rPr>
        <w:t>Large lowland fluvial and coastal settings are especially susceptible to global environmental change, but include dense populations of increasing vulnerability. The adaption of appropriate management strategies within these settings requires an understanding of fundamental hydrologic and coastal processes, as well as an appreciation for the challenges in implementing management within a complex social and political framework. The purpose of this course is to examine the physical processes and management of fluvial and coastal environments, with a focus on large river basins and deltas. Topics to be examined over the semester include water resources and hydrology, erosional and sedimentary processes, river and coastal engineering, flooding and storm surges, policy and restoration, international basin management, and global environmental change. The course will include two field trips and laboratory assignments.</w:t>
      </w:r>
    </w:p>
    <w:p w14:paraId="68E9974B" w14:textId="77777777" w:rsidR="00A90B97" w:rsidRPr="008C5BDF" w:rsidRDefault="00A90B97" w:rsidP="00A90B97">
      <w:pPr>
        <w:pStyle w:val="NormalWeb"/>
        <w:spacing w:before="0" w:beforeAutospacing="0" w:after="0" w:afterAutospacing="0"/>
        <w:jc w:val="both"/>
        <w:rPr>
          <w:rFonts w:ascii="Verdana" w:hAnsi="Verdana" w:cs="Arial"/>
          <w:b/>
          <w:sz w:val="20"/>
          <w:szCs w:val="20"/>
          <w:lang w:val="en-GB"/>
        </w:rPr>
      </w:pPr>
    </w:p>
    <w:p w14:paraId="645E1227" w14:textId="77777777" w:rsidR="00A90B97" w:rsidRPr="008C5BDF" w:rsidRDefault="00A90B97" w:rsidP="00A90B97">
      <w:pPr>
        <w:pStyle w:val="NormalWeb"/>
        <w:spacing w:before="0" w:beforeAutospacing="0" w:after="0" w:afterAutospacing="0"/>
        <w:jc w:val="both"/>
        <w:rPr>
          <w:rFonts w:ascii="Verdana" w:hAnsi="Verdana" w:cs="Arial"/>
          <w:b/>
          <w:sz w:val="20"/>
          <w:szCs w:val="20"/>
          <w:lang w:val="en-GB"/>
        </w:rPr>
      </w:pPr>
    </w:p>
    <w:p w14:paraId="07EB5051" w14:textId="77777777" w:rsidR="00A90B97" w:rsidRPr="008C5BDF" w:rsidRDefault="000005AB" w:rsidP="00A90B97">
      <w:pPr>
        <w:pStyle w:val="Heading1"/>
        <w:jc w:val="both"/>
      </w:pPr>
      <w:bookmarkStart w:id="806" w:name="_Toc194388813"/>
      <w:bookmarkStart w:id="807" w:name="_Toc196217735"/>
      <w:bookmarkStart w:id="808" w:name="_Toc196219083"/>
      <w:bookmarkStart w:id="809" w:name="_Toc196815321"/>
      <w:bookmarkStart w:id="810" w:name="_Toc196886379"/>
      <w:bookmarkStart w:id="811" w:name="_Toc202860036"/>
      <w:bookmarkStart w:id="812" w:name="_Toc336851870"/>
      <w:r w:rsidRPr="008C5BDF">
        <w:t>900</w:t>
      </w:r>
      <w:r w:rsidR="00A90B97" w:rsidRPr="008C5BDF">
        <w:t>283</w:t>
      </w:r>
      <w:r w:rsidRPr="008C5BDF">
        <w:t>SCI</w:t>
      </w:r>
      <w:r w:rsidR="00A90B97" w:rsidRPr="008C5BDF">
        <w:tab/>
        <w:t>System Earth</w:t>
      </w:r>
      <w:bookmarkEnd w:id="806"/>
      <w:bookmarkEnd w:id="807"/>
      <w:bookmarkEnd w:id="808"/>
      <w:bookmarkEnd w:id="809"/>
      <w:bookmarkEnd w:id="810"/>
      <w:bookmarkEnd w:id="811"/>
      <w:bookmarkEnd w:id="812"/>
    </w:p>
    <w:tbl>
      <w:tblPr>
        <w:tblW w:w="0" w:type="auto"/>
        <w:tblLook w:val="01E0" w:firstRow="1" w:lastRow="1" w:firstColumn="1" w:lastColumn="1" w:noHBand="0" w:noVBand="0"/>
      </w:tblPr>
      <w:tblGrid>
        <w:gridCol w:w="2217"/>
        <w:gridCol w:w="2931"/>
      </w:tblGrid>
      <w:tr w:rsidR="00032DC8" w:rsidRPr="002E32B1" w14:paraId="5015DE97" w14:textId="77777777" w:rsidTr="006F615E">
        <w:trPr>
          <w:trHeight w:val="255"/>
        </w:trPr>
        <w:tc>
          <w:tcPr>
            <w:tcW w:w="2217" w:type="dxa"/>
            <w:shd w:val="clear" w:color="auto" w:fill="auto"/>
          </w:tcPr>
          <w:p w14:paraId="6974E759" w14:textId="77777777" w:rsidR="00032DC8" w:rsidRPr="002E32B1" w:rsidRDefault="00032DC8" w:rsidP="006F615E">
            <w:pPr>
              <w:jc w:val="both"/>
              <w:rPr>
                <w:i/>
                <w:szCs w:val="20"/>
              </w:rPr>
            </w:pPr>
            <w:r w:rsidRPr="002E32B1">
              <w:rPr>
                <w:i/>
                <w:szCs w:val="20"/>
              </w:rPr>
              <w:t>Credit points</w:t>
            </w:r>
          </w:p>
        </w:tc>
        <w:tc>
          <w:tcPr>
            <w:tcW w:w="2931" w:type="dxa"/>
            <w:shd w:val="clear" w:color="auto" w:fill="auto"/>
          </w:tcPr>
          <w:p w14:paraId="44DC3CD0" w14:textId="77777777" w:rsidR="00032DC8" w:rsidRPr="002E32B1" w:rsidRDefault="00032DC8" w:rsidP="006F615E">
            <w:pPr>
              <w:jc w:val="both"/>
              <w:rPr>
                <w:i/>
                <w:szCs w:val="20"/>
              </w:rPr>
            </w:pPr>
            <w:r w:rsidRPr="002E32B1">
              <w:rPr>
                <w:i/>
                <w:szCs w:val="20"/>
              </w:rPr>
              <w:t>6 ecp</w:t>
            </w:r>
          </w:p>
        </w:tc>
      </w:tr>
      <w:tr w:rsidR="00032DC8" w:rsidRPr="002E32B1" w14:paraId="228EEE60" w14:textId="77777777" w:rsidTr="006F615E">
        <w:trPr>
          <w:trHeight w:val="255"/>
        </w:trPr>
        <w:tc>
          <w:tcPr>
            <w:tcW w:w="2217" w:type="dxa"/>
            <w:shd w:val="clear" w:color="auto" w:fill="auto"/>
          </w:tcPr>
          <w:p w14:paraId="72091753" w14:textId="77777777" w:rsidR="00032DC8" w:rsidRPr="002E32B1" w:rsidRDefault="00032DC8" w:rsidP="006F615E">
            <w:pPr>
              <w:jc w:val="both"/>
              <w:rPr>
                <w:i/>
                <w:szCs w:val="20"/>
              </w:rPr>
            </w:pPr>
            <w:r w:rsidRPr="002E32B1">
              <w:rPr>
                <w:i/>
                <w:szCs w:val="20"/>
              </w:rPr>
              <w:t>Theme</w:t>
            </w:r>
          </w:p>
        </w:tc>
        <w:tc>
          <w:tcPr>
            <w:tcW w:w="2931" w:type="dxa"/>
            <w:shd w:val="clear" w:color="auto" w:fill="auto"/>
          </w:tcPr>
          <w:p w14:paraId="61D0CE80" w14:textId="77777777" w:rsidR="00032DC8" w:rsidRPr="002E32B1" w:rsidRDefault="00032DC8" w:rsidP="006F615E">
            <w:pPr>
              <w:jc w:val="both"/>
              <w:rPr>
                <w:i/>
                <w:szCs w:val="20"/>
              </w:rPr>
            </w:pPr>
            <w:r w:rsidRPr="002E32B1">
              <w:rPr>
                <w:i/>
                <w:szCs w:val="20"/>
              </w:rPr>
              <w:t>ECS, LEU, HW, ICC</w:t>
            </w:r>
          </w:p>
        </w:tc>
      </w:tr>
      <w:tr w:rsidR="00032DC8" w:rsidRPr="002E32B1" w14:paraId="382B96B1" w14:textId="77777777" w:rsidTr="006F615E">
        <w:trPr>
          <w:trHeight w:val="267"/>
        </w:trPr>
        <w:tc>
          <w:tcPr>
            <w:tcW w:w="2217" w:type="dxa"/>
            <w:shd w:val="clear" w:color="auto" w:fill="auto"/>
          </w:tcPr>
          <w:p w14:paraId="605BA59A" w14:textId="77777777" w:rsidR="00032DC8" w:rsidRPr="002E32B1" w:rsidRDefault="00032DC8" w:rsidP="006F615E">
            <w:pPr>
              <w:jc w:val="both"/>
              <w:rPr>
                <w:i/>
                <w:szCs w:val="20"/>
              </w:rPr>
            </w:pPr>
            <w:r w:rsidRPr="002E32B1">
              <w:rPr>
                <w:i/>
                <w:szCs w:val="20"/>
              </w:rPr>
              <w:t>Track</w:t>
            </w:r>
          </w:p>
        </w:tc>
        <w:tc>
          <w:tcPr>
            <w:tcW w:w="2931" w:type="dxa"/>
            <w:shd w:val="clear" w:color="auto" w:fill="auto"/>
          </w:tcPr>
          <w:p w14:paraId="36ECDEC9" w14:textId="77777777" w:rsidR="00032DC8" w:rsidRPr="002E32B1" w:rsidRDefault="00032DC8" w:rsidP="006F615E">
            <w:pPr>
              <w:jc w:val="both"/>
              <w:rPr>
                <w:i/>
                <w:szCs w:val="20"/>
              </w:rPr>
            </w:pPr>
            <w:r w:rsidRPr="002E32B1">
              <w:rPr>
                <w:i/>
                <w:szCs w:val="20"/>
              </w:rPr>
              <w:t>Earth&amp;Environment</w:t>
            </w:r>
          </w:p>
        </w:tc>
      </w:tr>
    </w:tbl>
    <w:p w14:paraId="7B40DDB0" w14:textId="77777777" w:rsidR="00A90B97" w:rsidRPr="008C5BDF" w:rsidRDefault="00A90B97" w:rsidP="00A90B97">
      <w:pPr>
        <w:jc w:val="both"/>
        <w:rPr>
          <w:szCs w:val="20"/>
        </w:rPr>
      </w:pPr>
    </w:p>
    <w:p w14:paraId="02859D88" w14:textId="77777777" w:rsidR="00A90B97" w:rsidRPr="008C5BDF" w:rsidRDefault="00A90B97" w:rsidP="00A90B97">
      <w:pPr>
        <w:pStyle w:val="Heading2"/>
        <w:jc w:val="both"/>
        <w:rPr>
          <w:szCs w:val="20"/>
        </w:rPr>
      </w:pPr>
      <w:r w:rsidRPr="008C5BDF">
        <w:rPr>
          <w:szCs w:val="20"/>
        </w:rPr>
        <w:t>Prerequisites</w:t>
      </w:r>
    </w:p>
    <w:p w14:paraId="5AF90FCB" w14:textId="77777777" w:rsidR="00C63482" w:rsidRPr="008C5BDF" w:rsidRDefault="00C41EE9" w:rsidP="00C63482">
      <w:pPr>
        <w:jc w:val="both"/>
        <w:rPr>
          <w:szCs w:val="20"/>
        </w:rPr>
      </w:pPr>
      <w:r>
        <w:rPr>
          <w:rFonts w:hint="eastAsia"/>
          <w:szCs w:val="20"/>
          <w:lang w:eastAsia="zh-TW"/>
        </w:rPr>
        <w:t xml:space="preserve">900121SCI </w:t>
      </w:r>
      <w:r w:rsidR="00C63482" w:rsidRPr="008C5BDF">
        <w:rPr>
          <w:szCs w:val="20"/>
        </w:rPr>
        <w:t>Introduction to Geological Sciences</w:t>
      </w:r>
      <w:r w:rsidR="000977D0" w:rsidRPr="008C5BDF">
        <w:rPr>
          <w:szCs w:val="20"/>
        </w:rPr>
        <w:t xml:space="preserve"> or </w:t>
      </w:r>
      <w:r>
        <w:rPr>
          <w:rFonts w:hint="eastAsia"/>
          <w:szCs w:val="20"/>
          <w:lang w:eastAsia="zh-TW"/>
        </w:rPr>
        <w:t xml:space="preserve">900181SCI </w:t>
      </w:r>
      <w:r w:rsidR="000977D0" w:rsidRPr="008C5BDF">
        <w:rPr>
          <w:szCs w:val="20"/>
        </w:rPr>
        <w:t>Introduction to Environmental Sciences</w:t>
      </w:r>
    </w:p>
    <w:p w14:paraId="1FDFD117" w14:textId="77777777" w:rsidR="00BD7E35" w:rsidRPr="008C5BDF" w:rsidRDefault="00BD7E35" w:rsidP="00BD7E35">
      <w:pPr>
        <w:jc w:val="both"/>
        <w:rPr>
          <w:i/>
          <w:iCs/>
          <w:szCs w:val="20"/>
        </w:rPr>
      </w:pPr>
    </w:p>
    <w:p w14:paraId="686530E0" w14:textId="77777777" w:rsidR="00BD7E35" w:rsidRPr="008C5BDF" w:rsidRDefault="00BD7E35" w:rsidP="00BD7E35">
      <w:pPr>
        <w:jc w:val="both"/>
        <w:rPr>
          <w:i/>
          <w:iCs/>
          <w:szCs w:val="20"/>
        </w:rPr>
      </w:pPr>
      <w:r w:rsidRPr="008C5BDF">
        <w:rPr>
          <w:i/>
          <w:iCs/>
          <w:szCs w:val="20"/>
        </w:rPr>
        <w:t>Course description</w:t>
      </w:r>
    </w:p>
    <w:p w14:paraId="0D10F332" w14:textId="77777777" w:rsidR="00BD7E35" w:rsidRPr="008C5BDF" w:rsidRDefault="00BD7E35" w:rsidP="00BD7E35">
      <w:pPr>
        <w:jc w:val="both"/>
        <w:rPr>
          <w:szCs w:val="20"/>
        </w:rPr>
      </w:pPr>
      <w:r w:rsidRPr="008C5BDF">
        <w:rPr>
          <w:szCs w:val="20"/>
        </w:rPr>
        <w:lastRenderedPageBreak/>
        <w:t>The primary goal of this course is to examine Earth’s surface processes with a focus on understanding the interaction between Earth’s four major spheres: The lithosphere, atmosphere, biosphere, and hydrosphere. A secondary course goal is to examine how humans impact and interact with Earth’s surface, particularly from the perspective of modern environmental change and natural hazards. The course adapts a systems and process approach, and students will also be introduced to fundamental concepts in Earth science that serve as a foundation for advanced courses.</w:t>
      </w:r>
    </w:p>
    <w:p w14:paraId="5E4E7544" w14:textId="77777777" w:rsidR="00A90B97" w:rsidRPr="008C5BDF" w:rsidRDefault="00A90B97" w:rsidP="00A90B97">
      <w:pPr>
        <w:pStyle w:val="Heading1"/>
        <w:jc w:val="both"/>
      </w:pPr>
    </w:p>
    <w:p w14:paraId="02F5A313" w14:textId="77777777" w:rsidR="008F608D" w:rsidRPr="008F608D" w:rsidRDefault="008F608D" w:rsidP="008F608D">
      <w:pPr>
        <w:pStyle w:val="Heading1"/>
        <w:jc w:val="both"/>
        <w:rPr>
          <w:rFonts w:hint="eastAsia"/>
          <w:lang w:eastAsia="zh-TW"/>
        </w:rPr>
      </w:pPr>
      <w:bookmarkStart w:id="813" w:name="_Toc336851871"/>
      <w:r w:rsidRPr="008F608D">
        <w:t>90028</w:t>
      </w:r>
      <w:r w:rsidRPr="008F608D">
        <w:rPr>
          <w:rFonts w:hint="eastAsia"/>
        </w:rPr>
        <w:t>9</w:t>
      </w:r>
      <w:r w:rsidRPr="008F608D">
        <w:t>SCI</w:t>
      </w:r>
      <w:r w:rsidRPr="008F608D">
        <w:tab/>
        <w:t>Field course in Environmental Earth Sciences</w:t>
      </w:r>
      <w:bookmarkEnd w:id="813"/>
      <w:r>
        <w:t xml:space="preserve"> </w:t>
      </w:r>
    </w:p>
    <w:tbl>
      <w:tblPr>
        <w:tblW w:w="0" w:type="auto"/>
        <w:tblLook w:val="01E0" w:firstRow="1" w:lastRow="1" w:firstColumn="1" w:lastColumn="1" w:noHBand="0" w:noVBand="0"/>
      </w:tblPr>
      <w:tblGrid>
        <w:gridCol w:w="2217"/>
        <w:gridCol w:w="2931"/>
      </w:tblGrid>
      <w:tr w:rsidR="008F608D" w:rsidRPr="008F608D" w14:paraId="4D2903FC" w14:textId="77777777" w:rsidTr="005855C0">
        <w:trPr>
          <w:trHeight w:val="255"/>
        </w:trPr>
        <w:tc>
          <w:tcPr>
            <w:tcW w:w="2217" w:type="dxa"/>
            <w:shd w:val="clear" w:color="auto" w:fill="auto"/>
          </w:tcPr>
          <w:p w14:paraId="247DBC90" w14:textId="77777777" w:rsidR="008F608D" w:rsidRPr="008F608D" w:rsidRDefault="008F608D" w:rsidP="005855C0">
            <w:pPr>
              <w:jc w:val="both"/>
              <w:rPr>
                <w:i/>
                <w:szCs w:val="20"/>
              </w:rPr>
            </w:pPr>
            <w:r w:rsidRPr="008F608D">
              <w:rPr>
                <w:i/>
                <w:szCs w:val="20"/>
              </w:rPr>
              <w:t>Credit points</w:t>
            </w:r>
          </w:p>
        </w:tc>
        <w:tc>
          <w:tcPr>
            <w:tcW w:w="2931" w:type="dxa"/>
            <w:shd w:val="clear" w:color="auto" w:fill="auto"/>
          </w:tcPr>
          <w:p w14:paraId="06B79DAF" w14:textId="77777777" w:rsidR="008F608D" w:rsidRPr="008F608D" w:rsidRDefault="008F608D" w:rsidP="005855C0">
            <w:pPr>
              <w:jc w:val="both"/>
              <w:rPr>
                <w:i/>
                <w:szCs w:val="20"/>
              </w:rPr>
            </w:pPr>
            <w:r w:rsidRPr="008F608D">
              <w:rPr>
                <w:i/>
                <w:szCs w:val="20"/>
              </w:rPr>
              <w:t>6 ecp</w:t>
            </w:r>
          </w:p>
        </w:tc>
      </w:tr>
      <w:tr w:rsidR="008F608D" w:rsidRPr="008F608D" w14:paraId="265D7792" w14:textId="77777777" w:rsidTr="005855C0">
        <w:trPr>
          <w:trHeight w:val="255"/>
        </w:trPr>
        <w:tc>
          <w:tcPr>
            <w:tcW w:w="2217" w:type="dxa"/>
            <w:shd w:val="clear" w:color="auto" w:fill="auto"/>
          </w:tcPr>
          <w:p w14:paraId="398ACA57" w14:textId="77777777" w:rsidR="008F608D" w:rsidRPr="008F608D" w:rsidRDefault="008F608D" w:rsidP="005855C0">
            <w:pPr>
              <w:jc w:val="both"/>
              <w:rPr>
                <w:i/>
                <w:szCs w:val="20"/>
              </w:rPr>
            </w:pPr>
            <w:r w:rsidRPr="008F608D">
              <w:rPr>
                <w:i/>
                <w:szCs w:val="20"/>
              </w:rPr>
              <w:t>Theme</w:t>
            </w:r>
          </w:p>
        </w:tc>
        <w:tc>
          <w:tcPr>
            <w:tcW w:w="2931" w:type="dxa"/>
            <w:shd w:val="clear" w:color="auto" w:fill="auto"/>
          </w:tcPr>
          <w:p w14:paraId="1C8145BF" w14:textId="77777777" w:rsidR="008F608D" w:rsidRPr="008F608D" w:rsidRDefault="008F608D" w:rsidP="005855C0">
            <w:pPr>
              <w:jc w:val="both"/>
              <w:rPr>
                <w:i/>
                <w:szCs w:val="20"/>
              </w:rPr>
            </w:pPr>
            <w:r w:rsidRPr="008F608D">
              <w:rPr>
                <w:i/>
                <w:szCs w:val="20"/>
              </w:rPr>
              <w:t>ECS, LEU, HW, ICC</w:t>
            </w:r>
          </w:p>
        </w:tc>
      </w:tr>
      <w:tr w:rsidR="008F608D" w:rsidRPr="008F608D" w14:paraId="1A923C3F" w14:textId="77777777" w:rsidTr="005855C0">
        <w:trPr>
          <w:trHeight w:val="281"/>
        </w:trPr>
        <w:tc>
          <w:tcPr>
            <w:tcW w:w="2217" w:type="dxa"/>
            <w:shd w:val="clear" w:color="auto" w:fill="auto"/>
          </w:tcPr>
          <w:p w14:paraId="6AC0E4F1" w14:textId="77777777" w:rsidR="008F608D" w:rsidRPr="008F608D" w:rsidRDefault="008F608D" w:rsidP="005855C0">
            <w:pPr>
              <w:jc w:val="both"/>
              <w:rPr>
                <w:i/>
                <w:szCs w:val="20"/>
              </w:rPr>
            </w:pPr>
            <w:r w:rsidRPr="008F608D">
              <w:rPr>
                <w:i/>
                <w:szCs w:val="20"/>
              </w:rPr>
              <w:t>Track</w:t>
            </w:r>
          </w:p>
        </w:tc>
        <w:tc>
          <w:tcPr>
            <w:tcW w:w="2931" w:type="dxa"/>
            <w:shd w:val="clear" w:color="auto" w:fill="auto"/>
          </w:tcPr>
          <w:p w14:paraId="051BE7A4" w14:textId="77777777" w:rsidR="008F608D" w:rsidRPr="008F608D" w:rsidRDefault="008F608D" w:rsidP="005855C0">
            <w:pPr>
              <w:jc w:val="both"/>
              <w:rPr>
                <w:i/>
                <w:szCs w:val="20"/>
              </w:rPr>
            </w:pPr>
            <w:r w:rsidRPr="008F608D">
              <w:rPr>
                <w:i/>
                <w:szCs w:val="20"/>
              </w:rPr>
              <w:t>Earth&amp;Environment</w:t>
            </w:r>
          </w:p>
        </w:tc>
      </w:tr>
    </w:tbl>
    <w:p w14:paraId="771E032B" w14:textId="77777777" w:rsidR="008F608D" w:rsidRPr="008F608D" w:rsidRDefault="008F608D" w:rsidP="008F608D">
      <w:pPr>
        <w:rPr>
          <w:b/>
          <w:bCs/>
          <w:szCs w:val="20"/>
        </w:rPr>
      </w:pPr>
    </w:p>
    <w:p w14:paraId="556C70FF" w14:textId="77777777" w:rsidR="008F608D" w:rsidRPr="008F608D" w:rsidRDefault="008F608D" w:rsidP="008F608D">
      <w:pPr>
        <w:pStyle w:val="Heading2"/>
        <w:jc w:val="both"/>
        <w:rPr>
          <w:szCs w:val="20"/>
        </w:rPr>
      </w:pPr>
      <w:r w:rsidRPr="008F608D">
        <w:rPr>
          <w:szCs w:val="20"/>
        </w:rPr>
        <w:t>Prerequisites</w:t>
      </w:r>
    </w:p>
    <w:p w14:paraId="3C37C186" w14:textId="77777777" w:rsidR="008F608D" w:rsidRPr="008F608D" w:rsidRDefault="008F608D" w:rsidP="008F608D">
      <w:pPr>
        <w:jc w:val="both"/>
        <w:rPr>
          <w:szCs w:val="20"/>
        </w:rPr>
      </w:pPr>
      <w:r w:rsidRPr="008F608D">
        <w:rPr>
          <w:szCs w:val="20"/>
        </w:rPr>
        <w:t xml:space="preserve">900283SCI System Earth, or 900282SCI </w:t>
      </w:r>
      <w:r w:rsidRPr="008F608D">
        <w:t>Hydrology and Watershed Management</w:t>
      </w:r>
      <w:r w:rsidRPr="008F608D">
        <w:rPr>
          <w:szCs w:val="20"/>
        </w:rPr>
        <w:t xml:space="preserve"> </w:t>
      </w:r>
    </w:p>
    <w:p w14:paraId="4208182F" w14:textId="77777777" w:rsidR="008F608D" w:rsidRPr="008F608D" w:rsidRDefault="008F608D" w:rsidP="008F608D">
      <w:pPr>
        <w:jc w:val="both"/>
        <w:rPr>
          <w:szCs w:val="20"/>
        </w:rPr>
      </w:pPr>
    </w:p>
    <w:p w14:paraId="4B948922" w14:textId="77777777" w:rsidR="008F608D" w:rsidRPr="008F608D" w:rsidRDefault="00445818" w:rsidP="008F608D">
      <w:pPr>
        <w:jc w:val="both"/>
        <w:rPr>
          <w:rFonts w:hint="eastAsia"/>
          <w:szCs w:val="20"/>
          <w:lang w:eastAsia="zh-TW"/>
        </w:rPr>
      </w:pPr>
      <w:r>
        <w:rPr>
          <w:szCs w:val="20"/>
        </w:rPr>
        <w:t xml:space="preserve">Costs: </w:t>
      </w:r>
      <w:r>
        <w:rPr>
          <w:rFonts w:hint="eastAsia"/>
          <w:szCs w:val="20"/>
          <w:lang w:eastAsia="zh-TW"/>
        </w:rPr>
        <w:t>t.b.a.</w:t>
      </w:r>
    </w:p>
    <w:p w14:paraId="1C5DB0D3" w14:textId="77777777" w:rsidR="00445818" w:rsidRDefault="00445818" w:rsidP="00445818">
      <w:pPr>
        <w:jc w:val="both"/>
        <w:rPr>
          <w:rFonts w:hint="eastAsia"/>
          <w:i/>
          <w:iCs/>
          <w:szCs w:val="20"/>
          <w:lang w:eastAsia="zh-TW"/>
        </w:rPr>
      </w:pPr>
    </w:p>
    <w:p w14:paraId="51554F77" w14:textId="77777777" w:rsidR="00445818" w:rsidRPr="008C5BDF" w:rsidRDefault="00445818" w:rsidP="00445818">
      <w:pPr>
        <w:jc w:val="both"/>
        <w:rPr>
          <w:i/>
          <w:iCs/>
          <w:szCs w:val="20"/>
        </w:rPr>
      </w:pPr>
      <w:r w:rsidRPr="008C5BDF">
        <w:rPr>
          <w:i/>
          <w:iCs/>
          <w:szCs w:val="20"/>
        </w:rPr>
        <w:t>Course description</w:t>
      </w:r>
    </w:p>
    <w:p w14:paraId="50D666A4" w14:textId="77777777" w:rsidR="008F608D" w:rsidRPr="008F608D" w:rsidRDefault="008F608D" w:rsidP="008F608D">
      <w:pPr>
        <w:rPr>
          <w:rFonts w:cs="Segoe UI"/>
          <w:szCs w:val="20"/>
        </w:rPr>
      </w:pPr>
      <w:r w:rsidRPr="008F608D">
        <w:rPr>
          <w:szCs w:val="20"/>
        </w:rPr>
        <w:t>A firm grasp of field methods is required for monitoring and management of environmental change, such as land degradation, stream erosion, and flooding. This intensive one month field course is designed for students to gain an understanding of fundamental field methods within the Earth sciences, with particular attention towards understanding environmental change. Completion of a field course is a “rite of passage” in undergraduate Earth sciences, and is often required for advanced study (graduate programs). The course is explicitly designed for second year students completing their Capstone thesis in Earth sciences.</w:t>
      </w:r>
    </w:p>
    <w:p w14:paraId="4C2C7652" w14:textId="77777777" w:rsidR="008F608D" w:rsidRPr="008F608D" w:rsidRDefault="008F608D" w:rsidP="008F608D">
      <w:pPr>
        <w:rPr>
          <w:rFonts w:cs="Segoe UI"/>
          <w:szCs w:val="20"/>
          <w:lang w:val="en-US"/>
        </w:rPr>
      </w:pPr>
      <w:r w:rsidRPr="008F608D">
        <w:rPr>
          <w:szCs w:val="20"/>
        </w:rPr>
        <w:t xml:space="preserve">The Ardennes* provides a diverse range of physical settings to study environmental geology and hydrology, and constitutes a “natural laboratory” for most Dutch Earth science programs. Students will work in teams, but each student will be responsible for their own final report. </w:t>
      </w:r>
    </w:p>
    <w:p w14:paraId="60C41256" w14:textId="77777777" w:rsidR="008F608D" w:rsidRPr="008F608D" w:rsidRDefault="008F608D" w:rsidP="008F608D">
      <w:pPr>
        <w:rPr>
          <w:szCs w:val="20"/>
        </w:rPr>
      </w:pPr>
    </w:p>
    <w:p w14:paraId="5D005252" w14:textId="77777777" w:rsidR="008F608D" w:rsidRPr="008F608D" w:rsidRDefault="008F608D" w:rsidP="008F608D">
      <w:pPr>
        <w:rPr>
          <w:szCs w:val="20"/>
        </w:rPr>
      </w:pPr>
      <w:r w:rsidRPr="008F608D">
        <w:rPr>
          <w:szCs w:val="20"/>
        </w:rPr>
        <w:t>The course begins by focusing on the regional and local geology and vegetation patterns, which serves as a framework for surficial processes and a control on rates and patterns of environmental change. The conceptual organization is along a spatial continuum, from macro to micro and from “source to sink”. The practical organization, therefore, extends from hill slopes – to – valleys/floodplains – to – rivers and sediment with a focus on understanding the coupling between geomorphic and hydrologic processes.</w:t>
      </w:r>
    </w:p>
    <w:p w14:paraId="7062EEE6" w14:textId="77777777" w:rsidR="008F608D" w:rsidRPr="008F608D" w:rsidRDefault="008F608D" w:rsidP="008F608D">
      <w:pPr>
        <w:rPr>
          <w:szCs w:val="20"/>
        </w:rPr>
      </w:pPr>
    </w:p>
    <w:p w14:paraId="1E73E8F7" w14:textId="77777777" w:rsidR="008F608D" w:rsidRPr="008F608D" w:rsidRDefault="008F608D" w:rsidP="008F608D">
      <w:pPr>
        <w:ind w:firstLine="360"/>
        <w:rPr>
          <w:rFonts w:cs="Segoe UI"/>
          <w:szCs w:val="20"/>
        </w:rPr>
      </w:pPr>
      <w:r w:rsidRPr="008F608D">
        <w:rPr>
          <w:szCs w:val="20"/>
        </w:rPr>
        <w:t>Students will be introduced to the appropriate field and analytical techniques utilized within Earth sciences for characterizing environmental change, with a focus towards the following topics:</w:t>
      </w:r>
    </w:p>
    <w:p w14:paraId="5FBD0580" w14:textId="77777777" w:rsidR="008F608D" w:rsidRPr="008F608D" w:rsidRDefault="008F608D" w:rsidP="008F608D">
      <w:pPr>
        <w:pStyle w:val="ListParagraph"/>
        <w:numPr>
          <w:ilvl w:val="0"/>
          <w:numId w:val="56"/>
        </w:numPr>
        <w:contextualSpacing/>
        <w:rPr>
          <w:rFonts w:ascii="Verdana" w:hAnsi="Verdana" w:cs="Segoe UI"/>
          <w:color w:val="auto"/>
          <w:sz w:val="20"/>
          <w:szCs w:val="20"/>
          <w:lang w:val="en-US"/>
        </w:rPr>
      </w:pPr>
      <w:r w:rsidRPr="008F608D">
        <w:rPr>
          <w:rFonts w:ascii="Verdana" w:hAnsi="Verdana"/>
          <w:color w:val="auto"/>
          <w:sz w:val="20"/>
          <w:szCs w:val="20"/>
          <w:lang w:val="en-GB"/>
        </w:rPr>
        <w:t>Landscape characterization (regional): physiography, Quaternary landforms, structure and lithology, land use / land cover</w:t>
      </w:r>
    </w:p>
    <w:p w14:paraId="7188DB0F" w14:textId="77777777" w:rsidR="008F608D" w:rsidRPr="008F608D" w:rsidRDefault="008F608D" w:rsidP="008F608D">
      <w:pPr>
        <w:pStyle w:val="ListParagraph"/>
        <w:numPr>
          <w:ilvl w:val="0"/>
          <w:numId w:val="56"/>
        </w:numPr>
        <w:contextualSpacing/>
        <w:rPr>
          <w:rFonts w:ascii="Verdana" w:hAnsi="Verdana" w:cs="Segoe UI"/>
          <w:color w:val="auto"/>
          <w:sz w:val="20"/>
          <w:szCs w:val="20"/>
          <w:lang w:val="en-US"/>
        </w:rPr>
      </w:pPr>
      <w:r w:rsidRPr="008F608D">
        <w:rPr>
          <w:rFonts w:ascii="Verdana" w:hAnsi="Verdana"/>
          <w:color w:val="auto"/>
          <w:sz w:val="20"/>
          <w:szCs w:val="20"/>
          <w:lang w:val="en-GB"/>
        </w:rPr>
        <w:t>Slope processes: landslides, slope hydrology (infiltration, runoff), soil erosion, (vegetation characterization?)</w:t>
      </w:r>
    </w:p>
    <w:p w14:paraId="2A48CD4E" w14:textId="77777777" w:rsidR="008F608D" w:rsidRPr="008F608D" w:rsidRDefault="008F608D" w:rsidP="008F608D">
      <w:pPr>
        <w:pStyle w:val="ListParagraph"/>
        <w:numPr>
          <w:ilvl w:val="0"/>
          <w:numId w:val="56"/>
        </w:numPr>
        <w:contextualSpacing/>
        <w:rPr>
          <w:rFonts w:ascii="Verdana" w:hAnsi="Verdana" w:cs="Segoe UI"/>
          <w:color w:val="auto"/>
          <w:sz w:val="20"/>
          <w:szCs w:val="20"/>
          <w:lang w:val="en-US"/>
        </w:rPr>
      </w:pPr>
      <w:r w:rsidRPr="008F608D">
        <w:rPr>
          <w:rFonts w:ascii="Verdana" w:hAnsi="Verdana"/>
          <w:color w:val="auto"/>
          <w:sz w:val="20"/>
          <w:szCs w:val="20"/>
          <w:lang w:val="en-GB"/>
        </w:rPr>
        <w:t>Valley and floodplain processes: glacial deposits, floodplain stratigraphy, flood hydrology and sedimentation, paleohydrology (sediment coring, tree dendrochronology, …)</w:t>
      </w:r>
    </w:p>
    <w:p w14:paraId="45F8F0BE" w14:textId="77777777" w:rsidR="008F608D" w:rsidRPr="008F608D" w:rsidRDefault="008F608D" w:rsidP="008F608D">
      <w:pPr>
        <w:pStyle w:val="ListParagraph"/>
        <w:numPr>
          <w:ilvl w:val="0"/>
          <w:numId w:val="56"/>
        </w:numPr>
        <w:contextualSpacing/>
        <w:rPr>
          <w:rFonts w:ascii="Verdana" w:hAnsi="Verdana" w:cs="Segoe UI"/>
          <w:color w:val="auto"/>
          <w:sz w:val="20"/>
          <w:szCs w:val="20"/>
          <w:lang w:val="en-US"/>
        </w:rPr>
      </w:pPr>
      <w:r w:rsidRPr="008F608D">
        <w:rPr>
          <w:rFonts w:ascii="Verdana" w:hAnsi="Verdana"/>
          <w:color w:val="auto"/>
          <w:sz w:val="20"/>
          <w:szCs w:val="20"/>
          <w:lang w:val="en-GB"/>
        </w:rPr>
        <w:t>Rivers processes: stream hydrology, sediment transport (bed load and suspended), hydraulics, erosion and sedimentation, channel geometry, stream bank erosion, human impacts and management of rivers</w:t>
      </w:r>
    </w:p>
    <w:p w14:paraId="7A3886D5" w14:textId="77777777" w:rsidR="008F608D" w:rsidRPr="00627696" w:rsidRDefault="008F608D" w:rsidP="008F608D">
      <w:pPr>
        <w:rPr>
          <w:lang w:val="en-US"/>
        </w:rPr>
      </w:pPr>
    </w:p>
    <w:p w14:paraId="6599831A" w14:textId="77777777" w:rsidR="00A90B97" w:rsidRPr="008F608D" w:rsidRDefault="00A90B97" w:rsidP="00A90B97">
      <w:pPr>
        <w:pStyle w:val="Heading1"/>
        <w:jc w:val="both"/>
        <w:rPr>
          <w:lang w:val="en-US"/>
        </w:rPr>
      </w:pPr>
    </w:p>
    <w:p w14:paraId="4D4761AC" w14:textId="77777777" w:rsidR="00A90B97" w:rsidRPr="008C5BDF" w:rsidRDefault="000005AB" w:rsidP="00A90B97">
      <w:pPr>
        <w:pStyle w:val="Heading1"/>
        <w:jc w:val="both"/>
      </w:pPr>
      <w:bookmarkStart w:id="814" w:name="_Toc336851872"/>
      <w:r w:rsidRPr="008C5BDF">
        <w:t>900</w:t>
      </w:r>
      <w:r w:rsidR="00A90B97" w:rsidRPr="008C5BDF">
        <w:t>292</w:t>
      </w:r>
      <w:r w:rsidRPr="008C5BDF">
        <w:t>SCI</w:t>
      </w:r>
      <w:r w:rsidR="00A90B97" w:rsidRPr="008C5BDF">
        <w:tab/>
      </w:r>
      <w:bookmarkEnd w:id="798"/>
      <w:bookmarkEnd w:id="799"/>
      <w:bookmarkEnd w:id="800"/>
      <w:bookmarkEnd w:id="801"/>
      <w:bookmarkEnd w:id="802"/>
      <w:bookmarkEnd w:id="803"/>
      <w:r w:rsidR="00A90B97" w:rsidRPr="008C5BDF">
        <w:t>Text Mining and Collective Intelligence</w:t>
      </w:r>
      <w:bookmarkEnd w:id="814"/>
    </w:p>
    <w:tbl>
      <w:tblPr>
        <w:tblW w:w="0" w:type="auto"/>
        <w:tblLook w:val="01E0" w:firstRow="1" w:lastRow="1" w:firstColumn="1" w:lastColumn="1" w:noHBand="0" w:noVBand="0"/>
      </w:tblPr>
      <w:tblGrid>
        <w:gridCol w:w="2217"/>
        <w:gridCol w:w="2931"/>
      </w:tblGrid>
      <w:tr w:rsidR="00032DC8" w:rsidRPr="002E32B1" w14:paraId="137591D9" w14:textId="77777777" w:rsidTr="006F615E">
        <w:trPr>
          <w:trHeight w:val="255"/>
        </w:trPr>
        <w:tc>
          <w:tcPr>
            <w:tcW w:w="2217" w:type="dxa"/>
            <w:shd w:val="clear" w:color="auto" w:fill="auto"/>
          </w:tcPr>
          <w:p w14:paraId="467AEC89" w14:textId="77777777" w:rsidR="00032DC8" w:rsidRPr="002E32B1" w:rsidRDefault="00032DC8" w:rsidP="006F615E">
            <w:pPr>
              <w:jc w:val="both"/>
              <w:rPr>
                <w:i/>
                <w:szCs w:val="20"/>
              </w:rPr>
            </w:pPr>
            <w:r w:rsidRPr="002E32B1">
              <w:rPr>
                <w:i/>
                <w:szCs w:val="20"/>
              </w:rPr>
              <w:t>Credit points</w:t>
            </w:r>
          </w:p>
        </w:tc>
        <w:tc>
          <w:tcPr>
            <w:tcW w:w="2931" w:type="dxa"/>
            <w:shd w:val="clear" w:color="auto" w:fill="auto"/>
          </w:tcPr>
          <w:p w14:paraId="74D11091" w14:textId="77777777" w:rsidR="00032DC8" w:rsidRPr="002E32B1" w:rsidRDefault="00032DC8" w:rsidP="006F615E">
            <w:pPr>
              <w:jc w:val="both"/>
              <w:rPr>
                <w:i/>
                <w:szCs w:val="20"/>
              </w:rPr>
            </w:pPr>
            <w:r w:rsidRPr="002E32B1">
              <w:rPr>
                <w:i/>
                <w:szCs w:val="20"/>
              </w:rPr>
              <w:t>6 ecp</w:t>
            </w:r>
          </w:p>
        </w:tc>
      </w:tr>
      <w:tr w:rsidR="00032DC8" w:rsidRPr="002E32B1" w14:paraId="4224DCDA" w14:textId="77777777" w:rsidTr="006F615E">
        <w:trPr>
          <w:trHeight w:val="255"/>
        </w:trPr>
        <w:tc>
          <w:tcPr>
            <w:tcW w:w="2217" w:type="dxa"/>
            <w:shd w:val="clear" w:color="auto" w:fill="auto"/>
          </w:tcPr>
          <w:p w14:paraId="2068FF63" w14:textId="77777777" w:rsidR="00032DC8" w:rsidRPr="002E32B1" w:rsidRDefault="00032DC8" w:rsidP="006F615E">
            <w:pPr>
              <w:jc w:val="both"/>
              <w:rPr>
                <w:i/>
                <w:szCs w:val="20"/>
              </w:rPr>
            </w:pPr>
            <w:r w:rsidRPr="002E32B1">
              <w:rPr>
                <w:i/>
                <w:szCs w:val="20"/>
              </w:rPr>
              <w:t>Theme</w:t>
            </w:r>
          </w:p>
        </w:tc>
        <w:tc>
          <w:tcPr>
            <w:tcW w:w="2931" w:type="dxa"/>
            <w:shd w:val="clear" w:color="auto" w:fill="auto"/>
          </w:tcPr>
          <w:p w14:paraId="771A2C5D" w14:textId="77777777" w:rsidR="00032DC8" w:rsidRPr="002E32B1" w:rsidRDefault="00032DC8" w:rsidP="006F615E">
            <w:pPr>
              <w:jc w:val="both"/>
              <w:rPr>
                <w:i/>
                <w:szCs w:val="20"/>
              </w:rPr>
            </w:pPr>
            <w:r w:rsidRPr="002E32B1">
              <w:rPr>
                <w:i/>
                <w:szCs w:val="20"/>
              </w:rPr>
              <w:t>ECS, LEU, HW, ICC</w:t>
            </w:r>
          </w:p>
        </w:tc>
      </w:tr>
      <w:tr w:rsidR="00032DC8" w:rsidRPr="002E32B1" w14:paraId="2AD9A07A" w14:textId="77777777" w:rsidTr="006F615E">
        <w:trPr>
          <w:trHeight w:val="267"/>
        </w:trPr>
        <w:tc>
          <w:tcPr>
            <w:tcW w:w="2217" w:type="dxa"/>
            <w:shd w:val="clear" w:color="auto" w:fill="auto"/>
          </w:tcPr>
          <w:p w14:paraId="1B3974C9" w14:textId="77777777" w:rsidR="00032DC8" w:rsidRPr="002E32B1" w:rsidRDefault="00032DC8" w:rsidP="006F615E">
            <w:pPr>
              <w:jc w:val="both"/>
              <w:rPr>
                <w:i/>
                <w:szCs w:val="20"/>
              </w:rPr>
            </w:pPr>
            <w:r w:rsidRPr="002E32B1">
              <w:rPr>
                <w:i/>
                <w:szCs w:val="20"/>
              </w:rPr>
              <w:t>Track</w:t>
            </w:r>
          </w:p>
        </w:tc>
        <w:tc>
          <w:tcPr>
            <w:tcW w:w="2931" w:type="dxa"/>
            <w:shd w:val="clear" w:color="auto" w:fill="auto"/>
          </w:tcPr>
          <w:p w14:paraId="0641F17B" w14:textId="77777777" w:rsidR="00032DC8" w:rsidRPr="002E32B1" w:rsidRDefault="00032DC8" w:rsidP="006F615E">
            <w:pPr>
              <w:jc w:val="both"/>
              <w:rPr>
                <w:i/>
                <w:szCs w:val="20"/>
              </w:rPr>
            </w:pPr>
            <w:r w:rsidRPr="002E32B1">
              <w:rPr>
                <w:i/>
                <w:szCs w:val="20"/>
              </w:rPr>
              <w:t>Information</w:t>
            </w:r>
            <w:r w:rsidR="006F2FE6" w:rsidRPr="002E32B1">
              <w:rPr>
                <w:i/>
                <w:szCs w:val="20"/>
              </w:rPr>
              <w:t xml:space="preserve"> Sciences</w:t>
            </w:r>
          </w:p>
        </w:tc>
      </w:tr>
    </w:tbl>
    <w:p w14:paraId="79EE22E9" w14:textId="77777777" w:rsidR="00A90B97" w:rsidRPr="008C5BDF" w:rsidRDefault="00A90B97" w:rsidP="00A90B97">
      <w:pPr>
        <w:jc w:val="both"/>
      </w:pPr>
    </w:p>
    <w:p w14:paraId="3FBE467F" w14:textId="77777777" w:rsidR="00A90B97" w:rsidRPr="008C5BDF" w:rsidRDefault="00A90B97" w:rsidP="00A90B97">
      <w:pPr>
        <w:pStyle w:val="Heading2"/>
        <w:jc w:val="both"/>
        <w:rPr>
          <w:szCs w:val="20"/>
        </w:rPr>
      </w:pPr>
      <w:r w:rsidRPr="008C5BDF">
        <w:rPr>
          <w:szCs w:val="20"/>
        </w:rPr>
        <w:t>Prerequisites</w:t>
      </w:r>
    </w:p>
    <w:p w14:paraId="01A347BD" w14:textId="77777777" w:rsidR="00A90B97" w:rsidRPr="008C5BDF" w:rsidRDefault="008F608D" w:rsidP="00A90B97">
      <w:pPr>
        <w:autoSpaceDE w:val="0"/>
        <w:autoSpaceDN w:val="0"/>
        <w:adjustRightInd w:val="0"/>
        <w:rPr>
          <w:rFonts w:cs="Verdana"/>
          <w:szCs w:val="20"/>
        </w:rPr>
      </w:pPr>
      <w:r>
        <w:rPr>
          <w:rFonts w:cs="Verdana" w:hint="eastAsia"/>
          <w:szCs w:val="20"/>
          <w:lang w:eastAsia="zh-TW"/>
        </w:rPr>
        <w:t>900191SSC/</w:t>
      </w:r>
      <w:r>
        <w:rPr>
          <w:rFonts w:cs="Verdana"/>
          <w:szCs w:val="20"/>
        </w:rPr>
        <w:t>S</w:t>
      </w:r>
      <w:r>
        <w:rPr>
          <w:rFonts w:cs="Verdana" w:hint="eastAsia"/>
          <w:szCs w:val="20"/>
          <w:lang w:eastAsia="zh-TW"/>
        </w:rPr>
        <w:t>CI</w:t>
      </w:r>
      <w:r w:rsidR="00A90B97" w:rsidRPr="008C5BDF">
        <w:rPr>
          <w:rFonts w:cs="Verdana"/>
          <w:szCs w:val="20"/>
        </w:rPr>
        <w:t>/HUM Theme Introduction to Information, Communication, Cognition</w:t>
      </w:r>
    </w:p>
    <w:p w14:paraId="7003C9B7" w14:textId="77777777" w:rsidR="00A90B97" w:rsidRPr="008C5BDF" w:rsidRDefault="00A90B97" w:rsidP="00A90B97">
      <w:pPr>
        <w:rPr>
          <w:szCs w:val="20"/>
        </w:rPr>
      </w:pPr>
    </w:p>
    <w:p w14:paraId="5C5E6A31" w14:textId="77777777" w:rsidR="00A90B97" w:rsidRPr="008C5BDF" w:rsidRDefault="00A90B97" w:rsidP="00A90B97">
      <w:pPr>
        <w:jc w:val="both"/>
        <w:rPr>
          <w:i/>
          <w:iCs/>
          <w:szCs w:val="20"/>
        </w:rPr>
      </w:pPr>
      <w:r w:rsidRPr="008C5BDF">
        <w:rPr>
          <w:i/>
          <w:iCs/>
          <w:szCs w:val="20"/>
        </w:rPr>
        <w:t>Course description</w:t>
      </w:r>
    </w:p>
    <w:p w14:paraId="2D1CB0CB" w14:textId="77777777" w:rsidR="00A90B97" w:rsidRPr="008C5BDF" w:rsidRDefault="00A90B97" w:rsidP="00A90B97">
      <w:pPr>
        <w:jc w:val="both"/>
        <w:rPr>
          <w:szCs w:val="20"/>
        </w:rPr>
      </w:pPr>
      <w:r w:rsidRPr="008C5BDF">
        <w:rPr>
          <w:szCs w:val="20"/>
        </w:rPr>
        <w:t>This course provides an introduction to text mining and basic natural language processing, along with the principles underlying Web 2.0, collective intelligence and Python.  Students will learn to solve basic text mining problems using collective intelligence resources.  The increasing amount of textual information available online contains a wealth of knowledge about topics, people, products and behaviour.  Due to its numerous applications (scientific, commercial, non-profit, etc), uncovering this knowledge is an important task. To achieve the goal of automatically uncovering knowledge in text, we need to have algorithms to identify structure in text: who does what, with whom, when and where? This is the aim of text mining. The course will offer an introduction to text mining and put the core ideas to work using Web 2.0 data.  The course will identify the need for machine learning techniques that allow us to make inferences and predictions about user experiences, marketing and human behaviour from the information that is generated and collected daily.</w:t>
      </w:r>
    </w:p>
    <w:p w14:paraId="40B7312A" w14:textId="77777777" w:rsidR="00A90B97" w:rsidRPr="008C5BDF" w:rsidRDefault="00A90B97" w:rsidP="00A90B97">
      <w:pPr>
        <w:jc w:val="both"/>
      </w:pPr>
    </w:p>
    <w:p w14:paraId="4EE5F4CB" w14:textId="77777777" w:rsidR="002D7A3B" w:rsidRPr="008C5BDF" w:rsidRDefault="002D7A3B" w:rsidP="00A90B97">
      <w:pPr>
        <w:jc w:val="both"/>
      </w:pPr>
    </w:p>
    <w:p w14:paraId="66ECF619" w14:textId="77777777" w:rsidR="00A90B97" w:rsidRPr="008C5BDF" w:rsidRDefault="000005AB" w:rsidP="00D848B7">
      <w:pPr>
        <w:pStyle w:val="Heading1"/>
        <w:ind w:left="0" w:firstLine="0"/>
        <w:jc w:val="both"/>
      </w:pPr>
      <w:bookmarkStart w:id="815" w:name="_Toc194388709"/>
      <w:bookmarkStart w:id="816" w:name="_Toc196217631"/>
      <w:bookmarkStart w:id="817" w:name="_Toc196218979"/>
      <w:bookmarkStart w:id="818" w:name="_Toc196815217"/>
      <w:bookmarkStart w:id="819" w:name="_Toc196886275"/>
      <w:bookmarkStart w:id="820" w:name="_Toc202860031"/>
      <w:bookmarkStart w:id="821" w:name="_Toc336851873"/>
      <w:r w:rsidRPr="008C5BDF">
        <w:t>900</w:t>
      </w:r>
      <w:r w:rsidR="00A90B97" w:rsidRPr="008C5BDF">
        <w:t>293</w:t>
      </w:r>
      <w:r w:rsidRPr="008C5BDF">
        <w:t>SCI</w:t>
      </w:r>
      <w:r w:rsidR="00A90B97" w:rsidRPr="008C5BDF">
        <w:tab/>
      </w:r>
      <w:bookmarkEnd w:id="815"/>
      <w:bookmarkEnd w:id="816"/>
      <w:bookmarkEnd w:id="817"/>
      <w:bookmarkEnd w:id="818"/>
      <w:bookmarkEnd w:id="819"/>
      <w:bookmarkEnd w:id="820"/>
      <w:r w:rsidR="00A90B97" w:rsidRPr="008C5BDF">
        <w:t>Intelligent Systems</w:t>
      </w:r>
      <w:bookmarkEnd w:id="821"/>
    </w:p>
    <w:tbl>
      <w:tblPr>
        <w:tblW w:w="0" w:type="auto"/>
        <w:tblLook w:val="01E0" w:firstRow="1" w:lastRow="1" w:firstColumn="1" w:lastColumn="1" w:noHBand="0" w:noVBand="0"/>
      </w:tblPr>
      <w:tblGrid>
        <w:gridCol w:w="2217"/>
        <w:gridCol w:w="2931"/>
      </w:tblGrid>
      <w:tr w:rsidR="006F2FE6" w:rsidRPr="002E32B1" w14:paraId="24B54D65" w14:textId="77777777" w:rsidTr="006F615E">
        <w:trPr>
          <w:trHeight w:val="255"/>
        </w:trPr>
        <w:tc>
          <w:tcPr>
            <w:tcW w:w="2217" w:type="dxa"/>
            <w:shd w:val="clear" w:color="auto" w:fill="auto"/>
          </w:tcPr>
          <w:p w14:paraId="2BA9FB91"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3324C564" w14:textId="77777777" w:rsidR="006F2FE6" w:rsidRPr="002E32B1" w:rsidRDefault="006F2FE6" w:rsidP="006F615E">
            <w:pPr>
              <w:jc w:val="both"/>
              <w:rPr>
                <w:i/>
                <w:szCs w:val="20"/>
              </w:rPr>
            </w:pPr>
            <w:r w:rsidRPr="002E32B1">
              <w:rPr>
                <w:i/>
                <w:szCs w:val="20"/>
              </w:rPr>
              <w:t>6 ecp</w:t>
            </w:r>
          </w:p>
        </w:tc>
      </w:tr>
      <w:tr w:rsidR="006F2FE6" w:rsidRPr="002E32B1" w14:paraId="643711B0" w14:textId="77777777" w:rsidTr="006F615E">
        <w:trPr>
          <w:trHeight w:val="255"/>
        </w:trPr>
        <w:tc>
          <w:tcPr>
            <w:tcW w:w="2217" w:type="dxa"/>
            <w:shd w:val="clear" w:color="auto" w:fill="auto"/>
          </w:tcPr>
          <w:p w14:paraId="5A66DAC8"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36E40240" w14:textId="77777777" w:rsidR="006F2FE6" w:rsidRPr="002E32B1" w:rsidRDefault="006F2FE6" w:rsidP="006F615E">
            <w:pPr>
              <w:jc w:val="both"/>
              <w:rPr>
                <w:i/>
                <w:szCs w:val="20"/>
              </w:rPr>
            </w:pPr>
            <w:r w:rsidRPr="002E32B1">
              <w:rPr>
                <w:i/>
                <w:szCs w:val="20"/>
              </w:rPr>
              <w:t>ECS, LEU, HW, ICC</w:t>
            </w:r>
          </w:p>
        </w:tc>
      </w:tr>
      <w:tr w:rsidR="006F2FE6" w:rsidRPr="002E32B1" w14:paraId="1ED1D650" w14:textId="77777777" w:rsidTr="006F615E">
        <w:trPr>
          <w:trHeight w:val="267"/>
        </w:trPr>
        <w:tc>
          <w:tcPr>
            <w:tcW w:w="2217" w:type="dxa"/>
            <w:shd w:val="clear" w:color="auto" w:fill="auto"/>
          </w:tcPr>
          <w:p w14:paraId="2FAE6EDF"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51E023FF" w14:textId="77777777" w:rsidR="006F2FE6" w:rsidRPr="002E32B1" w:rsidRDefault="006F2FE6" w:rsidP="006F615E">
            <w:pPr>
              <w:jc w:val="both"/>
              <w:rPr>
                <w:i/>
                <w:szCs w:val="20"/>
              </w:rPr>
            </w:pPr>
            <w:r w:rsidRPr="002E32B1">
              <w:rPr>
                <w:i/>
                <w:szCs w:val="20"/>
              </w:rPr>
              <w:t>Information Sciences</w:t>
            </w:r>
          </w:p>
        </w:tc>
      </w:tr>
    </w:tbl>
    <w:p w14:paraId="73178B62" w14:textId="77777777" w:rsidR="00A90B97" w:rsidRPr="008C5BDF" w:rsidRDefault="00A90B97" w:rsidP="00A90B97">
      <w:pPr>
        <w:autoSpaceDE w:val="0"/>
        <w:autoSpaceDN w:val="0"/>
        <w:adjustRightInd w:val="0"/>
        <w:rPr>
          <w:rFonts w:cs="Verdana-Italic"/>
          <w:i/>
          <w:iCs/>
          <w:szCs w:val="20"/>
        </w:rPr>
      </w:pPr>
    </w:p>
    <w:p w14:paraId="694B2403" w14:textId="77777777" w:rsidR="00A90B97" w:rsidRPr="008C5BDF" w:rsidRDefault="00A90B97" w:rsidP="00A90B97">
      <w:pPr>
        <w:autoSpaceDE w:val="0"/>
        <w:autoSpaceDN w:val="0"/>
        <w:adjustRightInd w:val="0"/>
        <w:rPr>
          <w:rFonts w:cs="Verdana-Italic"/>
          <w:i/>
          <w:iCs/>
          <w:szCs w:val="20"/>
        </w:rPr>
      </w:pPr>
      <w:r w:rsidRPr="008C5BDF">
        <w:rPr>
          <w:rFonts w:cs="Verdana-Italic"/>
          <w:i/>
          <w:iCs/>
          <w:szCs w:val="20"/>
        </w:rPr>
        <w:t>Prerequisites</w:t>
      </w:r>
    </w:p>
    <w:p w14:paraId="02B17936" w14:textId="77777777" w:rsidR="00A90B97" w:rsidRPr="008C5BDF" w:rsidRDefault="00214B0A" w:rsidP="00A90B97">
      <w:pPr>
        <w:autoSpaceDE w:val="0"/>
        <w:autoSpaceDN w:val="0"/>
        <w:adjustRightInd w:val="0"/>
        <w:rPr>
          <w:rFonts w:cs="Verdana"/>
          <w:szCs w:val="20"/>
        </w:rPr>
      </w:pPr>
      <w:r>
        <w:rPr>
          <w:rFonts w:cs="Verdana" w:hint="eastAsia"/>
          <w:szCs w:val="20"/>
          <w:lang w:eastAsia="zh-TW"/>
        </w:rPr>
        <w:t>900191</w:t>
      </w:r>
      <w:r>
        <w:rPr>
          <w:rFonts w:cs="Verdana"/>
          <w:szCs w:val="20"/>
        </w:rPr>
        <w:t>SSC</w:t>
      </w:r>
      <w:r w:rsidR="00A90B97" w:rsidRPr="008C5BDF">
        <w:rPr>
          <w:rFonts w:cs="Verdana"/>
          <w:szCs w:val="20"/>
        </w:rPr>
        <w:t>/SCI/HUM Theme Introduction to Information, Communication, Cognition</w:t>
      </w:r>
    </w:p>
    <w:p w14:paraId="6D83B23B" w14:textId="77777777" w:rsidR="00214B0A" w:rsidRDefault="00214B0A" w:rsidP="00214B0A">
      <w:pPr>
        <w:autoSpaceDE w:val="0"/>
        <w:autoSpaceDN w:val="0"/>
        <w:adjustRightInd w:val="0"/>
        <w:rPr>
          <w:rFonts w:cs="Verdana-Italic" w:hint="eastAsia"/>
          <w:i/>
          <w:iCs/>
          <w:szCs w:val="20"/>
          <w:lang w:eastAsia="zh-TW"/>
        </w:rPr>
      </w:pPr>
    </w:p>
    <w:p w14:paraId="70596251" w14:textId="77777777" w:rsidR="00214B0A" w:rsidRPr="008C5BDF" w:rsidRDefault="00214B0A" w:rsidP="00214B0A">
      <w:pPr>
        <w:autoSpaceDE w:val="0"/>
        <w:autoSpaceDN w:val="0"/>
        <w:adjustRightInd w:val="0"/>
        <w:rPr>
          <w:rFonts w:cs="Verdana-Italic"/>
          <w:i/>
          <w:iCs/>
          <w:szCs w:val="20"/>
        </w:rPr>
      </w:pPr>
      <w:r w:rsidRPr="008C5BDF">
        <w:rPr>
          <w:rFonts w:cs="Verdana-Italic"/>
          <w:i/>
          <w:iCs/>
          <w:szCs w:val="20"/>
        </w:rPr>
        <w:t>Course description</w:t>
      </w:r>
    </w:p>
    <w:p w14:paraId="301DA8F3" w14:textId="77777777" w:rsidR="00A90B97" w:rsidRPr="008C5BDF" w:rsidRDefault="00A90B97" w:rsidP="00386F6E">
      <w:pPr>
        <w:autoSpaceDE w:val="0"/>
        <w:autoSpaceDN w:val="0"/>
        <w:adjustRightInd w:val="0"/>
        <w:jc w:val="both"/>
        <w:rPr>
          <w:rFonts w:cs="Verdana"/>
          <w:szCs w:val="20"/>
        </w:rPr>
      </w:pPr>
      <w:r w:rsidRPr="008C5BDF">
        <w:rPr>
          <w:rFonts w:cs="Verdana"/>
          <w:szCs w:val="20"/>
        </w:rPr>
        <w:t>Students are able to understand and evaluate signal processing methodologies for various sensory modalities and their relation to human perception. They acquire a basic knowledge of machine perception and are able to apply machine perception methods in relation to human perception.</w:t>
      </w:r>
    </w:p>
    <w:p w14:paraId="7CE73EED" w14:textId="77777777" w:rsidR="00A90B97" w:rsidRPr="008C5BDF" w:rsidRDefault="00A90B97" w:rsidP="00A90B97">
      <w:pPr>
        <w:autoSpaceDE w:val="0"/>
        <w:autoSpaceDN w:val="0"/>
        <w:adjustRightInd w:val="0"/>
        <w:rPr>
          <w:rFonts w:cs="Verdana"/>
          <w:szCs w:val="20"/>
        </w:rPr>
      </w:pPr>
    </w:p>
    <w:p w14:paraId="4E660355" w14:textId="77777777" w:rsidR="00A90B97" w:rsidRPr="008C5BDF" w:rsidRDefault="00A90B97" w:rsidP="00386F6E">
      <w:pPr>
        <w:autoSpaceDE w:val="0"/>
        <w:autoSpaceDN w:val="0"/>
        <w:adjustRightInd w:val="0"/>
        <w:jc w:val="both"/>
        <w:rPr>
          <w:rFonts w:cs="Verdana"/>
          <w:szCs w:val="20"/>
        </w:rPr>
      </w:pPr>
      <w:r w:rsidRPr="008C5BDF">
        <w:rPr>
          <w:rFonts w:cs="Verdana"/>
          <w:szCs w:val="20"/>
        </w:rPr>
        <w:t>This course provides an introduction to sensory information processing for machines. It covers visual, audio, language, and haptic perception for artificial systems. The course provides the fundamental signal processing background, mainstream machine learning methodologies, and the background and analogies for human perception.</w:t>
      </w:r>
    </w:p>
    <w:p w14:paraId="3A9AA9D3" w14:textId="77777777" w:rsidR="00A90B97" w:rsidRPr="008C5BDF" w:rsidRDefault="00A90B97" w:rsidP="00A90B97">
      <w:pPr>
        <w:autoSpaceDE w:val="0"/>
        <w:autoSpaceDN w:val="0"/>
        <w:adjustRightInd w:val="0"/>
        <w:rPr>
          <w:rFonts w:cs="Verdana"/>
          <w:szCs w:val="20"/>
        </w:rPr>
      </w:pPr>
    </w:p>
    <w:p w14:paraId="5A71C43D" w14:textId="77777777" w:rsidR="00A90B97" w:rsidRPr="008C5BDF" w:rsidRDefault="00A90B97" w:rsidP="00A90B97">
      <w:pPr>
        <w:autoSpaceDE w:val="0"/>
        <w:autoSpaceDN w:val="0"/>
        <w:adjustRightInd w:val="0"/>
        <w:rPr>
          <w:rFonts w:cs="Verdana"/>
          <w:szCs w:val="20"/>
        </w:rPr>
      </w:pPr>
      <w:r w:rsidRPr="008C5BDF">
        <w:rPr>
          <w:rFonts w:cs="Verdana"/>
          <w:szCs w:val="20"/>
        </w:rPr>
        <w:t>Topics include:</w:t>
      </w:r>
    </w:p>
    <w:p w14:paraId="59824807"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Perception basics for visual, audio, speech, and haptic perception</w:t>
      </w:r>
    </w:p>
    <w:p w14:paraId="761215A6" w14:textId="77777777" w:rsidR="00A90B97" w:rsidRPr="008C5BDF" w:rsidRDefault="00386F6E" w:rsidP="00F057CD">
      <w:pPr>
        <w:numPr>
          <w:ilvl w:val="0"/>
          <w:numId w:val="35"/>
        </w:numPr>
        <w:autoSpaceDE w:val="0"/>
        <w:autoSpaceDN w:val="0"/>
        <w:adjustRightInd w:val="0"/>
        <w:rPr>
          <w:rFonts w:cs="Verdana"/>
          <w:szCs w:val="20"/>
        </w:rPr>
      </w:pPr>
      <w:r>
        <w:rPr>
          <w:rFonts w:cs="Verdana"/>
          <w:szCs w:val="20"/>
        </w:rPr>
        <w:t>R</w:t>
      </w:r>
      <w:r w:rsidR="00A90B97" w:rsidRPr="008C5BDF">
        <w:rPr>
          <w:rFonts w:cs="Verdana"/>
          <w:szCs w:val="20"/>
        </w:rPr>
        <w:t>epresentation of sensory information</w:t>
      </w:r>
    </w:p>
    <w:p w14:paraId="2ED56ABB"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Receptive field measurements</w:t>
      </w:r>
    </w:p>
    <w:p w14:paraId="4C6C514A"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Linear and Fourier theory</w:t>
      </w:r>
    </w:p>
    <w:p w14:paraId="7277570D"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Invariant transformations</w:t>
      </w:r>
    </w:p>
    <w:p w14:paraId="67537F63"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Combining information streams</w:t>
      </w:r>
    </w:p>
    <w:p w14:paraId="094AE7F0"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Error and uncertainty propagation</w:t>
      </w:r>
    </w:p>
    <w:p w14:paraId="19B0960A"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t>Machine learning principles for sensory information processing</w:t>
      </w:r>
    </w:p>
    <w:p w14:paraId="2678CBC9" w14:textId="77777777" w:rsidR="00A90B97" w:rsidRPr="008C5BDF" w:rsidRDefault="00A90B97" w:rsidP="00F057CD">
      <w:pPr>
        <w:numPr>
          <w:ilvl w:val="0"/>
          <w:numId w:val="35"/>
        </w:numPr>
        <w:autoSpaceDE w:val="0"/>
        <w:autoSpaceDN w:val="0"/>
        <w:adjustRightInd w:val="0"/>
        <w:rPr>
          <w:rFonts w:cs="Verdana"/>
          <w:szCs w:val="20"/>
        </w:rPr>
      </w:pPr>
      <w:r w:rsidRPr="008C5BDF">
        <w:rPr>
          <w:rFonts w:cs="Verdana"/>
          <w:szCs w:val="20"/>
        </w:rPr>
        <w:lastRenderedPageBreak/>
        <w:t>Experimental evaluation and design</w:t>
      </w:r>
    </w:p>
    <w:p w14:paraId="032EA2CF" w14:textId="77777777" w:rsidR="00A90B97" w:rsidRPr="008C5BDF" w:rsidRDefault="00A90B97" w:rsidP="00A90B97"/>
    <w:p w14:paraId="2F2888F0" w14:textId="77777777" w:rsidR="00A90B97" w:rsidRPr="008C5BDF" w:rsidRDefault="00A90B97" w:rsidP="00A90B97">
      <w:pPr>
        <w:pStyle w:val="Heading1"/>
        <w:jc w:val="both"/>
      </w:pPr>
      <w:bookmarkStart w:id="822" w:name="_Toc194388710"/>
      <w:bookmarkStart w:id="823" w:name="_Toc196217632"/>
      <w:bookmarkStart w:id="824" w:name="_Toc196218980"/>
      <w:bookmarkStart w:id="825" w:name="_Toc196815218"/>
      <w:bookmarkStart w:id="826" w:name="_Toc196886276"/>
      <w:bookmarkStart w:id="827" w:name="_Toc202860032"/>
    </w:p>
    <w:p w14:paraId="411A1956" w14:textId="77777777" w:rsidR="00A90B97" w:rsidRPr="008C5BDF" w:rsidRDefault="000005AB" w:rsidP="00A90B97">
      <w:pPr>
        <w:pStyle w:val="Heading1"/>
        <w:jc w:val="both"/>
      </w:pPr>
      <w:bookmarkStart w:id="828" w:name="_Toc336851874"/>
      <w:r w:rsidRPr="008C5BDF">
        <w:t>900</w:t>
      </w:r>
      <w:r w:rsidR="00A90B97" w:rsidRPr="008C5BDF">
        <w:t>294</w:t>
      </w:r>
      <w:r w:rsidRPr="008C5BDF">
        <w:t>SCI</w:t>
      </w:r>
      <w:r w:rsidR="00A90B97" w:rsidRPr="008C5BDF">
        <w:tab/>
        <w:t>Advanced Programming</w:t>
      </w:r>
      <w:bookmarkEnd w:id="822"/>
      <w:bookmarkEnd w:id="823"/>
      <w:bookmarkEnd w:id="824"/>
      <w:bookmarkEnd w:id="825"/>
      <w:bookmarkEnd w:id="826"/>
      <w:bookmarkEnd w:id="827"/>
      <w:bookmarkEnd w:id="828"/>
    </w:p>
    <w:tbl>
      <w:tblPr>
        <w:tblW w:w="0" w:type="auto"/>
        <w:tblLook w:val="01E0" w:firstRow="1" w:lastRow="1" w:firstColumn="1" w:lastColumn="1" w:noHBand="0" w:noVBand="0"/>
      </w:tblPr>
      <w:tblGrid>
        <w:gridCol w:w="2217"/>
        <w:gridCol w:w="2931"/>
      </w:tblGrid>
      <w:tr w:rsidR="006F2FE6" w:rsidRPr="002E32B1" w14:paraId="385B4767" w14:textId="77777777" w:rsidTr="006F615E">
        <w:trPr>
          <w:trHeight w:val="255"/>
        </w:trPr>
        <w:tc>
          <w:tcPr>
            <w:tcW w:w="2217" w:type="dxa"/>
            <w:shd w:val="clear" w:color="auto" w:fill="auto"/>
          </w:tcPr>
          <w:p w14:paraId="214AC0ED"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4BD7FEEA" w14:textId="77777777" w:rsidR="006F2FE6" w:rsidRPr="002E32B1" w:rsidRDefault="006F2FE6" w:rsidP="006F615E">
            <w:pPr>
              <w:jc w:val="both"/>
              <w:rPr>
                <w:i/>
                <w:szCs w:val="20"/>
              </w:rPr>
            </w:pPr>
            <w:r w:rsidRPr="002E32B1">
              <w:rPr>
                <w:i/>
                <w:szCs w:val="20"/>
              </w:rPr>
              <w:t>6 ecp</w:t>
            </w:r>
          </w:p>
        </w:tc>
      </w:tr>
      <w:tr w:rsidR="006F2FE6" w:rsidRPr="002E32B1" w14:paraId="7DB404DE" w14:textId="77777777" w:rsidTr="006F615E">
        <w:trPr>
          <w:trHeight w:val="255"/>
        </w:trPr>
        <w:tc>
          <w:tcPr>
            <w:tcW w:w="2217" w:type="dxa"/>
            <w:shd w:val="clear" w:color="auto" w:fill="auto"/>
          </w:tcPr>
          <w:p w14:paraId="20CEFF94"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402F9D58" w14:textId="77777777" w:rsidR="006F2FE6" w:rsidRPr="002E32B1" w:rsidRDefault="006F2FE6" w:rsidP="006F615E">
            <w:pPr>
              <w:jc w:val="both"/>
              <w:rPr>
                <w:i/>
                <w:szCs w:val="20"/>
              </w:rPr>
            </w:pPr>
            <w:r w:rsidRPr="002E32B1">
              <w:rPr>
                <w:i/>
                <w:szCs w:val="20"/>
              </w:rPr>
              <w:t>ECS, LEU, HW, ICC</w:t>
            </w:r>
          </w:p>
        </w:tc>
      </w:tr>
      <w:tr w:rsidR="006F2FE6" w:rsidRPr="002E32B1" w14:paraId="488E0C01" w14:textId="77777777" w:rsidTr="006F615E">
        <w:trPr>
          <w:trHeight w:val="267"/>
        </w:trPr>
        <w:tc>
          <w:tcPr>
            <w:tcW w:w="2217" w:type="dxa"/>
            <w:shd w:val="clear" w:color="auto" w:fill="auto"/>
          </w:tcPr>
          <w:p w14:paraId="7E2BB8EC"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6E6234BC" w14:textId="77777777" w:rsidR="006F2FE6" w:rsidRPr="002E32B1" w:rsidRDefault="006F2FE6" w:rsidP="006F615E">
            <w:pPr>
              <w:jc w:val="both"/>
              <w:rPr>
                <w:i/>
                <w:szCs w:val="20"/>
              </w:rPr>
            </w:pPr>
            <w:r w:rsidRPr="002E32B1">
              <w:rPr>
                <w:i/>
                <w:szCs w:val="20"/>
              </w:rPr>
              <w:t>Information Sciences</w:t>
            </w:r>
          </w:p>
        </w:tc>
      </w:tr>
    </w:tbl>
    <w:p w14:paraId="0C6F5803" w14:textId="77777777" w:rsidR="006F2FE6" w:rsidRDefault="006F2FE6" w:rsidP="00A90B97">
      <w:pPr>
        <w:pStyle w:val="Heading2"/>
        <w:jc w:val="both"/>
        <w:rPr>
          <w:szCs w:val="20"/>
        </w:rPr>
      </w:pPr>
    </w:p>
    <w:p w14:paraId="26900FCE" w14:textId="77777777" w:rsidR="00A90B97" w:rsidRPr="008C5BDF" w:rsidRDefault="00A90B97" w:rsidP="00A90B97">
      <w:pPr>
        <w:pStyle w:val="Heading2"/>
        <w:jc w:val="both"/>
        <w:rPr>
          <w:szCs w:val="20"/>
        </w:rPr>
      </w:pPr>
      <w:r w:rsidRPr="008C5BDF">
        <w:rPr>
          <w:szCs w:val="20"/>
        </w:rPr>
        <w:t>Prerequisites</w:t>
      </w:r>
    </w:p>
    <w:p w14:paraId="7FBB2BD2" w14:textId="77777777" w:rsidR="00A90B97" w:rsidRPr="008C5BDF" w:rsidRDefault="00214B0A" w:rsidP="00A90B97">
      <w:pPr>
        <w:jc w:val="both"/>
        <w:rPr>
          <w:szCs w:val="20"/>
        </w:rPr>
      </w:pPr>
      <w:r>
        <w:rPr>
          <w:rFonts w:hint="eastAsia"/>
          <w:szCs w:val="20"/>
          <w:lang w:eastAsia="zh-TW"/>
        </w:rPr>
        <w:t>900191</w:t>
      </w:r>
      <w:r>
        <w:rPr>
          <w:szCs w:val="20"/>
        </w:rPr>
        <w:t>SCI</w:t>
      </w:r>
      <w:r w:rsidR="00A90B97" w:rsidRPr="008C5BDF">
        <w:rPr>
          <w:szCs w:val="20"/>
        </w:rPr>
        <w:t xml:space="preserve"> Programming your World</w:t>
      </w:r>
    </w:p>
    <w:p w14:paraId="4A8D1D43" w14:textId="77777777" w:rsidR="00A90B97" w:rsidRPr="008C5BDF" w:rsidRDefault="00A90B97" w:rsidP="00A90B97">
      <w:pPr>
        <w:jc w:val="both"/>
        <w:rPr>
          <w:szCs w:val="20"/>
        </w:rPr>
      </w:pPr>
    </w:p>
    <w:p w14:paraId="22A8647D" w14:textId="77777777" w:rsidR="00A90B97" w:rsidRPr="008C5BDF" w:rsidRDefault="00A90B97" w:rsidP="00A90B97">
      <w:pPr>
        <w:jc w:val="both"/>
        <w:rPr>
          <w:i/>
          <w:iCs/>
          <w:szCs w:val="20"/>
        </w:rPr>
      </w:pPr>
      <w:r w:rsidRPr="008C5BDF">
        <w:rPr>
          <w:i/>
          <w:iCs/>
          <w:szCs w:val="20"/>
        </w:rPr>
        <w:t>Course description</w:t>
      </w:r>
    </w:p>
    <w:p w14:paraId="3123DE63" w14:textId="77777777" w:rsidR="00087151" w:rsidRDefault="00087151" w:rsidP="00087151">
      <w:pPr>
        <w:autoSpaceDE w:val="0"/>
        <w:autoSpaceDN w:val="0"/>
        <w:adjustRightInd w:val="0"/>
        <w:jc w:val="both"/>
        <w:rPr>
          <w:rFonts w:ascii="ArialMT" w:hAnsi="ArialMT" w:cs="ArialMT"/>
          <w:szCs w:val="20"/>
        </w:rPr>
      </w:pPr>
      <w:r>
        <w:rPr>
          <w:rFonts w:ascii="ArialMT" w:hAnsi="ArialMT" w:cs="ArialMT"/>
          <w:szCs w:val="20"/>
        </w:rPr>
        <w:t>The Advanced Programming course explains the idea</w:t>
      </w:r>
      <w:r>
        <w:rPr>
          <w:rFonts w:ascii="ArialMT" w:hAnsi="ArialMT" w:cs="ArialMT" w:hint="eastAsia"/>
          <w:szCs w:val="20"/>
          <w:lang w:eastAsia="zh-TW"/>
        </w:rPr>
        <w:t xml:space="preserve"> </w:t>
      </w:r>
      <w:r>
        <w:rPr>
          <w:rFonts w:ascii="ArialMT" w:hAnsi="ArialMT" w:cs="ArialMT"/>
          <w:szCs w:val="20"/>
        </w:rPr>
        <w:t>that a program itself can be the subject of study and can</w:t>
      </w:r>
      <w:r>
        <w:rPr>
          <w:rFonts w:ascii="ArialMT" w:hAnsi="ArialMT" w:cs="ArialMT" w:hint="eastAsia"/>
          <w:szCs w:val="20"/>
          <w:lang w:eastAsia="zh-TW"/>
        </w:rPr>
        <w:t xml:space="preserve"> </w:t>
      </w:r>
      <w:r>
        <w:rPr>
          <w:rFonts w:ascii="ArialMT" w:hAnsi="ArialMT" w:cs="ArialMT"/>
          <w:szCs w:val="20"/>
        </w:rPr>
        <w:t xml:space="preserve">serve as input and output of so-called </w:t>
      </w:r>
      <w:r>
        <w:rPr>
          <w:rFonts w:ascii="Arial-ItalicMT" w:hAnsi="Arial-ItalicMT" w:cs="Arial-ItalicMT"/>
          <w:i/>
          <w:iCs/>
          <w:szCs w:val="20"/>
        </w:rPr>
        <w:t>meta-programs</w:t>
      </w:r>
      <w:r>
        <w:rPr>
          <w:rFonts w:ascii="ArialMT" w:hAnsi="ArialMT" w:cs="ArialMT"/>
          <w:szCs w:val="20"/>
        </w:rPr>
        <w:t>.</w:t>
      </w:r>
    </w:p>
    <w:p w14:paraId="481740AD" w14:textId="77777777" w:rsidR="00087151" w:rsidRDefault="00087151" w:rsidP="00087151">
      <w:pPr>
        <w:autoSpaceDE w:val="0"/>
        <w:autoSpaceDN w:val="0"/>
        <w:adjustRightInd w:val="0"/>
        <w:jc w:val="both"/>
        <w:rPr>
          <w:rFonts w:ascii="ArialMT" w:hAnsi="ArialMT" w:cs="ArialMT"/>
          <w:szCs w:val="20"/>
        </w:rPr>
      </w:pPr>
      <w:r>
        <w:rPr>
          <w:rFonts w:ascii="ArialMT" w:hAnsi="ArialMT" w:cs="ArialMT"/>
          <w:szCs w:val="20"/>
        </w:rPr>
        <w:t>This insight is crucial for the success and versatility of the</w:t>
      </w:r>
      <w:r>
        <w:rPr>
          <w:rFonts w:ascii="ArialMT" w:hAnsi="ArialMT" w:cs="ArialMT" w:hint="eastAsia"/>
          <w:szCs w:val="20"/>
          <w:lang w:eastAsia="zh-TW"/>
        </w:rPr>
        <w:t xml:space="preserve"> </w:t>
      </w:r>
      <w:r>
        <w:rPr>
          <w:rFonts w:ascii="ArialMT" w:hAnsi="ArialMT" w:cs="ArialMT"/>
          <w:szCs w:val="20"/>
        </w:rPr>
        <w:t>computing domain itself and for all its application areas; it</w:t>
      </w:r>
      <w:r>
        <w:rPr>
          <w:rFonts w:ascii="ArialMT" w:hAnsi="ArialMT" w:cs="ArialMT" w:hint="eastAsia"/>
          <w:szCs w:val="20"/>
          <w:lang w:eastAsia="zh-TW"/>
        </w:rPr>
        <w:t xml:space="preserve"> </w:t>
      </w:r>
      <w:r>
        <w:rPr>
          <w:rFonts w:ascii="ArialMT" w:hAnsi="ArialMT" w:cs="ArialMT"/>
          <w:szCs w:val="20"/>
        </w:rPr>
        <w:t>forms the foundation for compilers, software analysis</w:t>
      </w:r>
    </w:p>
    <w:p w14:paraId="3F18F5FA" w14:textId="77777777" w:rsidR="00087151" w:rsidRDefault="00087151" w:rsidP="00087151">
      <w:pPr>
        <w:autoSpaceDE w:val="0"/>
        <w:autoSpaceDN w:val="0"/>
        <w:adjustRightInd w:val="0"/>
        <w:jc w:val="both"/>
        <w:rPr>
          <w:rFonts w:ascii="ArialMT" w:hAnsi="ArialMT" w:cs="ArialMT"/>
          <w:szCs w:val="20"/>
        </w:rPr>
      </w:pPr>
      <w:r>
        <w:rPr>
          <w:rFonts w:ascii="ArialMT" w:hAnsi="ArialMT" w:cs="ArialMT"/>
          <w:szCs w:val="20"/>
        </w:rPr>
        <w:t>tools, code generators, domain specific languages and</w:t>
      </w:r>
      <w:r>
        <w:rPr>
          <w:rFonts w:ascii="ArialMT" w:hAnsi="ArialMT" w:cs="ArialMT" w:hint="eastAsia"/>
          <w:szCs w:val="20"/>
          <w:lang w:eastAsia="zh-TW"/>
        </w:rPr>
        <w:t xml:space="preserve"> </w:t>
      </w:r>
      <w:r>
        <w:rPr>
          <w:rFonts w:ascii="ArialMT" w:hAnsi="ArialMT" w:cs="ArialMT"/>
          <w:szCs w:val="20"/>
        </w:rPr>
        <w:t>model-driven engineering.</w:t>
      </w:r>
    </w:p>
    <w:p w14:paraId="3BA15C73" w14:textId="77777777" w:rsidR="00087151" w:rsidRDefault="00087151" w:rsidP="00087151">
      <w:pPr>
        <w:autoSpaceDE w:val="0"/>
        <w:autoSpaceDN w:val="0"/>
        <w:adjustRightInd w:val="0"/>
        <w:jc w:val="both"/>
        <w:rPr>
          <w:rFonts w:ascii="ArialMT" w:hAnsi="ArialMT" w:cs="ArialMT"/>
          <w:szCs w:val="20"/>
        </w:rPr>
      </w:pPr>
      <w:r>
        <w:rPr>
          <w:rFonts w:ascii="ArialMT" w:hAnsi="ArialMT" w:cs="ArialMT"/>
          <w:szCs w:val="20"/>
        </w:rPr>
        <w:t>Relevant questions are:</w:t>
      </w:r>
    </w:p>
    <w:p w14:paraId="38647F72" w14:textId="77777777" w:rsidR="00087151" w:rsidRDefault="00087151" w:rsidP="00087151">
      <w:pPr>
        <w:autoSpaceDE w:val="0"/>
        <w:autoSpaceDN w:val="0"/>
        <w:adjustRightInd w:val="0"/>
        <w:jc w:val="both"/>
        <w:rPr>
          <w:rFonts w:ascii="ArialMT" w:hAnsi="ArialMT" w:cs="ArialMT"/>
          <w:szCs w:val="20"/>
        </w:rPr>
      </w:pPr>
      <w:r>
        <w:rPr>
          <w:rFonts w:ascii="OpenSymbol" w:hAnsi="OpenSymbol" w:cs="OpenSymbol"/>
          <w:szCs w:val="20"/>
        </w:rPr>
        <w:t xml:space="preserve">• </w:t>
      </w:r>
      <w:r>
        <w:rPr>
          <w:rFonts w:ascii="ArialMT" w:hAnsi="ArialMT" w:cs="ArialMT"/>
          <w:szCs w:val="20"/>
        </w:rPr>
        <w:t>How to parse and analyse the source code of a</w:t>
      </w:r>
    </w:p>
    <w:p w14:paraId="0279FFD3" w14:textId="77777777" w:rsidR="00087151" w:rsidRDefault="00087151" w:rsidP="00087151">
      <w:pPr>
        <w:autoSpaceDE w:val="0"/>
        <w:autoSpaceDN w:val="0"/>
        <w:adjustRightInd w:val="0"/>
        <w:jc w:val="both"/>
        <w:rPr>
          <w:rFonts w:ascii="ArialMT" w:hAnsi="ArialMT" w:cs="ArialMT"/>
          <w:szCs w:val="20"/>
        </w:rPr>
      </w:pPr>
      <w:r>
        <w:rPr>
          <w:rFonts w:ascii="ArialMT" w:hAnsi="ArialMT" w:cs="ArialMT"/>
          <w:szCs w:val="20"/>
        </w:rPr>
        <w:t>program?</w:t>
      </w:r>
    </w:p>
    <w:p w14:paraId="1D57F91A" w14:textId="77777777" w:rsidR="00087151" w:rsidRDefault="00087151" w:rsidP="00087151">
      <w:pPr>
        <w:autoSpaceDE w:val="0"/>
        <w:autoSpaceDN w:val="0"/>
        <w:adjustRightInd w:val="0"/>
        <w:jc w:val="both"/>
        <w:rPr>
          <w:rFonts w:ascii="ArialMT" w:hAnsi="ArialMT" w:cs="ArialMT"/>
          <w:szCs w:val="20"/>
        </w:rPr>
      </w:pPr>
      <w:r>
        <w:rPr>
          <w:rFonts w:ascii="OpenSymbol" w:hAnsi="OpenSymbol" w:cs="OpenSymbol"/>
          <w:szCs w:val="20"/>
        </w:rPr>
        <w:t xml:space="preserve">• </w:t>
      </w:r>
      <w:r>
        <w:rPr>
          <w:rFonts w:ascii="ArialMT" w:hAnsi="ArialMT" w:cs="ArialMT"/>
          <w:szCs w:val="20"/>
        </w:rPr>
        <w:t>How to represent and compute with the facts that</w:t>
      </w:r>
    </w:p>
    <w:p w14:paraId="52FC1DCF" w14:textId="77777777" w:rsidR="00087151" w:rsidRDefault="00087151" w:rsidP="00087151">
      <w:pPr>
        <w:autoSpaceDE w:val="0"/>
        <w:autoSpaceDN w:val="0"/>
        <w:adjustRightInd w:val="0"/>
        <w:jc w:val="both"/>
        <w:rPr>
          <w:rFonts w:ascii="ArialMT" w:hAnsi="ArialMT" w:cs="ArialMT"/>
          <w:szCs w:val="20"/>
        </w:rPr>
      </w:pPr>
      <w:r>
        <w:rPr>
          <w:rFonts w:ascii="ArialMT" w:hAnsi="ArialMT" w:cs="ArialMT"/>
          <w:szCs w:val="20"/>
        </w:rPr>
        <w:t>have been extracted from source code?</w:t>
      </w:r>
    </w:p>
    <w:p w14:paraId="2D1063FE" w14:textId="77777777" w:rsidR="00087151" w:rsidRDefault="00087151" w:rsidP="00087151">
      <w:pPr>
        <w:autoSpaceDE w:val="0"/>
        <w:autoSpaceDN w:val="0"/>
        <w:adjustRightInd w:val="0"/>
        <w:jc w:val="both"/>
        <w:rPr>
          <w:rFonts w:ascii="ArialMT" w:hAnsi="ArialMT" w:cs="ArialMT"/>
          <w:szCs w:val="20"/>
        </w:rPr>
      </w:pPr>
      <w:r>
        <w:rPr>
          <w:rFonts w:ascii="OpenSymbol" w:hAnsi="OpenSymbol" w:cs="OpenSymbol"/>
          <w:szCs w:val="20"/>
        </w:rPr>
        <w:t xml:space="preserve">• </w:t>
      </w:r>
      <w:r>
        <w:rPr>
          <w:rFonts w:ascii="ArialMT" w:hAnsi="ArialMT" w:cs="ArialMT"/>
          <w:szCs w:val="20"/>
        </w:rPr>
        <w:t>How to transform source code?</w:t>
      </w:r>
    </w:p>
    <w:p w14:paraId="68D8E049" w14:textId="77777777" w:rsidR="00087151" w:rsidRDefault="00087151" w:rsidP="00087151">
      <w:pPr>
        <w:autoSpaceDE w:val="0"/>
        <w:autoSpaceDN w:val="0"/>
        <w:adjustRightInd w:val="0"/>
        <w:jc w:val="both"/>
        <w:rPr>
          <w:rFonts w:ascii="ArialMT" w:hAnsi="ArialMT" w:cs="ArialMT"/>
          <w:szCs w:val="20"/>
        </w:rPr>
      </w:pPr>
      <w:r>
        <w:rPr>
          <w:rFonts w:ascii="OpenSymbol" w:hAnsi="OpenSymbol" w:cs="OpenSymbol"/>
          <w:szCs w:val="20"/>
        </w:rPr>
        <w:t xml:space="preserve">• </w:t>
      </w:r>
      <w:r>
        <w:rPr>
          <w:rFonts w:ascii="ArialMT" w:hAnsi="ArialMT" w:cs="ArialMT"/>
          <w:szCs w:val="20"/>
        </w:rPr>
        <w:t>How to synthesize and visualize the results of</w:t>
      </w:r>
      <w:r>
        <w:rPr>
          <w:rFonts w:ascii="ArialMT" w:hAnsi="ArialMT" w:cs="ArialMT" w:hint="eastAsia"/>
          <w:szCs w:val="20"/>
          <w:lang w:eastAsia="zh-TW"/>
        </w:rPr>
        <w:t xml:space="preserve"> </w:t>
      </w:r>
      <w:r>
        <w:rPr>
          <w:rFonts w:ascii="ArialMT" w:hAnsi="ArialMT" w:cs="ArialMT"/>
          <w:szCs w:val="20"/>
        </w:rPr>
        <w:t>analysis and transformation?</w:t>
      </w:r>
    </w:p>
    <w:p w14:paraId="632148A1" w14:textId="77777777" w:rsidR="00087151" w:rsidRDefault="00087151" w:rsidP="00087151">
      <w:pPr>
        <w:autoSpaceDE w:val="0"/>
        <w:autoSpaceDN w:val="0"/>
        <w:adjustRightInd w:val="0"/>
        <w:jc w:val="both"/>
        <w:rPr>
          <w:rFonts w:ascii="ArialMT" w:hAnsi="ArialMT" w:cs="ArialMT" w:hint="eastAsia"/>
          <w:szCs w:val="20"/>
          <w:lang w:eastAsia="zh-TW"/>
        </w:rPr>
      </w:pPr>
    </w:p>
    <w:p w14:paraId="0EEC28D9" w14:textId="77777777" w:rsidR="00087151" w:rsidRDefault="00087151" w:rsidP="00087151">
      <w:pPr>
        <w:autoSpaceDE w:val="0"/>
        <w:autoSpaceDN w:val="0"/>
        <w:adjustRightInd w:val="0"/>
        <w:jc w:val="both"/>
        <w:rPr>
          <w:rFonts w:ascii="ArialMT" w:hAnsi="ArialMT" w:cs="ArialMT"/>
          <w:szCs w:val="20"/>
        </w:rPr>
      </w:pPr>
      <w:r>
        <w:rPr>
          <w:rFonts w:ascii="ArialMT" w:hAnsi="ArialMT" w:cs="ArialMT"/>
          <w:szCs w:val="20"/>
        </w:rPr>
        <w:t>Building on and extending the initial programming skills</w:t>
      </w:r>
      <w:r>
        <w:rPr>
          <w:rFonts w:ascii="ArialMT" w:hAnsi="ArialMT" w:cs="ArialMT" w:hint="eastAsia"/>
          <w:szCs w:val="20"/>
          <w:lang w:eastAsia="zh-TW"/>
        </w:rPr>
        <w:t xml:space="preserve"> </w:t>
      </w:r>
      <w:r>
        <w:rPr>
          <w:rFonts w:ascii="ArialMT" w:hAnsi="ArialMT" w:cs="ArialMT"/>
          <w:szCs w:val="20"/>
        </w:rPr>
        <w:t>that have been acquired in the prerequisite course</w:t>
      </w:r>
      <w:r>
        <w:rPr>
          <w:rFonts w:ascii="ArialMT" w:hAnsi="ArialMT" w:cs="ArialMT" w:hint="eastAsia"/>
          <w:szCs w:val="20"/>
          <w:lang w:eastAsia="zh-TW"/>
        </w:rPr>
        <w:t xml:space="preserve"> </w:t>
      </w:r>
      <w:r>
        <w:rPr>
          <w:rFonts w:ascii="Arial-ItalicMT" w:hAnsi="Arial-ItalicMT" w:cs="Arial-ItalicMT"/>
          <w:i/>
          <w:iCs/>
          <w:szCs w:val="20"/>
        </w:rPr>
        <w:t>Programming your World</w:t>
      </w:r>
      <w:r>
        <w:rPr>
          <w:rFonts w:ascii="ArialMT" w:hAnsi="ArialMT" w:cs="ArialMT"/>
          <w:szCs w:val="20"/>
        </w:rPr>
        <w:t>, this course follows the Extract-</w:t>
      </w:r>
    </w:p>
    <w:p w14:paraId="14E7D6F0" w14:textId="77777777" w:rsidR="00087151" w:rsidRDefault="00087151" w:rsidP="00087151">
      <w:pPr>
        <w:autoSpaceDE w:val="0"/>
        <w:autoSpaceDN w:val="0"/>
        <w:adjustRightInd w:val="0"/>
        <w:jc w:val="both"/>
        <w:rPr>
          <w:rFonts w:ascii="ArialMT" w:hAnsi="ArialMT" w:cs="ArialMT"/>
          <w:szCs w:val="20"/>
        </w:rPr>
      </w:pPr>
      <w:r>
        <w:rPr>
          <w:rFonts w:ascii="ArialMT" w:hAnsi="ArialMT" w:cs="ArialMT"/>
          <w:szCs w:val="20"/>
        </w:rPr>
        <w:t>Analyse-SYnthesize (EASY) paradigm for metaprogramming</w:t>
      </w:r>
      <w:r>
        <w:rPr>
          <w:rFonts w:ascii="ArialMT" w:hAnsi="ArialMT" w:cs="ArialMT" w:hint="eastAsia"/>
          <w:szCs w:val="20"/>
          <w:lang w:eastAsia="zh-TW"/>
        </w:rPr>
        <w:t xml:space="preserve"> </w:t>
      </w:r>
      <w:r>
        <w:rPr>
          <w:rFonts w:ascii="ArialMT" w:hAnsi="ArialMT" w:cs="ArialMT"/>
          <w:szCs w:val="20"/>
        </w:rPr>
        <w:t>and presents methods for extracting facts</w:t>
      </w:r>
      <w:r>
        <w:rPr>
          <w:rFonts w:ascii="ArialMT" w:hAnsi="ArialMT" w:cs="ArialMT" w:hint="eastAsia"/>
          <w:szCs w:val="20"/>
          <w:lang w:eastAsia="zh-TW"/>
        </w:rPr>
        <w:t xml:space="preserve"> </w:t>
      </w:r>
      <w:r>
        <w:rPr>
          <w:rFonts w:ascii="ArialMT" w:hAnsi="ArialMT" w:cs="ArialMT"/>
          <w:szCs w:val="20"/>
        </w:rPr>
        <w:t>from programs and other data (using regular expressions,</w:t>
      </w:r>
      <w:r>
        <w:rPr>
          <w:rFonts w:ascii="ArialMT" w:hAnsi="ArialMT" w:cs="ArialMT" w:hint="eastAsia"/>
          <w:szCs w:val="20"/>
          <w:lang w:eastAsia="zh-TW"/>
        </w:rPr>
        <w:t xml:space="preserve"> </w:t>
      </w:r>
      <w:r>
        <w:rPr>
          <w:rFonts w:ascii="ArialMT" w:hAnsi="ArialMT" w:cs="ArialMT"/>
          <w:szCs w:val="20"/>
        </w:rPr>
        <w:t>parsing), for representing these facts (using lists, sets,</w:t>
      </w:r>
      <w:r>
        <w:rPr>
          <w:rFonts w:ascii="ArialMT" w:hAnsi="ArialMT" w:cs="ArialMT" w:hint="eastAsia"/>
          <w:szCs w:val="20"/>
          <w:lang w:eastAsia="zh-TW"/>
        </w:rPr>
        <w:t xml:space="preserve"> </w:t>
      </w:r>
      <w:r>
        <w:rPr>
          <w:rFonts w:ascii="ArialMT" w:hAnsi="ArialMT" w:cs="ArialMT"/>
          <w:szCs w:val="20"/>
        </w:rPr>
        <w:t>tuples, and relations), for analysing them (by computing</w:t>
      </w:r>
      <w:r>
        <w:rPr>
          <w:rFonts w:ascii="ArialMT" w:hAnsi="ArialMT" w:cs="ArialMT" w:hint="eastAsia"/>
          <w:szCs w:val="20"/>
          <w:lang w:eastAsia="zh-TW"/>
        </w:rPr>
        <w:t xml:space="preserve"> </w:t>
      </w:r>
      <w:r>
        <w:rPr>
          <w:rFonts w:ascii="ArialMT" w:hAnsi="ArialMT" w:cs="ArialMT"/>
          <w:szCs w:val="20"/>
        </w:rPr>
        <w:t>metrics, checking types, and interpretation), and for</w:t>
      </w:r>
      <w:r>
        <w:rPr>
          <w:rFonts w:ascii="ArialMT" w:hAnsi="ArialMT" w:cs="ArialMT" w:hint="eastAsia"/>
          <w:szCs w:val="20"/>
          <w:lang w:eastAsia="zh-TW"/>
        </w:rPr>
        <w:t xml:space="preserve"> </w:t>
      </w:r>
      <w:r>
        <w:rPr>
          <w:rFonts w:ascii="ArialMT" w:hAnsi="ArialMT" w:cs="ArialMT"/>
          <w:szCs w:val="20"/>
        </w:rPr>
        <w:t>synthesizing results (using code generation and</w:t>
      </w:r>
      <w:r>
        <w:rPr>
          <w:rFonts w:ascii="ArialMT" w:hAnsi="ArialMT" w:cs="ArialMT" w:hint="eastAsia"/>
          <w:szCs w:val="20"/>
          <w:lang w:eastAsia="zh-TW"/>
        </w:rPr>
        <w:t xml:space="preserve"> </w:t>
      </w:r>
      <w:r>
        <w:rPr>
          <w:rFonts w:ascii="ArialMT" w:hAnsi="ArialMT" w:cs="ArialMT"/>
          <w:szCs w:val="20"/>
        </w:rPr>
        <w:t>visualization).</w:t>
      </w:r>
    </w:p>
    <w:p w14:paraId="1D2D8151" w14:textId="77777777" w:rsidR="00087151" w:rsidRDefault="00087151" w:rsidP="00087151">
      <w:pPr>
        <w:autoSpaceDE w:val="0"/>
        <w:autoSpaceDN w:val="0"/>
        <w:adjustRightInd w:val="0"/>
        <w:jc w:val="both"/>
        <w:rPr>
          <w:rFonts w:ascii="ArialMT" w:hAnsi="ArialMT" w:cs="ArialMT" w:hint="eastAsia"/>
          <w:szCs w:val="20"/>
          <w:lang w:eastAsia="zh-TW"/>
        </w:rPr>
      </w:pPr>
    </w:p>
    <w:p w14:paraId="75C6C8E1" w14:textId="77777777" w:rsidR="00087151" w:rsidRDefault="00087151" w:rsidP="00087151">
      <w:pPr>
        <w:autoSpaceDE w:val="0"/>
        <w:autoSpaceDN w:val="0"/>
        <w:adjustRightInd w:val="0"/>
        <w:jc w:val="both"/>
        <w:rPr>
          <w:rFonts w:ascii="ArialMT" w:hAnsi="ArialMT" w:cs="ArialMT"/>
          <w:szCs w:val="20"/>
        </w:rPr>
      </w:pPr>
      <w:r>
        <w:rPr>
          <w:rFonts w:ascii="ArialMT" w:hAnsi="ArialMT" w:cs="ArialMT"/>
          <w:szCs w:val="20"/>
        </w:rPr>
        <w:t>The underlying theories of the material presented in this</w:t>
      </w:r>
      <w:r>
        <w:rPr>
          <w:rFonts w:ascii="ArialMT" w:hAnsi="ArialMT" w:cs="ArialMT" w:hint="eastAsia"/>
          <w:szCs w:val="20"/>
          <w:lang w:eastAsia="zh-TW"/>
        </w:rPr>
        <w:t xml:space="preserve"> </w:t>
      </w:r>
      <w:r>
        <w:rPr>
          <w:rFonts w:ascii="ArialMT" w:hAnsi="ArialMT" w:cs="ArialMT"/>
          <w:szCs w:val="20"/>
        </w:rPr>
        <w:t xml:space="preserve">course are </w:t>
      </w:r>
      <w:r>
        <w:rPr>
          <w:rFonts w:ascii="Arial-ItalicMT" w:hAnsi="Arial-ItalicMT" w:cs="Arial-ItalicMT"/>
          <w:i/>
          <w:iCs/>
          <w:szCs w:val="20"/>
        </w:rPr>
        <w:t>formal languages and automata</w:t>
      </w:r>
      <w:r>
        <w:rPr>
          <w:rFonts w:ascii="ArialMT" w:hAnsi="ArialMT" w:cs="ArialMT"/>
          <w:szCs w:val="20"/>
        </w:rPr>
        <w:t xml:space="preserve">, </w:t>
      </w:r>
      <w:r>
        <w:rPr>
          <w:rFonts w:ascii="Arial-ItalicMT" w:hAnsi="Arial-ItalicMT" w:cs="Arial-ItalicMT"/>
          <w:i/>
          <w:iCs/>
          <w:szCs w:val="20"/>
        </w:rPr>
        <w:t>relationalcalculus</w:t>
      </w:r>
      <w:r>
        <w:rPr>
          <w:rFonts w:ascii="ArialMT" w:hAnsi="ArialMT" w:cs="ArialMT"/>
          <w:szCs w:val="20"/>
        </w:rPr>
        <w:t xml:space="preserve">, and </w:t>
      </w:r>
      <w:r>
        <w:rPr>
          <w:rFonts w:ascii="Arial-ItalicMT" w:hAnsi="Arial-ItalicMT" w:cs="Arial-ItalicMT"/>
          <w:i/>
          <w:iCs/>
          <w:szCs w:val="20"/>
        </w:rPr>
        <w:t>term rewriting</w:t>
      </w:r>
      <w:r>
        <w:rPr>
          <w:rFonts w:ascii="ArialMT" w:hAnsi="ArialMT" w:cs="ArialMT"/>
          <w:szCs w:val="20"/>
        </w:rPr>
        <w:t>. Concepts from these</w:t>
      </w:r>
      <w:r>
        <w:rPr>
          <w:rFonts w:ascii="ArialMT" w:hAnsi="ArialMT" w:cs="ArialMT" w:hint="eastAsia"/>
          <w:szCs w:val="20"/>
          <w:lang w:eastAsia="zh-TW"/>
        </w:rPr>
        <w:t xml:space="preserve"> </w:t>
      </w:r>
      <w:r>
        <w:rPr>
          <w:rFonts w:ascii="ArialMT" w:hAnsi="ArialMT" w:cs="ArialMT"/>
          <w:szCs w:val="20"/>
        </w:rPr>
        <w:t>theories will be introduced when they are needed during</w:t>
      </w:r>
      <w:r>
        <w:rPr>
          <w:rFonts w:ascii="ArialMT" w:hAnsi="ArialMT" w:cs="ArialMT" w:hint="eastAsia"/>
          <w:szCs w:val="20"/>
          <w:lang w:eastAsia="zh-TW"/>
        </w:rPr>
        <w:t xml:space="preserve"> </w:t>
      </w:r>
      <w:r>
        <w:rPr>
          <w:rFonts w:ascii="ArialMT" w:hAnsi="ArialMT" w:cs="ArialMT"/>
          <w:szCs w:val="20"/>
        </w:rPr>
        <w:t>the course.</w:t>
      </w:r>
    </w:p>
    <w:p w14:paraId="66155260" w14:textId="77777777" w:rsidR="00A90B97" w:rsidRPr="008C5BDF" w:rsidRDefault="00A90B97" w:rsidP="00A90B97">
      <w:pPr>
        <w:jc w:val="both"/>
      </w:pPr>
    </w:p>
    <w:bookmarkEnd w:id="793"/>
    <w:bookmarkEnd w:id="794"/>
    <w:bookmarkEnd w:id="795"/>
    <w:bookmarkEnd w:id="796"/>
    <w:bookmarkEnd w:id="797"/>
    <w:p w14:paraId="5B0629C7" w14:textId="77777777" w:rsidR="00CE7F61" w:rsidRPr="008C5BDF" w:rsidRDefault="00CE7F61" w:rsidP="00CE7F61">
      <w:pPr>
        <w:jc w:val="both"/>
        <w:rPr>
          <w:szCs w:val="20"/>
        </w:rPr>
      </w:pPr>
    </w:p>
    <w:p w14:paraId="167DAFA1" w14:textId="77777777" w:rsidR="00D52320" w:rsidRPr="008C5BDF" w:rsidRDefault="000005AB" w:rsidP="00D52320">
      <w:pPr>
        <w:pStyle w:val="Heading1"/>
        <w:jc w:val="both"/>
      </w:pPr>
      <w:bookmarkStart w:id="829" w:name="_Toc264539811"/>
      <w:bookmarkStart w:id="830" w:name="_Toc336851875"/>
      <w:bookmarkEnd w:id="776"/>
      <w:bookmarkEnd w:id="777"/>
      <w:bookmarkEnd w:id="778"/>
      <w:bookmarkEnd w:id="779"/>
      <w:bookmarkEnd w:id="780"/>
      <w:bookmarkEnd w:id="781"/>
      <w:r w:rsidRPr="008C5BDF">
        <w:t>900</w:t>
      </w:r>
      <w:r w:rsidR="00D52320" w:rsidRPr="008C5BDF">
        <w:t>311</w:t>
      </w:r>
      <w:r w:rsidRPr="008C5BDF">
        <w:t>SCI</w:t>
      </w:r>
      <w:r w:rsidR="00D52320" w:rsidRPr="008C5BDF">
        <w:tab/>
        <w:t>Theme course Energy, Climate and Sustainability: a case study</w:t>
      </w:r>
      <w:bookmarkEnd w:id="830"/>
      <w:r w:rsidR="00D52320" w:rsidRPr="008C5BDF">
        <w:t xml:space="preserve"> </w:t>
      </w:r>
      <w:bookmarkEnd w:id="829"/>
    </w:p>
    <w:tbl>
      <w:tblPr>
        <w:tblW w:w="0" w:type="auto"/>
        <w:tblLook w:val="01E0" w:firstRow="1" w:lastRow="1" w:firstColumn="1" w:lastColumn="1" w:noHBand="0" w:noVBand="0"/>
      </w:tblPr>
      <w:tblGrid>
        <w:gridCol w:w="2217"/>
        <w:gridCol w:w="2931"/>
      </w:tblGrid>
      <w:tr w:rsidR="006F2FE6" w:rsidRPr="002E32B1" w14:paraId="555D23CA" w14:textId="77777777" w:rsidTr="006F615E">
        <w:trPr>
          <w:trHeight w:val="255"/>
        </w:trPr>
        <w:tc>
          <w:tcPr>
            <w:tcW w:w="2217" w:type="dxa"/>
            <w:shd w:val="clear" w:color="auto" w:fill="auto"/>
          </w:tcPr>
          <w:p w14:paraId="6EC78263"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76E1F411" w14:textId="77777777" w:rsidR="006F2FE6" w:rsidRPr="002E32B1" w:rsidRDefault="006F2FE6" w:rsidP="006F615E">
            <w:pPr>
              <w:jc w:val="both"/>
              <w:rPr>
                <w:i/>
                <w:szCs w:val="20"/>
              </w:rPr>
            </w:pPr>
            <w:r w:rsidRPr="002E32B1">
              <w:rPr>
                <w:i/>
                <w:szCs w:val="20"/>
              </w:rPr>
              <w:t>6 ecp</w:t>
            </w:r>
          </w:p>
        </w:tc>
      </w:tr>
      <w:tr w:rsidR="006F2FE6" w:rsidRPr="002E32B1" w14:paraId="7EEFBD78" w14:textId="77777777" w:rsidTr="006F615E">
        <w:trPr>
          <w:trHeight w:val="255"/>
        </w:trPr>
        <w:tc>
          <w:tcPr>
            <w:tcW w:w="2217" w:type="dxa"/>
            <w:shd w:val="clear" w:color="auto" w:fill="auto"/>
          </w:tcPr>
          <w:p w14:paraId="7132E0B6"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47E38846" w14:textId="77777777" w:rsidR="006F2FE6" w:rsidRPr="002E32B1" w:rsidRDefault="006F2FE6" w:rsidP="006F615E">
            <w:pPr>
              <w:jc w:val="both"/>
              <w:rPr>
                <w:i/>
                <w:szCs w:val="20"/>
              </w:rPr>
            </w:pPr>
            <w:r w:rsidRPr="002E32B1">
              <w:rPr>
                <w:i/>
                <w:szCs w:val="20"/>
              </w:rPr>
              <w:t>ECS</w:t>
            </w:r>
          </w:p>
        </w:tc>
      </w:tr>
      <w:tr w:rsidR="006F2FE6" w:rsidRPr="002E32B1" w14:paraId="31071AD3" w14:textId="77777777" w:rsidTr="006F615E">
        <w:trPr>
          <w:trHeight w:val="267"/>
        </w:trPr>
        <w:tc>
          <w:tcPr>
            <w:tcW w:w="2217" w:type="dxa"/>
            <w:shd w:val="clear" w:color="auto" w:fill="auto"/>
          </w:tcPr>
          <w:p w14:paraId="4E448ED7"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3728BDD3" w14:textId="77777777" w:rsidR="006F2FE6" w:rsidRPr="002E32B1" w:rsidRDefault="006F2FE6" w:rsidP="006F615E">
            <w:pPr>
              <w:jc w:val="both"/>
              <w:rPr>
                <w:i/>
                <w:szCs w:val="20"/>
              </w:rPr>
            </w:pPr>
            <w:r w:rsidRPr="002E32B1">
              <w:rPr>
                <w:i/>
                <w:szCs w:val="20"/>
              </w:rPr>
              <w:t>n/a</w:t>
            </w:r>
          </w:p>
        </w:tc>
      </w:tr>
    </w:tbl>
    <w:p w14:paraId="789CDBF4" w14:textId="77777777" w:rsidR="00D52320" w:rsidRPr="008C5BDF" w:rsidRDefault="00D52320" w:rsidP="00D52320">
      <w:pPr>
        <w:jc w:val="both"/>
        <w:rPr>
          <w:szCs w:val="20"/>
        </w:rPr>
      </w:pPr>
    </w:p>
    <w:p w14:paraId="34AF0E89" w14:textId="77777777" w:rsidR="00D52320" w:rsidRPr="008C5BDF" w:rsidRDefault="00D52320" w:rsidP="00D52320">
      <w:pPr>
        <w:jc w:val="both"/>
        <w:rPr>
          <w:i/>
          <w:szCs w:val="20"/>
        </w:rPr>
      </w:pPr>
      <w:r w:rsidRPr="008C5BDF">
        <w:rPr>
          <w:i/>
          <w:szCs w:val="20"/>
        </w:rPr>
        <w:t>Prerequisites</w:t>
      </w:r>
    </w:p>
    <w:p w14:paraId="3ACD7104" w14:textId="77777777" w:rsidR="00204514" w:rsidRPr="008C5BDF" w:rsidRDefault="00D52320" w:rsidP="00204514">
      <w:pPr>
        <w:jc w:val="both"/>
        <w:rPr>
          <w:szCs w:val="20"/>
        </w:rPr>
      </w:pPr>
      <w:r w:rsidRPr="008C5BDF">
        <w:rPr>
          <w:szCs w:val="20"/>
        </w:rPr>
        <w:t>200-level courses related to this theme</w:t>
      </w:r>
      <w:r w:rsidR="00204514" w:rsidRPr="008C5BDF">
        <w:rPr>
          <w:szCs w:val="20"/>
        </w:rPr>
        <w:t>; exclusively for 300 level students</w:t>
      </w:r>
    </w:p>
    <w:p w14:paraId="767578B9" w14:textId="77777777" w:rsidR="00D52320" w:rsidRPr="008C5BDF" w:rsidRDefault="00D52320" w:rsidP="00D52320">
      <w:pPr>
        <w:jc w:val="both"/>
        <w:rPr>
          <w:szCs w:val="20"/>
        </w:rPr>
      </w:pPr>
    </w:p>
    <w:p w14:paraId="13A53BFC" w14:textId="77777777" w:rsidR="00D52320" w:rsidRPr="008C5BDF" w:rsidRDefault="00D52320" w:rsidP="00D52320">
      <w:pPr>
        <w:jc w:val="both"/>
        <w:rPr>
          <w:i/>
          <w:szCs w:val="20"/>
        </w:rPr>
      </w:pPr>
      <w:r w:rsidRPr="008C5BDF">
        <w:rPr>
          <w:i/>
          <w:szCs w:val="20"/>
        </w:rPr>
        <w:t>Course description</w:t>
      </w:r>
    </w:p>
    <w:p w14:paraId="44FADFE1"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Students will critically reflect on the key topics addressed by the three IPCC working groups in the 4</w:t>
      </w:r>
      <w:r w:rsidRPr="006F1131">
        <w:rPr>
          <w:rFonts w:ascii="Calibri" w:hAnsi="Calibri" w:cs="Calibri"/>
          <w:color w:val="000000"/>
          <w:sz w:val="14"/>
          <w:szCs w:val="14"/>
          <w:lang w:val="en-US" w:eastAsia="zh-CN"/>
        </w:rPr>
        <w:t xml:space="preserve">th </w:t>
      </w:r>
      <w:r w:rsidRPr="006F1131">
        <w:rPr>
          <w:rFonts w:ascii="Calibri" w:hAnsi="Calibri" w:cs="Calibri"/>
          <w:color w:val="000000"/>
          <w:sz w:val="22"/>
          <w:szCs w:val="22"/>
          <w:lang w:val="en-US" w:eastAsia="zh-CN"/>
        </w:rPr>
        <w:t xml:space="preserve">assessment report. They are aware of the most important uncertainties and controversies in the climate debate. They are able to take a position in this debate based on scientific arguments and write a thoughtful paper about it that is understandable to experts and non-expert scholars. </w:t>
      </w:r>
    </w:p>
    <w:p w14:paraId="676B9074" w14:textId="77777777" w:rsidR="006F1131" w:rsidRPr="006F1131" w:rsidRDefault="006F1131" w:rsidP="006F1131">
      <w:pPr>
        <w:autoSpaceDE w:val="0"/>
        <w:autoSpaceDN w:val="0"/>
        <w:adjustRightInd w:val="0"/>
        <w:rPr>
          <w:rFonts w:ascii="Calibri" w:hAnsi="Calibri" w:cs="Calibri"/>
          <w:b/>
          <w:bCs/>
          <w:color w:val="000000"/>
          <w:sz w:val="22"/>
          <w:szCs w:val="22"/>
          <w:lang w:val="en-US" w:eastAsia="zh-CN"/>
        </w:rPr>
      </w:pPr>
    </w:p>
    <w:p w14:paraId="2491AA8D"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The course is split into three parts: </w:t>
      </w:r>
    </w:p>
    <w:p w14:paraId="0348B918"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i/>
          <w:iCs/>
          <w:color w:val="000000"/>
          <w:sz w:val="22"/>
          <w:szCs w:val="22"/>
          <w:lang w:val="en-US" w:eastAsia="zh-CN"/>
        </w:rPr>
        <w:t xml:space="preserve">A) Theory </w:t>
      </w:r>
    </w:p>
    <w:p w14:paraId="17F18757"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lastRenderedPageBreak/>
        <w:t>Some of the most important issues in the IPCC 4</w:t>
      </w:r>
      <w:r w:rsidRPr="006F1131">
        <w:rPr>
          <w:rFonts w:ascii="Calibri" w:hAnsi="Calibri" w:cs="Calibri"/>
          <w:color w:val="000000"/>
          <w:sz w:val="14"/>
          <w:szCs w:val="14"/>
          <w:lang w:val="en-US" w:eastAsia="zh-CN"/>
        </w:rPr>
        <w:t xml:space="preserve">th </w:t>
      </w:r>
      <w:r w:rsidRPr="006F1131">
        <w:rPr>
          <w:rFonts w:ascii="Calibri" w:hAnsi="Calibri" w:cs="Calibri"/>
          <w:color w:val="000000"/>
          <w:sz w:val="22"/>
          <w:szCs w:val="22"/>
          <w:lang w:val="en-US" w:eastAsia="zh-CN"/>
        </w:rPr>
        <w:t xml:space="preserve">Assessment Report are highlighted at the start of the course. </w:t>
      </w:r>
    </w:p>
    <w:p w14:paraId="27E1E23C" w14:textId="77777777" w:rsidR="006F1131" w:rsidRPr="006F1131" w:rsidRDefault="006F1131" w:rsidP="006F1131">
      <w:pPr>
        <w:autoSpaceDE w:val="0"/>
        <w:autoSpaceDN w:val="0"/>
        <w:adjustRightInd w:val="0"/>
        <w:ind w:firstLine="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(I) The physical basis of climate change, </w:t>
      </w:r>
    </w:p>
    <w:p w14:paraId="1FB0E92C"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The Climate System (Hudson) </w:t>
      </w:r>
    </w:p>
    <w:p w14:paraId="60EDFA80"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The relationship between temperature and CO</w:t>
      </w:r>
      <w:r w:rsidRPr="006F1131">
        <w:rPr>
          <w:rFonts w:ascii="Calibri" w:hAnsi="Calibri" w:cs="Calibri"/>
          <w:color w:val="000000"/>
          <w:sz w:val="14"/>
          <w:szCs w:val="14"/>
          <w:lang w:val="en-US" w:eastAsia="zh-CN"/>
        </w:rPr>
        <w:t xml:space="preserve">2 </w:t>
      </w:r>
      <w:r w:rsidRPr="006F1131">
        <w:rPr>
          <w:rFonts w:ascii="Calibri" w:hAnsi="Calibri" w:cs="Calibri"/>
          <w:color w:val="000000"/>
          <w:sz w:val="22"/>
          <w:szCs w:val="22"/>
          <w:lang w:val="en-US" w:eastAsia="zh-CN"/>
        </w:rPr>
        <w:t xml:space="preserve">concentration (Hudson) </w:t>
      </w:r>
    </w:p>
    <w:p w14:paraId="24AFDF36" w14:textId="77777777" w:rsidR="006F1131" w:rsidRPr="006F1131" w:rsidRDefault="006F1131" w:rsidP="006F1131">
      <w:pPr>
        <w:autoSpaceDE w:val="0"/>
        <w:autoSpaceDN w:val="0"/>
        <w:adjustRightInd w:val="0"/>
        <w:ind w:left="720"/>
        <w:rPr>
          <w:rFonts w:ascii="Calibri" w:hAnsi="Calibri" w:cs="Calibri"/>
          <w:color w:val="000000"/>
          <w:sz w:val="22"/>
          <w:szCs w:val="22"/>
          <w:lang w:val="nl-NL" w:eastAsia="zh-CN"/>
        </w:rPr>
      </w:pPr>
      <w:r w:rsidRPr="006F1131">
        <w:rPr>
          <w:rFonts w:ascii="Calibri" w:hAnsi="Calibri" w:cs="Calibri"/>
          <w:color w:val="000000"/>
          <w:sz w:val="22"/>
          <w:szCs w:val="22"/>
          <w:lang w:val="nl-NL" w:eastAsia="zh-CN"/>
        </w:rPr>
        <w:t xml:space="preserve">- Post-industrial GHG emissions (Van Drunen) </w:t>
      </w:r>
    </w:p>
    <w:p w14:paraId="0A12E4E0"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(II) Impacts, adaptation and vulnerability, </w:t>
      </w:r>
    </w:p>
    <w:p w14:paraId="11E31914"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Flood risks / water resources (Hudson) </w:t>
      </w:r>
    </w:p>
    <w:p w14:paraId="5045D47A" w14:textId="77777777" w:rsidR="006F1131" w:rsidRPr="006F1131" w:rsidRDefault="006F1131" w:rsidP="006F1131">
      <w:pPr>
        <w:autoSpaceDE w:val="0"/>
        <w:autoSpaceDN w:val="0"/>
        <w:adjustRightInd w:val="0"/>
        <w:ind w:left="720"/>
        <w:rPr>
          <w:rFonts w:ascii="Calibri" w:hAnsi="Calibri" w:cs="Calibri"/>
          <w:color w:val="000000"/>
          <w:sz w:val="22"/>
          <w:szCs w:val="22"/>
          <w:lang w:val="nl-NL" w:eastAsia="zh-CN"/>
        </w:rPr>
      </w:pPr>
      <w:r w:rsidRPr="006F1131">
        <w:rPr>
          <w:rFonts w:ascii="Calibri" w:hAnsi="Calibri" w:cs="Calibri"/>
          <w:color w:val="000000"/>
          <w:sz w:val="22"/>
          <w:szCs w:val="22"/>
          <w:lang w:val="nl-NL" w:eastAsia="zh-CN"/>
        </w:rPr>
        <w:t xml:space="preserve">- Extreme events / risks (Van Drunen) </w:t>
      </w:r>
    </w:p>
    <w:p w14:paraId="21F53FB6"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(III) Mitigation </w:t>
      </w:r>
    </w:p>
    <w:p w14:paraId="5899F877"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Hydro power / Pumped storage (Hudson) </w:t>
      </w:r>
    </w:p>
    <w:p w14:paraId="25DDD4C9"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Carbon Capture and Storage (Van Drunen) </w:t>
      </w:r>
    </w:p>
    <w:p w14:paraId="4A38D78B" w14:textId="77777777" w:rsidR="006F1131" w:rsidRPr="006F1131" w:rsidRDefault="006F1131" w:rsidP="006F1131">
      <w:pPr>
        <w:autoSpaceDE w:val="0"/>
        <w:autoSpaceDN w:val="0"/>
        <w:adjustRightInd w:val="0"/>
        <w:ind w:left="72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 xml:space="preserve">- Clumsy solutions (Van Drunen) </w:t>
      </w:r>
    </w:p>
    <w:p w14:paraId="01B1D601"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i/>
          <w:iCs/>
          <w:color w:val="000000"/>
          <w:sz w:val="22"/>
          <w:szCs w:val="22"/>
          <w:lang w:val="en-US" w:eastAsia="zh-CN"/>
        </w:rPr>
        <w:t xml:space="preserve">B) Essay writing (approximately 11 weeks) </w:t>
      </w:r>
    </w:p>
    <w:p w14:paraId="1E6B840F"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color w:val="000000"/>
          <w:sz w:val="22"/>
          <w:szCs w:val="22"/>
          <w:lang w:val="en-US" w:eastAsia="zh-CN"/>
        </w:rPr>
        <w:t>In consultation with the participating students we will define the topics that the students will write an essay of about eight to ten pages. The essay will elaborate a specific controversy in the climate debate, discuss arguments and take a position in the debate.</w:t>
      </w:r>
    </w:p>
    <w:p w14:paraId="1DB606ED" w14:textId="77777777" w:rsidR="006F1131" w:rsidRPr="006F1131" w:rsidRDefault="006F1131" w:rsidP="006F1131">
      <w:pPr>
        <w:autoSpaceDE w:val="0"/>
        <w:autoSpaceDN w:val="0"/>
        <w:adjustRightInd w:val="0"/>
        <w:rPr>
          <w:rFonts w:ascii="Calibri" w:hAnsi="Calibri" w:cs="Calibri"/>
          <w:color w:val="000000"/>
          <w:sz w:val="22"/>
          <w:szCs w:val="22"/>
          <w:lang w:val="en-US" w:eastAsia="zh-CN"/>
        </w:rPr>
      </w:pPr>
      <w:r w:rsidRPr="006F1131">
        <w:rPr>
          <w:rFonts w:ascii="Calibri" w:hAnsi="Calibri" w:cs="Calibri"/>
          <w:i/>
          <w:iCs/>
          <w:color w:val="000000"/>
          <w:sz w:val="22"/>
          <w:szCs w:val="22"/>
          <w:lang w:val="en-US" w:eastAsia="zh-CN"/>
        </w:rPr>
        <w:t xml:space="preserve">C) Feedback (approximately 1 week) </w:t>
      </w:r>
    </w:p>
    <w:p w14:paraId="6B34638C" w14:textId="77777777" w:rsidR="006F1131" w:rsidRPr="006F1131" w:rsidRDefault="006F1131" w:rsidP="006F1131">
      <w:pPr>
        <w:jc w:val="both"/>
        <w:rPr>
          <w:color w:val="76923C"/>
          <w:szCs w:val="20"/>
        </w:rPr>
      </w:pPr>
      <w:r w:rsidRPr="006F1131">
        <w:rPr>
          <w:rFonts w:ascii="Calibri" w:hAnsi="Calibri" w:cs="Calibri"/>
          <w:color w:val="000000"/>
          <w:sz w:val="22"/>
          <w:szCs w:val="22"/>
          <w:lang w:val="en-US" w:eastAsia="zh-CN"/>
        </w:rPr>
        <w:t>The final draft essays will be reviewed by peers. The provisionary results will be presented to the other students.</w:t>
      </w:r>
    </w:p>
    <w:p w14:paraId="53DBED91" w14:textId="77777777" w:rsidR="00CE7F61" w:rsidRPr="008C5BDF" w:rsidRDefault="00CE7F61" w:rsidP="00935A56">
      <w:pPr>
        <w:jc w:val="both"/>
        <w:rPr>
          <w:szCs w:val="20"/>
        </w:rPr>
      </w:pPr>
    </w:p>
    <w:p w14:paraId="3735A952" w14:textId="77777777" w:rsidR="00CE7F61" w:rsidRPr="008C5BDF" w:rsidRDefault="00CE7F61" w:rsidP="00CE7F61">
      <w:pPr>
        <w:jc w:val="both"/>
        <w:rPr>
          <w:szCs w:val="20"/>
        </w:rPr>
      </w:pPr>
    </w:p>
    <w:p w14:paraId="20AD79DF" w14:textId="77777777" w:rsidR="00465149" w:rsidRPr="008C5BDF" w:rsidRDefault="000005AB" w:rsidP="00465149">
      <w:pPr>
        <w:pStyle w:val="Heading1"/>
        <w:jc w:val="both"/>
        <w:rPr>
          <w:szCs w:val="20"/>
        </w:rPr>
      </w:pPr>
      <w:bookmarkStart w:id="831" w:name="_Toc264539813"/>
      <w:bookmarkStart w:id="832" w:name="_Toc336851876"/>
      <w:r w:rsidRPr="008C5BDF">
        <w:rPr>
          <w:szCs w:val="20"/>
        </w:rPr>
        <w:t>900</w:t>
      </w:r>
      <w:r w:rsidR="00236B02" w:rsidRPr="008C5BDF">
        <w:rPr>
          <w:szCs w:val="20"/>
        </w:rPr>
        <w:t>312</w:t>
      </w:r>
      <w:r w:rsidRPr="008C5BDF">
        <w:rPr>
          <w:szCs w:val="20"/>
        </w:rPr>
        <w:t>SCI</w:t>
      </w:r>
      <w:r w:rsidR="00236B02" w:rsidRPr="008C5BDF">
        <w:rPr>
          <w:szCs w:val="20"/>
        </w:rPr>
        <w:tab/>
        <w:t xml:space="preserve">Theme course Life, Evolution, Universe: </w:t>
      </w:r>
      <w:bookmarkEnd w:id="831"/>
      <w:r w:rsidR="00465149" w:rsidRPr="008C5BDF">
        <w:rPr>
          <w:szCs w:val="20"/>
        </w:rPr>
        <w:t>Astroparticle Physics</w:t>
      </w:r>
      <w:bookmarkEnd w:id="832"/>
      <w:r w:rsidR="00465149" w:rsidRPr="008C5BDF">
        <w:rPr>
          <w:szCs w:val="20"/>
        </w:rPr>
        <w:t xml:space="preserve"> </w:t>
      </w:r>
    </w:p>
    <w:tbl>
      <w:tblPr>
        <w:tblW w:w="0" w:type="auto"/>
        <w:tblLook w:val="01E0" w:firstRow="1" w:lastRow="1" w:firstColumn="1" w:lastColumn="1" w:noHBand="0" w:noVBand="0"/>
      </w:tblPr>
      <w:tblGrid>
        <w:gridCol w:w="2217"/>
        <w:gridCol w:w="2931"/>
      </w:tblGrid>
      <w:tr w:rsidR="006F2FE6" w:rsidRPr="002E32B1" w14:paraId="2B47F6CD" w14:textId="77777777" w:rsidTr="006F615E">
        <w:trPr>
          <w:trHeight w:val="255"/>
        </w:trPr>
        <w:tc>
          <w:tcPr>
            <w:tcW w:w="2217" w:type="dxa"/>
            <w:shd w:val="clear" w:color="auto" w:fill="auto"/>
          </w:tcPr>
          <w:p w14:paraId="3A2913A3"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54E333D3" w14:textId="77777777" w:rsidR="006F2FE6" w:rsidRPr="002E32B1" w:rsidRDefault="006F2FE6" w:rsidP="006F615E">
            <w:pPr>
              <w:jc w:val="both"/>
              <w:rPr>
                <w:i/>
                <w:szCs w:val="20"/>
              </w:rPr>
            </w:pPr>
            <w:r w:rsidRPr="002E32B1">
              <w:rPr>
                <w:i/>
                <w:szCs w:val="20"/>
              </w:rPr>
              <w:t>6 ecp</w:t>
            </w:r>
          </w:p>
        </w:tc>
      </w:tr>
      <w:tr w:rsidR="006F2FE6" w:rsidRPr="002E32B1" w14:paraId="6C75518A" w14:textId="77777777" w:rsidTr="006F615E">
        <w:trPr>
          <w:trHeight w:val="255"/>
        </w:trPr>
        <w:tc>
          <w:tcPr>
            <w:tcW w:w="2217" w:type="dxa"/>
            <w:shd w:val="clear" w:color="auto" w:fill="auto"/>
          </w:tcPr>
          <w:p w14:paraId="02D3E573"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1616317D" w14:textId="77777777" w:rsidR="006F2FE6" w:rsidRPr="002E32B1" w:rsidRDefault="006F2FE6" w:rsidP="006F615E">
            <w:pPr>
              <w:jc w:val="both"/>
              <w:rPr>
                <w:i/>
                <w:szCs w:val="20"/>
              </w:rPr>
            </w:pPr>
            <w:r w:rsidRPr="002E32B1">
              <w:rPr>
                <w:i/>
                <w:szCs w:val="20"/>
              </w:rPr>
              <w:t xml:space="preserve"> LEU</w:t>
            </w:r>
          </w:p>
        </w:tc>
      </w:tr>
      <w:tr w:rsidR="006F2FE6" w:rsidRPr="002E32B1" w14:paraId="02F705E3" w14:textId="77777777" w:rsidTr="006F615E">
        <w:trPr>
          <w:trHeight w:val="267"/>
        </w:trPr>
        <w:tc>
          <w:tcPr>
            <w:tcW w:w="2217" w:type="dxa"/>
            <w:shd w:val="clear" w:color="auto" w:fill="auto"/>
          </w:tcPr>
          <w:p w14:paraId="6BC616C3"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29642BF4" w14:textId="77777777" w:rsidR="006F2FE6" w:rsidRPr="002E32B1" w:rsidRDefault="006F2FE6" w:rsidP="006F615E">
            <w:pPr>
              <w:jc w:val="both"/>
              <w:rPr>
                <w:i/>
                <w:szCs w:val="20"/>
              </w:rPr>
            </w:pPr>
            <w:r w:rsidRPr="002E32B1">
              <w:rPr>
                <w:i/>
                <w:szCs w:val="20"/>
              </w:rPr>
              <w:t>n/a</w:t>
            </w:r>
          </w:p>
        </w:tc>
      </w:tr>
    </w:tbl>
    <w:p w14:paraId="59A98B90" w14:textId="77777777" w:rsidR="00236B02" w:rsidRPr="008C5BDF" w:rsidRDefault="00236B02" w:rsidP="00236B02">
      <w:pPr>
        <w:jc w:val="both"/>
        <w:rPr>
          <w:szCs w:val="20"/>
        </w:rPr>
      </w:pPr>
    </w:p>
    <w:p w14:paraId="585BF2B3" w14:textId="77777777" w:rsidR="00236B02" w:rsidRPr="008C5BDF" w:rsidRDefault="00236B02" w:rsidP="00236B02">
      <w:pPr>
        <w:jc w:val="both"/>
        <w:rPr>
          <w:i/>
          <w:szCs w:val="20"/>
        </w:rPr>
      </w:pPr>
      <w:r w:rsidRPr="008C5BDF">
        <w:rPr>
          <w:i/>
          <w:szCs w:val="20"/>
        </w:rPr>
        <w:t>Prerequisites</w:t>
      </w:r>
    </w:p>
    <w:p w14:paraId="5A7A9045" w14:textId="77777777" w:rsidR="008749DB" w:rsidRPr="00410352" w:rsidRDefault="008749DB" w:rsidP="008749DB">
      <w:pPr>
        <w:jc w:val="both"/>
        <w:rPr>
          <w:szCs w:val="20"/>
        </w:rPr>
      </w:pPr>
      <w:r w:rsidRPr="00410352">
        <w:rPr>
          <w:szCs w:val="20"/>
        </w:rPr>
        <w:t>900SCI232 Astrophysics and Cosmology and 900SCI233 Quantum Physics; exclusively for 300 level students</w:t>
      </w:r>
    </w:p>
    <w:p w14:paraId="2AFD9FB4" w14:textId="77777777" w:rsidR="00236B02" w:rsidRPr="008C5BDF" w:rsidRDefault="00236B02" w:rsidP="00236B02">
      <w:pPr>
        <w:jc w:val="both"/>
        <w:rPr>
          <w:szCs w:val="20"/>
        </w:rPr>
      </w:pPr>
    </w:p>
    <w:p w14:paraId="5EE480CC" w14:textId="77777777" w:rsidR="00236B02" w:rsidRPr="008C5BDF" w:rsidRDefault="00236B02" w:rsidP="00236B02">
      <w:pPr>
        <w:jc w:val="both"/>
        <w:rPr>
          <w:i/>
          <w:szCs w:val="20"/>
        </w:rPr>
      </w:pPr>
      <w:r w:rsidRPr="008C5BDF">
        <w:rPr>
          <w:i/>
          <w:szCs w:val="20"/>
        </w:rPr>
        <w:t>Course description</w:t>
      </w:r>
    </w:p>
    <w:p w14:paraId="7F2E0C17" w14:textId="77777777" w:rsidR="008749DB" w:rsidRPr="008749DB" w:rsidRDefault="008749DB" w:rsidP="008749DB">
      <w:pPr>
        <w:jc w:val="both"/>
        <w:rPr>
          <w:i/>
          <w:color w:val="76923C"/>
          <w:szCs w:val="20"/>
        </w:rPr>
      </w:pPr>
      <w:r w:rsidRPr="00410352">
        <w:t xml:space="preserve">Astroparticle physics is a multidisciplinary field, which connects the study of the smallest scales (elementary particles) with the largest scales (the Universe).  Important topics are the origin of cosmic rays, gravitational waves, the physics of the early Universe, and the nature of dark energy and dark matter. The latter forms an important theme of the present course. For that reason the course starts with the evolution of the Universe, from the Big Bang to the Universe today, and the role of dark matter and dark energy in that evolution. This includes descriptions of the large scale structures, the early Universe, nucleosynthesis, inflation, and the cosmic microwave background. After a short interlude on cosmic ray acceleration, we turn to the microscopic constituents and discuss quarks and leptons, and their interactions and symmetries. We conclude by considering particles such as neutrinos, charged particles etc. as probes of the physics that occurs in the Universe. The course does not only describe the theoretical aspects of astroparticle physics, but also provides ample discussion of experimental evidence.  </w:t>
      </w:r>
    </w:p>
    <w:p w14:paraId="2492C378" w14:textId="77777777" w:rsidR="00090C6F" w:rsidRPr="008C5BDF" w:rsidRDefault="00090C6F" w:rsidP="00236B02">
      <w:pPr>
        <w:jc w:val="both"/>
        <w:rPr>
          <w:i/>
          <w:szCs w:val="20"/>
        </w:rPr>
      </w:pPr>
    </w:p>
    <w:p w14:paraId="2D61A8D6" w14:textId="77777777" w:rsidR="00465149" w:rsidRPr="008C5BDF" w:rsidRDefault="00465149" w:rsidP="00465149">
      <w:pPr>
        <w:pStyle w:val="Heading1"/>
        <w:jc w:val="both"/>
      </w:pPr>
      <w:bookmarkStart w:id="833" w:name="_Toc194388857"/>
      <w:bookmarkStart w:id="834" w:name="_Toc196217779"/>
      <w:bookmarkStart w:id="835" w:name="_Toc196219127"/>
      <w:bookmarkStart w:id="836" w:name="_Toc196815365"/>
      <w:bookmarkStart w:id="837" w:name="_Toc196886423"/>
      <w:bookmarkStart w:id="838" w:name="_Toc202860077"/>
    </w:p>
    <w:p w14:paraId="1696F635" w14:textId="77777777" w:rsidR="008749DB" w:rsidRDefault="008749DB" w:rsidP="00465149">
      <w:pPr>
        <w:pStyle w:val="Heading1"/>
        <w:jc w:val="both"/>
        <w:rPr>
          <w:rFonts w:hint="eastAsia"/>
          <w:lang w:eastAsia="zh-TW"/>
        </w:rPr>
      </w:pPr>
    </w:p>
    <w:p w14:paraId="38700846" w14:textId="77777777" w:rsidR="008749DB" w:rsidRDefault="008749DB" w:rsidP="00786F59">
      <w:pPr>
        <w:pStyle w:val="Heading1"/>
        <w:ind w:left="0" w:firstLine="0"/>
        <w:jc w:val="both"/>
        <w:rPr>
          <w:rFonts w:hint="eastAsia"/>
          <w:lang w:eastAsia="zh-TW"/>
        </w:rPr>
      </w:pPr>
    </w:p>
    <w:p w14:paraId="3CFA4809" w14:textId="77777777" w:rsidR="00786F59" w:rsidRPr="00786F59" w:rsidRDefault="00786F59" w:rsidP="00786F59">
      <w:pPr>
        <w:rPr>
          <w:rFonts w:hint="eastAsia"/>
          <w:lang w:eastAsia="zh-TW"/>
        </w:rPr>
      </w:pPr>
    </w:p>
    <w:p w14:paraId="68AA5C9B" w14:textId="77777777" w:rsidR="00465149" w:rsidRPr="008C5BDF" w:rsidRDefault="000005AB" w:rsidP="00465149">
      <w:pPr>
        <w:pStyle w:val="Heading1"/>
        <w:jc w:val="both"/>
        <w:rPr>
          <w:szCs w:val="20"/>
        </w:rPr>
      </w:pPr>
      <w:bookmarkStart w:id="839" w:name="_Toc336851877"/>
      <w:r w:rsidRPr="008C5BDF">
        <w:lastRenderedPageBreak/>
        <w:t>900</w:t>
      </w:r>
      <w:r w:rsidR="00465149" w:rsidRPr="008C5BDF">
        <w:t>313</w:t>
      </w:r>
      <w:r w:rsidRPr="008C5BDF">
        <w:t>SCI</w:t>
      </w:r>
      <w:r w:rsidR="00465149" w:rsidRPr="008C5BDF">
        <w:tab/>
        <w:t>Theme course Life, Evolution, Universe/ Health and Well-being: From Systems Biology</w:t>
      </w:r>
      <w:bookmarkEnd w:id="833"/>
      <w:bookmarkEnd w:id="834"/>
      <w:bookmarkEnd w:id="835"/>
      <w:bookmarkEnd w:id="836"/>
      <w:bookmarkEnd w:id="837"/>
      <w:bookmarkEnd w:id="838"/>
      <w:r w:rsidR="00E97624" w:rsidRPr="008C5BDF">
        <w:t xml:space="preserve"> to Systems</w:t>
      </w:r>
      <w:r w:rsidR="00465149" w:rsidRPr="008C5BDF">
        <w:t xml:space="preserve"> Medicine</w:t>
      </w:r>
      <w:bookmarkEnd w:id="839"/>
    </w:p>
    <w:tbl>
      <w:tblPr>
        <w:tblW w:w="0" w:type="auto"/>
        <w:tblLook w:val="01E0" w:firstRow="1" w:lastRow="1" w:firstColumn="1" w:lastColumn="1" w:noHBand="0" w:noVBand="0"/>
      </w:tblPr>
      <w:tblGrid>
        <w:gridCol w:w="2217"/>
        <w:gridCol w:w="2931"/>
      </w:tblGrid>
      <w:tr w:rsidR="006F2FE6" w:rsidRPr="002E32B1" w14:paraId="22B92734" w14:textId="77777777" w:rsidTr="006F615E">
        <w:trPr>
          <w:trHeight w:val="255"/>
        </w:trPr>
        <w:tc>
          <w:tcPr>
            <w:tcW w:w="2217" w:type="dxa"/>
            <w:shd w:val="clear" w:color="auto" w:fill="auto"/>
          </w:tcPr>
          <w:p w14:paraId="6AAF9041"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6C3E07AB" w14:textId="77777777" w:rsidR="006F2FE6" w:rsidRPr="002E32B1" w:rsidRDefault="006F2FE6" w:rsidP="006F615E">
            <w:pPr>
              <w:jc w:val="both"/>
              <w:rPr>
                <w:i/>
                <w:szCs w:val="20"/>
              </w:rPr>
            </w:pPr>
            <w:r w:rsidRPr="002E32B1">
              <w:rPr>
                <w:i/>
                <w:szCs w:val="20"/>
              </w:rPr>
              <w:t>6 ecp</w:t>
            </w:r>
          </w:p>
        </w:tc>
      </w:tr>
      <w:tr w:rsidR="006F2FE6" w:rsidRPr="002E32B1" w14:paraId="11A7B112" w14:textId="77777777" w:rsidTr="006F615E">
        <w:trPr>
          <w:trHeight w:val="255"/>
        </w:trPr>
        <w:tc>
          <w:tcPr>
            <w:tcW w:w="2217" w:type="dxa"/>
            <w:shd w:val="clear" w:color="auto" w:fill="auto"/>
          </w:tcPr>
          <w:p w14:paraId="3421C7F0"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0F00180F" w14:textId="77777777" w:rsidR="006F2FE6" w:rsidRPr="002E32B1" w:rsidRDefault="006F2FE6" w:rsidP="006F615E">
            <w:pPr>
              <w:jc w:val="both"/>
              <w:rPr>
                <w:i/>
                <w:szCs w:val="20"/>
              </w:rPr>
            </w:pPr>
            <w:r w:rsidRPr="002E32B1">
              <w:rPr>
                <w:i/>
                <w:szCs w:val="20"/>
              </w:rPr>
              <w:t>LEU, HW</w:t>
            </w:r>
          </w:p>
        </w:tc>
      </w:tr>
      <w:tr w:rsidR="006F2FE6" w:rsidRPr="002E32B1" w14:paraId="37C56ADB" w14:textId="77777777" w:rsidTr="006F615E">
        <w:trPr>
          <w:trHeight w:val="267"/>
        </w:trPr>
        <w:tc>
          <w:tcPr>
            <w:tcW w:w="2217" w:type="dxa"/>
            <w:shd w:val="clear" w:color="auto" w:fill="auto"/>
          </w:tcPr>
          <w:p w14:paraId="6940CD2A"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760BA4FD" w14:textId="77777777" w:rsidR="006F2FE6" w:rsidRPr="002E32B1" w:rsidRDefault="006F2FE6" w:rsidP="006F615E">
            <w:pPr>
              <w:jc w:val="both"/>
              <w:rPr>
                <w:i/>
                <w:szCs w:val="20"/>
              </w:rPr>
            </w:pPr>
            <w:r w:rsidRPr="002E32B1">
              <w:rPr>
                <w:i/>
                <w:szCs w:val="20"/>
              </w:rPr>
              <w:t>n/a</w:t>
            </w:r>
          </w:p>
        </w:tc>
      </w:tr>
    </w:tbl>
    <w:p w14:paraId="2BA13198" w14:textId="77777777" w:rsidR="00465149" w:rsidRPr="008C5BDF" w:rsidRDefault="00465149" w:rsidP="00465149">
      <w:pPr>
        <w:jc w:val="both"/>
        <w:rPr>
          <w:szCs w:val="20"/>
        </w:rPr>
      </w:pPr>
    </w:p>
    <w:p w14:paraId="61F86C7C" w14:textId="77777777" w:rsidR="00465149" w:rsidRPr="008C5BDF" w:rsidRDefault="00465149" w:rsidP="00465149">
      <w:pPr>
        <w:jc w:val="both"/>
        <w:rPr>
          <w:i/>
          <w:szCs w:val="20"/>
        </w:rPr>
      </w:pPr>
      <w:r w:rsidRPr="008C5BDF">
        <w:rPr>
          <w:i/>
          <w:szCs w:val="20"/>
        </w:rPr>
        <w:t>Prerequisites</w:t>
      </w:r>
    </w:p>
    <w:p w14:paraId="1266A9D7" w14:textId="77777777" w:rsidR="008749DB" w:rsidRPr="003A4DB0" w:rsidRDefault="008749DB" w:rsidP="008749DB">
      <w:pPr>
        <w:jc w:val="both"/>
        <w:rPr>
          <w:szCs w:val="20"/>
        </w:rPr>
      </w:pPr>
      <w:r w:rsidRPr="003A4DB0">
        <w:rPr>
          <w:szCs w:val="20"/>
        </w:rPr>
        <w:t>200-level courses related to this theme</w:t>
      </w:r>
      <w:r>
        <w:rPr>
          <w:szCs w:val="20"/>
        </w:rPr>
        <w:t>, preferably Metabolic Biochemistry and Genomics and Bioinformatics</w:t>
      </w:r>
      <w:r w:rsidRPr="003A4DB0">
        <w:rPr>
          <w:szCs w:val="20"/>
        </w:rPr>
        <w:t>; exclusively for 300 level students</w:t>
      </w:r>
    </w:p>
    <w:p w14:paraId="078E59F3" w14:textId="77777777" w:rsidR="008749DB" w:rsidRDefault="008749DB" w:rsidP="008749DB">
      <w:pPr>
        <w:jc w:val="both"/>
        <w:rPr>
          <w:rFonts w:hint="eastAsia"/>
          <w:i/>
          <w:szCs w:val="20"/>
          <w:lang w:eastAsia="zh-TW"/>
        </w:rPr>
      </w:pPr>
    </w:p>
    <w:p w14:paraId="7B1D85A2" w14:textId="77777777" w:rsidR="008749DB" w:rsidRPr="008C5BDF" w:rsidRDefault="008749DB" w:rsidP="008749DB">
      <w:pPr>
        <w:jc w:val="both"/>
        <w:rPr>
          <w:i/>
          <w:szCs w:val="20"/>
        </w:rPr>
      </w:pPr>
      <w:r w:rsidRPr="008C5BDF">
        <w:rPr>
          <w:i/>
          <w:szCs w:val="20"/>
        </w:rPr>
        <w:t>Course description</w:t>
      </w:r>
    </w:p>
    <w:p w14:paraId="369C8732" w14:textId="77777777" w:rsidR="008749DB" w:rsidRPr="003A4DB0" w:rsidRDefault="008749DB" w:rsidP="008749DB">
      <w:pPr>
        <w:autoSpaceDE w:val="0"/>
        <w:autoSpaceDN w:val="0"/>
        <w:adjustRightInd w:val="0"/>
        <w:jc w:val="both"/>
        <w:rPr>
          <w:szCs w:val="20"/>
        </w:rPr>
      </w:pPr>
      <w:r w:rsidRPr="003A4DB0">
        <w:rPr>
          <w:szCs w:val="20"/>
        </w:rPr>
        <w:t>It has become increasingly clear that the cause of human disease is often determined not by a single factor or genetic determinant, but by a combination of numerous factors. Complex traits such as obesity are polygenic in nature such that changes in DNA on their own do not lead to disease, but instead lead to changes in molecular networks that go on to affect disease risk. Therefore, the interrelationships between various phenotypes such as mRNA abundance, metabolites and physiological traits altogether constitute the functional unit that must be examined to understand</w:t>
      </w:r>
    </w:p>
    <w:p w14:paraId="2DFB6002" w14:textId="77777777" w:rsidR="008749DB" w:rsidRPr="003A4DB0" w:rsidRDefault="008749DB" w:rsidP="008749DB">
      <w:pPr>
        <w:jc w:val="both"/>
        <w:rPr>
          <w:szCs w:val="20"/>
        </w:rPr>
      </w:pPr>
      <w:r w:rsidRPr="003A4DB0">
        <w:rPr>
          <w:szCs w:val="20"/>
        </w:rPr>
        <w:t xml:space="preserve">disease mechanisms. </w:t>
      </w:r>
    </w:p>
    <w:p w14:paraId="1F9EF436" w14:textId="77777777" w:rsidR="008749DB" w:rsidRPr="003A4DB0" w:rsidRDefault="008749DB" w:rsidP="008749DB">
      <w:pPr>
        <w:jc w:val="both"/>
        <w:rPr>
          <w:szCs w:val="20"/>
        </w:rPr>
      </w:pPr>
    </w:p>
    <w:p w14:paraId="300B7A09" w14:textId="77777777" w:rsidR="008749DB" w:rsidRPr="003A4DB0" w:rsidRDefault="008749DB" w:rsidP="008749DB">
      <w:pPr>
        <w:jc w:val="both"/>
        <w:rPr>
          <w:szCs w:val="20"/>
        </w:rPr>
      </w:pPr>
      <w:r w:rsidRPr="003A4DB0">
        <w:rPr>
          <w:szCs w:val="20"/>
        </w:rPr>
        <w:t>In the past 10 years or so, there has been considerable progress made in the development of new “omics” technologies, that generate a large array of data on different aspects of metabolic activity. They include analysis of variations in the DNA (SNP analysis), gene expression profiling (transcriptomics), protein levels (proteomics) and metabolite patterns (metabolomics). The approach to integrate all these data is called Systems Biology (SB), but its application in human medicine (“Systems Medicine”) is still in an embryonic phase. This course will deal with approaches that are currently developed to enable the fruitful application of SB approaches in human medicine. Special emphasis will</w:t>
      </w:r>
      <w:r>
        <w:rPr>
          <w:rFonts w:hint="eastAsia"/>
          <w:szCs w:val="20"/>
          <w:lang w:eastAsia="zh-TW"/>
        </w:rPr>
        <w:t xml:space="preserve"> be</w:t>
      </w:r>
      <w:r w:rsidRPr="003A4DB0">
        <w:rPr>
          <w:szCs w:val="20"/>
        </w:rPr>
        <w:t xml:space="preserve"> given to the application of SB on the Metabolic Syndrome, a cluster of conditions such as increased blood pressure, excess body fat around the waist (obesity), elevated insulin levels, and abnormal cholesterol levels. This condition leads to an increased risk of developing cardiovascular disease and diabetes, and has become the major threat for human health in developed and developing countries.</w:t>
      </w:r>
    </w:p>
    <w:p w14:paraId="43556A82" w14:textId="77777777" w:rsidR="008749DB" w:rsidRPr="003A4DB0" w:rsidRDefault="008749DB" w:rsidP="008749DB">
      <w:pPr>
        <w:autoSpaceDE w:val="0"/>
        <w:autoSpaceDN w:val="0"/>
        <w:adjustRightInd w:val="0"/>
        <w:jc w:val="both"/>
        <w:rPr>
          <w:szCs w:val="20"/>
        </w:rPr>
      </w:pPr>
    </w:p>
    <w:p w14:paraId="3EE3E2C1" w14:textId="77777777" w:rsidR="008749DB" w:rsidRPr="003A4DB0" w:rsidRDefault="008749DB" w:rsidP="008749DB">
      <w:pPr>
        <w:autoSpaceDE w:val="0"/>
        <w:autoSpaceDN w:val="0"/>
        <w:adjustRightInd w:val="0"/>
        <w:jc w:val="both"/>
        <w:rPr>
          <w:szCs w:val="20"/>
        </w:rPr>
      </w:pPr>
      <w:r w:rsidRPr="003A4DB0">
        <w:rPr>
          <w:szCs w:val="20"/>
        </w:rPr>
        <w:t>The course will include an overview of cellular metabolism, inter-organ relationships important for the regulation of metabolism, different “omics” technologies, and different methods to construct and analyze metabolic networks. In addition, the use of so-called genetic reference mouse populations (GRPs) will be presented. GRPs incorporate the natural range of DNA variation which can be used as a systematic source of perturbation on the molecular networks that precipitate metabolic disease. GRPs therefore resemble human populations much better than classical knock-out models in mice. Subsequent statistical integration of the different “omics” data in these mice enables the genetic mapping of many novel intermediate phenotypes, and facilitates the creation of molecular networks that better define the biological flow from DNA variation to complex trait expression. Finally, the relevance of SB approaches for drug development will be discussed.</w:t>
      </w:r>
    </w:p>
    <w:p w14:paraId="477EE4AC" w14:textId="77777777" w:rsidR="008749DB" w:rsidRPr="008749DB" w:rsidRDefault="008749DB" w:rsidP="008749DB">
      <w:pPr>
        <w:jc w:val="both"/>
        <w:rPr>
          <w:color w:val="76923C"/>
        </w:rPr>
      </w:pPr>
    </w:p>
    <w:p w14:paraId="6A177D2A" w14:textId="77777777" w:rsidR="00465149" w:rsidRPr="008C5BDF" w:rsidRDefault="00465149" w:rsidP="00465149">
      <w:pPr>
        <w:jc w:val="both"/>
        <w:rPr>
          <w:szCs w:val="20"/>
        </w:rPr>
      </w:pPr>
    </w:p>
    <w:p w14:paraId="22299691" w14:textId="77777777" w:rsidR="002D7A3B" w:rsidRPr="008C5BDF" w:rsidRDefault="002D7A3B" w:rsidP="00090C6F">
      <w:pPr>
        <w:autoSpaceDE w:val="0"/>
        <w:autoSpaceDN w:val="0"/>
        <w:adjustRightInd w:val="0"/>
        <w:jc w:val="both"/>
        <w:rPr>
          <w:szCs w:val="20"/>
        </w:rPr>
      </w:pPr>
    </w:p>
    <w:p w14:paraId="3081F824" w14:textId="77777777" w:rsidR="00CE7F61" w:rsidRPr="008C5BDF" w:rsidRDefault="00CE7F61" w:rsidP="00CE7F61">
      <w:pPr>
        <w:jc w:val="both"/>
      </w:pPr>
    </w:p>
    <w:p w14:paraId="05195127" w14:textId="77777777" w:rsidR="00CE7F61" w:rsidRPr="008C5BDF" w:rsidRDefault="00CE7F61" w:rsidP="00CE7F61">
      <w:pPr>
        <w:jc w:val="both"/>
        <w:rPr>
          <w:szCs w:val="20"/>
        </w:rPr>
      </w:pPr>
    </w:p>
    <w:p w14:paraId="374AF100" w14:textId="77777777" w:rsidR="004A3F0D" w:rsidRDefault="004A3F0D" w:rsidP="00236B02">
      <w:pPr>
        <w:pStyle w:val="Heading1"/>
        <w:ind w:left="2160" w:hanging="2160"/>
        <w:jc w:val="both"/>
        <w:rPr>
          <w:rFonts w:hint="eastAsia"/>
          <w:szCs w:val="20"/>
          <w:lang w:eastAsia="zh-TW"/>
        </w:rPr>
      </w:pPr>
      <w:bookmarkStart w:id="840" w:name="_Toc264539816"/>
    </w:p>
    <w:p w14:paraId="510C70CE" w14:textId="77777777" w:rsidR="00236B02" w:rsidRPr="008C5BDF" w:rsidRDefault="000005AB" w:rsidP="00236B02">
      <w:pPr>
        <w:pStyle w:val="Heading1"/>
        <w:ind w:left="2160" w:hanging="2160"/>
        <w:jc w:val="both"/>
        <w:rPr>
          <w:szCs w:val="20"/>
        </w:rPr>
      </w:pPr>
      <w:bookmarkStart w:id="841" w:name="_Toc336851878"/>
      <w:r w:rsidRPr="008C5BDF">
        <w:rPr>
          <w:szCs w:val="20"/>
        </w:rPr>
        <w:t>900</w:t>
      </w:r>
      <w:r w:rsidR="00465149" w:rsidRPr="008C5BDF">
        <w:rPr>
          <w:szCs w:val="20"/>
        </w:rPr>
        <w:t>314</w:t>
      </w:r>
      <w:r w:rsidRPr="008C5BDF">
        <w:rPr>
          <w:szCs w:val="20"/>
        </w:rPr>
        <w:t>SCI</w:t>
      </w:r>
      <w:r w:rsidR="00236B02" w:rsidRPr="008C5BDF">
        <w:rPr>
          <w:szCs w:val="20"/>
        </w:rPr>
        <w:t>/SSC</w:t>
      </w:r>
      <w:r w:rsidR="00236B02" w:rsidRPr="008C5BDF">
        <w:rPr>
          <w:szCs w:val="20"/>
        </w:rPr>
        <w:tab/>
        <w:t>Theme course Health and Well-being</w:t>
      </w:r>
      <w:bookmarkEnd w:id="840"/>
      <w:r w:rsidR="00236B02" w:rsidRPr="008C5BDF">
        <w:rPr>
          <w:szCs w:val="20"/>
        </w:rPr>
        <w:t>: Lifestyle and Disease</w:t>
      </w:r>
      <w:bookmarkEnd w:id="841"/>
    </w:p>
    <w:tbl>
      <w:tblPr>
        <w:tblW w:w="0" w:type="auto"/>
        <w:tblLook w:val="01E0" w:firstRow="1" w:lastRow="1" w:firstColumn="1" w:lastColumn="1" w:noHBand="0" w:noVBand="0"/>
      </w:tblPr>
      <w:tblGrid>
        <w:gridCol w:w="2217"/>
        <w:gridCol w:w="2931"/>
      </w:tblGrid>
      <w:tr w:rsidR="006F2FE6" w:rsidRPr="002E32B1" w14:paraId="299DE0C5" w14:textId="77777777" w:rsidTr="006F615E">
        <w:trPr>
          <w:trHeight w:val="255"/>
        </w:trPr>
        <w:tc>
          <w:tcPr>
            <w:tcW w:w="2217" w:type="dxa"/>
            <w:shd w:val="clear" w:color="auto" w:fill="auto"/>
          </w:tcPr>
          <w:p w14:paraId="65506693"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587C0A24" w14:textId="77777777" w:rsidR="006F2FE6" w:rsidRPr="002E32B1" w:rsidRDefault="006F2FE6" w:rsidP="006F615E">
            <w:pPr>
              <w:jc w:val="both"/>
              <w:rPr>
                <w:i/>
                <w:szCs w:val="20"/>
              </w:rPr>
            </w:pPr>
            <w:r w:rsidRPr="002E32B1">
              <w:rPr>
                <w:i/>
                <w:szCs w:val="20"/>
              </w:rPr>
              <w:t>6 ecp</w:t>
            </w:r>
          </w:p>
        </w:tc>
      </w:tr>
      <w:tr w:rsidR="006F2FE6" w:rsidRPr="002E32B1" w14:paraId="5D1297C8" w14:textId="77777777" w:rsidTr="006F615E">
        <w:trPr>
          <w:trHeight w:val="255"/>
        </w:trPr>
        <w:tc>
          <w:tcPr>
            <w:tcW w:w="2217" w:type="dxa"/>
            <w:shd w:val="clear" w:color="auto" w:fill="auto"/>
          </w:tcPr>
          <w:p w14:paraId="28C4A94E"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1B9FD09B" w14:textId="77777777" w:rsidR="006F2FE6" w:rsidRPr="002E32B1" w:rsidRDefault="006F2FE6" w:rsidP="006F615E">
            <w:pPr>
              <w:jc w:val="both"/>
              <w:rPr>
                <w:i/>
                <w:szCs w:val="20"/>
              </w:rPr>
            </w:pPr>
            <w:r w:rsidRPr="002E32B1">
              <w:rPr>
                <w:i/>
                <w:szCs w:val="20"/>
              </w:rPr>
              <w:t xml:space="preserve"> HW</w:t>
            </w:r>
          </w:p>
        </w:tc>
      </w:tr>
      <w:tr w:rsidR="006F2FE6" w:rsidRPr="002E32B1" w14:paraId="2AEA6EE3" w14:textId="77777777" w:rsidTr="006F615E">
        <w:trPr>
          <w:trHeight w:val="267"/>
        </w:trPr>
        <w:tc>
          <w:tcPr>
            <w:tcW w:w="2217" w:type="dxa"/>
            <w:shd w:val="clear" w:color="auto" w:fill="auto"/>
          </w:tcPr>
          <w:p w14:paraId="2D55CCD1"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4F9F3CC0" w14:textId="77777777" w:rsidR="006F2FE6" w:rsidRPr="002E32B1" w:rsidRDefault="00A46482" w:rsidP="006F615E">
            <w:pPr>
              <w:jc w:val="both"/>
              <w:rPr>
                <w:i/>
                <w:szCs w:val="20"/>
              </w:rPr>
            </w:pPr>
            <w:r w:rsidRPr="002E32B1">
              <w:rPr>
                <w:i/>
                <w:szCs w:val="20"/>
              </w:rPr>
              <w:t>n/a</w:t>
            </w:r>
          </w:p>
        </w:tc>
      </w:tr>
    </w:tbl>
    <w:p w14:paraId="7EACCBD5" w14:textId="77777777" w:rsidR="00236B02" w:rsidRPr="008C5BDF" w:rsidRDefault="00236B02" w:rsidP="00236B02">
      <w:pPr>
        <w:jc w:val="both"/>
        <w:rPr>
          <w:szCs w:val="20"/>
        </w:rPr>
      </w:pPr>
    </w:p>
    <w:p w14:paraId="4614B49F" w14:textId="77777777" w:rsidR="00236B02" w:rsidRPr="008C5BDF" w:rsidRDefault="00236B02" w:rsidP="00236B02">
      <w:pPr>
        <w:jc w:val="both"/>
        <w:rPr>
          <w:i/>
          <w:szCs w:val="20"/>
        </w:rPr>
      </w:pPr>
      <w:r w:rsidRPr="008C5BDF">
        <w:rPr>
          <w:i/>
          <w:szCs w:val="20"/>
        </w:rPr>
        <w:t>Prerequisites</w:t>
      </w:r>
    </w:p>
    <w:p w14:paraId="2362168C" w14:textId="77777777" w:rsidR="00236B02" w:rsidRPr="008C5BDF" w:rsidRDefault="00236B02" w:rsidP="00236B02">
      <w:pPr>
        <w:jc w:val="both"/>
        <w:rPr>
          <w:szCs w:val="20"/>
        </w:rPr>
      </w:pPr>
      <w:r w:rsidRPr="008C5BDF">
        <w:rPr>
          <w:szCs w:val="20"/>
        </w:rPr>
        <w:t>200-level courses related to this theme</w:t>
      </w:r>
      <w:r w:rsidR="00090C6F" w:rsidRPr="008C5BDF">
        <w:rPr>
          <w:szCs w:val="20"/>
        </w:rPr>
        <w:t>; exclusively for 300 level students</w:t>
      </w:r>
    </w:p>
    <w:p w14:paraId="0507CA16" w14:textId="77777777" w:rsidR="00236B02" w:rsidRPr="008C5BDF" w:rsidRDefault="00236B02" w:rsidP="00236B02">
      <w:pPr>
        <w:jc w:val="both"/>
        <w:rPr>
          <w:szCs w:val="20"/>
        </w:rPr>
      </w:pPr>
    </w:p>
    <w:p w14:paraId="16E05D93" w14:textId="77777777" w:rsidR="00236B02" w:rsidRPr="008C5BDF" w:rsidRDefault="00236B02" w:rsidP="00236B02">
      <w:pPr>
        <w:jc w:val="both"/>
        <w:rPr>
          <w:i/>
          <w:szCs w:val="20"/>
        </w:rPr>
      </w:pPr>
      <w:r w:rsidRPr="008C5BDF">
        <w:rPr>
          <w:i/>
          <w:szCs w:val="20"/>
        </w:rPr>
        <w:t>Course description</w:t>
      </w:r>
    </w:p>
    <w:p w14:paraId="387290FE" w14:textId="77777777" w:rsidR="00A25EF8" w:rsidRPr="002F15FD" w:rsidRDefault="00A25EF8" w:rsidP="00A25EF8">
      <w:pPr>
        <w:autoSpaceDE w:val="0"/>
        <w:autoSpaceDN w:val="0"/>
        <w:adjustRightInd w:val="0"/>
        <w:jc w:val="both"/>
        <w:rPr>
          <w:szCs w:val="20"/>
        </w:rPr>
      </w:pPr>
      <w:r w:rsidRPr="002F15FD">
        <w:rPr>
          <w:szCs w:val="20"/>
        </w:rPr>
        <w:t xml:space="preserve">Diseases such as cancer, cardiovascular diseases, diabetes mellitus and obesity contribute largely to the global burden of disease. Important risk factors of these diseases are within the domain of lifestyle; scientific evidence shows a clear relation with dietary behaviours and physical activity. </w:t>
      </w:r>
      <w:r>
        <w:rPr>
          <w:rFonts w:hint="eastAsia"/>
          <w:szCs w:val="20"/>
          <w:lang w:eastAsia="zh-TW"/>
        </w:rPr>
        <w:t xml:space="preserve"> </w:t>
      </w:r>
      <w:r w:rsidRPr="002F15FD">
        <w:rPr>
          <w:szCs w:val="20"/>
        </w:rPr>
        <w:t>The strong association with lifestyle implicates that t</w:t>
      </w:r>
      <w:r>
        <w:rPr>
          <w:szCs w:val="20"/>
        </w:rPr>
        <w:t xml:space="preserve">he majority of these diseases </w:t>
      </w:r>
      <w:r>
        <w:rPr>
          <w:rFonts w:hint="eastAsia"/>
          <w:szCs w:val="20"/>
          <w:lang w:eastAsia="zh-TW"/>
        </w:rPr>
        <w:t>are</w:t>
      </w:r>
      <w:r w:rsidRPr="002F15FD">
        <w:rPr>
          <w:szCs w:val="20"/>
        </w:rPr>
        <w:t xml:space="preserve"> preventable. </w:t>
      </w:r>
    </w:p>
    <w:p w14:paraId="1E3129C8" w14:textId="77777777" w:rsidR="00A25EF8" w:rsidRDefault="00A25EF8" w:rsidP="00A25EF8">
      <w:pPr>
        <w:autoSpaceDE w:val="0"/>
        <w:autoSpaceDN w:val="0"/>
        <w:adjustRightInd w:val="0"/>
        <w:jc w:val="both"/>
        <w:rPr>
          <w:rFonts w:hint="eastAsia"/>
          <w:szCs w:val="20"/>
          <w:lang w:eastAsia="zh-TW"/>
        </w:rPr>
      </w:pPr>
    </w:p>
    <w:p w14:paraId="5F1C9866" w14:textId="77777777" w:rsidR="00A25EF8" w:rsidRPr="002F15FD" w:rsidRDefault="00A25EF8" w:rsidP="00A25EF8">
      <w:pPr>
        <w:autoSpaceDE w:val="0"/>
        <w:autoSpaceDN w:val="0"/>
        <w:adjustRightInd w:val="0"/>
        <w:jc w:val="both"/>
        <w:rPr>
          <w:szCs w:val="20"/>
        </w:rPr>
      </w:pPr>
      <w:r w:rsidRPr="002F15FD">
        <w:rPr>
          <w:szCs w:val="20"/>
        </w:rPr>
        <w:t>A planned approach of disease prevention</w:t>
      </w:r>
      <w:r>
        <w:rPr>
          <w:szCs w:val="20"/>
        </w:rPr>
        <w:t xml:space="preserve"> and health promotion is desir</w:t>
      </w:r>
      <w:r>
        <w:rPr>
          <w:rFonts w:hint="eastAsia"/>
          <w:szCs w:val="20"/>
          <w:lang w:eastAsia="zh-TW"/>
        </w:rPr>
        <w:t>able</w:t>
      </w:r>
      <w:r w:rsidRPr="002F15FD">
        <w:rPr>
          <w:szCs w:val="20"/>
        </w:rPr>
        <w:t xml:space="preserve"> to develop effective interventions and public health solutions. This approach entails a thorough process from analysing the public health problem, to identifying the lifestyle factors that cause the problem, to assessing the behavioural determinants of the relevant behaviours to selecting suitable intervention strategies and evaluation of the entire process.</w:t>
      </w:r>
    </w:p>
    <w:p w14:paraId="670F6A7A" w14:textId="77777777" w:rsidR="00A25EF8" w:rsidRPr="002F15FD" w:rsidRDefault="00A25EF8" w:rsidP="00A25EF8"/>
    <w:p w14:paraId="5574B9F6" w14:textId="77777777" w:rsidR="00CE7F61" w:rsidRPr="008C5BDF" w:rsidRDefault="00CE7F61" w:rsidP="00935A56">
      <w:pPr>
        <w:jc w:val="both"/>
        <w:rPr>
          <w:szCs w:val="20"/>
        </w:rPr>
      </w:pPr>
    </w:p>
    <w:p w14:paraId="7A0F04EE" w14:textId="77777777" w:rsidR="006028F7" w:rsidRPr="008C5BDF" w:rsidRDefault="006028F7" w:rsidP="006028F7">
      <w:pPr>
        <w:pStyle w:val="Heading1"/>
        <w:jc w:val="both"/>
      </w:pPr>
    </w:p>
    <w:p w14:paraId="2D3D1440" w14:textId="77777777" w:rsidR="006028F7" w:rsidRPr="008C5BDF" w:rsidRDefault="006028F7" w:rsidP="006028F7">
      <w:pPr>
        <w:pStyle w:val="Heading1"/>
        <w:jc w:val="both"/>
        <w:rPr>
          <w:lang w:eastAsia="nl-NL"/>
        </w:rPr>
      </w:pPr>
      <w:bookmarkStart w:id="842" w:name="_Toc336851879"/>
      <w:r w:rsidRPr="008C5BDF">
        <w:t>900321SCI</w:t>
      </w:r>
      <w:r w:rsidRPr="008C5BDF">
        <w:tab/>
        <w:t>Probability and Statistics</w:t>
      </w:r>
      <w:bookmarkEnd w:id="842"/>
    </w:p>
    <w:tbl>
      <w:tblPr>
        <w:tblW w:w="0" w:type="auto"/>
        <w:tblLook w:val="01E0" w:firstRow="1" w:lastRow="1" w:firstColumn="1" w:lastColumn="1" w:noHBand="0" w:noVBand="0"/>
      </w:tblPr>
      <w:tblGrid>
        <w:gridCol w:w="2217"/>
        <w:gridCol w:w="2931"/>
      </w:tblGrid>
      <w:tr w:rsidR="006F2FE6" w:rsidRPr="002E32B1" w14:paraId="6C0218BC" w14:textId="77777777" w:rsidTr="006F615E">
        <w:trPr>
          <w:trHeight w:val="255"/>
        </w:trPr>
        <w:tc>
          <w:tcPr>
            <w:tcW w:w="2217" w:type="dxa"/>
            <w:shd w:val="clear" w:color="auto" w:fill="auto"/>
          </w:tcPr>
          <w:p w14:paraId="1B3EA369"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4D0FA38C" w14:textId="77777777" w:rsidR="006F2FE6" w:rsidRPr="002E32B1" w:rsidRDefault="006F2FE6" w:rsidP="006F615E">
            <w:pPr>
              <w:jc w:val="both"/>
              <w:rPr>
                <w:i/>
                <w:szCs w:val="20"/>
              </w:rPr>
            </w:pPr>
            <w:r w:rsidRPr="002E32B1">
              <w:rPr>
                <w:i/>
                <w:szCs w:val="20"/>
              </w:rPr>
              <w:t>6 ecp</w:t>
            </w:r>
          </w:p>
        </w:tc>
      </w:tr>
      <w:tr w:rsidR="006F2FE6" w:rsidRPr="002E32B1" w14:paraId="51C2D160" w14:textId="77777777" w:rsidTr="006F615E">
        <w:trPr>
          <w:trHeight w:val="255"/>
        </w:trPr>
        <w:tc>
          <w:tcPr>
            <w:tcW w:w="2217" w:type="dxa"/>
            <w:shd w:val="clear" w:color="auto" w:fill="auto"/>
          </w:tcPr>
          <w:p w14:paraId="277BCD33"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537BDC64" w14:textId="77777777" w:rsidR="006F2FE6" w:rsidRPr="002E32B1" w:rsidRDefault="006F2FE6" w:rsidP="006F615E">
            <w:pPr>
              <w:jc w:val="both"/>
              <w:rPr>
                <w:i/>
                <w:szCs w:val="20"/>
              </w:rPr>
            </w:pPr>
            <w:r w:rsidRPr="002E32B1">
              <w:rPr>
                <w:i/>
                <w:szCs w:val="20"/>
              </w:rPr>
              <w:t>ECS, LEU, HW, ICC</w:t>
            </w:r>
          </w:p>
        </w:tc>
      </w:tr>
      <w:tr w:rsidR="006F2FE6" w:rsidRPr="002E32B1" w14:paraId="41A1379A" w14:textId="77777777" w:rsidTr="006F615E">
        <w:trPr>
          <w:trHeight w:val="267"/>
        </w:trPr>
        <w:tc>
          <w:tcPr>
            <w:tcW w:w="2217" w:type="dxa"/>
            <w:shd w:val="clear" w:color="auto" w:fill="auto"/>
          </w:tcPr>
          <w:p w14:paraId="39E7430A"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7803B770" w14:textId="77777777" w:rsidR="006F2FE6" w:rsidRPr="002E32B1" w:rsidRDefault="006F2FE6" w:rsidP="006F615E">
            <w:pPr>
              <w:jc w:val="both"/>
              <w:rPr>
                <w:i/>
                <w:szCs w:val="20"/>
              </w:rPr>
            </w:pPr>
            <w:r w:rsidRPr="002E32B1">
              <w:rPr>
                <w:i/>
                <w:szCs w:val="20"/>
              </w:rPr>
              <w:t>Mathematics</w:t>
            </w:r>
          </w:p>
        </w:tc>
      </w:tr>
    </w:tbl>
    <w:p w14:paraId="60DEE8C8" w14:textId="77777777" w:rsidR="00C87744" w:rsidRPr="008C5BDF" w:rsidRDefault="00C87744" w:rsidP="00C87744">
      <w:pPr>
        <w:pStyle w:val="Heading2"/>
        <w:jc w:val="both"/>
        <w:rPr>
          <w:szCs w:val="20"/>
        </w:rPr>
      </w:pPr>
    </w:p>
    <w:p w14:paraId="629538B1" w14:textId="77777777" w:rsidR="00C87744" w:rsidRPr="008C5BDF" w:rsidRDefault="00C87744" w:rsidP="00C87744">
      <w:pPr>
        <w:pStyle w:val="Heading2"/>
        <w:jc w:val="both"/>
        <w:rPr>
          <w:szCs w:val="20"/>
        </w:rPr>
      </w:pPr>
      <w:r w:rsidRPr="008C5BDF">
        <w:rPr>
          <w:szCs w:val="20"/>
        </w:rPr>
        <w:t>Prerequisites</w:t>
      </w:r>
    </w:p>
    <w:p w14:paraId="11ACB7B2" w14:textId="77777777" w:rsidR="00C87744" w:rsidRPr="008C5BDF" w:rsidRDefault="00755B67" w:rsidP="00C87744">
      <w:pPr>
        <w:jc w:val="both"/>
        <w:rPr>
          <w:szCs w:val="20"/>
        </w:rPr>
      </w:pPr>
      <w:r>
        <w:rPr>
          <w:rFonts w:hint="eastAsia"/>
          <w:szCs w:val="20"/>
          <w:lang w:eastAsia="zh-TW"/>
        </w:rPr>
        <w:t>900122</w:t>
      </w:r>
      <w:r>
        <w:rPr>
          <w:szCs w:val="20"/>
        </w:rPr>
        <w:t>ACC</w:t>
      </w:r>
      <w:r w:rsidR="00C87744" w:rsidRPr="008C5BDF">
        <w:rPr>
          <w:szCs w:val="20"/>
        </w:rPr>
        <w:t xml:space="preserve"> Calculus I (</w:t>
      </w:r>
      <w:r>
        <w:rPr>
          <w:rFonts w:hint="eastAsia"/>
          <w:szCs w:val="20"/>
          <w:lang w:eastAsia="zh-TW"/>
        </w:rPr>
        <w:t xml:space="preserve">900123ACC </w:t>
      </w:r>
      <w:r>
        <w:rPr>
          <w:szCs w:val="20"/>
        </w:rPr>
        <w:t>Calculus</w:t>
      </w:r>
      <w:r>
        <w:rPr>
          <w:rFonts w:hint="eastAsia"/>
          <w:szCs w:val="20"/>
          <w:lang w:eastAsia="zh-TW"/>
        </w:rPr>
        <w:t xml:space="preserve"> and</w:t>
      </w:r>
      <w:r>
        <w:rPr>
          <w:szCs w:val="20"/>
        </w:rPr>
        <w:t xml:space="preserve"> </w:t>
      </w:r>
      <w:r>
        <w:rPr>
          <w:rFonts w:hint="eastAsia"/>
          <w:szCs w:val="20"/>
          <w:lang w:eastAsia="zh-TW"/>
        </w:rPr>
        <w:t>L</w:t>
      </w:r>
      <w:r w:rsidR="00C87744" w:rsidRPr="008C5BDF">
        <w:rPr>
          <w:szCs w:val="20"/>
        </w:rPr>
        <w:t>inear Algebra, highly recommended)</w:t>
      </w:r>
    </w:p>
    <w:p w14:paraId="2A0FCF87" w14:textId="77777777" w:rsidR="00C87744" w:rsidRPr="008C5BDF" w:rsidRDefault="00C87744" w:rsidP="00C87744"/>
    <w:p w14:paraId="3B9939CC" w14:textId="77777777" w:rsidR="00445818" w:rsidRPr="008C5BDF" w:rsidRDefault="00445818" w:rsidP="00445818">
      <w:pPr>
        <w:jc w:val="both"/>
        <w:rPr>
          <w:i/>
          <w:szCs w:val="20"/>
        </w:rPr>
      </w:pPr>
      <w:r w:rsidRPr="008C5BDF">
        <w:rPr>
          <w:i/>
          <w:szCs w:val="20"/>
        </w:rPr>
        <w:t>Course description</w:t>
      </w:r>
    </w:p>
    <w:p w14:paraId="004B1317" w14:textId="77777777" w:rsidR="00C87744" w:rsidRPr="008C5BDF" w:rsidRDefault="00445818" w:rsidP="00C87744">
      <w:pPr>
        <w:jc w:val="both"/>
        <w:rPr>
          <w:szCs w:val="20"/>
        </w:rPr>
      </w:pPr>
      <w:r>
        <w:rPr>
          <w:rFonts w:hint="eastAsia"/>
          <w:szCs w:val="20"/>
          <w:lang w:eastAsia="zh-TW"/>
        </w:rPr>
        <w:t>Ma</w:t>
      </w:r>
      <w:r w:rsidR="00C87744" w:rsidRPr="008C5BDF">
        <w:rPr>
          <w:szCs w:val="20"/>
        </w:rPr>
        <w:t>ny phenomena are subject to chance variation: economic time series, sampling of respondents in a survey (and subsequent lack of response), measurement error, survival after a medical treatment, physics of large systems, etc. Probability theory is the mathematical formalism to model such diverse phenomena. This course starts by introducing some key concepts or probability theory:</w:t>
      </w:r>
    </w:p>
    <w:p w14:paraId="5B2813E0" w14:textId="77777777" w:rsidR="00C87744" w:rsidRPr="008C5BDF" w:rsidRDefault="00C87744" w:rsidP="00F057CD">
      <w:pPr>
        <w:numPr>
          <w:ilvl w:val="0"/>
          <w:numId w:val="35"/>
        </w:numPr>
        <w:jc w:val="both"/>
        <w:rPr>
          <w:szCs w:val="20"/>
        </w:rPr>
      </w:pPr>
      <w:r w:rsidRPr="008C5BDF">
        <w:rPr>
          <w:szCs w:val="20"/>
        </w:rPr>
        <w:t>Random variables and vectors</w:t>
      </w:r>
    </w:p>
    <w:p w14:paraId="2B8F4CE6" w14:textId="77777777" w:rsidR="00C87744" w:rsidRPr="008C5BDF" w:rsidRDefault="00C87744" w:rsidP="00F057CD">
      <w:pPr>
        <w:numPr>
          <w:ilvl w:val="0"/>
          <w:numId w:val="35"/>
        </w:numPr>
        <w:jc w:val="both"/>
        <w:rPr>
          <w:szCs w:val="20"/>
        </w:rPr>
      </w:pPr>
      <w:r w:rsidRPr="008C5BDF">
        <w:rPr>
          <w:szCs w:val="20"/>
        </w:rPr>
        <w:t xml:space="preserve">Probability distributions and densities </w:t>
      </w:r>
    </w:p>
    <w:p w14:paraId="3385D139" w14:textId="77777777" w:rsidR="00C87744" w:rsidRPr="008C5BDF" w:rsidRDefault="00C87744" w:rsidP="00F057CD">
      <w:pPr>
        <w:numPr>
          <w:ilvl w:val="0"/>
          <w:numId w:val="35"/>
        </w:numPr>
        <w:jc w:val="both"/>
        <w:rPr>
          <w:szCs w:val="20"/>
        </w:rPr>
      </w:pPr>
      <w:r w:rsidRPr="008C5BDF">
        <w:rPr>
          <w:szCs w:val="20"/>
        </w:rPr>
        <w:t>Independence and conditional probability</w:t>
      </w:r>
    </w:p>
    <w:p w14:paraId="2FB83DFE" w14:textId="77777777" w:rsidR="00C87744" w:rsidRPr="008C5BDF" w:rsidRDefault="00C87744" w:rsidP="00F057CD">
      <w:pPr>
        <w:numPr>
          <w:ilvl w:val="0"/>
          <w:numId w:val="35"/>
        </w:numPr>
        <w:jc w:val="both"/>
        <w:rPr>
          <w:szCs w:val="20"/>
        </w:rPr>
      </w:pPr>
      <w:r w:rsidRPr="008C5BDF">
        <w:rPr>
          <w:szCs w:val="20"/>
        </w:rPr>
        <w:t>Expectations</w:t>
      </w:r>
    </w:p>
    <w:p w14:paraId="4A2EFB49" w14:textId="77777777" w:rsidR="00C87744" w:rsidRPr="008C5BDF" w:rsidRDefault="00C87744" w:rsidP="00F057CD">
      <w:pPr>
        <w:numPr>
          <w:ilvl w:val="0"/>
          <w:numId w:val="35"/>
        </w:numPr>
        <w:jc w:val="both"/>
        <w:rPr>
          <w:szCs w:val="20"/>
        </w:rPr>
      </w:pPr>
      <w:r w:rsidRPr="008C5BDF">
        <w:rPr>
          <w:szCs w:val="20"/>
        </w:rPr>
        <w:t>Law of large numbers and central limit theorem.</w:t>
      </w:r>
    </w:p>
    <w:p w14:paraId="076AFA56" w14:textId="77777777" w:rsidR="00755B67" w:rsidRDefault="00755B67" w:rsidP="00C87744">
      <w:pPr>
        <w:jc w:val="both"/>
        <w:rPr>
          <w:rFonts w:hint="eastAsia"/>
          <w:szCs w:val="20"/>
          <w:lang w:eastAsia="zh-TW"/>
        </w:rPr>
      </w:pPr>
    </w:p>
    <w:p w14:paraId="2E126E6A" w14:textId="77777777" w:rsidR="00C87744" w:rsidRPr="008C5BDF" w:rsidRDefault="00C87744" w:rsidP="00C87744">
      <w:pPr>
        <w:jc w:val="both"/>
        <w:rPr>
          <w:szCs w:val="20"/>
        </w:rPr>
      </w:pPr>
      <w:r w:rsidRPr="008C5BDF">
        <w:rPr>
          <w:szCs w:val="20"/>
        </w:rPr>
        <w:t>Some models concern discrete systems and can be handled by elementary mathematics. However, emphasis will be on continuous phenomena, for which calculus of functions of one or more variables (as introduced in ACC 122) is necessary.</w:t>
      </w:r>
    </w:p>
    <w:p w14:paraId="1422A2B1" w14:textId="77777777" w:rsidR="00C87744" w:rsidRPr="008C5BDF" w:rsidRDefault="00C87744" w:rsidP="00C87744">
      <w:pPr>
        <w:jc w:val="both"/>
        <w:rPr>
          <w:szCs w:val="20"/>
        </w:rPr>
      </w:pPr>
    </w:p>
    <w:p w14:paraId="0FC80D09" w14:textId="77777777" w:rsidR="00C87744" w:rsidRPr="008C5BDF" w:rsidRDefault="00C87744" w:rsidP="00C87744">
      <w:pPr>
        <w:jc w:val="both"/>
        <w:rPr>
          <w:szCs w:val="20"/>
        </w:rPr>
      </w:pPr>
      <w:r w:rsidRPr="008C5BDF">
        <w:rPr>
          <w:szCs w:val="20"/>
        </w:rPr>
        <w:t xml:space="preserve">Probability models are the basis for statistical analysis. Whereas descriptive statistics is concerned with averages and numerical tables, statistical inference tries to answer scientific questions regarding financial series, earth quakes, the health effects of certain foods, etc.  This is done by modelling data as the </w:t>
      </w:r>
      <w:r w:rsidRPr="008C5BDF">
        <w:rPr>
          <w:szCs w:val="20"/>
        </w:rPr>
        <w:lastRenderedPageBreak/>
        <w:t xml:space="preserve">outcome of a chance experiment. Statistics next aims at inferring the probability model for this experiment from the data. Methods are developed, understood and investigated from this perspective. Drawing up a reliable model for the underlying chance experiment is not always easy, but once available this allows making optimal decisions and quantifying the remaining uncertainty and possibility for generalization. Key concepts discussed in this course are: </w:t>
      </w:r>
    </w:p>
    <w:p w14:paraId="08A8D69C" w14:textId="77777777" w:rsidR="00C87744" w:rsidRPr="008C5BDF" w:rsidRDefault="00C87744" w:rsidP="00F057CD">
      <w:pPr>
        <w:numPr>
          <w:ilvl w:val="0"/>
          <w:numId w:val="35"/>
        </w:numPr>
        <w:jc w:val="both"/>
        <w:rPr>
          <w:szCs w:val="20"/>
        </w:rPr>
      </w:pPr>
      <w:r w:rsidRPr="008C5BDF">
        <w:rPr>
          <w:szCs w:val="20"/>
        </w:rPr>
        <w:t xml:space="preserve">Likelihood </w:t>
      </w:r>
    </w:p>
    <w:p w14:paraId="503DC4F6" w14:textId="77777777" w:rsidR="00C87744" w:rsidRPr="008C5BDF" w:rsidRDefault="00C87744" w:rsidP="00F057CD">
      <w:pPr>
        <w:numPr>
          <w:ilvl w:val="0"/>
          <w:numId w:val="35"/>
        </w:numPr>
        <w:jc w:val="both"/>
        <w:rPr>
          <w:szCs w:val="20"/>
        </w:rPr>
      </w:pPr>
      <w:r w:rsidRPr="008C5BDF">
        <w:rPr>
          <w:szCs w:val="20"/>
        </w:rPr>
        <w:t xml:space="preserve">Estimation, testing, p-value, confidence regions </w:t>
      </w:r>
    </w:p>
    <w:p w14:paraId="6CB9E43C" w14:textId="77777777" w:rsidR="00C87744" w:rsidRPr="008C5BDF" w:rsidRDefault="00C87744" w:rsidP="00F057CD">
      <w:pPr>
        <w:numPr>
          <w:ilvl w:val="0"/>
          <w:numId w:val="35"/>
        </w:numPr>
        <w:jc w:val="both"/>
        <w:rPr>
          <w:szCs w:val="20"/>
        </w:rPr>
      </w:pPr>
      <w:r w:rsidRPr="008C5BDF">
        <w:rPr>
          <w:szCs w:val="20"/>
        </w:rPr>
        <w:t xml:space="preserve">Risk and power functions </w:t>
      </w:r>
    </w:p>
    <w:p w14:paraId="3275CDF4" w14:textId="77777777" w:rsidR="00C87744" w:rsidRPr="008C5BDF" w:rsidRDefault="00C87744" w:rsidP="00F057CD">
      <w:pPr>
        <w:numPr>
          <w:ilvl w:val="0"/>
          <w:numId w:val="35"/>
        </w:numPr>
        <w:jc w:val="both"/>
        <w:rPr>
          <w:szCs w:val="20"/>
        </w:rPr>
      </w:pPr>
      <w:r w:rsidRPr="008C5BDF">
        <w:rPr>
          <w:szCs w:val="20"/>
        </w:rPr>
        <w:t>Bayesian inference.</w:t>
      </w:r>
    </w:p>
    <w:p w14:paraId="6C6AE2BA" w14:textId="77777777" w:rsidR="002D7A3B" w:rsidRPr="008C5BDF" w:rsidRDefault="002D7A3B" w:rsidP="00C87744">
      <w:pPr>
        <w:jc w:val="both"/>
        <w:rPr>
          <w:szCs w:val="20"/>
        </w:rPr>
      </w:pPr>
    </w:p>
    <w:p w14:paraId="5B88F8A6" w14:textId="77777777" w:rsidR="00C87744" w:rsidRPr="008C5BDF" w:rsidRDefault="00C87744" w:rsidP="00C87744">
      <w:pPr>
        <w:jc w:val="both"/>
        <w:rPr>
          <w:szCs w:val="20"/>
        </w:rPr>
      </w:pPr>
      <w:r w:rsidRPr="008C5BDF">
        <w:rPr>
          <w:szCs w:val="20"/>
        </w:rPr>
        <w:t>The emphasis is on concepts, but well known concrete methods as the t-test, regression or anova arise as examples. The course is modern in its connection to recently developed methodology.  Some examples of data-analysis, using standard software, may be included in the problem class that accompanies the lectures, depending on the background and interests of the students.</w:t>
      </w:r>
    </w:p>
    <w:p w14:paraId="30B7D48B" w14:textId="77777777" w:rsidR="00C87744" w:rsidRPr="008C5BDF" w:rsidRDefault="00C87744" w:rsidP="00C87744"/>
    <w:p w14:paraId="1761A2FA" w14:textId="77777777" w:rsidR="002A1628" w:rsidRPr="008C5BDF" w:rsidRDefault="002A1628" w:rsidP="002A1628"/>
    <w:p w14:paraId="17B6196E" w14:textId="77777777" w:rsidR="000349B4" w:rsidRPr="008C5BDF" w:rsidRDefault="000005AB" w:rsidP="000349B4">
      <w:pPr>
        <w:pStyle w:val="Heading1"/>
        <w:ind w:left="0" w:firstLine="0"/>
        <w:jc w:val="both"/>
        <w:rPr>
          <w:szCs w:val="20"/>
        </w:rPr>
      </w:pPr>
      <w:bookmarkStart w:id="843" w:name="_Toc194388841"/>
      <w:bookmarkStart w:id="844" w:name="_Toc196217763"/>
      <w:bookmarkStart w:id="845" w:name="_Toc196219111"/>
      <w:bookmarkStart w:id="846" w:name="_Toc196815349"/>
      <w:bookmarkStart w:id="847" w:name="_Toc196886407"/>
      <w:bookmarkStart w:id="848" w:name="_Toc202860063"/>
      <w:bookmarkStart w:id="849" w:name="_Toc336851880"/>
      <w:r w:rsidRPr="008C5BDF">
        <w:t>900</w:t>
      </w:r>
      <w:r w:rsidR="00FC5B02" w:rsidRPr="008C5BDF">
        <w:t>33</w:t>
      </w:r>
      <w:r w:rsidR="000349B4" w:rsidRPr="008C5BDF">
        <w:t>1</w:t>
      </w:r>
      <w:r w:rsidRPr="008C5BDF">
        <w:t>SCI</w:t>
      </w:r>
      <w:r w:rsidR="00D84884" w:rsidRPr="008C5BDF">
        <w:tab/>
      </w:r>
      <w:bookmarkEnd w:id="843"/>
      <w:bookmarkEnd w:id="844"/>
      <w:bookmarkEnd w:id="845"/>
      <w:bookmarkEnd w:id="846"/>
      <w:bookmarkEnd w:id="847"/>
      <w:bookmarkEnd w:id="848"/>
      <w:r w:rsidR="000349B4" w:rsidRPr="008C5BDF">
        <w:rPr>
          <w:szCs w:val="20"/>
        </w:rPr>
        <w:t>Nanoscience</w:t>
      </w:r>
      <w:bookmarkEnd w:id="849"/>
    </w:p>
    <w:tbl>
      <w:tblPr>
        <w:tblW w:w="0" w:type="auto"/>
        <w:tblLook w:val="01E0" w:firstRow="1" w:lastRow="1" w:firstColumn="1" w:lastColumn="1" w:noHBand="0" w:noVBand="0"/>
      </w:tblPr>
      <w:tblGrid>
        <w:gridCol w:w="2217"/>
        <w:gridCol w:w="2931"/>
      </w:tblGrid>
      <w:tr w:rsidR="006F2FE6" w:rsidRPr="002E32B1" w14:paraId="3CCB0A44" w14:textId="77777777" w:rsidTr="006F615E">
        <w:trPr>
          <w:trHeight w:val="255"/>
        </w:trPr>
        <w:tc>
          <w:tcPr>
            <w:tcW w:w="2217" w:type="dxa"/>
            <w:shd w:val="clear" w:color="auto" w:fill="auto"/>
          </w:tcPr>
          <w:p w14:paraId="3FFA44D0"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7F2EADB6" w14:textId="77777777" w:rsidR="006F2FE6" w:rsidRPr="002E32B1" w:rsidRDefault="006F2FE6" w:rsidP="006F615E">
            <w:pPr>
              <w:jc w:val="both"/>
              <w:rPr>
                <w:i/>
                <w:szCs w:val="20"/>
              </w:rPr>
            </w:pPr>
            <w:r w:rsidRPr="002E32B1">
              <w:rPr>
                <w:i/>
                <w:szCs w:val="20"/>
              </w:rPr>
              <w:t>6 ecp</w:t>
            </w:r>
          </w:p>
        </w:tc>
      </w:tr>
      <w:tr w:rsidR="006F2FE6" w:rsidRPr="002E32B1" w14:paraId="1CFBB302" w14:textId="77777777" w:rsidTr="006F615E">
        <w:trPr>
          <w:trHeight w:val="255"/>
        </w:trPr>
        <w:tc>
          <w:tcPr>
            <w:tcW w:w="2217" w:type="dxa"/>
            <w:shd w:val="clear" w:color="auto" w:fill="auto"/>
          </w:tcPr>
          <w:p w14:paraId="5455A2F3"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745932B8" w14:textId="77777777" w:rsidR="006F2FE6" w:rsidRPr="002E32B1" w:rsidRDefault="006F2FE6" w:rsidP="006F615E">
            <w:pPr>
              <w:jc w:val="both"/>
              <w:rPr>
                <w:i/>
                <w:szCs w:val="20"/>
              </w:rPr>
            </w:pPr>
            <w:r w:rsidRPr="002E32B1">
              <w:rPr>
                <w:i/>
                <w:szCs w:val="20"/>
              </w:rPr>
              <w:t>ECS, LEU, HW, ICC</w:t>
            </w:r>
          </w:p>
        </w:tc>
      </w:tr>
      <w:tr w:rsidR="006F2FE6" w:rsidRPr="002E32B1" w14:paraId="2801BB8E" w14:textId="77777777" w:rsidTr="006F615E">
        <w:trPr>
          <w:trHeight w:val="267"/>
        </w:trPr>
        <w:tc>
          <w:tcPr>
            <w:tcW w:w="2217" w:type="dxa"/>
            <w:shd w:val="clear" w:color="auto" w:fill="auto"/>
          </w:tcPr>
          <w:p w14:paraId="7F0F186F"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012949D2" w14:textId="77777777" w:rsidR="006F2FE6" w:rsidRPr="002E32B1" w:rsidRDefault="006F2FE6" w:rsidP="006F615E">
            <w:pPr>
              <w:jc w:val="both"/>
              <w:rPr>
                <w:i/>
                <w:szCs w:val="20"/>
              </w:rPr>
            </w:pPr>
            <w:r w:rsidRPr="002E32B1">
              <w:rPr>
                <w:i/>
                <w:szCs w:val="20"/>
              </w:rPr>
              <w:t>Physics</w:t>
            </w:r>
          </w:p>
        </w:tc>
      </w:tr>
    </w:tbl>
    <w:p w14:paraId="65850E40" w14:textId="77777777" w:rsidR="009630AB" w:rsidRPr="008C5BDF" w:rsidRDefault="009630AB" w:rsidP="009630AB">
      <w:pPr>
        <w:jc w:val="both"/>
        <w:rPr>
          <w:i/>
          <w:szCs w:val="20"/>
        </w:rPr>
      </w:pPr>
    </w:p>
    <w:p w14:paraId="3C80A686" w14:textId="77777777" w:rsidR="009630AB" w:rsidRPr="008C5BDF" w:rsidRDefault="009630AB" w:rsidP="009630AB">
      <w:pPr>
        <w:jc w:val="both"/>
        <w:rPr>
          <w:i/>
          <w:szCs w:val="20"/>
        </w:rPr>
      </w:pPr>
      <w:r w:rsidRPr="008C5BDF">
        <w:rPr>
          <w:i/>
          <w:szCs w:val="20"/>
        </w:rPr>
        <w:t>Prerequisites</w:t>
      </w:r>
    </w:p>
    <w:p w14:paraId="2E8128D0" w14:textId="77777777" w:rsidR="009630AB" w:rsidRPr="008C5BDF" w:rsidRDefault="009630AB" w:rsidP="009630AB">
      <w:pPr>
        <w:jc w:val="both"/>
        <w:rPr>
          <w:szCs w:val="20"/>
        </w:rPr>
      </w:pPr>
      <w:r w:rsidRPr="008C5BDF">
        <w:rPr>
          <w:szCs w:val="20"/>
        </w:rPr>
        <w:t>200 level Physics or Chemistry courses</w:t>
      </w:r>
    </w:p>
    <w:p w14:paraId="2C078E01" w14:textId="77777777" w:rsidR="009630AB" w:rsidRPr="008C5BDF" w:rsidRDefault="009630AB" w:rsidP="009630AB">
      <w:pPr>
        <w:jc w:val="both"/>
        <w:rPr>
          <w:szCs w:val="20"/>
        </w:rPr>
      </w:pPr>
    </w:p>
    <w:p w14:paraId="38DF790E" w14:textId="77777777" w:rsidR="009630AB" w:rsidRPr="008C5BDF" w:rsidRDefault="009630AB" w:rsidP="009630AB">
      <w:pPr>
        <w:jc w:val="both"/>
        <w:rPr>
          <w:i/>
          <w:szCs w:val="20"/>
        </w:rPr>
      </w:pPr>
      <w:r w:rsidRPr="008C5BDF">
        <w:rPr>
          <w:i/>
          <w:szCs w:val="20"/>
        </w:rPr>
        <w:t>Course description</w:t>
      </w:r>
    </w:p>
    <w:p w14:paraId="7033ECDE" w14:textId="77777777" w:rsidR="009630AB" w:rsidRPr="008C5BDF" w:rsidRDefault="009630AB" w:rsidP="009630AB">
      <w:pPr>
        <w:jc w:val="both"/>
        <w:rPr>
          <w:szCs w:val="20"/>
        </w:rPr>
      </w:pPr>
      <w:r w:rsidRPr="008C5BDF">
        <w:rPr>
          <w:szCs w:val="20"/>
        </w:rPr>
        <w:t>This course will focus on the emerging field of nanoscience.  While not all of nanoscience is radical or new, the collection of topics under a single umbrella is a recent and useful initiative.  At small length scales, the discreteness of matter and energy causes nano-structured materials’ properties to diverge from those of the bulk.  Purposeful nano-structuring of materials is currently finding applications in energy, electronics, and medicine.  The course will explore physical attributes inherent in nano-structured systems, the current methods for studying and creating nanomaterials, and a sample of research topics in nanoscience.</w:t>
      </w:r>
    </w:p>
    <w:p w14:paraId="1312F83D" w14:textId="77777777" w:rsidR="009630AB" w:rsidRPr="008C5BDF" w:rsidRDefault="009630AB" w:rsidP="009630AB">
      <w:pPr>
        <w:jc w:val="both"/>
        <w:rPr>
          <w:szCs w:val="20"/>
        </w:rPr>
      </w:pPr>
      <w:r w:rsidRPr="008C5BDF">
        <w:rPr>
          <w:szCs w:val="20"/>
        </w:rPr>
        <w:t> </w:t>
      </w:r>
    </w:p>
    <w:p w14:paraId="59C9EBBD" w14:textId="77777777" w:rsidR="009630AB" w:rsidRPr="008C5BDF" w:rsidRDefault="009630AB" w:rsidP="009630AB">
      <w:pPr>
        <w:jc w:val="both"/>
        <w:rPr>
          <w:szCs w:val="20"/>
        </w:rPr>
      </w:pPr>
      <w:r w:rsidRPr="008C5BDF">
        <w:rPr>
          <w:szCs w:val="20"/>
        </w:rPr>
        <w:t>Split into three parts, the course will first investigate how the physics of nano-systems is different from macro-systems by studying current examples of nanotechnology.  Second, the course will explore the advanced and varied techniques that enable the synthesis, analysis, and control of nanomaterials.  The third part of the course will study new developments in nanoscience, allowing students to pursue their own interests in the field.  Student papers and presentations will be written as if they are proponents (or possibly opponents) of their chosen technologies.  Peer feedback should explore the associated uncertainties and risks.  Several field trips to local research laboratories will be planned throughout the term.  Issues of risk and public perception will also be explored.</w:t>
      </w:r>
    </w:p>
    <w:p w14:paraId="3265989D" w14:textId="77777777" w:rsidR="00D84884" w:rsidRPr="008C5BDF" w:rsidRDefault="00D84884" w:rsidP="009630AB">
      <w:pPr>
        <w:pStyle w:val="Heading1"/>
        <w:jc w:val="both"/>
      </w:pPr>
    </w:p>
    <w:p w14:paraId="7E9C8889" w14:textId="77777777" w:rsidR="0069511D" w:rsidRPr="008C5BDF" w:rsidRDefault="0069511D" w:rsidP="000851F0">
      <w:pPr>
        <w:jc w:val="both"/>
        <w:rPr>
          <w:b/>
        </w:rPr>
      </w:pPr>
      <w:bookmarkStart w:id="850" w:name="_Toc194388842"/>
      <w:bookmarkStart w:id="851" w:name="_Toc196217764"/>
      <w:bookmarkStart w:id="852" w:name="_Toc196219112"/>
      <w:bookmarkStart w:id="853" w:name="_Toc196815350"/>
      <w:bookmarkStart w:id="854" w:name="_Toc196886408"/>
      <w:bookmarkStart w:id="855" w:name="_Toc202860064"/>
    </w:p>
    <w:p w14:paraId="562EF73D" w14:textId="77777777" w:rsidR="000851F0" w:rsidRPr="00D32EE7" w:rsidRDefault="00482FE7" w:rsidP="00D32EE7">
      <w:pPr>
        <w:pStyle w:val="Heading1"/>
        <w:jc w:val="both"/>
        <w:rPr>
          <w:szCs w:val="20"/>
        </w:rPr>
      </w:pPr>
      <w:bookmarkStart w:id="856" w:name="_Toc336851881"/>
      <w:r w:rsidRPr="00D32EE7">
        <w:rPr>
          <w:szCs w:val="20"/>
        </w:rPr>
        <w:t>900</w:t>
      </w:r>
      <w:r w:rsidR="000851F0" w:rsidRPr="00D32EE7">
        <w:rPr>
          <w:szCs w:val="20"/>
        </w:rPr>
        <w:t>332</w:t>
      </w:r>
      <w:bookmarkEnd w:id="850"/>
      <w:bookmarkEnd w:id="851"/>
      <w:bookmarkEnd w:id="852"/>
      <w:bookmarkEnd w:id="853"/>
      <w:bookmarkEnd w:id="854"/>
      <w:bookmarkEnd w:id="855"/>
      <w:r w:rsidRPr="00D32EE7">
        <w:rPr>
          <w:szCs w:val="20"/>
        </w:rPr>
        <w:t>SCI</w:t>
      </w:r>
      <w:r w:rsidR="0069511D" w:rsidRPr="00D32EE7">
        <w:rPr>
          <w:szCs w:val="20"/>
        </w:rPr>
        <w:t xml:space="preserve">      </w:t>
      </w:r>
      <w:r w:rsidR="000851F0" w:rsidRPr="00D32EE7">
        <w:rPr>
          <w:szCs w:val="20"/>
        </w:rPr>
        <w:t>Symmetries and the Quantum Universe</w:t>
      </w:r>
      <w:bookmarkEnd w:id="856"/>
      <w:r w:rsidR="000851F0" w:rsidRPr="00D32EE7">
        <w:rPr>
          <w:szCs w:val="20"/>
        </w:rPr>
        <w:t xml:space="preserve"> </w:t>
      </w:r>
    </w:p>
    <w:tbl>
      <w:tblPr>
        <w:tblW w:w="0" w:type="auto"/>
        <w:tblLook w:val="01E0" w:firstRow="1" w:lastRow="1" w:firstColumn="1" w:lastColumn="1" w:noHBand="0" w:noVBand="0"/>
      </w:tblPr>
      <w:tblGrid>
        <w:gridCol w:w="2217"/>
        <w:gridCol w:w="2931"/>
      </w:tblGrid>
      <w:tr w:rsidR="006F2FE6" w:rsidRPr="002E32B1" w14:paraId="66B7D721" w14:textId="77777777" w:rsidTr="006F615E">
        <w:trPr>
          <w:trHeight w:val="255"/>
        </w:trPr>
        <w:tc>
          <w:tcPr>
            <w:tcW w:w="2217" w:type="dxa"/>
            <w:shd w:val="clear" w:color="auto" w:fill="auto"/>
          </w:tcPr>
          <w:p w14:paraId="62CFC895"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584EEBC5" w14:textId="77777777" w:rsidR="006F2FE6" w:rsidRPr="002E32B1" w:rsidRDefault="006F2FE6" w:rsidP="006F615E">
            <w:pPr>
              <w:jc w:val="both"/>
              <w:rPr>
                <w:i/>
                <w:szCs w:val="20"/>
              </w:rPr>
            </w:pPr>
            <w:r w:rsidRPr="002E32B1">
              <w:rPr>
                <w:i/>
                <w:szCs w:val="20"/>
              </w:rPr>
              <w:t>6 ecp</w:t>
            </w:r>
          </w:p>
        </w:tc>
      </w:tr>
      <w:tr w:rsidR="006F2FE6" w:rsidRPr="002E32B1" w14:paraId="749C968B" w14:textId="77777777" w:rsidTr="006F615E">
        <w:trPr>
          <w:trHeight w:val="255"/>
        </w:trPr>
        <w:tc>
          <w:tcPr>
            <w:tcW w:w="2217" w:type="dxa"/>
            <w:shd w:val="clear" w:color="auto" w:fill="auto"/>
          </w:tcPr>
          <w:p w14:paraId="35C502C7"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62085472" w14:textId="77777777" w:rsidR="006F2FE6" w:rsidRPr="002E32B1" w:rsidRDefault="006F2FE6" w:rsidP="006F615E">
            <w:pPr>
              <w:jc w:val="both"/>
              <w:rPr>
                <w:i/>
                <w:szCs w:val="20"/>
              </w:rPr>
            </w:pPr>
            <w:r w:rsidRPr="002E32B1">
              <w:rPr>
                <w:i/>
                <w:szCs w:val="20"/>
              </w:rPr>
              <w:t>ECS, LEU, HW, ICC</w:t>
            </w:r>
          </w:p>
        </w:tc>
      </w:tr>
      <w:tr w:rsidR="006F2FE6" w:rsidRPr="002E32B1" w14:paraId="7343B33E" w14:textId="77777777" w:rsidTr="006F615E">
        <w:trPr>
          <w:trHeight w:val="267"/>
        </w:trPr>
        <w:tc>
          <w:tcPr>
            <w:tcW w:w="2217" w:type="dxa"/>
            <w:shd w:val="clear" w:color="auto" w:fill="auto"/>
          </w:tcPr>
          <w:p w14:paraId="36483960"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0BCDDA7D" w14:textId="77777777" w:rsidR="006F2FE6" w:rsidRPr="002E32B1" w:rsidRDefault="006F2FE6" w:rsidP="006F615E">
            <w:pPr>
              <w:jc w:val="both"/>
              <w:rPr>
                <w:i/>
                <w:szCs w:val="20"/>
              </w:rPr>
            </w:pPr>
            <w:r w:rsidRPr="002E32B1">
              <w:rPr>
                <w:i/>
                <w:szCs w:val="20"/>
              </w:rPr>
              <w:t>Physics, Mathematics</w:t>
            </w:r>
          </w:p>
        </w:tc>
      </w:tr>
    </w:tbl>
    <w:p w14:paraId="07403675" w14:textId="77777777" w:rsidR="000851F0" w:rsidRPr="008C5BDF" w:rsidRDefault="000851F0" w:rsidP="000851F0">
      <w:pPr>
        <w:jc w:val="both"/>
        <w:rPr>
          <w:i/>
          <w:szCs w:val="20"/>
        </w:rPr>
      </w:pPr>
    </w:p>
    <w:p w14:paraId="4575CD64" w14:textId="77777777" w:rsidR="004A3F0D" w:rsidRDefault="004A3F0D" w:rsidP="000851F0">
      <w:pPr>
        <w:jc w:val="both"/>
        <w:rPr>
          <w:rFonts w:hint="eastAsia"/>
          <w:i/>
          <w:szCs w:val="20"/>
          <w:lang w:eastAsia="zh-TW"/>
        </w:rPr>
      </w:pPr>
    </w:p>
    <w:p w14:paraId="53555995" w14:textId="77777777" w:rsidR="004A3F0D" w:rsidRDefault="004A3F0D" w:rsidP="000851F0">
      <w:pPr>
        <w:jc w:val="both"/>
        <w:rPr>
          <w:rFonts w:hint="eastAsia"/>
          <w:i/>
          <w:szCs w:val="20"/>
          <w:lang w:eastAsia="zh-TW"/>
        </w:rPr>
      </w:pPr>
    </w:p>
    <w:p w14:paraId="0C5A8452" w14:textId="77777777" w:rsidR="000851F0" w:rsidRPr="008C5BDF" w:rsidRDefault="000851F0" w:rsidP="000851F0">
      <w:pPr>
        <w:jc w:val="both"/>
        <w:rPr>
          <w:i/>
          <w:szCs w:val="20"/>
        </w:rPr>
      </w:pPr>
      <w:r w:rsidRPr="008C5BDF">
        <w:rPr>
          <w:i/>
          <w:szCs w:val="20"/>
        </w:rPr>
        <w:lastRenderedPageBreak/>
        <w:t>Prerequisites</w:t>
      </w:r>
    </w:p>
    <w:p w14:paraId="0792F371" w14:textId="77777777" w:rsidR="00482FE7" w:rsidRPr="00482FE7" w:rsidRDefault="005B5FF6" w:rsidP="00482FE7">
      <w:pPr>
        <w:contextualSpacing/>
        <w:jc w:val="both"/>
        <w:rPr>
          <w:lang w:val="en-US"/>
        </w:rPr>
      </w:pPr>
      <w:r>
        <w:rPr>
          <w:rFonts w:hint="eastAsia"/>
          <w:lang w:val="en-US" w:eastAsia="zh-TW"/>
        </w:rPr>
        <w:t>900233</w:t>
      </w:r>
      <w:r>
        <w:rPr>
          <w:lang w:val="en-US"/>
        </w:rPr>
        <w:t>SCI Quantum Physics</w:t>
      </w:r>
      <w:r w:rsidR="00482FE7" w:rsidRPr="00482FE7">
        <w:rPr>
          <w:lang w:val="en-US"/>
        </w:rPr>
        <w:t xml:space="preserve">. </w:t>
      </w:r>
      <w:r>
        <w:rPr>
          <w:rFonts w:hint="eastAsia"/>
          <w:lang w:val="en-US" w:eastAsia="zh-TW"/>
        </w:rPr>
        <w:t>900131</w:t>
      </w:r>
      <w:r>
        <w:rPr>
          <w:lang w:val="en-US"/>
        </w:rPr>
        <w:t>SCI 131</w:t>
      </w:r>
      <w:r>
        <w:rPr>
          <w:rFonts w:hint="eastAsia"/>
          <w:lang w:val="en-US" w:eastAsia="zh-TW"/>
        </w:rPr>
        <w:t xml:space="preserve"> </w:t>
      </w:r>
      <w:r w:rsidR="00482FE7" w:rsidRPr="00482FE7">
        <w:rPr>
          <w:lang w:val="en-US"/>
        </w:rPr>
        <w:t>E</w:t>
      </w:r>
      <w:r>
        <w:rPr>
          <w:lang w:val="en-US"/>
        </w:rPr>
        <w:t>lectrons, Waves, and Relativity</w:t>
      </w:r>
      <w:r w:rsidR="00482FE7" w:rsidRPr="00482FE7">
        <w:rPr>
          <w:lang w:val="en-US"/>
        </w:rPr>
        <w:t xml:space="preserve"> highly recommended.</w:t>
      </w:r>
    </w:p>
    <w:p w14:paraId="2B91EBA0" w14:textId="77777777" w:rsidR="000851F0" w:rsidRPr="00482FE7" w:rsidRDefault="000851F0" w:rsidP="000851F0">
      <w:pPr>
        <w:jc w:val="both"/>
        <w:rPr>
          <w:i/>
          <w:szCs w:val="20"/>
          <w:lang w:val="en-US"/>
        </w:rPr>
      </w:pPr>
    </w:p>
    <w:p w14:paraId="18092E19" w14:textId="77777777" w:rsidR="000851F0" w:rsidRPr="008C5BDF" w:rsidRDefault="000851F0" w:rsidP="000851F0">
      <w:pPr>
        <w:jc w:val="both"/>
        <w:rPr>
          <w:i/>
          <w:szCs w:val="20"/>
        </w:rPr>
      </w:pPr>
      <w:r w:rsidRPr="008C5BDF">
        <w:rPr>
          <w:i/>
          <w:szCs w:val="20"/>
        </w:rPr>
        <w:t>Course description</w:t>
      </w:r>
    </w:p>
    <w:p w14:paraId="333A27CF" w14:textId="77777777" w:rsidR="00482FE7" w:rsidRPr="00482FE7" w:rsidRDefault="00482FE7" w:rsidP="00482FE7">
      <w:pPr>
        <w:contextualSpacing/>
        <w:jc w:val="both"/>
        <w:rPr>
          <w:lang w:val="en-US"/>
        </w:rPr>
      </w:pPr>
      <w:r w:rsidRPr="00482FE7">
        <w:rPr>
          <w:lang w:val="en-US"/>
        </w:rPr>
        <w:t xml:space="preserve">Many natural systems such as snowflakes, molecules, and plants exhibit a high degree of symmetry. Symmetry reveals the internal structure of the system, and the possible ways it can interact with its environment. Finding the symmetries of a problem sometimes allows us to give a complete characterization of the system. </w:t>
      </w:r>
    </w:p>
    <w:p w14:paraId="591608EA" w14:textId="77777777" w:rsidR="00482FE7" w:rsidRPr="00482FE7" w:rsidRDefault="00482FE7" w:rsidP="00482FE7">
      <w:pPr>
        <w:contextualSpacing/>
        <w:jc w:val="both"/>
        <w:rPr>
          <w:lang w:val="en-US"/>
        </w:rPr>
      </w:pPr>
      <w:r w:rsidRPr="00482FE7">
        <w:rPr>
          <w:lang w:val="en-US"/>
        </w:rPr>
        <w:t>This course introduces the student to a number of concepts and techniques in mathematical physics through the study of several physical systems. Differential equations, tensors, and space-time symmetries will be put to work through the relativistic Maxwell equations. The concept of spontaneously broken symmetry will be illustrated in superconductors. The symmetries of the hydrogen atom and the standard model of elementary particles will be exhibited. Particles with spin will be introduced using the Klein-Gordon and Dirac equations. Other special topics include scattering theory and systems of many particles. The course will alternate and combine student presentations, lectures, and projects.</w:t>
      </w:r>
    </w:p>
    <w:p w14:paraId="3D60D53F" w14:textId="77777777" w:rsidR="00D84884" w:rsidRPr="00482FE7" w:rsidRDefault="00D84884" w:rsidP="00935A56">
      <w:pPr>
        <w:jc w:val="both"/>
        <w:rPr>
          <w:szCs w:val="20"/>
          <w:lang w:val="en-US"/>
        </w:rPr>
      </w:pPr>
    </w:p>
    <w:p w14:paraId="46E19C5E" w14:textId="77777777" w:rsidR="000851F0" w:rsidRPr="008C5BDF" w:rsidRDefault="000851F0" w:rsidP="000851F0">
      <w:pPr>
        <w:pStyle w:val="Heading1"/>
        <w:jc w:val="both"/>
        <w:rPr>
          <w:szCs w:val="20"/>
        </w:rPr>
      </w:pPr>
    </w:p>
    <w:p w14:paraId="58388AC1" w14:textId="77777777" w:rsidR="000851F0" w:rsidRPr="008C5BDF" w:rsidRDefault="000005AB" w:rsidP="000851F0">
      <w:pPr>
        <w:pStyle w:val="Heading1"/>
        <w:jc w:val="both"/>
        <w:rPr>
          <w:szCs w:val="20"/>
        </w:rPr>
      </w:pPr>
      <w:bookmarkStart w:id="857" w:name="_Toc336851882"/>
      <w:r w:rsidRPr="008C5BDF">
        <w:rPr>
          <w:szCs w:val="20"/>
        </w:rPr>
        <w:t>900</w:t>
      </w:r>
      <w:r w:rsidR="000851F0" w:rsidRPr="008C5BDF">
        <w:rPr>
          <w:szCs w:val="20"/>
        </w:rPr>
        <w:t>333</w:t>
      </w:r>
      <w:r w:rsidRPr="008C5BDF">
        <w:rPr>
          <w:szCs w:val="20"/>
        </w:rPr>
        <w:t>SCI</w:t>
      </w:r>
      <w:r w:rsidR="000851F0" w:rsidRPr="008C5BDF">
        <w:rPr>
          <w:szCs w:val="20"/>
        </w:rPr>
        <w:tab/>
        <w:t>Condensed Matter Physics</w:t>
      </w:r>
      <w:bookmarkEnd w:id="857"/>
    </w:p>
    <w:tbl>
      <w:tblPr>
        <w:tblW w:w="0" w:type="auto"/>
        <w:tblLook w:val="01E0" w:firstRow="1" w:lastRow="1" w:firstColumn="1" w:lastColumn="1" w:noHBand="0" w:noVBand="0"/>
      </w:tblPr>
      <w:tblGrid>
        <w:gridCol w:w="2217"/>
        <w:gridCol w:w="2931"/>
      </w:tblGrid>
      <w:tr w:rsidR="006F2FE6" w:rsidRPr="002E32B1" w14:paraId="401CE0E8" w14:textId="77777777" w:rsidTr="006F615E">
        <w:trPr>
          <w:trHeight w:val="255"/>
        </w:trPr>
        <w:tc>
          <w:tcPr>
            <w:tcW w:w="2217" w:type="dxa"/>
            <w:shd w:val="clear" w:color="auto" w:fill="auto"/>
          </w:tcPr>
          <w:p w14:paraId="0C2FE855" w14:textId="77777777" w:rsidR="006F2FE6" w:rsidRPr="002E32B1" w:rsidRDefault="006F2FE6" w:rsidP="006F615E">
            <w:pPr>
              <w:jc w:val="both"/>
              <w:rPr>
                <w:i/>
                <w:szCs w:val="20"/>
              </w:rPr>
            </w:pPr>
            <w:r w:rsidRPr="002E32B1">
              <w:rPr>
                <w:i/>
                <w:szCs w:val="20"/>
              </w:rPr>
              <w:t>Credit points</w:t>
            </w:r>
          </w:p>
        </w:tc>
        <w:tc>
          <w:tcPr>
            <w:tcW w:w="2931" w:type="dxa"/>
            <w:shd w:val="clear" w:color="auto" w:fill="auto"/>
          </w:tcPr>
          <w:p w14:paraId="24F0ACAB" w14:textId="77777777" w:rsidR="006F2FE6" w:rsidRPr="002E32B1" w:rsidRDefault="006F2FE6" w:rsidP="006F615E">
            <w:pPr>
              <w:jc w:val="both"/>
              <w:rPr>
                <w:i/>
                <w:szCs w:val="20"/>
              </w:rPr>
            </w:pPr>
            <w:r w:rsidRPr="002E32B1">
              <w:rPr>
                <w:i/>
                <w:szCs w:val="20"/>
              </w:rPr>
              <w:t>6 ecp</w:t>
            </w:r>
          </w:p>
        </w:tc>
      </w:tr>
      <w:tr w:rsidR="006F2FE6" w:rsidRPr="002E32B1" w14:paraId="59E4306D" w14:textId="77777777" w:rsidTr="006F615E">
        <w:trPr>
          <w:trHeight w:val="255"/>
        </w:trPr>
        <w:tc>
          <w:tcPr>
            <w:tcW w:w="2217" w:type="dxa"/>
            <w:shd w:val="clear" w:color="auto" w:fill="auto"/>
          </w:tcPr>
          <w:p w14:paraId="2EECF462" w14:textId="77777777" w:rsidR="006F2FE6" w:rsidRPr="002E32B1" w:rsidRDefault="006F2FE6" w:rsidP="006F615E">
            <w:pPr>
              <w:jc w:val="both"/>
              <w:rPr>
                <w:i/>
                <w:szCs w:val="20"/>
              </w:rPr>
            </w:pPr>
            <w:r w:rsidRPr="002E32B1">
              <w:rPr>
                <w:i/>
                <w:szCs w:val="20"/>
              </w:rPr>
              <w:t>Theme</w:t>
            </w:r>
          </w:p>
        </w:tc>
        <w:tc>
          <w:tcPr>
            <w:tcW w:w="2931" w:type="dxa"/>
            <w:shd w:val="clear" w:color="auto" w:fill="auto"/>
          </w:tcPr>
          <w:p w14:paraId="53680DBF" w14:textId="77777777" w:rsidR="006F2FE6" w:rsidRPr="002E32B1" w:rsidRDefault="006F2FE6" w:rsidP="006F615E">
            <w:pPr>
              <w:jc w:val="both"/>
              <w:rPr>
                <w:i/>
                <w:szCs w:val="20"/>
              </w:rPr>
            </w:pPr>
            <w:r w:rsidRPr="002E32B1">
              <w:rPr>
                <w:i/>
                <w:szCs w:val="20"/>
              </w:rPr>
              <w:t>ECS, LEU, HW, ICC</w:t>
            </w:r>
          </w:p>
        </w:tc>
      </w:tr>
      <w:tr w:rsidR="006F2FE6" w:rsidRPr="002E32B1" w14:paraId="2D8601DE" w14:textId="77777777" w:rsidTr="006F615E">
        <w:trPr>
          <w:trHeight w:val="267"/>
        </w:trPr>
        <w:tc>
          <w:tcPr>
            <w:tcW w:w="2217" w:type="dxa"/>
            <w:shd w:val="clear" w:color="auto" w:fill="auto"/>
          </w:tcPr>
          <w:p w14:paraId="2222AFD9" w14:textId="77777777" w:rsidR="006F2FE6" w:rsidRPr="002E32B1" w:rsidRDefault="006F2FE6" w:rsidP="006F615E">
            <w:pPr>
              <w:jc w:val="both"/>
              <w:rPr>
                <w:i/>
                <w:szCs w:val="20"/>
              </w:rPr>
            </w:pPr>
            <w:r w:rsidRPr="002E32B1">
              <w:rPr>
                <w:i/>
                <w:szCs w:val="20"/>
              </w:rPr>
              <w:t>Track</w:t>
            </w:r>
          </w:p>
        </w:tc>
        <w:tc>
          <w:tcPr>
            <w:tcW w:w="2931" w:type="dxa"/>
            <w:shd w:val="clear" w:color="auto" w:fill="auto"/>
          </w:tcPr>
          <w:p w14:paraId="27C0E10A" w14:textId="77777777" w:rsidR="006F2FE6" w:rsidRPr="002E32B1" w:rsidRDefault="006F2FE6" w:rsidP="006F615E">
            <w:pPr>
              <w:jc w:val="both"/>
              <w:rPr>
                <w:i/>
                <w:szCs w:val="20"/>
              </w:rPr>
            </w:pPr>
            <w:r w:rsidRPr="002E32B1">
              <w:rPr>
                <w:i/>
                <w:szCs w:val="20"/>
              </w:rPr>
              <w:t>Physics</w:t>
            </w:r>
          </w:p>
        </w:tc>
      </w:tr>
    </w:tbl>
    <w:p w14:paraId="09027532" w14:textId="77777777" w:rsidR="0088601F" w:rsidRPr="008C5BDF" w:rsidRDefault="0088601F" w:rsidP="0088601F">
      <w:pPr>
        <w:jc w:val="both"/>
        <w:rPr>
          <w:szCs w:val="20"/>
        </w:rPr>
      </w:pPr>
    </w:p>
    <w:p w14:paraId="3E56C6F2" w14:textId="77777777" w:rsidR="0088601F" w:rsidRPr="008C5BDF" w:rsidRDefault="0088601F" w:rsidP="0088601F">
      <w:pPr>
        <w:jc w:val="both"/>
        <w:rPr>
          <w:i/>
          <w:szCs w:val="20"/>
        </w:rPr>
      </w:pPr>
      <w:r w:rsidRPr="008C5BDF">
        <w:rPr>
          <w:i/>
          <w:szCs w:val="20"/>
        </w:rPr>
        <w:t>Prerequisites</w:t>
      </w:r>
    </w:p>
    <w:p w14:paraId="221B0C34" w14:textId="77777777" w:rsidR="0088601F" w:rsidRPr="008C5BDF" w:rsidRDefault="00A12DA3" w:rsidP="0088601F">
      <w:pPr>
        <w:jc w:val="both"/>
        <w:rPr>
          <w:szCs w:val="20"/>
        </w:rPr>
      </w:pPr>
      <w:r>
        <w:rPr>
          <w:rFonts w:hint="eastAsia"/>
          <w:szCs w:val="20"/>
          <w:lang w:eastAsia="zh-TW"/>
        </w:rPr>
        <w:t xml:space="preserve">900233SCI </w:t>
      </w:r>
      <w:r w:rsidR="0088601F" w:rsidRPr="008C5BDF">
        <w:rPr>
          <w:szCs w:val="20"/>
        </w:rPr>
        <w:t>Quantum Physics (Physics of Heat, strongly recommended)</w:t>
      </w:r>
    </w:p>
    <w:p w14:paraId="02AFFC03" w14:textId="77777777" w:rsidR="0088601F" w:rsidRPr="008C5BDF" w:rsidRDefault="0088601F" w:rsidP="0088601F">
      <w:pPr>
        <w:jc w:val="both"/>
        <w:rPr>
          <w:szCs w:val="20"/>
        </w:rPr>
      </w:pPr>
    </w:p>
    <w:p w14:paraId="3463BFC1" w14:textId="77777777" w:rsidR="0088601F" w:rsidRPr="008C5BDF" w:rsidRDefault="0088601F" w:rsidP="0088601F">
      <w:pPr>
        <w:jc w:val="both"/>
        <w:rPr>
          <w:i/>
          <w:szCs w:val="20"/>
        </w:rPr>
      </w:pPr>
      <w:r w:rsidRPr="008C5BDF">
        <w:rPr>
          <w:i/>
          <w:szCs w:val="20"/>
        </w:rPr>
        <w:t>Course description</w:t>
      </w:r>
    </w:p>
    <w:p w14:paraId="71C01F96" w14:textId="77777777" w:rsidR="0088601F" w:rsidRPr="008C5BDF" w:rsidRDefault="0088601F" w:rsidP="0088601F">
      <w:pPr>
        <w:pStyle w:val="Alineatekst"/>
        <w:spacing w:line="240" w:lineRule="auto"/>
        <w:rPr>
          <w:rFonts w:ascii="Verdana" w:hAnsi="Verdana"/>
          <w:sz w:val="20"/>
          <w:lang w:val="en-GB"/>
        </w:rPr>
      </w:pPr>
      <w:r w:rsidRPr="008C5BDF">
        <w:rPr>
          <w:rFonts w:ascii="Verdana" w:hAnsi="Verdana"/>
          <w:sz w:val="20"/>
          <w:lang w:val="en-GB"/>
        </w:rPr>
        <w:t>For this course we leave the traditional path which starts with a geometric description of ideal crystal structures and scattering of X-rays and neutrons in such structures. Instead, we immediately consider electron tunnelling from atom to atom in condensed matter, a process which is independent of the exact arrangement of atoms. The basic theoretical ingredients are introduced by treating the simplest system, that of two protons and two electrons, i.e. the H</w:t>
      </w:r>
      <w:r w:rsidRPr="008C5BDF">
        <w:rPr>
          <w:rFonts w:ascii="Verdana" w:hAnsi="Verdana"/>
          <w:sz w:val="20"/>
          <w:vertAlign w:val="subscript"/>
          <w:lang w:val="en-GB"/>
        </w:rPr>
        <w:t>2</w:t>
      </w:r>
      <w:r w:rsidRPr="008C5BDF">
        <w:rPr>
          <w:rFonts w:ascii="Verdana" w:hAnsi="Verdana"/>
          <w:sz w:val="20"/>
          <w:lang w:val="en-GB"/>
        </w:rPr>
        <w:t>-molecule. Already with this simple example we can understand qualitatively electron hopping, correlation effects and the occurrence of magnetism.</w:t>
      </w:r>
    </w:p>
    <w:p w14:paraId="7288B17A" w14:textId="77777777" w:rsidR="0088601F" w:rsidRPr="008C5BDF" w:rsidRDefault="0088601F" w:rsidP="0088601F">
      <w:pPr>
        <w:pStyle w:val="Alineatekst"/>
        <w:spacing w:line="240" w:lineRule="auto"/>
        <w:rPr>
          <w:rFonts w:ascii="Verdana" w:hAnsi="Verdana"/>
          <w:sz w:val="20"/>
          <w:lang w:val="en-GB"/>
        </w:rPr>
      </w:pPr>
    </w:p>
    <w:p w14:paraId="010D9C6C" w14:textId="77777777" w:rsidR="0088601F" w:rsidRPr="008C5BDF" w:rsidRDefault="0088601F" w:rsidP="0088601F">
      <w:pPr>
        <w:pStyle w:val="Alineatekst"/>
        <w:spacing w:line="240" w:lineRule="auto"/>
        <w:rPr>
          <w:rFonts w:ascii="Verdana" w:hAnsi="Verdana"/>
          <w:sz w:val="20"/>
          <w:lang w:val="en-GB"/>
        </w:rPr>
      </w:pPr>
      <w:r w:rsidRPr="008C5BDF">
        <w:rPr>
          <w:rFonts w:ascii="Verdana" w:hAnsi="Verdana"/>
          <w:sz w:val="20"/>
          <w:lang w:val="en-GB"/>
        </w:rPr>
        <w:t>Evidently, a two atomic molecule is quite different from a solid containing approximately 10</w:t>
      </w:r>
      <w:r w:rsidRPr="008C5BDF">
        <w:rPr>
          <w:rFonts w:ascii="Verdana" w:hAnsi="Verdana"/>
          <w:sz w:val="20"/>
          <w:vertAlign w:val="superscript"/>
          <w:lang w:val="en-GB"/>
        </w:rPr>
        <w:t>23</w:t>
      </w:r>
      <w:r w:rsidRPr="008C5BDF">
        <w:rPr>
          <w:rFonts w:ascii="Verdana" w:hAnsi="Verdana"/>
          <w:sz w:val="20"/>
          <w:lang w:val="en-GB"/>
        </w:rPr>
        <w:t xml:space="preserve"> atoms per cm</w:t>
      </w:r>
      <w:r w:rsidRPr="008C5BDF">
        <w:rPr>
          <w:rFonts w:ascii="Verdana" w:hAnsi="Verdana"/>
          <w:sz w:val="20"/>
          <w:vertAlign w:val="superscript"/>
          <w:lang w:val="en-GB"/>
        </w:rPr>
        <w:t>3</w:t>
      </w:r>
      <w:r w:rsidRPr="008C5BDF">
        <w:rPr>
          <w:rFonts w:ascii="Verdana" w:hAnsi="Verdana"/>
          <w:sz w:val="20"/>
          <w:lang w:val="en-GB"/>
        </w:rPr>
        <w:t xml:space="preserve">. In order to explore the profound influence of a large number of atoms we consider a very long chain of atoms and discover that translation invariance can lead to the formation of energy bands separated by forbidden energy gaps. This plays a vital role in the description of metals, semiconductors and insulators. </w:t>
      </w:r>
    </w:p>
    <w:p w14:paraId="02367B88" w14:textId="77777777" w:rsidR="0088601F" w:rsidRPr="008C5BDF" w:rsidRDefault="0088601F" w:rsidP="0088601F">
      <w:pPr>
        <w:pStyle w:val="Alineatekst"/>
        <w:spacing w:line="240" w:lineRule="auto"/>
        <w:rPr>
          <w:rFonts w:ascii="Verdana" w:hAnsi="Verdana"/>
          <w:sz w:val="20"/>
          <w:lang w:val="en-GB"/>
        </w:rPr>
      </w:pPr>
      <w:r w:rsidRPr="008C5BDF">
        <w:rPr>
          <w:rFonts w:ascii="Verdana" w:hAnsi="Verdana"/>
          <w:sz w:val="20"/>
          <w:lang w:val="en-GB"/>
        </w:rPr>
        <w:t>The determination of electronic states in materials is only one ingredient of condensed matter physics. It is quite evident that in many-particle systems statistical physics is eminently needed. While electrons are described by Fermi-Dirac statistics, lattice vibrations (whose quanta are called phonons) obey Bose-Einstein statistics. In a certain sense, Physics of Condensed Matter is a marriage of Statistical Physics and Quantum Mechanics. It is a fascinating playground where various skills are required to understand the many facets of existing and future materials. It is also a playground full of surprises, some of the most spectacular being the discovery of high temperature superconductors (Nobel prize 1987) and of graphene (Nobel prize 2010). Both systems will be described in this course.</w:t>
      </w:r>
    </w:p>
    <w:p w14:paraId="7F2DCEE5" w14:textId="77777777" w:rsidR="0088601F" w:rsidRPr="008C5BDF" w:rsidRDefault="0088601F" w:rsidP="0088601F">
      <w:pPr>
        <w:jc w:val="both"/>
        <w:rPr>
          <w:szCs w:val="20"/>
        </w:rPr>
      </w:pPr>
    </w:p>
    <w:p w14:paraId="1B671F44" w14:textId="77777777" w:rsidR="000851F0" w:rsidRPr="008C5BDF" w:rsidRDefault="000851F0" w:rsidP="000851F0">
      <w:pPr>
        <w:jc w:val="both"/>
        <w:rPr>
          <w:szCs w:val="20"/>
        </w:rPr>
      </w:pPr>
    </w:p>
    <w:p w14:paraId="5E27266E" w14:textId="77777777" w:rsidR="00D84884" w:rsidRPr="00F20CE1" w:rsidRDefault="000005AB" w:rsidP="00935A56">
      <w:pPr>
        <w:pStyle w:val="Heading1"/>
        <w:jc w:val="both"/>
        <w:rPr>
          <w:rFonts w:hint="eastAsia"/>
          <w:szCs w:val="20"/>
        </w:rPr>
      </w:pPr>
      <w:bookmarkStart w:id="858" w:name="_Toc194388844"/>
      <w:bookmarkStart w:id="859" w:name="_Toc196217766"/>
      <w:bookmarkStart w:id="860" w:name="_Toc196219114"/>
      <w:bookmarkStart w:id="861" w:name="_Toc196815352"/>
      <w:bookmarkStart w:id="862" w:name="_Toc196886410"/>
      <w:bookmarkStart w:id="863" w:name="_Toc202860065"/>
      <w:bookmarkStart w:id="864" w:name="_Toc336851883"/>
      <w:r w:rsidRPr="00F20CE1">
        <w:rPr>
          <w:szCs w:val="20"/>
        </w:rPr>
        <w:lastRenderedPageBreak/>
        <w:t>900</w:t>
      </w:r>
      <w:r w:rsidR="00FC5B02" w:rsidRPr="00F20CE1">
        <w:rPr>
          <w:szCs w:val="20"/>
        </w:rPr>
        <w:t>341</w:t>
      </w:r>
      <w:r w:rsidRPr="00F20CE1">
        <w:rPr>
          <w:szCs w:val="20"/>
        </w:rPr>
        <w:t>SCI</w:t>
      </w:r>
      <w:r w:rsidR="00D84884" w:rsidRPr="00F20CE1">
        <w:rPr>
          <w:szCs w:val="20"/>
        </w:rPr>
        <w:tab/>
      </w:r>
      <w:bookmarkEnd w:id="858"/>
      <w:bookmarkEnd w:id="859"/>
      <w:bookmarkEnd w:id="860"/>
      <w:bookmarkEnd w:id="861"/>
      <w:bookmarkEnd w:id="862"/>
      <w:bookmarkEnd w:id="863"/>
      <w:r w:rsidR="007858BD" w:rsidRPr="00F20CE1">
        <w:rPr>
          <w:szCs w:val="20"/>
        </w:rPr>
        <w:t>Physical Biology of the Cell</w:t>
      </w:r>
      <w:bookmarkEnd w:id="864"/>
      <w:r w:rsidR="0014593F" w:rsidRPr="00F20CE1">
        <w:rPr>
          <w:szCs w:val="20"/>
        </w:rPr>
        <w:t xml:space="preserve"> </w:t>
      </w:r>
    </w:p>
    <w:tbl>
      <w:tblPr>
        <w:tblW w:w="0" w:type="auto"/>
        <w:tblLook w:val="01E0" w:firstRow="1" w:lastRow="1" w:firstColumn="1" w:lastColumn="1" w:noHBand="0" w:noVBand="0"/>
      </w:tblPr>
      <w:tblGrid>
        <w:gridCol w:w="2217"/>
        <w:gridCol w:w="2931"/>
      </w:tblGrid>
      <w:tr w:rsidR="0085460D" w:rsidRPr="002E32B1" w14:paraId="157BCD79" w14:textId="77777777" w:rsidTr="006F615E">
        <w:trPr>
          <w:trHeight w:val="255"/>
        </w:trPr>
        <w:tc>
          <w:tcPr>
            <w:tcW w:w="2217" w:type="dxa"/>
            <w:shd w:val="clear" w:color="auto" w:fill="auto"/>
          </w:tcPr>
          <w:p w14:paraId="1EFA22AE" w14:textId="77777777" w:rsidR="0085460D" w:rsidRPr="002E32B1" w:rsidRDefault="0085460D" w:rsidP="006F615E">
            <w:pPr>
              <w:jc w:val="both"/>
              <w:rPr>
                <w:i/>
                <w:szCs w:val="20"/>
              </w:rPr>
            </w:pPr>
            <w:r w:rsidRPr="002E32B1">
              <w:rPr>
                <w:i/>
                <w:szCs w:val="20"/>
              </w:rPr>
              <w:t>Credit points</w:t>
            </w:r>
          </w:p>
        </w:tc>
        <w:tc>
          <w:tcPr>
            <w:tcW w:w="2931" w:type="dxa"/>
            <w:shd w:val="clear" w:color="auto" w:fill="auto"/>
          </w:tcPr>
          <w:p w14:paraId="7D112315" w14:textId="77777777" w:rsidR="0085460D" w:rsidRPr="002E32B1" w:rsidRDefault="0085460D" w:rsidP="006F615E">
            <w:pPr>
              <w:jc w:val="both"/>
              <w:rPr>
                <w:i/>
                <w:szCs w:val="20"/>
              </w:rPr>
            </w:pPr>
            <w:r w:rsidRPr="002E32B1">
              <w:rPr>
                <w:i/>
                <w:szCs w:val="20"/>
              </w:rPr>
              <w:t>6 ecp</w:t>
            </w:r>
          </w:p>
        </w:tc>
      </w:tr>
      <w:tr w:rsidR="0085460D" w:rsidRPr="002E32B1" w14:paraId="3E1E8DFA" w14:textId="77777777" w:rsidTr="006F615E">
        <w:trPr>
          <w:trHeight w:val="255"/>
        </w:trPr>
        <w:tc>
          <w:tcPr>
            <w:tcW w:w="2217" w:type="dxa"/>
            <w:shd w:val="clear" w:color="auto" w:fill="auto"/>
          </w:tcPr>
          <w:p w14:paraId="498663B6" w14:textId="77777777" w:rsidR="0085460D" w:rsidRPr="002E32B1" w:rsidRDefault="0085460D" w:rsidP="006F615E">
            <w:pPr>
              <w:jc w:val="both"/>
              <w:rPr>
                <w:i/>
                <w:szCs w:val="20"/>
              </w:rPr>
            </w:pPr>
            <w:r w:rsidRPr="002E32B1">
              <w:rPr>
                <w:i/>
                <w:szCs w:val="20"/>
              </w:rPr>
              <w:t>Theme</w:t>
            </w:r>
          </w:p>
        </w:tc>
        <w:tc>
          <w:tcPr>
            <w:tcW w:w="2931" w:type="dxa"/>
            <w:shd w:val="clear" w:color="auto" w:fill="auto"/>
          </w:tcPr>
          <w:p w14:paraId="43AC2545" w14:textId="77777777" w:rsidR="0085460D" w:rsidRPr="002E32B1" w:rsidRDefault="0085460D" w:rsidP="006F615E">
            <w:pPr>
              <w:jc w:val="both"/>
              <w:rPr>
                <w:i/>
                <w:szCs w:val="20"/>
              </w:rPr>
            </w:pPr>
            <w:r w:rsidRPr="002E32B1">
              <w:rPr>
                <w:i/>
                <w:szCs w:val="20"/>
              </w:rPr>
              <w:t>ECS, LEU, HW, ICC</w:t>
            </w:r>
          </w:p>
        </w:tc>
      </w:tr>
      <w:tr w:rsidR="0085460D" w:rsidRPr="002E32B1" w14:paraId="60304F32" w14:textId="77777777" w:rsidTr="006F615E">
        <w:trPr>
          <w:trHeight w:val="267"/>
        </w:trPr>
        <w:tc>
          <w:tcPr>
            <w:tcW w:w="2217" w:type="dxa"/>
            <w:shd w:val="clear" w:color="auto" w:fill="auto"/>
          </w:tcPr>
          <w:p w14:paraId="3539755B" w14:textId="77777777" w:rsidR="0085460D" w:rsidRPr="002E32B1" w:rsidRDefault="0085460D" w:rsidP="006F615E">
            <w:pPr>
              <w:jc w:val="both"/>
              <w:rPr>
                <w:i/>
                <w:szCs w:val="20"/>
              </w:rPr>
            </w:pPr>
            <w:r w:rsidRPr="002E32B1">
              <w:rPr>
                <w:i/>
                <w:szCs w:val="20"/>
              </w:rPr>
              <w:t>Track</w:t>
            </w:r>
          </w:p>
        </w:tc>
        <w:tc>
          <w:tcPr>
            <w:tcW w:w="2931" w:type="dxa"/>
            <w:shd w:val="clear" w:color="auto" w:fill="auto"/>
          </w:tcPr>
          <w:p w14:paraId="7857ED1C" w14:textId="77777777" w:rsidR="0085460D" w:rsidRPr="002E32B1" w:rsidRDefault="0085460D" w:rsidP="006F615E">
            <w:pPr>
              <w:jc w:val="both"/>
              <w:rPr>
                <w:i/>
                <w:szCs w:val="20"/>
              </w:rPr>
            </w:pPr>
            <w:r w:rsidRPr="002E32B1">
              <w:rPr>
                <w:i/>
                <w:szCs w:val="20"/>
              </w:rPr>
              <w:t>Physics, Biology</w:t>
            </w:r>
          </w:p>
        </w:tc>
      </w:tr>
    </w:tbl>
    <w:p w14:paraId="385B0D1A" w14:textId="77777777" w:rsidR="000851F0" w:rsidRPr="008C5BDF" w:rsidRDefault="000851F0" w:rsidP="000851F0">
      <w:pPr>
        <w:jc w:val="both"/>
        <w:rPr>
          <w:i/>
          <w:szCs w:val="20"/>
        </w:rPr>
      </w:pPr>
    </w:p>
    <w:p w14:paraId="1812736B" w14:textId="77777777" w:rsidR="00626B47" w:rsidRPr="008C5BDF" w:rsidRDefault="00626B47" w:rsidP="00626B47">
      <w:pPr>
        <w:jc w:val="both"/>
        <w:rPr>
          <w:i/>
          <w:szCs w:val="20"/>
        </w:rPr>
      </w:pPr>
      <w:r w:rsidRPr="008C5BDF">
        <w:rPr>
          <w:i/>
          <w:szCs w:val="20"/>
        </w:rPr>
        <w:t>Prerequisites</w:t>
      </w:r>
    </w:p>
    <w:p w14:paraId="16E2829A" w14:textId="77777777" w:rsidR="00626B47" w:rsidRPr="008C5BDF" w:rsidRDefault="00F20CE1" w:rsidP="00626B47">
      <w:pPr>
        <w:jc w:val="both"/>
        <w:rPr>
          <w:szCs w:val="20"/>
        </w:rPr>
      </w:pPr>
      <w:r>
        <w:rPr>
          <w:rFonts w:hint="eastAsia"/>
          <w:szCs w:val="20"/>
          <w:lang w:eastAsia="zh-TW"/>
        </w:rPr>
        <w:t xml:space="preserve">900231SCI </w:t>
      </w:r>
      <w:r w:rsidR="00626B47" w:rsidRPr="008C5BDF">
        <w:rPr>
          <w:szCs w:val="20"/>
        </w:rPr>
        <w:t xml:space="preserve">Physics of Heat or </w:t>
      </w:r>
      <w:r>
        <w:rPr>
          <w:rFonts w:hint="eastAsia"/>
          <w:szCs w:val="20"/>
          <w:lang w:eastAsia="zh-TW"/>
        </w:rPr>
        <w:t xml:space="preserve">900252SCI </w:t>
      </w:r>
      <w:r w:rsidR="00626B47" w:rsidRPr="008C5BDF">
        <w:rPr>
          <w:szCs w:val="20"/>
        </w:rPr>
        <w:t>Molecular Cell Biology</w:t>
      </w:r>
    </w:p>
    <w:p w14:paraId="0AB9004D" w14:textId="77777777" w:rsidR="00626B47" w:rsidRPr="008C5BDF" w:rsidRDefault="00626B47" w:rsidP="00626B47">
      <w:pPr>
        <w:jc w:val="both"/>
        <w:rPr>
          <w:szCs w:val="20"/>
        </w:rPr>
      </w:pPr>
    </w:p>
    <w:p w14:paraId="764D3FD8" w14:textId="77777777" w:rsidR="00626B47" w:rsidRPr="008C5BDF" w:rsidRDefault="00626B47" w:rsidP="00626B47">
      <w:pPr>
        <w:jc w:val="both"/>
        <w:rPr>
          <w:i/>
          <w:szCs w:val="20"/>
        </w:rPr>
      </w:pPr>
      <w:r w:rsidRPr="008C5BDF">
        <w:rPr>
          <w:i/>
          <w:szCs w:val="20"/>
        </w:rPr>
        <w:t>Course description</w:t>
      </w:r>
    </w:p>
    <w:p w14:paraId="0C973250" w14:textId="77777777" w:rsidR="00626B47" w:rsidRPr="008C5BDF" w:rsidRDefault="00626B47" w:rsidP="00165446">
      <w:pPr>
        <w:autoSpaceDE w:val="0"/>
        <w:autoSpaceDN w:val="0"/>
        <w:adjustRightInd w:val="0"/>
        <w:jc w:val="both"/>
        <w:rPr>
          <w:rFonts w:eastAsia="SimSun" w:cs="Courier New"/>
          <w:szCs w:val="20"/>
          <w:lang w:eastAsia="zh-CN"/>
        </w:rPr>
      </w:pPr>
      <w:r w:rsidRPr="008C5BDF">
        <w:rPr>
          <w:rFonts w:eastAsia="SimSun" w:cs="Courier New"/>
          <w:szCs w:val="20"/>
          <w:lang w:eastAsia="zh-CN"/>
        </w:rPr>
        <w:t>This course provides insight in how the basic tools and knowledge of physics and mathematics can be used to better understand biology on the cellular and molecular level. Students will acquire knowledge and understanding to build quantitative models that provide a deeper insight in living systems.</w:t>
      </w:r>
    </w:p>
    <w:p w14:paraId="1F71EFD2" w14:textId="77777777" w:rsidR="00626B47" w:rsidRPr="008C5BDF" w:rsidRDefault="00626B47" w:rsidP="00165446">
      <w:pPr>
        <w:autoSpaceDE w:val="0"/>
        <w:autoSpaceDN w:val="0"/>
        <w:adjustRightInd w:val="0"/>
        <w:jc w:val="both"/>
        <w:rPr>
          <w:rFonts w:eastAsia="SimSun" w:cs="Courier New"/>
          <w:szCs w:val="20"/>
          <w:lang w:eastAsia="zh-CN"/>
        </w:rPr>
      </w:pPr>
    </w:p>
    <w:p w14:paraId="710A0D13" w14:textId="77777777" w:rsidR="00626B47" w:rsidRPr="008C5BDF" w:rsidRDefault="00626B47" w:rsidP="00165446">
      <w:pPr>
        <w:autoSpaceDE w:val="0"/>
        <w:autoSpaceDN w:val="0"/>
        <w:adjustRightInd w:val="0"/>
        <w:jc w:val="both"/>
        <w:rPr>
          <w:rFonts w:eastAsia="SimSun" w:cs="Courier New"/>
          <w:szCs w:val="20"/>
          <w:lang w:eastAsia="zh-CN"/>
        </w:rPr>
      </w:pPr>
      <w:r w:rsidRPr="008C5BDF">
        <w:rPr>
          <w:rFonts w:eastAsia="SimSun" w:cs="Courier New"/>
          <w:szCs w:val="20"/>
          <w:lang w:eastAsia="zh-CN"/>
        </w:rPr>
        <w:t>Course content</w:t>
      </w:r>
    </w:p>
    <w:p w14:paraId="29A47E2D"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Mechanical and chemical equilibrium in the living cell</w:t>
      </w:r>
    </w:p>
    <w:p w14:paraId="268949F5"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Entropy</w:t>
      </w:r>
    </w:p>
    <w:p w14:paraId="7BE70C06"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Two-state Systems</w:t>
      </w:r>
    </w:p>
    <w:p w14:paraId="69C54214"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Random walks and the structure of Macromolecules</w:t>
      </w:r>
    </w:p>
    <w:p w14:paraId="4F84FBDD"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Beam Theory: Architecture for Cells and Skeletons</w:t>
      </w:r>
    </w:p>
    <w:p w14:paraId="3BBF3E21"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Biological Membranes: Life in Two dimensions</w:t>
      </w:r>
    </w:p>
    <w:p w14:paraId="32BF4098"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The Mathematics of Water</w:t>
      </w:r>
    </w:p>
    <w:p w14:paraId="6E1DE16E"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A Statistical View of Biological Dynamics</w:t>
      </w:r>
    </w:p>
    <w:p w14:paraId="0B5E2D7A"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Life in Crowded and Disordered Environments</w:t>
      </w:r>
    </w:p>
    <w:p w14:paraId="3703662E"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Rate Equations and Dynamics in the Cell</w:t>
      </w:r>
    </w:p>
    <w:p w14:paraId="1873C9C8" w14:textId="77777777" w:rsidR="00626B47" w:rsidRPr="008C5BDF" w:rsidRDefault="00626B47" w:rsidP="00F057CD">
      <w:pPr>
        <w:numPr>
          <w:ilvl w:val="0"/>
          <w:numId w:val="35"/>
        </w:numPr>
        <w:autoSpaceDE w:val="0"/>
        <w:autoSpaceDN w:val="0"/>
        <w:adjustRightInd w:val="0"/>
        <w:rPr>
          <w:rFonts w:eastAsia="SimSun" w:cs="Courier New"/>
          <w:szCs w:val="20"/>
          <w:lang w:eastAsia="zh-CN"/>
        </w:rPr>
      </w:pPr>
      <w:r w:rsidRPr="008C5BDF">
        <w:rPr>
          <w:rFonts w:eastAsia="SimSun" w:cs="Courier New"/>
          <w:szCs w:val="20"/>
          <w:lang w:eastAsia="zh-CN"/>
        </w:rPr>
        <w:t>Dynamics of Molecular Motors</w:t>
      </w:r>
    </w:p>
    <w:p w14:paraId="2D10B3AE" w14:textId="77777777" w:rsidR="00626B47" w:rsidRPr="008C5BDF" w:rsidRDefault="00626B47" w:rsidP="00F057CD">
      <w:pPr>
        <w:numPr>
          <w:ilvl w:val="0"/>
          <w:numId w:val="35"/>
        </w:numPr>
        <w:jc w:val="both"/>
        <w:rPr>
          <w:szCs w:val="20"/>
        </w:rPr>
      </w:pPr>
      <w:r w:rsidRPr="008C5BDF">
        <w:rPr>
          <w:rFonts w:eastAsia="SimSun" w:cs="Courier New"/>
          <w:szCs w:val="20"/>
          <w:lang w:eastAsia="zh-CN"/>
        </w:rPr>
        <w:t>Biological Electricity and the Hodgkin-Huxley Model</w:t>
      </w:r>
      <w:r w:rsidRPr="008C5BDF">
        <w:rPr>
          <w:szCs w:val="20"/>
        </w:rPr>
        <w:t>.</w:t>
      </w:r>
    </w:p>
    <w:p w14:paraId="74C9F2A0" w14:textId="77777777" w:rsidR="00626B47" w:rsidRPr="008C5BDF" w:rsidRDefault="00626B47" w:rsidP="000851F0">
      <w:pPr>
        <w:jc w:val="both"/>
        <w:rPr>
          <w:i/>
          <w:szCs w:val="20"/>
        </w:rPr>
      </w:pPr>
    </w:p>
    <w:p w14:paraId="026DCADB" w14:textId="77777777" w:rsidR="002150C8" w:rsidRPr="008C5BDF" w:rsidRDefault="002150C8" w:rsidP="00935A56">
      <w:pPr>
        <w:jc w:val="both"/>
        <w:rPr>
          <w:szCs w:val="20"/>
        </w:rPr>
      </w:pPr>
    </w:p>
    <w:p w14:paraId="490BE83C" w14:textId="77777777" w:rsidR="00D84884" w:rsidRPr="008C5BDF" w:rsidRDefault="000005AB" w:rsidP="00935A56">
      <w:pPr>
        <w:pStyle w:val="Heading1"/>
        <w:jc w:val="both"/>
      </w:pPr>
      <w:bookmarkStart w:id="865" w:name="_Toc194388845"/>
      <w:bookmarkStart w:id="866" w:name="_Toc196217767"/>
      <w:bookmarkStart w:id="867" w:name="_Toc196219115"/>
      <w:bookmarkStart w:id="868" w:name="_Toc196815353"/>
      <w:bookmarkStart w:id="869" w:name="_Toc196886411"/>
      <w:bookmarkStart w:id="870" w:name="_Toc202860066"/>
      <w:bookmarkStart w:id="871" w:name="_Toc336851884"/>
      <w:r w:rsidRPr="008C5BDF">
        <w:t>900</w:t>
      </w:r>
      <w:r w:rsidR="00FC5B02" w:rsidRPr="008C5BDF">
        <w:t>342</w:t>
      </w:r>
      <w:r w:rsidRPr="008C5BDF">
        <w:t>SCI</w:t>
      </w:r>
      <w:r w:rsidR="00D84884" w:rsidRPr="008C5BDF">
        <w:tab/>
        <w:t>Innovative Drug Discovery</w:t>
      </w:r>
      <w:bookmarkEnd w:id="865"/>
      <w:bookmarkEnd w:id="866"/>
      <w:bookmarkEnd w:id="867"/>
      <w:bookmarkEnd w:id="868"/>
      <w:bookmarkEnd w:id="869"/>
      <w:bookmarkEnd w:id="870"/>
      <w:bookmarkEnd w:id="871"/>
    </w:p>
    <w:tbl>
      <w:tblPr>
        <w:tblW w:w="0" w:type="auto"/>
        <w:tblLook w:val="01E0" w:firstRow="1" w:lastRow="1" w:firstColumn="1" w:lastColumn="1" w:noHBand="0" w:noVBand="0"/>
      </w:tblPr>
      <w:tblGrid>
        <w:gridCol w:w="2217"/>
        <w:gridCol w:w="2931"/>
      </w:tblGrid>
      <w:tr w:rsidR="0085460D" w:rsidRPr="002E32B1" w14:paraId="208A4252" w14:textId="77777777" w:rsidTr="006F615E">
        <w:trPr>
          <w:trHeight w:val="255"/>
        </w:trPr>
        <w:tc>
          <w:tcPr>
            <w:tcW w:w="2217" w:type="dxa"/>
            <w:shd w:val="clear" w:color="auto" w:fill="auto"/>
          </w:tcPr>
          <w:p w14:paraId="68D913DF" w14:textId="77777777" w:rsidR="0085460D" w:rsidRPr="002E32B1" w:rsidRDefault="0085460D" w:rsidP="006F615E">
            <w:pPr>
              <w:jc w:val="both"/>
              <w:rPr>
                <w:i/>
                <w:szCs w:val="20"/>
              </w:rPr>
            </w:pPr>
            <w:r w:rsidRPr="002E32B1">
              <w:rPr>
                <w:i/>
                <w:szCs w:val="20"/>
              </w:rPr>
              <w:t>Credit points</w:t>
            </w:r>
          </w:p>
        </w:tc>
        <w:tc>
          <w:tcPr>
            <w:tcW w:w="2931" w:type="dxa"/>
            <w:shd w:val="clear" w:color="auto" w:fill="auto"/>
          </w:tcPr>
          <w:p w14:paraId="6ADC4D31" w14:textId="77777777" w:rsidR="0085460D" w:rsidRPr="002E32B1" w:rsidRDefault="0085460D" w:rsidP="006F615E">
            <w:pPr>
              <w:jc w:val="both"/>
              <w:rPr>
                <w:i/>
                <w:szCs w:val="20"/>
              </w:rPr>
            </w:pPr>
            <w:r w:rsidRPr="002E32B1">
              <w:rPr>
                <w:i/>
                <w:szCs w:val="20"/>
              </w:rPr>
              <w:t>6 ecp</w:t>
            </w:r>
          </w:p>
        </w:tc>
      </w:tr>
      <w:tr w:rsidR="0085460D" w:rsidRPr="002E32B1" w14:paraId="3FD59AEB" w14:textId="77777777" w:rsidTr="006F615E">
        <w:trPr>
          <w:trHeight w:val="255"/>
        </w:trPr>
        <w:tc>
          <w:tcPr>
            <w:tcW w:w="2217" w:type="dxa"/>
            <w:shd w:val="clear" w:color="auto" w:fill="auto"/>
          </w:tcPr>
          <w:p w14:paraId="731EFE75" w14:textId="77777777" w:rsidR="0085460D" w:rsidRPr="002E32B1" w:rsidRDefault="0085460D" w:rsidP="006F615E">
            <w:pPr>
              <w:jc w:val="both"/>
              <w:rPr>
                <w:i/>
                <w:szCs w:val="20"/>
              </w:rPr>
            </w:pPr>
            <w:r w:rsidRPr="002E32B1">
              <w:rPr>
                <w:i/>
                <w:szCs w:val="20"/>
              </w:rPr>
              <w:t>Theme</w:t>
            </w:r>
          </w:p>
        </w:tc>
        <w:tc>
          <w:tcPr>
            <w:tcW w:w="2931" w:type="dxa"/>
            <w:shd w:val="clear" w:color="auto" w:fill="auto"/>
          </w:tcPr>
          <w:p w14:paraId="0714B0F7" w14:textId="77777777" w:rsidR="0085460D" w:rsidRPr="002E32B1" w:rsidRDefault="0085460D" w:rsidP="006F615E">
            <w:pPr>
              <w:jc w:val="both"/>
              <w:rPr>
                <w:i/>
                <w:szCs w:val="20"/>
              </w:rPr>
            </w:pPr>
            <w:r w:rsidRPr="002E32B1">
              <w:rPr>
                <w:i/>
                <w:szCs w:val="20"/>
              </w:rPr>
              <w:t>ECS, LEU, HW, ICC</w:t>
            </w:r>
          </w:p>
        </w:tc>
      </w:tr>
      <w:tr w:rsidR="0085460D" w:rsidRPr="002E32B1" w14:paraId="2FC68662" w14:textId="77777777" w:rsidTr="006F615E">
        <w:trPr>
          <w:trHeight w:val="267"/>
        </w:trPr>
        <w:tc>
          <w:tcPr>
            <w:tcW w:w="2217" w:type="dxa"/>
            <w:shd w:val="clear" w:color="auto" w:fill="auto"/>
          </w:tcPr>
          <w:p w14:paraId="00A50324" w14:textId="77777777" w:rsidR="0085460D" w:rsidRPr="002E32B1" w:rsidRDefault="0085460D" w:rsidP="006F615E">
            <w:pPr>
              <w:jc w:val="both"/>
              <w:rPr>
                <w:i/>
                <w:szCs w:val="20"/>
              </w:rPr>
            </w:pPr>
            <w:r w:rsidRPr="002E32B1">
              <w:rPr>
                <w:i/>
                <w:szCs w:val="20"/>
              </w:rPr>
              <w:t>Track</w:t>
            </w:r>
          </w:p>
        </w:tc>
        <w:tc>
          <w:tcPr>
            <w:tcW w:w="2931" w:type="dxa"/>
            <w:shd w:val="clear" w:color="auto" w:fill="auto"/>
          </w:tcPr>
          <w:p w14:paraId="5576206B" w14:textId="77777777" w:rsidR="0085460D" w:rsidRPr="002E32B1" w:rsidRDefault="0085460D" w:rsidP="006F615E">
            <w:pPr>
              <w:jc w:val="both"/>
              <w:rPr>
                <w:i/>
                <w:szCs w:val="20"/>
              </w:rPr>
            </w:pPr>
            <w:r w:rsidRPr="002E32B1">
              <w:rPr>
                <w:i/>
                <w:szCs w:val="20"/>
              </w:rPr>
              <w:t>Chemistry</w:t>
            </w:r>
          </w:p>
        </w:tc>
      </w:tr>
    </w:tbl>
    <w:p w14:paraId="6E1E36EA" w14:textId="77777777" w:rsidR="00F35D1D" w:rsidRPr="008C5BDF" w:rsidRDefault="00F35D1D" w:rsidP="00F35D1D">
      <w:pPr>
        <w:jc w:val="both"/>
        <w:rPr>
          <w:i/>
          <w:szCs w:val="20"/>
        </w:rPr>
      </w:pPr>
    </w:p>
    <w:p w14:paraId="182D9CA1" w14:textId="77777777" w:rsidR="00F35D1D" w:rsidRPr="008C5BDF" w:rsidRDefault="00F35D1D" w:rsidP="00F35D1D">
      <w:pPr>
        <w:jc w:val="both"/>
        <w:rPr>
          <w:i/>
          <w:szCs w:val="20"/>
        </w:rPr>
      </w:pPr>
      <w:r w:rsidRPr="008C5BDF">
        <w:rPr>
          <w:i/>
          <w:szCs w:val="20"/>
        </w:rPr>
        <w:t>Prerequisites</w:t>
      </w:r>
    </w:p>
    <w:p w14:paraId="28DE9C70" w14:textId="77777777" w:rsidR="00F35D1D" w:rsidRPr="008C5BDF" w:rsidRDefault="005F16A4" w:rsidP="00F35D1D">
      <w:pPr>
        <w:jc w:val="both"/>
        <w:rPr>
          <w:szCs w:val="20"/>
        </w:rPr>
      </w:pPr>
      <w:r>
        <w:rPr>
          <w:rFonts w:hint="eastAsia"/>
          <w:szCs w:val="20"/>
          <w:lang w:eastAsia="zh-TW"/>
        </w:rPr>
        <w:t xml:space="preserve">900242SCI </w:t>
      </w:r>
      <w:r w:rsidR="00F35D1D" w:rsidRPr="008C5BDF">
        <w:rPr>
          <w:szCs w:val="20"/>
        </w:rPr>
        <w:t>Medicinal Chemistry</w:t>
      </w:r>
    </w:p>
    <w:p w14:paraId="7F244741" w14:textId="77777777" w:rsidR="00F35D1D" w:rsidRPr="008C5BDF" w:rsidRDefault="00F35D1D" w:rsidP="00F35D1D">
      <w:pPr>
        <w:jc w:val="both"/>
        <w:rPr>
          <w:szCs w:val="20"/>
        </w:rPr>
      </w:pPr>
    </w:p>
    <w:p w14:paraId="2DCE8F43" w14:textId="77777777" w:rsidR="00F35D1D" w:rsidRPr="008C5BDF" w:rsidRDefault="00F35D1D" w:rsidP="00F35D1D">
      <w:pPr>
        <w:jc w:val="both"/>
        <w:rPr>
          <w:i/>
          <w:szCs w:val="20"/>
        </w:rPr>
      </w:pPr>
      <w:r w:rsidRPr="008C5BDF">
        <w:rPr>
          <w:i/>
          <w:szCs w:val="20"/>
        </w:rPr>
        <w:t>Course description</w:t>
      </w:r>
    </w:p>
    <w:p w14:paraId="685AC08C" w14:textId="77777777" w:rsidR="005F16A4" w:rsidRPr="00EC627E" w:rsidRDefault="005F16A4" w:rsidP="005F16A4">
      <w:pPr>
        <w:autoSpaceDE w:val="0"/>
        <w:autoSpaceDN w:val="0"/>
        <w:adjustRightInd w:val="0"/>
        <w:rPr>
          <w:rFonts w:eastAsia="SimSun" w:cs="Courier New"/>
          <w:szCs w:val="20"/>
          <w:lang w:eastAsia="zh-CN"/>
        </w:rPr>
      </w:pPr>
      <w:bookmarkStart w:id="872" w:name="_Toc194388846"/>
      <w:bookmarkStart w:id="873" w:name="_Toc196217768"/>
      <w:bookmarkStart w:id="874" w:name="_Toc196219116"/>
      <w:bookmarkStart w:id="875" w:name="_Toc196815354"/>
      <w:bookmarkStart w:id="876" w:name="_Toc196886412"/>
      <w:bookmarkStart w:id="877" w:name="_Toc202860067"/>
      <w:r w:rsidRPr="00EC627E">
        <w:rPr>
          <w:rFonts w:eastAsia="SimSun" w:cs="Courier New"/>
          <w:szCs w:val="20"/>
          <w:lang w:eastAsia="zh-CN"/>
        </w:rPr>
        <w:t>In the last decade, massive investments in life science</w:t>
      </w:r>
      <w:r w:rsidRPr="00A4577F">
        <w:rPr>
          <w:rFonts w:cs="Courier New" w:hint="eastAsia"/>
          <w:szCs w:val="20"/>
          <w:lang w:eastAsia="zh-TW"/>
        </w:rPr>
        <w:t xml:space="preserve"> </w:t>
      </w:r>
      <w:r w:rsidRPr="00EC627E">
        <w:rPr>
          <w:rFonts w:eastAsia="SimSun" w:cs="Courier New"/>
          <w:szCs w:val="20"/>
          <w:lang w:eastAsia="zh-CN"/>
        </w:rPr>
        <w:t>research have resulted in unprecedented insights of the</w:t>
      </w:r>
      <w:r w:rsidRPr="00A4577F">
        <w:rPr>
          <w:rFonts w:cs="Courier New" w:hint="eastAsia"/>
          <w:szCs w:val="20"/>
          <w:lang w:eastAsia="zh-TW"/>
        </w:rPr>
        <w:t xml:space="preserve"> </w:t>
      </w:r>
      <w:r w:rsidRPr="00EC627E">
        <w:rPr>
          <w:rFonts w:eastAsia="SimSun" w:cs="Courier New"/>
          <w:szCs w:val="20"/>
          <w:lang w:eastAsia="zh-CN"/>
        </w:rPr>
        <w:t>process that govern health and disease. This</w:t>
      </w:r>
    </w:p>
    <w:p w14:paraId="7C99B870" w14:textId="77777777" w:rsidR="005F16A4" w:rsidRPr="00EC627E" w:rsidRDefault="005F16A4" w:rsidP="005F16A4">
      <w:pPr>
        <w:autoSpaceDE w:val="0"/>
        <w:autoSpaceDN w:val="0"/>
        <w:adjustRightInd w:val="0"/>
        <w:rPr>
          <w:rFonts w:eastAsia="SimSun" w:cs="Courier New"/>
          <w:szCs w:val="20"/>
          <w:lang w:eastAsia="zh-CN"/>
        </w:rPr>
      </w:pPr>
      <w:r w:rsidRPr="00EC627E">
        <w:rPr>
          <w:rFonts w:eastAsia="SimSun" w:cs="Courier New"/>
          <w:szCs w:val="20"/>
          <w:lang w:eastAsia="zh-CN"/>
        </w:rPr>
        <w:t>understanding, often on a detailed molecular level, is</w:t>
      </w:r>
      <w:r w:rsidRPr="00A4577F">
        <w:rPr>
          <w:rFonts w:cs="Courier New" w:hint="eastAsia"/>
          <w:szCs w:val="20"/>
          <w:lang w:eastAsia="zh-TW"/>
        </w:rPr>
        <w:t xml:space="preserve"> </w:t>
      </w:r>
      <w:r w:rsidRPr="00EC627E">
        <w:rPr>
          <w:rFonts w:eastAsia="SimSun" w:cs="Courier New"/>
          <w:szCs w:val="20"/>
          <w:lang w:eastAsia="zh-CN"/>
        </w:rPr>
        <w:t>prompting the pharmaceutical sector to invent and utilize</w:t>
      </w:r>
      <w:r w:rsidRPr="00A4577F">
        <w:rPr>
          <w:rFonts w:cs="Courier New" w:hint="eastAsia"/>
          <w:szCs w:val="20"/>
          <w:lang w:eastAsia="zh-TW"/>
        </w:rPr>
        <w:t xml:space="preserve"> </w:t>
      </w:r>
      <w:r w:rsidRPr="00EC627E">
        <w:rPr>
          <w:rFonts w:eastAsia="SimSun" w:cs="Courier New"/>
          <w:szCs w:val="20"/>
          <w:lang w:eastAsia="zh-CN"/>
        </w:rPr>
        <w:t>innovative research tool to capture the available data and</w:t>
      </w:r>
      <w:r w:rsidRPr="00A4577F">
        <w:rPr>
          <w:rFonts w:cs="Courier New" w:hint="eastAsia"/>
          <w:szCs w:val="20"/>
          <w:lang w:eastAsia="zh-TW"/>
        </w:rPr>
        <w:t xml:space="preserve"> </w:t>
      </w:r>
      <w:r w:rsidRPr="00EC627E">
        <w:rPr>
          <w:rFonts w:eastAsia="SimSun" w:cs="Courier New"/>
          <w:szCs w:val="20"/>
          <w:lang w:eastAsia="zh-CN"/>
        </w:rPr>
        <w:t>use the knowledge in the design and development of the</w:t>
      </w:r>
    </w:p>
    <w:p w14:paraId="30458B03" w14:textId="77777777" w:rsidR="005F16A4" w:rsidRPr="00EC627E" w:rsidRDefault="005F16A4" w:rsidP="005F16A4">
      <w:pPr>
        <w:autoSpaceDE w:val="0"/>
        <w:autoSpaceDN w:val="0"/>
        <w:adjustRightInd w:val="0"/>
        <w:rPr>
          <w:rFonts w:eastAsia="SimSun" w:cs="Courier New"/>
          <w:szCs w:val="20"/>
          <w:lang w:eastAsia="zh-CN"/>
        </w:rPr>
      </w:pPr>
      <w:r w:rsidRPr="00EC627E">
        <w:rPr>
          <w:rFonts w:eastAsia="SimSun" w:cs="Courier New"/>
          <w:szCs w:val="20"/>
          <w:lang w:eastAsia="zh-CN"/>
        </w:rPr>
        <w:t>new generations of medicines. In this course, the latest</w:t>
      </w:r>
      <w:r w:rsidRPr="00A4577F">
        <w:rPr>
          <w:rFonts w:cs="Courier New" w:hint="eastAsia"/>
          <w:szCs w:val="20"/>
          <w:lang w:eastAsia="zh-TW"/>
        </w:rPr>
        <w:t xml:space="preserve"> </w:t>
      </w:r>
      <w:r w:rsidRPr="00EC627E">
        <w:rPr>
          <w:rFonts w:eastAsia="SimSun" w:cs="Courier New"/>
          <w:szCs w:val="20"/>
          <w:lang w:eastAsia="zh-CN"/>
        </w:rPr>
        <w:t>developments and tools will be discussed and explored.</w:t>
      </w:r>
      <w:r w:rsidRPr="00A4577F">
        <w:rPr>
          <w:rFonts w:cs="Courier New" w:hint="eastAsia"/>
          <w:szCs w:val="20"/>
          <w:lang w:eastAsia="zh-TW"/>
        </w:rPr>
        <w:t xml:space="preserve"> </w:t>
      </w:r>
      <w:r w:rsidRPr="00EC627E">
        <w:rPr>
          <w:rFonts w:eastAsia="SimSun" w:cs="Courier New"/>
          <w:szCs w:val="20"/>
          <w:lang w:eastAsia="zh-CN"/>
        </w:rPr>
        <w:t>In a combination of lectures, case studies and hands-on</w:t>
      </w:r>
      <w:r w:rsidRPr="00A4577F">
        <w:rPr>
          <w:rFonts w:cs="Courier New" w:hint="eastAsia"/>
          <w:szCs w:val="20"/>
          <w:lang w:eastAsia="zh-TW"/>
        </w:rPr>
        <w:t xml:space="preserve"> </w:t>
      </w:r>
      <w:r w:rsidRPr="00EC627E">
        <w:rPr>
          <w:rFonts w:eastAsia="SimSun" w:cs="Courier New"/>
          <w:szCs w:val="20"/>
          <w:lang w:eastAsia="zh-CN"/>
        </w:rPr>
        <w:t>experiments, the challenges, successes and</w:t>
      </w:r>
      <w:r w:rsidRPr="00A4577F">
        <w:rPr>
          <w:rFonts w:cs="Courier New" w:hint="eastAsia"/>
          <w:szCs w:val="20"/>
          <w:lang w:eastAsia="zh-TW"/>
        </w:rPr>
        <w:t xml:space="preserve"> </w:t>
      </w:r>
      <w:r w:rsidRPr="00EC627E">
        <w:rPr>
          <w:rFonts w:eastAsia="SimSun" w:cs="Courier New"/>
          <w:szCs w:val="20"/>
          <w:lang w:eastAsia="zh-CN"/>
        </w:rPr>
        <w:t>shortcomings of rational drug design and development</w:t>
      </w:r>
      <w:r w:rsidRPr="00A4577F">
        <w:rPr>
          <w:rFonts w:cs="Courier New" w:hint="eastAsia"/>
          <w:szCs w:val="20"/>
          <w:lang w:eastAsia="zh-TW"/>
        </w:rPr>
        <w:t xml:space="preserve"> </w:t>
      </w:r>
      <w:r w:rsidRPr="00EC627E">
        <w:rPr>
          <w:rFonts w:eastAsia="SimSun" w:cs="Courier New"/>
          <w:szCs w:val="20"/>
          <w:lang w:eastAsia="zh-CN"/>
        </w:rPr>
        <w:t>will be exemplified. Topics include: structural biology of</w:t>
      </w:r>
      <w:r w:rsidRPr="00A4577F">
        <w:rPr>
          <w:rFonts w:cs="Courier New" w:hint="eastAsia"/>
          <w:szCs w:val="20"/>
          <w:lang w:eastAsia="zh-TW"/>
        </w:rPr>
        <w:t xml:space="preserve"> </w:t>
      </w:r>
      <w:r w:rsidRPr="00EC627E">
        <w:rPr>
          <w:rFonts w:eastAsia="SimSun" w:cs="Courier New"/>
          <w:szCs w:val="20"/>
          <w:lang w:eastAsia="zh-CN"/>
        </w:rPr>
        <w:t>target molecules; the structure and properties of drug</w:t>
      </w:r>
    </w:p>
    <w:p w14:paraId="76F2C256" w14:textId="77777777" w:rsidR="005F16A4" w:rsidRPr="00EC627E" w:rsidRDefault="005F16A4" w:rsidP="005F16A4">
      <w:pPr>
        <w:autoSpaceDE w:val="0"/>
        <w:autoSpaceDN w:val="0"/>
        <w:adjustRightInd w:val="0"/>
        <w:rPr>
          <w:rFonts w:eastAsia="SimSun" w:cs="Courier New"/>
          <w:szCs w:val="20"/>
          <w:lang w:eastAsia="zh-CN"/>
        </w:rPr>
      </w:pPr>
      <w:r w:rsidRPr="00EC627E">
        <w:rPr>
          <w:rFonts w:eastAsia="SimSun" w:cs="Courier New"/>
          <w:szCs w:val="20"/>
          <w:lang w:eastAsia="zh-CN"/>
        </w:rPr>
        <w:t>candidates; the energetics of ligand-receptor binding;</w:t>
      </w:r>
      <w:r w:rsidRPr="00A4577F">
        <w:rPr>
          <w:rFonts w:cs="Courier New" w:hint="eastAsia"/>
          <w:szCs w:val="20"/>
          <w:lang w:eastAsia="zh-TW"/>
        </w:rPr>
        <w:t xml:space="preserve"> </w:t>
      </w:r>
      <w:r w:rsidRPr="00EC627E">
        <w:rPr>
          <w:rFonts w:eastAsia="SimSun" w:cs="Courier New"/>
          <w:szCs w:val="20"/>
          <w:lang w:eastAsia="zh-CN"/>
        </w:rPr>
        <w:t>current techniques for computational drug design, hit</w:t>
      </w:r>
      <w:r w:rsidRPr="00A4577F">
        <w:rPr>
          <w:rFonts w:cs="Courier New" w:hint="eastAsia"/>
          <w:szCs w:val="20"/>
          <w:lang w:eastAsia="zh-TW"/>
        </w:rPr>
        <w:t xml:space="preserve"> </w:t>
      </w:r>
      <w:r w:rsidRPr="00EC627E">
        <w:rPr>
          <w:rFonts w:eastAsia="SimSun" w:cs="Courier New"/>
          <w:szCs w:val="20"/>
          <w:lang w:eastAsia="zh-CN"/>
        </w:rPr>
        <w:t>finding, intellectual property issues, lead optimization and</w:t>
      </w:r>
      <w:r w:rsidRPr="00A4577F">
        <w:rPr>
          <w:rFonts w:cs="Courier New" w:hint="eastAsia"/>
          <w:szCs w:val="20"/>
          <w:lang w:eastAsia="zh-TW"/>
        </w:rPr>
        <w:t xml:space="preserve"> </w:t>
      </w:r>
      <w:r w:rsidRPr="00EC627E">
        <w:rPr>
          <w:rFonts w:eastAsia="SimSun" w:cs="Courier New"/>
          <w:szCs w:val="20"/>
          <w:lang w:eastAsia="zh-CN"/>
        </w:rPr>
        <w:t>finally the synthesis and production of medicines.</w:t>
      </w:r>
    </w:p>
    <w:p w14:paraId="5A164BAF" w14:textId="77777777" w:rsidR="0085460D" w:rsidRDefault="0085460D" w:rsidP="005F16A4">
      <w:pPr>
        <w:pStyle w:val="Heading1"/>
        <w:rPr>
          <w:bCs w:val="0"/>
        </w:rPr>
      </w:pPr>
    </w:p>
    <w:p w14:paraId="24626EE3" w14:textId="77777777" w:rsidR="00A46482" w:rsidRPr="00A46482" w:rsidRDefault="00A46482" w:rsidP="00A46482"/>
    <w:p w14:paraId="6F44CD09" w14:textId="77777777" w:rsidR="003C1D66" w:rsidRDefault="003C1D66" w:rsidP="00935A56">
      <w:pPr>
        <w:pStyle w:val="Heading1"/>
        <w:jc w:val="both"/>
        <w:rPr>
          <w:rFonts w:hint="eastAsia"/>
          <w:bCs w:val="0"/>
          <w:lang w:eastAsia="zh-TW"/>
        </w:rPr>
      </w:pPr>
    </w:p>
    <w:p w14:paraId="3D7AB28E" w14:textId="77777777" w:rsidR="003C1D66" w:rsidRDefault="003C1D66" w:rsidP="00935A56">
      <w:pPr>
        <w:pStyle w:val="Heading1"/>
        <w:jc w:val="both"/>
        <w:rPr>
          <w:rFonts w:hint="eastAsia"/>
          <w:bCs w:val="0"/>
          <w:lang w:eastAsia="zh-TW"/>
        </w:rPr>
      </w:pPr>
    </w:p>
    <w:p w14:paraId="2720B4CC" w14:textId="77777777" w:rsidR="00D84884" w:rsidRPr="008C5BDF" w:rsidRDefault="000005AB" w:rsidP="00935A56">
      <w:pPr>
        <w:pStyle w:val="Heading1"/>
        <w:jc w:val="both"/>
        <w:rPr>
          <w:bCs w:val="0"/>
        </w:rPr>
      </w:pPr>
      <w:bookmarkStart w:id="878" w:name="_Toc336851885"/>
      <w:r w:rsidRPr="008C5BDF">
        <w:rPr>
          <w:bCs w:val="0"/>
        </w:rPr>
        <w:t>900</w:t>
      </w:r>
      <w:r w:rsidR="00FC5B02" w:rsidRPr="008C5BDF">
        <w:rPr>
          <w:bCs w:val="0"/>
        </w:rPr>
        <w:t>351</w:t>
      </w:r>
      <w:r w:rsidRPr="008C5BDF">
        <w:rPr>
          <w:bCs w:val="0"/>
        </w:rPr>
        <w:t>SCI</w:t>
      </w:r>
      <w:r w:rsidR="00D84884" w:rsidRPr="008C5BDF">
        <w:rPr>
          <w:bCs w:val="0"/>
        </w:rPr>
        <w:tab/>
        <w:t>Epigenetic Regulations</w:t>
      </w:r>
      <w:bookmarkEnd w:id="872"/>
      <w:bookmarkEnd w:id="873"/>
      <w:bookmarkEnd w:id="874"/>
      <w:bookmarkEnd w:id="875"/>
      <w:bookmarkEnd w:id="876"/>
      <w:bookmarkEnd w:id="877"/>
      <w:bookmarkEnd w:id="878"/>
    </w:p>
    <w:tbl>
      <w:tblPr>
        <w:tblW w:w="0" w:type="auto"/>
        <w:tblLook w:val="01E0" w:firstRow="1" w:lastRow="1" w:firstColumn="1" w:lastColumn="1" w:noHBand="0" w:noVBand="0"/>
      </w:tblPr>
      <w:tblGrid>
        <w:gridCol w:w="2217"/>
        <w:gridCol w:w="4011"/>
      </w:tblGrid>
      <w:tr w:rsidR="0085460D" w:rsidRPr="002E32B1" w14:paraId="1B8EBF7F" w14:textId="77777777" w:rsidTr="006F615E">
        <w:trPr>
          <w:trHeight w:val="255"/>
        </w:trPr>
        <w:tc>
          <w:tcPr>
            <w:tcW w:w="2217" w:type="dxa"/>
            <w:shd w:val="clear" w:color="auto" w:fill="auto"/>
          </w:tcPr>
          <w:p w14:paraId="2CC4CD54"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1505D37B" w14:textId="77777777" w:rsidR="0085460D" w:rsidRPr="002E32B1" w:rsidRDefault="0085460D" w:rsidP="006F615E">
            <w:pPr>
              <w:jc w:val="both"/>
              <w:rPr>
                <w:i/>
                <w:szCs w:val="20"/>
              </w:rPr>
            </w:pPr>
            <w:r w:rsidRPr="002E32B1">
              <w:rPr>
                <w:i/>
                <w:szCs w:val="20"/>
              </w:rPr>
              <w:t>6 ecp</w:t>
            </w:r>
          </w:p>
        </w:tc>
      </w:tr>
      <w:tr w:rsidR="0085460D" w:rsidRPr="002E32B1" w14:paraId="7C75C73E" w14:textId="77777777" w:rsidTr="006F615E">
        <w:trPr>
          <w:trHeight w:val="255"/>
        </w:trPr>
        <w:tc>
          <w:tcPr>
            <w:tcW w:w="2217" w:type="dxa"/>
            <w:shd w:val="clear" w:color="auto" w:fill="auto"/>
          </w:tcPr>
          <w:p w14:paraId="4E552C40"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348F672C" w14:textId="77777777" w:rsidR="0085460D" w:rsidRPr="002E32B1" w:rsidRDefault="0085460D" w:rsidP="006F615E">
            <w:pPr>
              <w:jc w:val="both"/>
              <w:rPr>
                <w:i/>
                <w:szCs w:val="20"/>
              </w:rPr>
            </w:pPr>
            <w:r w:rsidRPr="002E32B1">
              <w:rPr>
                <w:i/>
                <w:szCs w:val="20"/>
              </w:rPr>
              <w:t>ECS, LEU, HW, ICC</w:t>
            </w:r>
          </w:p>
        </w:tc>
      </w:tr>
      <w:tr w:rsidR="0085460D" w:rsidRPr="002E32B1" w14:paraId="0913E912" w14:textId="77777777" w:rsidTr="006F615E">
        <w:trPr>
          <w:trHeight w:val="267"/>
        </w:trPr>
        <w:tc>
          <w:tcPr>
            <w:tcW w:w="2217" w:type="dxa"/>
            <w:shd w:val="clear" w:color="auto" w:fill="auto"/>
          </w:tcPr>
          <w:p w14:paraId="4D698192"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639C952E" w14:textId="77777777" w:rsidR="0085460D" w:rsidRPr="002E32B1" w:rsidRDefault="0085460D" w:rsidP="006F615E">
            <w:pPr>
              <w:jc w:val="both"/>
              <w:rPr>
                <w:i/>
                <w:szCs w:val="20"/>
              </w:rPr>
            </w:pPr>
            <w:r w:rsidRPr="002E32B1">
              <w:rPr>
                <w:i/>
                <w:szCs w:val="20"/>
              </w:rPr>
              <w:t>Biology, Biomedical Sciences</w:t>
            </w:r>
          </w:p>
        </w:tc>
      </w:tr>
    </w:tbl>
    <w:p w14:paraId="5BE10578" w14:textId="77777777" w:rsidR="00F35D1D" w:rsidRPr="008C5BDF" w:rsidRDefault="00F35D1D" w:rsidP="00F35D1D">
      <w:pPr>
        <w:jc w:val="both"/>
        <w:rPr>
          <w:i/>
          <w:szCs w:val="20"/>
        </w:rPr>
      </w:pPr>
    </w:p>
    <w:p w14:paraId="629BB3B1" w14:textId="77777777" w:rsidR="00F35D1D" w:rsidRPr="008C5BDF" w:rsidRDefault="00F35D1D" w:rsidP="00F35D1D">
      <w:pPr>
        <w:jc w:val="both"/>
        <w:rPr>
          <w:i/>
          <w:szCs w:val="20"/>
        </w:rPr>
      </w:pPr>
      <w:r w:rsidRPr="008C5BDF">
        <w:rPr>
          <w:i/>
          <w:szCs w:val="20"/>
        </w:rPr>
        <w:t>Prerequisites</w:t>
      </w:r>
    </w:p>
    <w:p w14:paraId="0A498B1C" w14:textId="77777777" w:rsidR="00F35D1D" w:rsidRPr="008C5BDF" w:rsidRDefault="00F35D1D" w:rsidP="00F35D1D">
      <w:pPr>
        <w:jc w:val="both"/>
        <w:rPr>
          <w:szCs w:val="20"/>
        </w:rPr>
      </w:pPr>
      <w:r w:rsidRPr="008C5BDF">
        <w:rPr>
          <w:szCs w:val="20"/>
        </w:rPr>
        <w:t>Molecular Cell Biology</w:t>
      </w:r>
    </w:p>
    <w:p w14:paraId="426A63AC" w14:textId="77777777" w:rsidR="00F35D1D" w:rsidRPr="008C5BDF" w:rsidRDefault="00F35D1D" w:rsidP="00F35D1D">
      <w:pPr>
        <w:jc w:val="both"/>
        <w:rPr>
          <w:szCs w:val="20"/>
        </w:rPr>
      </w:pPr>
    </w:p>
    <w:p w14:paraId="067EA7A9" w14:textId="77777777" w:rsidR="00F35D1D" w:rsidRPr="008C5BDF" w:rsidRDefault="00F35D1D" w:rsidP="00F35D1D">
      <w:pPr>
        <w:jc w:val="both"/>
        <w:rPr>
          <w:i/>
          <w:szCs w:val="20"/>
        </w:rPr>
      </w:pPr>
      <w:r w:rsidRPr="008C5BDF">
        <w:rPr>
          <w:i/>
          <w:szCs w:val="20"/>
        </w:rPr>
        <w:t>Course description</w:t>
      </w:r>
    </w:p>
    <w:p w14:paraId="43F2C0A2" w14:textId="77777777" w:rsidR="00F35D1D" w:rsidRPr="008C5BDF" w:rsidRDefault="00F35D1D" w:rsidP="00F35D1D">
      <w:pPr>
        <w:jc w:val="both"/>
        <w:rPr>
          <w:szCs w:val="20"/>
        </w:rPr>
      </w:pPr>
      <w:r w:rsidRPr="008C5BDF">
        <w:rPr>
          <w:szCs w:val="20"/>
        </w:rPr>
        <w:t>Advanced topics and recent developments in the field of epigenetic regulation with special emphasis on the role of epigenetics in various biological processes in human, animals, plants, fungi and bacteria. Further topics are: biochemistry and dynamics of DNA modification and chromatin modification (DM&amp;CM) and of the role these epigenetic mechanisms have on gene expression and inheritance of traits.</w:t>
      </w:r>
    </w:p>
    <w:p w14:paraId="52D4D035" w14:textId="77777777" w:rsidR="00D84884" w:rsidRPr="008C5BDF" w:rsidRDefault="00D84884" w:rsidP="00935A56">
      <w:pPr>
        <w:jc w:val="both"/>
        <w:rPr>
          <w:szCs w:val="20"/>
        </w:rPr>
      </w:pPr>
    </w:p>
    <w:p w14:paraId="4944546D" w14:textId="77777777" w:rsidR="002150C8" w:rsidRPr="008C5BDF" w:rsidRDefault="002150C8" w:rsidP="00935A56">
      <w:pPr>
        <w:jc w:val="both"/>
        <w:rPr>
          <w:szCs w:val="20"/>
        </w:rPr>
      </w:pPr>
    </w:p>
    <w:p w14:paraId="5D67A4E6" w14:textId="77777777" w:rsidR="00D75DE7" w:rsidRDefault="00D75DE7" w:rsidP="00935A56">
      <w:pPr>
        <w:pStyle w:val="Heading1"/>
        <w:jc w:val="both"/>
        <w:rPr>
          <w:rFonts w:hint="eastAsia"/>
          <w:lang w:eastAsia="zh-TW"/>
        </w:rPr>
      </w:pPr>
      <w:bookmarkStart w:id="879" w:name="_Toc194388849"/>
      <w:bookmarkStart w:id="880" w:name="_Toc196217771"/>
      <w:bookmarkStart w:id="881" w:name="_Toc196219119"/>
      <w:bookmarkStart w:id="882" w:name="_Toc196815357"/>
      <w:bookmarkStart w:id="883" w:name="_Toc196886415"/>
      <w:bookmarkStart w:id="884" w:name="_Toc202860069"/>
    </w:p>
    <w:p w14:paraId="6C2DFA72" w14:textId="77777777" w:rsidR="00D84884" w:rsidRPr="008C5BDF" w:rsidRDefault="000005AB" w:rsidP="00935A56">
      <w:pPr>
        <w:pStyle w:val="Heading1"/>
        <w:jc w:val="both"/>
      </w:pPr>
      <w:bookmarkStart w:id="885" w:name="_Toc336851886"/>
      <w:r w:rsidRPr="008C5BDF">
        <w:t>900</w:t>
      </w:r>
      <w:r w:rsidR="00FC5B02" w:rsidRPr="008C5BDF">
        <w:t>361</w:t>
      </w:r>
      <w:r w:rsidRPr="008C5BDF">
        <w:t>SCI</w:t>
      </w:r>
      <w:r w:rsidR="007E45DF" w:rsidRPr="008C5BDF">
        <w:tab/>
        <w:t xml:space="preserve">Infectious </w:t>
      </w:r>
      <w:r w:rsidR="00D84884" w:rsidRPr="008C5BDF">
        <w:t>Diseases</w:t>
      </w:r>
      <w:bookmarkEnd w:id="879"/>
      <w:bookmarkEnd w:id="880"/>
      <w:bookmarkEnd w:id="881"/>
      <w:bookmarkEnd w:id="882"/>
      <w:bookmarkEnd w:id="883"/>
      <w:bookmarkEnd w:id="884"/>
      <w:bookmarkEnd w:id="885"/>
    </w:p>
    <w:tbl>
      <w:tblPr>
        <w:tblW w:w="0" w:type="auto"/>
        <w:tblLook w:val="01E0" w:firstRow="1" w:lastRow="1" w:firstColumn="1" w:lastColumn="1" w:noHBand="0" w:noVBand="0"/>
      </w:tblPr>
      <w:tblGrid>
        <w:gridCol w:w="2217"/>
        <w:gridCol w:w="4011"/>
      </w:tblGrid>
      <w:tr w:rsidR="0085460D" w:rsidRPr="002E32B1" w14:paraId="3B4F876C" w14:textId="77777777" w:rsidTr="006F615E">
        <w:trPr>
          <w:trHeight w:val="255"/>
        </w:trPr>
        <w:tc>
          <w:tcPr>
            <w:tcW w:w="2217" w:type="dxa"/>
            <w:shd w:val="clear" w:color="auto" w:fill="auto"/>
          </w:tcPr>
          <w:p w14:paraId="3AEDE106"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52DE7586" w14:textId="77777777" w:rsidR="0085460D" w:rsidRPr="002E32B1" w:rsidRDefault="0085460D" w:rsidP="006F615E">
            <w:pPr>
              <w:jc w:val="both"/>
              <w:rPr>
                <w:i/>
                <w:szCs w:val="20"/>
              </w:rPr>
            </w:pPr>
            <w:r w:rsidRPr="002E32B1">
              <w:rPr>
                <w:i/>
                <w:szCs w:val="20"/>
              </w:rPr>
              <w:t>6 ecp</w:t>
            </w:r>
          </w:p>
        </w:tc>
      </w:tr>
      <w:tr w:rsidR="0085460D" w:rsidRPr="002E32B1" w14:paraId="509141E1" w14:textId="77777777" w:rsidTr="006F615E">
        <w:trPr>
          <w:trHeight w:val="255"/>
        </w:trPr>
        <w:tc>
          <w:tcPr>
            <w:tcW w:w="2217" w:type="dxa"/>
            <w:shd w:val="clear" w:color="auto" w:fill="auto"/>
          </w:tcPr>
          <w:p w14:paraId="750B09BB"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4381406C" w14:textId="77777777" w:rsidR="0085460D" w:rsidRPr="002E32B1" w:rsidRDefault="0085460D" w:rsidP="006F615E">
            <w:pPr>
              <w:jc w:val="both"/>
              <w:rPr>
                <w:i/>
                <w:szCs w:val="20"/>
              </w:rPr>
            </w:pPr>
            <w:r w:rsidRPr="002E32B1">
              <w:rPr>
                <w:i/>
                <w:szCs w:val="20"/>
              </w:rPr>
              <w:t>ECS, LEU, HW, ICC</w:t>
            </w:r>
          </w:p>
        </w:tc>
      </w:tr>
      <w:tr w:rsidR="0085460D" w:rsidRPr="002E32B1" w14:paraId="4C256D95" w14:textId="77777777" w:rsidTr="006F615E">
        <w:trPr>
          <w:trHeight w:val="267"/>
        </w:trPr>
        <w:tc>
          <w:tcPr>
            <w:tcW w:w="2217" w:type="dxa"/>
            <w:shd w:val="clear" w:color="auto" w:fill="auto"/>
          </w:tcPr>
          <w:p w14:paraId="6F993BFD"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649F3E49" w14:textId="77777777" w:rsidR="0085460D" w:rsidRPr="002E32B1" w:rsidRDefault="0085460D" w:rsidP="006F615E">
            <w:pPr>
              <w:jc w:val="both"/>
              <w:rPr>
                <w:i/>
                <w:szCs w:val="20"/>
              </w:rPr>
            </w:pPr>
            <w:r w:rsidRPr="002E32B1">
              <w:rPr>
                <w:i/>
                <w:szCs w:val="20"/>
              </w:rPr>
              <w:t>Biomedical Sciences</w:t>
            </w:r>
          </w:p>
        </w:tc>
      </w:tr>
    </w:tbl>
    <w:p w14:paraId="52E9B8A8" w14:textId="77777777" w:rsidR="003C2F03" w:rsidRPr="008C5BDF" w:rsidRDefault="003C2F03" w:rsidP="003C2F03">
      <w:pPr>
        <w:jc w:val="both"/>
        <w:rPr>
          <w:i/>
          <w:szCs w:val="20"/>
        </w:rPr>
      </w:pPr>
    </w:p>
    <w:p w14:paraId="6B5DE277" w14:textId="77777777" w:rsidR="003C2F03" w:rsidRPr="008C5BDF" w:rsidRDefault="003C2F03" w:rsidP="003C2F03">
      <w:pPr>
        <w:jc w:val="both"/>
        <w:rPr>
          <w:i/>
          <w:szCs w:val="20"/>
        </w:rPr>
      </w:pPr>
      <w:r w:rsidRPr="008C5BDF">
        <w:rPr>
          <w:i/>
          <w:szCs w:val="20"/>
        </w:rPr>
        <w:t>Prerequisites</w:t>
      </w:r>
    </w:p>
    <w:p w14:paraId="0BC5DC7B" w14:textId="77777777" w:rsidR="003C2F03" w:rsidRPr="008C5BDF" w:rsidRDefault="00D96A6D" w:rsidP="003C2F03">
      <w:pPr>
        <w:jc w:val="both"/>
        <w:rPr>
          <w:szCs w:val="20"/>
        </w:rPr>
      </w:pPr>
      <w:r>
        <w:rPr>
          <w:rFonts w:hint="eastAsia"/>
          <w:szCs w:val="20"/>
          <w:lang w:eastAsia="zh-TW"/>
        </w:rPr>
        <w:t xml:space="preserve">900263SCI </w:t>
      </w:r>
      <w:r w:rsidR="003C2F03" w:rsidRPr="008C5BDF">
        <w:rPr>
          <w:szCs w:val="20"/>
        </w:rPr>
        <w:t>Immunology</w:t>
      </w:r>
    </w:p>
    <w:p w14:paraId="40A807DE" w14:textId="77777777" w:rsidR="003C2F03" w:rsidRPr="008C5BDF" w:rsidRDefault="003C2F03" w:rsidP="003C2F03">
      <w:pPr>
        <w:jc w:val="both"/>
        <w:rPr>
          <w:szCs w:val="20"/>
        </w:rPr>
      </w:pPr>
    </w:p>
    <w:p w14:paraId="0942976F" w14:textId="77777777" w:rsidR="003C2F03" w:rsidRPr="008C5BDF" w:rsidRDefault="003C2F03" w:rsidP="003C2F03">
      <w:pPr>
        <w:jc w:val="both"/>
        <w:rPr>
          <w:i/>
          <w:szCs w:val="20"/>
        </w:rPr>
      </w:pPr>
      <w:r w:rsidRPr="008C5BDF">
        <w:rPr>
          <w:i/>
          <w:szCs w:val="20"/>
        </w:rPr>
        <w:t>Course description</w:t>
      </w:r>
    </w:p>
    <w:p w14:paraId="5AB83140" w14:textId="77777777" w:rsidR="00CB7379" w:rsidRDefault="00CB7379" w:rsidP="00CB7379">
      <w:r>
        <w:t>The field of microbiology studies micro</w:t>
      </w:r>
      <w:r>
        <w:rPr>
          <w:rFonts w:hint="eastAsia"/>
          <w:lang w:eastAsia="zh-TW"/>
        </w:rPr>
        <w:t>-</w:t>
      </w:r>
      <w:r>
        <w:t xml:space="preserve">organisms: bacteria, viruses and parasites. Medical microbiology comprised of bacteriology, virology and parasitology studies microbial pathogens that cause infectious diseases in the (human) host. During this course, the classification, replication, transmission and detection of these pathogens will be studied, together with the presentation of on specific pathogens and their associated diseases that are currently threatening the human population. </w:t>
      </w:r>
    </w:p>
    <w:p w14:paraId="6746395E" w14:textId="77777777" w:rsidR="00CB7379" w:rsidRDefault="00CB7379" w:rsidP="00CB7379">
      <w:pPr>
        <w:rPr>
          <w:rFonts w:hint="eastAsia"/>
          <w:lang w:eastAsia="zh-TW"/>
        </w:rPr>
      </w:pPr>
    </w:p>
    <w:p w14:paraId="0C13B22E" w14:textId="77777777" w:rsidR="00CB7379" w:rsidRDefault="00CB7379" w:rsidP="00CB7379">
      <w:r>
        <w:t>Vaccination is a powerful tool to prevent infection. Several vaccination strategies, their outcomes, as well as current challenges will be discussed. E.g. why is there still no anti-HIV vaccine whilst the combat against polio was so easy? The textbook will be an important backbone of this course, while the purpose of the lectures is mainly to illustrate current microbiologic research and threatening infectious diseases while stimulating discussions on relevant questions in the field.</w:t>
      </w:r>
    </w:p>
    <w:p w14:paraId="6AA738D2" w14:textId="77777777" w:rsidR="00D84884" w:rsidRPr="008C5BDF" w:rsidRDefault="00D84884" w:rsidP="00935A56">
      <w:pPr>
        <w:jc w:val="both"/>
        <w:rPr>
          <w:szCs w:val="20"/>
        </w:rPr>
      </w:pPr>
    </w:p>
    <w:p w14:paraId="2C3BAD47" w14:textId="77777777" w:rsidR="00D706A9" w:rsidRPr="008C5BDF" w:rsidRDefault="00D706A9" w:rsidP="00935A56">
      <w:pPr>
        <w:jc w:val="both"/>
        <w:rPr>
          <w:szCs w:val="20"/>
        </w:rPr>
      </w:pPr>
    </w:p>
    <w:p w14:paraId="0873403B" w14:textId="77777777" w:rsidR="00D84884" w:rsidRPr="008C5BDF" w:rsidRDefault="000005AB" w:rsidP="00165446">
      <w:pPr>
        <w:pStyle w:val="Heading1"/>
        <w:jc w:val="both"/>
      </w:pPr>
      <w:bookmarkStart w:id="886" w:name="_Toc194388850"/>
      <w:bookmarkStart w:id="887" w:name="_Toc196217772"/>
      <w:bookmarkStart w:id="888" w:name="_Toc196219120"/>
      <w:bookmarkStart w:id="889" w:name="_Toc196815358"/>
      <w:bookmarkStart w:id="890" w:name="_Toc196886416"/>
      <w:bookmarkStart w:id="891" w:name="_Toc202860070"/>
      <w:bookmarkStart w:id="892" w:name="_Toc336851887"/>
      <w:r w:rsidRPr="008C5BDF">
        <w:t>900</w:t>
      </w:r>
      <w:r w:rsidR="00FC5B02" w:rsidRPr="008C5BDF">
        <w:t>362</w:t>
      </w:r>
      <w:r w:rsidRPr="008C5BDF">
        <w:t>SCI</w:t>
      </w:r>
      <w:r w:rsidR="00D84884" w:rsidRPr="008C5BDF">
        <w:tab/>
        <w:t>Cancer Biology and Treatment</w:t>
      </w:r>
      <w:bookmarkEnd w:id="886"/>
      <w:bookmarkEnd w:id="887"/>
      <w:bookmarkEnd w:id="888"/>
      <w:bookmarkEnd w:id="889"/>
      <w:bookmarkEnd w:id="890"/>
      <w:bookmarkEnd w:id="891"/>
      <w:bookmarkEnd w:id="892"/>
    </w:p>
    <w:tbl>
      <w:tblPr>
        <w:tblW w:w="0" w:type="auto"/>
        <w:tblLook w:val="01E0" w:firstRow="1" w:lastRow="1" w:firstColumn="1" w:lastColumn="1" w:noHBand="0" w:noVBand="0"/>
      </w:tblPr>
      <w:tblGrid>
        <w:gridCol w:w="2217"/>
        <w:gridCol w:w="4011"/>
      </w:tblGrid>
      <w:tr w:rsidR="0085460D" w:rsidRPr="002E32B1" w14:paraId="4180D023" w14:textId="77777777" w:rsidTr="006F615E">
        <w:trPr>
          <w:trHeight w:val="255"/>
        </w:trPr>
        <w:tc>
          <w:tcPr>
            <w:tcW w:w="2217" w:type="dxa"/>
            <w:shd w:val="clear" w:color="auto" w:fill="auto"/>
          </w:tcPr>
          <w:p w14:paraId="4873DD31"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1FF97EC3" w14:textId="77777777" w:rsidR="0085460D" w:rsidRPr="002E32B1" w:rsidRDefault="0085460D" w:rsidP="006F615E">
            <w:pPr>
              <w:jc w:val="both"/>
              <w:rPr>
                <w:i/>
                <w:szCs w:val="20"/>
              </w:rPr>
            </w:pPr>
            <w:r w:rsidRPr="002E32B1">
              <w:rPr>
                <w:i/>
                <w:szCs w:val="20"/>
              </w:rPr>
              <w:t>6 ecp</w:t>
            </w:r>
          </w:p>
        </w:tc>
      </w:tr>
      <w:tr w:rsidR="0085460D" w:rsidRPr="002E32B1" w14:paraId="0E67AFE3" w14:textId="77777777" w:rsidTr="006F615E">
        <w:trPr>
          <w:trHeight w:val="255"/>
        </w:trPr>
        <w:tc>
          <w:tcPr>
            <w:tcW w:w="2217" w:type="dxa"/>
            <w:shd w:val="clear" w:color="auto" w:fill="auto"/>
          </w:tcPr>
          <w:p w14:paraId="05BDABA1"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586DFBF4" w14:textId="77777777" w:rsidR="0085460D" w:rsidRPr="002E32B1" w:rsidRDefault="0085460D" w:rsidP="006F615E">
            <w:pPr>
              <w:jc w:val="both"/>
              <w:rPr>
                <w:i/>
                <w:szCs w:val="20"/>
              </w:rPr>
            </w:pPr>
            <w:r w:rsidRPr="002E32B1">
              <w:rPr>
                <w:i/>
                <w:szCs w:val="20"/>
              </w:rPr>
              <w:t>ECS, LEU, HW, ICC</w:t>
            </w:r>
          </w:p>
        </w:tc>
      </w:tr>
      <w:tr w:rsidR="0085460D" w:rsidRPr="002E32B1" w14:paraId="2C9DFFA2" w14:textId="77777777" w:rsidTr="006F615E">
        <w:trPr>
          <w:trHeight w:val="267"/>
        </w:trPr>
        <w:tc>
          <w:tcPr>
            <w:tcW w:w="2217" w:type="dxa"/>
            <w:shd w:val="clear" w:color="auto" w:fill="auto"/>
          </w:tcPr>
          <w:p w14:paraId="3AD34EB0"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577E8AC1" w14:textId="77777777" w:rsidR="0085460D" w:rsidRPr="002E32B1" w:rsidRDefault="0085460D" w:rsidP="006F615E">
            <w:pPr>
              <w:jc w:val="both"/>
              <w:rPr>
                <w:i/>
                <w:szCs w:val="20"/>
              </w:rPr>
            </w:pPr>
            <w:r w:rsidRPr="002E32B1">
              <w:rPr>
                <w:i/>
                <w:szCs w:val="20"/>
              </w:rPr>
              <w:t>Biomedical Sciences</w:t>
            </w:r>
          </w:p>
        </w:tc>
      </w:tr>
    </w:tbl>
    <w:p w14:paraId="4464A472" w14:textId="77777777" w:rsidR="00974193" w:rsidRPr="008C5BDF" w:rsidRDefault="00974193" w:rsidP="00165446">
      <w:pPr>
        <w:jc w:val="both"/>
        <w:rPr>
          <w:szCs w:val="20"/>
        </w:rPr>
      </w:pPr>
    </w:p>
    <w:p w14:paraId="640584E6" w14:textId="77777777" w:rsidR="00974193" w:rsidRPr="008C5BDF" w:rsidRDefault="00974193" w:rsidP="00165446">
      <w:pPr>
        <w:jc w:val="both"/>
        <w:rPr>
          <w:i/>
          <w:szCs w:val="20"/>
        </w:rPr>
      </w:pPr>
      <w:r w:rsidRPr="008C5BDF">
        <w:rPr>
          <w:i/>
          <w:szCs w:val="20"/>
        </w:rPr>
        <w:t>Prerequisites</w:t>
      </w:r>
    </w:p>
    <w:p w14:paraId="42C86371" w14:textId="77777777" w:rsidR="00974193" w:rsidRPr="008C5BDF" w:rsidRDefault="00D96A6D" w:rsidP="00165446">
      <w:pPr>
        <w:jc w:val="both"/>
        <w:rPr>
          <w:szCs w:val="20"/>
        </w:rPr>
      </w:pPr>
      <w:r>
        <w:rPr>
          <w:rFonts w:hint="eastAsia"/>
          <w:szCs w:val="20"/>
          <w:lang w:eastAsia="zh-TW"/>
        </w:rPr>
        <w:t xml:space="preserve">900252SCI </w:t>
      </w:r>
      <w:r w:rsidR="00974193" w:rsidRPr="008C5BDF">
        <w:rPr>
          <w:szCs w:val="20"/>
        </w:rPr>
        <w:t xml:space="preserve">Molecular Cell Biology and </w:t>
      </w:r>
      <w:r>
        <w:rPr>
          <w:rFonts w:hint="eastAsia"/>
          <w:szCs w:val="20"/>
          <w:lang w:eastAsia="zh-TW"/>
        </w:rPr>
        <w:t xml:space="preserve">900263SCI </w:t>
      </w:r>
      <w:r w:rsidR="00974193" w:rsidRPr="008C5BDF">
        <w:rPr>
          <w:szCs w:val="20"/>
        </w:rPr>
        <w:t>Immunology</w:t>
      </w:r>
    </w:p>
    <w:p w14:paraId="1C9BB182" w14:textId="77777777" w:rsidR="00974193" w:rsidRPr="008C5BDF" w:rsidRDefault="00974193" w:rsidP="00165446">
      <w:pPr>
        <w:jc w:val="both"/>
        <w:rPr>
          <w:szCs w:val="20"/>
        </w:rPr>
      </w:pPr>
    </w:p>
    <w:p w14:paraId="1BF57855" w14:textId="77777777" w:rsidR="00974193" w:rsidRPr="008C5BDF" w:rsidRDefault="00974193" w:rsidP="00165446">
      <w:pPr>
        <w:jc w:val="both"/>
        <w:rPr>
          <w:i/>
          <w:szCs w:val="20"/>
        </w:rPr>
      </w:pPr>
      <w:r w:rsidRPr="008C5BDF">
        <w:rPr>
          <w:i/>
          <w:szCs w:val="20"/>
        </w:rPr>
        <w:t>Course description</w:t>
      </w:r>
    </w:p>
    <w:p w14:paraId="33161FE2" w14:textId="77777777" w:rsidR="00974193" w:rsidRPr="008C5BDF" w:rsidRDefault="00974193" w:rsidP="00165446">
      <w:pPr>
        <w:jc w:val="both"/>
      </w:pPr>
      <w:r w:rsidRPr="008C5BDF">
        <w:rPr>
          <w:szCs w:val="20"/>
        </w:rPr>
        <w:lastRenderedPageBreak/>
        <w:t xml:space="preserve">Cancer is a leading cause of death worldwide with an enormous impact </w:t>
      </w:r>
      <w:r w:rsidRPr="008C5BDF">
        <w:t xml:space="preserve">on patients live and their surroundings. In this course we will start discussing the social and cultural meaning of cancer. We will look at population differences and the influence of genetics and several environmental factors on tumor development. Major oncology topics will be discussed during the lecture sessions, including; </w:t>
      </w:r>
    </w:p>
    <w:p w14:paraId="72D1F41F" w14:textId="77777777" w:rsidR="00974193" w:rsidRPr="008C5BDF" w:rsidRDefault="00974193" w:rsidP="00F057CD">
      <w:pPr>
        <w:numPr>
          <w:ilvl w:val="0"/>
          <w:numId w:val="36"/>
        </w:numPr>
        <w:jc w:val="both"/>
      </w:pPr>
      <w:r w:rsidRPr="008C5BDF">
        <w:t xml:space="preserve">important molecular mechanisms and gene pathways involved in cancer development and maintenance, </w:t>
      </w:r>
    </w:p>
    <w:p w14:paraId="7B8F2CFD" w14:textId="77777777" w:rsidR="00974193" w:rsidRPr="008C5BDF" w:rsidRDefault="00974193" w:rsidP="00F057CD">
      <w:pPr>
        <w:numPr>
          <w:ilvl w:val="0"/>
          <w:numId w:val="36"/>
        </w:numPr>
        <w:jc w:val="both"/>
      </w:pPr>
      <w:r w:rsidRPr="008C5BDF">
        <w:t xml:space="preserve">multi-step tumorigenesis, </w:t>
      </w:r>
    </w:p>
    <w:p w14:paraId="3EBDDD1F" w14:textId="77777777" w:rsidR="00974193" w:rsidRPr="008C5BDF" w:rsidRDefault="00974193" w:rsidP="00F057CD">
      <w:pPr>
        <w:numPr>
          <w:ilvl w:val="0"/>
          <w:numId w:val="36"/>
        </w:numPr>
        <w:jc w:val="both"/>
      </w:pPr>
      <w:r w:rsidRPr="008C5BDF">
        <w:t xml:space="preserve">oncogenes and tumor suppressor genes, </w:t>
      </w:r>
    </w:p>
    <w:p w14:paraId="14D8C7CE" w14:textId="77777777" w:rsidR="00974193" w:rsidRPr="008C5BDF" w:rsidRDefault="00974193" w:rsidP="00F057CD">
      <w:pPr>
        <w:numPr>
          <w:ilvl w:val="0"/>
          <w:numId w:val="36"/>
        </w:numPr>
      </w:pPr>
      <w:r w:rsidRPr="008C5BDF">
        <w:t xml:space="preserve">cell-cycle control, </w:t>
      </w:r>
    </w:p>
    <w:p w14:paraId="5B75DFA2" w14:textId="77777777" w:rsidR="00974193" w:rsidRPr="008C5BDF" w:rsidRDefault="00974193" w:rsidP="00F057CD">
      <w:pPr>
        <w:numPr>
          <w:ilvl w:val="0"/>
          <w:numId w:val="36"/>
        </w:numPr>
      </w:pPr>
      <w:r w:rsidRPr="008C5BDF">
        <w:t xml:space="preserve">DNA integrity, </w:t>
      </w:r>
    </w:p>
    <w:p w14:paraId="541133B9" w14:textId="77777777" w:rsidR="00974193" w:rsidRPr="008C5BDF" w:rsidRDefault="00974193" w:rsidP="00F057CD">
      <w:pPr>
        <w:numPr>
          <w:ilvl w:val="0"/>
          <w:numId w:val="36"/>
        </w:numPr>
      </w:pPr>
      <w:r w:rsidRPr="008C5BDF">
        <w:t xml:space="preserve">apoptosis, </w:t>
      </w:r>
    </w:p>
    <w:p w14:paraId="32FA334C" w14:textId="77777777" w:rsidR="00974193" w:rsidRPr="008C5BDF" w:rsidRDefault="00974193" w:rsidP="00F057CD">
      <w:pPr>
        <w:numPr>
          <w:ilvl w:val="0"/>
          <w:numId w:val="36"/>
        </w:numPr>
      </w:pPr>
      <w:r w:rsidRPr="008C5BDF">
        <w:t xml:space="preserve">invasion and metastasis, </w:t>
      </w:r>
    </w:p>
    <w:p w14:paraId="438EC473" w14:textId="77777777" w:rsidR="00974193" w:rsidRPr="008C5BDF" w:rsidRDefault="00974193" w:rsidP="00F057CD">
      <w:pPr>
        <w:numPr>
          <w:ilvl w:val="0"/>
          <w:numId w:val="36"/>
        </w:numPr>
      </w:pPr>
      <w:r w:rsidRPr="008C5BDF">
        <w:t xml:space="preserve">angiogenesis, </w:t>
      </w:r>
    </w:p>
    <w:p w14:paraId="57134173" w14:textId="77777777" w:rsidR="00974193" w:rsidRPr="008C5BDF" w:rsidRDefault="00974193" w:rsidP="00F057CD">
      <w:pPr>
        <w:numPr>
          <w:ilvl w:val="0"/>
          <w:numId w:val="36"/>
        </w:numPr>
      </w:pPr>
      <w:r w:rsidRPr="008C5BDF">
        <w:t xml:space="preserve">Cancer Stem Cells. </w:t>
      </w:r>
    </w:p>
    <w:p w14:paraId="18C2B22B" w14:textId="77777777" w:rsidR="00165446" w:rsidRPr="008C5BDF" w:rsidRDefault="00165446" w:rsidP="00974193"/>
    <w:p w14:paraId="0039E9DA" w14:textId="77777777" w:rsidR="00974193" w:rsidRPr="008C5BDF" w:rsidRDefault="00974193" w:rsidP="00165446">
      <w:pPr>
        <w:jc w:val="both"/>
      </w:pPr>
      <w:r w:rsidRPr="008C5BDF">
        <w:t xml:space="preserve">Finally we will discuss already successfully used and possible future targets for therapy also concentrating on major </w:t>
      </w:r>
      <w:r w:rsidR="00D96A6D" w:rsidRPr="008C5BDF">
        <w:t>ethical</w:t>
      </w:r>
      <w:r w:rsidRPr="008C5BDF">
        <w:t xml:space="preserve"> questions.</w:t>
      </w:r>
    </w:p>
    <w:p w14:paraId="48CCF596" w14:textId="77777777" w:rsidR="00165446" w:rsidRPr="008C5BDF" w:rsidRDefault="00165446" w:rsidP="00165446">
      <w:pPr>
        <w:jc w:val="both"/>
      </w:pPr>
    </w:p>
    <w:p w14:paraId="79F64778" w14:textId="77777777" w:rsidR="00974193" w:rsidRPr="008C5BDF" w:rsidRDefault="00974193" w:rsidP="00165446">
      <w:pPr>
        <w:jc w:val="both"/>
        <w:rPr>
          <w:szCs w:val="20"/>
        </w:rPr>
      </w:pPr>
      <w:r w:rsidRPr="008C5BDF">
        <w:t>Current research developments on the discussed topics will be integrated in the programme doing journal clubs and research debates. During the course students will work on a research project and get the chance to interact with young researchers currently working within the cancer research field.</w:t>
      </w:r>
    </w:p>
    <w:p w14:paraId="7820B5DC" w14:textId="77777777" w:rsidR="00974193" w:rsidRPr="008C5BDF" w:rsidRDefault="00974193" w:rsidP="00165446">
      <w:pPr>
        <w:jc w:val="both"/>
        <w:rPr>
          <w:i/>
          <w:szCs w:val="20"/>
        </w:rPr>
      </w:pPr>
    </w:p>
    <w:p w14:paraId="19EDAF16" w14:textId="77777777" w:rsidR="00974193" w:rsidRPr="008C5BDF" w:rsidRDefault="00974193" w:rsidP="00935A56">
      <w:pPr>
        <w:jc w:val="both"/>
        <w:rPr>
          <w:i/>
          <w:szCs w:val="20"/>
        </w:rPr>
      </w:pPr>
    </w:p>
    <w:p w14:paraId="4E62A3B3" w14:textId="77777777" w:rsidR="00D84884" w:rsidRPr="008C5BDF" w:rsidRDefault="000005AB" w:rsidP="00935A56">
      <w:pPr>
        <w:pStyle w:val="Heading1"/>
        <w:jc w:val="both"/>
      </w:pPr>
      <w:bookmarkStart w:id="893" w:name="_Toc194388851"/>
      <w:bookmarkStart w:id="894" w:name="_Toc196217773"/>
      <w:bookmarkStart w:id="895" w:name="_Toc196219121"/>
      <w:bookmarkStart w:id="896" w:name="_Toc196815359"/>
      <w:bookmarkStart w:id="897" w:name="_Toc196886417"/>
      <w:bookmarkStart w:id="898" w:name="_Toc202860071"/>
      <w:bookmarkStart w:id="899" w:name="_Toc336851888"/>
      <w:r w:rsidRPr="008C5BDF">
        <w:t>900</w:t>
      </w:r>
      <w:r w:rsidR="00FC5B02" w:rsidRPr="008C5BDF">
        <w:t>363</w:t>
      </w:r>
      <w:r w:rsidRPr="008C5BDF">
        <w:t>SCI</w:t>
      </w:r>
      <w:r w:rsidR="00D84884" w:rsidRPr="008C5BDF">
        <w:tab/>
        <w:t>Cardiovascular Diseases</w:t>
      </w:r>
      <w:bookmarkEnd w:id="893"/>
      <w:bookmarkEnd w:id="894"/>
      <w:bookmarkEnd w:id="895"/>
      <w:bookmarkEnd w:id="896"/>
      <w:bookmarkEnd w:id="897"/>
      <w:bookmarkEnd w:id="898"/>
      <w:bookmarkEnd w:id="899"/>
    </w:p>
    <w:tbl>
      <w:tblPr>
        <w:tblW w:w="0" w:type="auto"/>
        <w:tblLook w:val="01E0" w:firstRow="1" w:lastRow="1" w:firstColumn="1" w:lastColumn="1" w:noHBand="0" w:noVBand="0"/>
      </w:tblPr>
      <w:tblGrid>
        <w:gridCol w:w="2217"/>
        <w:gridCol w:w="4011"/>
      </w:tblGrid>
      <w:tr w:rsidR="0085460D" w:rsidRPr="002E32B1" w14:paraId="2FFFE695" w14:textId="77777777" w:rsidTr="006F615E">
        <w:trPr>
          <w:trHeight w:val="255"/>
        </w:trPr>
        <w:tc>
          <w:tcPr>
            <w:tcW w:w="2217" w:type="dxa"/>
            <w:shd w:val="clear" w:color="auto" w:fill="auto"/>
          </w:tcPr>
          <w:p w14:paraId="392EF985"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5A2747F2" w14:textId="77777777" w:rsidR="0085460D" w:rsidRPr="002E32B1" w:rsidRDefault="0085460D" w:rsidP="006F615E">
            <w:pPr>
              <w:jc w:val="both"/>
              <w:rPr>
                <w:i/>
                <w:szCs w:val="20"/>
              </w:rPr>
            </w:pPr>
            <w:r w:rsidRPr="002E32B1">
              <w:rPr>
                <w:i/>
                <w:szCs w:val="20"/>
              </w:rPr>
              <w:t>6 ecp</w:t>
            </w:r>
          </w:p>
        </w:tc>
      </w:tr>
      <w:tr w:rsidR="0085460D" w:rsidRPr="002E32B1" w14:paraId="3771797E" w14:textId="77777777" w:rsidTr="006F615E">
        <w:trPr>
          <w:trHeight w:val="255"/>
        </w:trPr>
        <w:tc>
          <w:tcPr>
            <w:tcW w:w="2217" w:type="dxa"/>
            <w:shd w:val="clear" w:color="auto" w:fill="auto"/>
          </w:tcPr>
          <w:p w14:paraId="073DA98A"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639DCA94" w14:textId="77777777" w:rsidR="0085460D" w:rsidRPr="002E32B1" w:rsidRDefault="0085460D" w:rsidP="006F615E">
            <w:pPr>
              <w:jc w:val="both"/>
              <w:rPr>
                <w:i/>
                <w:szCs w:val="20"/>
              </w:rPr>
            </w:pPr>
            <w:r w:rsidRPr="002E32B1">
              <w:rPr>
                <w:i/>
                <w:szCs w:val="20"/>
              </w:rPr>
              <w:t>ECS, LEU, HW, ICC</w:t>
            </w:r>
          </w:p>
        </w:tc>
      </w:tr>
      <w:tr w:rsidR="0085460D" w:rsidRPr="002E32B1" w14:paraId="0FD8CE9E" w14:textId="77777777" w:rsidTr="006F615E">
        <w:trPr>
          <w:trHeight w:val="267"/>
        </w:trPr>
        <w:tc>
          <w:tcPr>
            <w:tcW w:w="2217" w:type="dxa"/>
            <w:shd w:val="clear" w:color="auto" w:fill="auto"/>
          </w:tcPr>
          <w:p w14:paraId="174E9591"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3CCC9765" w14:textId="77777777" w:rsidR="0085460D" w:rsidRPr="002E32B1" w:rsidRDefault="0085460D" w:rsidP="006F615E">
            <w:pPr>
              <w:jc w:val="both"/>
              <w:rPr>
                <w:i/>
                <w:szCs w:val="20"/>
              </w:rPr>
            </w:pPr>
            <w:r w:rsidRPr="002E32B1">
              <w:rPr>
                <w:i/>
                <w:szCs w:val="20"/>
              </w:rPr>
              <w:t>Biomedical Sciences</w:t>
            </w:r>
          </w:p>
        </w:tc>
      </w:tr>
    </w:tbl>
    <w:p w14:paraId="0B7B3D79" w14:textId="77777777" w:rsidR="002F42E2" w:rsidRPr="008C5BDF" w:rsidRDefault="002F42E2" w:rsidP="002F42E2">
      <w:pPr>
        <w:jc w:val="both"/>
        <w:rPr>
          <w:i/>
          <w:szCs w:val="20"/>
        </w:rPr>
      </w:pPr>
    </w:p>
    <w:p w14:paraId="11F1F5AB" w14:textId="77777777" w:rsidR="00974193" w:rsidRPr="008C5BDF" w:rsidRDefault="00974193" w:rsidP="00974193">
      <w:pPr>
        <w:jc w:val="both"/>
        <w:rPr>
          <w:i/>
          <w:szCs w:val="20"/>
        </w:rPr>
      </w:pPr>
      <w:r w:rsidRPr="008C5BDF">
        <w:rPr>
          <w:i/>
          <w:szCs w:val="20"/>
        </w:rPr>
        <w:t>Prerequisites</w:t>
      </w:r>
    </w:p>
    <w:p w14:paraId="0A6A6921" w14:textId="77777777" w:rsidR="00974193" w:rsidRPr="008C5BDF" w:rsidRDefault="00850CB0" w:rsidP="00974193">
      <w:pPr>
        <w:jc w:val="both"/>
        <w:rPr>
          <w:szCs w:val="20"/>
        </w:rPr>
      </w:pPr>
      <w:r>
        <w:rPr>
          <w:rFonts w:hint="eastAsia"/>
          <w:szCs w:val="20"/>
          <w:lang w:eastAsia="zh-TW"/>
        </w:rPr>
        <w:t xml:space="preserve">900252SCI </w:t>
      </w:r>
      <w:r w:rsidR="00974193" w:rsidRPr="008C5BDF">
        <w:rPr>
          <w:szCs w:val="20"/>
        </w:rPr>
        <w:t>Molecular Cell Biology</w:t>
      </w:r>
    </w:p>
    <w:p w14:paraId="2F4FDFD2" w14:textId="77777777" w:rsidR="00974193" w:rsidRPr="008C5BDF" w:rsidRDefault="00974193" w:rsidP="00974193">
      <w:pPr>
        <w:jc w:val="both"/>
        <w:rPr>
          <w:szCs w:val="20"/>
        </w:rPr>
      </w:pPr>
    </w:p>
    <w:p w14:paraId="264A440C" w14:textId="77777777" w:rsidR="00974193" w:rsidRPr="008C5BDF" w:rsidRDefault="00974193" w:rsidP="00974193">
      <w:pPr>
        <w:jc w:val="both"/>
        <w:rPr>
          <w:i/>
          <w:szCs w:val="20"/>
        </w:rPr>
      </w:pPr>
      <w:r w:rsidRPr="008C5BDF">
        <w:rPr>
          <w:i/>
          <w:szCs w:val="20"/>
        </w:rPr>
        <w:t>Course description</w:t>
      </w:r>
    </w:p>
    <w:p w14:paraId="0A214226" w14:textId="77777777" w:rsidR="00974193" w:rsidRPr="008C5BDF" w:rsidRDefault="00974193" w:rsidP="00974193">
      <w:pPr>
        <w:jc w:val="both"/>
        <w:rPr>
          <w:rFonts w:cs="Verdana"/>
          <w:szCs w:val="20"/>
        </w:rPr>
      </w:pPr>
      <w:r w:rsidRPr="008C5BDF">
        <w:rPr>
          <w:rFonts w:cs="Verdana"/>
          <w:szCs w:val="20"/>
        </w:rPr>
        <w:t>Cardiovascular diseases including heart failure and stroke are among the main causes of death in the Western world. Their incidences are still rising due to the aging of the population, obesity and, paradoxically, the successful treatment of acute myocardial infarction and cardiac arrhythmia. The aim of the course is to give the students a thorough understanding of the pathomechanisms involved in cardiovascular diseases and to provide insight in the current state of affairs and future prospects of prevention, diagnosis and treatment of cardiovascular diseases.</w:t>
      </w:r>
    </w:p>
    <w:p w14:paraId="38F371B7" w14:textId="77777777" w:rsidR="00165446" w:rsidRPr="008C5BDF" w:rsidRDefault="00165446" w:rsidP="00974193">
      <w:pPr>
        <w:autoSpaceDE w:val="0"/>
        <w:autoSpaceDN w:val="0"/>
        <w:adjustRightInd w:val="0"/>
        <w:rPr>
          <w:rFonts w:cs="Verdana"/>
          <w:szCs w:val="20"/>
        </w:rPr>
      </w:pPr>
    </w:p>
    <w:p w14:paraId="6E5E3F03" w14:textId="77777777" w:rsidR="00974193" w:rsidRPr="008C5BDF" w:rsidRDefault="00974193" w:rsidP="00974193">
      <w:pPr>
        <w:autoSpaceDE w:val="0"/>
        <w:autoSpaceDN w:val="0"/>
        <w:adjustRightInd w:val="0"/>
        <w:rPr>
          <w:rFonts w:cs="Verdana"/>
          <w:szCs w:val="20"/>
        </w:rPr>
      </w:pPr>
      <w:r w:rsidRPr="008C5BDF">
        <w:rPr>
          <w:rFonts w:cs="Verdana"/>
          <w:szCs w:val="20"/>
        </w:rPr>
        <w:t>Starting from basic cellular processes, various aspects of cardiac and vascular function at the organ level in health and disease will be covered. The impact of lifestyle, diet, sports and genetics are discussed. Major health issues related to obesity, diabetes, chronic inflammation, sepsis and shock will be discussed, as well as the impact and pharmacokinetics of several of the major drug classes, like beta blockers, diuretics, statins, warfarin and aspirin.</w:t>
      </w:r>
    </w:p>
    <w:p w14:paraId="30A44582" w14:textId="77777777" w:rsidR="00974193" w:rsidRPr="008C5BDF" w:rsidRDefault="00974193" w:rsidP="00974193">
      <w:pPr>
        <w:jc w:val="both"/>
        <w:rPr>
          <w:szCs w:val="20"/>
        </w:rPr>
      </w:pPr>
    </w:p>
    <w:p w14:paraId="290B69F7" w14:textId="77777777" w:rsidR="00D84884" w:rsidRPr="008C5BDF" w:rsidRDefault="00D84884" w:rsidP="00935A56">
      <w:pPr>
        <w:jc w:val="both"/>
        <w:rPr>
          <w:szCs w:val="20"/>
        </w:rPr>
      </w:pPr>
    </w:p>
    <w:p w14:paraId="35ECE520" w14:textId="77777777" w:rsidR="00485DE9" w:rsidRPr="008C5BDF" w:rsidRDefault="000005AB" w:rsidP="00485DE9">
      <w:pPr>
        <w:pStyle w:val="Heading1"/>
        <w:jc w:val="both"/>
        <w:rPr>
          <w:szCs w:val="20"/>
        </w:rPr>
      </w:pPr>
      <w:bookmarkStart w:id="900" w:name="_Toc336851889"/>
      <w:r w:rsidRPr="008C5BDF">
        <w:rPr>
          <w:szCs w:val="20"/>
        </w:rPr>
        <w:t>900</w:t>
      </w:r>
      <w:r w:rsidR="00485DE9" w:rsidRPr="008C5BDF">
        <w:rPr>
          <w:szCs w:val="20"/>
        </w:rPr>
        <w:t>364</w:t>
      </w:r>
      <w:r w:rsidRPr="008C5BDF">
        <w:rPr>
          <w:szCs w:val="20"/>
        </w:rPr>
        <w:t>SCI</w:t>
      </w:r>
      <w:r w:rsidR="00485DE9" w:rsidRPr="008C5BDF">
        <w:rPr>
          <w:szCs w:val="20"/>
        </w:rPr>
        <w:tab/>
        <w:t>Neurosciences</w:t>
      </w:r>
      <w:bookmarkEnd w:id="900"/>
    </w:p>
    <w:tbl>
      <w:tblPr>
        <w:tblW w:w="0" w:type="auto"/>
        <w:tblLook w:val="01E0" w:firstRow="1" w:lastRow="1" w:firstColumn="1" w:lastColumn="1" w:noHBand="0" w:noVBand="0"/>
      </w:tblPr>
      <w:tblGrid>
        <w:gridCol w:w="2217"/>
        <w:gridCol w:w="4011"/>
      </w:tblGrid>
      <w:tr w:rsidR="0085460D" w:rsidRPr="002E32B1" w14:paraId="73FF38C3" w14:textId="77777777" w:rsidTr="006F615E">
        <w:trPr>
          <w:trHeight w:val="255"/>
        </w:trPr>
        <w:tc>
          <w:tcPr>
            <w:tcW w:w="2217" w:type="dxa"/>
            <w:shd w:val="clear" w:color="auto" w:fill="auto"/>
          </w:tcPr>
          <w:p w14:paraId="5C1EBF89"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22A6CC7A" w14:textId="77777777" w:rsidR="0085460D" w:rsidRPr="002E32B1" w:rsidRDefault="0085460D" w:rsidP="006F615E">
            <w:pPr>
              <w:jc w:val="both"/>
              <w:rPr>
                <w:i/>
                <w:szCs w:val="20"/>
              </w:rPr>
            </w:pPr>
            <w:r w:rsidRPr="002E32B1">
              <w:rPr>
                <w:i/>
                <w:szCs w:val="20"/>
              </w:rPr>
              <w:t>6 ecp</w:t>
            </w:r>
          </w:p>
        </w:tc>
      </w:tr>
      <w:tr w:rsidR="0085460D" w:rsidRPr="002E32B1" w14:paraId="3D13AB8B" w14:textId="77777777" w:rsidTr="006F615E">
        <w:trPr>
          <w:trHeight w:val="255"/>
        </w:trPr>
        <w:tc>
          <w:tcPr>
            <w:tcW w:w="2217" w:type="dxa"/>
            <w:shd w:val="clear" w:color="auto" w:fill="auto"/>
          </w:tcPr>
          <w:p w14:paraId="213185E1"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03E9D817" w14:textId="77777777" w:rsidR="0085460D" w:rsidRPr="002E32B1" w:rsidRDefault="0085460D" w:rsidP="006F615E">
            <w:pPr>
              <w:jc w:val="both"/>
              <w:rPr>
                <w:i/>
                <w:szCs w:val="20"/>
              </w:rPr>
            </w:pPr>
            <w:r w:rsidRPr="002E32B1">
              <w:rPr>
                <w:i/>
                <w:szCs w:val="20"/>
              </w:rPr>
              <w:t>ECS, LEU, HW, ICC</w:t>
            </w:r>
          </w:p>
        </w:tc>
      </w:tr>
      <w:tr w:rsidR="0085460D" w:rsidRPr="002E32B1" w14:paraId="48FA0DDE" w14:textId="77777777" w:rsidTr="006F615E">
        <w:trPr>
          <w:trHeight w:val="267"/>
        </w:trPr>
        <w:tc>
          <w:tcPr>
            <w:tcW w:w="2217" w:type="dxa"/>
            <w:shd w:val="clear" w:color="auto" w:fill="auto"/>
          </w:tcPr>
          <w:p w14:paraId="36A8CE63"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05026C1B" w14:textId="77777777" w:rsidR="0085460D" w:rsidRPr="002E32B1" w:rsidRDefault="0085460D" w:rsidP="006F615E">
            <w:pPr>
              <w:jc w:val="both"/>
              <w:rPr>
                <w:i/>
                <w:szCs w:val="20"/>
              </w:rPr>
            </w:pPr>
            <w:r w:rsidRPr="002E32B1">
              <w:rPr>
                <w:i/>
                <w:szCs w:val="20"/>
              </w:rPr>
              <w:t>Biomedical Sciences</w:t>
            </w:r>
          </w:p>
        </w:tc>
      </w:tr>
    </w:tbl>
    <w:p w14:paraId="3BF2D11E" w14:textId="77777777" w:rsidR="00485DE9" w:rsidRPr="008C5BDF" w:rsidRDefault="00485DE9" w:rsidP="00485DE9">
      <w:pPr>
        <w:jc w:val="both"/>
        <w:rPr>
          <w:szCs w:val="20"/>
        </w:rPr>
      </w:pPr>
    </w:p>
    <w:p w14:paraId="6D4D5312" w14:textId="77777777" w:rsidR="00974193" w:rsidRPr="008C5BDF" w:rsidRDefault="00974193" w:rsidP="00974193">
      <w:pPr>
        <w:jc w:val="both"/>
        <w:rPr>
          <w:i/>
          <w:szCs w:val="20"/>
        </w:rPr>
      </w:pPr>
      <w:r w:rsidRPr="008C5BDF">
        <w:rPr>
          <w:i/>
          <w:szCs w:val="20"/>
        </w:rPr>
        <w:lastRenderedPageBreak/>
        <w:t>Prerequisites</w:t>
      </w:r>
    </w:p>
    <w:p w14:paraId="4A78DE50" w14:textId="77777777" w:rsidR="00472B9F" w:rsidRPr="001706B7" w:rsidRDefault="00472B9F" w:rsidP="00472B9F">
      <w:pPr>
        <w:jc w:val="both"/>
        <w:rPr>
          <w:szCs w:val="20"/>
        </w:rPr>
      </w:pPr>
      <w:r w:rsidRPr="001706B7">
        <w:t>900161SCI</w:t>
      </w:r>
      <w:r w:rsidRPr="001706B7">
        <w:rPr>
          <w:szCs w:val="20"/>
        </w:rPr>
        <w:t xml:space="preserve"> </w:t>
      </w:r>
      <w:r>
        <w:rPr>
          <w:szCs w:val="20"/>
        </w:rPr>
        <w:t>The Human Body I and one of the following courses: 900264</w:t>
      </w:r>
      <w:r>
        <w:rPr>
          <w:rFonts w:hint="eastAsia"/>
          <w:szCs w:val="20"/>
          <w:lang w:eastAsia="zh-TW"/>
        </w:rPr>
        <w:t>SCI</w:t>
      </w:r>
      <w:r>
        <w:rPr>
          <w:szCs w:val="20"/>
        </w:rPr>
        <w:t xml:space="preserve"> </w:t>
      </w:r>
      <w:r w:rsidRPr="001706B7">
        <w:rPr>
          <w:szCs w:val="20"/>
        </w:rPr>
        <w:t>Brain and</w:t>
      </w:r>
      <w:r>
        <w:rPr>
          <w:szCs w:val="20"/>
        </w:rPr>
        <w:t xml:space="preserve"> Cognition (</w:t>
      </w:r>
      <w:r w:rsidRPr="001706B7">
        <w:rPr>
          <w:szCs w:val="20"/>
        </w:rPr>
        <w:t>highly recommended)</w:t>
      </w:r>
      <w:r>
        <w:rPr>
          <w:szCs w:val="20"/>
        </w:rPr>
        <w:t xml:space="preserve"> or 900252</w:t>
      </w:r>
      <w:r>
        <w:rPr>
          <w:rFonts w:hint="eastAsia"/>
          <w:szCs w:val="20"/>
          <w:lang w:eastAsia="zh-TW"/>
        </w:rPr>
        <w:t>SCI</w:t>
      </w:r>
      <w:r>
        <w:rPr>
          <w:szCs w:val="20"/>
        </w:rPr>
        <w:t xml:space="preserve"> Molecular Cell Biology or 900261</w:t>
      </w:r>
      <w:r>
        <w:rPr>
          <w:rFonts w:hint="eastAsia"/>
          <w:szCs w:val="20"/>
          <w:lang w:eastAsia="zh-TW"/>
        </w:rPr>
        <w:t>SCI</w:t>
      </w:r>
      <w:r>
        <w:rPr>
          <w:szCs w:val="20"/>
        </w:rPr>
        <w:t xml:space="preserve"> Human Body II</w:t>
      </w:r>
    </w:p>
    <w:p w14:paraId="19F577CF" w14:textId="77777777" w:rsidR="00472B9F" w:rsidRPr="001706B7" w:rsidRDefault="00472B9F" w:rsidP="00472B9F">
      <w:pPr>
        <w:jc w:val="both"/>
        <w:rPr>
          <w:szCs w:val="20"/>
        </w:rPr>
      </w:pPr>
    </w:p>
    <w:p w14:paraId="79020461" w14:textId="77777777" w:rsidR="00974193" w:rsidRPr="008C5BDF" w:rsidRDefault="00974193" w:rsidP="00974193">
      <w:pPr>
        <w:jc w:val="both"/>
        <w:rPr>
          <w:szCs w:val="20"/>
        </w:rPr>
      </w:pPr>
    </w:p>
    <w:p w14:paraId="5D6F08AE" w14:textId="77777777" w:rsidR="00974193" w:rsidRPr="008C5BDF" w:rsidRDefault="00974193" w:rsidP="00974193">
      <w:pPr>
        <w:jc w:val="both"/>
        <w:rPr>
          <w:i/>
          <w:szCs w:val="20"/>
        </w:rPr>
      </w:pPr>
      <w:r w:rsidRPr="008C5BDF">
        <w:rPr>
          <w:i/>
          <w:szCs w:val="20"/>
        </w:rPr>
        <w:t>Course description</w:t>
      </w:r>
    </w:p>
    <w:p w14:paraId="07ACD667" w14:textId="77777777" w:rsidR="00974193" w:rsidRPr="008C5BDF" w:rsidRDefault="00974193" w:rsidP="00974193">
      <w:pPr>
        <w:jc w:val="both"/>
        <w:rPr>
          <w:szCs w:val="20"/>
        </w:rPr>
      </w:pPr>
      <w:r w:rsidRPr="008C5BDF">
        <w:rPr>
          <w:szCs w:val="20"/>
        </w:rPr>
        <w:t xml:space="preserve">The human nervous system governs all aspects of our cognition and </w:t>
      </w:r>
      <w:r w:rsidR="00472B9F" w:rsidRPr="008C5BDF">
        <w:rPr>
          <w:szCs w:val="20"/>
        </w:rPr>
        <w:t>behaviour</w:t>
      </w:r>
      <w:r w:rsidRPr="008C5BDF">
        <w:rPr>
          <w:szCs w:val="20"/>
        </w:rPr>
        <w:t xml:space="preserve">. Look around yourself and marvel at the brains accomplishments. From language to music to machine, it all bears witness to the bewildering functional complexity of the nervous system. How does it work? In the Neurosciences course our aim is to provide students with a fundamental understanding of how the brain works.  In addition, we focus on a second compelling reason to know more about the nervous system, which is the need to understand how malfunctions lead to neurologic and psychiatric disease. Emphasis will lie on studying the normal function of the brain, but modern scientific and clinical demands make it mandatory that we explore ways to translate fundamental experimental knowledge to clinical practice. Therefore, the clinical implications and opportunities for translational research will be discussed for selected subjects. </w:t>
      </w:r>
    </w:p>
    <w:p w14:paraId="0CA9E312" w14:textId="77777777" w:rsidR="00974193" w:rsidRPr="008C5BDF" w:rsidRDefault="00974193" w:rsidP="00974193">
      <w:pPr>
        <w:jc w:val="both"/>
        <w:rPr>
          <w:szCs w:val="20"/>
        </w:rPr>
      </w:pPr>
      <w:r w:rsidRPr="008C5BDF">
        <w:rPr>
          <w:szCs w:val="20"/>
        </w:rPr>
        <w:t xml:space="preserve">The course has a strongly neurobiological character. We will study the organization and function of the nervous system by looking at the molecular and cellular components that constitute the nervous system and the way neural cells are organized in neural circuits which, in turn, make up neural systems that process similar kinds of information, i.e. the sensory, motor and associational systems. The associational system is particularly intriguing since it mediates the  most complex functions. It will become clear how we can study the brain’s physiology and pathophysiology using structural, functional and </w:t>
      </w:r>
      <w:r w:rsidR="00472B9F" w:rsidRPr="008C5BDF">
        <w:rPr>
          <w:szCs w:val="20"/>
        </w:rPr>
        <w:t>behavioural</w:t>
      </w:r>
      <w:r w:rsidRPr="008C5BDF">
        <w:rPr>
          <w:szCs w:val="20"/>
        </w:rPr>
        <w:t xml:space="preserve"> analyses. Modern research in mental health requires the study of specific cognitive and affective domains across different diseases. To illustrate such an integrated approach we will apply experimental physiological findings to the pathophysiology of at least two disorders, viz. Parkinson’s disease and Addiction.</w:t>
      </w:r>
    </w:p>
    <w:p w14:paraId="6C78DF1C" w14:textId="77777777" w:rsidR="00974193" w:rsidRPr="008C5BDF" w:rsidRDefault="00974193" w:rsidP="00974193">
      <w:pPr>
        <w:jc w:val="both"/>
        <w:rPr>
          <w:szCs w:val="20"/>
        </w:rPr>
      </w:pPr>
      <w:r w:rsidRPr="008C5BDF">
        <w:rPr>
          <w:szCs w:val="20"/>
        </w:rPr>
        <w:t>We will use a textbook supplemented by original research papers. The textbook includes excellent brain atlas software  which will be used to prepare for a neuroanatomical practical in which we will dissect the human brain. Students will be required to present (parts of) book chapters or additional reading and to initiate and moderate discussion of the above literature or other study assignments.</w:t>
      </w:r>
    </w:p>
    <w:p w14:paraId="74143080" w14:textId="77777777" w:rsidR="00974193" w:rsidRPr="008C5BDF" w:rsidRDefault="00974193" w:rsidP="00485DE9">
      <w:pPr>
        <w:jc w:val="both"/>
        <w:rPr>
          <w:szCs w:val="20"/>
        </w:rPr>
      </w:pPr>
    </w:p>
    <w:p w14:paraId="45959E1A" w14:textId="77777777" w:rsidR="00485DE9" w:rsidRPr="008C5BDF" w:rsidRDefault="00485DE9" w:rsidP="00485DE9">
      <w:pPr>
        <w:rPr>
          <w:szCs w:val="20"/>
        </w:rPr>
      </w:pPr>
    </w:p>
    <w:p w14:paraId="17DF322D" w14:textId="77777777" w:rsidR="005A5388" w:rsidRPr="008C5BDF" w:rsidRDefault="004F5DEA" w:rsidP="005A5388">
      <w:pPr>
        <w:pStyle w:val="Heading1"/>
        <w:jc w:val="both"/>
      </w:pPr>
      <w:bookmarkStart w:id="901" w:name="_Toc194388808"/>
      <w:bookmarkStart w:id="902" w:name="_Toc196217730"/>
      <w:bookmarkStart w:id="903" w:name="_Toc196219078"/>
      <w:bookmarkStart w:id="904" w:name="_Toc196815318"/>
      <w:bookmarkStart w:id="905" w:name="_Toc196886376"/>
      <w:bookmarkStart w:id="906" w:name="_Toc202860028"/>
      <w:bookmarkStart w:id="907" w:name="_Toc336851890"/>
      <w:r w:rsidRPr="008C5BDF">
        <w:t>900</w:t>
      </w:r>
      <w:r w:rsidR="005A5388" w:rsidRPr="008C5BDF">
        <w:t>365</w:t>
      </w:r>
      <w:r w:rsidRPr="008C5BDF">
        <w:t>SCI</w:t>
      </w:r>
      <w:r w:rsidR="005A5388" w:rsidRPr="008C5BDF">
        <w:tab/>
        <w:t>Mechanisms of Disease</w:t>
      </w:r>
      <w:bookmarkEnd w:id="901"/>
      <w:bookmarkEnd w:id="902"/>
      <w:bookmarkEnd w:id="903"/>
      <w:bookmarkEnd w:id="904"/>
      <w:bookmarkEnd w:id="905"/>
      <w:bookmarkEnd w:id="906"/>
      <w:bookmarkEnd w:id="907"/>
    </w:p>
    <w:tbl>
      <w:tblPr>
        <w:tblW w:w="0" w:type="auto"/>
        <w:tblLook w:val="01E0" w:firstRow="1" w:lastRow="1" w:firstColumn="1" w:lastColumn="1" w:noHBand="0" w:noVBand="0"/>
      </w:tblPr>
      <w:tblGrid>
        <w:gridCol w:w="2217"/>
        <w:gridCol w:w="4011"/>
      </w:tblGrid>
      <w:tr w:rsidR="0085460D" w:rsidRPr="002E32B1" w14:paraId="011AE0E8" w14:textId="77777777" w:rsidTr="006F615E">
        <w:trPr>
          <w:trHeight w:val="255"/>
        </w:trPr>
        <w:tc>
          <w:tcPr>
            <w:tcW w:w="2217" w:type="dxa"/>
            <w:shd w:val="clear" w:color="auto" w:fill="auto"/>
          </w:tcPr>
          <w:p w14:paraId="68949CF2"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2855DD63" w14:textId="77777777" w:rsidR="0085460D" w:rsidRPr="002E32B1" w:rsidRDefault="0085460D" w:rsidP="006F615E">
            <w:pPr>
              <w:jc w:val="both"/>
              <w:rPr>
                <w:i/>
                <w:szCs w:val="20"/>
              </w:rPr>
            </w:pPr>
            <w:r w:rsidRPr="002E32B1">
              <w:rPr>
                <w:i/>
                <w:szCs w:val="20"/>
              </w:rPr>
              <w:t>6 ecp</w:t>
            </w:r>
          </w:p>
        </w:tc>
      </w:tr>
      <w:tr w:rsidR="0085460D" w:rsidRPr="002E32B1" w14:paraId="0BC7227C" w14:textId="77777777" w:rsidTr="006F615E">
        <w:trPr>
          <w:trHeight w:val="255"/>
        </w:trPr>
        <w:tc>
          <w:tcPr>
            <w:tcW w:w="2217" w:type="dxa"/>
            <w:shd w:val="clear" w:color="auto" w:fill="auto"/>
          </w:tcPr>
          <w:p w14:paraId="7F32D1C2"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5BA6097F" w14:textId="77777777" w:rsidR="0085460D" w:rsidRPr="002E32B1" w:rsidRDefault="0085460D" w:rsidP="006F615E">
            <w:pPr>
              <w:jc w:val="both"/>
              <w:rPr>
                <w:i/>
                <w:szCs w:val="20"/>
              </w:rPr>
            </w:pPr>
            <w:r w:rsidRPr="002E32B1">
              <w:rPr>
                <w:i/>
                <w:szCs w:val="20"/>
              </w:rPr>
              <w:t>ECS, LEU, HW, ICC</w:t>
            </w:r>
          </w:p>
        </w:tc>
      </w:tr>
      <w:tr w:rsidR="0085460D" w:rsidRPr="002E32B1" w14:paraId="39AF8265" w14:textId="77777777" w:rsidTr="006F615E">
        <w:trPr>
          <w:trHeight w:val="267"/>
        </w:trPr>
        <w:tc>
          <w:tcPr>
            <w:tcW w:w="2217" w:type="dxa"/>
            <w:shd w:val="clear" w:color="auto" w:fill="auto"/>
          </w:tcPr>
          <w:p w14:paraId="71829E40"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3AFDE7B9" w14:textId="77777777" w:rsidR="0085460D" w:rsidRPr="002E32B1" w:rsidRDefault="0085460D" w:rsidP="006F615E">
            <w:pPr>
              <w:jc w:val="both"/>
              <w:rPr>
                <w:i/>
                <w:szCs w:val="20"/>
              </w:rPr>
            </w:pPr>
            <w:r w:rsidRPr="002E32B1">
              <w:rPr>
                <w:i/>
                <w:szCs w:val="20"/>
              </w:rPr>
              <w:t>Biomedical Sciences</w:t>
            </w:r>
          </w:p>
        </w:tc>
      </w:tr>
    </w:tbl>
    <w:p w14:paraId="1D2A1C88" w14:textId="77777777" w:rsidR="005A5388" w:rsidRPr="008C5BDF" w:rsidRDefault="005A5388" w:rsidP="005A5388">
      <w:pPr>
        <w:jc w:val="both"/>
        <w:rPr>
          <w:i/>
          <w:szCs w:val="20"/>
          <w:highlight w:val="yellow"/>
        </w:rPr>
      </w:pPr>
    </w:p>
    <w:p w14:paraId="73955DF4" w14:textId="77777777" w:rsidR="005A5388" w:rsidRPr="008C5BDF" w:rsidRDefault="005A5388" w:rsidP="005A5388">
      <w:pPr>
        <w:jc w:val="both"/>
        <w:rPr>
          <w:i/>
          <w:szCs w:val="20"/>
        </w:rPr>
      </w:pPr>
      <w:r w:rsidRPr="008C5BDF">
        <w:rPr>
          <w:i/>
          <w:szCs w:val="20"/>
        </w:rPr>
        <w:t>Prerequisites</w:t>
      </w:r>
    </w:p>
    <w:p w14:paraId="44423D98" w14:textId="77777777" w:rsidR="005A5388" w:rsidRPr="008C5BDF" w:rsidRDefault="004A3F0D" w:rsidP="005A5388">
      <w:pPr>
        <w:jc w:val="both"/>
        <w:rPr>
          <w:szCs w:val="20"/>
        </w:rPr>
      </w:pPr>
      <w:r>
        <w:rPr>
          <w:rFonts w:hint="eastAsia"/>
          <w:szCs w:val="20"/>
          <w:lang w:eastAsia="zh-TW"/>
        </w:rPr>
        <w:t>900261</w:t>
      </w:r>
      <w:r>
        <w:rPr>
          <w:szCs w:val="20"/>
        </w:rPr>
        <w:t xml:space="preserve">SCI </w:t>
      </w:r>
      <w:r w:rsidR="005A5388" w:rsidRPr="008C5BDF">
        <w:rPr>
          <w:szCs w:val="20"/>
        </w:rPr>
        <w:t xml:space="preserve"> The Human Body II</w:t>
      </w:r>
    </w:p>
    <w:p w14:paraId="3C41D60C" w14:textId="77777777" w:rsidR="005A5388" w:rsidRPr="008C5BDF" w:rsidRDefault="005A5388" w:rsidP="005A5388">
      <w:pPr>
        <w:jc w:val="both"/>
        <w:rPr>
          <w:szCs w:val="20"/>
        </w:rPr>
      </w:pPr>
    </w:p>
    <w:p w14:paraId="44BD5E6E" w14:textId="77777777" w:rsidR="005A5388" w:rsidRPr="008C5BDF" w:rsidRDefault="005A5388" w:rsidP="005A5388">
      <w:pPr>
        <w:jc w:val="both"/>
        <w:rPr>
          <w:i/>
          <w:szCs w:val="20"/>
        </w:rPr>
      </w:pPr>
      <w:r w:rsidRPr="008C5BDF">
        <w:rPr>
          <w:i/>
          <w:szCs w:val="20"/>
        </w:rPr>
        <w:t>Course description</w:t>
      </w:r>
    </w:p>
    <w:p w14:paraId="2FDC7429" w14:textId="77777777" w:rsidR="005A5388" w:rsidRPr="008C5BDF" w:rsidRDefault="005A5388" w:rsidP="005A5388">
      <w:pPr>
        <w:jc w:val="both"/>
        <w:rPr>
          <w:szCs w:val="20"/>
        </w:rPr>
      </w:pPr>
      <w:r w:rsidRPr="008C5BDF">
        <w:rPr>
          <w:szCs w:val="20"/>
        </w:rPr>
        <w:t xml:space="preserve">This course aims to integrate the course topics of AUC (bio)medical track into relevant clinical challenges. </w:t>
      </w:r>
    </w:p>
    <w:p w14:paraId="37610656" w14:textId="77777777" w:rsidR="005A5388" w:rsidRPr="008C5BDF" w:rsidRDefault="005A5388" w:rsidP="005A5388">
      <w:pPr>
        <w:jc w:val="both"/>
      </w:pPr>
    </w:p>
    <w:p w14:paraId="203CE8FC" w14:textId="77777777" w:rsidR="00D706A9" w:rsidRPr="008C5BDF" w:rsidRDefault="00D706A9" w:rsidP="00935A56">
      <w:pPr>
        <w:jc w:val="both"/>
        <w:rPr>
          <w:szCs w:val="20"/>
        </w:rPr>
      </w:pPr>
    </w:p>
    <w:p w14:paraId="5BC2D9EC" w14:textId="77777777" w:rsidR="00D84884" w:rsidRPr="008C5BDF" w:rsidRDefault="004F5DEA" w:rsidP="00935A56">
      <w:pPr>
        <w:pStyle w:val="Heading1"/>
        <w:jc w:val="both"/>
      </w:pPr>
      <w:bookmarkStart w:id="908" w:name="_Toc194388852"/>
      <w:bookmarkStart w:id="909" w:name="_Toc196217774"/>
      <w:bookmarkStart w:id="910" w:name="_Toc196219122"/>
      <w:bookmarkStart w:id="911" w:name="_Toc196815360"/>
      <w:bookmarkStart w:id="912" w:name="_Toc196886418"/>
      <w:bookmarkStart w:id="913" w:name="_Toc202860072"/>
      <w:bookmarkStart w:id="914" w:name="_Toc336851891"/>
      <w:r w:rsidRPr="008C5BDF">
        <w:t>900</w:t>
      </w:r>
      <w:r w:rsidR="00FC5B02" w:rsidRPr="008C5BDF">
        <w:t>371</w:t>
      </w:r>
      <w:r w:rsidRPr="008C5BDF">
        <w:t>SCI</w:t>
      </w:r>
      <w:r w:rsidR="00EE7AF3" w:rsidRPr="008C5BDF">
        <w:t>/SSC</w:t>
      </w:r>
      <w:r w:rsidR="00D84884" w:rsidRPr="008C5BDF">
        <w:tab/>
        <w:t>Addiction</w:t>
      </w:r>
      <w:bookmarkEnd w:id="908"/>
      <w:bookmarkEnd w:id="909"/>
      <w:bookmarkEnd w:id="910"/>
      <w:bookmarkEnd w:id="911"/>
      <w:bookmarkEnd w:id="912"/>
      <w:bookmarkEnd w:id="913"/>
      <w:bookmarkEnd w:id="914"/>
    </w:p>
    <w:tbl>
      <w:tblPr>
        <w:tblW w:w="0" w:type="auto"/>
        <w:tblLook w:val="01E0" w:firstRow="1" w:lastRow="1" w:firstColumn="1" w:lastColumn="1" w:noHBand="0" w:noVBand="0"/>
      </w:tblPr>
      <w:tblGrid>
        <w:gridCol w:w="2217"/>
        <w:gridCol w:w="4011"/>
      </w:tblGrid>
      <w:tr w:rsidR="0085460D" w:rsidRPr="002E32B1" w14:paraId="202E1F83" w14:textId="77777777" w:rsidTr="006F615E">
        <w:trPr>
          <w:trHeight w:val="255"/>
        </w:trPr>
        <w:tc>
          <w:tcPr>
            <w:tcW w:w="2217" w:type="dxa"/>
            <w:shd w:val="clear" w:color="auto" w:fill="auto"/>
          </w:tcPr>
          <w:p w14:paraId="5D2F0C6C" w14:textId="77777777" w:rsidR="0085460D" w:rsidRPr="002E32B1" w:rsidRDefault="0085460D" w:rsidP="006F615E">
            <w:pPr>
              <w:jc w:val="both"/>
              <w:rPr>
                <w:i/>
                <w:szCs w:val="20"/>
              </w:rPr>
            </w:pPr>
            <w:r w:rsidRPr="002E32B1">
              <w:rPr>
                <w:i/>
                <w:szCs w:val="20"/>
              </w:rPr>
              <w:t>Credit points</w:t>
            </w:r>
          </w:p>
        </w:tc>
        <w:tc>
          <w:tcPr>
            <w:tcW w:w="4011" w:type="dxa"/>
            <w:shd w:val="clear" w:color="auto" w:fill="auto"/>
          </w:tcPr>
          <w:p w14:paraId="70FC7555" w14:textId="77777777" w:rsidR="0085460D" w:rsidRPr="002E32B1" w:rsidRDefault="0085460D" w:rsidP="006F615E">
            <w:pPr>
              <w:jc w:val="both"/>
              <w:rPr>
                <w:i/>
                <w:szCs w:val="20"/>
              </w:rPr>
            </w:pPr>
            <w:r w:rsidRPr="002E32B1">
              <w:rPr>
                <w:i/>
                <w:szCs w:val="20"/>
              </w:rPr>
              <w:t>6 ecp</w:t>
            </w:r>
          </w:p>
        </w:tc>
      </w:tr>
      <w:tr w:rsidR="0085460D" w:rsidRPr="002E32B1" w14:paraId="6B8A712C" w14:textId="77777777" w:rsidTr="006F615E">
        <w:trPr>
          <w:trHeight w:val="255"/>
        </w:trPr>
        <w:tc>
          <w:tcPr>
            <w:tcW w:w="2217" w:type="dxa"/>
            <w:shd w:val="clear" w:color="auto" w:fill="auto"/>
          </w:tcPr>
          <w:p w14:paraId="247BB225" w14:textId="77777777" w:rsidR="0085460D" w:rsidRPr="002E32B1" w:rsidRDefault="0085460D" w:rsidP="006F615E">
            <w:pPr>
              <w:jc w:val="both"/>
              <w:rPr>
                <w:i/>
                <w:szCs w:val="20"/>
              </w:rPr>
            </w:pPr>
            <w:r w:rsidRPr="002E32B1">
              <w:rPr>
                <w:i/>
                <w:szCs w:val="20"/>
              </w:rPr>
              <w:t>Theme</w:t>
            </w:r>
          </w:p>
        </w:tc>
        <w:tc>
          <w:tcPr>
            <w:tcW w:w="4011" w:type="dxa"/>
            <w:shd w:val="clear" w:color="auto" w:fill="auto"/>
          </w:tcPr>
          <w:p w14:paraId="386DE8D8" w14:textId="77777777" w:rsidR="0085460D" w:rsidRPr="002E32B1" w:rsidRDefault="0085460D" w:rsidP="006F615E">
            <w:pPr>
              <w:jc w:val="both"/>
              <w:rPr>
                <w:i/>
                <w:szCs w:val="20"/>
              </w:rPr>
            </w:pPr>
            <w:r w:rsidRPr="002E32B1">
              <w:rPr>
                <w:i/>
                <w:szCs w:val="20"/>
              </w:rPr>
              <w:t>ECS, LEU, HW, ICC</w:t>
            </w:r>
          </w:p>
        </w:tc>
      </w:tr>
      <w:tr w:rsidR="0085460D" w:rsidRPr="002E32B1" w14:paraId="7F052C2E" w14:textId="77777777" w:rsidTr="006F615E">
        <w:trPr>
          <w:trHeight w:val="267"/>
        </w:trPr>
        <w:tc>
          <w:tcPr>
            <w:tcW w:w="2217" w:type="dxa"/>
            <w:shd w:val="clear" w:color="auto" w:fill="auto"/>
          </w:tcPr>
          <w:p w14:paraId="3924827F" w14:textId="77777777" w:rsidR="0085460D" w:rsidRPr="002E32B1" w:rsidRDefault="0085460D" w:rsidP="006F615E">
            <w:pPr>
              <w:jc w:val="both"/>
              <w:rPr>
                <w:i/>
                <w:szCs w:val="20"/>
              </w:rPr>
            </w:pPr>
            <w:r w:rsidRPr="002E32B1">
              <w:rPr>
                <w:i/>
                <w:szCs w:val="20"/>
              </w:rPr>
              <w:t>Track</w:t>
            </w:r>
          </w:p>
        </w:tc>
        <w:tc>
          <w:tcPr>
            <w:tcW w:w="4011" w:type="dxa"/>
            <w:shd w:val="clear" w:color="auto" w:fill="auto"/>
          </w:tcPr>
          <w:p w14:paraId="48AF0FFD" w14:textId="77777777" w:rsidR="0085460D" w:rsidRPr="002E32B1" w:rsidRDefault="0085460D" w:rsidP="006F615E">
            <w:pPr>
              <w:jc w:val="both"/>
              <w:rPr>
                <w:i/>
                <w:szCs w:val="20"/>
              </w:rPr>
            </w:pPr>
            <w:r w:rsidRPr="002E32B1">
              <w:rPr>
                <w:i/>
                <w:szCs w:val="20"/>
              </w:rPr>
              <w:t>Health, Biomedical Sciences</w:t>
            </w:r>
          </w:p>
        </w:tc>
      </w:tr>
    </w:tbl>
    <w:p w14:paraId="047CE7A9" w14:textId="77777777" w:rsidR="00485DE9" w:rsidRPr="008C5BDF" w:rsidRDefault="00485DE9" w:rsidP="00485DE9">
      <w:pPr>
        <w:jc w:val="both"/>
        <w:rPr>
          <w:i/>
          <w:szCs w:val="20"/>
        </w:rPr>
      </w:pPr>
    </w:p>
    <w:p w14:paraId="46CFF71D" w14:textId="77777777" w:rsidR="00485DE9" w:rsidRPr="008C5BDF" w:rsidRDefault="00485DE9" w:rsidP="00485DE9">
      <w:pPr>
        <w:jc w:val="both"/>
        <w:rPr>
          <w:i/>
          <w:szCs w:val="20"/>
        </w:rPr>
      </w:pPr>
      <w:r w:rsidRPr="008C5BDF">
        <w:rPr>
          <w:i/>
          <w:szCs w:val="20"/>
        </w:rPr>
        <w:lastRenderedPageBreak/>
        <w:t>Prerequisites</w:t>
      </w:r>
    </w:p>
    <w:p w14:paraId="334800A2" w14:textId="77777777" w:rsidR="00485DE9" w:rsidRPr="008C5BDF" w:rsidRDefault="00472B9F" w:rsidP="00485DE9">
      <w:pPr>
        <w:jc w:val="both"/>
        <w:rPr>
          <w:szCs w:val="20"/>
        </w:rPr>
      </w:pPr>
      <w:r>
        <w:rPr>
          <w:rFonts w:hint="eastAsia"/>
          <w:szCs w:val="20"/>
          <w:lang w:eastAsia="zh-TW"/>
        </w:rPr>
        <w:t xml:space="preserve">900264SCI </w:t>
      </w:r>
      <w:r w:rsidR="00485DE9" w:rsidRPr="008C5BDF">
        <w:rPr>
          <w:szCs w:val="20"/>
        </w:rPr>
        <w:t xml:space="preserve">Brain and Cognition or </w:t>
      </w:r>
      <w:r>
        <w:rPr>
          <w:rFonts w:hint="eastAsia"/>
          <w:szCs w:val="20"/>
          <w:lang w:eastAsia="zh-TW"/>
        </w:rPr>
        <w:t xml:space="preserve">900242SCI </w:t>
      </w:r>
      <w:r w:rsidR="00485DE9" w:rsidRPr="008C5BDF">
        <w:rPr>
          <w:szCs w:val="20"/>
        </w:rPr>
        <w:t>Medicinal Chemistry</w:t>
      </w:r>
    </w:p>
    <w:p w14:paraId="6C4D0C4F" w14:textId="77777777" w:rsidR="00485DE9" w:rsidRPr="008C5BDF" w:rsidRDefault="00485DE9" w:rsidP="00485DE9">
      <w:pPr>
        <w:jc w:val="both"/>
        <w:rPr>
          <w:szCs w:val="20"/>
        </w:rPr>
      </w:pPr>
    </w:p>
    <w:p w14:paraId="62DE1B26" w14:textId="77777777" w:rsidR="00485DE9" w:rsidRDefault="00485DE9" w:rsidP="00485DE9">
      <w:pPr>
        <w:jc w:val="both"/>
        <w:rPr>
          <w:rFonts w:hint="eastAsia"/>
          <w:i/>
          <w:szCs w:val="20"/>
          <w:lang w:eastAsia="zh-TW"/>
        </w:rPr>
      </w:pPr>
      <w:r w:rsidRPr="008C5BDF">
        <w:rPr>
          <w:i/>
          <w:szCs w:val="20"/>
        </w:rPr>
        <w:t>Course description</w:t>
      </w:r>
    </w:p>
    <w:p w14:paraId="7DC462BC" w14:textId="77777777" w:rsidR="00B22F0D" w:rsidRPr="00035289" w:rsidRDefault="00B22F0D" w:rsidP="00B22F0D">
      <w:pPr>
        <w:jc w:val="both"/>
        <w:rPr>
          <w:szCs w:val="20"/>
        </w:rPr>
      </w:pPr>
      <w:r w:rsidRPr="00035289">
        <w:rPr>
          <w:rFonts w:cs="ADSHRR+ArialMT"/>
          <w:szCs w:val="20"/>
          <w:lang w:val="en-US"/>
        </w:rPr>
        <w:t>The goal of this course is to gain insight into the etiology and the neurobiology of addictive behavior. The course explores various topics in the study of drug addiction. The primary emphasis is on psychological and biological theories of drug addiction. Genetic and personality traits representing risk factors for the development of addiction will be identified. Other important topics are clinical diagnosis and treatment. Psychomotor stimulant (e.g. amphetamine, cocaine) and opiate (e.g. heroin, morphine) drugs, but also the more socially accepted drugs nicotine and alcohol, figure prominently in an examination of the pharmacological properties of addictive drugs. Much of the course relates the important mood-elevating effects of these drugs to their biological actions. However, non-drug related addictions, such as gambling and obsessive eating will also be discussed. We will also address the huge impact of addiction on our society and the effectiveness of drug policies.</w:t>
      </w:r>
    </w:p>
    <w:p w14:paraId="720CAFA5" w14:textId="77777777" w:rsidR="00B22F0D" w:rsidRPr="008C5BDF" w:rsidRDefault="00B22F0D" w:rsidP="00485DE9">
      <w:pPr>
        <w:jc w:val="both"/>
        <w:rPr>
          <w:rFonts w:hint="eastAsia"/>
          <w:i/>
          <w:szCs w:val="20"/>
          <w:lang w:eastAsia="zh-TW"/>
        </w:rPr>
      </w:pPr>
    </w:p>
    <w:tbl>
      <w:tblPr>
        <w:tblW w:w="0" w:type="auto"/>
        <w:tblBorders>
          <w:top w:val="nil"/>
          <w:left w:val="nil"/>
          <w:bottom w:val="nil"/>
          <w:right w:val="nil"/>
        </w:tblBorders>
        <w:tblLayout w:type="fixed"/>
        <w:tblLook w:val="0000" w:firstRow="0" w:lastRow="0" w:firstColumn="0" w:lastColumn="0" w:noHBand="0" w:noVBand="0"/>
      </w:tblPr>
      <w:tblGrid>
        <w:gridCol w:w="5100"/>
      </w:tblGrid>
      <w:tr w:rsidR="00B22F0D" w14:paraId="080A7E8B" w14:textId="77777777" w:rsidTr="00B22F0D">
        <w:trPr>
          <w:trHeight w:val="2048"/>
        </w:trPr>
        <w:tc>
          <w:tcPr>
            <w:tcW w:w="5100" w:type="dxa"/>
          </w:tcPr>
          <w:p w14:paraId="6BBB35C4" w14:textId="77777777" w:rsidR="00B22F0D" w:rsidRPr="00044389" w:rsidRDefault="00B22F0D" w:rsidP="00B22F0D">
            <w:pPr>
              <w:pStyle w:val="Default"/>
              <w:spacing w:after="240"/>
              <w:rPr>
                <w:rFonts w:eastAsia="PMingLiU" w:hint="eastAsia"/>
                <w:sz w:val="20"/>
                <w:szCs w:val="20"/>
                <w:lang w:val="en-GB" w:eastAsia="zh-TW"/>
              </w:rPr>
            </w:pPr>
          </w:p>
        </w:tc>
      </w:tr>
    </w:tbl>
    <w:p w14:paraId="15A541FC" w14:textId="77777777" w:rsidR="00974193" w:rsidRPr="008C5BDF" w:rsidRDefault="00974193" w:rsidP="00B22F0D">
      <w:pPr>
        <w:pStyle w:val="Heading1"/>
        <w:ind w:left="0" w:firstLine="0"/>
        <w:jc w:val="both"/>
      </w:pPr>
      <w:bookmarkStart w:id="915" w:name="_Toc336851892"/>
      <w:r w:rsidRPr="008C5BDF">
        <w:t>900373SCI</w:t>
      </w:r>
      <w:r w:rsidR="004A3F0D">
        <w:rPr>
          <w:rFonts w:hint="eastAsia"/>
        </w:rPr>
        <w:t>/SSC</w:t>
      </w:r>
      <w:r w:rsidRPr="008C5BDF">
        <w:tab/>
        <w:t>Human Stress Research</w:t>
      </w:r>
      <w:bookmarkEnd w:id="915"/>
    </w:p>
    <w:tbl>
      <w:tblPr>
        <w:tblW w:w="0" w:type="auto"/>
        <w:tblLook w:val="01E0" w:firstRow="1" w:lastRow="1" w:firstColumn="1" w:lastColumn="1" w:noHBand="0" w:noVBand="0"/>
      </w:tblPr>
      <w:tblGrid>
        <w:gridCol w:w="2217"/>
        <w:gridCol w:w="5091"/>
      </w:tblGrid>
      <w:tr w:rsidR="0085460D" w:rsidRPr="002E32B1" w14:paraId="47DB2918" w14:textId="77777777" w:rsidTr="006F615E">
        <w:trPr>
          <w:trHeight w:val="255"/>
        </w:trPr>
        <w:tc>
          <w:tcPr>
            <w:tcW w:w="2217" w:type="dxa"/>
            <w:shd w:val="clear" w:color="auto" w:fill="auto"/>
          </w:tcPr>
          <w:p w14:paraId="7FE12FD1" w14:textId="77777777" w:rsidR="0085460D" w:rsidRPr="002E32B1" w:rsidRDefault="0085460D" w:rsidP="006F615E">
            <w:pPr>
              <w:jc w:val="both"/>
              <w:rPr>
                <w:i/>
                <w:szCs w:val="20"/>
              </w:rPr>
            </w:pPr>
            <w:r w:rsidRPr="002E32B1">
              <w:rPr>
                <w:i/>
                <w:szCs w:val="20"/>
              </w:rPr>
              <w:t>Credit points</w:t>
            </w:r>
          </w:p>
        </w:tc>
        <w:tc>
          <w:tcPr>
            <w:tcW w:w="5091" w:type="dxa"/>
            <w:shd w:val="clear" w:color="auto" w:fill="auto"/>
          </w:tcPr>
          <w:p w14:paraId="7CF46BDE" w14:textId="77777777" w:rsidR="0085460D" w:rsidRPr="002E32B1" w:rsidRDefault="0085460D" w:rsidP="006F615E">
            <w:pPr>
              <w:jc w:val="both"/>
              <w:rPr>
                <w:i/>
                <w:szCs w:val="20"/>
              </w:rPr>
            </w:pPr>
            <w:r w:rsidRPr="002E32B1">
              <w:rPr>
                <w:i/>
                <w:szCs w:val="20"/>
              </w:rPr>
              <w:t>6 ecp</w:t>
            </w:r>
          </w:p>
        </w:tc>
      </w:tr>
      <w:tr w:rsidR="0085460D" w:rsidRPr="002E32B1" w14:paraId="0B4996F2" w14:textId="77777777" w:rsidTr="006F615E">
        <w:trPr>
          <w:trHeight w:val="255"/>
        </w:trPr>
        <w:tc>
          <w:tcPr>
            <w:tcW w:w="2217" w:type="dxa"/>
            <w:shd w:val="clear" w:color="auto" w:fill="auto"/>
          </w:tcPr>
          <w:p w14:paraId="3DC46AE4" w14:textId="77777777" w:rsidR="0085460D" w:rsidRPr="002E32B1" w:rsidRDefault="0085460D" w:rsidP="006F615E">
            <w:pPr>
              <w:jc w:val="both"/>
              <w:rPr>
                <w:i/>
                <w:szCs w:val="20"/>
              </w:rPr>
            </w:pPr>
            <w:r w:rsidRPr="002E32B1">
              <w:rPr>
                <w:i/>
                <w:szCs w:val="20"/>
              </w:rPr>
              <w:t>Theme</w:t>
            </w:r>
          </w:p>
        </w:tc>
        <w:tc>
          <w:tcPr>
            <w:tcW w:w="5091" w:type="dxa"/>
            <w:shd w:val="clear" w:color="auto" w:fill="auto"/>
          </w:tcPr>
          <w:p w14:paraId="33457942" w14:textId="77777777" w:rsidR="0085460D" w:rsidRPr="002E32B1" w:rsidRDefault="0085460D" w:rsidP="006F615E">
            <w:pPr>
              <w:jc w:val="both"/>
              <w:rPr>
                <w:i/>
                <w:szCs w:val="20"/>
              </w:rPr>
            </w:pPr>
            <w:r w:rsidRPr="002E32B1">
              <w:rPr>
                <w:i/>
                <w:szCs w:val="20"/>
              </w:rPr>
              <w:t>ECS, LEU, HW, ICC</w:t>
            </w:r>
          </w:p>
        </w:tc>
      </w:tr>
      <w:tr w:rsidR="0085460D" w:rsidRPr="002E32B1" w14:paraId="05AF7642" w14:textId="77777777" w:rsidTr="006F615E">
        <w:trPr>
          <w:trHeight w:val="267"/>
        </w:trPr>
        <w:tc>
          <w:tcPr>
            <w:tcW w:w="2217" w:type="dxa"/>
            <w:shd w:val="clear" w:color="auto" w:fill="auto"/>
          </w:tcPr>
          <w:p w14:paraId="21307DB6" w14:textId="77777777" w:rsidR="0085460D" w:rsidRPr="002E32B1" w:rsidRDefault="0085460D" w:rsidP="006F615E">
            <w:pPr>
              <w:jc w:val="both"/>
              <w:rPr>
                <w:i/>
                <w:szCs w:val="20"/>
              </w:rPr>
            </w:pPr>
            <w:r w:rsidRPr="002E32B1">
              <w:rPr>
                <w:i/>
                <w:szCs w:val="20"/>
              </w:rPr>
              <w:t>Track</w:t>
            </w:r>
          </w:p>
        </w:tc>
        <w:tc>
          <w:tcPr>
            <w:tcW w:w="5091" w:type="dxa"/>
            <w:shd w:val="clear" w:color="auto" w:fill="auto"/>
          </w:tcPr>
          <w:p w14:paraId="5C5360A5" w14:textId="77777777" w:rsidR="0085460D" w:rsidRPr="002E32B1" w:rsidRDefault="0085460D" w:rsidP="006F615E">
            <w:pPr>
              <w:jc w:val="both"/>
              <w:rPr>
                <w:i/>
                <w:szCs w:val="20"/>
              </w:rPr>
            </w:pPr>
            <w:r w:rsidRPr="002E32B1">
              <w:rPr>
                <w:i/>
                <w:szCs w:val="20"/>
              </w:rPr>
              <w:t>Biomedical Sciences, Health</w:t>
            </w:r>
          </w:p>
        </w:tc>
      </w:tr>
    </w:tbl>
    <w:p w14:paraId="37586D10" w14:textId="77777777" w:rsidR="002150C8" w:rsidRPr="008C5BDF" w:rsidRDefault="002150C8" w:rsidP="00935A56">
      <w:pPr>
        <w:jc w:val="both"/>
        <w:rPr>
          <w:szCs w:val="20"/>
        </w:rPr>
      </w:pPr>
    </w:p>
    <w:p w14:paraId="565CC34C" w14:textId="77777777" w:rsidR="00974193" w:rsidRPr="008C5BDF" w:rsidRDefault="00974193" w:rsidP="00974193">
      <w:pPr>
        <w:jc w:val="both"/>
        <w:rPr>
          <w:i/>
          <w:szCs w:val="20"/>
        </w:rPr>
      </w:pPr>
      <w:r w:rsidRPr="008C5BDF">
        <w:rPr>
          <w:i/>
          <w:szCs w:val="20"/>
        </w:rPr>
        <w:t>Prerequisites</w:t>
      </w:r>
    </w:p>
    <w:p w14:paraId="3FBD1533" w14:textId="77777777" w:rsidR="00974193" w:rsidRPr="008C5BDF" w:rsidRDefault="00974193" w:rsidP="00974193">
      <w:pPr>
        <w:jc w:val="both"/>
        <w:rPr>
          <w:rFonts w:hint="eastAsia"/>
          <w:szCs w:val="20"/>
          <w:lang w:eastAsia="zh-TW"/>
        </w:rPr>
      </w:pPr>
      <w:r w:rsidRPr="008C5BDF">
        <w:rPr>
          <w:szCs w:val="20"/>
        </w:rPr>
        <w:t>200 level course in Health, Biology and Bi</w:t>
      </w:r>
      <w:r w:rsidR="00472B9F">
        <w:rPr>
          <w:szCs w:val="20"/>
        </w:rPr>
        <w:t xml:space="preserve">omedical track </w:t>
      </w:r>
    </w:p>
    <w:p w14:paraId="53E31028" w14:textId="77777777" w:rsidR="00C82BFD" w:rsidRPr="008C5BDF" w:rsidRDefault="00C82BFD" w:rsidP="00C82BFD">
      <w:pPr>
        <w:jc w:val="both"/>
        <w:rPr>
          <w:i/>
          <w:szCs w:val="20"/>
        </w:rPr>
      </w:pPr>
    </w:p>
    <w:p w14:paraId="48EFA513" w14:textId="77777777" w:rsidR="00C82BFD" w:rsidRPr="008C5BDF" w:rsidRDefault="00C82BFD" w:rsidP="00C82BFD">
      <w:pPr>
        <w:jc w:val="both"/>
        <w:rPr>
          <w:szCs w:val="20"/>
        </w:rPr>
      </w:pPr>
      <w:r w:rsidRPr="008C5BDF">
        <w:rPr>
          <w:i/>
          <w:szCs w:val="20"/>
        </w:rPr>
        <w:t>Course de</w:t>
      </w:r>
      <w:r w:rsidRPr="008C5BDF">
        <w:rPr>
          <w:szCs w:val="20"/>
        </w:rPr>
        <w:t>scription</w:t>
      </w:r>
    </w:p>
    <w:p w14:paraId="2C9C9BE0" w14:textId="77777777" w:rsidR="00C82BFD" w:rsidRPr="008C5BDF" w:rsidRDefault="00C82BFD" w:rsidP="00C82BFD">
      <w:pPr>
        <w:jc w:val="both"/>
        <w:rPr>
          <w:szCs w:val="20"/>
        </w:rPr>
      </w:pPr>
      <w:r w:rsidRPr="008C5BDF">
        <w:rPr>
          <w:szCs w:val="20"/>
        </w:rPr>
        <w:t xml:space="preserve">‘Stress’ is one of the most intriguing phenomena that affects our life as it is today. At the same time, however, do we know what we are talking about? There is no other word in the </w:t>
      </w:r>
      <w:r w:rsidR="00D75DE7" w:rsidRPr="008C5BDF">
        <w:rPr>
          <w:szCs w:val="20"/>
        </w:rPr>
        <w:t>Anglo-Saxon</w:t>
      </w:r>
      <w:r w:rsidRPr="008C5BDF">
        <w:rPr>
          <w:szCs w:val="20"/>
        </w:rPr>
        <w:t xml:space="preserve"> language that is so ill-defined, or has so many meanings as the word ‘stress’. </w:t>
      </w:r>
    </w:p>
    <w:p w14:paraId="0F14AF47" w14:textId="77777777" w:rsidR="00165446" w:rsidRPr="008C5BDF" w:rsidRDefault="00165446" w:rsidP="00C82BFD">
      <w:pPr>
        <w:jc w:val="both"/>
        <w:rPr>
          <w:szCs w:val="20"/>
        </w:rPr>
      </w:pPr>
    </w:p>
    <w:p w14:paraId="2794F489" w14:textId="77777777" w:rsidR="00C82BFD" w:rsidRPr="008C5BDF" w:rsidRDefault="00C82BFD" w:rsidP="00C82BFD">
      <w:pPr>
        <w:jc w:val="both"/>
        <w:rPr>
          <w:szCs w:val="20"/>
        </w:rPr>
      </w:pPr>
      <w:r w:rsidRPr="008C5BDF">
        <w:rPr>
          <w:szCs w:val="20"/>
        </w:rPr>
        <w:t>Usually, when we talk about stress, we mean that life is</w:t>
      </w:r>
      <w:r w:rsidR="00472B9F">
        <w:rPr>
          <w:rFonts w:hint="eastAsia"/>
          <w:szCs w:val="20"/>
          <w:lang w:eastAsia="zh-TW"/>
        </w:rPr>
        <w:t xml:space="preserve"> weighing</w:t>
      </w:r>
      <w:r w:rsidRPr="008C5BDF">
        <w:rPr>
          <w:szCs w:val="20"/>
        </w:rPr>
        <w:t xml:space="preserve"> heavy upon us. Stress is imbalance. Scientifically, when we talk about stress, we talk about the (psychobiological) stress response and stressors (stimuli) that are able to elicit a stress response. In this way, stress is conceptualized as a positive force that enables us to learn from encounters and adapt to our environment, only being disruptive when for one reason or the other our coping skills fail and our stress response becomes inadequate: without stress there is no life; with too much stress life becomes miserable!</w:t>
      </w:r>
    </w:p>
    <w:p w14:paraId="1875F906" w14:textId="77777777" w:rsidR="00165446" w:rsidRPr="008C5BDF" w:rsidRDefault="00165446" w:rsidP="00C82BFD">
      <w:pPr>
        <w:jc w:val="both"/>
        <w:rPr>
          <w:szCs w:val="20"/>
        </w:rPr>
      </w:pPr>
    </w:p>
    <w:p w14:paraId="00DF1913" w14:textId="77777777" w:rsidR="00C82BFD" w:rsidRPr="008C5BDF" w:rsidRDefault="00C82BFD" w:rsidP="00C82BFD">
      <w:pPr>
        <w:jc w:val="both"/>
        <w:rPr>
          <w:szCs w:val="20"/>
        </w:rPr>
      </w:pPr>
      <w:r w:rsidRPr="008C5BDF">
        <w:rPr>
          <w:szCs w:val="20"/>
        </w:rPr>
        <w:t>The present course provides insight into today’s concepts of stress, the (psycho)biological mechanisms underlying the human stress response,  the autonomous nervous system, the neuro-endocrine pathways and the immune system, and its impact on health and disease. The disease context is illustrated by discussing depression as a chronic stress syndrome, the post-traumatic stress disorder as a worn out disease and the conduct disorder as a cold-hearted condition. Prudent steps towards new treatment strategies will be highlighted.</w:t>
      </w:r>
    </w:p>
    <w:p w14:paraId="09D1A2BB" w14:textId="77777777" w:rsidR="00CE7F61" w:rsidRPr="008C5BDF" w:rsidRDefault="00CE7F61" w:rsidP="00935A56">
      <w:pPr>
        <w:jc w:val="both"/>
      </w:pPr>
    </w:p>
    <w:p w14:paraId="4A5C9595" w14:textId="77777777" w:rsidR="00CE7F61" w:rsidRPr="008C5BDF" w:rsidRDefault="00CE7F61" w:rsidP="00935A56">
      <w:pPr>
        <w:jc w:val="both"/>
      </w:pPr>
    </w:p>
    <w:p w14:paraId="5CE35C91" w14:textId="77777777" w:rsidR="00CE7F61" w:rsidRPr="008C5BDF" w:rsidRDefault="004F5DEA" w:rsidP="00CE7F61">
      <w:pPr>
        <w:pStyle w:val="Heading1"/>
        <w:jc w:val="both"/>
      </w:pPr>
      <w:bookmarkStart w:id="916" w:name="_Toc202860058"/>
      <w:bookmarkStart w:id="917" w:name="_Toc336851893"/>
      <w:r w:rsidRPr="008C5BDF">
        <w:t>900</w:t>
      </w:r>
      <w:r w:rsidR="00CE7F61" w:rsidRPr="008C5BDF">
        <w:t>381</w:t>
      </w:r>
      <w:r w:rsidRPr="008C5BDF">
        <w:t>SCI</w:t>
      </w:r>
      <w:r w:rsidR="00167DE5" w:rsidRPr="005855C0">
        <w:t>/SSC</w:t>
      </w:r>
      <w:r w:rsidR="00CE7F61" w:rsidRPr="008C5BDF">
        <w:tab/>
      </w:r>
      <w:r w:rsidR="0025665E" w:rsidRPr="008C5BDF">
        <w:rPr>
          <w:szCs w:val="20"/>
        </w:rPr>
        <w:t>Introduction to GIS</w:t>
      </w:r>
      <w:bookmarkEnd w:id="917"/>
      <w:r w:rsidR="0025665E" w:rsidRPr="008C5BDF">
        <w:rPr>
          <w:szCs w:val="20"/>
        </w:rPr>
        <w:t xml:space="preserve"> </w:t>
      </w:r>
      <w:bookmarkEnd w:id="916"/>
    </w:p>
    <w:tbl>
      <w:tblPr>
        <w:tblW w:w="0" w:type="auto"/>
        <w:tblLook w:val="01E0" w:firstRow="1" w:lastRow="1" w:firstColumn="1" w:lastColumn="1" w:noHBand="0" w:noVBand="0"/>
      </w:tblPr>
      <w:tblGrid>
        <w:gridCol w:w="2217"/>
        <w:gridCol w:w="3651"/>
      </w:tblGrid>
      <w:tr w:rsidR="0085460D" w:rsidRPr="002E32B1" w14:paraId="40759831" w14:textId="77777777" w:rsidTr="006F615E">
        <w:trPr>
          <w:trHeight w:val="255"/>
        </w:trPr>
        <w:tc>
          <w:tcPr>
            <w:tcW w:w="2217" w:type="dxa"/>
            <w:shd w:val="clear" w:color="auto" w:fill="auto"/>
          </w:tcPr>
          <w:p w14:paraId="19630A55" w14:textId="77777777" w:rsidR="0085460D" w:rsidRPr="002E32B1" w:rsidRDefault="0085460D" w:rsidP="006F615E">
            <w:pPr>
              <w:jc w:val="both"/>
              <w:rPr>
                <w:i/>
                <w:szCs w:val="20"/>
              </w:rPr>
            </w:pPr>
            <w:r w:rsidRPr="002E32B1">
              <w:rPr>
                <w:i/>
                <w:szCs w:val="20"/>
              </w:rPr>
              <w:t>Credit points</w:t>
            </w:r>
          </w:p>
        </w:tc>
        <w:tc>
          <w:tcPr>
            <w:tcW w:w="3651" w:type="dxa"/>
            <w:shd w:val="clear" w:color="auto" w:fill="auto"/>
          </w:tcPr>
          <w:p w14:paraId="079028B0" w14:textId="77777777" w:rsidR="0085460D" w:rsidRPr="002E32B1" w:rsidRDefault="0085460D" w:rsidP="006F615E">
            <w:pPr>
              <w:jc w:val="both"/>
              <w:rPr>
                <w:i/>
                <w:szCs w:val="20"/>
              </w:rPr>
            </w:pPr>
            <w:r w:rsidRPr="002E32B1">
              <w:rPr>
                <w:i/>
                <w:szCs w:val="20"/>
              </w:rPr>
              <w:t>6 ecp</w:t>
            </w:r>
          </w:p>
        </w:tc>
      </w:tr>
      <w:tr w:rsidR="0085460D" w:rsidRPr="002E32B1" w14:paraId="7C709C19" w14:textId="77777777" w:rsidTr="006F615E">
        <w:trPr>
          <w:trHeight w:val="255"/>
        </w:trPr>
        <w:tc>
          <w:tcPr>
            <w:tcW w:w="2217" w:type="dxa"/>
            <w:shd w:val="clear" w:color="auto" w:fill="auto"/>
          </w:tcPr>
          <w:p w14:paraId="7A5C68BD" w14:textId="77777777" w:rsidR="0085460D" w:rsidRPr="002E32B1" w:rsidRDefault="0085460D" w:rsidP="006F615E">
            <w:pPr>
              <w:jc w:val="both"/>
              <w:rPr>
                <w:i/>
                <w:szCs w:val="20"/>
              </w:rPr>
            </w:pPr>
            <w:r w:rsidRPr="002E32B1">
              <w:rPr>
                <w:i/>
                <w:szCs w:val="20"/>
              </w:rPr>
              <w:t>Theme</w:t>
            </w:r>
          </w:p>
        </w:tc>
        <w:tc>
          <w:tcPr>
            <w:tcW w:w="3651" w:type="dxa"/>
            <w:shd w:val="clear" w:color="auto" w:fill="auto"/>
          </w:tcPr>
          <w:p w14:paraId="462B0BCD" w14:textId="77777777" w:rsidR="0085460D" w:rsidRPr="002E32B1" w:rsidRDefault="0085460D" w:rsidP="006F615E">
            <w:pPr>
              <w:jc w:val="both"/>
              <w:rPr>
                <w:i/>
                <w:szCs w:val="20"/>
                <w:lang w:val="fr-FR"/>
              </w:rPr>
            </w:pPr>
            <w:r w:rsidRPr="002E32B1">
              <w:rPr>
                <w:i/>
                <w:szCs w:val="20"/>
                <w:lang w:val="fr-FR"/>
              </w:rPr>
              <w:t>ECS, LEU, HW, ICC</w:t>
            </w:r>
            <w:r w:rsidR="00167DE5" w:rsidRPr="002E32B1">
              <w:rPr>
                <w:i/>
                <w:szCs w:val="20"/>
                <w:lang w:val="fr-FR"/>
              </w:rPr>
              <w:t>, SS</w:t>
            </w:r>
          </w:p>
        </w:tc>
      </w:tr>
      <w:tr w:rsidR="0085460D" w:rsidRPr="002E32B1" w14:paraId="15C96F1B" w14:textId="77777777" w:rsidTr="006F615E">
        <w:trPr>
          <w:trHeight w:val="267"/>
        </w:trPr>
        <w:tc>
          <w:tcPr>
            <w:tcW w:w="2217" w:type="dxa"/>
            <w:shd w:val="clear" w:color="auto" w:fill="auto"/>
          </w:tcPr>
          <w:p w14:paraId="0721691D" w14:textId="77777777" w:rsidR="0085460D" w:rsidRPr="002E32B1" w:rsidRDefault="0085460D" w:rsidP="006F615E">
            <w:pPr>
              <w:jc w:val="both"/>
              <w:rPr>
                <w:i/>
                <w:szCs w:val="20"/>
              </w:rPr>
            </w:pPr>
            <w:r w:rsidRPr="002E32B1">
              <w:rPr>
                <w:i/>
                <w:szCs w:val="20"/>
              </w:rPr>
              <w:t>Track</w:t>
            </w:r>
          </w:p>
        </w:tc>
        <w:tc>
          <w:tcPr>
            <w:tcW w:w="3651" w:type="dxa"/>
            <w:shd w:val="clear" w:color="auto" w:fill="auto"/>
          </w:tcPr>
          <w:p w14:paraId="27CA4518" w14:textId="77777777" w:rsidR="0085460D" w:rsidRPr="002E32B1" w:rsidRDefault="0085460D" w:rsidP="006F615E">
            <w:pPr>
              <w:jc w:val="both"/>
              <w:rPr>
                <w:i/>
                <w:szCs w:val="20"/>
              </w:rPr>
            </w:pPr>
            <w:r w:rsidRPr="002E32B1">
              <w:rPr>
                <w:i/>
                <w:szCs w:val="20"/>
              </w:rPr>
              <w:t>Earth&amp;Environment</w:t>
            </w:r>
            <w:r w:rsidR="00167DE5" w:rsidRPr="002E32B1">
              <w:rPr>
                <w:i/>
                <w:szCs w:val="20"/>
              </w:rPr>
              <w:t xml:space="preserve"> (SCI); Env. Economics(SSC)</w:t>
            </w:r>
          </w:p>
        </w:tc>
      </w:tr>
    </w:tbl>
    <w:p w14:paraId="6BB819ED" w14:textId="77777777" w:rsidR="00C82BFD" w:rsidRPr="008C5BDF" w:rsidRDefault="00C82BFD" w:rsidP="00C82BFD">
      <w:pPr>
        <w:jc w:val="both"/>
        <w:rPr>
          <w:i/>
          <w:szCs w:val="20"/>
        </w:rPr>
      </w:pPr>
    </w:p>
    <w:p w14:paraId="10C77F01" w14:textId="77777777" w:rsidR="00C82BFD" w:rsidRPr="008C5BDF" w:rsidRDefault="00C82BFD" w:rsidP="00C82BFD">
      <w:pPr>
        <w:jc w:val="both"/>
        <w:rPr>
          <w:i/>
          <w:szCs w:val="20"/>
        </w:rPr>
      </w:pPr>
      <w:r w:rsidRPr="008C5BDF">
        <w:rPr>
          <w:i/>
          <w:szCs w:val="20"/>
        </w:rPr>
        <w:t>Prerequisites</w:t>
      </w:r>
    </w:p>
    <w:p w14:paraId="505FFE0A" w14:textId="77777777" w:rsidR="00C82BFD" w:rsidRPr="008C5BDF" w:rsidRDefault="00476437" w:rsidP="00C82BFD">
      <w:pPr>
        <w:jc w:val="both"/>
        <w:rPr>
          <w:szCs w:val="20"/>
        </w:rPr>
      </w:pPr>
      <w:r>
        <w:rPr>
          <w:rFonts w:hint="eastAsia"/>
          <w:szCs w:val="20"/>
          <w:lang w:eastAsia="zh-TW"/>
        </w:rPr>
        <w:t>900122</w:t>
      </w:r>
      <w:r>
        <w:rPr>
          <w:szCs w:val="20"/>
        </w:rPr>
        <w:t>ACC</w:t>
      </w:r>
      <w:r w:rsidR="00C82BFD" w:rsidRPr="008C5BDF">
        <w:rPr>
          <w:szCs w:val="20"/>
        </w:rPr>
        <w:t xml:space="preserve"> Calculus I or </w:t>
      </w:r>
      <w:r>
        <w:rPr>
          <w:rFonts w:hint="eastAsia"/>
          <w:szCs w:val="20"/>
          <w:lang w:eastAsia="zh-TW"/>
        </w:rPr>
        <w:t>900121</w:t>
      </w:r>
      <w:r>
        <w:rPr>
          <w:szCs w:val="20"/>
        </w:rPr>
        <w:t>ACC</w:t>
      </w:r>
      <w:r w:rsidR="00C82BFD" w:rsidRPr="008C5BDF">
        <w:rPr>
          <w:szCs w:val="20"/>
        </w:rPr>
        <w:t xml:space="preserve"> Basic Research Methods and Statistics, course exclusively for 300 level SCI/SSC students</w:t>
      </w:r>
    </w:p>
    <w:p w14:paraId="0DA193B6" w14:textId="77777777" w:rsidR="00C82BFD" w:rsidRPr="008C5BDF" w:rsidRDefault="00C82BFD" w:rsidP="00C82BFD">
      <w:pPr>
        <w:jc w:val="both"/>
        <w:rPr>
          <w:i/>
          <w:szCs w:val="20"/>
        </w:rPr>
      </w:pPr>
    </w:p>
    <w:p w14:paraId="0AAC6AF0" w14:textId="77777777" w:rsidR="00C82BFD" w:rsidRPr="008C5BDF" w:rsidRDefault="00C82BFD" w:rsidP="00C82BFD">
      <w:pPr>
        <w:jc w:val="both"/>
        <w:rPr>
          <w:i/>
          <w:szCs w:val="20"/>
        </w:rPr>
      </w:pPr>
      <w:r w:rsidRPr="008C5BDF">
        <w:rPr>
          <w:i/>
          <w:szCs w:val="20"/>
        </w:rPr>
        <w:t>Course description</w:t>
      </w:r>
    </w:p>
    <w:p w14:paraId="138F270C" w14:textId="77777777" w:rsidR="00C82BFD" w:rsidRPr="008C5BDF" w:rsidRDefault="00C82BFD" w:rsidP="00C82BFD">
      <w:pPr>
        <w:jc w:val="both"/>
        <w:rPr>
          <w:color w:val="000000"/>
          <w:szCs w:val="20"/>
        </w:rPr>
      </w:pPr>
      <w:r w:rsidRPr="008C5BDF">
        <w:rPr>
          <w:color w:val="000000"/>
          <w:szCs w:val="20"/>
        </w:rPr>
        <w:t xml:space="preserve">This course provides an overview of the theory and practice of utilizing Geographic Information Sciences (GIS) as a method for analysis of environmental problems. The course applications are primarily directed to the natural sciences, but the techniques are also appropriate for the social sciences (such as urban planning). Lectures will emphasize general principles and theory in GIS, and the nature of geospatial data systems. Labs will be oriented towards concepts discussed in class by employing </w:t>
      </w:r>
      <w:r w:rsidRPr="008C5BDF">
        <w:rPr>
          <w:i/>
          <w:iCs/>
          <w:color w:val="000000"/>
          <w:szCs w:val="20"/>
        </w:rPr>
        <w:t>ArcGIS</w:t>
      </w:r>
      <w:r w:rsidRPr="008C5BDF">
        <w:rPr>
          <w:color w:val="000000"/>
          <w:szCs w:val="20"/>
        </w:rPr>
        <w:t xml:space="preserve"> and related software packages to the display and analysis of geospatial data. Specific topics to include overview of</w:t>
      </w:r>
      <w:r w:rsidR="00165446" w:rsidRPr="008C5BDF">
        <w:rPr>
          <w:color w:val="000000"/>
          <w:szCs w:val="20"/>
        </w:rPr>
        <w:t xml:space="preserve"> </w:t>
      </w:r>
      <w:r w:rsidRPr="008C5BDF">
        <w:rPr>
          <w:color w:val="000000"/>
          <w:szCs w:val="20"/>
        </w:rPr>
        <w:t>geospatial technologies; geodetic datums, projections, and coordinate systems;</w:t>
      </w:r>
      <w:r w:rsidR="00165446" w:rsidRPr="008C5BDF">
        <w:rPr>
          <w:color w:val="000000"/>
          <w:szCs w:val="20"/>
        </w:rPr>
        <w:t xml:space="preserve"> </w:t>
      </w:r>
      <w:r w:rsidRPr="008C5BDF">
        <w:rPr>
          <w:color w:val="000000"/>
          <w:szCs w:val="20"/>
        </w:rPr>
        <w:t>vector and raster data structures; attribute and</w:t>
      </w:r>
      <w:r w:rsidR="00165446" w:rsidRPr="008C5BDF">
        <w:rPr>
          <w:color w:val="000000"/>
          <w:szCs w:val="20"/>
        </w:rPr>
        <w:t xml:space="preserve"> </w:t>
      </w:r>
      <w:r w:rsidRPr="008C5BDF">
        <w:rPr>
          <w:color w:val="000000"/>
          <w:szCs w:val="20"/>
        </w:rPr>
        <w:t>elational databases; spatial analysis (e.g., map algebra), and spatial </w:t>
      </w:r>
      <w:r w:rsidR="00D75DE7" w:rsidRPr="008C5BDF">
        <w:rPr>
          <w:color w:val="000000"/>
          <w:szCs w:val="20"/>
        </w:rPr>
        <w:t>modelling</w:t>
      </w:r>
      <w:r w:rsidR="00165446" w:rsidRPr="008C5BDF">
        <w:rPr>
          <w:color w:val="000000"/>
          <w:szCs w:val="20"/>
        </w:rPr>
        <w:t xml:space="preserve">. </w:t>
      </w:r>
      <w:r w:rsidRPr="008C5BDF">
        <w:rPr>
          <w:color w:val="000000"/>
          <w:szCs w:val="20"/>
        </w:rPr>
        <w:t>Format: lecture at AUC and computer laboratory. Students are expected to complete a final project on an approved topic.</w:t>
      </w:r>
    </w:p>
    <w:p w14:paraId="75D9B120" w14:textId="77777777" w:rsidR="00485DE9" w:rsidRPr="008C5BDF" w:rsidRDefault="00485DE9" w:rsidP="00CE7F61">
      <w:pPr>
        <w:jc w:val="both"/>
        <w:rPr>
          <w:i/>
          <w:szCs w:val="20"/>
        </w:rPr>
      </w:pPr>
    </w:p>
    <w:p w14:paraId="3B6D1A8D" w14:textId="77777777" w:rsidR="00CE7F61" w:rsidRPr="008C5BDF" w:rsidRDefault="00CE7F61" w:rsidP="00CE7F61">
      <w:pPr>
        <w:jc w:val="both"/>
        <w:rPr>
          <w:szCs w:val="20"/>
        </w:rPr>
      </w:pPr>
    </w:p>
    <w:p w14:paraId="63A06BDC" w14:textId="77777777" w:rsidR="00863AD7" w:rsidRPr="008C5BDF" w:rsidRDefault="004F5DEA" w:rsidP="00A46482">
      <w:pPr>
        <w:pStyle w:val="Heading1"/>
        <w:ind w:left="0" w:firstLine="0"/>
        <w:jc w:val="both"/>
        <w:rPr>
          <w:rFonts w:hint="eastAsia"/>
          <w:szCs w:val="20"/>
          <w:lang w:eastAsia="zh-TW"/>
        </w:rPr>
      </w:pPr>
      <w:bookmarkStart w:id="918" w:name="_Toc194388837"/>
      <w:bookmarkStart w:id="919" w:name="_Toc196217759"/>
      <w:bookmarkStart w:id="920" w:name="_Toc196219107"/>
      <w:bookmarkStart w:id="921" w:name="_Toc196815345"/>
      <w:bookmarkStart w:id="922" w:name="_Toc196886403"/>
      <w:bookmarkStart w:id="923" w:name="_Toc202860059"/>
      <w:bookmarkStart w:id="924" w:name="_Toc336851894"/>
      <w:r w:rsidRPr="008C5BDF">
        <w:t>900</w:t>
      </w:r>
      <w:r w:rsidR="00CE7F61" w:rsidRPr="008C5BDF">
        <w:t>382</w:t>
      </w:r>
      <w:r w:rsidRPr="008C5BDF">
        <w:t>SCI</w:t>
      </w:r>
      <w:r w:rsidR="00CE7F61" w:rsidRPr="008C5BDF">
        <w:tab/>
      </w:r>
      <w:bookmarkEnd w:id="918"/>
      <w:bookmarkEnd w:id="919"/>
      <w:bookmarkEnd w:id="920"/>
      <w:bookmarkEnd w:id="921"/>
      <w:bookmarkEnd w:id="922"/>
      <w:bookmarkEnd w:id="923"/>
      <w:r w:rsidR="00863AD7" w:rsidRPr="008C5BDF">
        <w:rPr>
          <w:rFonts w:eastAsia="SimSun" w:cs="Times New Roman"/>
          <w:color w:val="000000"/>
          <w:szCs w:val="20"/>
          <w:lang w:eastAsia="zh-CN"/>
        </w:rPr>
        <w:t>Paleoclimatology</w:t>
      </w:r>
      <w:bookmarkEnd w:id="924"/>
      <w:r w:rsidR="00863AD7" w:rsidRPr="008C5BDF">
        <w:rPr>
          <w:szCs w:val="20"/>
        </w:rPr>
        <w:t xml:space="preserve"> </w:t>
      </w:r>
    </w:p>
    <w:tbl>
      <w:tblPr>
        <w:tblW w:w="0" w:type="auto"/>
        <w:tblLook w:val="01E0" w:firstRow="1" w:lastRow="1" w:firstColumn="1" w:lastColumn="1" w:noHBand="0" w:noVBand="0"/>
      </w:tblPr>
      <w:tblGrid>
        <w:gridCol w:w="2217"/>
        <w:gridCol w:w="4011"/>
      </w:tblGrid>
      <w:tr w:rsidR="00486B71" w:rsidRPr="002E32B1" w14:paraId="0CEED9AC" w14:textId="77777777" w:rsidTr="006F615E">
        <w:trPr>
          <w:trHeight w:val="255"/>
        </w:trPr>
        <w:tc>
          <w:tcPr>
            <w:tcW w:w="2217" w:type="dxa"/>
            <w:shd w:val="clear" w:color="auto" w:fill="auto"/>
          </w:tcPr>
          <w:p w14:paraId="1C56D28E" w14:textId="77777777" w:rsidR="00486B71" w:rsidRPr="002E32B1" w:rsidRDefault="00486B71" w:rsidP="006F615E">
            <w:pPr>
              <w:jc w:val="both"/>
              <w:rPr>
                <w:i/>
                <w:szCs w:val="20"/>
              </w:rPr>
            </w:pPr>
            <w:r w:rsidRPr="002E32B1">
              <w:rPr>
                <w:i/>
                <w:szCs w:val="20"/>
              </w:rPr>
              <w:t>Credit points</w:t>
            </w:r>
          </w:p>
        </w:tc>
        <w:tc>
          <w:tcPr>
            <w:tcW w:w="4011" w:type="dxa"/>
            <w:shd w:val="clear" w:color="auto" w:fill="auto"/>
          </w:tcPr>
          <w:p w14:paraId="49D8602F" w14:textId="77777777" w:rsidR="00486B71" w:rsidRPr="002E32B1" w:rsidRDefault="00486B71" w:rsidP="006F615E">
            <w:pPr>
              <w:jc w:val="both"/>
              <w:rPr>
                <w:i/>
                <w:szCs w:val="20"/>
              </w:rPr>
            </w:pPr>
            <w:r w:rsidRPr="002E32B1">
              <w:rPr>
                <w:i/>
                <w:szCs w:val="20"/>
              </w:rPr>
              <w:t>6 ecp</w:t>
            </w:r>
          </w:p>
        </w:tc>
      </w:tr>
      <w:tr w:rsidR="00486B71" w:rsidRPr="002E32B1" w14:paraId="771EAC55" w14:textId="77777777" w:rsidTr="006F615E">
        <w:trPr>
          <w:trHeight w:val="255"/>
        </w:trPr>
        <w:tc>
          <w:tcPr>
            <w:tcW w:w="2217" w:type="dxa"/>
            <w:shd w:val="clear" w:color="auto" w:fill="auto"/>
          </w:tcPr>
          <w:p w14:paraId="422152DB" w14:textId="77777777" w:rsidR="00486B71" w:rsidRPr="002E32B1" w:rsidRDefault="00486B71" w:rsidP="006F615E">
            <w:pPr>
              <w:jc w:val="both"/>
              <w:rPr>
                <w:i/>
                <w:szCs w:val="20"/>
              </w:rPr>
            </w:pPr>
            <w:r w:rsidRPr="002E32B1">
              <w:rPr>
                <w:i/>
                <w:szCs w:val="20"/>
              </w:rPr>
              <w:t>Theme</w:t>
            </w:r>
          </w:p>
        </w:tc>
        <w:tc>
          <w:tcPr>
            <w:tcW w:w="4011" w:type="dxa"/>
            <w:shd w:val="clear" w:color="auto" w:fill="auto"/>
          </w:tcPr>
          <w:p w14:paraId="13747E51" w14:textId="77777777" w:rsidR="00486B71" w:rsidRPr="002E32B1" w:rsidRDefault="00486B71" w:rsidP="006F615E">
            <w:pPr>
              <w:jc w:val="both"/>
              <w:rPr>
                <w:i/>
                <w:szCs w:val="20"/>
              </w:rPr>
            </w:pPr>
            <w:r w:rsidRPr="002E32B1">
              <w:rPr>
                <w:i/>
                <w:szCs w:val="20"/>
              </w:rPr>
              <w:t>ECS, LEU, HW, ICC</w:t>
            </w:r>
          </w:p>
        </w:tc>
      </w:tr>
      <w:tr w:rsidR="00486B71" w:rsidRPr="002E32B1" w14:paraId="62284DF4" w14:textId="77777777" w:rsidTr="006F615E">
        <w:trPr>
          <w:trHeight w:val="267"/>
        </w:trPr>
        <w:tc>
          <w:tcPr>
            <w:tcW w:w="2217" w:type="dxa"/>
            <w:shd w:val="clear" w:color="auto" w:fill="auto"/>
          </w:tcPr>
          <w:p w14:paraId="6EC640F2" w14:textId="77777777" w:rsidR="00486B71" w:rsidRPr="002E32B1" w:rsidRDefault="00486B71" w:rsidP="006F615E">
            <w:pPr>
              <w:jc w:val="both"/>
              <w:rPr>
                <w:i/>
                <w:szCs w:val="20"/>
              </w:rPr>
            </w:pPr>
            <w:r w:rsidRPr="002E32B1">
              <w:rPr>
                <w:i/>
                <w:szCs w:val="20"/>
              </w:rPr>
              <w:t>Track</w:t>
            </w:r>
          </w:p>
        </w:tc>
        <w:tc>
          <w:tcPr>
            <w:tcW w:w="4011" w:type="dxa"/>
            <w:shd w:val="clear" w:color="auto" w:fill="auto"/>
          </w:tcPr>
          <w:p w14:paraId="46B67EB9" w14:textId="77777777" w:rsidR="00486B71" w:rsidRPr="002E32B1" w:rsidRDefault="00486B71" w:rsidP="006F615E">
            <w:pPr>
              <w:jc w:val="both"/>
              <w:rPr>
                <w:i/>
                <w:szCs w:val="20"/>
              </w:rPr>
            </w:pPr>
            <w:r w:rsidRPr="002E32B1">
              <w:rPr>
                <w:i/>
                <w:szCs w:val="20"/>
              </w:rPr>
              <w:t>Earth&amp;Environment</w:t>
            </w:r>
          </w:p>
        </w:tc>
      </w:tr>
    </w:tbl>
    <w:p w14:paraId="3F43862C" w14:textId="77777777" w:rsidR="00863AD7" w:rsidRPr="008C5BDF" w:rsidRDefault="00863AD7" w:rsidP="00863AD7">
      <w:pPr>
        <w:jc w:val="both"/>
        <w:rPr>
          <w:i/>
          <w:szCs w:val="20"/>
        </w:rPr>
      </w:pPr>
    </w:p>
    <w:p w14:paraId="1C7F1B7B" w14:textId="77777777" w:rsidR="00863AD7" w:rsidRPr="008C5BDF" w:rsidRDefault="00863AD7" w:rsidP="00863AD7">
      <w:pPr>
        <w:jc w:val="both"/>
        <w:rPr>
          <w:i/>
          <w:szCs w:val="20"/>
        </w:rPr>
      </w:pPr>
      <w:r w:rsidRPr="008C5BDF">
        <w:rPr>
          <w:i/>
          <w:szCs w:val="20"/>
        </w:rPr>
        <w:t>Prerequisites</w:t>
      </w:r>
    </w:p>
    <w:p w14:paraId="534DFAD3" w14:textId="77777777" w:rsidR="00D52320" w:rsidRPr="008C5BDF" w:rsidRDefault="00476437" w:rsidP="00165446">
      <w:pPr>
        <w:jc w:val="both"/>
        <w:rPr>
          <w:szCs w:val="20"/>
        </w:rPr>
      </w:pPr>
      <w:r>
        <w:rPr>
          <w:rFonts w:hint="eastAsia"/>
          <w:szCs w:val="20"/>
          <w:lang w:eastAsia="zh-TW"/>
        </w:rPr>
        <w:t>900121</w:t>
      </w:r>
      <w:r>
        <w:rPr>
          <w:szCs w:val="20"/>
        </w:rPr>
        <w:t>SCI</w:t>
      </w:r>
      <w:r w:rsidR="00D52320" w:rsidRPr="008C5BDF">
        <w:rPr>
          <w:szCs w:val="20"/>
        </w:rPr>
        <w:t xml:space="preserve"> Introduction to Geological Sciences and at least one 200 level course Earth/Environment track.</w:t>
      </w:r>
    </w:p>
    <w:p w14:paraId="719C52E1" w14:textId="77777777" w:rsidR="00863AD7" w:rsidRPr="008C5BDF" w:rsidRDefault="00863AD7" w:rsidP="00165446">
      <w:pPr>
        <w:jc w:val="both"/>
        <w:rPr>
          <w:szCs w:val="20"/>
        </w:rPr>
      </w:pPr>
    </w:p>
    <w:p w14:paraId="152486F7" w14:textId="77777777" w:rsidR="00863AD7" w:rsidRPr="008C5BDF" w:rsidRDefault="00863AD7" w:rsidP="00165446">
      <w:pPr>
        <w:jc w:val="both"/>
        <w:rPr>
          <w:i/>
          <w:szCs w:val="20"/>
        </w:rPr>
      </w:pPr>
      <w:r w:rsidRPr="008C5BDF">
        <w:rPr>
          <w:i/>
          <w:szCs w:val="20"/>
        </w:rPr>
        <w:t>Course description</w:t>
      </w:r>
    </w:p>
    <w:p w14:paraId="355A63B5" w14:textId="77777777" w:rsidR="00863AD7" w:rsidRPr="008C5BDF" w:rsidRDefault="00863AD7" w:rsidP="00165446">
      <w:pPr>
        <w:jc w:val="both"/>
        <w:rPr>
          <w:color w:val="000000"/>
          <w:szCs w:val="20"/>
        </w:rPr>
      </w:pPr>
      <w:r w:rsidRPr="008C5BDF">
        <w:rPr>
          <w:color w:val="000000"/>
          <w:szCs w:val="20"/>
        </w:rPr>
        <w:t xml:space="preserve">Paleoclimatology is an integrative discipline within the geosciences that aims to link past climate change with rates and patterns of environmental change. This course provides an overview of the multiple approaches utilized in climate reconstruction over the Quaternary (last ~2.5 million years). The focus is on the analysis of key environmental proxies, including some combination of Quaternary </w:t>
      </w:r>
      <w:r w:rsidR="00D75DE7" w:rsidRPr="008C5BDF">
        <w:rPr>
          <w:color w:val="000000"/>
          <w:szCs w:val="20"/>
        </w:rPr>
        <w:t>paleoclimatology</w:t>
      </w:r>
      <w:r w:rsidRPr="008C5BDF">
        <w:rPr>
          <w:color w:val="000000"/>
          <w:szCs w:val="20"/>
        </w:rPr>
        <w:t xml:space="preserve">, paleoecology, stratigraphy and pedology, radiometric dating, and paleohydrology. The class is to include laboratory, field, and computer </w:t>
      </w:r>
      <w:r w:rsidR="00D75DE7" w:rsidRPr="008C5BDF">
        <w:rPr>
          <w:color w:val="000000"/>
          <w:szCs w:val="20"/>
        </w:rPr>
        <w:t>modelling</w:t>
      </w:r>
      <w:r w:rsidRPr="008C5BDF">
        <w:rPr>
          <w:color w:val="000000"/>
          <w:szCs w:val="20"/>
        </w:rPr>
        <w:t xml:space="preserve"> exercises as appropriate for the topic.</w:t>
      </w:r>
    </w:p>
    <w:p w14:paraId="67AFF683" w14:textId="77777777" w:rsidR="000358CC" w:rsidRPr="008C5BDF" w:rsidRDefault="000358CC" w:rsidP="00165446">
      <w:pPr>
        <w:jc w:val="both"/>
        <w:rPr>
          <w:rFonts w:hint="eastAsia"/>
          <w:i/>
          <w:sz w:val="16"/>
          <w:szCs w:val="16"/>
          <w:lang w:eastAsia="zh-TW"/>
        </w:rPr>
      </w:pPr>
    </w:p>
    <w:p w14:paraId="6490DEAC" w14:textId="77777777" w:rsidR="00CE7F61" w:rsidRPr="008C5BDF" w:rsidRDefault="00CE7F61" w:rsidP="00165446">
      <w:pPr>
        <w:jc w:val="both"/>
        <w:rPr>
          <w:szCs w:val="20"/>
        </w:rPr>
      </w:pPr>
    </w:p>
    <w:p w14:paraId="24BB5995" w14:textId="77777777" w:rsidR="00C746F3" w:rsidRPr="008C5BDF" w:rsidRDefault="00C746F3" w:rsidP="00165446">
      <w:pPr>
        <w:pStyle w:val="Heading1"/>
        <w:jc w:val="both"/>
      </w:pPr>
      <w:bookmarkStart w:id="925" w:name="_Toc194388836"/>
      <w:bookmarkStart w:id="926" w:name="_Toc196217758"/>
      <w:bookmarkStart w:id="927" w:name="_Toc196219106"/>
      <w:bookmarkStart w:id="928" w:name="_Toc196815344"/>
      <w:bookmarkStart w:id="929" w:name="_Toc196886402"/>
      <w:bookmarkStart w:id="930" w:name="_Toc194388720"/>
      <w:bookmarkStart w:id="931" w:name="_Toc196217642"/>
      <w:bookmarkStart w:id="932" w:name="_Toc196218990"/>
      <w:bookmarkStart w:id="933" w:name="_Toc196815228"/>
      <w:bookmarkStart w:id="934" w:name="_Toc196886286"/>
      <w:bookmarkStart w:id="935" w:name="_Toc202860057"/>
    </w:p>
    <w:p w14:paraId="42686E96" w14:textId="77777777" w:rsidR="006028F7" w:rsidRPr="008C5BDF" w:rsidRDefault="006028F7" w:rsidP="00165446">
      <w:pPr>
        <w:pStyle w:val="Heading1"/>
        <w:jc w:val="both"/>
      </w:pPr>
      <w:bookmarkStart w:id="936" w:name="_Toc336851895"/>
      <w:r w:rsidRPr="008C5BDF">
        <w:t>900391SCI</w:t>
      </w:r>
      <w:r w:rsidRPr="008C5BDF">
        <w:tab/>
      </w:r>
      <w:bookmarkEnd w:id="930"/>
      <w:bookmarkEnd w:id="931"/>
      <w:bookmarkEnd w:id="932"/>
      <w:bookmarkEnd w:id="933"/>
      <w:bookmarkEnd w:id="934"/>
      <w:bookmarkEnd w:id="935"/>
      <w:r w:rsidRPr="008C5BDF">
        <w:t>Machine Learning</w:t>
      </w:r>
      <w:bookmarkEnd w:id="936"/>
    </w:p>
    <w:tbl>
      <w:tblPr>
        <w:tblW w:w="0" w:type="auto"/>
        <w:tblLook w:val="01E0" w:firstRow="1" w:lastRow="1" w:firstColumn="1" w:lastColumn="1" w:noHBand="0" w:noVBand="0"/>
      </w:tblPr>
      <w:tblGrid>
        <w:gridCol w:w="2217"/>
        <w:gridCol w:w="4011"/>
      </w:tblGrid>
      <w:tr w:rsidR="00813DC2" w:rsidRPr="002E32B1" w14:paraId="59DC534A" w14:textId="77777777" w:rsidTr="006F615E">
        <w:trPr>
          <w:trHeight w:val="255"/>
        </w:trPr>
        <w:tc>
          <w:tcPr>
            <w:tcW w:w="2217" w:type="dxa"/>
            <w:shd w:val="clear" w:color="auto" w:fill="auto"/>
          </w:tcPr>
          <w:p w14:paraId="3B6758F1" w14:textId="77777777" w:rsidR="00813DC2" w:rsidRPr="002E32B1" w:rsidRDefault="00813DC2" w:rsidP="006F615E">
            <w:pPr>
              <w:jc w:val="both"/>
              <w:rPr>
                <w:i/>
                <w:szCs w:val="20"/>
              </w:rPr>
            </w:pPr>
            <w:r w:rsidRPr="002E32B1">
              <w:rPr>
                <w:i/>
                <w:szCs w:val="20"/>
              </w:rPr>
              <w:t>Credit points</w:t>
            </w:r>
          </w:p>
        </w:tc>
        <w:tc>
          <w:tcPr>
            <w:tcW w:w="4011" w:type="dxa"/>
            <w:shd w:val="clear" w:color="auto" w:fill="auto"/>
          </w:tcPr>
          <w:p w14:paraId="06CBF756" w14:textId="77777777" w:rsidR="00813DC2" w:rsidRPr="002E32B1" w:rsidRDefault="00813DC2" w:rsidP="006F615E">
            <w:pPr>
              <w:jc w:val="both"/>
              <w:rPr>
                <w:i/>
                <w:szCs w:val="20"/>
              </w:rPr>
            </w:pPr>
            <w:r w:rsidRPr="002E32B1">
              <w:rPr>
                <w:i/>
                <w:szCs w:val="20"/>
              </w:rPr>
              <w:t>6 ecp</w:t>
            </w:r>
          </w:p>
        </w:tc>
      </w:tr>
      <w:tr w:rsidR="00813DC2" w:rsidRPr="002E32B1" w14:paraId="773D2899" w14:textId="77777777" w:rsidTr="006F615E">
        <w:trPr>
          <w:trHeight w:val="255"/>
        </w:trPr>
        <w:tc>
          <w:tcPr>
            <w:tcW w:w="2217" w:type="dxa"/>
            <w:shd w:val="clear" w:color="auto" w:fill="auto"/>
          </w:tcPr>
          <w:p w14:paraId="74742ECC" w14:textId="77777777" w:rsidR="00813DC2" w:rsidRPr="002E32B1" w:rsidRDefault="00813DC2" w:rsidP="006F615E">
            <w:pPr>
              <w:jc w:val="both"/>
              <w:rPr>
                <w:i/>
                <w:szCs w:val="20"/>
              </w:rPr>
            </w:pPr>
            <w:r w:rsidRPr="002E32B1">
              <w:rPr>
                <w:i/>
                <w:szCs w:val="20"/>
              </w:rPr>
              <w:t>Theme</w:t>
            </w:r>
          </w:p>
        </w:tc>
        <w:tc>
          <w:tcPr>
            <w:tcW w:w="4011" w:type="dxa"/>
            <w:shd w:val="clear" w:color="auto" w:fill="auto"/>
          </w:tcPr>
          <w:p w14:paraId="28343E0C" w14:textId="77777777" w:rsidR="00813DC2" w:rsidRPr="002E32B1" w:rsidRDefault="00813DC2" w:rsidP="006F615E">
            <w:pPr>
              <w:jc w:val="both"/>
              <w:rPr>
                <w:i/>
                <w:szCs w:val="20"/>
              </w:rPr>
            </w:pPr>
            <w:r w:rsidRPr="002E32B1">
              <w:rPr>
                <w:i/>
                <w:szCs w:val="20"/>
              </w:rPr>
              <w:t>ECS, LEU, HW, ICC</w:t>
            </w:r>
          </w:p>
        </w:tc>
      </w:tr>
      <w:tr w:rsidR="00813DC2" w:rsidRPr="002E32B1" w14:paraId="28A6A69C" w14:textId="77777777" w:rsidTr="006F615E">
        <w:trPr>
          <w:trHeight w:val="267"/>
        </w:trPr>
        <w:tc>
          <w:tcPr>
            <w:tcW w:w="2217" w:type="dxa"/>
            <w:shd w:val="clear" w:color="auto" w:fill="auto"/>
          </w:tcPr>
          <w:p w14:paraId="004B7869" w14:textId="77777777" w:rsidR="00813DC2" w:rsidRPr="002E32B1" w:rsidRDefault="00813DC2" w:rsidP="006F615E">
            <w:pPr>
              <w:jc w:val="both"/>
              <w:rPr>
                <w:i/>
                <w:szCs w:val="20"/>
              </w:rPr>
            </w:pPr>
            <w:r w:rsidRPr="002E32B1">
              <w:rPr>
                <w:i/>
                <w:szCs w:val="20"/>
              </w:rPr>
              <w:t>Track</w:t>
            </w:r>
          </w:p>
        </w:tc>
        <w:tc>
          <w:tcPr>
            <w:tcW w:w="4011" w:type="dxa"/>
            <w:shd w:val="clear" w:color="auto" w:fill="auto"/>
          </w:tcPr>
          <w:p w14:paraId="6A570D50" w14:textId="77777777" w:rsidR="00813DC2" w:rsidRPr="002E32B1" w:rsidRDefault="00813DC2" w:rsidP="006F615E">
            <w:pPr>
              <w:jc w:val="both"/>
              <w:rPr>
                <w:i/>
                <w:szCs w:val="20"/>
              </w:rPr>
            </w:pPr>
            <w:r w:rsidRPr="002E32B1">
              <w:rPr>
                <w:i/>
                <w:szCs w:val="20"/>
              </w:rPr>
              <w:t>Information Sciences</w:t>
            </w:r>
          </w:p>
        </w:tc>
      </w:tr>
    </w:tbl>
    <w:p w14:paraId="1C5269CB" w14:textId="77777777" w:rsidR="006028F7" w:rsidRPr="008C5BDF" w:rsidRDefault="006028F7" w:rsidP="006028F7">
      <w:pPr>
        <w:jc w:val="both"/>
      </w:pPr>
    </w:p>
    <w:p w14:paraId="20B1504A" w14:textId="77777777" w:rsidR="006028F7" w:rsidRPr="008C5BDF" w:rsidRDefault="006028F7" w:rsidP="006028F7">
      <w:pPr>
        <w:pStyle w:val="Heading2"/>
        <w:jc w:val="both"/>
      </w:pPr>
      <w:r w:rsidRPr="008C5BDF">
        <w:t>Prerequisites</w:t>
      </w:r>
    </w:p>
    <w:p w14:paraId="4D61DB8F" w14:textId="77777777" w:rsidR="006028F7" w:rsidRPr="008C5BDF" w:rsidRDefault="006028F7" w:rsidP="006028F7">
      <w:pPr>
        <w:rPr>
          <w:rFonts w:eastAsia="SimSun"/>
          <w:szCs w:val="20"/>
          <w:lang w:eastAsia="zh-CN"/>
        </w:rPr>
      </w:pPr>
      <w:r w:rsidRPr="008C5BDF">
        <w:rPr>
          <w:szCs w:val="20"/>
        </w:rPr>
        <w:t>Programming your World (Basic Research Methods and Statistics I, highly recommended)</w:t>
      </w:r>
    </w:p>
    <w:p w14:paraId="3E30CB06" w14:textId="77777777" w:rsidR="006028F7" w:rsidRPr="008C5BDF" w:rsidRDefault="006028F7" w:rsidP="006028F7"/>
    <w:p w14:paraId="70E9895B" w14:textId="77777777" w:rsidR="006028F7" w:rsidRPr="008C5BDF" w:rsidRDefault="006028F7" w:rsidP="006028F7">
      <w:pPr>
        <w:jc w:val="both"/>
        <w:rPr>
          <w:bCs/>
          <w:i/>
          <w:iCs/>
          <w:szCs w:val="20"/>
        </w:rPr>
      </w:pPr>
      <w:r w:rsidRPr="008C5BDF">
        <w:rPr>
          <w:i/>
          <w:iCs/>
        </w:rPr>
        <w:t>Course description</w:t>
      </w:r>
    </w:p>
    <w:p w14:paraId="4A4762A4" w14:textId="77777777" w:rsidR="006028F7" w:rsidRPr="008C5BDF" w:rsidRDefault="006028F7" w:rsidP="006028F7">
      <w:pPr>
        <w:widowControl w:val="0"/>
        <w:autoSpaceDE w:val="0"/>
        <w:autoSpaceDN w:val="0"/>
        <w:adjustRightInd w:val="0"/>
        <w:spacing w:after="240"/>
        <w:jc w:val="both"/>
        <w:rPr>
          <w:szCs w:val="20"/>
        </w:rPr>
      </w:pPr>
      <w:r w:rsidRPr="008C5BDF">
        <w:rPr>
          <w:szCs w:val="20"/>
        </w:rPr>
        <w:t>The course will cover basic concepts from statistics and how these can be used to design learning algorithms. The most important types of algorithms will be discussed and compared. Teaching will consist of lectures, research paper discussions, and computer lab sessions. Topics include Decision-Tree learning, Bayesian learning, neural networks, overfitting, decision-tree learning, theory of learnability (PAC), temporal difference methods, stochastic optimization methods, and policy search methods.</w:t>
      </w:r>
    </w:p>
    <w:p w14:paraId="2FA00DB6" w14:textId="77777777" w:rsidR="006028F7" w:rsidRPr="008C5BDF" w:rsidRDefault="006028F7" w:rsidP="006028F7">
      <w:pPr>
        <w:widowControl w:val="0"/>
        <w:autoSpaceDE w:val="0"/>
        <w:autoSpaceDN w:val="0"/>
        <w:adjustRightInd w:val="0"/>
        <w:spacing w:after="240"/>
        <w:jc w:val="both"/>
        <w:rPr>
          <w:szCs w:val="20"/>
        </w:rPr>
      </w:pPr>
      <w:r w:rsidRPr="008C5BDF">
        <w:rPr>
          <w:szCs w:val="20"/>
        </w:rPr>
        <w:t>The foundation of the course will be Tom Mitchell’s classic book “Machine Learning”.  This book explains the main concepts and requires little mathematics.  This will be supplemented with papers describing typical state-of-the art applications. The book and the papers together will form the conceptual portion of the course, which will be supplemented with assignments. These assignments will use writing or a toolkit and do not require real programming. A small project can involve programming or using existing software to solve a realistic problem. </w:t>
      </w:r>
    </w:p>
    <w:p w14:paraId="2A3ADAAE" w14:textId="77777777" w:rsidR="006028F7" w:rsidRPr="008C5BDF" w:rsidRDefault="006028F7" w:rsidP="006028F7"/>
    <w:bookmarkEnd w:id="925"/>
    <w:bookmarkEnd w:id="926"/>
    <w:bookmarkEnd w:id="927"/>
    <w:bookmarkEnd w:id="928"/>
    <w:bookmarkEnd w:id="929"/>
    <w:p w14:paraId="2EE41DB4" w14:textId="77777777" w:rsidR="006028F7" w:rsidRPr="008C5BDF" w:rsidRDefault="006028F7" w:rsidP="006028F7">
      <w:pPr>
        <w:jc w:val="both"/>
        <w:rPr>
          <w:szCs w:val="20"/>
        </w:rPr>
      </w:pPr>
    </w:p>
    <w:p w14:paraId="005449BA" w14:textId="77777777" w:rsidR="006028F7" w:rsidRPr="008C5BDF" w:rsidRDefault="006028F7" w:rsidP="006028F7">
      <w:pPr>
        <w:jc w:val="both"/>
        <w:rPr>
          <w:szCs w:val="20"/>
        </w:rPr>
      </w:pPr>
    </w:p>
    <w:p w14:paraId="3C9D150D" w14:textId="77777777" w:rsidR="006028F7" w:rsidRPr="008C5BDF" w:rsidRDefault="006028F7" w:rsidP="006028F7">
      <w:pPr>
        <w:pStyle w:val="Heading1"/>
        <w:jc w:val="both"/>
        <w:rPr>
          <w:lang w:eastAsia="nl-NL"/>
        </w:rPr>
      </w:pPr>
      <w:bookmarkStart w:id="937" w:name="_Toc194388839"/>
      <w:bookmarkStart w:id="938" w:name="_Toc196217761"/>
      <w:bookmarkStart w:id="939" w:name="_Toc196219109"/>
      <w:bookmarkStart w:id="940" w:name="_Toc196815347"/>
      <w:bookmarkStart w:id="941" w:name="_Toc196886405"/>
      <w:bookmarkStart w:id="942" w:name="_Toc202860061"/>
      <w:bookmarkStart w:id="943" w:name="_Toc336851896"/>
      <w:r w:rsidRPr="008C5BDF">
        <w:t>900392SCI</w:t>
      </w:r>
      <w:r w:rsidRPr="008C5BDF">
        <w:tab/>
      </w:r>
      <w:bookmarkEnd w:id="937"/>
      <w:bookmarkEnd w:id="938"/>
      <w:bookmarkEnd w:id="939"/>
      <w:bookmarkEnd w:id="940"/>
      <w:bookmarkEnd w:id="941"/>
      <w:bookmarkEnd w:id="942"/>
      <w:r w:rsidRPr="008C5BDF">
        <w:rPr>
          <w:szCs w:val="20"/>
        </w:rPr>
        <w:t>Representing and Reasoning with Knowledge</w:t>
      </w:r>
      <w:bookmarkEnd w:id="943"/>
    </w:p>
    <w:tbl>
      <w:tblPr>
        <w:tblW w:w="0" w:type="auto"/>
        <w:tblLook w:val="01E0" w:firstRow="1" w:lastRow="1" w:firstColumn="1" w:lastColumn="1" w:noHBand="0" w:noVBand="0"/>
      </w:tblPr>
      <w:tblGrid>
        <w:gridCol w:w="2217"/>
        <w:gridCol w:w="4011"/>
      </w:tblGrid>
      <w:tr w:rsidR="00813DC2" w:rsidRPr="002E32B1" w14:paraId="202772F8" w14:textId="77777777" w:rsidTr="006F615E">
        <w:trPr>
          <w:trHeight w:val="255"/>
        </w:trPr>
        <w:tc>
          <w:tcPr>
            <w:tcW w:w="2217" w:type="dxa"/>
            <w:shd w:val="clear" w:color="auto" w:fill="auto"/>
          </w:tcPr>
          <w:p w14:paraId="713D5B34" w14:textId="77777777" w:rsidR="00813DC2" w:rsidRPr="002E32B1" w:rsidRDefault="00813DC2" w:rsidP="006F615E">
            <w:pPr>
              <w:jc w:val="both"/>
              <w:rPr>
                <w:i/>
                <w:szCs w:val="20"/>
              </w:rPr>
            </w:pPr>
            <w:r w:rsidRPr="002E32B1">
              <w:rPr>
                <w:i/>
                <w:szCs w:val="20"/>
              </w:rPr>
              <w:t>Credit points</w:t>
            </w:r>
          </w:p>
        </w:tc>
        <w:tc>
          <w:tcPr>
            <w:tcW w:w="4011" w:type="dxa"/>
            <w:shd w:val="clear" w:color="auto" w:fill="auto"/>
          </w:tcPr>
          <w:p w14:paraId="59E0CD0E" w14:textId="77777777" w:rsidR="00813DC2" w:rsidRPr="002E32B1" w:rsidRDefault="00813DC2" w:rsidP="006F615E">
            <w:pPr>
              <w:jc w:val="both"/>
              <w:rPr>
                <w:i/>
                <w:szCs w:val="20"/>
              </w:rPr>
            </w:pPr>
            <w:r w:rsidRPr="002E32B1">
              <w:rPr>
                <w:i/>
                <w:szCs w:val="20"/>
              </w:rPr>
              <w:t>6 ecp</w:t>
            </w:r>
          </w:p>
        </w:tc>
      </w:tr>
      <w:tr w:rsidR="00813DC2" w:rsidRPr="002E32B1" w14:paraId="099FF24B" w14:textId="77777777" w:rsidTr="006F615E">
        <w:trPr>
          <w:trHeight w:val="255"/>
        </w:trPr>
        <w:tc>
          <w:tcPr>
            <w:tcW w:w="2217" w:type="dxa"/>
            <w:shd w:val="clear" w:color="auto" w:fill="auto"/>
          </w:tcPr>
          <w:p w14:paraId="2472689D" w14:textId="77777777" w:rsidR="00813DC2" w:rsidRPr="002E32B1" w:rsidRDefault="00813DC2" w:rsidP="006F615E">
            <w:pPr>
              <w:jc w:val="both"/>
              <w:rPr>
                <w:i/>
                <w:szCs w:val="20"/>
              </w:rPr>
            </w:pPr>
            <w:r w:rsidRPr="002E32B1">
              <w:rPr>
                <w:i/>
                <w:szCs w:val="20"/>
              </w:rPr>
              <w:t>Theme</w:t>
            </w:r>
          </w:p>
        </w:tc>
        <w:tc>
          <w:tcPr>
            <w:tcW w:w="4011" w:type="dxa"/>
            <w:shd w:val="clear" w:color="auto" w:fill="auto"/>
          </w:tcPr>
          <w:p w14:paraId="542424AD" w14:textId="77777777" w:rsidR="00813DC2" w:rsidRPr="002E32B1" w:rsidRDefault="00813DC2" w:rsidP="006F615E">
            <w:pPr>
              <w:jc w:val="both"/>
              <w:rPr>
                <w:i/>
                <w:szCs w:val="20"/>
              </w:rPr>
            </w:pPr>
            <w:r w:rsidRPr="002E32B1">
              <w:rPr>
                <w:i/>
                <w:szCs w:val="20"/>
              </w:rPr>
              <w:t>ECS, LEU, HW, ICC</w:t>
            </w:r>
          </w:p>
        </w:tc>
      </w:tr>
      <w:tr w:rsidR="00813DC2" w:rsidRPr="002E32B1" w14:paraId="771CB0E8" w14:textId="77777777" w:rsidTr="006F615E">
        <w:trPr>
          <w:trHeight w:val="267"/>
        </w:trPr>
        <w:tc>
          <w:tcPr>
            <w:tcW w:w="2217" w:type="dxa"/>
            <w:shd w:val="clear" w:color="auto" w:fill="auto"/>
          </w:tcPr>
          <w:p w14:paraId="581EDADF" w14:textId="77777777" w:rsidR="00813DC2" w:rsidRPr="002E32B1" w:rsidRDefault="00813DC2" w:rsidP="006F615E">
            <w:pPr>
              <w:jc w:val="both"/>
              <w:rPr>
                <w:i/>
                <w:szCs w:val="20"/>
              </w:rPr>
            </w:pPr>
            <w:r w:rsidRPr="002E32B1">
              <w:rPr>
                <w:i/>
                <w:szCs w:val="20"/>
              </w:rPr>
              <w:t>Track</w:t>
            </w:r>
          </w:p>
        </w:tc>
        <w:tc>
          <w:tcPr>
            <w:tcW w:w="4011" w:type="dxa"/>
            <w:shd w:val="clear" w:color="auto" w:fill="auto"/>
          </w:tcPr>
          <w:p w14:paraId="32BF7C9F" w14:textId="77777777" w:rsidR="00813DC2" w:rsidRPr="002E32B1" w:rsidRDefault="00E75E2E" w:rsidP="006F615E">
            <w:pPr>
              <w:jc w:val="both"/>
              <w:rPr>
                <w:i/>
                <w:szCs w:val="20"/>
              </w:rPr>
            </w:pPr>
            <w:r w:rsidRPr="002E32B1">
              <w:rPr>
                <w:i/>
                <w:szCs w:val="20"/>
              </w:rPr>
              <w:t>Information Sciences</w:t>
            </w:r>
          </w:p>
        </w:tc>
      </w:tr>
    </w:tbl>
    <w:p w14:paraId="22BBA99F" w14:textId="77777777" w:rsidR="006028F7" w:rsidRPr="008C5BDF" w:rsidRDefault="006028F7" w:rsidP="006028F7">
      <w:pPr>
        <w:pStyle w:val="Heading2"/>
        <w:jc w:val="both"/>
        <w:rPr>
          <w:szCs w:val="20"/>
        </w:rPr>
      </w:pPr>
    </w:p>
    <w:p w14:paraId="1466FDA0" w14:textId="77777777" w:rsidR="006028F7" w:rsidRPr="008C5BDF" w:rsidRDefault="006028F7" w:rsidP="00165446">
      <w:pPr>
        <w:pStyle w:val="Heading2"/>
        <w:jc w:val="both"/>
        <w:rPr>
          <w:szCs w:val="20"/>
        </w:rPr>
      </w:pPr>
      <w:r w:rsidRPr="008C5BDF">
        <w:rPr>
          <w:szCs w:val="20"/>
        </w:rPr>
        <w:t>Prerequisites</w:t>
      </w:r>
    </w:p>
    <w:p w14:paraId="4E1C93D4" w14:textId="77777777" w:rsidR="006028F7" w:rsidRPr="008C5BDF" w:rsidRDefault="00786F59" w:rsidP="00165446">
      <w:pPr>
        <w:jc w:val="both"/>
        <w:rPr>
          <w:rFonts w:eastAsia="SimSun" w:cs="Times New Roman"/>
          <w:szCs w:val="20"/>
          <w:lang w:eastAsia="zh-CN"/>
        </w:rPr>
      </w:pPr>
      <w:r w:rsidRPr="00A4577F">
        <w:rPr>
          <w:rFonts w:cs="Times New Roman" w:hint="eastAsia"/>
          <w:szCs w:val="20"/>
          <w:lang w:eastAsia="zh-TW"/>
        </w:rPr>
        <w:t>900292</w:t>
      </w:r>
      <w:r>
        <w:rPr>
          <w:rFonts w:eastAsia="SimSun" w:cs="Times New Roman"/>
          <w:szCs w:val="20"/>
          <w:lang w:eastAsia="zh-CN"/>
        </w:rPr>
        <w:t>SCI</w:t>
      </w:r>
      <w:r w:rsidR="006028F7" w:rsidRPr="008C5BDF">
        <w:rPr>
          <w:rFonts w:eastAsia="SimSun" w:cs="Times New Roman"/>
          <w:szCs w:val="20"/>
          <w:lang w:eastAsia="zh-CN"/>
        </w:rPr>
        <w:t xml:space="preserve"> Text Mining and Collective Intelligence </w:t>
      </w:r>
    </w:p>
    <w:p w14:paraId="39600867" w14:textId="77777777" w:rsidR="00786F59" w:rsidRDefault="00786F59" w:rsidP="00165446">
      <w:pPr>
        <w:jc w:val="both"/>
        <w:rPr>
          <w:rFonts w:hint="eastAsia"/>
          <w:i/>
          <w:iCs/>
          <w:szCs w:val="20"/>
          <w:lang w:eastAsia="zh-TW"/>
        </w:rPr>
      </w:pPr>
    </w:p>
    <w:p w14:paraId="342F2FD6" w14:textId="77777777" w:rsidR="006028F7" w:rsidRPr="008C5BDF" w:rsidRDefault="006028F7" w:rsidP="00165446">
      <w:pPr>
        <w:jc w:val="both"/>
        <w:rPr>
          <w:bCs/>
          <w:i/>
          <w:iCs/>
          <w:szCs w:val="20"/>
        </w:rPr>
      </w:pPr>
      <w:r w:rsidRPr="008C5BDF">
        <w:rPr>
          <w:i/>
          <w:iCs/>
          <w:szCs w:val="20"/>
        </w:rPr>
        <w:t>Course description</w:t>
      </w:r>
    </w:p>
    <w:p w14:paraId="114AE51C" w14:textId="77777777" w:rsidR="006028F7" w:rsidRPr="008C5BDF" w:rsidRDefault="006028F7" w:rsidP="00165446">
      <w:pPr>
        <w:jc w:val="both"/>
        <w:rPr>
          <w:szCs w:val="20"/>
        </w:rPr>
      </w:pPr>
      <w:r w:rsidRPr="008C5BDF">
        <w:rPr>
          <w:szCs w:val="20"/>
        </w:rPr>
        <w:t>The Course Catalogue that you are reading is technically called</w:t>
      </w:r>
      <w:r w:rsidR="00165446" w:rsidRPr="008C5BDF">
        <w:rPr>
          <w:szCs w:val="20"/>
        </w:rPr>
        <w:t xml:space="preserve"> </w:t>
      </w:r>
      <w:r w:rsidRPr="008C5BDF">
        <w:rPr>
          <w:szCs w:val="20"/>
        </w:rPr>
        <w:t>"unstructured data", because for machines it is just text without machine-readable instructions. Of course this catalogue is full of structure, but it is implicit. Examples are the prerequisites of courses which are naturally seen as hyperlinks, and the headings in italics of paragraphs. If we make this structure explicit and machine readable, they can perform useful tasks for us. For instance, they can check whether there are loops in prerequisites (which is quite common in university curricula), making certain study paths impossible. </w:t>
      </w:r>
    </w:p>
    <w:p w14:paraId="014417C7" w14:textId="77777777" w:rsidR="00165446" w:rsidRPr="008C5BDF" w:rsidRDefault="00165446" w:rsidP="00165446">
      <w:pPr>
        <w:jc w:val="both"/>
        <w:rPr>
          <w:szCs w:val="20"/>
        </w:rPr>
      </w:pPr>
    </w:p>
    <w:p w14:paraId="2C50CE0A" w14:textId="77777777" w:rsidR="006028F7" w:rsidRPr="008C5BDF" w:rsidRDefault="006028F7" w:rsidP="00165446">
      <w:pPr>
        <w:jc w:val="both"/>
        <w:rPr>
          <w:szCs w:val="20"/>
        </w:rPr>
      </w:pPr>
      <w:r w:rsidRPr="008C5BDF">
        <w:rPr>
          <w:szCs w:val="20"/>
        </w:rPr>
        <w:t>Forbidding prerequisite loops is an example of a constraint. Checking whether no loops exist is an example of validation. Once data is structured, we can reason about it and derive useful new information. Websites which do this are called expert systems in AI. </w:t>
      </w:r>
    </w:p>
    <w:p w14:paraId="32FD1792" w14:textId="77777777" w:rsidR="00165446" w:rsidRPr="008C5BDF" w:rsidRDefault="00165446" w:rsidP="00165446">
      <w:pPr>
        <w:jc w:val="both"/>
        <w:rPr>
          <w:szCs w:val="20"/>
        </w:rPr>
      </w:pPr>
    </w:p>
    <w:p w14:paraId="327E1B63" w14:textId="77777777" w:rsidR="006028F7" w:rsidRPr="008C5BDF" w:rsidRDefault="006028F7" w:rsidP="00165446">
      <w:pPr>
        <w:jc w:val="both"/>
        <w:rPr>
          <w:szCs w:val="20"/>
        </w:rPr>
      </w:pPr>
      <w:r w:rsidRPr="008C5BDF">
        <w:rPr>
          <w:szCs w:val="20"/>
        </w:rPr>
        <w:t>Students will create an expert system based on structured political data obtained in the PoliticalMashup.nl project.</w:t>
      </w:r>
    </w:p>
    <w:p w14:paraId="2AED70E8" w14:textId="77777777" w:rsidR="006028F7" w:rsidRPr="008C5BDF" w:rsidRDefault="006028F7" w:rsidP="00165446">
      <w:pPr>
        <w:jc w:val="both"/>
        <w:rPr>
          <w:szCs w:val="20"/>
        </w:rPr>
      </w:pPr>
      <w:r w:rsidRPr="008C5BDF">
        <w:rPr>
          <w:szCs w:val="20"/>
        </w:rPr>
        <w:t> </w:t>
      </w:r>
    </w:p>
    <w:p w14:paraId="72113E7F" w14:textId="77777777" w:rsidR="006028F7" w:rsidRPr="008C5BDF" w:rsidRDefault="006028F7" w:rsidP="00165446">
      <w:pPr>
        <w:jc w:val="both"/>
        <w:rPr>
          <w:szCs w:val="20"/>
        </w:rPr>
      </w:pPr>
      <w:r w:rsidRPr="008C5BDF">
        <w:rPr>
          <w:szCs w:val="20"/>
        </w:rPr>
        <w:t>Topics </w:t>
      </w:r>
    </w:p>
    <w:p w14:paraId="1A9777E7" w14:textId="77777777" w:rsidR="00165446" w:rsidRPr="008C5BDF" w:rsidRDefault="006028F7" w:rsidP="00F057CD">
      <w:pPr>
        <w:pStyle w:val="ClearFormatting"/>
        <w:numPr>
          <w:ilvl w:val="0"/>
          <w:numId w:val="20"/>
        </w:numPr>
        <w:rPr>
          <w:lang w:val="en-GB"/>
        </w:rPr>
      </w:pPr>
      <w:r w:rsidRPr="008C5BDF">
        <w:rPr>
          <w:lang w:val="en-GB"/>
        </w:rPr>
        <w:t>Mathematical background of representing data in Excel, JSON, or XML: tables,</w:t>
      </w:r>
      <w:r w:rsidR="00165446" w:rsidRPr="008C5BDF">
        <w:rPr>
          <w:lang w:val="en-GB"/>
        </w:rPr>
        <w:t xml:space="preserve"> </w:t>
      </w:r>
      <w:r w:rsidRPr="008C5BDF">
        <w:rPr>
          <w:lang w:val="en-GB"/>
        </w:rPr>
        <w:t>tuples and trees.</w:t>
      </w:r>
    </w:p>
    <w:p w14:paraId="3FDF880C" w14:textId="77777777" w:rsidR="00165446" w:rsidRPr="008C5BDF" w:rsidRDefault="006028F7" w:rsidP="00F057CD">
      <w:pPr>
        <w:pStyle w:val="ClearFormatting"/>
        <w:numPr>
          <w:ilvl w:val="0"/>
          <w:numId w:val="20"/>
        </w:numPr>
        <w:rPr>
          <w:lang w:val="en-GB"/>
        </w:rPr>
      </w:pPr>
      <w:r w:rsidRPr="008C5BDF">
        <w:rPr>
          <w:lang w:val="en-GB"/>
        </w:rPr>
        <w:t>Constraining and validating data with Relax NG.</w:t>
      </w:r>
    </w:p>
    <w:p w14:paraId="7D7317DC" w14:textId="77777777" w:rsidR="00165446" w:rsidRPr="008C5BDF" w:rsidRDefault="006028F7" w:rsidP="00F057CD">
      <w:pPr>
        <w:pStyle w:val="ClearFormatting"/>
        <w:numPr>
          <w:ilvl w:val="0"/>
          <w:numId w:val="20"/>
        </w:numPr>
        <w:rPr>
          <w:rFonts w:eastAsia="SimSun" w:cs="Times New Roman"/>
          <w:sz w:val="24"/>
          <w:lang w:val="en-GB" w:eastAsia="zh-CN"/>
        </w:rPr>
      </w:pPr>
      <w:r w:rsidRPr="008C5BDF">
        <w:rPr>
          <w:lang w:val="en-GB"/>
        </w:rPr>
        <w:t>Reasoning: Prolog, Datalog, and functional programming.</w:t>
      </w:r>
    </w:p>
    <w:p w14:paraId="43675B84" w14:textId="77777777" w:rsidR="006028F7" w:rsidRPr="008C5BDF" w:rsidRDefault="00165446" w:rsidP="00F057CD">
      <w:pPr>
        <w:pStyle w:val="ClearFormatting"/>
        <w:numPr>
          <w:ilvl w:val="0"/>
          <w:numId w:val="20"/>
        </w:numPr>
        <w:rPr>
          <w:rFonts w:eastAsia="SimSun" w:cs="Times New Roman"/>
          <w:sz w:val="24"/>
          <w:lang w:val="en-GB" w:eastAsia="zh-CN"/>
        </w:rPr>
      </w:pPr>
      <w:r w:rsidRPr="008C5BDF">
        <w:rPr>
          <w:lang w:val="en-GB"/>
        </w:rPr>
        <w:t>A</w:t>
      </w:r>
      <w:r w:rsidR="006028F7" w:rsidRPr="008C5BDF">
        <w:rPr>
          <w:lang w:val="en-GB"/>
        </w:rPr>
        <w:t>I programming pipeline: from raw data to a working mashup</w:t>
      </w:r>
    </w:p>
    <w:p w14:paraId="6F2EB5E2" w14:textId="77777777" w:rsidR="00165446" w:rsidRPr="008C5BDF" w:rsidRDefault="00165446" w:rsidP="006028F7">
      <w:pPr>
        <w:pStyle w:val="Heading1"/>
        <w:jc w:val="both"/>
      </w:pPr>
    </w:p>
    <w:p w14:paraId="6E04A49F" w14:textId="77777777" w:rsidR="00165446" w:rsidRPr="008C5BDF" w:rsidRDefault="00165446" w:rsidP="006028F7">
      <w:pPr>
        <w:pStyle w:val="Heading1"/>
        <w:jc w:val="both"/>
      </w:pPr>
    </w:p>
    <w:p w14:paraId="432C5BFA" w14:textId="77777777" w:rsidR="006028F7" w:rsidRPr="008C5BDF" w:rsidRDefault="006028F7" w:rsidP="006028F7">
      <w:pPr>
        <w:pStyle w:val="Heading1"/>
        <w:jc w:val="both"/>
        <w:rPr>
          <w:lang w:eastAsia="nl-NL"/>
        </w:rPr>
      </w:pPr>
      <w:bookmarkStart w:id="944" w:name="_Toc336851897"/>
      <w:r w:rsidRPr="008C5BDF">
        <w:t>900393SCI</w:t>
      </w:r>
      <w:r w:rsidRPr="008C5BDF">
        <w:tab/>
        <w:t>Modelling Real World Problems</w:t>
      </w:r>
      <w:bookmarkEnd w:id="944"/>
    </w:p>
    <w:tbl>
      <w:tblPr>
        <w:tblW w:w="0" w:type="auto"/>
        <w:tblLook w:val="01E0" w:firstRow="1" w:lastRow="1" w:firstColumn="1" w:lastColumn="1" w:noHBand="0" w:noVBand="0"/>
      </w:tblPr>
      <w:tblGrid>
        <w:gridCol w:w="2217"/>
        <w:gridCol w:w="4011"/>
      </w:tblGrid>
      <w:tr w:rsidR="00E75E2E" w:rsidRPr="002E32B1" w14:paraId="7A6D84DF" w14:textId="77777777" w:rsidTr="006F615E">
        <w:trPr>
          <w:trHeight w:val="255"/>
        </w:trPr>
        <w:tc>
          <w:tcPr>
            <w:tcW w:w="2217" w:type="dxa"/>
            <w:shd w:val="clear" w:color="auto" w:fill="auto"/>
          </w:tcPr>
          <w:p w14:paraId="17D1552C" w14:textId="77777777" w:rsidR="00E75E2E" w:rsidRPr="002E32B1" w:rsidRDefault="00E75E2E" w:rsidP="006F615E">
            <w:pPr>
              <w:jc w:val="both"/>
              <w:rPr>
                <w:i/>
                <w:szCs w:val="20"/>
              </w:rPr>
            </w:pPr>
            <w:r w:rsidRPr="002E32B1">
              <w:rPr>
                <w:i/>
                <w:szCs w:val="20"/>
              </w:rPr>
              <w:t>Credit points</w:t>
            </w:r>
          </w:p>
        </w:tc>
        <w:tc>
          <w:tcPr>
            <w:tcW w:w="4011" w:type="dxa"/>
            <w:shd w:val="clear" w:color="auto" w:fill="auto"/>
          </w:tcPr>
          <w:p w14:paraId="54BD3A2C" w14:textId="77777777" w:rsidR="00E75E2E" w:rsidRPr="002E32B1" w:rsidRDefault="00E75E2E" w:rsidP="006F615E">
            <w:pPr>
              <w:jc w:val="both"/>
              <w:rPr>
                <w:i/>
                <w:szCs w:val="20"/>
              </w:rPr>
            </w:pPr>
            <w:r w:rsidRPr="002E32B1">
              <w:rPr>
                <w:i/>
                <w:szCs w:val="20"/>
              </w:rPr>
              <w:t>6 ecp</w:t>
            </w:r>
          </w:p>
        </w:tc>
      </w:tr>
      <w:tr w:rsidR="00E75E2E" w:rsidRPr="002E32B1" w14:paraId="02630990" w14:textId="77777777" w:rsidTr="006F615E">
        <w:trPr>
          <w:trHeight w:val="255"/>
        </w:trPr>
        <w:tc>
          <w:tcPr>
            <w:tcW w:w="2217" w:type="dxa"/>
            <w:shd w:val="clear" w:color="auto" w:fill="auto"/>
          </w:tcPr>
          <w:p w14:paraId="568F4583" w14:textId="77777777" w:rsidR="00E75E2E" w:rsidRPr="002E32B1" w:rsidRDefault="00E75E2E" w:rsidP="006F615E">
            <w:pPr>
              <w:jc w:val="both"/>
              <w:rPr>
                <w:i/>
                <w:szCs w:val="20"/>
              </w:rPr>
            </w:pPr>
            <w:r w:rsidRPr="002E32B1">
              <w:rPr>
                <w:i/>
                <w:szCs w:val="20"/>
              </w:rPr>
              <w:t>Theme</w:t>
            </w:r>
          </w:p>
        </w:tc>
        <w:tc>
          <w:tcPr>
            <w:tcW w:w="4011" w:type="dxa"/>
            <w:shd w:val="clear" w:color="auto" w:fill="auto"/>
          </w:tcPr>
          <w:p w14:paraId="516A9F03" w14:textId="77777777" w:rsidR="00E75E2E" w:rsidRPr="002E32B1" w:rsidRDefault="00E75E2E" w:rsidP="006F615E">
            <w:pPr>
              <w:jc w:val="both"/>
              <w:rPr>
                <w:i/>
                <w:szCs w:val="20"/>
              </w:rPr>
            </w:pPr>
            <w:r w:rsidRPr="002E32B1">
              <w:rPr>
                <w:i/>
                <w:szCs w:val="20"/>
              </w:rPr>
              <w:t>ECS, LEU, HW, ICC</w:t>
            </w:r>
          </w:p>
        </w:tc>
      </w:tr>
      <w:tr w:rsidR="00E75E2E" w:rsidRPr="002E32B1" w14:paraId="7761F103" w14:textId="77777777" w:rsidTr="006F615E">
        <w:trPr>
          <w:trHeight w:val="267"/>
        </w:trPr>
        <w:tc>
          <w:tcPr>
            <w:tcW w:w="2217" w:type="dxa"/>
            <w:shd w:val="clear" w:color="auto" w:fill="auto"/>
          </w:tcPr>
          <w:p w14:paraId="2C729A21" w14:textId="77777777" w:rsidR="00E75E2E" w:rsidRPr="002E32B1" w:rsidRDefault="00E75E2E" w:rsidP="006F615E">
            <w:pPr>
              <w:jc w:val="both"/>
              <w:rPr>
                <w:i/>
                <w:szCs w:val="20"/>
              </w:rPr>
            </w:pPr>
            <w:r w:rsidRPr="002E32B1">
              <w:rPr>
                <w:i/>
                <w:szCs w:val="20"/>
              </w:rPr>
              <w:t>Track</w:t>
            </w:r>
          </w:p>
        </w:tc>
        <w:tc>
          <w:tcPr>
            <w:tcW w:w="4011" w:type="dxa"/>
            <w:shd w:val="clear" w:color="auto" w:fill="auto"/>
          </w:tcPr>
          <w:p w14:paraId="438F9C09" w14:textId="77777777" w:rsidR="00E75E2E" w:rsidRPr="002E32B1" w:rsidRDefault="00E75E2E" w:rsidP="006F615E">
            <w:pPr>
              <w:jc w:val="both"/>
              <w:rPr>
                <w:i/>
                <w:szCs w:val="20"/>
              </w:rPr>
            </w:pPr>
            <w:r w:rsidRPr="002E32B1">
              <w:rPr>
                <w:i/>
                <w:szCs w:val="20"/>
              </w:rPr>
              <w:t>Information Sciences</w:t>
            </w:r>
          </w:p>
        </w:tc>
      </w:tr>
    </w:tbl>
    <w:p w14:paraId="036807F0" w14:textId="77777777" w:rsidR="006028F7" w:rsidRPr="008C5BDF" w:rsidRDefault="006028F7" w:rsidP="006028F7">
      <w:pPr>
        <w:pStyle w:val="Heading2"/>
        <w:jc w:val="both"/>
        <w:rPr>
          <w:szCs w:val="20"/>
        </w:rPr>
      </w:pPr>
    </w:p>
    <w:p w14:paraId="490541CD" w14:textId="77777777" w:rsidR="006028F7" w:rsidRPr="008C5BDF" w:rsidRDefault="006028F7" w:rsidP="006028F7">
      <w:pPr>
        <w:pStyle w:val="Heading2"/>
        <w:jc w:val="both"/>
        <w:rPr>
          <w:szCs w:val="20"/>
        </w:rPr>
      </w:pPr>
      <w:r w:rsidRPr="008C5BDF">
        <w:rPr>
          <w:szCs w:val="20"/>
        </w:rPr>
        <w:t>Prerequisites</w:t>
      </w:r>
    </w:p>
    <w:p w14:paraId="69BA377A" w14:textId="77777777" w:rsidR="006028F7" w:rsidRPr="008C5BDF" w:rsidRDefault="00786F59" w:rsidP="006028F7">
      <w:pPr>
        <w:jc w:val="both"/>
        <w:rPr>
          <w:szCs w:val="20"/>
        </w:rPr>
      </w:pPr>
      <w:r>
        <w:rPr>
          <w:rFonts w:hint="eastAsia"/>
          <w:szCs w:val="20"/>
          <w:lang w:eastAsia="zh-TW"/>
        </w:rPr>
        <w:t>900121</w:t>
      </w:r>
      <w:r>
        <w:rPr>
          <w:szCs w:val="20"/>
        </w:rPr>
        <w:t>ACC</w:t>
      </w:r>
      <w:r w:rsidR="006028F7" w:rsidRPr="008C5BDF">
        <w:rPr>
          <w:szCs w:val="20"/>
        </w:rPr>
        <w:t xml:space="preserve"> Basic Research Methods and Statistics or </w:t>
      </w:r>
      <w:r>
        <w:rPr>
          <w:rFonts w:hint="eastAsia"/>
          <w:szCs w:val="20"/>
          <w:lang w:eastAsia="zh-TW"/>
        </w:rPr>
        <w:t>900122</w:t>
      </w:r>
      <w:r>
        <w:rPr>
          <w:szCs w:val="20"/>
        </w:rPr>
        <w:t>ACC</w:t>
      </w:r>
      <w:r w:rsidR="006028F7" w:rsidRPr="008C5BDF">
        <w:rPr>
          <w:szCs w:val="20"/>
        </w:rPr>
        <w:t xml:space="preserve"> Calculus I; exclusively for 300 level SCI/SSC students</w:t>
      </w:r>
    </w:p>
    <w:p w14:paraId="27EF33A4" w14:textId="77777777" w:rsidR="006028F7" w:rsidRPr="008C5BDF" w:rsidRDefault="006028F7" w:rsidP="006028F7">
      <w:pPr>
        <w:rPr>
          <w:rFonts w:eastAsia="SimSun" w:cs="Times New Roman"/>
          <w:sz w:val="24"/>
          <w:lang w:eastAsia="zh-CN"/>
        </w:rPr>
      </w:pPr>
    </w:p>
    <w:p w14:paraId="1E9CD8C5" w14:textId="77777777" w:rsidR="006028F7" w:rsidRPr="008C5BDF" w:rsidRDefault="006028F7" w:rsidP="006028F7">
      <w:pPr>
        <w:jc w:val="both"/>
        <w:rPr>
          <w:bCs/>
          <w:i/>
          <w:iCs/>
          <w:szCs w:val="20"/>
        </w:rPr>
      </w:pPr>
      <w:r w:rsidRPr="008C5BDF">
        <w:rPr>
          <w:i/>
          <w:iCs/>
        </w:rPr>
        <w:t>Course description</w:t>
      </w:r>
    </w:p>
    <w:p w14:paraId="0234CE45" w14:textId="77777777" w:rsidR="006028F7" w:rsidRPr="008C5BDF" w:rsidRDefault="006028F7" w:rsidP="006028F7">
      <w:pPr>
        <w:rPr>
          <w:szCs w:val="20"/>
        </w:rPr>
      </w:pPr>
      <w:r w:rsidRPr="008C5BDF">
        <w:rPr>
          <w:szCs w:val="20"/>
        </w:rPr>
        <w:t xml:space="preserve">This course will focus on </w:t>
      </w:r>
      <w:r w:rsidR="00786F59" w:rsidRPr="008C5BDF">
        <w:rPr>
          <w:szCs w:val="20"/>
        </w:rPr>
        <w:t>modelling</w:t>
      </w:r>
      <w:r w:rsidRPr="008C5BDF">
        <w:rPr>
          <w:szCs w:val="20"/>
        </w:rPr>
        <w:t xml:space="preserve"> real world phenomena ranging from biological to social networks. After an overview of </w:t>
      </w:r>
      <w:r w:rsidR="00786F59" w:rsidRPr="008C5BDF">
        <w:rPr>
          <w:szCs w:val="20"/>
        </w:rPr>
        <w:t>modelling</w:t>
      </w:r>
      <w:r w:rsidRPr="008C5BDF">
        <w:rPr>
          <w:szCs w:val="20"/>
        </w:rPr>
        <w:t xml:space="preserve"> and simulation as the third paradigm of science, we introduce Network Science and apply it to model social and biological phenomena. Examples of this are friend and contact networks on the Web, or how to infectious diseases such as influenza move through society. </w:t>
      </w:r>
    </w:p>
    <w:p w14:paraId="3ED9D23B" w14:textId="77777777" w:rsidR="006028F7" w:rsidRPr="008C5BDF" w:rsidRDefault="006028F7" w:rsidP="006028F7">
      <w:pPr>
        <w:rPr>
          <w:szCs w:val="20"/>
        </w:rPr>
      </w:pPr>
      <w:r w:rsidRPr="008C5BDF">
        <w:rPr>
          <w:szCs w:val="20"/>
        </w:rPr>
        <w:t>Topics:</w:t>
      </w:r>
    </w:p>
    <w:p w14:paraId="4562FEDF" w14:textId="77777777" w:rsidR="006028F7" w:rsidRPr="008C5BDF" w:rsidRDefault="006028F7" w:rsidP="00F057CD">
      <w:pPr>
        <w:numPr>
          <w:ilvl w:val="0"/>
          <w:numId w:val="21"/>
        </w:numPr>
        <w:rPr>
          <w:szCs w:val="20"/>
        </w:rPr>
      </w:pPr>
      <w:r w:rsidRPr="008C5BDF">
        <w:rPr>
          <w:szCs w:val="20"/>
        </w:rPr>
        <w:t>3</w:t>
      </w:r>
      <w:r w:rsidRPr="00863456">
        <w:rPr>
          <w:szCs w:val="20"/>
          <w:vertAlign w:val="superscript"/>
        </w:rPr>
        <w:t>rd</w:t>
      </w:r>
      <w:r w:rsidR="00863456">
        <w:rPr>
          <w:szCs w:val="20"/>
        </w:rPr>
        <w:t xml:space="preserve"> </w:t>
      </w:r>
      <w:r w:rsidRPr="008C5BDF">
        <w:rPr>
          <w:szCs w:val="20"/>
        </w:rPr>
        <w:t xml:space="preserve">paradigm of science, </w:t>
      </w:r>
      <w:r w:rsidR="00786F59" w:rsidRPr="008C5BDF">
        <w:rPr>
          <w:szCs w:val="20"/>
        </w:rPr>
        <w:t>modelling</w:t>
      </w:r>
      <w:r w:rsidRPr="008C5BDF">
        <w:rPr>
          <w:szCs w:val="20"/>
        </w:rPr>
        <w:t xml:space="preserve"> and simulation</w:t>
      </w:r>
    </w:p>
    <w:p w14:paraId="01D88EE7" w14:textId="77777777" w:rsidR="006028F7" w:rsidRPr="008C5BDF" w:rsidRDefault="006028F7" w:rsidP="00F057CD">
      <w:pPr>
        <w:numPr>
          <w:ilvl w:val="0"/>
          <w:numId w:val="21"/>
        </w:numPr>
        <w:rPr>
          <w:szCs w:val="20"/>
        </w:rPr>
      </w:pPr>
      <w:r w:rsidRPr="008C5BDF">
        <w:rPr>
          <w:szCs w:val="20"/>
        </w:rPr>
        <w:t>Networks (technological, social, information, biological)</w:t>
      </w:r>
    </w:p>
    <w:p w14:paraId="6BEED7E2" w14:textId="77777777" w:rsidR="006028F7" w:rsidRPr="008C5BDF" w:rsidRDefault="006028F7" w:rsidP="00F057CD">
      <w:pPr>
        <w:numPr>
          <w:ilvl w:val="0"/>
          <w:numId w:val="21"/>
        </w:numPr>
        <w:rPr>
          <w:szCs w:val="20"/>
        </w:rPr>
      </w:pPr>
      <w:r w:rsidRPr="008C5BDF">
        <w:rPr>
          <w:szCs w:val="20"/>
        </w:rPr>
        <w:t>Mathematics and Networks</w:t>
      </w:r>
    </w:p>
    <w:p w14:paraId="44DCDA23" w14:textId="77777777" w:rsidR="006028F7" w:rsidRPr="008C5BDF" w:rsidRDefault="006028F7" w:rsidP="00F057CD">
      <w:pPr>
        <w:numPr>
          <w:ilvl w:val="0"/>
          <w:numId w:val="21"/>
        </w:numPr>
        <w:rPr>
          <w:szCs w:val="20"/>
        </w:rPr>
      </w:pPr>
      <w:r w:rsidRPr="008C5BDF">
        <w:rPr>
          <w:szCs w:val="20"/>
        </w:rPr>
        <w:t xml:space="preserve">Fundamental network algorithms </w:t>
      </w:r>
    </w:p>
    <w:p w14:paraId="67A943CF" w14:textId="77777777" w:rsidR="006028F7" w:rsidRPr="008C5BDF" w:rsidRDefault="00786F59" w:rsidP="00F057CD">
      <w:pPr>
        <w:numPr>
          <w:ilvl w:val="0"/>
          <w:numId w:val="21"/>
        </w:numPr>
        <w:rPr>
          <w:szCs w:val="20"/>
        </w:rPr>
      </w:pPr>
      <w:r w:rsidRPr="008C5BDF">
        <w:rPr>
          <w:szCs w:val="20"/>
        </w:rPr>
        <w:t>Modelling</w:t>
      </w:r>
      <w:r w:rsidR="006028F7" w:rsidRPr="008C5BDF">
        <w:rPr>
          <w:szCs w:val="20"/>
        </w:rPr>
        <w:t xml:space="preserve"> networks (preferential attachment, vertex copying)</w:t>
      </w:r>
    </w:p>
    <w:p w14:paraId="639B46E5" w14:textId="77777777" w:rsidR="006028F7" w:rsidRPr="008C5BDF" w:rsidRDefault="00786F59" w:rsidP="00F057CD">
      <w:pPr>
        <w:numPr>
          <w:ilvl w:val="0"/>
          <w:numId w:val="21"/>
        </w:numPr>
        <w:rPr>
          <w:szCs w:val="20"/>
        </w:rPr>
      </w:pPr>
      <w:r w:rsidRPr="008C5BDF">
        <w:rPr>
          <w:szCs w:val="20"/>
        </w:rPr>
        <w:t>Modelling</w:t>
      </w:r>
      <w:r w:rsidR="006028F7" w:rsidRPr="008C5BDF">
        <w:rPr>
          <w:szCs w:val="20"/>
        </w:rPr>
        <w:t xml:space="preserve"> with networks (percolation, epidemics, social relations)</w:t>
      </w:r>
    </w:p>
    <w:sectPr w:rsidR="006028F7" w:rsidRPr="008C5BDF">
      <w:footerReference w:type="even"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92235" w14:textId="77777777" w:rsidR="000E0487" w:rsidRDefault="000E0487">
      <w:r>
        <w:separator/>
      </w:r>
    </w:p>
  </w:endnote>
  <w:endnote w:type="continuationSeparator" w:id="0">
    <w:p w14:paraId="03228DE0" w14:textId="77777777" w:rsidR="000E0487" w:rsidRDefault="000E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PMingLiU">
    <w:altName w:val="Arial Unicode MS"/>
    <w:panose1 w:val="00000000000000000000"/>
    <w:charset w:val="88"/>
    <w:family w:val="auto"/>
    <w:notTrueType/>
    <w:pitch w:val="variable"/>
    <w:sig w:usb0="00000000" w:usb1="08080000" w:usb2="00000010" w:usb3="00000000" w:csb0="00100000" w:csb1="00000000"/>
  </w:font>
  <w:font w:name="SimSun">
    <w:altName w:val="宋体"/>
    <w:panose1 w:val="00000000000000000000"/>
    <w:charset w:val="86"/>
    <w:family w:val="auto"/>
    <w:notTrueType/>
    <w:pitch w:val="variable"/>
    <w:sig w:usb0="00000001" w:usb1="080E0000" w:usb2="00000010" w:usb3="00000000" w:csb0="00040000" w:csb1="00000000"/>
  </w:font>
  <w:font w:name="Calibri">
    <w:altName w:val="Arial"/>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New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Times-Roman">
    <w:panose1 w:val="00000000000000000000"/>
    <w:charset w:val="00"/>
    <w:family w:val="roman"/>
    <w:notTrueType/>
    <w:pitch w:val="default"/>
    <w:sig w:usb0="00000003" w:usb1="00000000" w:usb2="00000000" w:usb3="00000000" w:csb0="00000001" w:csb1="00000000"/>
  </w:font>
  <w:font w:name="Verdana-Italic">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Simsun (Founder Extended)">
    <w:charset w:val="86"/>
    <w:family w:val="script"/>
    <w:pitch w:val="fixed"/>
    <w:sig w:usb0="00000001" w:usb1="080E0000" w:usb2="00000010" w:usb3="00000000" w:csb0="00040000" w:csb1="00000000"/>
  </w:font>
  <w:font w:name="Segoe UI">
    <w:charset w:val="00"/>
    <w:family w:val="swiss"/>
    <w:pitch w:val="variable"/>
    <w:sig w:usb0="E00022FF" w:usb1="C000205B" w:usb2="00000009" w:usb3="00000000" w:csb0="000001D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Italic"/>
    <w:panose1 w:val="00000000000000000000"/>
    <w:charset w:val="00"/>
    <w:family w:val="auto"/>
    <w:notTrueType/>
    <w:pitch w:val="default"/>
    <w:sig w:usb0="00000003" w:usb1="00000000" w:usb2="00000000" w:usb3="00000000" w:csb0="00000001" w:csb1="00000000"/>
  </w:font>
  <w:font w:name="OpenSymbol">
    <w:altName w:val="Geneva"/>
    <w:panose1 w:val="00000000000000000000"/>
    <w:charset w:val="00"/>
    <w:family w:val="auto"/>
    <w:notTrueType/>
    <w:pitch w:val="default"/>
    <w:sig w:usb0="00000003" w:usb1="00000000" w:usb2="00000000" w:usb3="00000000" w:csb0="00000001" w:csb1="00000000"/>
  </w:font>
  <w:font w:name="ADSHRR+ArialMT">
    <w:altName w:val="Arial"/>
    <w:panose1 w:val="00000000000000000000"/>
    <w:charset w:val="00"/>
    <w:family w:val="swiss"/>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D18A0" w14:textId="77777777" w:rsidR="00716EE1" w:rsidRDefault="00716EE1">
    <w:pPr>
      <w:pStyle w:val="Footer"/>
      <w:jc w:val="right"/>
    </w:pPr>
    <w:r>
      <w:fldChar w:fldCharType="begin"/>
    </w:r>
    <w:r>
      <w:instrText>PAGE   \* MERGEFORMAT</w:instrText>
    </w:r>
    <w:r>
      <w:fldChar w:fldCharType="separate"/>
    </w:r>
    <w:r w:rsidR="00246EB8" w:rsidRPr="00246EB8">
      <w:rPr>
        <w:noProof/>
        <w:lang w:val="nl-NL"/>
      </w:rPr>
      <w:t>15</w:t>
    </w:r>
    <w:r>
      <w:fldChar w:fldCharType="end"/>
    </w:r>
  </w:p>
  <w:p w14:paraId="45966BE5" w14:textId="77777777" w:rsidR="00716EE1" w:rsidRDefault="00716E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DDA9C" w14:textId="77777777" w:rsidR="00716EE1" w:rsidRDefault="00716EE1">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FE850F0" w14:textId="77777777" w:rsidR="00716EE1" w:rsidRDefault="00716EE1">
    <w:pPr>
      <w:pStyle w:val="Footer"/>
      <w:ind w:right="360"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34A6F" w14:textId="77777777" w:rsidR="00716EE1" w:rsidRDefault="00716EE1">
    <w:pPr>
      <w:pStyle w:val="Footer"/>
    </w:pPr>
    <w:r>
      <w:fldChar w:fldCharType="begin"/>
    </w:r>
    <w:r>
      <w:instrText xml:space="preserve"> PAGE   \* MERGEFORMAT </w:instrText>
    </w:r>
    <w:r>
      <w:fldChar w:fldCharType="separate"/>
    </w:r>
    <w:r w:rsidR="00363F04">
      <w:rPr>
        <w:noProof/>
      </w:rPr>
      <w:t>120</w:t>
    </w:r>
    <w:r>
      <w:rPr>
        <w:noProof/>
      </w:rPr>
      <w:fldChar w:fldCharType="end"/>
    </w:r>
  </w:p>
  <w:p w14:paraId="027B33C2" w14:textId="77777777" w:rsidR="00716EE1" w:rsidRDefault="00716EE1">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BB235" w14:textId="77777777" w:rsidR="000E0487" w:rsidRDefault="000E0487">
      <w:r>
        <w:separator/>
      </w:r>
    </w:p>
  </w:footnote>
  <w:footnote w:type="continuationSeparator" w:id="0">
    <w:p w14:paraId="72BD976A" w14:textId="77777777" w:rsidR="000E0487" w:rsidRDefault="000E04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203B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4">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singleLevel"/>
    <w:tmpl w:val="00000007"/>
    <w:name w:val="WW8Num6"/>
    <w:lvl w:ilvl="0">
      <w:start w:val="1"/>
      <w:numFmt w:val="bullet"/>
      <w:lvlText w:val=""/>
      <w:lvlJc w:val="left"/>
      <w:pPr>
        <w:tabs>
          <w:tab w:val="num" w:pos="720"/>
        </w:tabs>
        <w:ind w:left="720" w:hanging="360"/>
      </w:pPr>
      <w:rPr>
        <w:rFonts w:ascii="Symbol" w:hAnsi="Symbol"/>
      </w:rPr>
    </w:lvl>
  </w:abstractNum>
  <w:abstractNum w:abstractNumId="6">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7">
    <w:nsid w:val="0000000D"/>
    <w:multiLevelType w:val="multilevel"/>
    <w:tmpl w:val="0000000D"/>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8">
    <w:nsid w:val="038003EF"/>
    <w:multiLevelType w:val="hybridMultilevel"/>
    <w:tmpl w:val="1AB05A9A"/>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03D64D5F"/>
    <w:multiLevelType w:val="hybridMultilevel"/>
    <w:tmpl w:val="FD5C4A2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06673C00"/>
    <w:multiLevelType w:val="hybridMultilevel"/>
    <w:tmpl w:val="85B4D448"/>
    <w:lvl w:ilvl="0" w:tplc="0413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07404DAD"/>
    <w:multiLevelType w:val="hybridMultilevel"/>
    <w:tmpl w:val="0380B48E"/>
    <w:lvl w:ilvl="0" w:tplc="D20476DA">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102708"/>
    <w:multiLevelType w:val="hybridMultilevel"/>
    <w:tmpl w:val="2990C098"/>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0C084DA8"/>
    <w:multiLevelType w:val="hybridMultilevel"/>
    <w:tmpl w:val="871CA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1822C8"/>
    <w:multiLevelType w:val="hybridMultilevel"/>
    <w:tmpl w:val="FB4E72EC"/>
    <w:lvl w:ilvl="0" w:tplc="08090003">
      <w:start w:val="1"/>
      <w:numFmt w:val="bullet"/>
      <w:lvlText w:val="o"/>
      <w:lvlJc w:val="left"/>
      <w:pPr>
        <w:ind w:left="720" w:hanging="360"/>
      </w:pPr>
      <w:rPr>
        <w:rFonts w:ascii="Courier New" w:hAnsi="Courier New" w:cs="Verdana" w:hint="default"/>
      </w:rPr>
    </w:lvl>
    <w:lvl w:ilvl="1" w:tplc="08090003" w:tentative="1">
      <w:start w:val="1"/>
      <w:numFmt w:val="bullet"/>
      <w:lvlText w:val="o"/>
      <w:lvlJc w:val="left"/>
      <w:pPr>
        <w:ind w:left="1440" w:hanging="360"/>
      </w:pPr>
      <w:rPr>
        <w:rFonts w:ascii="Courier New" w:hAnsi="Courier New"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Verdana"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Verdana"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390274A"/>
    <w:multiLevelType w:val="hybridMultilevel"/>
    <w:tmpl w:val="E174DA4E"/>
    <w:lvl w:ilvl="0" w:tplc="85A0E5A6">
      <w:start w:val="1"/>
      <w:numFmt w:val="bullet"/>
      <w:lvlText w:val=""/>
      <w:lvlJc w:val="left"/>
      <w:pPr>
        <w:tabs>
          <w:tab w:val="num" w:pos="720"/>
        </w:tabs>
        <w:ind w:left="720" w:hanging="360"/>
      </w:pPr>
      <w:rPr>
        <w:rFonts w:ascii="Wingdings" w:hAnsi="Wingdings"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17695ECE"/>
    <w:multiLevelType w:val="hybridMultilevel"/>
    <w:tmpl w:val="06C867F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nsid w:val="18AA691E"/>
    <w:multiLevelType w:val="hybridMultilevel"/>
    <w:tmpl w:val="D80E0DE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19603223"/>
    <w:multiLevelType w:val="hybridMultilevel"/>
    <w:tmpl w:val="60DC2CC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99A555F"/>
    <w:multiLevelType w:val="hybridMultilevel"/>
    <w:tmpl w:val="BC4AD7D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AF30EAE"/>
    <w:multiLevelType w:val="hybridMultilevel"/>
    <w:tmpl w:val="D4D2F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C6B756F"/>
    <w:multiLevelType w:val="hybridMultilevel"/>
    <w:tmpl w:val="F5742C1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1FB17697"/>
    <w:multiLevelType w:val="hybridMultilevel"/>
    <w:tmpl w:val="8D2C74D2"/>
    <w:lvl w:ilvl="0" w:tplc="CB7AB68E">
      <w:numFmt w:val="bullet"/>
      <w:lvlText w:val="-"/>
      <w:lvlJc w:val="left"/>
      <w:pPr>
        <w:tabs>
          <w:tab w:val="num" w:pos="1080"/>
        </w:tabs>
        <w:ind w:left="1080" w:hanging="360"/>
      </w:pPr>
      <w:rPr>
        <w:rFonts w:ascii="Verdana" w:eastAsia="PMingLiU" w:hAnsi="Verdana" w:cs="Times New Roman"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3">
    <w:nsid w:val="20190675"/>
    <w:multiLevelType w:val="hybridMultilevel"/>
    <w:tmpl w:val="A81E3882"/>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20CB3706"/>
    <w:multiLevelType w:val="hybridMultilevel"/>
    <w:tmpl w:val="647EBEE2"/>
    <w:lvl w:ilvl="0" w:tplc="04090003">
      <w:start w:val="1"/>
      <w:numFmt w:val="bullet"/>
      <w:lvlText w:val="o"/>
      <w:lvlJc w:val="left"/>
      <w:pPr>
        <w:tabs>
          <w:tab w:val="num" w:pos="360"/>
        </w:tabs>
        <w:ind w:left="360" w:hanging="360"/>
      </w:pPr>
      <w:rPr>
        <w:rFonts w:ascii="Courier New" w:hAnsi="Courier New" w:cs="Wingding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5">
    <w:nsid w:val="25723874"/>
    <w:multiLevelType w:val="hybridMultilevel"/>
    <w:tmpl w:val="E4EE2C7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267475A5"/>
    <w:multiLevelType w:val="hybridMultilevel"/>
    <w:tmpl w:val="1F185758"/>
    <w:lvl w:ilvl="0" w:tplc="DD34B840">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28F162C3"/>
    <w:multiLevelType w:val="hybridMultilevel"/>
    <w:tmpl w:val="7C869A86"/>
    <w:lvl w:ilvl="0" w:tplc="DD34B840">
      <w:start w:val="1"/>
      <w:numFmt w:val="bullet"/>
      <w:lvlText w:val="-"/>
      <w:lvlJc w:val="left"/>
      <w:pPr>
        <w:tabs>
          <w:tab w:val="num" w:pos="720"/>
        </w:tabs>
        <w:ind w:left="720" w:hanging="360"/>
      </w:pPr>
      <w:rPr>
        <w:rFonts w:ascii="Times New Roman" w:eastAsia="Times New Roman" w:hAnsi="Times New Roman" w:cs="Times New Roman" w:hint="default"/>
      </w:rPr>
    </w:lvl>
    <w:lvl w:ilvl="1" w:tplc="353E14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8">
    <w:nsid w:val="2B213A59"/>
    <w:multiLevelType w:val="hybridMultilevel"/>
    <w:tmpl w:val="6D0AA45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2B6F0031"/>
    <w:multiLevelType w:val="hybridMultilevel"/>
    <w:tmpl w:val="13BC9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CD77CF1"/>
    <w:multiLevelType w:val="hybridMultilevel"/>
    <w:tmpl w:val="4FF2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5A6C1A"/>
    <w:multiLevelType w:val="hybridMultilevel"/>
    <w:tmpl w:val="D28035FA"/>
    <w:lvl w:ilvl="0" w:tplc="DD34B8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109764E"/>
    <w:multiLevelType w:val="hybridMultilevel"/>
    <w:tmpl w:val="C2744C8C"/>
    <w:lvl w:ilvl="0" w:tplc="75E425F0">
      <w:numFmt w:val="bullet"/>
      <w:lvlText w:val="-"/>
      <w:lvlJc w:val="left"/>
      <w:pPr>
        <w:tabs>
          <w:tab w:val="num" w:pos="720"/>
        </w:tabs>
        <w:ind w:left="720" w:hanging="360"/>
      </w:pPr>
      <w:rPr>
        <w:rFonts w:ascii="Verdana" w:eastAsia="Calibri"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1250810"/>
    <w:multiLevelType w:val="hybridMultilevel"/>
    <w:tmpl w:val="1090BF76"/>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3C7B0110"/>
    <w:multiLevelType w:val="hybridMultilevel"/>
    <w:tmpl w:val="E69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DF93A61"/>
    <w:multiLevelType w:val="hybridMultilevel"/>
    <w:tmpl w:val="A7C0F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3E75511A"/>
    <w:multiLevelType w:val="hybridMultilevel"/>
    <w:tmpl w:val="176A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0BF2457"/>
    <w:multiLevelType w:val="hybridMultilevel"/>
    <w:tmpl w:val="0472DB5E"/>
    <w:lvl w:ilvl="0" w:tplc="F7FC1F6E">
      <w:numFmt w:val="bullet"/>
      <w:lvlText w:val="-"/>
      <w:lvlJc w:val="left"/>
      <w:pPr>
        <w:ind w:left="720" w:hanging="360"/>
      </w:pPr>
      <w:rPr>
        <w:rFonts w:ascii="Verdana" w:eastAsia="Calibr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F04390"/>
    <w:multiLevelType w:val="hybridMultilevel"/>
    <w:tmpl w:val="7ABC1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32E7141"/>
    <w:multiLevelType w:val="hybridMultilevel"/>
    <w:tmpl w:val="3BAED5D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43863D9C"/>
    <w:multiLevelType w:val="hybridMultilevel"/>
    <w:tmpl w:val="8F1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4B51BD7"/>
    <w:multiLevelType w:val="hybridMultilevel"/>
    <w:tmpl w:val="5FEAEFD8"/>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452C5A26"/>
    <w:multiLevelType w:val="hybridMultilevel"/>
    <w:tmpl w:val="5A5E1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3BB67DB"/>
    <w:multiLevelType w:val="hybridMultilevel"/>
    <w:tmpl w:val="398AAAEA"/>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57081585"/>
    <w:multiLevelType w:val="hybridMultilevel"/>
    <w:tmpl w:val="ACE092E4"/>
    <w:lvl w:ilvl="0" w:tplc="9EB04AD2">
      <w:numFmt w:val="bullet"/>
      <w:lvlText w:val="-"/>
      <w:lvlJc w:val="left"/>
      <w:pPr>
        <w:tabs>
          <w:tab w:val="num" w:pos="720"/>
        </w:tabs>
        <w:ind w:left="720" w:hanging="360"/>
      </w:pPr>
      <w:rPr>
        <w:rFonts w:ascii="Verdana" w:eastAsia="Calibri"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57FF2A76"/>
    <w:multiLevelType w:val="multilevel"/>
    <w:tmpl w:val="4974688E"/>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A705C0"/>
    <w:multiLevelType w:val="hybridMultilevel"/>
    <w:tmpl w:val="7D90883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62CC7E67"/>
    <w:multiLevelType w:val="hybridMultilevel"/>
    <w:tmpl w:val="864CAA3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C3553A"/>
    <w:multiLevelType w:val="hybridMultilevel"/>
    <w:tmpl w:val="BBEC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DE5901"/>
    <w:multiLevelType w:val="hybridMultilevel"/>
    <w:tmpl w:val="64F21756"/>
    <w:lvl w:ilvl="0" w:tplc="5936ED64">
      <w:numFmt w:val="bullet"/>
      <w:lvlText w:val="-"/>
      <w:lvlJc w:val="left"/>
      <w:pPr>
        <w:ind w:left="1068" w:hanging="360"/>
      </w:pPr>
      <w:rPr>
        <w:rFonts w:ascii="Helvetica" w:eastAsia="Cambria" w:hAnsi="Helvetica" w:cs="Helvetica"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0">
    <w:nsid w:val="65E54CAB"/>
    <w:multiLevelType w:val="hybridMultilevel"/>
    <w:tmpl w:val="0004D690"/>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1">
    <w:nsid w:val="67964044"/>
    <w:multiLevelType w:val="hybridMultilevel"/>
    <w:tmpl w:val="88F4A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67F31B2A"/>
    <w:multiLevelType w:val="hybridMultilevel"/>
    <w:tmpl w:val="C108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6059D5"/>
    <w:multiLevelType w:val="hybridMultilevel"/>
    <w:tmpl w:val="FCE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BF555BE"/>
    <w:multiLevelType w:val="hybridMultilevel"/>
    <w:tmpl w:val="2AF09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6D1D368C"/>
    <w:multiLevelType w:val="hybridMultilevel"/>
    <w:tmpl w:val="C9DA476E"/>
    <w:lvl w:ilvl="0" w:tplc="DD34B8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6DFB015C"/>
    <w:multiLevelType w:val="hybridMultilevel"/>
    <w:tmpl w:val="BE983D8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29B6BCB"/>
    <w:multiLevelType w:val="hybridMultilevel"/>
    <w:tmpl w:val="3146A736"/>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8">
    <w:nsid w:val="72BE2EC5"/>
    <w:multiLevelType w:val="hybridMultilevel"/>
    <w:tmpl w:val="E87C6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nsid w:val="7BA00E79"/>
    <w:multiLevelType w:val="hybridMultilevel"/>
    <w:tmpl w:val="FA94AB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0">
    <w:nsid w:val="7DF44AAD"/>
    <w:multiLevelType w:val="hybridMultilevel"/>
    <w:tmpl w:val="985A200E"/>
    <w:lvl w:ilvl="0" w:tplc="5936ED64">
      <w:numFmt w:val="bullet"/>
      <w:lvlText w:val="-"/>
      <w:lvlJc w:val="left"/>
      <w:pPr>
        <w:ind w:left="1068" w:hanging="360"/>
      </w:pPr>
      <w:rPr>
        <w:rFonts w:ascii="Helvetica" w:eastAsia="Cambria" w:hAnsi="Helvetica" w:cs="Helvetica"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1">
    <w:nsid w:val="7F7E554F"/>
    <w:multiLevelType w:val="hybridMultilevel"/>
    <w:tmpl w:val="FA202A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FA954BD"/>
    <w:multiLevelType w:val="hybridMultilevel"/>
    <w:tmpl w:val="7E76FCE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4"/>
  </w:num>
  <w:num w:numId="2">
    <w:abstractNumId w:val="34"/>
  </w:num>
  <w:num w:numId="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44"/>
  </w:num>
  <w:num w:numId="6">
    <w:abstractNumId w:val="32"/>
  </w:num>
  <w:num w:numId="7">
    <w:abstractNumId w:val="61"/>
  </w:num>
  <w:num w:numId="8">
    <w:abstractNumId w:val="51"/>
  </w:num>
  <w:num w:numId="9">
    <w:abstractNumId w:val="58"/>
  </w:num>
  <w:num w:numId="10">
    <w:abstractNumId w:val="62"/>
  </w:num>
  <w:num w:numId="11">
    <w:abstractNumId w:val="25"/>
  </w:num>
  <w:num w:numId="12">
    <w:abstractNumId w:val="20"/>
  </w:num>
  <w:num w:numId="13">
    <w:abstractNumId w:val="29"/>
  </w:num>
  <w:num w:numId="14">
    <w:abstractNumId w:val="16"/>
  </w:num>
  <w:num w:numId="15">
    <w:abstractNumId w:val="38"/>
  </w:num>
  <w:num w:numId="16">
    <w:abstractNumId w:val="10"/>
  </w:num>
  <w:num w:numId="17">
    <w:abstractNumId w:val="37"/>
  </w:num>
  <w:num w:numId="18">
    <w:abstractNumId w:val="13"/>
  </w:num>
  <w:num w:numId="19">
    <w:abstractNumId w:val="7"/>
  </w:num>
  <w:num w:numId="20">
    <w:abstractNumId w:val="56"/>
  </w:num>
  <w:num w:numId="21">
    <w:abstractNumId w:val="39"/>
  </w:num>
  <w:num w:numId="22">
    <w:abstractNumId w:val="50"/>
  </w:num>
  <w:num w:numId="23">
    <w:abstractNumId w:val="8"/>
  </w:num>
  <w:num w:numId="24">
    <w:abstractNumId w:val="18"/>
  </w:num>
  <w:num w:numId="25">
    <w:abstractNumId w:val="17"/>
  </w:num>
  <w:num w:numId="26">
    <w:abstractNumId w:val="28"/>
  </w:num>
  <w:num w:numId="27">
    <w:abstractNumId w:val="33"/>
  </w:num>
  <w:num w:numId="28">
    <w:abstractNumId w:val="9"/>
  </w:num>
  <w:num w:numId="29">
    <w:abstractNumId w:val="43"/>
  </w:num>
  <w:num w:numId="30">
    <w:abstractNumId w:val="23"/>
  </w:num>
  <w:num w:numId="31">
    <w:abstractNumId w:val="22"/>
  </w:num>
  <w:num w:numId="32">
    <w:abstractNumId w:val="21"/>
  </w:num>
  <w:num w:numId="33">
    <w:abstractNumId w:val="46"/>
  </w:num>
  <w:num w:numId="34">
    <w:abstractNumId w:val="19"/>
  </w:num>
  <w:num w:numId="35">
    <w:abstractNumId w:val="12"/>
  </w:num>
  <w:num w:numId="36">
    <w:abstractNumId w:val="41"/>
  </w:num>
  <w:num w:numId="37">
    <w:abstractNumId w:val="60"/>
  </w:num>
  <w:num w:numId="38">
    <w:abstractNumId w:val="49"/>
  </w:num>
  <w:num w:numId="39">
    <w:abstractNumId w:val="11"/>
  </w:num>
  <w:num w:numId="40">
    <w:abstractNumId w:val="1"/>
  </w:num>
  <w:num w:numId="41">
    <w:abstractNumId w:val="2"/>
  </w:num>
  <w:num w:numId="42">
    <w:abstractNumId w:val="57"/>
  </w:num>
  <w:num w:numId="43">
    <w:abstractNumId w:val="59"/>
  </w:num>
  <w:num w:numId="44">
    <w:abstractNumId w:val="36"/>
  </w:num>
  <w:num w:numId="45">
    <w:abstractNumId w:val="53"/>
  </w:num>
  <w:num w:numId="46">
    <w:abstractNumId w:val="52"/>
  </w:num>
  <w:num w:numId="47">
    <w:abstractNumId w:val="40"/>
  </w:num>
  <w:num w:numId="48">
    <w:abstractNumId w:val="48"/>
  </w:num>
  <w:num w:numId="49">
    <w:abstractNumId w:val="30"/>
  </w:num>
  <w:num w:numId="50">
    <w:abstractNumId w:val="35"/>
  </w:num>
  <w:num w:numId="51">
    <w:abstractNumId w:val="45"/>
  </w:num>
  <w:num w:numId="52">
    <w:abstractNumId w:val="24"/>
    <w:lvlOverride w:ilvl="0"/>
    <w:lvlOverride w:ilvl="1"/>
    <w:lvlOverride w:ilvl="2"/>
    <w:lvlOverride w:ilvl="3"/>
    <w:lvlOverride w:ilvl="4"/>
    <w:lvlOverride w:ilvl="5"/>
    <w:lvlOverride w:ilvl="6"/>
    <w:lvlOverride w:ilvl="7"/>
    <w:lvlOverride w:ilvl="8"/>
  </w:num>
  <w:num w:numId="53">
    <w:abstractNumId w:val="26"/>
  </w:num>
  <w:num w:numId="54">
    <w:abstractNumId w:val="31"/>
  </w:num>
  <w:num w:numId="55">
    <w:abstractNumId w:val="55"/>
  </w:num>
  <w:num w:numId="56">
    <w:abstractNumId w:val="42"/>
  </w:num>
  <w:num w:numId="57">
    <w:abstractNumId w:val="47"/>
  </w:num>
  <w:num w:numId="58">
    <w:abstractNumId w:val="14"/>
  </w:num>
  <w:num w:numId="59">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6E"/>
    <w:rsid w:val="00000162"/>
    <w:rsid w:val="000005AB"/>
    <w:rsid w:val="00000C20"/>
    <w:rsid w:val="00005BE5"/>
    <w:rsid w:val="000104D5"/>
    <w:rsid w:val="000109A6"/>
    <w:rsid w:val="00011131"/>
    <w:rsid w:val="0001194A"/>
    <w:rsid w:val="00016B95"/>
    <w:rsid w:val="00020A9F"/>
    <w:rsid w:val="00021A8A"/>
    <w:rsid w:val="000220B2"/>
    <w:rsid w:val="00022BCF"/>
    <w:rsid w:val="00024DE0"/>
    <w:rsid w:val="0002548E"/>
    <w:rsid w:val="00026209"/>
    <w:rsid w:val="00026EB1"/>
    <w:rsid w:val="0002732B"/>
    <w:rsid w:val="000273C3"/>
    <w:rsid w:val="00030E9D"/>
    <w:rsid w:val="00032DC8"/>
    <w:rsid w:val="00033121"/>
    <w:rsid w:val="000349B4"/>
    <w:rsid w:val="000358CC"/>
    <w:rsid w:val="00037C85"/>
    <w:rsid w:val="000425C1"/>
    <w:rsid w:val="00044389"/>
    <w:rsid w:val="00047127"/>
    <w:rsid w:val="00050646"/>
    <w:rsid w:val="000512E2"/>
    <w:rsid w:val="00051699"/>
    <w:rsid w:val="0005188D"/>
    <w:rsid w:val="00053195"/>
    <w:rsid w:val="00053373"/>
    <w:rsid w:val="00053D39"/>
    <w:rsid w:val="00054EC5"/>
    <w:rsid w:val="00056256"/>
    <w:rsid w:val="00056E36"/>
    <w:rsid w:val="00057D0E"/>
    <w:rsid w:val="00060705"/>
    <w:rsid w:val="00062C3B"/>
    <w:rsid w:val="000631D9"/>
    <w:rsid w:val="0007006E"/>
    <w:rsid w:val="00070C6C"/>
    <w:rsid w:val="00071200"/>
    <w:rsid w:val="00071B94"/>
    <w:rsid w:val="00071DEF"/>
    <w:rsid w:val="0007298F"/>
    <w:rsid w:val="0007473F"/>
    <w:rsid w:val="00080275"/>
    <w:rsid w:val="000817E5"/>
    <w:rsid w:val="00081EA5"/>
    <w:rsid w:val="000823F2"/>
    <w:rsid w:val="0008280D"/>
    <w:rsid w:val="00083006"/>
    <w:rsid w:val="000851F0"/>
    <w:rsid w:val="000863B9"/>
    <w:rsid w:val="00087151"/>
    <w:rsid w:val="000908A6"/>
    <w:rsid w:val="00090BA9"/>
    <w:rsid w:val="00090C6F"/>
    <w:rsid w:val="00091A67"/>
    <w:rsid w:val="00092A5D"/>
    <w:rsid w:val="00093478"/>
    <w:rsid w:val="00093C82"/>
    <w:rsid w:val="000977D0"/>
    <w:rsid w:val="00097989"/>
    <w:rsid w:val="000A3E1C"/>
    <w:rsid w:val="000A4F74"/>
    <w:rsid w:val="000A5151"/>
    <w:rsid w:val="000A747C"/>
    <w:rsid w:val="000B0A87"/>
    <w:rsid w:val="000B1B48"/>
    <w:rsid w:val="000B5AD0"/>
    <w:rsid w:val="000B64B4"/>
    <w:rsid w:val="000C18A0"/>
    <w:rsid w:val="000C238E"/>
    <w:rsid w:val="000C2E3C"/>
    <w:rsid w:val="000C3AAB"/>
    <w:rsid w:val="000C4449"/>
    <w:rsid w:val="000C4859"/>
    <w:rsid w:val="000C5353"/>
    <w:rsid w:val="000C79C1"/>
    <w:rsid w:val="000D1140"/>
    <w:rsid w:val="000D1569"/>
    <w:rsid w:val="000D28B3"/>
    <w:rsid w:val="000D2DDE"/>
    <w:rsid w:val="000D36DF"/>
    <w:rsid w:val="000D6635"/>
    <w:rsid w:val="000D6C65"/>
    <w:rsid w:val="000D7107"/>
    <w:rsid w:val="000E02BB"/>
    <w:rsid w:val="000E0487"/>
    <w:rsid w:val="000E0601"/>
    <w:rsid w:val="000E0671"/>
    <w:rsid w:val="000E0E9D"/>
    <w:rsid w:val="000E1F71"/>
    <w:rsid w:val="000E3821"/>
    <w:rsid w:val="000E47A6"/>
    <w:rsid w:val="000E7998"/>
    <w:rsid w:val="000F14BF"/>
    <w:rsid w:val="000F35BE"/>
    <w:rsid w:val="000F364F"/>
    <w:rsid w:val="000F3F42"/>
    <w:rsid w:val="000F4B2A"/>
    <w:rsid w:val="001004D5"/>
    <w:rsid w:val="00100EC3"/>
    <w:rsid w:val="001018C1"/>
    <w:rsid w:val="00101B6A"/>
    <w:rsid w:val="00101C0E"/>
    <w:rsid w:val="00103926"/>
    <w:rsid w:val="00103C06"/>
    <w:rsid w:val="001064B4"/>
    <w:rsid w:val="001075FA"/>
    <w:rsid w:val="00115C55"/>
    <w:rsid w:val="00116794"/>
    <w:rsid w:val="00122794"/>
    <w:rsid w:val="00124AEE"/>
    <w:rsid w:val="0012526D"/>
    <w:rsid w:val="00126BFC"/>
    <w:rsid w:val="00126C4B"/>
    <w:rsid w:val="00126F1F"/>
    <w:rsid w:val="001323B6"/>
    <w:rsid w:val="0013529B"/>
    <w:rsid w:val="00135805"/>
    <w:rsid w:val="00144579"/>
    <w:rsid w:val="00145704"/>
    <w:rsid w:val="0014593F"/>
    <w:rsid w:val="001506B8"/>
    <w:rsid w:val="001512EC"/>
    <w:rsid w:val="00152409"/>
    <w:rsid w:val="0015257D"/>
    <w:rsid w:val="0015411F"/>
    <w:rsid w:val="0015452B"/>
    <w:rsid w:val="00155881"/>
    <w:rsid w:val="00155EF3"/>
    <w:rsid w:val="00160F22"/>
    <w:rsid w:val="00162F79"/>
    <w:rsid w:val="00163853"/>
    <w:rsid w:val="00165446"/>
    <w:rsid w:val="00166085"/>
    <w:rsid w:val="00167DE5"/>
    <w:rsid w:val="00170704"/>
    <w:rsid w:val="0017419E"/>
    <w:rsid w:val="0017584A"/>
    <w:rsid w:val="00176BBD"/>
    <w:rsid w:val="0018049A"/>
    <w:rsid w:val="00185E8B"/>
    <w:rsid w:val="00186015"/>
    <w:rsid w:val="00187425"/>
    <w:rsid w:val="00190B3B"/>
    <w:rsid w:val="00191532"/>
    <w:rsid w:val="00194D25"/>
    <w:rsid w:val="001A017C"/>
    <w:rsid w:val="001A2117"/>
    <w:rsid w:val="001A305D"/>
    <w:rsid w:val="001A322D"/>
    <w:rsid w:val="001A63BD"/>
    <w:rsid w:val="001A690B"/>
    <w:rsid w:val="001B0729"/>
    <w:rsid w:val="001B4066"/>
    <w:rsid w:val="001B68BD"/>
    <w:rsid w:val="001C0E72"/>
    <w:rsid w:val="001C0F47"/>
    <w:rsid w:val="001C143E"/>
    <w:rsid w:val="001C2051"/>
    <w:rsid w:val="001C3564"/>
    <w:rsid w:val="001C43A6"/>
    <w:rsid w:val="001C72CC"/>
    <w:rsid w:val="001D3AED"/>
    <w:rsid w:val="001D50A1"/>
    <w:rsid w:val="001D74F7"/>
    <w:rsid w:val="001D7874"/>
    <w:rsid w:val="001D7DB5"/>
    <w:rsid w:val="001E0A32"/>
    <w:rsid w:val="001E0FCE"/>
    <w:rsid w:val="001E1CA4"/>
    <w:rsid w:val="001E2886"/>
    <w:rsid w:val="001E2BD6"/>
    <w:rsid w:val="001E3B3F"/>
    <w:rsid w:val="001E5A03"/>
    <w:rsid w:val="001E74E4"/>
    <w:rsid w:val="001E7D91"/>
    <w:rsid w:val="001E7EF5"/>
    <w:rsid w:val="001F1442"/>
    <w:rsid w:val="001F1D1C"/>
    <w:rsid w:val="001F3921"/>
    <w:rsid w:val="001F5D8F"/>
    <w:rsid w:val="001F6B90"/>
    <w:rsid w:val="001F6D4C"/>
    <w:rsid w:val="001F765D"/>
    <w:rsid w:val="00203890"/>
    <w:rsid w:val="00204372"/>
    <w:rsid w:val="00204514"/>
    <w:rsid w:val="00210012"/>
    <w:rsid w:val="00210C34"/>
    <w:rsid w:val="002113A5"/>
    <w:rsid w:val="0021464D"/>
    <w:rsid w:val="00214B0A"/>
    <w:rsid w:val="00215068"/>
    <w:rsid w:val="002150C8"/>
    <w:rsid w:val="00215643"/>
    <w:rsid w:val="00215E62"/>
    <w:rsid w:val="002253BB"/>
    <w:rsid w:val="00226FC4"/>
    <w:rsid w:val="00227B1A"/>
    <w:rsid w:val="00230411"/>
    <w:rsid w:val="00230F15"/>
    <w:rsid w:val="0023260E"/>
    <w:rsid w:val="002362A2"/>
    <w:rsid w:val="00236B02"/>
    <w:rsid w:val="0023797E"/>
    <w:rsid w:val="002405F5"/>
    <w:rsid w:val="00240976"/>
    <w:rsid w:val="002409AD"/>
    <w:rsid w:val="002419DA"/>
    <w:rsid w:val="00241EE7"/>
    <w:rsid w:val="00245862"/>
    <w:rsid w:val="00246EB8"/>
    <w:rsid w:val="002505C5"/>
    <w:rsid w:val="002519EC"/>
    <w:rsid w:val="002551F5"/>
    <w:rsid w:val="0025665E"/>
    <w:rsid w:val="00256CB5"/>
    <w:rsid w:val="00260A69"/>
    <w:rsid w:val="00262F84"/>
    <w:rsid w:val="00263201"/>
    <w:rsid w:val="002634DB"/>
    <w:rsid w:val="002647CC"/>
    <w:rsid w:val="00265205"/>
    <w:rsid w:val="00266EE4"/>
    <w:rsid w:val="0026718B"/>
    <w:rsid w:val="0027049E"/>
    <w:rsid w:val="00270ED5"/>
    <w:rsid w:val="00271664"/>
    <w:rsid w:val="00271CBC"/>
    <w:rsid w:val="00274E53"/>
    <w:rsid w:val="002763D6"/>
    <w:rsid w:val="00276804"/>
    <w:rsid w:val="0027752C"/>
    <w:rsid w:val="00280335"/>
    <w:rsid w:val="00280493"/>
    <w:rsid w:val="00281011"/>
    <w:rsid w:val="00281259"/>
    <w:rsid w:val="00281AF4"/>
    <w:rsid w:val="0028248F"/>
    <w:rsid w:val="002833AE"/>
    <w:rsid w:val="002843AE"/>
    <w:rsid w:val="00286E77"/>
    <w:rsid w:val="00290E3A"/>
    <w:rsid w:val="002933D2"/>
    <w:rsid w:val="002948DF"/>
    <w:rsid w:val="002A0115"/>
    <w:rsid w:val="002A1628"/>
    <w:rsid w:val="002A3E1C"/>
    <w:rsid w:val="002A4002"/>
    <w:rsid w:val="002A4019"/>
    <w:rsid w:val="002A4DE5"/>
    <w:rsid w:val="002A7669"/>
    <w:rsid w:val="002A7812"/>
    <w:rsid w:val="002B254E"/>
    <w:rsid w:val="002B3651"/>
    <w:rsid w:val="002B4616"/>
    <w:rsid w:val="002B7D49"/>
    <w:rsid w:val="002C12CD"/>
    <w:rsid w:val="002C22B9"/>
    <w:rsid w:val="002C2305"/>
    <w:rsid w:val="002C4255"/>
    <w:rsid w:val="002C58BA"/>
    <w:rsid w:val="002C6436"/>
    <w:rsid w:val="002D0CCF"/>
    <w:rsid w:val="002D1B79"/>
    <w:rsid w:val="002D32D7"/>
    <w:rsid w:val="002D47F4"/>
    <w:rsid w:val="002D6CFA"/>
    <w:rsid w:val="002D7A3B"/>
    <w:rsid w:val="002E097D"/>
    <w:rsid w:val="002E2326"/>
    <w:rsid w:val="002E32B1"/>
    <w:rsid w:val="002E51DC"/>
    <w:rsid w:val="002E7802"/>
    <w:rsid w:val="002F15A2"/>
    <w:rsid w:val="002F1C33"/>
    <w:rsid w:val="002F3E37"/>
    <w:rsid w:val="002F42E2"/>
    <w:rsid w:val="002F5E26"/>
    <w:rsid w:val="0030107B"/>
    <w:rsid w:val="00301EC7"/>
    <w:rsid w:val="003032B2"/>
    <w:rsid w:val="00304216"/>
    <w:rsid w:val="003050F7"/>
    <w:rsid w:val="00310401"/>
    <w:rsid w:val="00313849"/>
    <w:rsid w:val="003158F2"/>
    <w:rsid w:val="003215CB"/>
    <w:rsid w:val="003259F0"/>
    <w:rsid w:val="00327F60"/>
    <w:rsid w:val="00334139"/>
    <w:rsid w:val="00336ADD"/>
    <w:rsid w:val="003371CE"/>
    <w:rsid w:val="003379AE"/>
    <w:rsid w:val="00337F69"/>
    <w:rsid w:val="00340320"/>
    <w:rsid w:val="0034091B"/>
    <w:rsid w:val="00340BA5"/>
    <w:rsid w:val="0034238E"/>
    <w:rsid w:val="00344888"/>
    <w:rsid w:val="00344D9E"/>
    <w:rsid w:val="00344EB8"/>
    <w:rsid w:val="003454E6"/>
    <w:rsid w:val="003455CC"/>
    <w:rsid w:val="00345DBA"/>
    <w:rsid w:val="00346CA3"/>
    <w:rsid w:val="00355680"/>
    <w:rsid w:val="0035599A"/>
    <w:rsid w:val="00355EB6"/>
    <w:rsid w:val="00357B81"/>
    <w:rsid w:val="00360F32"/>
    <w:rsid w:val="003614DD"/>
    <w:rsid w:val="00363F04"/>
    <w:rsid w:val="003658AC"/>
    <w:rsid w:val="00366877"/>
    <w:rsid w:val="00371307"/>
    <w:rsid w:val="003721B8"/>
    <w:rsid w:val="00373983"/>
    <w:rsid w:val="0037432D"/>
    <w:rsid w:val="00375121"/>
    <w:rsid w:val="00375365"/>
    <w:rsid w:val="003758D8"/>
    <w:rsid w:val="003773E8"/>
    <w:rsid w:val="0038016E"/>
    <w:rsid w:val="003808F0"/>
    <w:rsid w:val="00381F8B"/>
    <w:rsid w:val="0038323D"/>
    <w:rsid w:val="00383573"/>
    <w:rsid w:val="003837ED"/>
    <w:rsid w:val="00386F6E"/>
    <w:rsid w:val="003922E6"/>
    <w:rsid w:val="00394333"/>
    <w:rsid w:val="0039652E"/>
    <w:rsid w:val="003976EB"/>
    <w:rsid w:val="003A3861"/>
    <w:rsid w:val="003A590B"/>
    <w:rsid w:val="003A5CB4"/>
    <w:rsid w:val="003A7CD9"/>
    <w:rsid w:val="003A7E90"/>
    <w:rsid w:val="003B0D63"/>
    <w:rsid w:val="003B14F5"/>
    <w:rsid w:val="003B19BD"/>
    <w:rsid w:val="003B3E9C"/>
    <w:rsid w:val="003B7911"/>
    <w:rsid w:val="003C120E"/>
    <w:rsid w:val="003C1289"/>
    <w:rsid w:val="003C1D66"/>
    <w:rsid w:val="003C29DA"/>
    <w:rsid w:val="003C2F03"/>
    <w:rsid w:val="003C43D3"/>
    <w:rsid w:val="003C4FCE"/>
    <w:rsid w:val="003C4FD7"/>
    <w:rsid w:val="003C513B"/>
    <w:rsid w:val="003C6C40"/>
    <w:rsid w:val="003C7290"/>
    <w:rsid w:val="003D2051"/>
    <w:rsid w:val="003D485E"/>
    <w:rsid w:val="003D4A5A"/>
    <w:rsid w:val="003D5C01"/>
    <w:rsid w:val="003D6A0B"/>
    <w:rsid w:val="003E3854"/>
    <w:rsid w:val="003E68B2"/>
    <w:rsid w:val="003F10BA"/>
    <w:rsid w:val="003F14A0"/>
    <w:rsid w:val="003F2736"/>
    <w:rsid w:val="003F29DA"/>
    <w:rsid w:val="003F2FC5"/>
    <w:rsid w:val="003F6963"/>
    <w:rsid w:val="003F69A3"/>
    <w:rsid w:val="003F78C4"/>
    <w:rsid w:val="004018E6"/>
    <w:rsid w:val="00401A66"/>
    <w:rsid w:val="0040202F"/>
    <w:rsid w:val="00403801"/>
    <w:rsid w:val="00405A48"/>
    <w:rsid w:val="00405F88"/>
    <w:rsid w:val="00406C07"/>
    <w:rsid w:val="00412074"/>
    <w:rsid w:val="004121B1"/>
    <w:rsid w:val="00413B7D"/>
    <w:rsid w:val="0041411F"/>
    <w:rsid w:val="0041454F"/>
    <w:rsid w:val="00414AC2"/>
    <w:rsid w:val="0041688C"/>
    <w:rsid w:val="0041688D"/>
    <w:rsid w:val="00416EA8"/>
    <w:rsid w:val="004177EE"/>
    <w:rsid w:val="004179DF"/>
    <w:rsid w:val="004208AD"/>
    <w:rsid w:val="0042096E"/>
    <w:rsid w:val="0042187F"/>
    <w:rsid w:val="0042439C"/>
    <w:rsid w:val="00425447"/>
    <w:rsid w:val="0043375E"/>
    <w:rsid w:val="004340B5"/>
    <w:rsid w:val="0043489B"/>
    <w:rsid w:val="004355B8"/>
    <w:rsid w:val="00441393"/>
    <w:rsid w:val="00442CA9"/>
    <w:rsid w:val="00444DEE"/>
    <w:rsid w:val="0044510F"/>
    <w:rsid w:val="00445187"/>
    <w:rsid w:val="00445818"/>
    <w:rsid w:val="00446A14"/>
    <w:rsid w:val="00446D52"/>
    <w:rsid w:val="004479AF"/>
    <w:rsid w:val="004515CC"/>
    <w:rsid w:val="0045333B"/>
    <w:rsid w:val="00454556"/>
    <w:rsid w:val="00456D5B"/>
    <w:rsid w:val="0046340C"/>
    <w:rsid w:val="00463825"/>
    <w:rsid w:val="00465149"/>
    <w:rsid w:val="00467BC1"/>
    <w:rsid w:val="0047176C"/>
    <w:rsid w:val="00472B9F"/>
    <w:rsid w:val="004756BA"/>
    <w:rsid w:val="00475B72"/>
    <w:rsid w:val="00475D28"/>
    <w:rsid w:val="00476437"/>
    <w:rsid w:val="00480797"/>
    <w:rsid w:val="00482FE7"/>
    <w:rsid w:val="00483AC4"/>
    <w:rsid w:val="00483B8B"/>
    <w:rsid w:val="00484098"/>
    <w:rsid w:val="0048470E"/>
    <w:rsid w:val="00485DE9"/>
    <w:rsid w:val="0048680A"/>
    <w:rsid w:val="00486A07"/>
    <w:rsid w:val="00486B71"/>
    <w:rsid w:val="0049056A"/>
    <w:rsid w:val="00490ED3"/>
    <w:rsid w:val="0049124C"/>
    <w:rsid w:val="00492459"/>
    <w:rsid w:val="004967E8"/>
    <w:rsid w:val="00496E7D"/>
    <w:rsid w:val="004978C1"/>
    <w:rsid w:val="004A3F0D"/>
    <w:rsid w:val="004A3F5B"/>
    <w:rsid w:val="004A44DC"/>
    <w:rsid w:val="004A7050"/>
    <w:rsid w:val="004A7835"/>
    <w:rsid w:val="004B14FE"/>
    <w:rsid w:val="004B1864"/>
    <w:rsid w:val="004B4F25"/>
    <w:rsid w:val="004B5AAD"/>
    <w:rsid w:val="004C10B1"/>
    <w:rsid w:val="004C10BB"/>
    <w:rsid w:val="004C1201"/>
    <w:rsid w:val="004C1A5A"/>
    <w:rsid w:val="004C20BD"/>
    <w:rsid w:val="004C3892"/>
    <w:rsid w:val="004C59F5"/>
    <w:rsid w:val="004D0100"/>
    <w:rsid w:val="004D28BD"/>
    <w:rsid w:val="004D522E"/>
    <w:rsid w:val="004D5AC5"/>
    <w:rsid w:val="004D6A38"/>
    <w:rsid w:val="004D6EBF"/>
    <w:rsid w:val="004D7A2C"/>
    <w:rsid w:val="004E035E"/>
    <w:rsid w:val="004E37A7"/>
    <w:rsid w:val="004E37AC"/>
    <w:rsid w:val="004E3A74"/>
    <w:rsid w:val="004F07CF"/>
    <w:rsid w:val="004F1F9D"/>
    <w:rsid w:val="004F5DEA"/>
    <w:rsid w:val="004F6D59"/>
    <w:rsid w:val="004F6F30"/>
    <w:rsid w:val="00500305"/>
    <w:rsid w:val="00501017"/>
    <w:rsid w:val="00502B49"/>
    <w:rsid w:val="005031DB"/>
    <w:rsid w:val="00503B22"/>
    <w:rsid w:val="005044C3"/>
    <w:rsid w:val="00510CA0"/>
    <w:rsid w:val="00511946"/>
    <w:rsid w:val="00512EA3"/>
    <w:rsid w:val="0051501E"/>
    <w:rsid w:val="0051544B"/>
    <w:rsid w:val="005164BC"/>
    <w:rsid w:val="00517AE8"/>
    <w:rsid w:val="00520F53"/>
    <w:rsid w:val="005220E5"/>
    <w:rsid w:val="00522415"/>
    <w:rsid w:val="005301B6"/>
    <w:rsid w:val="00531F91"/>
    <w:rsid w:val="00532169"/>
    <w:rsid w:val="00533500"/>
    <w:rsid w:val="0053392F"/>
    <w:rsid w:val="00533B0A"/>
    <w:rsid w:val="00534BB9"/>
    <w:rsid w:val="005355B3"/>
    <w:rsid w:val="00535A09"/>
    <w:rsid w:val="00535B03"/>
    <w:rsid w:val="00537F03"/>
    <w:rsid w:val="00540606"/>
    <w:rsid w:val="00541C59"/>
    <w:rsid w:val="00541ECF"/>
    <w:rsid w:val="00542BA6"/>
    <w:rsid w:val="00542C28"/>
    <w:rsid w:val="005446BD"/>
    <w:rsid w:val="00547F73"/>
    <w:rsid w:val="00550B5D"/>
    <w:rsid w:val="00551F73"/>
    <w:rsid w:val="005527C7"/>
    <w:rsid w:val="00553FFC"/>
    <w:rsid w:val="0055428C"/>
    <w:rsid w:val="0055540C"/>
    <w:rsid w:val="00555CA6"/>
    <w:rsid w:val="00557A78"/>
    <w:rsid w:val="00561B12"/>
    <w:rsid w:val="00562011"/>
    <w:rsid w:val="00564416"/>
    <w:rsid w:val="00564551"/>
    <w:rsid w:val="005653E3"/>
    <w:rsid w:val="00567EBB"/>
    <w:rsid w:val="00573365"/>
    <w:rsid w:val="00576661"/>
    <w:rsid w:val="00576773"/>
    <w:rsid w:val="00577399"/>
    <w:rsid w:val="00582A2B"/>
    <w:rsid w:val="00582B1C"/>
    <w:rsid w:val="005835D0"/>
    <w:rsid w:val="0058378D"/>
    <w:rsid w:val="005855C0"/>
    <w:rsid w:val="00585637"/>
    <w:rsid w:val="0058721A"/>
    <w:rsid w:val="005900C9"/>
    <w:rsid w:val="00590EBD"/>
    <w:rsid w:val="00590EE3"/>
    <w:rsid w:val="0059246A"/>
    <w:rsid w:val="0059385F"/>
    <w:rsid w:val="00594A71"/>
    <w:rsid w:val="00596694"/>
    <w:rsid w:val="00597043"/>
    <w:rsid w:val="00597B67"/>
    <w:rsid w:val="005A218E"/>
    <w:rsid w:val="005A3523"/>
    <w:rsid w:val="005A4FFE"/>
    <w:rsid w:val="005A5388"/>
    <w:rsid w:val="005A789E"/>
    <w:rsid w:val="005B0148"/>
    <w:rsid w:val="005B2EB1"/>
    <w:rsid w:val="005B3894"/>
    <w:rsid w:val="005B5FF6"/>
    <w:rsid w:val="005C16A1"/>
    <w:rsid w:val="005C35BD"/>
    <w:rsid w:val="005D1397"/>
    <w:rsid w:val="005D149B"/>
    <w:rsid w:val="005D2CBC"/>
    <w:rsid w:val="005D30CE"/>
    <w:rsid w:val="005D54E9"/>
    <w:rsid w:val="005D5EEA"/>
    <w:rsid w:val="005D6D7F"/>
    <w:rsid w:val="005E068A"/>
    <w:rsid w:val="005E1302"/>
    <w:rsid w:val="005E2E37"/>
    <w:rsid w:val="005E34F4"/>
    <w:rsid w:val="005E6BD8"/>
    <w:rsid w:val="005F16A4"/>
    <w:rsid w:val="005F1C0C"/>
    <w:rsid w:val="005F2BFC"/>
    <w:rsid w:val="005F2FD1"/>
    <w:rsid w:val="005F7BDC"/>
    <w:rsid w:val="006028F7"/>
    <w:rsid w:val="00606166"/>
    <w:rsid w:val="006125A0"/>
    <w:rsid w:val="006148CE"/>
    <w:rsid w:val="00617B29"/>
    <w:rsid w:val="006232C8"/>
    <w:rsid w:val="00623B0D"/>
    <w:rsid w:val="00625C39"/>
    <w:rsid w:val="00626B04"/>
    <w:rsid w:val="00626B47"/>
    <w:rsid w:val="006304DC"/>
    <w:rsid w:val="0063392C"/>
    <w:rsid w:val="00633E70"/>
    <w:rsid w:val="00633F6C"/>
    <w:rsid w:val="00634745"/>
    <w:rsid w:val="00635724"/>
    <w:rsid w:val="0063572F"/>
    <w:rsid w:val="00636922"/>
    <w:rsid w:val="00641F70"/>
    <w:rsid w:val="0064416A"/>
    <w:rsid w:val="006450A6"/>
    <w:rsid w:val="006473F8"/>
    <w:rsid w:val="00647704"/>
    <w:rsid w:val="00650719"/>
    <w:rsid w:val="00650DCC"/>
    <w:rsid w:val="00653FE3"/>
    <w:rsid w:val="00657631"/>
    <w:rsid w:val="00657C7D"/>
    <w:rsid w:val="00657E28"/>
    <w:rsid w:val="006600F7"/>
    <w:rsid w:val="00662C23"/>
    <w:rsid w:val="00663720"/>
    <w:rsid w:val="00664405"/>
    <w:rsid w:val="00664C8A"/>
    <w:rsid w:val="00670E57"/>
    <w:rsid w:val="00672535"/>
    <w:rsid w:val="006752F9"/>
    <w:rsid w:val="00676E4A"/>
    <w:rsid w:val="0068026E"/>
    <w:rsid w:val="0068151B"/>
    <w:rsid w:val="00681DBF"/>
    <w:rsid w:val="00682D15"/>
    <w:rsid w:val="00690607"/>
    <w:rsid w:val="00690A92"/>
    <w:rsid w:val="006931DD"/>
    <w:rsid w:val="006950F8"/>
    <w:rsid w:val="0069511D"/>
    <w:rsid w:val="0069543C"/>
    <w:rsid w:val="00696DA2"/>
    <w:rsid w:val="006975D5"/>
    <w:rsid w:val="00697C8A"/>
    <w:rsid w:val="006A0A43"/>
    <w:rsid w:val="006A0B22"/>
    <w:rsid w:val="006A0FA0"/>
    <w:rsid w:val="006A2263"/>
    <w:rsid w:val="006A318E"/>
    <w:rsid w:val="006A3AB6"/>
    <w:rsid w:val="006A5B2D"/>
    <w:rsid w:val="006A5F28"/>
    <w:rsid w:val="006A6656"/>
    <w:rsid w:val="006B26B2"/>
    <w:rsid w:val="006B5CB8"/>
    <w:rsid w:val="006B6854"/>
    <w:rsid w:val="006B743A"/>
    <w:rsid w:val="006B787E"/>
    <w:rsid w:val="006B78A3"/>
    <w:rsid w:val="006C0D3D"/>
    <w:rsid w:val="006C4A45"/>
    <w:rsid w:val="006D1DFE"/>
    <w:rsid w:val="006D1F68"/>
    <w:rsid w:val="006D297B"/>
    <w:rsid w:val="006D4F37"/>
    <w:rsid w:val="006D7253"/>
    <w:rsid w:val="006E0FFB"/>
    <w:rsid w:val="006E195D"/>
    <w:rsid w:val="006E4CA6"/>
    <w:rsid w:val="006E66C4"/>
    <w:rsid w:val="006F0835"/>
    <w:rsid w:val="006F1131"/>
    <w:rsid w:val="006F1FCA"/>
    <w:rsid w:val="006F2FE6"/>
    <w:rsid w:val="006F615E"/>
    <w:rsid w:val="006F65BE"/>
    <w:rsid w:val="007028C1"/>
    <w:rsid w:val="0070292B"/>
    <w:rsid w:val="00704E98"/>
    <w:rsid w:val="007052D5"/>
    <w:rsid w:val="00706419"/>
    <w:rsid w:val="007064B1"/>
    <w:rsid w:val="00707E28"/>
    <w:rsid w:val="0071141C"/>
    <w:rsid w:val="00712325"/>
    <w:rsid w:val="00712B3A"/>
    <w:rsid w:val="00712DDC"/>
    <w:rsid w:val="00714EA4"/>
    <w:rsid w:val="007153A0"/>
    <w:rsid w:val="007158CF"/>
    <w:rsid w:val="00716EE1"/>
    <w:rsid w:val="0072055A"/>
    <w:rsid w:val="0072063A"/>
    <w:rsid w:val="007206F3"/>
    <w:rsid w:val="00722FCF"/>
    <w:rsid w:val="00726CBD"/>
    <w:rsid w:val="00730F5A"/>
    <w:rsid w:val="007352B9"/>
    <w:rsid w:val="00735D17"/>
    <w:rsid w:val="00736A2A"/>
    <w:rsid w:val="00737C69"/>
    <w:rsid w:val="00740BAD"/>
    <w:rsid w:val="007442C3"/>
    <w:rsid w:val="007448FF"/>
    <w:rsid w:val="0074690D"/>
    <w:rsid w:val="007475AA"/>
    <w:rsid w:val="00750B68"/>
    <w:rsid w:val="007518AD"/>
    <w:rsid w:val="00752AA3"/>
    <w:rsid w:val="00753741"/>
    <w:rsid w:val="00755265"/>
    <w:rsid w:val="00755B67"/>
    <w:rsid w:val="007610BE"/>
    <w:rsid w:val="00762BAE"/>
    <w:rsid w:val="007635B8"/>
    <w:rsid w:val="00770D71"/>
    <w:rsid w:val="007720A3"/>
    <w:rsid w:val="00772A49"/>
    <w:rsid w:val="00774524"/>
    <w:rsid w:val="007776B3"/>
    <w:rsid w:val="00782386"/>
    <w:rsid w:val="00783ED2"/>
    <w:rsid w:val="00784537"/>
    <w:rsid w:val="0078534E"/>
    <w:rsid w:val="007858BD"/>
    <w:rsid w:val="00786BA0"/>
    <w:rsid w:val="00786BDF"/>
    <w:rsid w:val="00786F59"/>
    <w:rsid w:val="00790FE7"/>
    <w:rsid w:val="00791279"/>
    <w:rsid w:val="007912DD"/>
    <w:rsid w:val="00797026"/>
    <w:rsid w:val="00797621"/>
    <w:rsid w:val="007A067E"/>
    <w:rsid w:val="007A5DA5"/>
    <w:rsid w:val="007A6F3B"/>
    <w:rsid w:val="007A72F0"/>
    <w:rsid w:val="007A7D68"/>
    <w:rsid w:val="007B2974"/>
    <w:rsid w:val="007B31BF"/>
    <w:rsid w:val="007B357D"/>
    <w:rsid w:val="007B5B93"/>
    <w:rsid w:val="007B6A8A"/>
    <w:rsid w:val="007B6E7F"/>
    <w:rsid w:val="007B789B"/>
    <w:rsid w:val="007C05AE"/>
    <w:rsid w:val="007C0701"/>
    <w:rsid w:val="007C5469"/>
    <w:rsid w:val="007C7C4E"/>
    <w:rsid w:val="007D2BCE"/>
    <w:rsid w:val="007D419F"/>
    <w:rsid w:val="007D62A0"/>
    <w:rsid w:val="007D65E1"/>
    <w:rsid w:val="007D6A2C"/>
    <w:rsid w:val="007D75F8"/>
    <w:rsid w:val="007E45DF"/>
    <w:rsid w:val="007E4BB4"/>
    <w:rsid w:val="007E605B"/>
    <w:rsid w:val="007E6403"/>
    <w:rsid w:val="007E7022"/>
    <w:rsid w:val="007F16A7"/>
    <w:rsid w:val="007F2E4C"/>
    <w:rsid w:val="007F39EC"/>
    <w:rsid w:val="007F3EEF"/>
    <w:rsid w:val="007F3F06"/>
    <w:rsid w:val="007F5C73"/>
    <w:rsid w:val="007F6325"/>
    <w:rsid w:val="007F7EEC"/>
    <w:rsid w:val="00801389"/>
    <w:rsid w:val="00802455"/>
    <w:rsid w:val="008065C7"/>
    <w:rsid w:val="00807173"/>
    <w:rsid w:val="008103E2"/>
    <w:rsid w:val="008105C1"/>
    <w:rsid w:val="00812B35"/>
    <w:rsid w:val="00813DC2"/>
    <w:rsid w:val="00814200"/>
    <w:rsid w:val="00814BEE"/>
    <w:rsid w:val="008170E7"/>
    <w:rsid w:val="00821A9F"/>
    <w:rsid w:val="00823331"/>
    <w:rsid w:val="008233AA"/>
    <w:rsid w:val="0082367C"/>
    <w:rsid w:val="00827205"/>
    <w:rsid w:val="00827500"/>
    <w:rsid w:val="008309BE"/>
    <w:rsid w:val="00830A3D"/>
    <w:rsid w:val="00831704"/>
    <w:rsid w:val="00833B40"/>
    <w:rsid w:val="00834B88"/>
    <w:rsid w:val="00835D1F"/>
    <w:rsid w:val="0083732C"/>
    <w:rsid w:val="00837370"/>
    <w:rsid w:val="00840C7E"/>
    <w:rsid w:val="0084247C"/>
    <w:rsid w:val="0084330C"/>
    <w:rsid w:val="0084346A"/>
    <w:rsid w:val="00843E8E"/>
    <w:rsid w:val="00850CB0"/>
    <w:rsid w:val="0085240F"/>
    <w:rsid w:val="00852F04"/>
    <w:rsid w:val="0085460D"/>
    <w:rsid w:val="00855A12"/>
    <w:rsid w:val="00861C61"/>
    <w:rsid w:val="00861FB4"/>
    <w:rsid w:val="00863456"/>
    <w:rsid w:val="00863AD7"/>
    <w:rsid w:val="00864BD0"/>
    <w:rsid w:val="008654B0"/>
    <w:rsid w:val="0086703D"/>
    <w:rsid w:val="00870FD2"/>
    <w:rsid w:val="008711A4"/>
    <w:rsid w:val="00871B0C"/>
    <w:rsid w:val="008739A8"/>
    <w:rsid w:val="0087412A"/>
    <w:rsid w:val="008749DB"/>
    <w:rsid w:val="00884127"/>
    <w:rsid w:val="0088483F"/>
    <w:rsid w:val="0088601F"/>
    <w:rsid w:val="00886A81"/>
    <w:rsid w:val="00886CA1"/>
    <w:rsid w:val="00891AAA"/>
    <w:rsid w:val="00893039"/>
    <w:rsid w:val="008947C8"/>
    <w:rsid w:val="00895B03"/>
    <w:rsid w:val="008A1399"/>
    <w:rsid w:val="008A2590"/>
    <w:rsid w:val="008A4BC2"/>
    <w:rsid w:val="008A6750"/>
    <w:rsid w:val="008B2937"/>
    <w:rsid w:val="008B4B6E"/>
    <w:rsid w:val="008B4B74"/>
    <w:rsid w:val="008B5FED"/>
    <w:rsid w:val="008B6397"/>
    <w:rsid w:val="008B67BC"/>
    <w:rsid w:val="008B7E2D"/>
    <w:rsid w:val="008C0858"/>
    <w:rsid w:val="008C131D"/>
    <w:rsid w:val="008C2C90"/>
    <w:rsid w:val="008C5BDF"/>
    <w:rsid w:val="008C6C33"/>
    <w:rsid w:val="008C7020"/>
    <w:rsid w:val="008D3D21"/>
    <w:rsid w:val="008D42E4"/>
    <w:rsid w:val="008D4373"/>
    <w:rsid w:val="008D45CD"/>
    <w:rsid w:val="008D5824"/>
    <w:rsid w:val="008E20B0"/>
    <w:rsid w:val="008E48E8"/>
    <w:rsid w:val="008E52F9"/>
    <w:rsid w:val="008E5E17"/>
    <w:rsid w:val="008F0971"/>
    <w:rsid w:val="008F551E"/>
    <w:rsid w:val="008F5AFC"/>
    <w:rsid w:val="008F5C18"/>
    <w:rsid w:val="008F608D"/>
    <w:rsid w:val="008F6E49"/>
    <w:rsid w:val="008F72BE"/>
    <w:rsid w:val="008F7CBA"/>
    <w:rsid w:val="00903C26"/>
    <w:rsid w:val="00906D93"/>
    <w:rsid w:val="00910391"/>
    <w:rsid w:val="00913B0C"/>
    <w:rsid w:val="00915672"/>
    <w:rsid w:val="009157CC"/>
    <w:rsid w:val="00923ADF"/>
    <w:rsid w:val="0092460F"/>
    <w:rsid w:val="0092649B"/>
    <w:rsid w:val="00926A47"/>
    <w:rsid w:val="00926ADB"/>
    <w:rsid w:val="0092769C"/>
    <w:rsid w:val="00927D92"/>
    <w:rsid w:val="0093271E"/>
    <w:rsid w:val="009328D6"/>
    <w:rsid w:val="00934AE0"/>
    <w:rsid w:val="00935A56"/>
    <w:rsid w:val="0093770A"/>
    <w:rsid w:val="00940711"/>
    <w:rsid w:val="0094072C"/>
    <w:rsid w:val="009422F8"/>
    <w:rsid w:val="00944CBC"/>
    <w:rsid w:val="0094667B"/>
    <w:rsid w:val="00947E6B"/>
    <w:rsid w:val="00951D44"/>
    <w:rsid w:val="009526DB"/>
    <w:rsid w:val="00952F52"/>
    <w:rsid w:val="00956E56"/>
    <w:rsid w:val="00957D2A"/>
    <w:rsid w:val="00961988"/>
    <w:rsid w:val="009630AB"/>
    <w:rsid w:val="00967DF6"/>
    <w:rsid w:val="00970E4D"/>
    <w:rsid w:val="00974193"/>
    <w:rsid w:val="009768AD"/>
    <w:rsid w:val="009846BA"/>
    <w:rsid w:val="00985B6A"/>
    <w:rsid w:val="00986059"/>
    <w:rsid w:val="00986A50"/>
    <w:rsid w:val="009878C1"/>
    <w:rsid w:val="00987F29"/>
    <w:rsid w:val="00992B43"/>
    <w:rsid w:val="00993E9E"/>
    <w:rsid w:val="00993F4B"/>
    <w:rsid w:val="00995B10"/>
    <w:rsid w:val="009A41F9"/>
    <w:rsid w:val="009A7E08"/>
    <w:rsid w:val="009B0922"/>
    <w:rsid w:val="009B16A0"/>
    <w:rsid w:val="009B27EB"/>
    <w:rsid w:val="009B2876"/>
    <w:rsid w:val="009B2D82"/>
    <w:rsid w:val="009B3EB9"/>
    <w:rsid w:val="009B410D"/>
    <w:rsid w:val="009B5FCA"/>
    <w:rsid w:val="009B620F"/>
    <w:rsid w:val="009B710C"/>
    <w:rsid w:val="009C2301"/>
    <w:rsid w:val="009C2B06"/>
    <w:rsid w:val="009C3B30"/>
    <w:rsid w:val="009C3F36"/>
    <w:rsid w:val="009C58FA"/>
    <w:rsid w:val="009D3C53"/>
    <w:rsid w:val="009D5A45"/>
    <w:rsid w:val="009D61A6"/>
    <w:rsid w:val="009D70CA"/>
    <w:rsid w:val="009D7DE1"/>
    <w:rsid w:val="009E0EBE"/>
    <w:rsid w:val="009E4463"/>
    <w:rsid w:val="009E477C"/>
    <w:rsid w:val="009E667A"/>
    <w:rsid w:val="009E6A1F"/>
    <w:rsid w:val="009F08E9"/>
    <w:rsid w:val="009F1778"/>
    <w:rsid w:val="009F1954"/>
    <w:rsid w:val="009F1D22"/>
    <w:rsid w:val="009F40C5"/>
    <w:rsid w:val="009F6710"/>
    <w:rsid w:val="009F6EDB"/>
    <w:rsid w:val="009F7A78"/>
    <w:rsid w:val="00A01067"/>
    <w:rsid w:val="00A01274"/>
    <w:rsid w:val="00A018F6"/>
    <w:rsid w:val="00A02764"/>
    <w:rsid w:val="00A04B59"/>
    <w:rsid w:val="00A07AE9"/>
    <w:rsid w:val="00A10F90"/>
    <w:rsid w:val="00A12143"/>
    <w:rsid w:val="00A124C9"/>
    <w:rsid w:val="00A12DA3"/>
    <w:rsid w:val="00A203B1"/>
    <w:rsid w:val="00A23C06"/>
    <w:rsid w:val="00A23D54"/>
    <w:rsid w:val="00A23EBD"/>
    <w:rsid w:val="00A24C0C"/>
    <w:rsid w:val="00A25EF8"/>
    <w:rsid w:val="00A3078B"/>
    <w:rsid w:val="00A30B86"/>
    <w:rsid w:val="00A312F4"/>
    <w:rsid w:val="00A33FF8"/>
    <w:rsid w:val="00A359C2"/>
    <w:rsid w:val="00A3700C"/>
    <w:rsid w:val="00A403A4"/>
    <w:rsid w:val="00A40DA3"/>
    <w:rsid w:val="00A41239"/>
    <w:rsid w:val="00A42362"/>
    <w:rsid w:val="00A4577F"/>
    <w:rsid w:val="00A46482"/>
    <w:rsid w:val="00A50B0E"/>
    <w:rsid w:val="00A5296A"/>
    <w:rsid w:val="00A533F5"/>
    <w:rsid w:val="00A534B1"/>
    <w:rsid w:val="00A56F39"/>
    <w:rsid w:val="00A57EF1"/>
    <w:rsid w:val="00A616BF"/>
    <w:rsid w:val="00A61991"/>
    <w:rsid w:val="00A669AE"/>
    <w:rsid w:val="00A66C0D"/>
    <w:rsid w:val="00A673C5"/>
    <w:rsid w:val="00A709A0"/>
    <w:rsid w:val="00A74DE2"/>
    <w:rsid w:val="00A77C19"/>
    <w:rsid w:val="00A834A4"/>
    <w:rsid w:val="00A848DE"/>
    <w:rsid w:val="00A84F76"/>
    <w:rsid w:val="00A90B97"/>
    <w:rsid w:val="00A92386"/>
    <w:rsid w:val="00A9261F"/>
    <w:rsid w:val="00A92FE9"/>
    <w:rsid w:val="00A9304C"/>
    <w:rsid w:val="00A94BCA"/>
    <w:rsid w:val="00A956D0"/>
    <w:rsid w:val="00A957B7"/>
    <w:rsid w:val="00A96069"/>
    <w:rsid w:val="00A97C1D"/>
    <w:rsid w:val="00AA0C20"/>
    <w:rsid w:val="00AA3470"/>
    <w:rsid w:val="00AA3D59"/>
    <w:rsid w:val="00AA6C42"/>
    <w:rsid w:val="00AA6E48"/>
    <w:rsid w:val="00AA7B1A"/>
    <w:rsid w:val="00AB09A4"/>
    <w:rsid w:val="00AB2B80"/>
    <w:rsid w:val="00AB54A0"/>
    <w:rsid w:val="00AC00A3"/>
    <w:rsid w:val="00AC033C"/>
    <w:rsid w:val="00AC03B7"/>
    <w:rsid w:val="00AC3252"/>
    <w:rsid w:val="00AC660C"/>
    <w:rsid w:val="00AC6CDC"/>
    <w:rsid w:val="00AC7773"/>
    <w:rsid w:val="00AD1324"/>
    <w:rsid w:val="00AD27D1"/>
    <w:rsid w:val="00AD2FF5"/>
    <w:rsid w:val="00AD520A"/>
    <w:rsid w:val="00AD6C61"/>
    <w:rsid w:val="00AE0BDA"/>
    <w:rsid w:val="00AE1968"/>
    <w:rsid w:val="00AE4644"/>
    <w:rsid w:val="00AE5A5A"/>
    <w:rsid w:val="00AE63CE"/>
    <w:rsid w:val="00AE73F4"/>
    <w:rsid w:val="00AF0411"/>
    <w:rsid w:val="00AF4896"/>
    <w:rsid w:val="00AF5146"/>
    <w:rsid w:val="00AF5A52"/>
    <w:rsid w:val="00AF6A79"/>
    <w:rsid w:val="00B00206"/>
    <w:rsid w:val="00B00525"/>
    <w:rsid w:val="00B0323B"/>
    <w:rsid w:val="00B07233"/>
    <w:rsid w:val="00B078AE"/>
    <w:rsid w:val="00B1073A"/>
    <w:rsid w:val="00B10D87"/>
    <w:rsid w:val="00B13D38"/>
    <w:rsid w:val="00B169F3"/>
    <w:rsid w:val="00B16B70"/>
    <w:rsid w:val="00B16BAA"/>
    <w:rsid w:val="00B17F57"/>
    <w:rsid w:val="00B213F3"/>
    <w:rsid w:val="00B22F0D"/>
    <w:rsid w:val="00B23EBE"/>
    <w:rsid w:val="00B24AF1"/>
    <w:rsid w:val="00B251B0"/>
    <w:rsid w:val="00B26912"/>
    <w:rsid w:val="00B27584"/>
    <w:rsid w:val="00B27AE0"/>
    <w:rsid w:val="00B30140"/>
    <w:rsid w:val="00B316CD"/>
    <w:rsid w:val="00B317F8"/>
    <w:rsid w:val="00B318D7"/>
    <w:rsid w:val="00B31968"/>
    <w:rsid w:val="00B33B4C"/>
    <w:rsid w:val="00B33B80"/>
    <w:rsid w:val="00B357B1"/>
    <w:rsid w:val="00B37DAB"/>
    <w:rsid w:val="00B400A3"/>
    <w:rsid w:val="00B411C6"/>
    <w:rsid w:val="00B44E63"/>
    <w:rsid w:val="00B45A94"/>
    <w:rsid w:val="00B512CA"/>
    <w:rsid w:val="00B51DFF"/>
    <w:rsid w:val="00B52F00"/>
    <w:rsid w:val="00B560FC"/>
    <w:rsid w:val="00B6198E"/>
    <w:rsid w:val="00B70ED2"/>
    <w:rsid w:val="00B7228F"/>
    <w:rsid w:val="00B72810"/>
    <w:rsid w:val="00B742FE"/>
    <w:rsid w:val="00B81176"/>
    <w:rsid w:val="00B81E8F"/>
    <w:rsid w:val="00B834C5"/>
    <w:rsid w:val="00B84BAA"/>
    <w:rsid w:val="00B86AAC"/>
    <w:rsid w:val="00B86B5F"/>
    <w:rsid w:val="00B90C38"/>
    <w:rsid w:val="00B92BAC"/>
    <w:rsid w:val="00B9514B"/>
    <w:rsid w:val="00B9743C"/>
    <w:rsid w:val="00B979A4"/>
    <w:rsid w:val="00BA0D82"/>
    <w:rsid w:val="00BA1426"/>
    <w:rsid w:val="00BA4D6C"/>
    <w:rsid w:val="00BA5E5C"/>
    <w:rsid w:val="00BA5F37"/>
    <w:rsid w:val="00BA66F9"/>
    <w:rsid w:val="00BB1FDF"/>
    <w:rsid w:val="00BB234A"/>
    <w:rsid w:val="00BB2D9C"/>
    <w:rsid w:val="00BB3A12"/>
    <w:rsid w:val="00BB52DF"/>
    <w:rsid w:val="00BB664F"/>
    <w:rsid w:val="00BC00CB"/>
    <w:rsid w:val="00BC3230"/>
    <w:rsid w:val="00BC3BE0"/>
    <w:rsid w:val="00BC5A32"/>
    <w:rsid w:val="00BC759D"/>
    <w:rsid w:val="00BD074E"/>
    <w:rsid w:val="00BD291B"/>
    <w:rsid w:val="00BD60C8"/>
    <w:rsid w:val="00BD648A"/>
    <w:rsid w:val="00BD70FC"/>
    <w:rsid w:val="00BD7E35"/>
    <w:rsid w:val="00BE22E0"/>
    <w:rsid w:val="00BE6EDB"/>
    <w:rsid w:val="00BE6FD9"/>
    <w:rsid w:val="00BE70E1"/>
    <w:rsid w:val="00BE7676"/>
    <w:rsid w:val="00BE7F91"/>
    <w:rsid w:val="00BF5916"/>
    <w:rsid w:val="00BF68CE"/>
    <w:rsid w:val="00BF6E44"/>
    <w:rsid w:val="00BF7300"/>
    <w:rsid w:val="00BF737E"/>
    <w:rsid w:val="00BF7632"/>
    <w:rsid w:val="00C0299A"/>
    <w:rsid w:val="00C06524"/>
    <w:rsid w:val="00C0723C"/>
    <w:rsid w:val="00C10044"/>
    <w:rsid w:val="00C108E6"/>
    <w:rsid w:val="00C114E8"/>
    <w:rsid w:val="00C11761"/>
    <w:rsid w:val="00C12589"/>
    <w:rsid w:val="00C154A7"/>
    <w:rsid w:val="00C16785"/>
    <w:rsid w:val="00C16A17"/>
    <w:rsid w:val="00C2042C"/>
    <w:rsid w:val="00C26C1E"/>
    <w:rsid w:val="00C26F05"/>
    <w:rsid w:val="00C30531"/>
    <w:rsid w:val="00C32B13"/>
    <w:rsid w:val="00C36CD4"/>
    <w:rsid w:val="00C41EE9"/>
    <w:rsid w:val="00C435B0"/>
    <w:rsid w:val="00C45404"/>
    <w:rsid w:val="00C47441"/>
    <w:rsid w:val="00C47801"/>
    <w:rsid w:val="00C512D2"/>
    <w:rsid w:val="00C5141A"/>
    <w:rsid w:val="00C5294B"/>
    <w:rsid w:val="00C543A6"/>
    <w:rsid w:val="00C573BE"/>
    <w:rsid w:val="00C6334E"/>
    <w:rsid w:val="00C63482"/>
    <w:rsid w:val="00C63977"/>
    <w:rsid w:val="00C6442A"/>
    <w:rsid w:val="00C6478B"/>
    <w:rsid w:val="00C64D8D"/>
    <w:rsid w:val="00C66703"/>
    <w:rsid w:val="00C667A2"/>
    <w:rsid w:val="00C702CE"/>
    <w:rsid w:val="00C70E01"/>
    <w:rsid w:val="00C72B26"/>
    <w:rsid w:val="00C746F3"/>
    <w:rsid w:val="00C75641"/>
    <w:rsid w:val="00C82995"/>
    <w:rsid w:val="00C82BFD"/>
    <w:rsid w:val="00C87744"/>
    <w:rsid w:val="00C93D19"/>
    <w:rsid w:val="00C97E0D"/>
    <w:rsid w:val="00CA03E9"/>
    <w:rsid w:val="00CA059E"/>
    <w:rsid w:val="00CA1558"/>
    <w:rsid w:val="00CA1711"/>
    <w:rsid w:val="00CA2F64"/>
    <w:rsid w:val="00CA51DB"/>
    <w:rsid w:val="00CA559A"/>
    <w:rsid w:val="00CB04BA"/>
    <w:rsid w:val="00CB18B1"/>
    <w:rsid w:val="00CB30B8"/>
    <w:rsid w:val="00CB3A09"/>
    <w:rsid w:val="00CB5E6A"/>
    <w:rsid w:val="00CB5E9E"/>
    <w:rsid w:val="00CB7379"/>
    <w:rsid w:val="00CB7BC0"/>
    <w:rsid w:val="00CC1C8B"/>
    <w:rsid w:val="00CC1D90"/>
    <w:rsid w:val="00CC4F6F"/>
    <w:rsid w:val="00CC5FBD"/>
    <w:rsid w:val="00CC6E96"/>
    <w:rsid w:val="00CD013B"/>
    <w:rsid w:val="00CD0329"/>
    <w:rsid w:val="00CD0F15"/>
    <w:rsid w:val="00CD2222"/>
    <w:rsid w:val="00CD27C4"/>
    <w:rsid w:val="00CD57D1"/>
    <w:rsid w:val="00CD734C"/>
    <w:rsid w:val="00CE1873"/>
    <w:rsid w:val="00CE3302"/>
    <w:rsid w:val="00CE58D6"/>
    <w:rsid w:val="00CE6C8D"/>
    <w:rsid w:val="00CE752C"/>
    <w:rsid w:val="00CE7B0E"/>
    <w:rsid w:val="00CE7F61"/>
    <w:rsid w:val="00CF173C"/>
    <w:rsid w:val="00CF1D2B"/>
    <w:rsid w:val="00CF280C"/>
    <w:rsid w:val="00CF2B9F"/>
    <w:rsid w:val="00CF3F62"/>
    <w:rsid w:val="00CF43A7"/>
    <w:rsid w:val="00CF58C7"/>
    <w:rsid w:val="00CF7811"/>
    <w:rsid w:val="00D00A14"/>
    <w:rsid w:val="00D014DC"/>
    <w:rsid w:val="00D01C4A"/>
    <w:rsid w:val="00D036B3"/>
    <w:rsid w:val="00D0410E"/>
    <w:rsid w:val="00D048B9"/>
    <w:rsid w:val="00D0655F"/>
    <w:rsid w:val="00D06E43"/>
    <w:rsid w:val="00D07267"/>
    <w:rsid w:val="00D07A46"/>
    <w:rsid w:val="00D10679"/>
    <w:rsid w:val="00D11E24"/>
    <w:rsid w:val="00D1302B"/>
    <w:rsid w:val="00D13104"/>
    <w:rsid w:val="00D13BB1"/>
    <w:rsid w:val="00D148B7"/>
    <w:rsid w:val="00D1492E"/>
    <w:rsid w:val="00D15E48"/>
    <w:rsid w:val="00D20C5A"/>
    <w:rsid w:val="00D2111D"/>
    <w:rsid w:val="00D25A94"/>
    <w:rsid w:val="00D26E20"/>
    <w:rsid w:val="00D30092"/>
    <w:rsid w:val="00D32EE7"/>
    <w:rsid w:val="00D34BB9"/>
    <w:rsid w:val="00D3562F"/>
    <w:rsid w:val="00D37BF9"/>
    <w:rsid w:val="00D4065B"/>
    <w:rsid w:val="00D4404E"/>
    <w:rsid w:val="00D44D65"/>
    <w:rsid w:val="00D51AC2"/>
    <w:rsid w:val="00D52320"/>
    <w:rsid w:val="00D52F08"/>
    <w:rsid w:val="00D53361"/>
    <w:rsid w:val="00D55130"/>
    <w:rsid w:val="00D557BB"/>
    <w:rsid w:val="00D55B7B"/>
    <w:rsid w:val="00D5735A"/>
    <w:rsid w:val="00D5764A"/>
    <w:rsid w:val="00D648E6"/>
    <w:rsid w:val="00D66847"/>
    <w:rsid w:val="00D66D10"/>
    <w:rsid w:val="00D67AB4"/>
    <w:rsid w:val="00D706A9"/>
    <w:rsid w:val="00D70FF5"/>
    <w:rsid w:val="00D723E1"/>
    <w:rsid w:val="00D72774"/>
    <w:rsid w:val="00D73D4C"/>
    <w:rsid w:val="00D75DE7"/>
    <w:rsid w:val="00D81C61"/>
    <w:rsid w:val="00D81EA5"/>
    <w:rsid w:val="00D8307A"/>
    <w:rsid w:val="00D83147"/>
    <w:rsid w:val="00D84884"/>
    <w:rsid w:val="00D848B7"/>
    <w:rsid w:val="00D85C22"/>
    <w:rsid w:val="00D85E83"/>
    <w:rsid w:val="00D85FBD"/>
    <w:rsid w:val="00D861AC"/>
    <w:rsid w:val="00D900C4"/>
    <w:rsid w:val="00D93473"/>
    <w:rsid w:val="00D94E6C"/>
    <w:rsid w:val="00D96A6D"/>
    <w:rsid w:val="00DA2034"/>
    <w:rsid w:val="00DA2EB1"/>
    <w:rsid w:val="00DB0B09"/>
    <w:rsid w:val="00DB352C"/>
    <w:rsid w:val="00DB4974"/>
    <w:rsid w:val="00DB4C11"/>
    <w:rsid w:val="00DB4F25"/>
    <w:rsid w:val="00DB5127"/>
    <w:rsid w:val="00DB578D"/>
    <w:rsid w:val="00DB5B0B"/>
    <w:rsid w:val="00DB6463"/>
    <w:rsid w:val="00DC213F"/>
    <w:rsid w:val="00DC4619"/>
    <w:rsid w:val="00DC4F09"/>
    <w:rsid w:val="00DC538D"/>
    <w:rsid w:val="00DD2B8F"/>
    <w:rsid w:val="00DD4A50"/>
    <w:rsid w:val="00DD65DA"/>
    <w:rsid w:val="00DE0805"/>
    <w:rsid w:val="00DE0D19"/>
    <w:rsid w:val="00DE4092"/>
    <w:rsid w:val="00DE41EF"/>
    <w:rsid w:val="00DE5019"/>
    <w:rsid w:val="00DE7B02"/>
    <w:rsid w:val="00DF276A"/>
    <w:rsid w:val="00DF3A26"/>
    <w:rsid w:val="00E00246"/>
    <w:rsid w:val="00E04DB6"/>
    <w:rsid w:val="00E0649E"/>
    <w:rsid w:val="00E0696C"/>
    <w:rsid w:val="00E06AB9"/>
    <w:rsid w:val="00E150E9"/>
    <w:rsid w:val="00E16590"/>
    <w:rsid w:val="00E24793"/>
    <w:rsid w:val="00E24848"/>
    <w:rsid w:val="00E252E2"/>
    <w:rsid w:val="00E26F6C"/>
    <w:rsid w:val="00E3054B"/>
    <w:rsid w:val="00E33A08"/>
    <w:rsid w:val="00E35AE9"/>
    <w:rsid w:val="00E37F19"/>
    <w:rsid w:val="00E41974"/>
    <w:rsid w:val="00E42CA2"/>
    <w:rsid w:val="00E47358"/>
    <w:rsid w:val="00E475FF"/>
    <w:rsid w:val="00E47708"/>
    <w:rsid w:val="00E51A32"/>
    <w:rsid w:val="00E53B58"/>
    <w:rsid w:val="00E55911"/>
    <w:rsid w:val="00E57D40"/>
    <w:rsid w:val="00E57EDE"/>
    <w:rsid w:val="00E60CD7"/>
    <w:rsid w:val="00E61AAB"/>
    <w:rsid w:val="00E63A17"/>
    <w:rsid w:val="00E6467B"/>
    <w:rsid w:val="00E67C46"/>
    <w:rsid w:val="00E75E2E"/>
    <w:rsid w:val="00E762B7"/>
    <w:rsid w:val="00E77256"/>
    <w:rsid w:val="00E82135"/>
    <w:rsid w:val="00E83063"/>
    <w:rsid w:val="00E85688"/>
    <w:rsid w:val="00E86533"/>
    <w:rsid w:val="00E86C9F"/>
    <w:rsid w:val="00E918A2"/>
    <w:rsid w:val="00E927DC"/>
    <w:rsid w:val="00E9282D"/>
    <w:rsid w:val="00E94517"/>
    <w:rsid w:val="00E95B87"/>
    <w:rsid w:val="00E97624"/>
    <w:rsid w:val="00EA0385"/>
    <w:rsid w:val="00EA15DE"/>
    <w:rsid w:val="00EA436F"/>
    <w:rsid w:val="00EA746E"/>
    <w:rsid w:val="00EA7F8C"/>
    <w:rsid w:val="00EB2140"/>
    <w:rsid w:val="00EB3128"/>
    <w:rsid w:val="00EB398C"/>
    <w:rsid w:val="00EB4EE5"/>
    <w:rsid w:val="00EB56BF"/>
    <w:rsid w:val="00EC1F4E"/>
    <w:rsid w:val="00EC38E2"/>
    <w:rsid w:val="00EC397A"/>
    <w:rsid w:val="00EC39E3"/>
    <w:rsid w:val="00EC4642"/>
    <w:rsid w:val="00EC4DE4"/>
    <w:rsid w:val="00ED0758"/>
    <w:rsid w:val="00ED1EA6"/>
    <w:rsid w:val="00ED315F"/>
    <w:rsid w:val="00ED473D"/>
    <w:rsid w:val="00ED7E6E"/>
    <w:rsid w:val="00EE0484"/>
    <w:rsid w:val="00EE10F0"/>
    <w:rsid w:val="00EE21DE"/>
    <w:rsid w:val="00EE3482"/>
    <w:rsid w:val="00EE415E"/>
    <w:rsid w:val="00EE5ABA"/>
    <w:rsid w:val="00EE5D9A"/>
    <w:rsid w:val="00EE65EE"/>
    <w:rsid w:val="00EE7AF3"/>
    <w:rsid w:val="00F0108B"/>
    <w:rsid w:val="00F057CD"/>
    <w:rsid w:val="00F05B18"/>
    <w:rsid w:val="00F10043"/>
    <w:rsid w:val="00F1335C"/>
    <w:rsid w:val="00F15DC7"/>
    <w:rsid w:val="00F17599"/>
    <w:rsid w:val="00F20205"/>
    <w:rsid w:val="00F202F4"/>
    <w:rsid w:val="00F20CE1"/>
    <w:rsid w:val="00F22BDF"/>
    <w:rsid w:val="00F256C9"/>
    <w:rsid w:val="00F315B7"/>
    <w:rsid w:val="00F32E9C"/>
    <w:rsid w:val="00F35D1D"/>
    <w:rsid w:val="00F35E71"/>
    <w:rsid w:val="00F37ADC"/>
    <w:rsid w:val="00F45965"/>
    <w:rsid w:val="00F45A2A"/>
    <w:rsid w:val="00F45C4B"/>
    <w:rsid w:val="00F46AB4"/>
    <w:rsid w:val="00F46EA5"/>
    <w:rsid w:val="00F47897"/>
    <w:rsid w:val="00F5048D"/>
    <w:rsid w:val="00F52815"/>
    <w:rsid w:val="00F551F4"/>
    <w:rsid w:val="00F573CA"/>
    <w:rsid w:val="00F60139"/>
    <w:rsid w:val="00F6170E"/>
    <w:rsid w:val="00F62ED3"/>
    <w:rsid w:val="00F65440"/>
    <w:rsid w:val="00F65B0A"/>
    <w:rsid w:val="00F67E68"/>
    <w:rsid w:val="00F71824"/>
    <w:rsid w:val="00F739AC"/>
    <w:rsid w:val="00F751F4"/>
    <w:rsid w:val="00F7601C"/>
    <w:rsid w:val="00F77C9E"/>
    <w:rsid w:val="00F839F0"/>
    <w:rsid w:val="00F840CA"/>
    <w:rsid w:val="00F8573B"/>
    <w:rsid w:val="00F8632B"/>
    <w:rsid w:val="00F87051"/>
    <w:rsid w:val="00F91493"/>
    <w:rsid w:val="00F918FB"/>
    <w:rsid w:val="00F91E98"/>
    <w:rsid w:val="00F9259C"/>
    <w:rsid w:val="00F945DE"/>
    <w:rsid w:val="00F94A06"/>
    <w:rsid w:val="00F95599"/>
    <w:rsid w:val="00F95AF3"/>
    <w:rsid w:val="00FA01B4"/>
    <w:rsid w:val="00FA0677"/>
    <w:rsid w:val="00FA0780"/>
    <w:rsid w:val="00FA1B2F"/>
    <w:rsid w:val="00FA208C"/>
    <w:rsid w:val="00FA2749"/>
    <w:rsid w:val="00FA3115"/>
    <w:rsid w:val="00FA490E"/>
    <w:rsid w:val="00FA5512"/>
    <w:rsid w:val="00FA5D34"/>
    <w:rsid w:val="00FB08D9"/>
    <w:rsid w:val="00FB2719"/>
    <w:rsid w:val="00FB2D4D"/>
    <w:rsid w:val="00FB6A9C"/>
    <w:rsid w:val="00FB70ED"/>
    <w:rsid w:val="00FB73E3"/>
    <w:rsid w:val="00FC22AB"/>
    <w:rsid w:val="00FC2717"/>
    <w:rsid w:val="00FC4407"/>
    <w:rsid w:val="00FC5B02"/>
    <w:rsid w:val="00FC60E3"/>
    <w:rsid w:val="00FD0820"/>
    <w:rsid w:val="00FD148E"/>
    <w:rsid w:val="00FD3FE7"/>
    <w:rsid w:val="00FD4FBE"/>
    <w:rsid w:val="00FD718E"/>
    <w:rsid w:val="00FD731C"/>
    <w:rsid w:val="00FD77A8"/>
    <w:rsid w:val="00FE2117"/>
    <w:rsid w:val="00FE387C"/>
    <w:rsid w:val="00FE61AC"/>
    <w:rsid w:val="00FE7A19"/>
    <w:rsid w:val="00FF034C"/>
    <w:rsid w:val="00FF2DD0"/>
    <w:rsid w:val="00FF2EF8"/>
    <w:rsid w:val="00FF4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0056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Note Level 1" w:semiHidden="1" w:uiPriority="99"/>
    <w:lsdException w:name="Note Level 2"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ind w:left="1440" w:hanging="1440"/>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jc w:val="both"/>
      <w:outlineLvl w:val="4"/>
    </w:pPr>
    <w:rPr>
      <w:b/>
      <w:bCs/>
      <w:szCs w:val="20"/>
    </w:rPr>
  </w:style>
  <w:style w:type="paragraph" w:styleId="Heading6">
    <w:name w:val="heading 6"/>
    <w:basedOn w:val="Normal"/>
    <w:next w:val="Normal"/>
    <w:qFormat/>
    <w:pPr>
      <w:keepNext/>
      <w:ind w:left="1440" w:hanging="1440"/>
      <w:outlineLvl w:val="5"/>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styleId="Emphasis">
    <w:name w:val="Emphasis"/>
    <w:qFormat/>
    <w:rPr>
      <w:i/>
      <w:iCs/>
    </w:rPr>
  </w:style>
  <w:style w:type="paragraph" w:styleId="BodyText">
    <w:name w:val="Body Text"/>
    <w:basedOn w:val="Normal"/>
    <w:rPr>
      <w:b/>
      <w:bCs/>
    </w:rPr>
  </w:style>
  <w:style w:type="paragraph" w:styleId="BodyText2">
    <w:name w:val="Body Text 2"/>
    <w:basedOn w:val="Normal"/>
    <w:rPr>
      <w:sz w:val="22"/>
      <w:szCs w:val="20"/>
      <w:lang w:val="en-US"/>
    </w:rPr>
  </w:style>
  <w:style w:type="paragraph" w:styleId="Header">
    <w:name w:val="header"/>
    <w:basedOn w:val="Normal"/>
    <w:link w:val="HeaderChar"/>
    <w:uiPriority w:val="99"/>
    <w:pPr>
      <w:tabs>
        <w:tab w:val="center" w:pos="4536"/>
        <w:tab w:val="right" w:pos="9072"/>
      </w:tabs>
      <w:spacing w:line="288" w:lineRule="auto"/>
    </w:pPr>
    <w:rPr>
      <w:rFonts w:ascii="News Gothic" w:hAnsi="News Gothic" w:cs="Times New Roman"/>
      <w:szCs w:val="20"/>
      <w:lang w:val="nl-NL"/>
    </w:rPr>
  </w:style>
  <w:style w:type="paragraph" w:styleId="BodyText3">
    <w:name w:val="Body Text 3"/>
    <w:basedOn w:val="Normal"/>
    <w:pPr>
      <w:jc w:val="both"/>
    </w:pPr>
    <w:rPr>
      <w:sz w:val="22"/>
      <w:szCs w:val="20"/>
      <w:lang w:val="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lang w:val="en-US"/>
    </w:rPr>
  </w:style>
  <w:style w:type="paragraph" w:styleId="BodyTextIndent">
    <w:name w:val="Body Text Indent"/>
    <w:basedOn w:val="Normal"/>
    <w:pPr>
      <w:ind w:left="1440" w:hanging="1440"/>
    </w:pPr>
    <w:rPr>
      <w:b/>
      <w:bCs/>
      <w:lang w:val="en-US"/>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inplacedisplayid4siteid0">
    <w:name w:val="inplacedisplayid4siteid0"/>
    <w:basedOn w:val="DefaultParagraphFont"/>
  </w:style>
  <w:style w:type="character" w:styleId="Strong">
    <w:name w:val="Strong"/>
    <w:qFormat/>
    <w:rPr>
      <w:b/>
      <w:bCs/>
    </w:rPr>
  </w:style>
  <w:style w:type="paragraph" w:customStyle="1" w:styleId="mc-coursetext">
    <w:name w:val="mc-coursetext"/>
    <w:basedOn w:val="Normal"/>
    <w:pPr>
      <w:spacing w:before="100" w:beforeAutospacing="1" w:after="100" w:afterAutospacing="1"/>
    </w:pPr>
    <w:rPr>
      <w:rFonts w:ascii="Times New Roman" w:hAnsi="Times New Roman" w:cs="Times New Roman"/>
      <w:sz w:val="24"/>
      <w:lang w:val="nl-NL" w:eastAsia="nl-NL"/>
    </w:rPr>
  </w:style>
  <w:style w:type="paragraph" w:styleId="PlainText">
    <w:name w:val="Plain Text"/>
    <w:basedOn w:val="Normal"/>
    <w:pPr>
      <w:spacing w:before="100" w:beforeAutospacing="1" w:after="100" w:afterAutospacing="1"/>
    </w:pPr>
    <w:rPr>
      <w:rFonts w:ascii="Times New Roman" w:hAnsi="Times New Roman" w:cs="Times New Roman"/>
      <w:sz w:val="24"/>
      <w:lang w:val="nl-NL" w:eastAsia="nl-NL"/>
    </w:rPr>
  </w:style>
  <w:style w:type="character" w:customStyle="1" w:styleId="bodycopy">
    <w:name w:val="bodycopy"/>
    <w:basedOn w:val="DefaultParagraphFont"/>
  </w:style>
  <w:style w:type="paragraph" w:styleId="TOC1">
    <w:name w:val="toc 1"/>
    <w:basedOn w:val="Normal"/>
    <w:next w:val="Normal"/>
    <w:autoRedefine/>
    <w:uiPriority w:val="39"/>
    <w:rsid w:val="00BB664F"/>
    <w:pPr>
      <w:tabs>
        <w:tab w:val="left" w:pos="2268"/>
        <w:tab w:val="right" w:leader="dot" w:pos="8296"/>
      </w:tabs>
      <w:ind w:left="2268" w:hanging="2268"/>
      <w:jc w:val="both"/>
    </w:pPr>
    <w:rPr>
      <w:i/>
      <w:noProof/>
      <w:color w:val="000000"/>
      <w:szCs w:val="20"/>
      <w:lang w:val="fr-FR"/>
    </w:rPr>
  </w:style>
  <w:style w:type="paragraph" w:styleId="TOC3">
    <w:name w:val="toc 3"/>
    <w:basedOn w:val="Normal"/>
    <w:next w:val="Normal"/>
    <w:autoRedefine/>
    <w:uiPriority w:val="39"/>
    <w:pPr>
      <w:ind w:left="400"/>
    </w:pPr>
  </w:style>
  <w:style w:type="paragraph" w:styleId="TOC2">
    <w:name w:val="toc 2"/>
    <w:basedOn w:val="Normal"/>
    <w:next w:val="Normal"/>
    <w:autoRedefine/>
    <w:uiPriority w:val="39"/>
    <w:pPr>
      <w:tabs>
        <w:tab w:val="left" w:pos="1134"/>
        <w:tab w:val="right" w:leader="dot" w:pos="8295"/>
      </w:tabs>
      <w:ind w:left="1134" w:hanging="936"/>
    </w:pPr>
    <w:rPr>
      <w:noProof/>
      <w:szCs w:val="20"/>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rPr>
      <w:color w:val="800080"/>
      <w:u w:val="single"/>
    </w:rPr>
  </w:style>
  <w:style w:type="paragraph" w:styleId="ListParagraph">
    <w:name w:val="List Paragraph"/>
    <w:basedOn w:val="Normal"/>
    <w:uiPriority w:val="34"/>
    <w:qFormat/>
    <w:pPr>
      <w:ind w:left="720"/>
    </w:pPr>
    <w:rPr>
      <w:rFonts w:ascii="Times New Roman" w:eastAsia="Calibri" w:hAnsi="Times New Roman" w:cs="Times New Roman"/>
      <w:bCs/>
      <w:color w:val="000000"/>
      <w:sz w:val="22"/>
      <w:szCs w:val="28"/>
      <w:lang w:val="nl-NL"/>
    </w:rPr>
  </w:style>
  <w:style w:type="character" w:customStyle="1" w:styleId="titletextbold">
    <w:name w:val="titletextbold"/>
    <w:basedOn w:val="DefaultParagraphFont"/>
    <w:rsid w:val="00FA01B4"/>
  </w:style>
  <w:style w:type="table" w:styleId="TableGrid">
    <w:name w:val="Table Grid"/>
    <w:basedOn w:val="TableNormal"/>
    <w:rsid w:val="00FA0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jstalinea1">
    <w:name w:val="Lijstalinea1"/>
    <w:basedOn w:val="Normal"/>
    <w:qFormat/>
    <w:rsid w:val="0038016E"/>
    <w:pPr>
      <w:spacing w:after="200" w:line="276" w:lineRule="auto"/>
      <w:ind w:left="720"/>
      <w:contextualSpacing/>
    </w:pPr>
    <w:rPr>
      <w:rFonts w:ascii="Calibri" w:eastAsia="Calibri" w:hAnsi="Calibri" w:cs="Times New Roman"/>
      <w:sz w:val="22"/>
      <w:szCs w:val="22"/>
      <w:lang w:val="nl-NL"/>
    </w:rPr>
  </w:style>
  <w:style w:type="paragraph" w:customStyle="1" w:styleId="listparagraphcxspmiddle">
    <w:name w:val="listparagraphcxspmiddle"/>
    <w:basedOn w:val="Normal"/>
    <w:rsid w:val="004E3A74"/>
    <w:pPr>
      <w:spacing w:before="100" w:beforeAutospacing="1" w:after="100" w:afterAutospacing="1"/>
    </w:pPr>
    <w:rPr>
      <w:rFonts w:ascii="Times New Roman" w:hAnsi="Times New Roman" w:cs="Times New Roman"/>
      <w:sz w:val="24"/>
      <w:lang w:val="en-US"/>
    </w:rPr>
  </w:style>
  <w:style w:type="paragraph" w:customStyle="1" w:styleId="listparagraphcxsplast">
    <w:name w:val="listparagraphcxsplast"/>
    <w:basedOn w:val="Normal"/>
    <w:rsid w:val="004E3A74"/>
    <w:pPr>
      <w:spacing w:before="100" w:beforeAutospacing="1" w:after="100" w:afterAutospacing="1"/>
    </w:pPr>
    <w:rPr>
      <w:rFonts w:ascii="Times New Roman" w:hAnsi="Times New Roman" w:cs="Times New Roman"/>
      <w:sz w:val="24"/>
      <w:lang w:val="en-US"/>
    </w:rPr>
  </w:style>
  <w:style w:type="character" w:customStyle="1" w:styleId="FooterChar">
    <w:name w:val="Footer Char"/>
    <w:link w:val="Footer"/>
    <w:uiPriority w:val="99"/>
    <w:rsid w:val="00830A3D"/>
    <w:rPr>
      <w:rFonts w:ascii="Verdana" w:hAnsi="Verdana" w:cs="Arial"/>
      <w:szCs w:val="24"/>
      <w:lang w:val="en-GB" w:eastAsia="en-US" w:bidi="ar-SA"/>
    </w:rPr>
  </w:style>
  <w:style w:type="character" w:styleId="CommentReference">
    <w:name w:val="annotation reference"/>
    <w:semiHidden/>
    <w:rsid w:val="00EC1F4E"/>
    <w:rPr>
      <w:sz w:val="16"/>
      <w:szCs w:val="16"/>
    </w:rPr>
  </w:style>
  <w:style w:type="paragraph" w:styleId="CommentText">
    <w:name w:val="annotation text"/>
    <w:basedOn w:val="Normal"/>
    <w:link w:val="CommentTextChar"/>
    <w:semiHidden/>
    <w:rsid w:val="00EC1F4E"/>
    <w:rPr>
      <w:szCs w:val="20"/>
    </w:rPr>
  </w:style>
  <w:style w:type="paragraph" w:styleId="CommentSubject">
    <w:name w:val="annotation subject"/>
    <w:basedOn w:val="CommentText"/>
    <w:next w:val="CommentText"/>
    <w:semiHidden/>
    <w:rsid w:val="00EC1F4E"/>
    <w:rPr>
      <w:b/>
      <w:bCs/>
    </w:rPr>
  </w:style>
  <w:style w:type="paragraph" w:styleId="BalloonText">
    <w:name w:val="Balloon Text"/>
    <w:basedOn w:val="Normal"/>
    <w:semiHidden/>
    <w:rsid w:val="00EC1F4E"/>
    <w:rPr>
      <w:rFonts w:ascii="Tahoma" w:hAnsi="Tahoma" w:cs="Tahoma"/>
      <w:sz w:val="16"/>
      <w:szCs w:val="16"/>
    </w:rPr>
  </w:style>
  <w:style w:type="character" w:customStyle="1" w:styleId="apple-style-span">
    <w:name w:val="apple-style-span"/>
    <w:basedOn w:val="DefaultParagraphFont"/>
    <w:rsid w:val="00DB352C"/>
  </w:style>
  <w:style w:type="paragraph" w:customStyle="1" w:styleId="Alineatekst">
    <w:name w:val="Alineatekst"/>
    <w:rsid w:val="0088601F"/>
    <w:pPr>
      <w:widowControl w:val="0"/>
      <w:tabs>
        <w:tab w:val="left" w:pos="284"/>
      </w:tabs>
      <w:spacing w:line="280" w:lineRule="atLeast"/>
      <w:jc w:val="both"/>
    </w:pPr>
    <w:rPr>
      <w:sz w:val="24"/>
      <w:lang w:val="nl"/>
    </w:rPr>
  </w:style>
  <w:style w:type="paragraph" w:customStyle="1" w:styleId="ClearFormatting">
    <w:name w:val="Clear Formatting"/>
    <w:basedOn w:val="TOC1"/>
    <w:rsid w:val="00682D15"/>
    <w:rPr>
      <w:i w:val="0"/>
    </w:rPr>
  </w:style>
  <w:style w:type="paragraph" w:customStyle="1" w:styleId="Kleurrijkelijst-accent11">
    <w:name w:val="Kleurrijke lijst - accent 11"/>
    <w:basedOn w:val="Normal"/>
    <w:qFormat/>
    <w:rsid w:val="0068151B"/>
    <w:pPr>
      <w:ind w:left="720"/>
      <w:contextualSpacing/>
    </w:pPr>
    <w:rPr>
      <w:rFonts w:ascii="Times New Roman" w:eastAsia="SimSun" w:hAnsi="Times New Roman" w:cs="Times New Roman"/>
      <w:sz w:val="24"/>
      <w:lang w:eastAsia="zh-CN"/>
    </w:rPr>
  </w:style>
  <w:style w:type="paragraph" w:styleId="Revision">
    <w:name w:val="Revision"/>
    <w:hidden/>
    <w:uiPriority w:val="99"/>
    <w:semiHidden/>
    <w:rsid w:val="00535A09"/>
    <w:rPr>
      <w:rFonts w:ascii="Verdana" w:hAnsi="Verdana" w:cs="Arial"/>
      <w:szCs w:val="24"/>
      <w:lang w:val="en-GB"/>
    </w:rPr>
  </w:style>
  <w:style w:type="paragraph" w:styleId="NoSpacing">
    <w:name w:val="No Spacing"/>
    <w:qFormat/>
    <w:rsid w:val="008065C7"/>
    <w:rPr>
      <w:rFonts w:ascii="Cambria" w:eastAsia="Times New Roman" w:hAnsi="Cambria"/>
      <w:sz w:val="24"/>
      <w:szCs w:val="24"/>
    </w:rPr>
  </w:style>
  <w:style w:type="character" w:customStyle="1" w:styleId="CommentTextChar">
    <w:name w:val="Comment Text Char"/>
    <w:link w:val="CommentText"/>
    <w:semiHidden/>
    <w:rsid w:val="008065C7"/>
    <w:rPr>
      <w:rFonts w:ascii="Verdana" w:hAnsi="Verdana" w:cs="Arial"/>
      <w:lang w:val="en-GB" w:eastAsia="en-US"/>
    </w:rPr>
  </w:style>
  <w:style w:type="paragraph" w:customStyle="1" w:styleId="Default">
    <w:name w:val="Default"/>
    <w:rsid w:val="00B22F0D"/>
    <w:pPr>
      <w:autoSpaceDE w:val="0"/>
      <w:autoSpaceDN w:val="0"/>
      <w:adjustRightInd w:val="0"/>
    </w:pPr>
    <w:rPr>
      <w:rFonts w:ascii="Arial" w:eastAsia="SimSun" w:hAnsi="Arial" w:cs="Arial"/>
      <w:color w:val="000000"/>
      <w:sz w:val="24"/>
      <w:szCs w:val="24"/>
      <w:lang w:eastAsia="zh-CN"/>
    </w:rPr>
  </w:style>
  <w:style w:type="character" w:customStyle="1" w:styleId="HeaderChar">
    <w:name w:val="Header Char"/>
    <w:link w:val="Header"/>
    <w:uiPriority w:val="99"/>
    <w:rsid w:val="00797026"/>
    <w:rPr>
      <w:rFonts w:ascii="News Gothic" w:hAnsi="News Gothic"/>
      <w:lang w:val="nl-NL" w:eastAsia="en-US"/>
    </w:rPr>
  </w:style>
  <w:style w:type="paragraph" w:customStyle="1" w:styleId="Geenafstand">
    <w:name w:val="Geen afstand"/>
    <w:uiPriority w:val="1"/>
    <w:qFormat/>
    <w:rsid w:val="00597B67"/>
    <w:rPr>
      <w:rFonts w:ascii="Calibri" w:eastAsia="Times New Roman" w:hAnsi="Calibri"/>
      <w:sz w:val="22"/>
      <w:szCs w:val="22"/>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Note Level 1" w:semiHidden="1" w:uiPriority="99"/>
    <w:lsdException w:name="Note Level 2"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ind w:left="1440" w:hanging="1440"/>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jc w:val="both"/>
      <w:outlineLvl w:val="4"/>
    </w:pPr>
    <w:rPr>
      <w:b/>
      <w:bCs/>
      <w:szCs w:val="20"/>
    </w:rPr>
  </w:style>
  <w:style w:type="paragraph" w:styleId="Heading6">
    <w:name w:val="heading 6"/>
    <w:basedOn w:val="Normal"/>
    <w:next w:val="Normal"/>
    <w:qFormat/>
    <w:pPr>
      <w:keepNext/>
      <w:ind w:left="1440" w:hanging="1440"/>
      <w:outlineLvl w:val="5"/>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styleId="Emphasis">
    <w:name w:val="Emphasis"/>
    <w:qFormat/>
    <w:rPr>
      <w:i/>
      <w:iCs/>
    </w:rPr>
  </w:style>
  <w:style w:type="paragraph" w:styleId="BodyText">
    <w:name w:val="Body Text"/>
    <w:basedOn w:val="Normal"/>
    <w:rPr>
      <w:b/>
      <w:bCs/>
    </w:rPr>
  </w:style>
  <w:style w:type="paragraph" w:styleId="BodyText2">
    <w:name w:val="Body Text 2"/>
    <w:basedOn w:val="Normal"/>
    <w:rPr>
      <w:sz w:val="22"/>
      <w:szCs w:val="20"/>
      <w:lang w:val="en-US"/>
    </w:rPr>
  </w:style>
  <w:style w:type="paragraph" w:styleId="Header">
    <w:name w:val="header"/>
    <w:basedOn w:val="Normal"/>
    <w:link w:val="HeaderChar"/>
    <w:uiPriority w:val="99"/>
    <w:pPr>
      <w:tabs>
        <w:tab w:val="center" w:pos="4536"/>
        <w:tab w:val="right" w:pos="9072"/>
      </w:tabs>
      <w:spacing w:line="288" w:lineRule="auto"/>
    </w:pPr>
    <w:rPr>
      <w:rFonts w:ascii="News Gothic" w:hAnsi="News Gothic" w:cs="Times New Roman"/>
      <w:szCs w:val="20"/>
      <w:lang w:val="nl-NL"/>
    </w:rPr>
  </w:style>
  <w:style w:type="paragraph" w:styleId="BodyText3">
    <w:name w:val="Body Text 3"/>
    <w:basedOn w:val="Normal"/>
    <w:pPr>
      <w:jc w:val="both"/>
    </w:pPr>
    <w:rPr>
      <w:sz w:val="22"/>
      <w:szCs w:val="20"/>
      <w:lang w:val="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lang w:val="en-US"/>
    </w:rPr>
  </w:style>
  <w:style w:type="paragraph" w:styleId="BodyTextIndent">
    <w:name w:val="Body Text Indent"/>
    <w:basedOn w:val="Normal"/>
    <w:pPr>
      <w:ind w:left="1440" w:hanging="1440"/>
    </w:pPr>
    <w:rPr>
      <w:b/>
      <w:bCs/>
      <w:lang w:val="en-US"/>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inplacedisplayid4siteid0">
    <w:name w:val="inplacedisplayid4siteid0"/>
    <w:basedOn w:val="DefaultParagraphFont"/>
  </w:style>
  <w:style w:type="character" w:styleId="Strong">
    <w:name w:val="Strong"/>
    <w:qFormat/>
    <w:rPr>
      <w:b/>
      <w:bCs/>
    </w:rPr>
  </w:style>
  <w:style w:type="paragraph" w:customStyle="1" w:styleId="mc-coursetext">
    <w:name w:val="mc-coursetext"/>
    <w:basedOn w:val="Normal"/>
    <w:pPr>
      <w:spacing w:before="100" w:beforeAutospacing="1" w:after="100" w:afterAutospacing="1"/>
    </w:pPr>
    <w:rPr>
      <w:rFonts w:ascii="Times New Roman" w:hAnsi="Times New Roman" w:cs="Times New Roman"/>
      <w:sz w:val="24"/>
      <w:lang w:val="nl-NL" w:eastAsia="nl-NL"/>
    </w:rPr>
  </w:style>
  <w:style w:type="paragraph" w:styleId="PlainText">
    <w:name w:val="Plain Text"/>
    <w:basedOn w:val="Normal"/>
    <w:pPr>
      <w:spacing w:before="100" w:beforeAutospacing="1" w:after="100" w:afterAutospacing="1"/>
    </w:pPr>
    <w:rPr>
      <w:rFonts w:ascii="Times New Roman" w:hAnsi="Times New Roman" w:cs="Times New Roman"/>
      <w:sz w:val="24"/>
      <w:lang w:val="nl-NL" w:eastAsia="nl-NL"/>
    </w:rPr>
  </w:style>
  <w:style w:type="character" w:customStyle="1" w:styleId="bodycopy">
    <w:name w:val="bodycopy"/>
    <w:basedOn w:val="DefaultParagraphFont"/>
  </w:style>
  <w:style w:type="paragraph" w:styleId="TOC1">
    <w:name w:val="toc 1"/>
    <w:basedOn w:val="Normal"/>
    <w:next w:val="Normal"/>
    <w:autoRedefine/>
    <w:uiPriority w:val="39"/>
    <w:rsid w:val="00BB664F"/>
    <w:pPr>
      <w:tabs>
        <w:tab w:val="left" w:pos="2268"/>
        <w:tab w:val="right" w:leader="dot" w:pos="8296"/>
      </w:tabs>
      <w:ind w:left="2268" w:hanging="2268"/>
      <w:jc w:val="both"/>
    </w:pPr>
    <w:rPr>
      <w:i/>
      <w:noProof/>
      <w:color w:val="000000"/>
      <w:szCs w:val="20"/>
      <w:lang w:val="fr-FR"/>
    </w:rPr>
  </w:style>
  <w:style w:type="paragraph" w:styleId="TOC3">
    <w:name w:val="toc 3"/>
    <w:basedOn w:val="Normal"/>
    <w:next w:val="Normal"/>
    <w:autoRedefine/>
    <w:uiPriority w:val="39"/>
    <w:pPr>
      <w:ind w:left="400"/>
    </w:pPr>
  </w:style>
  <w:style w:type="paragraph" w:styleId="TOC2">
    <w:name w:val="toc 2"/>
    <w:basedOn w:val="Normal"/>
    <w:next w:val="Normal"/>
    <w:autoRedefine/>
    <w:uiPriority w:val="39"/>
    <w:pPr>
      <w:tabs>
        <w:tab w:val="left" w:pos="1134"/>
        <w:tab w:val="right" w:leader="dot" w:pos="8295"/>
      </w:tabs>
      <w:ind w:left="1134" w:hanging="936"/>
    </w:pPr>
    <w:rPr>
      <w:noProof/>
      <w:szCs w:val="20"/>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rPr>
      <w:color w:val="800080"/>
      <w:u w:val="single"/>
    </w:rPr>
  </w:style>
  <w:style w:type="paragraph" w:styleId="ListParagraph">
    <w:name w:val="List Paragraph"/>
    <w:basedOn w:val="Normal"/>
    <w:uiPriority w:val="34"/>
    <w:qFormat/>
    <w:pPr>
      <w:ind w:left="720"/>
    </w:pPr>
    <w:rPr>
      <w:rFonts w:ascii="Times New Roman" w:eastAsia="Calibri" w:hAnsi="Times New Roman" w:cs="Times New Roman"/>
      <w:bCs/>
      <w:color w:val="000000"/>
      <w:sz w:val="22"/>
      <w:szCs w:val="28"/>
      <w:lang w:val="nl-NL"/>
    </w:rPr>
  </w:style>
  <w:style w:type="character" w:customStyle="1" w:styleId="titletextbold">
    <w:name w:val="titletextbold"/>
    <w:basedOn w:val="DefaultParagraphFont"/>
    <w:rsid w:val="00FA01B4"/>
  </w:style>
  <w:style w:type="table" w:styleId="TableGrid">
    <w:name w:val="Table Grid"/>
    <w:basedOn w:val="TableNormal"/>
    <w:rsid w:val="00FA0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jstalinea1">
    <w:name w:val="Lijstalinea1"/>
    <w:basedOn w:val="Normal"/>
    <w:qFormat/>
    <w:rsid w:val="0038016E"/>
    <w:pPr>
      <w:spacing w:after="200" w:line="276" w:lineRule="auto"/>
      <w:ind w:left="720"/>
      <w:contextualSpacing/>
    </w:pPr>
    <w:rPr>
      <w:rFonts w:ascii="Calibri" w:eastAsia="Calibri" w:hAnsi="Calibri" w:cs="Times New Roman"/>
      <w:sz w:val="22"/>
      <w:szCs w:val="22"/>
      <w:lang w:val="nl-NL"/>
    </w:rPr>
  </w:style>
  <w:style w:type="paragraph" w:customStyle="1" w:styleId="listparagraphcxspmiddle">
    <w:name w:val="listparagraphcxspmiddle"/>
    <w:basedOn w:val="Normal"/>
    <w:rsid w:val="004E3A74"/>
    <w:pPr>
      <w:spacing w:before="100" w:beforeAutospacing="1" w:after="100" w:afterAutospacing="1"/>
    </w:pPr>
    <w:rPr>
      <w:rFonts w:ascii="Times New Roman" w:hAnsi="Times New Roman" w:cs="Times New Roman"/>
      <w:sz w:val="24"/>
      <w:lang w:val="en-US"/>
    </w:rPr>
  </w:style>
  <w:style w:type="paragraph" w:customStyle="1" w:styleId="listparagraphcxsplast">
    <w:name w:val="listparagraphcxsplast"/>
    <w:basedOn w:val="Normal"/>
    <w:rsid w:val="004E3A74"/>
    <w:pPr>
      <w:spacing w:before="100" w:beforeAutospacing="1" w:after="100" w:afterAutospacing="1"/>
    </w:pPr>
    <w:rPr>
      <w:rFonts w:ascii="Times New Roman" w:hAnsi="Times New Roman" w:cs="Times New Roman"/>
      <w:sz w:val="24"/>
      <w:lang w:val="en-US"/>
    </w:rPr>
  </w:style>
  <w:style w:type="character" w:customStyle="1" w:styleId="FooterChar">
    <w:name w:val="Footer Char"/>
    <w:link w:val="Footer"/>
    <w:uiPriority w:val="99"/>
    <w:rsid w:val="00830A3D"/>
    <w:rPr>
      <w:rFonts w:ascii="Verdana" w:hAnsi="Verdana" w:cs="Arial"/>
      <w:szCs w:val="24"/>
      <w:lang w:val="en-GB" w:eastAsia="en-US" w:bidi="ar-SA"/>
    </w:rPr>
  </w:style>
  <w:style w:type="character" w:styleId="CommentReference">
    <w:name w:val="annotation reference"/>
    <w:semiHidden/>
    <w:rsid w:val="00EC1F4E"/>
    <w:rPr>
      <w:sz w:val="16"/>
      <w:szCs w:val="16"/>
    </w:rPr>
  </w:style>
  <w:style w:type="paragraph" w:styleId="CommentText">
    <w:name w:val="annotation text"/>
    <w:basedOn w:val="Normal"/>
    <w:link w:val="CommentTextChar"/>
    <w:semiHidden/>
    <w:rsid w:val="00EC1F4E"/>
    <w:rPr>
      <w:szCs w:val="20"/>
    </w:rPr>
  </w:style>
  <w:style w:type="paragraph" w:styleId="CommentSubject">
    <w:name w:val="annotation subject"/>
    <w:basedOn w:val="CommentText"/>
    <w:next w:val="CommentText"/>
    <w:semiHidden/>
    <w:rsid w:val="00EC1F4E"/>
    <w:rPr>
      <w:b/>
      <w:bCs/>
    </w:rPr>
  </w:style>
  <w:style w:type="paragraph" w:styleId="BalloonText">
    <w:name w:val="Balloon Text"/>
    <w:basedOn w:val="Normal"/>
    <w:semiHidden/>
    <w:rsid w:val="00EC1F4E"/>
    <w:rPr>
      <w:rFonts w:ascii="Tahoma" w:hAnsi="Tahoma" w:cs="Tahoma"/>
      <w:sz w:val="16"/>
      <w:szCs w:val="16"/>
    </w:rPr>
  </w:style>
  <w:style w:type="character" w:customStyle="1" w:styleId="apple-style-span">
    <w:name w:val="apple-style-span"/>
    <w:basedOn w:val="DefaultParagraphFont"/>
    <w:rsid w:val="00DB352C"/>
  </w:style>
  <w:style w:type="paragraph" w:customStyle="1" w:styleId="Alineatekst">
    <w:name w:val="Alineatekst"/>
    <w:rsid w:val="0088601F"/>
    <w:pPr>
      <w:widowControl w:val="0"/>
      <w:tabs>
        <w:tab w:val="left" w:pos="284"/>
      </w:tabs>
      <w:spacing w:line="280" w:lineRule="atLeast"/>
      <w:jc w:val="both"/>
    </w:pPr>
    <w:rPr>
      <w:sz w:val="24"/>
      <w:lang w:val="nl"/>
    </w:rPr>
  </w:style>
  <w:style w:type="paragraph" w:customStyle="1" w:styleId="ClearFormatting">
    <w:name w:val="Clear Formatting"/>
    <w:basedOn w:val="TOC1"/>
    <w:rsid w:val="00682D15"/>
    <w:rPr>
      <w:i w:val="0"/>
    </w:rPr>
  </w:style>
  <w:style w:type="paragraph" w:customStyle="1" w:styleId="Kleurrijkelijst-accent11">
    <w:name w:val="Kleurrijke lijst - accent 11"/>
    <w:basedOn w:val="Normal"/>
    <w:qFormat/>
    <w:rsid w:val="0068151B"/>
    <w:pPr>
      <w:ind w:left="720"/>
      <w:contextualSpacing/>
    </w:pPr>
    <w:rPr>
      <w:rFonts w:ascii="Times New Roman" w:eastAsia="SimSun" w:hAnsi="Times New Roman" w:cs="Times New Roman"/>
      <w:sz w:val="24"/>
      <w:lang w:eastAsia="zh-CN"/>
    </w:rPr>
  </w:style>
  <w:style w:type="paragraph" w:styleId="Revision">
    <w:name w:val="Revision"/>
    <w:hidden/>
    <w:uiPriority w:val="99"/>
    <w:semiHidden/>
    <w:rsid w:val="00535A09"/>
    <w:rPr>
      <w:rFonts w:ascii="Verdana" w:hAnsi="Verdana" w:cs="Arial"/>
      <w:szCs w:val="24"/>
      <w:lang w:val="en-GB"/>
    </w:rPr>
  </w:style>
  <w:style w:type="paragraph" w:styleId="NoSpacing">
    <w:name w:val="No Spacing"/>
    <w:qFormat/>
    <w:rsid w:val="008065C7"/>
    <w:rPr>
      <w:rFonts w:ascii="Cambria" w:eastAsia="Times New Roman" w:hAnsi="Cambria"/>
      <w:sz w:val="24"/>
      <w:szCs w:val="24"/>
    </w:rPr>
  </w:style>
  <w:style w:type="character" w:customStyle="1" w:styleId="CommentTextChar">
    <w:name w:val="Comment Text Char"/>
    <w:link w:val="CommentText"/>
    <w:semiHidden/>
    <w:rsid w:val="008065C7"/>
    <w:rPr>
      <w:rFonts w:ascii="Verdana" w:hAnsi="Verdana" w:cs="Arial"/>
      <w:lang w:val="en-GB" w:eastAsia="en-US"/>
    </w:rPr>
  </w:style>
  <w:style w:type="paragraph" w:customStyle="1" w:styleId="Default">
    <w:name w:val="Default"/>
    <w:rsid w:val="00B22F0D"/>
    <w:pPr>
      <w:autoSpaceDE w:val="0"/>
      <w:autoSpaceDN w:val="0"/>
      <w:adjustRightInd w:val="0"/>
    </w:pPr>
    <w:rPr>
      <w:rFonts w:ascii="Arial" w:eastAsia="SimSun" w:hAnsi="Arial" w:cs="Arial"/>
      <w:color w:val="000000"/>
      <w:sz w:val="24"/>
      <w:szCs w:val="24"/>
      <w:lang w:eastAsia="zh-CN"/>
    </w:rPr>
  </w:style>
  <w:style w:type="character" w:customStyle="1" w:styleId="HeaderChar">
    <w:name w:val="Header Char"/>
    <w:link w:val="Header"/>
    <w:uiPriority w:val="99"/>
    <w:rsid w:val="00797026"/>
    <w:rPr>
      <w:rFonts w:ascii="News Gothic" w:hAnsi="News Gothic"/>
      <w:lang w:val="nl-NL" w:eastAsia="en-US"/>
    </w:rPr>
  </w:style>
  <w:style w:type="paragraph" w:customStyle="1" w:styleId="Geenafstand">
    <w:name w:val="Geen afstand"/>
    <w:uiPriority w:val="1"/>
    <w:qFormat/>
    <w:rsid w:val="00597B67"/>
    <w:rPr>
      <w:rFonts w:ascii="Calibri" w:eastAsia="Times New Roman" w:hAnsi="Calibri"/>
      <w:sz w:val="22"/>
      <w:szCs w:val="2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3111">
      <w:bodyDiv w:val="1"/>
      <w:marLeft w:val="0"/>
      <w:marRight w:val="0"/>
      <w:marTop w:val="0"/>
      <w:marBottom w:val="0"/>
      <w:divBdr>
        <w:top w:val="none" w:sz="0" w:space="0" w:color="auto"/>
        <w:left w:val="none" w:sz="0" w:space="0" w:color="auto"/>
        <w:bottom w:val="none" w:sz="0" w:space="0" w:color="auto"/>
        <w:right w:val="none" w:sz="0" w:space="0" w:color="auto"/>
      </w:divBdr>
    </w:div>
    <w:div w:id="115877576">
      <w:bodyDiv w:val="1"/>
      <w:marLeft w:val="0"/>
      <w:marRight w:val="0"/>
      <w:marTop w:val="0"/>
      <w:marBottom w:val="0"/>
      <w:divBdr>
        <w:top w:val="none" w:sz="0" w:space="0" w:color="auto"/>
        <w:left w:val="none" w:sz="0" w:space="0" w:color="auto"/>
        <w:bottom w:val="none" w:sz="0" w:space="0" w:color="auto"/>
        <w:right w:val="none" w:sz="0" w:space="0" w:color="auto"/>
      </w:divBdr>
    </w:div>
    <w:div w:id="154803723">
      <w:bodyDiv w:val="1"/>
      <w:marLeft w:val="0"/>
      <w:marRight w:val="0"/>
      <w:marTop w:val="0"/>
      <w:marBottom w:val="0"/>
      <w:divBdr>
        <w:top w:val="none" w:sz="0" w:space="0" w:color="auto"/>
        <w:left w:val="none" w:sz="0" w:space="0" w:color="auto"/>
        <w:bottom w:val="none" w:sz="0" w:space="0" w:color="auto"/>
        <w:right w:val="none" w:sz="0" w:space="0" w:color="auto"/>
      </w:divBdr>
      <w:divsChild>
        <w:div w:id="1931154390">
          <w:marLeft w:val="0"/>
          <w:marRight w:val="0"/>
          <w:marTop w:val="0"/>
          <w:marBottom w:val="0"/>
          <w:divBdr>
            <w:top w:val="none" w:sz="0" w:space="0" w:color="auto"/>
            <w:left w:val="none" w:sz="0" w:space="0" w:color="auto"/>
            <w:bottom w:val="none" w:sz="0" w:space="0" w:color="auto"/>
            <w:right w:val="none" w:sz="0" w:space="0" w:color="auto"/>
          </w:divBdr>
          <w:divsChild>
            <w:div w:id="1265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7313">
      <w:bodyDiv w:val="1"/>
      <w:marLeft w:val="0"/>
      <w:marRight w:val="0"/>
      <w:marTop w:val="0"/>
      <w:marBottom w:val="0"/>
      <w:divBdr>
        <w:top w:val="none" w:sz="0" w:space="0" w:color="auto"/>
        <w:left w:val="none" w:sz="0" w:space="0" w:color="auto"/>
        <w:bottom w:val="none" w:sz="0" w:space="0" w:color="auto"/>
        <w:right w:val="none" w:sz="0" w:space="0" w:color="auto"/>
      </w:divBdr>
    </w:div>
    <w:div w:id="243878900">
      <w:bodyDiv w:val="1"/>
      <w:marLeft w:val="0"/>
      <w:marRight w:val="0"/>
      <w:marTop w:val="0"/>
      <w:marBottom w:val="0"/>
      <w:divBdr>
        <w:top w:val="none" w:sz="0" w:space="0" w:color="auto"/>
        <w:left w:val="none" w:sz="0" w:space="0" w:color="auto"/>
        <w:bottom w:val="none" w:sz="0" w:space="0" w:color="auto"/>
        <w:right w:val="none" w:sz="0" w:space="0" w:color="auto"/>
      </w:divBdr>
      <w:divsChild>
        <w:div w:id="1897617468">
          <w:marLeft w:val="0"/>
          <w:marRight w:val="0"/>
          <w:marTop w:val="0"/>
          <w:marBottom w:val="0"/>
          <w:divBdr>
            <w:top w:val="none" w:sz="0" w:space="0" w:color="auto"/>
            <w:left w:val="none" w:sz="0" w:space="0" w:color="auto"/>
            <w:bottom w:val="none" w:sz="0" w:space="0" w:color="auto"/>
            <w:right w:val="none" w:sz="0" w:space="0" w:color="auto"/>
          </w:divBdr>
          <w:divsChild>
            <w:div w:id="17716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8416">
      <w:bodyDiv w:val="1"/>
      <w:marLeft w:val="0"/>
      <w:marRight w:val="0"/>
      <w:marTop w:val="0"/>
      <w:marBottom w:val="0"/>
      <w:divBdr>
        <w:top w:val="none" w:sz="0" w:space="0" w:color="auto"/>
        <w:left w:val="none" w:sz="0" w:space="0" w:color="auto"/>
        <w:bottom w:val="none" w:sz="0" w:space="0" w:color="auto"/>
        <w:right w:val="none" w:sz="0" w:space="0" w:color="auto"/>
      </w:divBdr>
    </w:div>
    <w:div w:id="482357400">
      <w:bodyDiv w:val="1"/>
      <w:marLeft w:val="0"/>
      <w:marRight w:val="0"/>
      <w:marTop w:val="0"/>
      <w:marBottom w:val="0"/>
      <w:divBdr>
        <w:top w:val="none" w:sz="0" w:space="0" w:color="auto"/>
        <w:left w:val="none" w:sz="0" w:space="0" w:color="auto"/>
        <w:bottom w:val="none" w:sz="0" w:space="0" w:color="auto"/>
        <w:right w:val="none" w:sz="0" w:space="0" w:color="auto"/>
      </w:divBdr>
      <w:divsChild>
        <w:div w:id="248002755">
          <w:marLeft w:val="0"/>
          <w:marRight w:val="0"/>
          <w:marTop w:val="0"/>
          <w:marBottom w:val="0"/>
          <w:divBdr>
            <w:top w:val="none" w:sz="0" w:space="0" w:color="auto"/>
            <w:left w:val="none" w:sz="0" w:space="0" w:color="auto"/>
            <w:bottom w:val="none" w:sz="0" w:space="0" w:color="auto"/>
            <w:right w:val="none" w:sz="0" w:space="0" w:color="auto"/>
          </w:divBdr>
        </w:div>
        <w:div w:id="1819610644">
          <w:marLeft w:val="0"/>
          <w:marRight w:val="0"/>
          <w:marTop w:val="0"/>
          <w:marBottom w:val="0"/>
          <w:divBdr>
            <w:top w:val="none" w:sz="0" w:space="0" w:color="auto"/>
            <w:left w:val="none" w:sz="0" w:space="0" w:color="auto"/>
            <w:bottom w:val="none" w:sz="0" w:space="0" w:color="auto"/>
            <w:right w:val="none" w:sz="0" w:space="0" w:color="auto"/>
          </w:divBdr>
        </w:div>
      </w:divsChild>
    </w:div>
    <w:div w:id="532160205">
      <w:bodyDiv w:val="1"/>
      <w:marLeft w:val="0"/>
      <w:marRight w:val="0"/>
      <w:marTop w:val="0"/>
      <w:marBottom w:val="0"/>
      <w:divBdr>
        <w:top w:val="none" w:sz="0" w:space="0" w:color="auto"/>
        <w:left w:val="none" w:sz="0" w:space="0" w:color="auto"/>
        <w:bottom w:val="none" w:sz="0" w:space="0" w:color="auto"/>
        <w:right w:val="none" w:sz="0" w:space="0" w:color="auto"/>
      </w:divBdr>
    </w:div>
    <w:div w:id="677150544">
      <w:bodyDiv w:val="1"/>
      <w:marLeft w:val="0"/>
      <w:marRight w:val="0"/>
      <w:marTop w:val="0"/>
      <w:marBottom w:val="0"/>
      <w:divBdr>
        <w:top w:val="none" w:sz="0" w:space="0" w:color="auto"/>
        <w:left w:val="none" w:sz="0" w:space="0" w:color="auto"/>
        <w:bottom w:val="none" w:sz="0" w:space="0" w:color="auto"/>
        <w:right w:val="none" w:sz="0" w:space="0" w:color="auto"/>
      </w:divBdr>
      <w:divsChild>
        <w:div w:id="859398609">
          <w:marLeft w:val="0"/>
          <w:marRight w:val="0"/>
          <w:marTop w:val="0"/>
          <w:marBottom w:val="0"/>
          <w:divBdr>
            <w:top w:val="none" w:sz="0" w:space="0" w:color="auto"/>
            <w:left w:val="none" w:sz="0" w:space="0" w:color="auto"/>
            <w:bottom w:val="none" w:sz="0" w:space="0" w:color="auto"/>
            <w:right w:val="none" w:sz="0" w:space="0" w:color="auto"/>
          </w:divBdr>
          <w:divsChild>
            <w:div w:id="614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757">
      <w:bodyDiv w:val="1"/>
      <w:marLeft w:val="0"/>
      <w:marRight w:val="0"/>
      <w:marTop w:val="0"/>
      <w:marBottom w:val="0"/>
      <w:divBdr>
        <w:top w:val="none" w:sz="0" w:space="0" w:color="auto"/>
        <w:left w:val="none" w:sz="0" w:space="0" w:color="auto"/>
        <w:bottom w:val="none" w:sz="0" w:space="0" w:color="auto"/>
        <w:right w:val="none" w:sz="0" w:space="0" w:color="auto"/>
      </w:divBdr>
    </w:div>
    <w:div w:id="1028411346">
      <w:bodyDiv w:val="1"/>
      <w:marLeft w:val="0"/>
      <w:marRight w:val="0"/>
      <w:marTop w:val="0"/>
      <w:marBottom w:val="0"/>
      <w:divBdr>
        <w:top w:val="none" w:sz="0" w:space="0" w:color="auto"/>
        <w:left w:val="none" w:sz="0" w:space="0" w:color="auto"/>
        <w:bottom w:val="none" w:sz="0" w:space="0" w:color="auto"/>
        <w:right w:val="none" w:sz="0" w:space="0" w:color="auto"/>
      </w:divBdr>
    </w:div>
    <w:div w:id="1045257899">
      <w:bodyDiv w:val="1"/>
      <w:marLeft w:val="0"/>
      <w:marRight w:val="0"/>
      <w:marTop w:val="0"/>
      <w:marBottom w:val="0"/>
      <w:divBdr>
        <w:top w:val="none" w:sz="0" w:space="0" w:color="auto"/>
        <w:left w:val="none" w:sz="0" w:space="0" w:color="auto"/>
        <w:bottom w:val="none" w:sz="0" w:space="0" w:color="auto"/>
        <w:right w:val="none" w:sz="0" w:space="0" w:color="auto"/>
      </w:divBdr>
    </w:div>
    <w:div w:id="1060252817">
      <w:bodyDiv w:val="1"/>
      <w:marLeft w:val="0"/>
      <w:marRight w:val="0"/>
      <w:marTop w:val="0"/>
      <w:marBottom w:val="0"/>
      <w:divBdr>
        <w:top w:val="none" w:sz="0" w:space="0" w:color="auto"/>
        <w:left w:val="none" w:sz="0" w:space="0" w:color="auto"/>
        <w:bottom w:val="none" w:sz="0" w:space="0" w:color="auto"/>
        <w:right w:val="none" w:sz="0" w:space="0" w:color="auto"/>
      </w:divBdr>
    </w:div>
    <w:div w:id="1098019628">
      <w:bodyDiv w:val="1"/>
      <w:marLeft w:val="0"/>
      <w:marRight w:val="0"/>
      <w:marTop w:val="0"/>
      <w:marBottom w:val="0"/>
      <w:divBdr>
        <w:top w:val="none" w:sz="0" w:space="0" w:color="auto"/>
        <w:left w:val="none" w:sz="0" w:space="0" w:color="auto"/>
        <w:bottom w:val="none" w:sz="0" w:space="0" w:color="auto"/>
        <w:right w:val="none" w:sz="0" w:space="0" w:color="auto"/>
      </w:divBdr>
      <w:divsChild>
        <w:div w:id="1851412817">
          <w:marLeft w:val="0"/>
          <w:marRight w:val="0"/>
          <w:marTop w:val="0"/>
          <w:marBottom w:val="0"/>
          <w:divBdr>
            <w:top w:val="none" w:sz="0" w:space="0" w:color="auto"/>
            <w:left w:val="none" w:sz="0" w:space="0" w:color="auto"/>
            <w:bottom w:val="none" w:sz="0" w:space="0" w:color="auto"/>
            <w:right w:val="none" w:sz="0" w:space="0" w:color="auto"/>
          </w:divBdr>
        </w:div>
      </w:divsChild>
    </w:div>
    <w:div w:id="1142818006">
      <w:bodyDiv w:val="1"/>
      <w:marLeft w:val="0"/>
      <w:marRight w:val="0"/>
      <w:marTop w:val="0"/>
      <w:marBottom w:val="0"/>
      <w:divBdr>
        <w:top w:val="none" w:sz="0" w:space="0" w:color="auto"/>
        <w:left w:val="none" w:sz="0" w:space="0" w:color="auto"/>
        <w:bottom w:val="none" w:sz="0" w:space="0" w:color="auto"/>
        <w:right w:val="none" w:sz="0" w:space="0" w:color="auto"/>
      </w:divBdr>
    </w:div>
    <w:div w:id="1191918214">
      <w:bodyDiv w:val="1"/>
      <w:marLeft w:val="0"/>
      <w:marRight w:val="0"/>
      <w:marTop w:val="0"/>
      <w:marBottom w:val="0"/>
      <w:divBdr>
        <w:top w:val="none" w:sz="0" w:space="0" w:color="auto"/>
        <w:left w:val="none" w:sz="0" w:space="0" w:color="auto"/>
        <w:bottom w:val="none" w:sz="0" w:space="0" w:color="auto"/>
        <w:right w:val="none" w:sz="0" w:space="0" w:color="auto"/>
      </w:divBdr>
    </w:div>
    <w:div w:id="1202593696">
      <w:bodyDiv w:val="1"/>
      <w:marLeft w:val="0"/>
      <w:marRight w:val="0"/>
      <w:marTop w:val="0"/>
      <w:marBottom w:val="0"/>
      <w:divBdr>
        <w:top w:val="none" w:sz="0" w:space="0" w:color="auto"/>
        <w:left w:val="none" w:sz="0" w:space="0" w:color="auto"/>
        <w:bottom w:val="none" w:sz="0" w:space="0" w:color="auto"/>
        <w:right w:val="none" w:sz="0" w:space="0" w:color="auto"/>
      </w:divBdr>
      <w:divsChild>
        <w:div w:id="1674410418">
          <w:marLeft w:val="0"/>
          <w:marRight w:val="0"/>
          <w:marTop w:val="0"/>
          <w:marBottom w:val="0"/>
          <w:divBdr>
            <w:top w:val="none" w:sz="0" w:space="0" w:color="auto"/>
            <w:left w:val="none" w:sz="0" w:space="0" w:color="auto"/>
            <w:bottom w:val="none" w:sz="0" w:space="0" w:color="auto"/>
            <w:right w:val="none" w:sz="0" w:space="0" w:color="auto"/>
          </w:divBdr>
          <w:divsChild>
            <w:div w:id="399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529">
      <w:bodyDiv w:val="1"/>
      <w:marLeft w:val="0"/>
      <w:marRight w:val="0"/>
      <w:marTop w:val="0"/>
      <w:marBottom w:val="0"/>
      <w:divBdr>
        <w:top w:val="none" w:sz="0" w:space="0" w:color="auto"/>
        <w:left w:val="none" w:sz="0" w:space="0" w:color="auto"/>
        <w:bottom w:val="none" w:sz="0" w:space="0" w:color="auto"/>
        <w:right w:val="none" w:sz="0" w:space="0" w:color="auto"/>
      </w:divBdr>
      <w:divsChild>
        <w:div w:id="170535050">
          <w:marLeft w:val="0"/>
          <w:marRight w:val="0"/>
          <w:marTop w:val="0"/>
          <w:marBottom w:val="0"/>
          <w:divBdr>
            <w:top w:val="none" w:sz="0" w:space="0" w:color="auto"/>
            <w:left w:val="none" w:sz="0" w:space="0" w:color="auto"/>
            <w:bottom w:val="none" w:sz="0" w:space="0" w:color="auto"/>
            <w:right w:val="none" w:sz="0" w:space="0" w:color="auto"/>
          </w:divBdr>
        </w:div>
      </w:divsChild>
    </w:div>
    <w:div w:id="1352221673">
      <w:bodyDiv w:val="1"/>
      <w:marLeft w:val="0"/>
      <w:marRight w:val="0"/>
      <w:marTop w:val="0"/>
      <w:marBottom w:val="0"/>
      <w:divBdr>
        <w:top w:val="none" w:sz="0" w:space="0" w:color="auto"/>
        <w:left w:val="none" w:sz="0" w:space="0" w:color="auto"/>
        <w:bottom w:val="none" w:sz="0" w:space="0" w:color="auto"/>
        <w:right w:val="none" w:sz="0" w:space="0" w:color="auto"/>
      </w:divBdr>
      <w:divsChild>
        <w:div w:id="348218263">
          <w:marLeft w:val="0"/>
          <w:marRight w:val="0"/>
          <w:marTop w:val="0"/>
          <w:marBottom w:val="0"/>
          <w:divBdr>
            <w:top w:val="none" w:sz="0" w:space="0" w:color="auto"/>
            <w:left w:val="none" w:sz="0" w:space="0" w:color="auto"/>
            <w:bottom w:val="none" w:sz="0" w:space="0" w:color="auto"/>
            <w:right w:val="none" w:sz="0" w:space="0" w:color="auto"/>
          </w:divBdr>
        </w:div>
      </w:divsChild>
    </w:div>
    <w:div w:id="1373649016">
      <w:bodyDiv w:val="1"/>
      <w:marLeft w:val="0"/>
      <w:marRight w:val="0"/>
      <w:marTop w:val="0"/>
      <w:marBottom w:val="0"/>
      <w:divBdr>
        <w:top w:val="none" w:sz="0" w:space="0" w:color="auto"/>
        <w:left w:val="none" w:sz="0" w:space="0" w:color="auto"/>
        <w:bottom w:val="none" w:sz="0" w:space="0" w:color="auto"/>
        <w:right w:val="none" w:sz="0" w:space="0" w:color="auto"/>
      </w:divBdr>
    </w:div>
    <w:div w:id="1392541443">
      <w:bodyDiv w:val="1"/>
      <w:marLeft w:val="0"/>
      <w:marRight w:val="0"/>
      <w:marTop w:val="0"/>
      <w:marBottom w:val="0"/>
      <w:divBdr>
        <w:top w:val="none" w:sz="0" w:space="0" w:color="auto"/>
        <w:left w:val="none" w:sz="0" w:space="0" w:color="auto"/>
        <w:bottom w:val="none" w:sz="0" w:space="0" w:color="auto"/>
        <w:right w:val="none" w:sz="0" w:space="0" w:color="auto"/>
      </w:divBdr>
      <w:divsChild>
        <w:div w:id="1345938791">
          <w:marLeft w:val="0"/>
          <w:marRight w:val="0"/>
          <w:marTop w:val="0"/>
          <w:marBottom w:val="0"/>
          <w:divBdr>
            <w:top w:val="none" w:sz="0" w:space="0" w:color="auto"/>
            <w:left w:val="none" w:sz="0" w:space="0" w:color="auto"/>
            <w:bottom w:val="none" w:sz="0" w:space="0" w:color="auto"/>
            <w:right w:val="none" w:sz="0" w:space="0" w:color="auto"/>
          </w:divBdr>
          <w:divsChild>
            <w:div w:id="392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519">
      <w:bodyDiv w:val="1"/>
      <w:marLeft w:val="0"/>
      <w:marRight w:val="0"/>
      <w:marTop w:val="0"/>
      <w:marBottom w:val="0"/>
      <w:divBdr>
        <w:top w:val="none" w:sz="0" w:space="0" w:color="auto"/>
        <w:left w:val="none" w:sz="0" w:space="0" w:color="auto"/>
        <w:bottom w:val="none" w:sz="0" w:space="0" w:color="auto"/>
        <w:right w:val="none" w:sz="0" w:space="0" w:color="auto"/>
      </w:divBdr>
    </w:div>
    <w:div w:id="1456749182">
      <w:bodyDiv w:val="1"/>
      <w:marLeft w:val="0"/>
      <w:marRight w:val="0"/>
      <w:marTop w:val="0"/>
      <w:marBottom w:val="0"/>
      <w:divBdr>
        <w:top w:val="none" w:sz="0" w:space="0" w:color="auto"/>
        <w:left w:val="none" w:sz="0" w:space="0" w:color="auto"/>
        <w:bottom w:val="none" w:sz="0" w:space="0" w:color="auto"/>
        <w:right w:val="none" w:sz="0" w:space="0" w:color="auto"/>
      </w:divBdr>
      <w:divsChild>
        <w:div w:id="1971931680">
          <w:marLeft w:val="0"/>
          <w:marRight w:val="0"/>
          <w:marTop w:val="0"/>
          <w:marBottom w:val="0"/>
          <w:divBdr>
            <w:top w:val="none" w:sz="0" w:space="0" w:color="auto"/>
            <w:left w:val="none" w:sz="0" w:space="0" w:color="auto"/>
            <w:bottom w:val="none" w:sz="0" w:space="0" w:color="auto"/>
            <w:right w:val="none" w:sz="0" w:space="0" w:color="auto"/>
          </w:divBdr>
        </w:div>
      </w:divsChild>
    </w:div>
    <w:div w:id="1743403780">
      <w:bodyDiv w:val="1"/>
      <w:marLeft w:val="0"/>
      <w:marRight w:val="0"/>
      <w:marTop w:val="0"/>
      <w:marBottom w:val="0"/>
      <w:divBdr>
        <w:top w:val="none" w:sz="0" w:space="0" w:color="auto"/>
        <w:left w:val="none" w:sz="0" w:space="0" w:color="auto"/>
        <w:bottom w:val="none" w:sz="0" w:space="0" w:color="auto"/>
        <w:right w:val="none" w:sz="0" w:space="0" w:color="auto"/>
      </w:divBdr>
    </w:div>
    <w:div w:id="1849369648">
      <w:bodyDiv w:val="1"/>
      <w:marLeft w:val="0"/>
      <w:marRight w:val="0"/>
      <w:marTop w:val="0"/>
      <w:marBottom w:val="0"/>
      <w:divBdr>
        <w:top w:val="none" w:sz="0" w:space="0" w:color="auto"/>
        <w:left w:val="none" w:sz="0" w:space="0" w:color="auto"/>
        <w:bottom w:val="none" w:sz="0" w:space="0" w:color="auto"/>
        <w:right w:val="none" w:sz="0" w:space="0" w:color="auto"/>
      </w:divBdr>
    </w:div>
    <w:div w:id="1943369964">
      <w:bodyDiv w:val="1"/>
      <w:marLeft w:val="0"/>
      <w:marRight w:val="0"/>
      <w:marTop w:val="0"/>
      <w:marBottom w:val="0"/>
      <w:divBdr>
        <w:top w:val="none" w:sz="0" w:space="0" w:color="auto"/>
        <w:left w:val="none" w:sz="0" w:space="0" w:color="auto"/>
        <w:bottom w:val="none" w:sz="0" w:space="0" w:color="auto"/>
        <w:right w:val="none" w:sz="0" w:space="0" w:color="auto"/>
      </w:divBdr>
      <w:divsChild>
        <w:div w:id="890077095">
          <w:marLeft w:val="0"/>
          <w:marRight w:val="0"/>
          <w:marTop w:val="0"/>
          <w:marBottom w:val="0"/>
          <w:divBdr>
            <w:top w:val="none" w:sz="0" w:space="0" w:color="auto"/>
            <w:left w:val="none" w:sz="0" w:space="0" w:color="auto"/>
            <w:bottom w:val="none" w:sz="0" w:space="0" w:color="auto"/>
            <w:right w:val="none" w:sz="0" w:space="0" w:color="auto"/>
          </w:divBdr>
        </w:div>
        <w:div w:id="1152790494">
          <w:marLeft w:val="0"/>
          <w:marRight w:val="0"/>
          <w:marTop w:val="0"/>
          <w:marBottom w:val="0"/>
          <w:divBdr>
            <w:top w:val="none" w:sz="0" w:space="0" w:color="auto"/>
            <w:left w:val="none" w:sz="0" w:space="0" w:color="auto"/>
            <w:bottom w:val="none" w:sz="0" w:space="0" w:color="auto"/>
            <w:right w:val="none" w:sz="0" w:space="0" w:color="auto"/>
          </w:divBdr>
        </w:div>
        <w:div w:id="1279529890">
          <w:marLeft w:val="0"/>
          <w:marRight w:val="0"/>
          <w:marTop w:val="0"/>
          <w:marBottom w:val="0"/>
          <w:divBdr>
            <w:top w:val="none" w:sz="0" w:space="0" w:color="auto"/>
            <w:left w:val="none" w:sz="0" w:space="0" w:color="auto"/>
            <w:bottom w:val="none" w:sz="0" w:space="0" w:color="auto"/>
            <w:right w:val="none" w:sz="0" w:space="0" w:color="auto"/>
          </w:divBdr>
        </w:div>
      </w:divsChild>
    </w:div>
    <w:div w:id="1999729144">
      <w:bodyDiv w:val="1"/>
      <w:marLeft w:val="0"/>
      <w:marRight w:val="0"/>
      <w:marTop w:val="0"/>
      <w:marBottom w:val="0"/>
      <w:divBdr>
        <w:top w:val="none" w:sz="0" w:space="0" w:color="auto"/>
        <w:left w:val="none" w:sz="0" w:space="0" w:color="auto"/>
        <w:bottom w:val="none" w:sz="0" w:space="0" w:color="auto"/>
        <w:right w:val="none" w:sz="0" w:space="0" w:color="auto"/>
      </w:divBdr>
    </w:div>
    <w:div w:id="207246472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ience.uva.nl/~jasparas/LIA/LO"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120</Pages>
  <Words>46860</Words>
  <Characters>267102</Characters>
  <Application>Microsoft Macintosh Word</Application>
  <DocSecurity>0</DocSecurity>
  <Lines>2225</Lines>
  <Paragraphs>626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Amsterdam University College</vt:lpstr>
      <vt:lpstr>Amsterdam University College</vt:lpstr>
    </vt:vector>
  </TitlesOfParts>
  <Company>IC-UvA</Company>
  <LinksUpToDate>false</LinksUpToDate>
  <CharactersWithSpaces>313336</CharactersWithSpaces>
  <SharedDoc>false</SharedDoc>
  <HLinks>
    <vt:vector size="1272" baseType="variant">
      <vt:variant>
        <vt:i4>7340153</vt:i4>
      </vt:variant>
      <vt:variant>
        <vt:i4>1269</vt:i4>
      </vt:variant>
      <vt:variant>
        <vt:i4>0</vt:i4>
      </vt:variant>
      <vt:variant>
        <vt:i4>5</vt:i4>
      </vt:variant>
      <vt:variant>
        <vt:lpwstr>http://science.uva.nl/~jasparas/LIA/LO</vt:lpwstr>
      </vt:variant>
      <vt:variant>
        <vt:lpwstr/>
      </vt:variant>
      <vt:variant>
        <vt:i4>1310776</vt:i4>
      </vt:variant>
      <vt:variant>
        <vt:i4>1262</vt:i4>
      </vt:variant>
      <vt:variant>
        <vt:i4>0</vt:i4>
      </vt:variant>
      <vt:variant>
        <vt:i4>5</vt:i4>
      </vt:variant>
      <vt:variant>
        <vt:lpwstr/>
      </vt:variant>
      <vt:variant>
        <vt:lpwstr>_Toc336851897</vt:lpwstr>
      </vt:variant>
      <vt:variant>
        <vt:i4>1310776</vt:i4>
      </vt:variant>
      <vt:variant>
        <vt:i4>1256</vt:i4>
      </vt:variant>
      <vt:variant>
        <vt:i4>0</vt:i4>
      </vt:variant>
      <vt:variant>
        <vt:i4>5</vt:i4>
      </vt:variant>
      <vt:variant>
        <vt:lpwstr/>
      </vt:variant>
      <vt:variant>
        <vt:lpwstr>_Toc336851896</vt:lpwstr>
      </vt:variant>
      <vt:variant>
        <vt:i4>1310776</vt:i4>
      </vt:variant>
      <vt:variant>
        <vt:i4>1250</vt:i4>
      </vt:variant>
      <vt:variant>
        <vt:i4>0</vt:i4>
      </vt:variant>
      <vt:variant>
        <vt:i4>5</vt:i4>
      </vt:variant>
      <vt:variant>
        <vt:lpwstr/>
      </vt:variant>
      <vt:variant>
        <vt:lpwstr>_Toc336851895</vt:lpwstr>
      </vt:variant>
      <vt:variant>
        <vt:i4>1310776</vt:i4>
      </vt:variant>
      <vt:variant>
        <vt:i4>1244</vt:i4>
      </vt:variant>
      <vt:variant>
        <vt:i4>0</vt:i4>
      </vt:variant>
      <vt:variant>
        <vt:i4>5</vt:i4>
      </vt:variant>
      <vt:variant>
        <vt:lpwstr/>
      </vt:variant>
      <vt:variant>
        <vt:lpwstr>_Toc336851894</vt:lpwstr>
      </vt:variant>
      <vt:variant>
        <vt:i4>1310776</vt:i4>
      </vt:variant>
      <vt:variant>
        <vt:i4>1238</vt:i4>
      </vt:variant>
      <vt:variant>
        <vt:i4>0</vt:i4>
      </vt:variant>
      <vt:variant>
        <vt:i4>5</vt:i4>
      </vt:variant>
      <vt:variant>
        <vt:lpwstr/>
      </vt:variant>
      <vt:variant>
        <vt:lpwstr>_Toc336851893</vt:lpwstr>
      </vt:variant>
      <vt:variant>
        <vt:i4>1310776</vt:i4>
      </vt:variant>
      <vt:variant>
        <vt:i4>1232</vt:i4>
      </vt:variant>
      <vt:variant>
        <vt:i4>0</vt:i4>
      </vt:variant>
      <vt:variant>
        <vt:i4>5</vt:i4>
      </vt:variant>
      <vt:variant>
        <vt:lpwstr/>
      </vt:variant>
      <vt:variant>
        <vt:lpwstr>_Toc336851892</vt:lpwstr>
      </vt:variant>
      <vt:variant>
        <vt:i4>1310776</vt:i4>
      </vt:variant>
      <vt:variant>
        <vt:i4>1226</vt:i4>
      </vt:variant>
      <vt:variant>
        <vt:i4>0</vt:i4>
      </vt:variant>
      <vt:variant>
        <vt:i4>5</vt:i4>
      </vt:variant>
      <vt:variant>
        <vt:lpwstr/>
      </vt:variant>
      <vt:variant>
        <vt:lpwstr>_Toc336851891</vt:lpwstr>
      </vt:variant>
      <vt:variant>
        <vt:i4>1310776</vt:i4>
      </vt:variant>
      <vt:variant>
        <vt:i4>1220</vt:i4>
      </vt:variant>
      <vt:variant>
        <vt:i4>0</vt:i4>
      </vt:variant>
      <vt:variant>
        <vt:i4>5</vt:i4>
      </vt:variant>
      <vt:variant>
        <vt:lpwstr/>
      </vt:variant>
      <vt:variant>
        <vt:lpwstr>_Toc336851890</vt:lpwstr>
      </vt:variant>
      <vt:variant>
        <vt:i4>1376312</vt:i4>
      </vt:variant>
      <vt:variant>
        <vt:i4>1214</vt:i4>
      </vt:variant>
      <vt:variant>
        <vt:i4>0</vt:i4>
      </vt:variant>
      <vt:variant>
        <vt:i4>5</vt:i4>
      </vt:variant>
      <vt:variant>
        <vt:lpwstr/>
      </vt:variant>
      <vt:variant>
        <vt:lpwstr>_Toc336851889</vt:lpwstr>
      </vt:variant>
      <vt:variant>
        <vt:i4>1376312</vt:i4>
      </vt:variant>
      <vt:variant>
        <vt:i4>1208</vt:i4>
      </vt:variant>
      <vt:variant>
        <vt:i4>0</vt:i4>
      </vt:variant>
      <vt:variant>
        <vt:i4>5</vt:i4>
      </vt:variant>
      <vt:variant>
        <vt:lpwstr/>
      </vt:variant>
      <vt:variant>
        <vt:lpwstr>_Toc336851888</vt:lpwstr>
      </vt:variant>
      <vt:variant>
        <vt:i4>1376312</vt:i4>
      </vt:variant>
      <vt:variant>
        <vt:i4>1202</vt:i4>
      </vt:variant>
      <vt:variant>
        <vt:i4>0</vt:i4>
      </vt:variant>
      <vt:variant>
        <vt:i4>5</vt:i4>
      </vt:variant>
      <vt:variant>
        <vt:lpwstr/>
      </vt:variant>
      <vt:variant>
        <vt:lpwstr>_Toc336851887</vt:lpwstr>
      </vt:variant>
      <vt:variant>
        <vt:i4>1376312</vt:i4>
      </vt:variant>
      <vt:variant>
        <vt:i4>1196</vt:i4>
      </vt:variant>
      <vt:variant>
        <vt:i4>0</vt:i4>
      </vt:variant>
      <vt:variant>
        <vt:i4>5</vt:i4>
      </vt:variant>
      <vt:variant>
        <vt:lpwstr/>
      </vt:variant>
      <vt:variant>
        <vt:lpwstr>_Toc336851886</vt:lpwstr>
      </vt:variant>
      <vt:variant>
        <vt:i4>1376312</vt:i4>
      </vt:variant>
      <vt:variant>
        <vt:i4>1190</vt:i4>
      </vt:variant>
      <vt:variant>
        <vt:i4>0</vt:i4>
      </vt:variant>
      <vt:variant>
        <vt:i4>5</vt:i4>
      </vt:variant>
      <vt:variant>
        <vt:lpwstr/>
      </vt:variant>
      <vt:variant>
        <vt:lpwstr>_Toc336851885</vt:lpwstr>
      </vt:variant>
      <vt:variant>
        <vt:i4>1376312</vt:i4>
      </vt:variant>
      <vt:variant>
        <vt:i4>1184</vt:i4>
      </vt:variant>
      <vt:variant>
        <vt:i4>0</vt:i4>
      </vt:variant>
      <vt:variant>
        <vt:i4>5</vt:i4>
      </vt:variant>
      <vt:variant>
        <vt:lpwstr/>
      </vt:variant>
      <vt:variant>
        <vt:lpwstr>_Toc336851884</vt:lpwstr>
      </vt:variant>
      <vt:variant>
        <vt:i4>1376312</vt:i4>
      </vt:variant>
      <vt:variant>
        <vt:i4>1178</vt:i4>
      </vt:variant>
      <vt:variant>
        <vt:i4>0</vt:i4>
      </vt:variant>
      <vt:variant>
        <vt:i4>5</vt:i4>
      </vt:variant>
      <vt:variant>
        <vt:lpwstr/>
      </vt:variant>
      <vt:variant>
        <vt:lpwstr>_Toc336851883</vt:lpwstr>
      </vt:variant>
      <vt:variant>
        <vt:i4>1376312</vt:i4>
      </vt:variant>
      <vt:variant>
        <vt:i4>1172</vt:i4>
      </vt:variant>
      <vt:variant>
        <vt:i4>0</vt:i4>
      </vt:variant>
      <vt:variant>
        <vt:i4>5</vt:i4>
      </vt:variant>
      <vt:variant>
        <vt:lpwstr/>
      </vt:variant>
      <vt:variant>
        <vt:lpwstr>_Toc336851882</vt:lpwstr>
      </vt:variant>
      <vt:variant>
        <vt:i4>1376312</vt:i4>
      </vt:variant>
      <vt:variant>
        <vt:i4>1166</vt:i4>
      </vt:variant>
      <vt:variant>
        <vt:i4>0</vt:i4>
      </vt:variant>
      <vt:variant>
        <vt:i4>5</vt:i4>
      </vt:variant>
      <vt:variant>
        <vt:lpwstr/>
      </vt:variant>
      <vt:variant>
        <vt:lpwstr>_Toc336851881</vt:lpwstr>
      </vt:variant>
      <vt:variant>
        <vt:i4>1376312</vt:i4>
      </vt:variant>
      <vt:variant>
        <vt:i4>1160</vt:i4>
      </vt:variant>
      <vt:variant>
        <vt:i4>0</vt:i4>
      </vt:variant>
      <vt:variant>
        <vt:i4>5</vt:i4>
      </vt:variant>
      <vt:variant>
        <vt:lpwstr/>
      </vt:variant>
      <vt:variant>
        <vt:lpwstr>_Toc336851880</vt:lpwstr>
      </vt:variant>
      <vt:variant>
        <vt:i4>1703992</vt:i4>
      </vt:variant>
      <vt:variant>
        <vt:i4>1154</vt:i4>
      </vt:variant>
      <vt:variant>
        <vt:i4>0</vt:i4>
      </vt:variant>
      <vt:variant>
        <vt:i4>5</vt:i4>
      </vt:variant>
      <vt:variant>
        <vt:lpwstr/>
      </vt:variant>
      <vt:variant>
        <vt:lpwstr>_Toc336851879</vt:lpwstr>
      </vt:variant>
      <vt:variant>
        <vt:i4>1703992</vt:i4>
      </vt:variant>
      <vt:variant>
        <vt:i4>1148</vt:i4>
      </vt:variant>
      <vt:variant>
        <vt:i4>0</vt:i4>
      </vt:variant>
      <vt:variant>
        <vt:i4>5</vt:i4>
      </vt:variant>
      <vt:variant>
        <vt:lpwstr/>
      </vt:variant>
      <vt:variant>
        <vt:lpwstr>_Toc336851878</vt:lpwstr>
      </vt:variant>
      <vt:variant>
        <vt:i4>1703992</vt:i4>
      </vt:variant>
      <vt:variant>
        <vt:i4>1142</vt:i4>
      </vt:variant>
      <vt:variant>
        <vt:i4>0</vt:i4>
      </vt:variant>
      <vt:variant>
        <vt:i4>5</vt:i4>
      </vt:variant>
      <vt:variant>
        <vt:lpwstr/>
      </vt:variant>
      <vt:variant>
        <vt:lpwstr>_Toc336851877</vt:lpwstr>
      </vt:variant>
      <vt:variant>
        <vt:i4>1703992</vt:i4>
      </vt:variant>
      <vt:variant>
        <vt:i4>1136</vt:i4>
      </vt:variant>
      <vt:variant>
        <vt:i4>0</vt:i4>
      </vt:variant>
      <vt:variant>
        <vt:i4>5</vt:i4>
      </vt:variant>
      <vt:variant>
        <vt:lpwstr/>
      </vt:variant>
      <vt:variant>
        <vt:lpwstr>_Toc336851876</vt:lpwstr>
      </vt:variant>
      <vt:variant>
        <vt:i4>1703992</vt:i4>
      </vt:variant>
      <vt:variant>
        <vt:i4>1130</vt:i4>
      </vt:variant>
      <vt:variant>
        <vt:i4>0</vt:i4>
      </vt:variant>
      <vt:variant>
        <vt:i4>5</vt:i4>
      </vt:variant>
      <vt:variant>
        <vt:lpwstr/>
      </vt:variant>
      <vt:variant>
        <vt:lpwstr>_Toc336851875</vt:lpwstr>
      </vt:variant>
      <vt:variant>
        <vt:i4>1703992</vt:i4>
      </vt:variant>
      <vt:variant>
        <vt:i4>1124</vt:i4>
      </vt:variant>
      <vt:variant>
        <vt:i4>0</vt:i4>
      </vt:variant>
      <vt:variant>
        <vt:i4>5</vt:i4>
      </vt:variant>
      <vt:variant>
        <vt:lpwstr/>
      </vt:variant>
      <vt:variant>
        <vt:lpwstr>_Toc336851874</vt:lpwstr>
      </vt:variant>
      <vt:variant>
        <vt:i4>1703992</vt:i4>
      </vt:variant>
      <vt:variant>
        <vt:i4>1118</vt:i4>
      </vt:variant>
      <vt:variant>
        <vt:i4>0</vt:i4>
      </vt:variant>
      <vt:variant>
        <vt:i4>5</vt:i4>
      </vt:variant>
      <vt:variant>
        <vt:lpwstr/>
      </vt:variant>
      <vt:variant>
        <vt:lpwstr>_Toc336851873</vt:lpwstr>
      </vt:variant>
      <vt:variant>
        <vt:i4>1703992</vt:i4>
      </vt:variant>
      <vt:variant>
        <vt:i4>1112</vt:i4>
      </vt:variant>
      <vt:variant>
        <vt:i4>0</vt:i4>
      </vt:variant>
      <vt:variant>
        <vt:i4>5</vt:i4>
      </vt:variant>
      <vt:variant>
        <vt:lpwstr/>
      </vt:variant>
      <vt:variant>
        <vt:lpwstr>_Toc336851872</vt:lpwstr>
      </vt:variant>
      <vt:variant>
        <vt:i4>1703992</vt:i4>
      </vt:variant>
      <vt:variant>
        <vt:i4>1106</vt:i4>
      </vt:variant>
      <vt:variant>
        <vt:i4>0</vt:i4>
      </vt:variant>
      <vt:variant>
        <vt:i4>5</vt:i4>
      </vt:variant>
      <vt:variant>
        <vt:lpwstr/>
      </vt:variant>
      <vt:variant>
        <vt:lpwstr>_Toc336851871</vt:lpwstr>
      </vt:variant>
      <vt:variant>
        <vt:i4>1703992</vt:i4>
      </vt:variant>
      <vt:variant>
        <vt:i4>1100</vt:i4>
      </vt:variant>
      <vt:variant>
        <vt:i4>0</vt:i4>
      </vt:variant>
      <vt:variant>
        <vt:i4>5</vt:i4>
      </vt:variant>
      <vt:variant>
        <vt:lpwstr/>
      </vt:variant>
      <vt:variant>
        <vt:lpwstr>_Toc336851870</vt:lpwstr>
      </vt:variant>
      <vt:variant>
        <vt:i4>1769528</vt:i4>
      </vt:variant>
      <vt:variant>
        <vt:i4>1094</vt:i4>
      </vt:variant>
      <vt:variant>
        <vt:i4>0</vt:i4>
      </vt:variant>
      <vt:variant>
        <vt:i4>5</vt:i4>
      </vt:variant>
      <vt:variant>
        <vt:lpwstr/>
      </vt:variant>
      <vt:variant>
        <vt:lpwstr>_Toc336851869</vt:lpwstr>
      </vt:variant>
      <vt:variant>
        <vt:i4>1769528</vt:i4>
      </vt:variant>
      <vt:variant>
        <vt:i4>1088</vt:i4>
      </vt:variant>
      <vt:variant>
        <vt:i4>0</vt:i4>
      </vt:variant>
      <vt:variant>
        <vt:i4>5</vt:i4>
      </vt:variant>
      <vt:variant>
        <vt:lpwstr/>
      </vt:variant>
      <vt:variant>
        <vt:lpwstr>_Toc336851868</vt:lpwstr>
      </vt:variant>
      <vt:variant>
        <vt:i4>1769528</vt:i4>
      </vt:variant>
      <vt:variant>
        <vt:i4>1082</vt:i4>
      </vt:variant>
      <vt:variant>
        <vt:i4>0</vt:i4>
      </vt:variant>
      <vt:variant>
        <vt:i4>5</vt:i4>
      </vt:variant>
      <vt:variant>
        <vt:lpwstr/>
      </vt:variant>
      <vt:variant>
        <vt:lpwstr>_Toc336851867</vt:lpwstr>
      </vt:variant>
      <vt:variant>
        <vt:i4>1769528</vt:i4>
      </vt:variant>
      <vt:variant>
        <vt:i4>1076</vt:i4>
      </vt:variant>
      <vt:variant>
        <vt:i4>0</vt:i4>
      </vt:variant>
      <vt:variant>
        <vt:i4>5</vt:i4>
      </vt:variant>
      <vt:variant>
        <vt:lpwstr/>
      </vt:variant>
      <vt:variant>
        <vt:lpwstr>_Toc336851866</vt:lpwstr>
      </vt:variant>
      <vt:variant>
        <vt:i4>1769528</vt:i4>
      </vt:variant>
      <vt:variant>
        <vt:i4>1070</vt:i4>
      </vt:variant>
      <vt:variant>
        <vt:i4>0</vt:i4>
      </vt:variant>
      <vt:variant>
        <vt:i4>5</vt:i4>
      </vt:variant>
      <vt:variant>
        <vt:lpwstr/>
      </vt:variant>
      <vt:variant>
        <vt:lpwstr>_Toc336851865</vt:lpwstr>
      </vt:variant>
      <vt:variant>
        <vt:i4>1769528</vt:i4>
      </vt:variant>
      <vt:variant>
        <vt:i4>1064</vt:i4>
      </vt:variant>
      <vt:variant>
        <vt:i4>0</vt:i4>
      </vt:variant>
      <vt:variant>
        <vt:i4>5</vt:i4>
      </vt:variant>
      <vt:variant>
        <vt:lpwstr/>
      </vt:variant>
      <vt:variant>
        <vt:lpwstr>_Toc336851864</vt:lpwstr>
      </vt:variant>
      <vt:variant>
        <vt:i4>1769528</vt:i4>
      </vt:variant>
      <vt:variant>
        <vt:i4>1058</vt:i4>
      </vt:variant>
      <vt:variant>
        <vt:i4>0</vt:i4>
      </vt:variant>
      <vt:variant>
        <vt:i4>5</vt:i4>
      </vt:variant>
      <vt:variant>
        <vt:lpwstr/>
      </vt:variant>
      <vt:variant>
        <vt:lpwstr>_Toc336851863</vt:lpwstr>
      </vt:variant>
      <vt:variant>
        <vt:i4>1769528</vt:i4>
      </vt:variant>
      <vt:variant>
        <vt:i4>1052</vt:i4>
      </vt:variant>
      <vt:variant>
        <vt:i4>0</vt:i4>
      </vt:variant>
      <vt:variant>
        <vt:i4>5</vt:i4>
      </vt:variant>
      <vt:variant>
        <vt:lpwstr/>
      </vt:variant>
      <vt:variant>
        <vt:lpwstr>_Toc336851862</vt:lpwstr>
      </vt:variant>
      <vt:variant>
        <vt:i4>1769528</vt:i4>
      </vt:variant>
      <vt:variant>
        <vt:i4>1046</vt:i4>
      </vt:variant>
      <vt:variant>
        <vt:i4>0</vt:i4>
      </vt:variant>
      <vt:variant>
        <vt:i4>5</vt:i4>
      </vt:variant>
      <vt:variant>
        <vt:lpwstr/>
      </vt:variant>
      <vt:variant>
        <vt:lpwstr>_Toc336851861</vt:lpwstr>
      </vt:variant>
      <vt:variant>
        <vt:i4>1769528</vt:i4>
      </vt:variant>
      <vt:variant>
        <vt:i4>1040</vt:i4>
      </vt:variant>
      <vt:variant>
        <vt:i4>0</vt:i4>
      </vt:variant>
      <vt:variant>
        <vt:i4>5</vt:i4>
      </vt:variant>
      <vt:variant>
        <vt:lpwstr/>
      </vt:variant>
      <vt:variant>
        <vt:lpwstr>_Toc336851860</vt:lpwstr>
      </vt:variant>
      <vt:variant>
        <vt:i4>1572920</vt:i4>
      </vt:variant>
      <vt:variant>
        <vt:i4>1034</vt:i4>
      </vt:variant>
      <vt:variant>
        <vt:i4>0</vt:i4>
      </vt:variant>
      <vt:variant>
        <vt:i4>5</vt:i4>
      </vt:variant>
      <vt:variant>
        <vt:lpwstr/>
      </vt:variant>
      <vt:variant>
        <vt:lpwstr>_Toc336851859</vt:lpwstr>
      </vt:variant>
      <vt:variant>
        <vt:i4>1572920</vt:i4>
      </vt:variant>
      <vt:variant>
        <vt:i4>1028</vt:i4>
      </vt:variant>
      <vt:variant>
        <vt:i4>0</vt:i4>
      </vt:variant>
      <vt:variant>
        <vt:i4>5</vt:i4>
      </vt:variant>
      <vt:variant>
        <vt:lpwstr/>
      </vt:variant>
      <vt:variant>
        <vt:lpwstr>_Toc336851858</vt:lpwstr>
      </vt:variant>
      <vt:variant>
        <vt:i4>1572920</vt:i4>
      </vt:variant>
      <vt:variant>
        <vt:i4>1022</vt:i4>
      </vt:variant>
      <vt:variant>
        <vt:i4>0</vt:i4>
      </vt:variant>
      <vt:variant>
        <vt:i4>5</vt:i4>
      </vt:variant>
      <vt:variant>
        <vt:lpwstr/>
      </vt:variant>
      <vt:variant>
        <vt:lpwstr>_Toc336851857</vt:lpwstr>
      </vt:variant>
      <vt:variant>
        <vt:i4>1572920</vt:i4>
      </vt:variant>
      <vt:variant>
        <vt:i4>1016</vt:i4>
      </vt:variant>
      <vt:variant>
        <vt:i4>0</vt:i4>
      </vt:variant>
      <vt:variant>
        <vt:i4>5</vt:i4>
      </vt:variant>
      <vt:variant>
        <vt:lpwstr/>
      </vt:variant>
      <vt:variant>
        <vt:lpwstr>_Toc336851856</vt:lpwstr>
      </vt:variant>
      <vt:variant>
        <vt:i4>1572920</vt:i4>
      </vt:variant>
      <vt:variant>
        <vt:i4>1010</vt:i4>
      </vt:variant>
      <vt:variant>
        <vt:i4>0</vt:i4>
      </vt:variant>
      <vt:variant>
        <vt:i4>5</vt:i4>
      </vt:variant>
      <vt:variant>
        <vt:lpwstr/>
      </vt:variant>
      <vt:variant>
        <vt:lpwstr>_Toc336851855</vt:lpwstr>
      </vt:variant>
      <vt:variant>
        <vt:i4>1572920</vt:i4>
      </vt:variant>
      <vt:variant>
        <vt:i4>1004</vt:i4>
      </vt:variant>
      <vt:variant>
        <vt:i4>0</vt:i4>
      </vt:variant>
      <vt:variant>
        <vt:i4>5</vt:i4>
      </vt:variant>
      <vt:variant>
        <vt:lpwstr/>
      </vt:variant>
      <vt:variant>
        <vt:lpwstr>_Toc336851854</vt:lpwstr>
      </vt:variant>
      <vt:variant>
        <vt:i4>1572920</vt:i4>
      </vt:variant>
      <vt:variant>
        <vt:i4>998</vt:i4>
      </vt:variant>
      <vt:variant>
        <vt:i4>0</vt:i4>
      </vt:variant>
      <vt:variant>
        <vt:i4>5</vt:i4>
      </vt:variant>
      <vt:variant>
        <vt:lpwstr/>
      </vt:variant>
      <vt:variant>
        <vt:lpwstr>_Toc336851853</vt:lpwstr>
      </vt:variant>
      <vt:variant>
        <vt:i4>1572920</vt:i4>
      </vt:variant>
      <vt:variant>
        <vt:i4>992</vt:i4>
      </vt:variant>
      <vt:variant>
        <vt:i4>0</vt:i4>
      </vt:variant>
      <vt:variant>
        <vt:i4>5</vt:i4>
      </vt:variant>
      <vt:variant>
        <vt:lpwstr/>
      </vt:variant>
      <vt:variant>
        <vt:lpwstr>_Toc336851852</vt:lpwstr>
      </vt:variant>
      <vt:variant>
        <vt:i4>1572920</vt:i4>
      </vt:variant>
      <vt:variant>
        <vt:i4>986</vt:i4>
      </vt:variant>
      <vt:variant>
        <vt:i4>0</vt:i4>
      </vt:variant>
      <vt:variant>
        <vt:i4>5</vt:i4>
      </vt:variant>
      <vt:variant>
        <vt:lpwstr/>
      </vt:variant>
      <vt:variant>
        <vt:lpwstr>_Toc336851851</vt:lpwstr>
      </vt:variant>
      <vt:variant>
        <vt:i4>1572920</vt:i4>
      </vt:variant>
      <vt:variant>
        <vt:i4>980</vt:i4>
      </vt:variant>
      <vt:variant>
        <vt:i4>0</vt:i4>
      </vt:variant>
      <vt:variant>
        <vt:i4>5</vt:i4>
      </vt:variant>
      <vt:variant>
        <vt:lpwstr/>
      </vt:variant>
      <vt:variant>
        <vt:lpwstr>_Toc336851850</vt:lpwstr>
      </vt:variant>
      <vt:variant>
        <vt:i4>1638456</vt:i4>
      </vt:variant>
      <vt:variant>
        <vt:i4>974</vt:i4>
      </vt:variant>
      <vt:variant>
        <vt:i4>0</vt:i4>
      </vt:variant>
      <vt:variant>
        <vt:i4>5</vt:i4>
      </vt:variant>
      <vt:variant>
        <vt:lpwstr/>
      </vt:variant>
      <vt:variant>
        <vt:lpwstr>_Toc336851849</vt:lpwstr>
      </vt:variant>
      <vt:variant>
        <vt:i4>1638456</vt:i4>
      </vt:variant>
      <vt:variant>
        <vt:i4>968</vt:i4>
      </vt:variant>
      <vt:variant>
        <vt:i4>0</vt:i4>
      </vt:variant>
      <vt:variant>
        <vt:i4>5</vt:i4>
      </vt:variant>
      <vt:variant>
        <vt:lpwstr/>
      </vt:variant>
      <vt:variant>
        <vt:lpwstr>_Toc336851848</vt:lpwstr>
      </vt:variant>
      <vt:variant>
        <vt:i4>1638456</vt:i4>
      </vt:variant>
      <vt:variant>
        <vt:i4>962</vt:i4>
      </vt:variant>
      <vt:variant>
        <vt:i4>0</vt:i4>
      </vt:variant>
      <vt:variant>
        <vt:i4>5</vt:i4>
      </vt:variant>
      <vt:variant>
        <vt:lpwstr/>
      </vt:variant>
      <vt:variant>
        <vt:lpwstr>_Toc336851847</vt:lpwstr>
      </vt:variant>
      <vt:variant>
        <vt:i4>1638456</vt:i4>
      </vt:variant>
      <vt:variant>
        <vt:i4>956</vt:i4>
      </vt:variant>
      <vt:variant>
        <vt:i4>0</vt:i4>
      </vt:variant>
      <vt:variant>
        <vt:i4>5</vt:i4>
      </vt:variant>
      <vt:variant>
        <vt:lpwstr/>
      </vt:variant>
      <vt:variant>
        <vt:lpwstr>_Toc336851846</vt:lpwstr>
      </vt:variant>
      <vt:variant>
        <vt:i4>1638456</vt:i4>
      </vt:variant>
      <vt:variant>
        <vt:i4>950</vt:i4>
      </vt:variant>
      <vt:variant>
        <vt:i4>0</vt:i4>
      </vt:variant>
      <vt:variant>
        <vt:i4>5</vt:i4>
      </vt:variant>
      <vt:variant>
        <vt:lpwstr/>
      </vt:variant>
      <vt:variant>
        <vt:lpwstr>_Toc336851845</vt:lpwstr>
      </vt:variant>
      <vt:variant>
        <vt:i4>1638456</vt:i4>
      </vt:variant>
      <vt:variant>
        <vt:i4>944</vt:i4>
      </vt:variant>
      <vt:variant>
        <vt:i4>0</vt:i4>
      </vt:variant>
      <vt:variant>
        <vt:i4>5</vt:i4>
      </vt:variant>
      <vt:variant>
        <vt:lpwstr/>
      </vt:variant>
      <vt:variant>
        <vt:lpwstr>_Toc336851844</vt:lpwstr>
      </vt:variant>
      <vt:variant>
        <vt:i4>1638456</vt:i4>
      </vt:variant>
      <vt:variant>
        <vt:i4>938</vt:i4>
      </vt:variant>
      <vt:variant>
        <vt:i4>0</vt:i4>
      </vt:variant>
      <vt:variant>
        <vt:i4>5</vt:i4>
      </vt:variant>
      <vt:variant>
        <vt:lpwstr/>
      </vt:variant>
      <vt:variant>
        <vt:lpwstr>_Toc336851843</vt:lpwstr>
      </vt:variant>
      <vt:variant>
        <vt:i4>1638456</vt:i4>
      </vt:variant>
      <vt:variant>
        <vt:i4>932</vt:i4>
      </vt:variant>
      <vt:variant>
        <vt:i4>0</vt:i4>
      </vt:variant>
      <vt:variant>
        <vt:i4>5</vt:i4>
      </vt:variant>
      <vt:variant>
        <vt:lpwstr/>
      </vt:variant>
      <vt:variant>
        <vt:lpwstr>_Toc336851842</vt:lpwstr>
      </vt:variant>
      <vt:variant>
        <vt:i4>1638456</vt:i4>
      </vt:variant>
      <vt:variant>
        <vt:i4>926</vt:i4>
      </vt:variant>
      <vt:variant>
        <vt:i4>0</vt:i4>
      </vt:variant>
      <vt:variant>
        <vt:i4>5</vt:i4>
      </vt:variant>
      <vt:variant>
        <vt:lpwstr/>
      </vt:variant>
      <vt:variant>
        <vt:lpwstr>_Toc336851841</vt:lpwstr>
      </vt:variant>
      <vt:variant>
        <vt:i4>1638456</vt:i4>
      </vt:variant>
      <vt:variant>
        <vt:i4>920</vt:i4>
      </vt:variant>
      <vt:variant>
        <vt:i4>0</vt:i4>
      </vt:variant>
      <vt:variant>
        <vt:i4>5</vt:i4>
      </vt:variant>
      <vt:variant>
        <vt:lpwstr/>
      </vt:variant>
      <vt:variant>
        <vt:lpwstr>_Toc336851840</vt:lpwstr>
      </vt:variant>
      <vt:variant>
        <vt:i4>1966136</vt:i4>
      </vt:variant>
      <vt:variant>
        <vt:i4>914</vt:i4>
      </vt:variant>
      <vt:variant>
        <vt:i4>0</vt:i4>
      </vt:variant>
      <vt:variant>
        <vt:i4>5</vt:i4>
      </vt:variant>
      <vt:variant>
        <vt:lpwstr/>
      </vt:variant>
      <vt:variant>
        <vt:lpwstr>_Toc336851839</vt:lpwstr>
      </vt:variant>
      <vt:variant>
        <vt:i4>1966136</vt:i4>
      </vt:variant>
      <vt:variant>
        <vt:i4>908</vt:i4>
      </vt:variant>
      <vt:variant>
        <vt:i4>0</vt:i4>
      </vt:variant>
      <vt:variant>
        <vt:i4>5</vt:i4>
      </vt:variant>
      <vt:variant>
        <vt:lpwstr/>
      </vt:variant>
      <vt:variant>
        <vt:lpwstr>_Toc336851838</vt:lpwstr>
      </vt:variant>
      <vt:variant>
        <vt:i4>1966136</vt:i4>
      </vt:variant>
      <vt:variant>
        <vt:i4>902</vt:i4>
      </vt:variant>
      <vt:variant>
        <vt:i4>0</vt:i4>
      </vt:variant>
      <vt:variant>
        <vt:i4>5</vt:i4>
      </vt:variant>
      <vt:variant>
        <vt:lpwstr/>
      </vt:variant>
      <vt:variant>
        <vt:lpwstr>_Toc336851837</vt:lpwstr>
      </vt:variant>
      <vt:variant>
        <vt:i4>1966136</vt:i4>
      </vt:variant>
      <vt:variant>
        <vt:i4>896</vt:i4>
      </vt:variant>
      <vt:variant>
        <vt:i4>0</vt:i4>
      </vt:variant>
      <vt:variant>
        <vt:i4>5</vt:i4>
      </vt:variant>
      <vt:variant>
        <vt:lpwstr/>
      </vt:variant>
      <vt:variant>
        <vt:lpwstr>_Toc336851836</vt:lpwstr>
      </vt:variant>
      <vt:variant>
        <vt:i4>1966136</vt:i4>
      </vt:variant>
      <vt:variant>
        <vt:i4>890</vt:i4>
      </vt:variant>
      <vt:variant>
        <vt:i4>0</vt:i4>
      </vt:variant>
      <vt:variant>
        <vt:i4>5</vt:i4>
      </vt:variant>
      <vt:variant>
        <vt:lpwstr/>
      </vt:variant>
      <vt:variant>
        <vt:lpwstr>_Toc336851835</vt:lpwstr>
      </vt:variant>
      <vt:variant>
        <vt:i4>1966136</vt:i4>
      </vt:variant>
      <vt:variant>
        <vt:i4>884</vt:i4>
      </vt:variant>
      <vt:variant>
        <vt:i4>0</vt:i4>
      </vt:variant>
      <vt:variant>
        <vt:i4>5</vt:i4>
      </vt:variant>
      <vt:variant>
        <vt:lpwstr/>
      </vt:variant>
      <vt:variant>
        <vt:lpwstr>_Toc336851834</vt:lpwstr>
      </vt:variant>
      <vt:variant>
        <vt:i4>1966136</vt:i4>
      </vt:variant>
      <vt:variant>
        <vt:i4>878</vt:i4>
      </vt:variant>
      <vt:variant>
        <vt:i4>0</vt:i4>
      </vt:variant>
      <vt:variant>
        <vt:i4>5</vt:i4>
      </vt:variant>
      <vt:variant>
        <vt:lpwstr/>
      </vt:variant>
      <vt:variant>
        <vt:lpwstr>_Toc336851833</vt:lpwstr>
      </vt:variant>
      <vt:variant>
        <vt:i4>1966136</vt:i4>
      </vt:variant>
      <vt:variant>
        <vt:i4>872</vt:i4>
      </vt:variant>
      <vt:variant>
        <vt:i4>0</vt:i4>
      </vt:variant>
      <vt:variant>
        <vt:i4>5</vt:i4>
      </vt:variant>
      <vt:variant>
        <vt:lpwstr/>
      </vt:variant>
      <vt:variant>
        <vt:lpwstr>_Toc336851832</vt:lpwstr>
      </vt:variant>
      <vt:variant>
        <vt:i4>1966136</vt:i4>
      </vt:variant>
      <vt:variant>
        <vt:i4>866</vt:i4>
      </vt:variant>
      <vt:variant>
        <vt:i4>0</vt:i4>
      </vt:variant>
      <vt:variant>
        <vt:i4>5</vt:i4>
      </vt:variant>
      <vt:variant>
        <vt:lpwstr/>
      </vt:variant>
      <vt:variant>
        <vt:lpwstr>_Toc336851831</vt:lpwstr>
      </vt:variant>
      <vt:variant>
        <vt:i4>1966136</vt:i4>
      </vt:variant>
      <vt:variant>
        <vt:i4>860</vt:i4>
      </vt:variant>
      <vt:variant>
        <vt:i4>0</vt:i4>
      </vt:variant>
      <vt:variant>
        <vt:i4>5</vt:i4>
      </vt:variant>
      <vt:variant>
        <vt:lpwstr/>
      </vt:variant>
      <vt:variant>
        <vt:lpwstr>_Toc336851830</vt:lpwstr>
      </vt:variant>
      <vt:variant>
        <vt:i4>2031672</vt:i4>
      </vt:variant>
      <vt:variant>
        <vt:i4>854</vt:i4>
      </vt:variant>
      <vt:variant>
        <vt:i4>0</vt:i4>
      </vt:variant>
      <vt:variant>
        <vt:i4>5</vt:i4>
      </vt:variant>
      <vt:variant>
        <vt:lpwstr/>
      </vt:variant>
      <vt:variant>
        <vt:lpwstr>_Toc336851829</vt:lpwstr>
      </vt:variant>
      <vt:variant>
        <vt:i4>2031672</vt:i4>
      </vt:variant>
      <vt:variant>
        <vt:i4>848</vt:i4>
      </vt:variant>
      <vt:variant>
        <vt:i4>0</vt:i4>
      </vt:variant>
      <vt:variant>
        <vt:i4>5</vt:i4>
      </vt:variant>
      <vt:variant>
        <vt:lpwstr/>
      </vt:variant>
      <vt:variant>
        <vt:lpwstr>_Toc336851828</vt:lpwstr>
      </vt:variant>
      <vt:variant>
        <vt:i4>2031672</vt:i4>
      </vt:variant>
      <vt:variant>
        <vt:i4>842</vt:i4>
      </vt:variant>
      <vt:variant>
        <vt:i4>0</vt:i4>
      </vt:variant>
      <vt:variant>
        <vt:i4>5</vt:i4>
      </vt:variant>
      <vt:variant>
        <vt:lpwstr/>
      </vt:variant>
      <vt:variant>
        <vt:lpwstr>_Toc336851827</vt:lpwstr>
      </vt:variant>
      <vt:variant>
        <vt:i4>2031672</vt:i4>
      </vt:variant>
      <vt:variant>
        <vt:i4>836</vt:i4>
      </vt:variant>
      <vt:variant>
        <vt:i4>0</vt:i4>
      </vt:variant>
      <vt:variant>
        <vt:i4>5</vt:i4>
      </vt:variant>
      <vt:variant>
        <vt:lpwstr/>
      </vt:variant>
      <vt:variant>
        <vt:lpwstr>_Toc336851826</vt:lpwstr>
      </vt:variant>
      <vt:variant>
        <vt:i4>2031672</vt:i4>
      </vt:variant>
      <vt:variant>
        <vt:i4>830</vt:i4>
      </vt:variant>
      <vt:variant>
        <vt:i4>0</vt:i4>
      </vt:variant>
      <vt:variant>
        <vt:i4>5</vt:i4>
      </vt:variant>
      <vt:variant>
        <vt:lpwstr/>
      </vt:variant>
      <vt:variant>
        <vt:lpwstr>_Toc336851825</vt:lpwstr>
      </vt:variant>
      <vt:variant>
        <vt:i4>2031672</vt:i4>
      </vt:variant>
      <vt:variant>
        <vt:i4>824</vt:i4>
      </vt:variant>
      <vt:variant>
        <vt:i4>0</vt:i4>
      </vt:variant>
      <vt:variant>
        <vt:i4>5</vt:i4>
      </vt:variant>
      <vt:variant>
        <vt:lpwstr/>
      </vt:variant>
      <vt:variant>
        <vt:lpwstr>_Toc336851824</vt:lpwstr>
      </vt:variant>
      <vt:variant>
        <vt:i4>2031672</vt:i4>
      </vt:variant>
      <vt:variant>
        <vt:i4>818</vt:i4>
      </vt:variant>
      <vt:variant>
        <vt:i4>0</vt:i4>
      </vt:variant>
      <vt:variant>
        <vt:i4>5</vt:i4>
      </vt:variant>
      <vt:variant>
        <vt:lpwstr/>
      </vt:variant>
      <vt:variant>
        <vt:lpwstr>_Toc336851823</vt:lpwstr>
      </vt:variant>
      <vt:variant>
        <vt:i4>2031672</vt:i4>
      </vt:variant>
      <vt:variant>
        <vt:i4>812</vt:i4>
      </vt:variant>
      <vt:variant>
        <vt:i4>0</vt:i4>
      </vt:variant>
      <vt:variant>
        <vt:i4>5</vt:i4>
      </vt:variant>
      <vt:variant>
        <vt:lpwstr/>
      </vt:variant>
      <vt:variant>
        <vt:lpwstr>_Toc336851822</vt:lpwstr>
      </vt:variant>
      <vt:variant>
        <vt:i4>2031672</vt:i4>
      </vt:variant>
      <vt:variant>
        <vt:i4>806</vt:i4>
      </vt:variant>
      <vt:variant>
        <vt:i4>0</vt:i4>
      </vt:variant>
      <vt:variant>
        <vt:i4>5</vt:i4>
      </vt:variant>
      <vt:variant>
        <vt:lpwstr/>
      </vt:variant>
      <vt:variant>
        <vt:lpwstr>_Toc336851821</vt:lpwstr>
      </vt:variant>
      <vt:variant>
        <vt:i4>2031672</vt:i4>
      </vt:variant>
      <vt:variant>
        <vt:i4>800</vt:i4>
      </vt:variant>
      <vt:variant>
        <vt:i4>0</vt:i4>
      </vt:variant>
      <vt:variant>
        <vt:i4>5</vt:i4>
      </vt:variant>
      <vt:variant>
        <vt:lpwstr/>
      </vt:variant>
      <vt:variant>
        <vt:lpwstr>_Toc336851820</vt:lpwstr>
      </vt:variant>
      <vt:variant>
        <vt:i4>1835064</vt:i4>
      </vt:variant>
      <vt:variant>
        <vt:i4>794</vt:i4>
      </vt:variant>
      <vt:variant>
        <vt:i4>0</vt:i4>
      </vt:variant>
      <vt:variant>
        <vt:i4>5</vt:i4>
      </vt:variant>
      <vt:variant>
        <vt:lpwstr/>
      </vt:variant>
      <vt:variant>
        <vt:lpwstr>_Toc336851819</vt:lpwstr>
      </vt:variant>
      <vt:variant>
        <vt:i4>1835064</vt:i4>
      </vt:variant>
      <vt:variant>
        <vt:i4>788</vt:i4>
      </vt:variant>
      <vt:variant>
        <vt:i4>0</vt:i4>
      </vt:variant>
      <vt:variant>
        <vt:i4>5</vt:i4>
      </vt:variant>
      <vt:variant>
        <vt:lpwstr/>
      </vt:variant>
      <vt:variant>
        <vt:lpwstr>_Toc336851818</vt:lpwstr>
      </vt:variant>
      <vt:variant>
        <vt:i4>1835064</vt:i4>
      </vt:variant>
      <vt:variant>
        <vt:i4>782</vt:i4>
      </vt:variant>
      <vt:variant>
        <vt:i4>0</vt:i4>
      </vt:variant>
      <vt:variant>
        <vt:i4>5</vt:i4>
      </vt:variant>
      <vt:variant>
        <vt:lpwstr/>
      </vt:variant>
      <vt:variant>
        <vt:lpwstr>_Toc336851817</vt:lpwstr>
      </vt:variant>
      <vt:variant>
        <vt:i4>1835064</vt:i4>
      </vt:variant>
      <vt:variant>
        <vt:i4>776</vt:i4>
      </vt:variant>
      <vt:variant>
        <vt:i4>0</vt:i4>
      </vt:variant>
      <vt:variant>
        <vt:i4>5</vt:i4>
      </vt:variant>
      <vt:variant>
        <vt:lpwstr/>
      </vt:variant>
      <vt:variant>
        <vt:lpwstr>_Toc336851816</vt:lpwstr>
      </vt:variant>
      <vt:variant>
        <vt:i4>1835064</vt:i4>
      </vt:variant>
      <vt:variant>
        <vt:i4>770</vt:i4>
      </vt:variant>
      <vt:variant>
        <vt:i4>0</vt:i4>
      </vt:variant>
      <vt:variant>
        <vt:i4>5</vt:i4>
      </vt:variant>
      <vt:variant>
        <vt:lpwstr/>
      </vt:variant>
      <vt:variant>
        <vt:lpwstr>_Toc336851815</vt:lpwstr>
      </vt:variant>
      <vt:variant>
        <vt:i4>1835064</vt:i4>
      </vt:variant>
      <vt:variant>
        <vt:i4>764</vt:i4>
      </vt:variant>
      <vt:variant>
        <vt:i4>0</vt:i4>
      </vt:variant>
      <vt:variant>
        <vt:i4>5</vt:i4>
      </vt:variant>
      <vt:variant>
        <vt:lpwstr/>
      </vt:variant>
      <vt:variant>
        <vt:lpwstr>_Toc336851814</vt:lpwstr>
      </vt:variant>
      <vt:variant>
        <vt:i4>1835064</vt:i4>
      </vt:variant>
      <vt:variant>
        <vt:i4>758</vt:i4>
      </vt:variant>
      <vt:variant>
        <vt:i4>0</vt:i4>
      </vt:variant>
      <vt:variant>
        <vt:i4>5</vt:i4>
      </vt:variant>
      <vt:variant>
        <vt:lpwstr/>
      </vt:variant>
      <vt:variant>
        <vt:lpwstr>_Toc336851813</vt:lpwstr>
      </vt:variant>
      <vt:variant>
        <vt:i4>1835064</vt:i4>
      </vt:variant>
      <vt:variant>
        <vt:i4>752</vt:i4>
      </vt:variant>
      <vt:variant>
        <vt:i4>0</vt:i4>
      </vt:variant>
      <vt:variant>
        <vt:i4>5</vt:i4>
      </vt:variant>
      <vt:variant>
        <vt:lpwstr/>
      </vt:variant>
      <vt:variant>
        <vt:lpwstr>_Toc336851812</vt:lpwstr>
      </vt:variant>
      <vt:variant>
        <vt:i4>1835064</vt:i4>
      </vt:variant>
      <vt:variant>
        <vt:i4>746</vt:i4>
      </vt:variant>
      <vt:variant>
        <vt:i4>0</vt:i4>
      </vt:variant>
      <vt:variant>
        <vt:i4>5</vt:i4>
      </vt:variant>
      <vt:variant>
        <vt:lpwstr/>
      </vt:variant>
      <vt:variant>
        <vt:lpwstr>_Toc336851811</vt:lpwstr>
      </vt:variant>
      <vt:variant>
        <vt:i4>1835064</vt:i4>
      </vt:variant>
      <vt:variant>
        <vt:i4>740</vt:i4>
      </vt:variant>
      <vt:variant>
        <vt:i4>0</vt:i4>
      </vt:variant>
      <vt:variant>
        <vt:i4>5</vt:i4>
      </vt:variant>
      <vt:variant>
        <vt:lpwstr/>
      </vt:variant>
      <vt:variant>
        <vt:lpwstr>_Toc336851810</vt:lpwstr>
      </vt:variant>
      <vt:variant>
        <vt:i4>1900600</vt:i4>
      </vt:variant>
      <vt:variant>
        <vt:i4>734</vt:i4>
      </vt:variant>
      <vt:variant>
        <vt:i4>0</vt:i4>
      </vt:variant>
      <vt:variant>
        <vt:i4>5</vt:i4>
      </vt:variant>
      <vt:variant>
        <vt:lpwstr/>
      </vt:variant>
      <vt:variant>
        <vt:lpwstr>_Toc336851809</vt:lpwstr>
      </vt:variant>
      <vt:variant>
        <vt:i4>1900600</vt:i4>
      </vt:variant>
      <vt:variant>
        <vt:i4>728</vt:i4>
      </vt:variant>
      <vt:variant>
        <vt:i4>0</vt:i4>
      </vt:variant>
      <vt:variant>
        <vt:i4>5</vt:i4>
      </vt:variant>
      <vt:variant>
        <vt:lpwstr/>
      </vt:variant>
      <vt:variant>
        <vt:lpwstr>_Toc336851808</vt:lpwstr>
      </vt:variant>
      <vt:variant>
        <vt:i4>1900600</vt:i4>
      </vt:variant>
      <vt:variant>
        <vt:i4>722</vt:i4>
      </vt:variant>
      <vt:variant>
        <vt:i4>0</vt:i4>
      </vt:variant>
      <vt:variant>
        <vt:i4>5</vt:i4>
      </vt:variant>
      <vt:variant>
        <vt:lpwstr/>
      </vt:variant>
      <vt:variant>
        <vt:lpwstr>_Toc336851807</vt:lpwstr>
      </vt:variant>
      <vt:variant>
        <vt:i4>1900600</vt:i4>
      </vt:variant>
      <vt:variant>
        <vt:i4>716</vt:i4>
      </vt:variant>
      <vt:variant>
        <vt:i4>0</vt:i4>
      </vt:variant>
      <vt:variant>
        <vt:i4>5</vt:i4>
      </vt:variant>
      <vt:variant>
        <vt:lpwstr/>
      </vt:variant>
      <vt:variant>
        <vt:lpwstr>_Toc336851806</vt:lpwstr>
      </vt:variant>
      <vt:variant>
        <vt:i4>1900600</vt:i4>
      </vt:variant>
      <vt:variant>
        <vt:i4>710</vt:i4>
      </vt:variant>
      <vt:variant>
        <vt:i4>0</vt:i4>
      </vt:variant>
      <vt:variant>
        <vt:i4>5</vt:i4>
      </vt:variant>
      <vt:variant>
        <vt:lpwstr/>
      </vt:variant>
      <vt:variant>
        <vt:lpwstr>_Toc336851805</vt:lpwstr>
      </vt:variant>
      <vt:variant>
        <vt:i4>1900600</vt:i4>
      </vt:variant>
      <vt:variant>
        <vt:i4>704</vt:i4>
      </vt:variant>
      <vt:variant>
        <vt:i4>0</vt:i4>
      </vt:variant>
      <vt:variant>
        <vt:i4>5</vt:i4>
      </vt:variant>
      <vt:variant>
        <vt:lpwstr/>
      </vt:variant>
      <vt:variant>
        <vt:lpwstr>_Toc336851804</vt:lpwstr>
      </vt:variant>
      <vt:variant>
        <vt:i4>1900600</vt:i4>
      </vt:variant>
      <vt:variant>
        <vt:i4>698</vt:i4>
      </vt:variant>
      <vt:variant>
        <vt:i4>0</vt:i4>
      </vt:variant>
      <vt:variant>
        <vt:i4>5</vt:i4>
      </vt:variant>
      <vt:variant>
        <vt:lpwstr/>
      </vt:variant>
      <vt:variant>
        <vt:lpwstr>_Toc336851803</vt:lpwstr>
      </vt:variant>
      <vt:variant>
        <vt:i4>1900600</vt:i4>
      </vt:variant>
      <vt:variant>
        <vt:i4>692</vt:i4>
      </vt:variant>
      <vt:variant>
        <vt:i4>0</vt:i4>
      </vt:variant>
      <vt:variant>
        <vt:i4>5</vt:i4>
      </vt:variant>
      <vt:variant>
        <vt:lpwstr/>
      </vt:variant>
      <vt:variant>
        <vt:lpwstr>_Toc336851802</vt:lpwstr>
      </vt:variant>
      <vt:variant>
        <vt:i4>1900600</vt:i4>
      </vt:variant>
      <vt:variant>
        <vt:i4>686</vt:i4>
      </vt:variant>
      <vt:variant>
        <vt:i4>0</vt:i4>
      </vt:variant>
      <vt:variant>
        <vt:i4>5</vt:i4>
      </vt:variant>
      <vt:variant>
        <vt:lpwstr/>
      </vt:variant>
      <vt:variant>
        <vt:lpwstr>_Toc336851801</vt:lpwstr>
      </vt:variant>
      <vt:variant>
        <vt:i4>1900600</vt:i4>
      </vt:variant>
      <vt:variant>
        <vt:i4>680</vt:i4>
      </vt:variant>
      <vt:variant>
        <vt:i4>0</vt:i4>
      </vt:variant>
      <vt:variant>
        <vt:i4>5</vt:i4>
      </vt:variant>
      <vt:variant>
        <vt:lpwstr/>
      </vt:variant>
      <vt:variant>
        <vt:lpwstr>_Toc336851800</vt:lpwstr>
      </vt:variant>
      <vt:variant>
        <vt:i4>1310775</vt:i4>
      </vt:variant>
      <vt:variant>
        <vt:i4>674</vt:i4>
      </vt:variant>
      <vt:variant>
        <vt:i4>0</vt:i4>
      </vt:variant>
      <vt:variant>
        <vt:i4>5</vt:i4>
      </vt:variant>
      <vt:variant>
        <vt:lpwstr/>
      </vt:variant>
      <vt:variant>
        <vt:lpwstr>_Toc336851799</vt:lpwstr>
      </vt:variant>
      <vt:variant>
        <vt:i4>1310775</vt:i4>
      </vt:variant>
      <vt:variant>
        <vt:i4>668</vt:i4>
      </vt:variant>
      <vt:variant>
        <vt:i4>0</vt:i4>
      </vt:variant>
      <vt:variant>
        <vt:i4>5</vt:i4>
      </vt:variant>
      <vt:variant>
        <vt:lpwstr/>
      </vt:variant>
      <vt:variant>
        <vt:lpwstr>_Toc336851798</vt:lpwstr>
      </vt:variant>
      <vt:variant>
        <vt:i4>1310775</vt:i4>
      </vt:variant>
      <vt:variant>
        <vt:i4>662</vt:i4>
      </vt:variant>
      <vt:variant>
        <vt:i4>0</vt:i4>
      </vt:variant>
      <vt:variant>
        <vt:i4>5</vt:i4>
      </vt:variant>
      <vt:variant>
        <vt:lpwstr/>
      </vt:variant>
      <vt:variant>
        <vt:lpwstr>_Toc336851797</vt:lpwstr>
      </vt:variant>
      <vt:variant>
        <vt:i4>1310775</vt:i4>
      </vt:variant>
      <vt:variant>
        <vt:i4>656</vt:i4>
      </vt:variant>
      <vt:variant>
        <vt:i4>0</vt:i4>
      </vt:variant>
      <vt:variant>
        <vt:i4>5</vt:i4>
      </vt:variant>
      <vt:variant>
        <vt:lpwstr/>
      </vt:variant>
      <vt:variant>
        <vt:lpwstr>_Toc336851796</vt:lpwstr>
      </vt:variant>
      <vt:variant>
        <vt:i4>1310775</vt:i4>
      </vt:variant>
      <vt:variant>
        <vt:i4>650</vt:i4>
      </vt:variant>
      <vt:variant>
        <vt:i4>0</vt:i4>
      </vt:variant>
      <vt:variant>
        <vt:i4>5</vt:i4>
      </vt:variant>
      <vt:variant>
        <vt:lpwstr/>
      </vt:variant>
      <vt:variant>
        <vt:lpwstr>_Toc336851795</vt:lpwstr>
      </vt:variant>
      <vt:variant>
        <vt:i4>1310775</vt:i4>
      </vt:variant>
      <vt:variant>
        <vt:i4>644</vt:i4>
      </vt:variant>
      <vt:variant>
        <vt:i4>0</vt:i4>
      </vt:variant>
      <vt:variant>
        <vt:i4>5</vt:i4>
      </vt:variant>
      <vt:variant>
        <vt:lpwstr/>
      </vt:variant>
      <vt:variant>
        <vt:lpwstr>_Toc336851794</vt:lpwstr>
      </vt:variant>
      <vt:variant>
        <vt:i4>1310775</vt:i4>
      </vt:variant>
      <vt:variant>
        <vt:i4>638</vt:i4>
      </vt:variant>
      <vt:variant>
        <vt:i4>0</vt:i4>
      </vt:variant>
      <vt:variant>
        <vt:i4>5</vt:i4>
      </vt:variant>
      <vt:variant>
        <vt:lpwstr/>
      </vt:variant>
      <vt:variant>
        <vt:lpwstr>_Toc336851793</vt:lpwstr>
      </vt:variant>
      <vt:variant>
        <vt:i4>1310775</vt:i4>
      </vt:variant>
      <vt:variant>
        <vt:i4>632</vt:i4>
      </vt:variant>
      <vt:variant>
        <vt:i4>0</vt:i4>
      </vt:variant>
      <vt:variant>
        <vt:i4>5</vt:i4>
      </vt:variant>
      <vt:variant>
        <vt:lpwstr/>
      </vt:variant>
      <vt:variant>
        <vt:lpwstr>_Toc336851792</vt:lpwstr>
      </vt:variant>
      <vt:variant>
        <vt:i4>1310775</vt:i4>
      </vt:variant>
      <vt:variant>
        <vt:i4>626</vt:i4>
      </vt:variant>
      <vt:variant>
        <vt:i4>0</vt:i4>
      </vt:variant>
      <vt:variant>
        <vt:i4>5</vt:i4>
      </vt:variant>
      <vt:variant>
        <vt:lpwstr/>
      </vt:variant>
      <vt:variant>
        <vt:lpwstr>_Toc336851791</vt:lpwstr>
      </vt:variant>
      <vt:variant>
        <vt:i4>1310775</vt:i4>
      </vt:variant>
      <vt:variant>
        <vt:i4>620</vt:i4>
      </vt:variant>
      <vt:variant>
        <vt:i4>0</vt:i4>
      </vt:variant>
      <vt:variant>
        <vt:i4>5</vt:i4>
      </vt:variant>
      <vt:variant>
        <vt:lpwstr/>
      </vt:variant>
      <vt:variant>
        <vt:lpwstr>_Toc336851790</vt:lpwstr>
      </vt:variant>
      <vt:variant>
        <vt:i4>1376311</vt:i4>
      </vt:variant>
      <vt:variant>
        <vt:i4>614</vt:i4>
      </vt:variant>
      <vt:variant>
        <vt:i4>0</vt:i4>
      </vt:variant>
      <vt:variant>
        <vt:i4>5</vt:i4>
      </vt:variant>
      <vt:variant>
        <vt:lpwstr/>
      </vt:variant>
      <vt:variant>
        <vt:lpwstr>_Toc336851789</vt:lpwstr>
      </vt:variant>
      <vt:variant>
        <vt:i4>1376311</vt:i4>
      </vt:variant>
      <vt:variant>
        <vt:i4>608</vt:i4>
      </vt:variant>
      <vt:variant>
        <vt:i4>0</vt:i4>
      </vt:variant>
      <vt:variant>
        <vt:i4>5</vt:i4>
      </vt:variant>
      <vt:variant>
        <vt:lpwstr/>
      </vt:variant>
      <vt:variant>
        <vt:lpwstr>_Toc336851788</vt:lpwstr>
      </vt:variant>
      <vt:variant>
        <vt:i4>1376311</vt:i4>
      </vt:variant>
      <vt:variant>
        <vt:i4>602</vt:i4>
      </vt:variant>
      <vt:variant>
        <vt:i4>0</vt:i4>
      </vt:variant>
      <vt:variant>
        <vt:i4>5</vt:i4>
      </vt:variant>
      <vt:variant>
        <vt:lpwstr/>
      </vt:variant>
      <vt:variant>
        <vt:lpwstr>_Toc336851787</vt:lpwstr>
      </vt:variant>
      <vt:variant>
        <vt:i4>1376311</vt:i4>
      </vt:variant>
      <vt:variant>
        <vt:i4>596</vt:i4>
      </vt:variant>
      <vt:variant>
        <vt:i4>0</vt:i4>
      </vt:variant>
      <vt:variant>
        <vt:i4>5</vt:i4>
      </vt:variant>
      <vt:variant>
        <vt:lpwstr/>
      </vt:variant>
      <vt:variant>
        <vt:lpwstr>_Toc336851786</vt:lpwstr>
      </vt:variant>
      <vt:variant>
        <vt:i4>1376311</vt:i4>
      </vt:variant>
      <vt:variant>
        <vt:i4>590</vt:i4>
      </vt:variant>
      <vt:variant>
        <vt:i4>0</vt:i4>
      </vt:variant>
      <vt:variant>
        <vt:i4>5</vt:i4>
      </vt:variant>
      <vt:variant>
        <vt:lpwstr/>
      </vt:variant>
      <vt:variant>
        <vt:lpwstr>_Toc336851785</vt:lpwstr>
      </vt:variant>
      <vt:variant>
        <vt:i4>1376311</vt:i4>
      </vt:variant>
      <vt:variant>
        <vt:i4>584</vt:i4>
      </vt:variant>
      <vt:variant>
        <vt:i4>0</vt:i4>
      </vt:variant>
      <vt:variant>
        <vt:i4>5</vt:i4>
      </vt:variant>
      <vt:variant>
        <vt:lpwstr/>
      </vt:variant>
      <vt:variant>
        <vt:lpwstr>_Toc336851784</vt:lpwstr>
      </vt:variant>
      <vt:variant>
        <vt:i4>1376311</vt:i4>
      </vt:variant>
      <vt:variant>
        <vt:i4>578</vt:i4>
      </vt:variant>
      <vt:variant>
        <vt:i4>0</vt:i4>
      </vt:variant>
      <vt:variant>
        <vt:i4>5</vt:i4>
      </vt:variant>
      <vt:variant>
        <vt:lpwstr/>
      </vt:variant>
      <vt:variant>
        <vt:lpwstr>_Toc336851783</vt:lpwstr>
      </vt:variant>
      <vt:variant>
        <vt:i4>1376311</vt:i4>
      </vt:variant>
      <vt:variant>
        <vt:i4>572</vt:i4>
      </vt:variant>
      <vt:variant>
        <vt:i4>0</vt:i4>
      </vt:variant>
      <vt:variant>
        <vt:i4>5</vt:i4>
      </vt:variant>
      <vt:variant>
        <vt:lpwstr/>
      </vt:variant>
      <vt:variant>
        <vt:lpwstr>_Toc336851782</vt:lpwstr>
      </vt:variant>
      <vt:variant>
        <vt:i4>1376311</vt:i4>
      </vt:variant>
      <vt:variant>
        <vt:i4>566</vt:i4>
      </vt:variant>
      <vt:variant>
        <vt:i4>0</vt:i4>
      </vt:variant>
      <vt:variant>
        <vt:i4>5</vt:i4>
      </vt:variant>
      <vt:variant>
        <vt:lpwstr/>
      </vt:variant>
      <vt:variant>
        <vt:lpwstr>_Toc336851781</vt:lpwstr>
      </vt:variant>
      <vt:variant>
        <vt:i4>1376311</vt:i4>
      </vt:variant>
      <vt:variant>
        <vt:i4>560</vt:i4>
      </vt:variant>
      <vt:variant>
        <vt:i4>0</vt:i4>
      </vt:variant>
      <vt:variant>
        <vt:i4>5</vt:i4>
      </vt:variant>
      <vt:variant>
        <vt:lpwstr/>
      </vt:variant>
      <vt:variant>
        <vt:lpwstr>_Toc336851780</vt:lpwstr>
      </vt:variant>
      <vt:variant>
        <vt:i4>1703991</vt:i4>
      </vt:variant>
      <vt:variant>
        <vt:i4>554</vt:i4>
      </vt:variant>
      <vt:variant>
        <vt:i4>0</vt:i4>
      </vt:variant>
      <vt:variant>
        <vt:i4>5</vt:i4>
      </vt:variant>
      <vt:variant>
        <vt:lpwstr/>
      </vt:variant>
      <vt:variant>
        <vt:lpwstr>_Toc336851779</vt:lpwstr>
      </vt:variant>
      <vt:variant>
        <vt:i4>1703991</vt:i4>
      </vt:variant>
      <vt:variant>
        <vt:i4>548</vt:i4>
      </vt:variant>
      <vt:variant>
        <vt:i4>0</vt:i4>
      </vt:variant>
      <vt:variant>
        <vt:i4>5</vt:i4>
      </vt:variant>
      <vt:variant>
        <vt:lpwstr/>
      </vt:variant>
      <vt:variant>
        <vt:lpwstr>_Toc336851778</vt:lpwstr>
      </vt:variant>
      <vt:variant>
        <vt:i4>1703991</vt:i4>
      </vt:variant>
      <vt:variant>
        <vt:i4>542</vt:i4>
      </vt:variant>
      <vt:variant>
        <vt:i4>0</vt:i4>
      </vt:variant>
      <vt:variant>
        <vt:i4>5</vt:i4>
      </vt:variant>
      <vt:variant>
        <vt:lpwstr/>
      </vt:variant>
      <vt:variant>
        <vt:lpwstr>_Toc336851777</vt:lpwstr>
      </vt:variant>
      <vt:variant>
        <vt:i4>1703991</vt:i4>
      </vt:variant>
      <vt:variant>
        <vt:i4>536</vt:i4>
      </vt:variant>
      <vt:variant>
        <vt:i4>0</vt:i4>
      </vt:variant>
      <vt:variant>
        <vt:i4>5</vt:i4>
      </vt:variant>
      <vt:variant>
        <vt:lpwstr/>
      </vt:variant>
      <vt:variant>
        <vt:lpwstr>_Toc336851775</vt:lpwstr>
      </vt:variant>
      <vt:variant>
        <vt:i4>1703991</vt:i4>
      </vt:variant>
      <vt:variant>
        <vt:i4>530</vt:i4>
      </vt:variant>
      <vt:variant>
        <vt:i4>0</vt:i4>
      </vt:variant>
      <vt:variant>
        <vt:i4>5</vt:i4>
      </vt:variant>
      <vt:variant>
        <vt:lpwstr/>
      </vt:variant>
      <vt:variant>
        <vt:lpwstr>_Toc336851774</vt:lpwstr>
      </vt:variant>
      <vt:variant>
        <vt:i4>1703991</vt:i4>
      </vt:variant>
      <vt:variant>
        <vt:i4>524</vt:i4>
      </vt:variant>
      <vt:variant>
        <vt:i4>0</vt:i4>
      </vt:variant>
      <vt:variant>
        <vt:i4>5</vt:i4>
      </vt:variant>
      <vt:variant>
        <vt:lpwstr/>
      </vt:variant>
      <vt:variant>
        <vt:lpwstr>_Toc336851773</vt:lpwstr>
      </vt:variant>
      <vt:variant>
        <vt:i4>1703991</vt:i4>
      </vt:variant>
      <vt:variant>
        <vt:i4>518</vt:i4>
      </vt:variant>
      <vt:variant>
        <vt:i4>0</vt:i4>
      </vt:variant>
      <vt:variant>
        <vt:i4>5</vt:i4>
      </vt:variant>
      <vt:variant>
        <vt:lpwstr/>
      </vt:variant>
      <vt:variant>
        <vt:lpwstr>_Toc336851772</vt:lpwstr>
      </vt:variant>
      <vt:variant>
        <vt:i4>1703991</vt:i4>
      </vt:variant>
      <vt:variant>
        <vt:i4>512</vt:i4>
      </vt:variant>
      <vt:variant>
        <vt:i4>0</vt:i4>
      </vt:variant>
      <vt:variant>
        <vt:i4>5</vt:i4>
      </vt:variant>
      <vt:variant>
        <vt:lpwstr/>
      </vt:variant>
      <vt:variant>
        <vt:lpwstr>_Toc336851771</vt:lpwstr>
      </vt:variant>
      <vt:variant>
        <vt:i4>1703991</vt:i4>
      </vt:variant>
      <vt:variant>
        <vt:i4>506</vt:i4>
      </vt:variant>
      <vt:variant>
        <vt:i4>0</vt:i4>
      </vt:variant>
      <vt:variant>
        <vt:i4>5</vt:i4>
      </vt:variant>
      <vt:variant>
        <vt:lpwstr/>
      </vt:variant>
      <vt:variant>
        <vt:lpwstr>_Toc336851770</vt:lpwstr>
      </vt:variant>
      <vt:variant>
        <vt:i4>1769527</vt:i4>
      </vt:variant>
      <vt:variant>
        <vt:i4>500</vt:i4>
      </vt:variant>
      <vt:variant>
        <vt:i4>0</vt:i4>
      </vt:variant>
      <vt:variant>
        <vt:i4>5</vt:i4>
      </vt:variant>
      <vt:variant>
        <vt:lpwstr/>
      </vt:variant>
      <vt:variant>
        <vt:lpwstr>_Toc336851769</vt:lpwstr>
      </vt:variant>
      <vt:variant>
        <vt:i4>1769527</vt:i4>
      </vt:variant>
      <vt:variant>
        <vt:i4>494</vt:i4>
      </vt:variant>
      <vt:variant>
        <vt:i4>0</vt:i4>
      </vt:variant>
      <vt:variant>
        <vt:i4>5</vt:i4>
      </vt:variant>
      <vt:variant>
        <vt:lpwstr/>
      </vt:variant>
      <vt:variant>
        <vt:lpwstr>_Toc336851767</vt:lpwstr>
      </vt:variant>
      <vt:variant>
        <vt:i4>1769527</vt:i4>
      </vt:variant>
      <vt:variant>
        <vt:i4>488</vt:i4>
      </vt:variant>
      <vt:variant>
        <vt:i4>0</vt:i4>
      </vt:variant>
      <vt:variant>
        <vt:i4>5</vt:i4>
      </vt:variant>
      <vt:variant>
        <vt:lpwstr/>
      </vt:variant>
      <vt:variant>
        <vt:lpwstr>_Toc336851766</vt:lpwstr>
      </vt:variant>
      <vt:variant>
        <vt:i4>1769527</vt:i4>
      </vt:variant>
      <vt:variant>
        <vt:i4>482</vt:i4>
      </vt:variant>
      <vt:variant>
        <vt:i4>0</vt:i4>
      </vt:variant>
      <vt:variant>
        <vt:i4>5</vt:i4>
      </vt:variant>
      <vt:variant>
        <vt:lpwstr/>
      </vt:variant>
      <vt:variant>
        <vt:lpwstr>_Toc336851765</vt:lpwstr>
      </vt:variant>
      <vt:variant>
        <vt:i4>1769527</vt:i4>
      </vt:variant>
      <vt:variant>
        <vt:i4>476</vt:i4>
      </vt:variant>
      <vt:variant>
        <vt:i4>0</vt:i4>
      </vt:variant>
      <vt:variant>
        <vt:i4>5</vt:i4>
      </vt:variant>
      <vt:variant>
        <vt:lpwstr/>
      </vt:variant>
      <vt:variant>
        <vt:lpwstr>_Toc336851764</vt:lpwstr>
      </vt:variant>
      <vt:variant>
        <vt:i4>1769527</vt:i4>
      </vt:variant>
      <vt:variant>
        <vt:i4>470</vt:i4>
      </vt:variant>
      <vt:variant>
        <vt:i4>0</vt:i4>
      </vt:variant>
      <vt:variant>
        <vt:i4>5</vt:i4>
      </vt:variant>
      <vt:variant>
        <vt:lpwstr/>
      </vt:variant>
      <vt:variant>
        <vt:lpwstr>_Toc336851763</vt:lpwstr>
      </vt:variant>
      <vt:variant>
        <vt:i4>1769527</vt:i4>
      </vt:variant>
      <vt:variant>
        <vt:i4>464</vt:i4>
      </vt:variant>
      <vt:variant>
        <vt:i4>0</vt:i4>
      </vt:variant>
      <vt:variant>
        <vt:i4>5</vt:i4>
      </vt:variant>
      <vt:variant>
        <vt:lpwstr/>
      </vt:variant>
      <vt:variant>
        <vt:lpwstr>_Toc336851762</vt:lpwstr>
      </vt:variant>
      <vt:variant>
        <vt:i4>1769527</vt:i4>
      </vt:variant>
      <vt:variant>
        <vt:i4>458</vt:i4>
      </vt:variant>
      <vt:variant>
        <vt:i4>0</vt:i4>
      </vt:variant>
      <vt:variant>
        <vt:i4>5</vt:i4>
      </vt:variant>
      <vt:variant>
        <vt:lpwstr/>
      </vt:variant>
      <vt:variant>
        <vt:lpwstr>_Toc336851761</vt:lpwstr>
      </vt:variant>
      <vt:variant>
        <vt:i4>1769527</vt:i4>
      </vt:variant>
      <vt:variant>
        <vt:i4>452</vt:i4>
      </vt:variant>
      <vt:variant>
        <vt:i4>0</vt:i4>
      </vt:variant>
      <vt:variant>
        <vt:i4>5</vt:i4>
      </vt:variant>
      <vt:variant>
        <vt:lpwstr/>
      </vt:variant>
      <vt:variant>
        <vt:lpwstr>_Toc336851760</vt:lpwstr>
      </vt:variant>
      <vt:variant>
        <vt:i4>1572919</vt:i4>
      </vt:variant>
      <vt:variant>
        <vt:i4>446</vt:i4>
      </vt:variant>
      <vt:variant>
        <vt:i4>0</vt:i4>
      </vt:variant>
      <vt:variant>
        <vt:i4>5</vt:i4>
      </vt:variant>
      <vt:variant>
        <vt:lpwstr/>
      </vt:variant>
      <vt:variant>
        <vt:lpwstr>_Toc336851759</vt:lpwstr>
      </vt:variant>
      <vt:variant>
        <vt:i4>1572919</vt:i4>
      </vt:variant>
      <vt:variant>
        <vt:i4>440</vt:i4>
      </vt:variant>
      <vt:variant>
        <vt:i4>0</vt:i4>
      </vt:variant>
      <vt:variant>
        <vt:i4>5</vt:i4>
      </vt:variant>
      <vt:variant>
        <vt:lpwstr/>
      </vt:variant>
      <vt:variant>
        <vt:lpwstr>_Toc336851758</vt:lpwstr>
      </vt:variant>
      <vt:variant>
        <vt:i4>1572919</vt:i4>
      </vt:variant>
      <vt:variant>
        <vt:i4>434</vt:i4>
      </vt:variant>
      <vt:variant>
        <vt:i4>0</vt:i4>
      </vt:variant>
      <vt:variant>
        <vt:i4>5</vt:i4>
      </vt:variant>
      <vt:variant>
        <vt:lpwstr/>
      </vt:variant>
      <vt:variant>
        <vt:lpwstr>_Toc336851757</vt:lpwstr>
      </vt:variant>
      <vt:variant>
        <vt:i4>1572919</vt:i4>
      </vt:variant>
      <vt:variant>
        <vt:i4>428</vt:i4>
      </vt:variant>
      <vt:variant>
        <vt:i4>0</vt:i4>
      </vt:variant>
      <vt:variant>
        <vt:i4>5</vt:i4>
      </vt:variant>
      <vt:variant>
        <vt:lpwstr/>
      </vt:variant>
      <vt:variant>
        <vt:lpwstr>_Toc336851756</vt:lpwstr>
      </vt:variant>
      <vt:variant>
        <vt:i4>1572919</vt:i4>
      </vt:variant>
      <vt:variant>
        <vt:i4>422</vt:i4>
      </vt:variant>
      <vt:variant>
        <vt:i4>0</vt:i4>
      </vt:variant>
      <vt:variant>
        <vt:i4>5</vt:i4>
      </vt:variant>
      <vt:variant>
        <vt:lpwstr/>
      </vt:variant>
      <vt:variant>
        <vt:lpwstr>_Toc336851755</vt:lpwstr>
      </vt:variant>
      <vt:variant>
        <vt:i4>1572919</vt:i4>
      </vt:variant>
      <vt:variant>
        <vt:i4>416</vt:i4>
      </vt:variant>
      <vt:variant>
        <vt:i4>0</vt:i4>
      </vt:variant>
      <vt:variant>
        <vt:i4>5</vt:i4>
      </vt:variant>
      <vt:variant>
        <vt:lpwstr/>
      </vt:variant>
      <vt:variant>
        <vt:lpwstr>_Toc336851754</vt:lpwstr>
      </vt:variant>
      <vt:variant>
        <vt:i4>1572919</vt:i4>
      </vt:variant>
      <vt:variant>
        <vt:i4>410</vt:i4>
      </vt:variant>
      <vt:variant>
        <vt:i4>0</vt:i4>
      </vt:variant>
      <vt:variant>
        <vt:i4>5</vt:i4>
      </vt:variant>
      <vt:variant>
        <vt:lpwstr/>
      </vt:variant>
      <vt:variant>
        <vt:lpwstr>_Toc336851753</vt:lpwstr>
      </vt:variant>
      <vt:variant>
        <vt:i4>1572919</vt:i4>
      </vt:variant>
      <vt:variant>
        <vt:i4>404</vt:i4>
      </vt:variant>
      <vt:variant>
        <vt:i4>0</vt:i4>
      </vt:variant>
      <vt:variant>
        <vt:i4>5</vt:i4>
      </vt:variant>
      <vt:variant>
        <vt:lpwstr/>
      </vt:variant>
      <vt:variant>
        <vt:lpwstr>_Toc336851752</vt:lpwstr>
      </vt:variant>
      <vt:variant>
        <vt:i4>1572919</vt:i4>
      </vt:variant>
      <vt:variant>
        <vt:i4>398</vt:i4>
      </vt:variant>
      <vt:variant>
        <vt:i4>0</vt:i4>
      </vt:variant>
      <vt:variant>
        <vt:i4>5</vt:i4>
      </vt:variant>
      <vt:variant>
        <vt:lpwstr/>
      </vt:variant>
      <vt:variant>
        <vt:lpwstr>_Toc336851751</vt:lpwstr>
      </vt:variant>
      <vt:variant>
        <vt:i4>1572919</vt:i4>
      </vt:variant>
      <vt:variant>
        <vt:i4>392</vt:i4>
      </vt:variant>
      <vt:variant>
        <vt:i4>0</vt:i4>
      </vt:variant>
      <vt:variant>
        <vt:i4>5</vt:i4>
      </vt:variant>
      <vt:variant>
        <vt:lpwstr/>
      </vt:variant>
      <vt:variant>
        <vt:lpwstr>_Toc336851750</vt:lpwstr>
      </vt:variant>
      <vt:variant>
        <vt:i4>1638455</vt:i4>
      </vt:variant>
      <vt:variant>
        <vt:i4>386</vt:i4>
      </vt:variant>
      <vt:variant>
        <vt:i4>0</vt:i4>
      </vt:variant>
      <vt:variant>
        <vt:i4>5</vt:i4>
      </vt:variant>
      <vt:variant>
        <vt:lpwstr/>
      </vt:variant>
      <vt:variant>
        <vt:lpwstr>_Toc336851748</vt:lpwstr>
      </vt:variant>
      <vt:variant>
        <vt:i4>1638455</vt:i4>
      </vt:variant>
      <vt:variant>
        <vt:i4>380</vt:i4>
      </vt:variant>
      <vt:variant>
        <vt:i4>0</vt:i4>
      </vt:variant>
      <vt:variant>
        <vt:i4>5</vt:i4>
      </vt:variant>
      <vt:variant>
        <vt:lpwstr/>
      </vt:variant>
      <vt:variant>
        <vt:lpwstr>_Toc336851747</vt:lpwstr>
      </vt:variant>
      <vt:variant>
        <vt:i4>1638455</vt:i4>
      </vt:variant>
      <vt:variant>
        <vt:i4>374</vt:i4>
      </vt:variant>
      <vt:variant>
        <vt:i4>0</vt:i4>
      </vt:variant>
      <vt:variant>
        <vt:i4>5</vt:i4>
      </vt:variant>
      <vt:variant>
        <vt:lpwstr/>
      </vt:variant>
      <vt:variant>
        <vt:lpwstr>_Toc336851746</vt:lpwstr>
      </vt:variant>
      <vt:variant>
        <vt:i4>1638455</vt:i4>
      </vt:variant>
      <vt:variant>
        <vt:i4>368</vt:i4>
      </vt:variant>
      <vt:variant>
        <vt:i4>0</vt:i4>
      </vt:variant>
      <vt:variant>
        <vt:i4>5</vt:i4>
      </vt:variant>
      <vt:variant>
        <vt:lpwstr/>
      </vt:variant>
      <vt:variant>
        <vt:lpwstr>_Toc336851745</vt:lpwstr>
      </vt:variant>
      <vt:variant>
        <vt:i4>1638455</vt:i4>
      </vt:variant>
      <vt:variant>
        <vt:i4>362</vt:i4>
      </vt:variant>
      <vt:variant>
        <vt:i4>0</vt:i4>
      </vt:variant>
      <vt:variant>
        <vt:i4>5</vt:i4>
      </vt:variant>
      <vt:variant>
        <vt:lpwstr/>
      </vt:variant>
      <vt:variant>
        <vt:lpwstr>_Toc336851744</vt:lpwstr>
      </vt:variant>
      <vt:variant>
        <vt:i4>1638455</vt:i4>
      </vt:variant>
      <vt:variant>
        <vt:i4>356</vt:i4>
      </vt:variant>
      <vt:variant>
        <vt:i4>0</vt:i4>
      </vt:variant>
      <vt:variant>
        <vt:i4>5</vt:i4>
      </vt:variant>
      <vt:variant>
        <vt:lpwstr/>
      </vt:variant>
      <vt:variant>
        <vt:lpwstr>_Toc336851743</vt:lpwstr>
      </vt:variant>
      <vt:variant>
        <vt:i4>1638455</vt:i4>
      </vt:variant>
      <vt:variant>
        <vt:i4>350</vt:i4>
      </vt:variant>
      <vt:variant>
        <vt:i4>0</vt:i4>
      </vt:variant>
      <vt:variant>
        <vt:i4>5</vt:i4>
      </vt:variant>
      <vt:variant>
        <vt:lpwstr/>
      </vt:variant>
      <vt:variant>
        <vt:lpwstr>_Toc336851742</vt:lpwstr>
      </vt:variant>
      <vt:variant>
        <vt:i4>1638455</vt:i4>
      </vt:variant>
      <vt:variant>
        <vt:i4>344</vt:i4>
      </vt:variant>
      <vt:variant>
        <vt:i4>0</vt:i4>
      </vt:variant>
      <vt:variant>
        <vt:i4>5</vt:i4>
      </vt:variant>
      <vt:variant>
        <vt:lpwstr/>
      </vt:variant>
      <vt:variant>
        <vt:lpwstr>_Toc336851741</vt:lpwstr>
      </vt:variant>
      <vt:variant>
        <vt:i4>1638455</vt:i4>
      </vt:variant>
      <vt:variant>
        <vt:i4>338</vt:i4>
      </vt:variant>
      <vt:variant>
        <vt:i4>0</vt:i4>
      </vt:variant>
      <vt:variant>
        <vt:i4>5</vt:i4>
      </vt:variant>
      <vt:variant>
        <vt:lpwstr/>
      </vt:variant>
      <vt:variant>
        <vt:lpwstr>_Toc336851740</vt:lpwstr>
      </vt:variant>
      <vt:variant>
        <vt:i4>1966135</vt:i4>
      </vt:variant>
      <vt:variant>
        <vt:i4>332</vt:i4>
      </vt:variant>
      <vt:variant>
        <vt:i4>0</vt:i4>
      </vt:variant>
      <vt:variant>
        <vt:i4>5</vt:i4>
      </vt:variant>
      <vt:variant>
        <vt:lpwstr/>
      </vt:variant>
      <vt:variant>
        <vt:lpwstr>_Toc336851739</vt:lpwstr>
      </vt:variant>
      <vt:variant>
        <vt:i4>1966135</vt:i4>
      </vt:variant>
      <vt:variant>
        <vt:i4>326</vt:i4>
      </vt:variant>
      <vt:variant>
        <vt:i4>0</vt:i4>
      </vt:variant>
      <vt:variant>
        <vt:i4>5</vt:i4>
      </vt:variant>
      <vt:variant>
        <vt:lpwstr/>
      </vt:variant>
      <vt:variant>
        <vt:lpwstr>_Toc336851738</vt:lpwstr>
      </vt:variant>
      <vt:variant>
        <vt:i4>1966135</vt:i4>
      </vt:variant>
      <vt:variant>
        <vt:i4>320</vt:i4>
      </vt:variant>
      <vt:variant>
        <vt:i4>0</vt:i4>
      </vt:variant>
      <vt:variant>
        <vt:i4>5</vt:i4>
      </vt:variant>
      <vt:variant>
        <vt:lpwstr/>
      </vt:variant>
      <vt:variant>
        <vt:lpwstr>_Toc336851737</vt:lpwstr>
      </vt:variant>
      <vt:variant>
        <vt:i4>1966135</vt:i4>
      </vt:variant>
      <vt:variant>
        <vt:i4>314</vt:i4>
      </vt:variant>
      <vt:variant>
        <vt:i4>0</vt:i4>
      </vt:variant>
      <vt:variant>
        <vt:i4>5</vt:i4>
      </vt:variant>
      <vt:variant>
        <vt:lpwstr/>
      </vt:variant>
      <vt:variant>
        <vt:lpwstr>_Toc336851736</vt:lpwstr>
      </vt:variant>
      <vt:variant>
        <vt:i4>1966135</vt:i4>
      </vt:variant>
      <vt:variant>
        <vt:i4>308</vt:i4>
      </vt:variant>
      <vt:variant>
        <vt:i4>0</vt:i4>
      </vt:variant>
      <vt:variant>
        <vt:i4>5</vt:i4>
      </vt:variant>
      <vt:variant>
        <vt:lpwstr/>
      </vt:variant>
      <vt:variant>
        <vt:lpwstr>_Toc336851735</vt:lpwstr>
      </vt:variant>
      <vt:variant>
        <vt:i4>1966135</vt:i4>
      </vt:variant>
      <vt:variant>
        <vt:i4>302</vt:i4>
      </vt:variant>
      <vt:variant>
        <vt:i4>0</vt:i4>
      </vt:variant>
      <vt:variant>
        <vt:i4>5</vt:i4>
      </vt:variant>
      <vt:variant>
        <vt:lpwstr/>
      </vt:variant>
      <vt:variant>
        <vt:lpwstr>_Toc336851734</vt:lpwstr>
      </vt:variant>
      <vt:variant>
        <vt:i4>1966135</vt:i4>
      </vt:variant>
      <vt:variant>
        <vt:i4>296</vt:i4>
      </vt:variant>
      <vt:variant>
        <vt:i4>0</vt:i4>
      </vt:variant>
      <vt:variant>
        <vt:i4>5</vt:i4>
      </vt:variant>
      <vt:variant>
        <vt:lpwstr/>
      </vt:variant>
      <vt:variant>
        <vt:lpwstr>_Toc336851733</vt:lpwstr>
      </vt:variant>
      <vt:variant>
        <vt:i4>1966135</vt:i4>
      </vt:variant>
      <vt:variant>
        <vt:i4>290</vt:i4>
      </vt:variant>
      <vt:variant>
        <vt:i4>0</vt:i4>
      </vt:variant>
      <vt:variant>
        <vt:i4>5</vt:i4>
      </vt:variant>
      <vt:variant>
        <vt:lpwstr/>
      </vt:variant>
      <vt:variant>
        <vt:lpwstr>_Toc336851732</vt:lpwstr>
      </vt:variant>
      <vt:variant>
        <vt:i4>1966135</vt:i4>
      </vt:variant>
      <vt:variant>
        <vt:i4>284</vt:i4>
      </vt:variant>
      <vt:variant>
        <vt:i4>0</vt:i4>
      </vt:variant>
      <vt:variant>
        <vt:i4>5</vt:i4>
      </vt:variant>
      <vt:variant>
        <vt:lpwstr/>
      </vt:variant>
      <vt:variant>
        <vt:lpwstr>_Toc336851731</vt:lpwstr>
      </vt:variant>
      <vt:variant>
        <vt:i4>1966135</vt:i4>
      </vt:variant>
      <vt:variant>
        <vt:i4>278</vt:i4>
      </vt:variant>
      <vt:variant>
        <vt:i4>0</vt:i4>
      </vt:variant>
      <vt:variant>
        <vt:i4>5</vt:i4>
      </vt:variant>
      <vt:variant>
        <vt:lpwstr/>
      </vt:variant>
      <vt:variant>
        <vt:lpwstr>_Toc336851730</vt:lpwstr>
      </vt:variant>
      <vt:variant>
        <vt:i4>2031671</vt:i4>
      </vt:variant>
      <vt:variant>
        <vt:i4>272</vt:i4>
      </vt:variant>
      <vt:variant>
        <vt:i4>0</vt:i4>
      </vt:variant>
      <vt:variant>
        <vt:i4>5</vt:i4>
      </vt:variant>
      <vt:variant>
        <vt:lpwstr/>
      </vt:variant>
      <vt:variant>
        <vt:lpwstr>_Toc336851729</vt:lpwstr>
      </vt:variant>
      <vt:variant>
        <vt:i4>2031671</vt:i4>
      </vt:variant>
      <vt:variant>
        <vt:i4>266</vt:i4>
      </vt:variant>
      <vt:variant>
        <vt:i4>0</vt:i4>
      </vt:variant>
      <vt:variant>
        <vt:i4>5</vt:i4>
      </vt:variant>
      <vt:variant>
        <vt:lpwstr/>
      </vt:variant>
      <vt:variant>
        <vt:lpwstr>_Toc336851728</vt:lpwstr>
      </vt:variant>
      <vt:variant>
        <vt:i4>2031671</vt:i4>
      </vt:variant>
      <vt:variant>
        <vt:i4>260</vt:i4>
      </vt:variant>
      <vt:variant>
        <vt:i4>0</vt:i4>
      </vt:variant>
      <vt:variant>
        <vt:i4>5</vt:i4>
      </vt:variant>
      <vt:variant>
        <vt:lpwstr/>
      </vt:variant>
      <vt:variant>
        <vt:lpwstr>_Toc336851727</vt:lpwstr>
      </vt:variant>
      <vt:variant>
        <vt:i4>2031671</vt:i4>
      </vt:variant>
      <vt:variant>
        <vt:i4>254</vt:i4>
      </vt:variant>
      <vt:variant>
        <vt:i4>0</vt:i4>
      </vt:variant>
      <vt:variant>
        <vt:i4>5</vt:i4>
      </vt:variant>
      <vt:variant>
        <vt:lpwstr/>
      </vt:variant>
      <vt:variant>
        <vt:lpwstr>_Toc336851726</vt:lpwstr>
      </vt:variant>
      <vt:variant>
        <vt:i4>2031671</vt:i4>
      </vt:variant>
      <vt:variant>
        <vt:i4>248</vt:i4>
      </vt:variant>
      <vt:variant>
        <vt:i4>0</vt:i4>
      </vt:variant>
      <vt:variant>
        <vt:i4>5</vt:i4>
      </vt:variant>
      <vt:variant>
        <vt:lpwstr/>
      </vt:variant>
      <vt:variant>
        <vt:lpwstr>_Toc336851725</vt:lpwstr>
      </vt:variant>
      <vt:variant>
        <vt:i4>2031671</vt:i4>
      </vt:variant>
      <vt:variant>
        <vt:i4>242</vt:i4>
      </vt:variant>
      <vt:variant>
        <vt:i4>0</vt:i4>
      </vt:variant>
      <vt:variant>
        <vt:i4>5</vt:i4>
      </vt:variant>
      <vt:variant>
        <vt:lpwstr/>
      </vt:variant>
      <vt:variant>
        <vt:lpwstr>_Toc336851724</vt:lpwstr>
      </vt:variant>
      <vt:variant>
        <vt:i4>2031671</vt:i4>
      </vt:variant>
      <vt:variant>
        <vt:i4>236</vt:i4>
      </vt:variant>
      <vt:variant>
        <vt:i4>0</vt:i4>
      </vt:variant>
      <vt:variant>
        <vt:i4>5</vt:i4>
      </vt:variant>
      <vt:variant>
        <vt:lpwstr/>
      </vt:variant>
      <vt:variant>
        <vt:lpwstr>_Toc336851723</vt:lpwstr>
      </vt:variant>
      <vt:variant>
        <vt:i4>2031671</vt:i4>
      </vt:variant>
      <vt:variant>
        <vt:i4>230</vt:i4>
      </vt:variant>
      <vt:variant>
        <vt:i4>0</vt:i4>
      </vt:variant>
      <vt:variant>
        <vt:i4>5</vt:i4>
      </vt:variant>
      <vt:variant>
        <vt:lpwstr/>
      </vt:variant>
      <vt:variant>
        <vt:lpwstr>_Toc336851722</vt:lpwstr>
      </vt:variant>
      <vt:variant>
        <vt:i4>2031671</vt:i4>
      </vt:variant>
      <vt:variant>
        <vt:i4>224</vt:i4>
      </vt:variant>
      <vt:variant>
        <vt:i4>0</vt:i4>
      </vt:variant>
      <vt:variant>
        <vt:i4>5</vt:i4>
      </vt:variant>
      <vt:variant>
        <vt:lpwstr/>
      </vt:variant>
      <vt:variant>
        <vt:lpwstr>_Toc336851721</vt:lpwstr>
      </vt:variant>
      <vt:variant>
        <vt:i4>2031671</vt:i4>
      </vt:variant>
      <vt:variant>
        <vt:i4>218</vt:i4>
      </vt:variant>
      <vt:variant>
        <vt:i4>0</vt:i4>
      </vt:variant>
      <vt:variant>
        <vt:i4>5</vt:i4>
      </vt:variant>
      <vt:variant>
        <vt:lpwstr/>
      </vt:variant>
      <vt:variant>
        <vt:lpwstr>_Toc336851720</vt:lpwstr>
      </vt:variant>
      <vt:variant>
        <vt:i4>1835063</vt:i4>
      </vt:variant>
      <vt:variant>
        <vt:i4>212</vt:i4>
      </vt:variant>
      <vt:variant>
        <vt:i4>0</vt:i4>
      </vt:variant>
      <vt:variant>
        <vt:i4>5</vt:i4>
      </vt:variant>
      <vt:variant>
        <vt:lpwstr/>
      </vt:variant>
      <vt:variant>
        <vt:lpwstr>_Toc336851719</vt:lpwstr>
      </vt:variant>
      <vt:variant>
        <vt:i4>1835063</vt:i4>
      </vt:variant>
      <vt:variant>
        <vt:i4>206</vt:i4>
      </vt:variant>
      <vt:variant>
        <vt:i4>0</vt:i4>
      </vt:variant>
      <vt:variant>
        <vt:i4>5</vt:i4>
      </vt:variant>
      <vt:variant>
        <vt:lpwstr/>
      </vt:variant>
      <vt:variant>
        <vt:lpwstr>_Toc336851718</vt:lpwstr>
      </vt:variant>
      <vt:variant>
        <vt:i4>1835063</vt:i4>
      </vt:variant>
      <vt:variant>
        <vt:i4>200</vt:i4>
      </vt:variant>
      <vt:variant>
        <vt:i4>0</vt:i4>
      </vt:variant>
      <vt:variant>
        <vt:i4>5</vt:i4>
      </vt:variant>
      <vt:variant>
        <vt:lpwstr/>
      </vt:variant>
      <vt:variant>
        <vt:lpwstr>_Toc336851717</vt:lpwstr>
      </vt:variant>
      <vt:variant>
        <vt:i4>1835063</vt:i4>
      </vt:variant>
      <vt:variant>
        <vt:i4>194</vt:i4>
      </vt:variant>
      <vt:variant>
        <vt:i4>0</vt:i4>
      </vt:variant>
      <vt:variant>
        <vt:i4>5</vt:i4>
      </vt:variant>
      <vt:variant>
        <vt:lpwstr/>
      </vt:variant>
      <vt:variant>
        <vt:lpwstr>_Toc336851716</vt:lpwstr>
      </vt:variant>
      <vt:variant>
        <vt:i4>1835063</vt:i4>
      </vt:variant>
      <vt:variant>
        <vt:i4>188</vt:i4>
      </vt:variant>
      <vt:variant>
        <vt:i4>0</vt:i4>
      </vt:variant>
      <vt:variant>
        <vt:i4>5</vt:i4>
      </vt:variant>
      <vt:variant>
        <vt:lpwstr/>
      </vt:variant>
      <vt:variant>
        <vt:lpwstr>_Toc336851715</vt:lpwstr>
      </vt:variant>
      <vt:variant>
        <vt:i4>1835063</vt:i4>
      </vt:variant>
      <vt:variant>
        <vt:i4>182</vt:i4>
      </vt:variant>
      <vt:variant>
        <vt:i4>0</vt:i4>
      </vt:variant>
      <vt:variant>
        <vt:i4>5</vt:i4>
      </vt:variant>
      <vt:variant>
        <vt:lpwstr/>
      </vt:variant>
      <vt:variant>
        <vt:lpwstr>_Toc336851714</vt:lpwstr>
      </vt:variant>
      <vt:variant>
        <vt:i4>1835063</vt:i4>
      </vt:variant>
      <vt:variant>
        <vt:i4>176</vt:i4>
      </vt:variant>
      <vt:variant>
        <vt:i4>0</vt:i4>
      </vt:variant>
      <vt:variant>
        <vt:i4>5</vt:i4>
      </vt:variant>
      <vt:variant>
        <vt:lpwstr/>
      </vt:variant>
      <vt:variant>
        <vt:lpwstr>_Toc336851713</vt:lpwstr>
      </vt:variant>
      <vt:variant>
        <vt:i4>1835063</vt:i4>
      </vt:variant>
      <vt:variant>
        <vt:i4>170</vt:i4>
      </vt:variant>
      <vt:variant>
        <vt:i4>0</vt:i4>
      </vt:variant>
      <vt:variant>
        <vt:i4>5</vt:i4>
      </vt:variant>
      <vt:variant>
        <vt:lpwstr/>
      </vt:variant>
      <vt:variant>
        <vt:lpwstr>_Toc336851712</vt:lpwstr>
      </vt:variant>
      <vt:variant>
        <vt:i4>1835063</vt:i4>
      </vt:variant>
      <vt:variant>
        <vt:i4>164</vt:i4>
      </vt:variant>
      <vt:variant>
        <vt:i4>0</vt:i4>
      </vt:variant>
      <vt:variant>
        <vt:i4>5</vt:i4>
      </vt:variant>
      <vt:variant>
        <vt:lpwstr/>
      </vt:variant>
      <vt:variant>
        <vt:lpwstr>_Toc336851711</vt:lpwstr>
      </vt:variant>
      <vt:variant>
        <vt:i4>1835063</vt:i4>
      </vt:variant>
      <vt:variant>
        <vt:i4>158</vt:i4>
      </vt:variant>
      <vt:variant>
        <vt:i4>0</vt:i4>
      </vt:variant>
      <vt:variant>
        <vt:i4>5</vt:i4>
      </vt:variant>
      <vt:variant>
        <vt:lpwstr/>
      </vt:variant>
      <vt:variant>
        <vt:lpwstr>_Toc336851710</vt:lpwstr>
      </vt:variant>
      <vt:variant>
        <vt:i4>1900599</vt:i4>
      </vt:variant>
      <vt:variant>
        <vt:i4>152</vt:i4>
      </vt:variant>
      <vt:variant>
        <vt:i4>0</vt:i4>
      </vt:variant>
      <vt:variant>
        <vt:i4>5</vt:i4>
      </vt:variant>
      <vt:variant>
        <vt:lpwstr/>
      </vt:variant>
      <vt:variant>
        <vt:lpwstr>_Toc336851709</vt:lpwstr>
      </vt:variant>
      <vt:variant>
        <vt:i4>1900599</vt:i4>
      </vt:variant>
      <vt:variant>
        <vt:i4>146</vt:i4>
      </vt:variant>
      <vt:variant>
        <vt:i4>0</vt:i4>
      </vt:variant>
      <vt:variant>
        <vt:i4>5</vt:i4>
      </vt:variant>
      <vt:variant>
        <vt:lpwstr/>
      </vt:variant>
      <vt:variant>
        <vt:lpwstr>_Toc336851708</vt:lpwstr>
      </vt:variant>
      <vt:variant>
        <vt:i4>1900599</vt:i4>
      </vt:variant>
      <vt:variant>
        <vt:i4>140</vt:i4>
      </vt:variant>
      <vt:variant>
        <vt:i4>0</vt:i4>
      </vt:variant>
      <vt:variant>
        <vt:i4>5</vt:i4>
      </vt:variant>
      <vt:variant>
        <vt:lpwstr/>
      </vt:variant>
      <vt:variant>
        <vt:lpwstr>_Toc336851707</vt:lpwstr>
      </vt:variant>
      <vt:variant>
        <vt:i4>1900599</vt:i4>
      </vt:variant>
      <vt:variant>
        <vt:i4>134</vt:i4>
      </vt:variant>
      <vt:variant>
        <vt:i4>0</vt:i4>
      </vt:variant>
      <vt:variant>
        <vt:i4>5</vt:i4>
      </vt:variant>
      <vt:variant>
        <vt:lpwstr/>
      </vt:variant>
      <vt:variant>
        <vt:lpwstr>_Toc336851706</vt:lpwstr>
      </vt:variant>
      <vt:variant>
        <vt:i4>1900599</vt:i4>
      </vt:variant>
      <vt:variant>
        <vt:i4>128</vt:i4>
      </vt:variant>
      <vt:variant>
        <vt:i4>0</vt:i4>
      </vt:variant>
      <vt:variant>
        <vt:i4>5</vt:i4>
      </vt:variant>
      <vt:variant>
        <vt:lpwstr/>
      </vt:variant>
      <vt:variant>
        <vt:lpwstr>_Toc336851705</vt:lpwstr>
      </vt:variant>
      <vt:variant>
        <vt:i4>1900599</vt:i4>
      </vt:variant>
      <vt:variant>
        <vt:i4>122</vt:i4>
      </vt:variant>
      <vt:variant>
        <vt:i4>0</vt:i4>
      </vt:variant>
      <vt:variant>
        <vt:i4>5</vt:i4>
      </vt:variant>
      <vt:variant>
        <vt:lpwstr/>
      </vt:variant>
      <vt:variant>
        <vt:lpwstr>_Toc336851704</vt:lpwstr>
      </vt:variant>
      <vt:variant>
        <vt:i4>1900599</vt:i4>
      </vt:variant>
      <vt:variant>
        <vt:i4>116</vt:i4>
      </vt:variant>
      <vt:variant>
        <vt:i4>0</vt:i4>
      </vt:variant>
      <vt:variant>
        <vt:i4>5</vt:i4>
      </vt:variant>
      <vt:variant>
        <vt:lpwstr/>
      </vt:variant>
      <vt:variant>
        <vt:lpwstr>_Toc336851703</vt:lpwstr>
      </vt:variant>
      <vt:variant>
        <vt:i4>1900599</vt:i4>
      </vt:variant>
      <vt:variant>
        <vt:i4>110</vt:i4>
      </vt:variant>
      <vt:variant>
        <vt:i4>0</vt:i4>
      </vt:variant>
      <vt:variant>
        <vt:i4>5</vt:i4>
      </vt:variant>
      <vt:variant>
        <vt:lpwstr/>
      </vt:variant>
      <vt:variant>
        <vt:lpwstr>_Toc336851702</vt:lpwstr>
      </vt:variant>
      <vt:variant>
        <vt:i4>1900599</vt:i4>
      </vt:variant>
      <vt:variant>
        <vt:i4>104</vt:i4>
      </vt:variant>
      <vt:variant>
        <vt:i4>0</vt:i4>
      </vt:variant>
      <vt:variant>
        <vt:i4>5</vt:i4>
      </vt:variant>
      <vt:variant>
        <vt:lpwstr/>
      </vt:variant>
      <vt:variant>
        <vt:lpwstr>_Toc336851701</vt:lpwstr>
      </vt:variant>
      <vt:variant>
        <vt:i4>1900599</vt:i4>
      </vt:variant>
      <vt:variant>
        <vt:i4>98</vt:i4>
      </vt:variant>
      <vt:variant>
        <vt:i4>0</vt:i4>
      </vt:variant>
      <vt:variant>
        <vt:i4>5</vt:i4>
      </vt:variant>
      <vt:variant>
        <vt:lpwstr/>
      </vt:variant>
      <vt:variant>
        <vt:lpwstr>_Toc336851700</vt:lpwstr>
      </vt:variant>
      <vt:variant>
        <vt:i4>1310774</vt:i4>
      </vt:variant>
      <vt:variant>
        <vt:i4>92</vt:i4>
      </vt:variant>
      <vt:variant>
        <vt:i4>0</vt:i4>
      </vt:variant>
      <vt:variant>
        <vt:i4>5</vt:i4>
      </vt:variant>
      <vt:variant>
        <vt:lpwstr/>
      </vt:variant>
      <vt:variant>
        <vt:lpwstr>_Toc336851699</vt:lpwstr>
      </vt:variant>
      <vt:variant>
        <vt:i4>1310774</vt:i4>
      </vt:variant>
      <vt:variant>
        <vt:i4>86</vt:i4>
      </vt:variant>
      <vt:variant>
        <vt:i4>0</vt:i4>
      </vt:variant>
      <vt:variant>
        <vt:i4>5</vt:i4>
      </vt:variant>
      <vt:variant>
        <vt:lpwstr/>
      </vt:variant>
      <vt:variant>
        <vt:lpwstr>_Toc336851698</vt:lpwstr>
      </vt:variant>
      <vt:variant>
        <vt:i4>1310774</vt:i4>
      </vt:variant>
      <vt:variant>
        <vt:i4>80</vt:i4>
      </vt:variant>
      <vt:variant>
        <vt:i4>0</vt:i4>
      </vt:variant>
      <vt:variant>
        <vt:i4>5</vt:i4>
      </vt:variant>
      <vt:variant>
        <vt:lpwstr/>
      </vt:variant>
      <vt:variant>
        <vt:lpwstr>_Toc336851697</vt:lpwstr>
      </vt:variant>
      <vt:variant>
        <vt:i4>1310774</vt:i4>
      </vt:variant>
      <vt:variant>
        <vt:i4>74</vt:i4>
      </vt:variant>
      <vt:variant>
        <vt:i4>0</vt:i4>
      </vt:variant>
      <vt:variant>
        <vt:i4>5</vt:i4>
      </vt:variant>
      <vt:variant>
        <vt:lpwstr/>
      </vt:variant>
      <vt:variant>
        <vt:lpwstr>_Toc336851696</vt:lpwstr>
      </vt:variant>
      <vt:variant>
        <vt:i4>1310774</vt:i4>
      </vt:variant>
      <vt:variant>
        <vt:i4>68</vt:i4>
      </vt:variant>
      <vt:variant>
        <vt:i4>0</vt:i4>
      </vt:variant>
      <vt:variant>
        <vt:i4>5</vt:i4>
      </vt:variant>
      <vt:variant>
        <vt:lpwstr/>
      </vt:variant>
      <vt:variant>
        <vt:lpwstr>_Toc336851695</vt:lpwstr>
      </vt:variant>
      <vt:variant>
        <vt:i4>1310774</vt:i4>
      </vt:variant>
      <vt:variant>
        <vt:i4>62</vt:i4>
      </vt:variant>
      <vt:variant>
        <vt:i4>0</vt:i4>
      </vt:variant>
      <vt:variant>
        <vt:i4>5</vt:i4>
      </vt:variant>
      <vt:variant>
        <vt:lpwstr/>
      </vt:variant>
      <vt:variant>
        <vt:lpwstr>_Toc336851694</vt:lpwstr>
      </vt:variant>
      <vt:variant>
        <vt:i4>1310774</vt:i4>
      </vt:variant>
      <vt:variant>
        <vt:i4>56</vt:i4>
      </vt:variant>
      <vt:variant>
        <vt:i4>0</vt:i4>
      </vt:variant>
      <vt:variant>
        <vt:i4>5</vt:i4>
      </vt:variant>
      <vt:variant>
        <vt:lpwstr/>
      </vt:variant>
      <vt:variant>
        <vt:lpwstr>_Toc336851693</vt:lpwstr>
      </vt:variant>
      <vt:variant>
        <vt:i4>1310774</vt:i4>
      </vt:variant>
      <vt:variant>
        <vt:i4>50</vt:i4>
      </vt:variant>
      <vt:variant>
        <vt:i4>0</vt:i4>
      </vt:variant>
      <vt:variant>
        <vt:i4>5</vt:i4>
      </vt:variant>
      <vt:variant>
        <vt:lpwstr/>
      </vt:variant>
      <vt:variant>
        <vt:lpwstr>_Toc336851692</vt:lpwstr>
      </vt:variant>
      <vt:variant>
        <vt:i4>1310774</vt:i4>
      </vt:variant>
      <vt:variant>
        <vt:i4>44</vt:i4>
      </vt:variant>
      <vt:variant>
        <vt:i4>0</vt:i4>
      </vt:variant>
      <vt:variant>
        <vt:i4>5</vt:i4>
      </vt:variant>
      <vt:variant>
        <vt:lpwstr/>
      </vt:variant>
      <vt:variant>
        <vt:lpwstr>_Toc336851691</vt:lpwstr>
      </vt:variant>
      <vt:variant>
        <vt:i4>1310774</vt:i4>
      </vt:variant>
      <vt:variant>
        <vt:i4>38</vt:i4>
      </vt:variant>
      <vt:variant>
        <vt:i4>0</vt:i4>
      </vt:variant>
      <vt:variant>
        <vt:i4>5</vt:i4>
      </vt:variant>
      <vt:variant>
        <vt:lpwstr/>
      </vt:variant>
      <vt:variant>
        <vt:lpwstr>_Toc336851690</vt:lpwstr>
      </vt:variant>
      <vt:variant>
        <vt:i4>1376310</vt:i4>
      </vt:variant>
      <vt:variant>
        <vt:i4>32</vt:i4>
      </vt:variant>
      <vt:variant>
        <vt:i4>0</vt:i4>
      </vt:variant>
      <vt:variant>
        <vt:i4>5</vt:i4>
      </vt:variant>
      <vt:variant>
        <vt:lpwstr/>
      </vt:variant>
      <vt:variant>
        <vt:lpwstr>_Toc336851689</vt:lpwstr>
      </vt:variant>
      <vt:variant>
        <vt:i4>1376310</vt:i4>
      </vt:variant>
      <vt:variant>
        <vt:i4>26</vt:i4>
      </vt:variant>
      <vt:variant>
        <vt:i4>0</vt:i4>
      </vt:variant>
      <vt:variant>
        <vt:i4>5</vt:i4>
      </vt:variant>
      <vt:variant>
        <vt:lpwstr/>
      </vt:variant>
      <vt:variant>
        <vt:lpwstr>_Toc336851688</vt:lpwstr>
      </vt:variant>
      <vt:variant>
        <vt:i4>1376310</vt:i4>
      </vt:variant>
      <vt:variant>
        <vt:i4>20</vt:i4>
      </vt:variant>
      <vt:variant>
        <vt:i4>0</vt:i4>
      </vt:variant>
      <vt:variant>
        <vt:i4>5</vt:i4>
      </vt:variant>
      <vt:variant>
        <vt:lpwstr/>
      </vt:variant>
      <vt:variant>
        <vt:lpwstr>_Toc336851687</vt:lpwstr>
      </vt:variant>
      <vt:variant>
        <vt:i4>1376310</vt:i4>
      </vt:variant>
      <vt:variant>
        <vt:i4>14</vt:i4>
      </vt:variant>
      <vt:variant>
        <vt:i4>0</vt:i4>
      </vt:variant>
      <vt:variant>
        <vt:i4>5</vt:i4>
      </vt:variant>
      <vt:variant>
        <vt:lpwstr/>
      </vt:variant>
      <vt:variant>
        <vt:lpwstr>_Toc336851686</vt:lpwstr>
      </vt:variant>
      <vt:variant>
        <vt:i4>1376310</vt:i4>
      </vt:variant>
      <vt:variant>
        <vt:i4>8</vt:i4>
      </vt:variant>
      <vt:variant>
        <vt:i4>0</vt:i4>
      </vt:variant>
      <vt:variant>
        <vt:i4>5</vt:i4>
      </vt:variant>
      <vt:variant>
        <vt:lpwstr/>
      </vt:variant>
      <vt:variant>
        <vt:lpwstr>_Toc336851685</vt:lpwstr>
      </vt:variant>
      <vt:variant>
        <vt:i4>1376310</vt:i4>
      </vt:variant>
      <vt:variant>
        <vt:i4>2</vt:i4>
      </vt:variant>
      <vt:variant>
        <vt:i4>0</vt:i4>
      </vt:variant>
      <vt:variant>
        <vt:i4>5</vt:i4>
      </vt:variant>
      <vt:variant>
        <vt:lpwstr/>
      </vt:variant>
      <vt:variant>
        <vt:lpwstr>_Toc336851684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University College</dc:title>
  <dc:subject/>
  <dc:creator>UvA</dc:creator>
  <cp:keywords/>
  <cp:lastModifiedBy>Niclas Holtappels</cp:lastModifiedBy>
  <cp:revision>2</cp:revision>
  <cp:lastPrinted>2012-01-19T08:32:00Z</cp:lastPrinted>
  <dcterms:created xsi:type="dcterms:W3CDTF">2014-10-18T10:13:00Z</dcterms:created>
  <dcterms:modified xsi:type="dcterms:W3CDTF">2014-10-18T10:13:00Z</dcterms:modified>
</cp:coreProperties>
</file>