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0544F8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Кировское областное государственное профессиональное</w:t>
      </w:r>
    </w:p>
    <w:p w14:paraId="5133CEEF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образовательное бюджетное учреждение </w:t>
      </w:r>
    </w:p>
    <w:p w14:paraId="4B9695C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«Слободской колледж педагогики и социальных отношений»</w:t>
      </w:r>
    </w:p>
    <w:p w14:paraId="6AFD66F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1663B98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AD0E82E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B67DD6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2AA607E5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3E89B49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3E28509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416853B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4F0215E7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ДНЕВНИК</w:t>
      </w:r>
    </w:p>
    <w:p w14:paraId="1E0F2738" w14:textId="79A2DC00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proofErr w:type="gramStart"/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по  учебной</w:t>
      </w:r>
      <w:proofErr w:type="gramEnd"/>
      <w:r w:rsidRPr="00D47FB6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 xml:space="preserve"> практике</w:t>
      </w:r>
    </w:p>
    <w:p w14:paraId="46606330" w14:textId="77777777" w:rsidR="00D47FB6" w:rsidRPr="00D47FB6" w:rsidRDefault="00D47FB6" w:rsidP="00D47FB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ACA0C17" w14:textId="77777777" w:rsidR="00D47FB6" w:rsidRPr="00D47FB6" w:rsidRDefault="00D47FB6" w:rsidP="00D47FB6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ПМ.</w:t>
      </w:r>
      <w:proofErr w:type="gramStart"/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04.Сопровождение</w:t>
      </w:r>
      <w:proofErr w:type="gramEnd"/>
      <w:r w:rsidRPr="00D47FB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и обслуживание программного обеспечения компьютерных систем</w:t>
      </w:r>
    </w:p>
    <w:p w14:paraId="343EBE86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661FF15F" w14:textId="77777777" w:rsidR="00D47FB6" w:rsidRPr="00D47FB6" w:rsidRDefault="00D47FB6" w:rsidP="00D47FB6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727BA96B" w14:textId="77777777" w:rsidR="00D47FB6" w:rsidRPr="00D47FB6" w:rsidRDefault="00D47FB6" w:rsidP="00D47FB6">
      <w:pPr>
        <w:spacing w:after="0" w:line="240" w:lineRule="auto"/>
        <w:jc w:val="right"/>
        <w:rPr>
          <w:rFonts w:ascii="Times New Roman" w:eastAsia="Times New Roman" w:hAnsi="Times New Roman" w:cs="Times New Roman"/>
          <w:sz w:val="19"/>
          <w:szCs w:val="19"/>
          <w:lang w:eastAsia="ru-RU"/>
        </w:rPr>
      </w:pPr>
    </w:p>
    <w:p w14:paraId="0D1F5AE5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EC1C3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очного отделения</w:t>
      </w:r>
    </w:p>
    <w:p w14:paraId="108BFCA8" w14:textId="25CCB226" w:rsidR="00D47FB6" w:rsidRPr="00D47FB6" w:rsidRDefault="00AD17D2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Кислицына Романа Алексеевича</w:t>
      </w:r>
    </w:p>
    <w:p w14:paraId="65686FF4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9BC2F2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92BFEA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vertAlign w:val="superscript"/>
          <w:lang w:eastAsia="ru-RU"/>
        </w:rPr>
      </w:pPr>
    </w:p>
    <w:p w14:paraId="04D9538C" w14:textId="1695D83B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 </w:t>
      </w:r>
      <w:r w:rsidR="00AD17D2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П-1</w:t>
      </w:r>
    </w:p>
    <w:p w14:paraId="2066C5AD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BA50F2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  09.02.07</w:t>
      </w:r>
      <w:proofErr w:type="gramEnd"/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03C01841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Информационные системы и программирование </w:t>
      </w:r>
    </w:p>
    <w:p w14:paraId="7B6F1BE6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8E3FC9" w14:textId="2EA9AE51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Организация: </w:t>
      </w:r>
      <w:r w:rsidR="00AD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КОГПОБУ </w:t>
      </w:r>
      <w:proofErr w:type="spellStart"/>
      <w:r w:rsidR="00AD17D2">
        <w:rPr>
          <w:rFonts w:ascii="Times New Roman" w:eastAsia="Times New Roman" w:hAnsi="Times New Roman" w:cs="Times New Roman"/>
          <w:sz w:val="28"/>
          <w:szCs w:val="28"/>
          <w:lang w:eastAsia="ru-RU"/>
        </w:rPr>
        <w:t>СКПиСО</w:t>
      </w:r>
      <w:proofErr w:type="spellEnd"/>
    </w:p>
    <w:p w14:paraId="1C31FE54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F69D2E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3F8BE2F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Адрес организации</w:t>
      </w:r>
    </w:p>
    <w:p w14:paraId="38A4EE10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4D9F40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E32001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Руководитель практики </w:t>
      </w:r>
    </w:p>
    <w:p w14:paraId="6A4FCAAF" w14:textId="3E913058" w:rsid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от организации</w:t>
      </w:r>
      <w:r w:rsidR="00AD17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E67B149" w14:textId="248EB37D" w:rsidR="00AD17D2" w:rsidRPr="00D47FB6" w:rsidRDefault="00AD17D2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Пентин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Николай Сергеевич</w:t>
      </w:r>
    </w:p>
    <w:p w14:paraId="121F9363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660173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52735E" w14:textId="77777777" w:rsid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Руководитель практики от колледжа</w:t>
      </w:r>
    </w:p>
    <w:p w14:paraId="40F51E33" w14:textId="488C2227" w:rsidR="00AD17D2" w:rsidRPr="00D47FB6" w:rsidRDefault="00AD17D2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Шеренцова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Ольга Михайловна</w:t>
      </w:r>
    </w:p>
    <w:p w14:paraId="2A20A7C7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D153D6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8A0AB7" w14:textId="77777777" w:rsidR="00D47FB6" w:rsidRPr="00D47FB6" w:rsidRDefault="00D47FB6" w:rsidP="00D47FB6">
      <w:pPr>
        <w:spacing w:after="0" w:line="240" w:lineRule="auto"/>
        <w:ind w:left="496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3EB659" w14:textId="62EE09F1" w:rsidR="00D47FB6" w:rsidRPr="00985099" w:rsidRDefault="00D47FB6" w:rsidP="009850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AD17D2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D47F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уч. г</w:t>
      </w:r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tbl>
      <w:tblPr>
        <w:tblW w:w="522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24"/>
        <w:gridCol w:w="1520"/>
        <w:gridCol w:w="1504"/>
        <w:gridCol w:w="1208"/>
      </w:tblGrid>
      <w:tr w:rsidR="00AD17D2" w:rsidRPr="00AD17D2" w14:paraId="26CDD72B" w14:textId="77777777" w:rsidTr="00AD17D2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24647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b/>
                <w:lang w:eastAsia="ru-RU"/>
              </w:rPr>
              <w:lastRenderedPageBreak/>
              <w:t>Тема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EE63D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b/>
                <w:lang w:eastAsia="ru-RU"/>
              </w:rPr>
              <w:t>Дата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380D6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b/>
                <w:lang w:eastAsia="ru-RU"/>
              </w:rPr>
              <w:t>Время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260F0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b/>
                <w:lang w:eastAsia="ru-RU"/>
              </w:rPr>
              <w:t>Часы</w:t>
            </w:r>
          </w:p>
        </w:tc>
      </w:tr>
      <w:tr w:rsidR="00AD17D2" w:rsidRPr="00AD17D2" w14:paraId="5AA4108C" w14:textId="77777777" w:rsidTr="00AD17D2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4496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Установка предложенного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040B8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24.04</w:t>
            </w:r>
          </w:p>
          <w:p w14:paraId="15FF9FF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7DD3C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08.45 – 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03DD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AD17D2" w:rsidRPr="00AD17D2" w14:paraId="5052850C" w14:textId="77777777" w:rsidTr="00AD17D2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BADD6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E8EC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24.04</w:t>
            </w:r>
          </w:p>
          <w:p w14:paraId="7D3C7B1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A83D6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12</w:t>
            </w:r>
            <w:r w:rsidRPr="00AD17D2">
              <w:rPr>
                <w:rFonts w:ascii="Times New Roman" w:eastAsia="Times New Roman" w:hAnsi="Times New Roman" w:cs="Times New Roman"/>
                <w:lang w:val="en-US" w:eastAsia="ru-RU"/>
              </w:rPr>
              <w:t>:</w:t>
            </w: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  <w:r w:rsidRPr="00AD17D2">
              <w:rPr>
                <w:rFonts w:ascii="Times New Roman" w:eastAsia="Times New Roman" w:hAnsi="Times New Roman" w:cs="Times New Roman"/>
                <w:lang w:val="en-US" w:eastAsia="ru-RU"/>
              </w:rPr>
              <w:t xml:space="preserve">5 - </w:t>
            </w: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06D01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val="en-US" w:eastAsia="ru-RU"/>
              </w:rPr>
              <w:t>1</w:t>
            </w:r>
          </w:p>
        </w:tc>
      </w:tr>
      <w:tr w:rsidR="00AD17D2" w:rsidRPr="00AD17D2" w14:paraId="539454C6" w14:textId="77777777" w:rsidTr="00AD17D2">
        <w:trPr>
          <w:trHeight w:val="343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6F45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F61D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val="en-US" w:eastAsia="ru-RU"/>
              </w:rPr>
              <w:t>24</w:t>
            </w: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.04</w:t>
            </w:r>
          </w:p>
          <w:p w14:paraId="2E26931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4FFE5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13.30 – 16.05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9AC51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US"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val="en-US" w:eastAsia="ru-RU"/>
              </w:rPr>
              <w:t>3</w:t>
            </w:r>
          </w:p>
        </w:tc>
      </w:tr>
      <w:tr w:rsidR="00AD17D2" w:rsidRPr="00AD17D2" w14:paraId="0A4D3513" w14:textId="77777777" w:rsidTr="00AD17D2">
        <w:trPr>
          <w:trHeight w:val="980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5165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78684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val="en-US" w:eastAsia="ru-RU"/>
              </w:rPr>
              <w:t>24</w:t>
            </w: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.04</w:t>
            </w:r>
          </w:p>
          <w:p w14:paraId="53B02754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Пн.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1B641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16.05 – 16.50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B54E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0FEB8214" w14:textId="77777777" w:rsidTr="00AD17D2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9D52C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Обоснование варианта конфигурации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675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25.04</w:t>
            </w:r>
          </w:p>
          <w:p w14:paraId="31916FA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59B95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8.45 – 10.25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E8044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0472AE5F" w14:textId="77777777" w:rsidTr="00AD17D2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9F6C8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355E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25.04</w:t>
            </w:r>
          </w:p>
          <w:p w14:paraId="69E52166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F467C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10.25-11.10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FC34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AD17D2" w:rsidRPr="00AD17D2" w14:paraId="716CBF37" w14:textId="77777777" w:rsidTr="00AD17D2">
        <w:trPr>
          <w:trHeight w:val="675"/>
        </w:trPr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81B7F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3BEAF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25.04</w:t>
            </w:r>
          </w:p>
          <w:p w14:paraId="499740D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EC53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12.0</w:t>
            </w:r>
            <w:r w:rsidRPr="00AD17D2">
              <w:rPr>
                <w:rFonts w:ascii="Times New Roman" w:eastAsia="Times New Roman" w:hAnsi="Times New Roman" w:cs="Times New Roman"/>
                <w:lang w:val="en-US" w:eastAsia="ru-RU"/>
              </w:rPr>
              <w:t>0</w:t>
            </w: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-12.45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13576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</w:tr>
      <w:tr w:rsidR="00AD17D2" w:rsidRPr="00AD17D2" w14:paraId="59DCFE00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08887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Обеспечение доступа различным категориям пользователей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2A471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25.04</w:t>
            </w:r>
          </w:p>
          <w:p w14:paraId="795B7790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6BA89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12.45-16</w:t>
            </w:r>
            <w:r w:rsidRPr="00AD17D2">
              <w:rPr>
                <w:rFonts w:ascii="Times New Roman" w:eastAsia="Times New Roman" w:hAnsi="Times New Roman" w:cs="Times New Roman"/>
                <w:lang w:val="en-US" w:eastAsia="ru-RU"/>
              </w:rPr>
              <w:t>.0</w:t>
            </w: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5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F0E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AD17D2" w:rsidRPr="00AD17D2" w14:paraId="5CC2FBF8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1A4C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Обеспечение доступа различным категориям пользователей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2965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    26.04</w:t>
            </w:r>
          </w:p>
          <w:p w14:paraId="2B8EABC6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0A3CC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08.00 – 09.40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88CE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05E45AD7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48D0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Обеспечение совместимости компонент с ранее установленными программными продуктами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B26B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26.04</w:t>
            </w:r>
          </w:p>
          <w:p w14:paraId="0489C59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E6D8D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09.40 – 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D9471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29ECA356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DAEE4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30EE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26.04</w:t>
            </w:r>
          </w:p>
          <w:p w14:paraId="3680D49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9165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12.00 – 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B3E94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6B963344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2DF79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Обеспечение совместимости компонент с ранее установленными программными продуктами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1EDD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26.04</w:t>
            </w:r>
          </w:p>
          <w:p w14:paraId="2DA0F282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4203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13.30 – 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F621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41275BE4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AB77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3E67F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27.04 </w:t>
            </w:r>
          </w:p>
          <w:p w14:paraId="385E7020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05B3C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8DDF2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AD17D2" w:rsidRPr="00AD17D2" w14:paraId="03AD0AB3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CFE8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Контроль качества функционирования программного обеспечения с помощью встроенных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DBD44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27.04 </w:t>
            </w:r>
          </w:p>
          <w:p w14:paraId="431297F8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CDCC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12.00-15.20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EC3E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AD17D2" w:rsidRPr="00AD17D2" w14:paraId="3D64027D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03864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Выполнение анализа условий эксплуатации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0131E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28.04 </w:t>
            </w:r>
          </w:p>
          <w:p w14:paraId="07EA47FC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8392E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6811D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AD17D2" w:rsidRPr="00AD17D2" w14:paraId="42056E0E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03DC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Выполнение анализа функционирования программного обеспечения с помощью инструментальных средств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F5A0E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28.04 </w:t>
            </w:r>
          </w:p>
          <w:p w14:paraId="29FEA59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3C89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12.00-15.20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3BCF8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AD17D2" w:rsidRPr="00AD17D2" w14:paraId="310AC4AE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BE181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Выявление причины несоответствия выполняемых функций требованиям заказчика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70A9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AD17D2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.05 </w:t>
            </w:r>
          </w:p>
          <w:p w14:paraId="0A8D74C9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5EC27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189A9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AD17D2" w:rsidRPr="00AD17D2" w14:paraId="329BF211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8081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Представление вариантов модификации программного обеспечения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B8C75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0</w:t>
            </w:r>
            <w:r w:rsidRPr="00AD17D2">
              <w:rPr>
                <w:rFonts w:ascii="Times New Roman" w:eastAsia="Times New Roman" w:hAnsi="Times New Roman" w:cs="Times New Roman"/>
                <w:lang w:val="en-US" w:eastAsia="ru-RU"/>
              </w:rPr>
              <w:t>2</w:t>
            </w: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.05 </w:t>
            </w:r>
          </w:p>
          <w:p w14:paraId="7AD85B7D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Вт.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AB555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12.00-15.20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5F8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AD17D2" w:rsidRPr="00AD17D2" w14:paraId="5E94273E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248F9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4749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03.05 </w:t>
            </w:r>
          </w:p>
          <w:p w14:paraId="6E79724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2789E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08.00-11.10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A296D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4</w:t>
            </w:r>
          </w:p>
        </w:tc>
      </w:tr>
      <w:tr w:rsidR="00AD17D2" w:rsidRPr="00AD17D2" w14:paraId="4A17FE10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5E0C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Определение качественных характеристик предложенного программного средства из заданного набора метрик, в том числе с использованием инструментальных средств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EDB1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03.05 </w:t>
            </w:r>
          </w:p>
          <w:p w14:paraId="0FB8989E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397F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12.00-13.30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A1C99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2A9023BA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A758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Сохранение результатов в системе контроля версий. 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2526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03.05 </w:t>
            </w:r>
          </w:p>
          <w:p w14:paraId="0529D982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Ср.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9F445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13.30-15.20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CBCB5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755CC85D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76458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Сохранение результатов в системе контроля версий.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172A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04.05 </w:t>
            </w:r>
          </w:p>
          <w:p w14:paraId="0AE7BBFF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3E4F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08.00-09.40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32AC6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2F734A75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FA135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826D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04.05 </w:t>
            </w:r>
          </w:p>
          <w:p w14:paraId="1AD64BD0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73844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09.40-11.10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64A0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6BC5963B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C48C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Анализ рисков и характеристик качества программного обеспечения;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04E04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04.05 </w:t>
            </w:r>
          </w:p>
          <w:p w14:paraId="0E3D9598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AD27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12.00-13.30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F8F35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05307529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13532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2780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04.05 </w:t>
            </w:r>
          </w:p>
          <w:p w14:paraId="60C3C5F0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Чт.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D6BC4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13.30-15.20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C2767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4F47048B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B5819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Выбор методов и средств защиты программного обеспечения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F8561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05.05 </w:t>
            </w:r>
          </w:p>
          <w:p w14:paraId="5CECD352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3DF03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08.00 – 09.40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F30FB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09EE3757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62FF8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3761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05.05 </w:t>
            </w:r>
          </w:p>
          <w:p w14:paraId="7AB8487F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21C30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09.40 – 11.10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00E37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  <w:tr w:rsidR="00AD17D2" w:rsidRPr="00AD17D2" w14:paraId="4CFBDF42" w14:textId="77777777" w:rsidTr="00AD17D2">
        <w:tc>
          <w:tcPr>
            <w:tcW w:w="2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DB28A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Реализовать защиту программного обеспечения на требуемом уровне.</w:t>
            </w:r>
          </w:p>
        </w:tc>
        <w:tc>
          <w:tcPr>
            <w:tcW w:w="7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718DE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05.05 </w:t>
            </w:r>
          </w:p>
          <w:p w14:paraId="5A91FA74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Пт.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20D15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 xml:space="preserve">12.00 – 13.30 </w:t>
            </w:r>
          </w:p>
        </w:tc>
        <w:tc>
          <w:tcPr>
            <w:tcW w:w="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CA968" w14:textId="77777777" w:rsidR="00AD17D2" w:rsidRPr="00AD17D2" w:rsidRDefault="00AD17D2" w:rsidP="00AD17D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eastAsia="ru-RU"/>
              </w:rPr>
            </w:pPr>
            <w:r w:rsidRPr="00AD17D2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</w:tr>
    </w:tbl>
    <w:p w14:paraId="64EB69CF" w14:textId="77777777" w:rsidR="00D47FB6" w:rsidRPr="00D47FB6" w:rsidRDefault="00D47FB6" w:rsidP="00D47FB6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3647236F" w14:textId="77777777" w:rsidR="00AD17D2" w:rsidRDefault="00D47FB6" w:rsidP="00D47FB6">
      <w:r w:rsidRPr="00D47FB6">
        <w:rPr>
          <w:rFonts w:ascii="Times New Roman" w:eastAsia="Times New Roman" w:hAnsi="Times New Roman" w:cs="Times New Roman"/>
          <w:lang w:eastAsia="ru-RU"/>
        </w:rPr>
        <w:br w:type="page"/>
      </w:r>
    </w:p>
    <w:sectPr w:rsidR="00AD17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7FB6"/>
    <w:rsid w:val="00160E85"/>
    <w:rsid w:val="00310D98"/>
    <w:rsid w:val="00985099"/>
    <w:rsid w:val="00A63535"/>
    <w:rsid w:val="00AD17D2"/>
    <w:rsid w:val="00D47FB6"/>
    <w:rsid w:val="00F4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D64C2"/>
  <w15:chartTrackingRefBased/>
  <w15:docId w15:val="{4F890CEE-029F-4E3D-A7E9-79591840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2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Ушакова</dc:creator>
  <cp:keywords/>
  <dc:description/>
  <cp:lastModifiedBy>Kab33</cp:lastModifiedBy>
  <cp:revision>3</cp:revision>
  <dcterms:created xsi:type="dcterms:W3CDTF">2025-05-05T11:07:00Z</dcterms:created>
  <dcterms:modified xsi:type="dcterms:W3CDTF">2025-05-05T11:10:00Z</dcterms:modified>
</cp:coreProperties>
</file>