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AC35F7">
      <w:pPr>
        <w:pStyle w:val="af3"/>
        <w:numPr>
          <w:ilvl w:val="0"/>
          <w:numId w:val="5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AC35F7">
      <w:pPr>
        <w:pStyle w:val="af3"/>
        <w:numPr>
          <w:ilvl w:val="0"/>
          <w:numId w:val="5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AC35F7">
      <w:pPr>
        <w:pStyle w:val="af3"/>
        <w:numPr>
          <w:ilvl w:val="0"/>
          <w:numId w:val="5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AC35F7">
      <w:pPr>
        <w:pStyle w:val="af3"/>
        <w:numPr>
          <w:ilvl w:val="0"/>
          <w:numId w:val="5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AC35F7">
      <w:pPr>
        <w:pStyle w:val="af3"/>
        <w:numPr>
          <w:ilvl w:val="0"/>
          <w:numId w:val="5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AC35F7">
      <w:pPr>
        <w:pStyle w:val="af3"/>
        <w:numPr>
          <w:ilvl w:val="0"/>
          <w:numId w:val="5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BC0167">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C0167">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BC0167">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AC35F7">
      <w:pPr>
        <w:pStyle w:val="ae"/>
        <w:numPr>
          <w:ilvl w:val="0"/>
          <w:numId w:val="2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AC35F7">
      <w:pPr>
        <w:pStyle w:val="ae"/>
        <w:numPr>
          <w:ilvl w:val="0"/>
          <w:numId w:val="2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AC35F7">
      <w:pPr>
        <w:pStyle w:val="ae"/>
        <w:numPr>
          <w:ilvl w:val="0"/>
          <w:numId w:val="2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AC35F7">
      <w:pPr>
        <w:pStyle w:val="a1"/>
        <w:numPr>
          <w:ilvl w:val="0"/>
          <w:numId w:val="2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AC35F7">
      <w:pPr>
        <w:pStyle w:val="a1"/>
        <w:numPr>
          <w:ilvl w:val="0"/>
          <w:numId w:val="2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AC35F7">
      <w:pPr>
        <w:pStyle w:val="a1"/>
        <w:numPr>
          <w:ilvl w:val="0"/>
          <w:numId w:val="2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AC35F7">
      <w:pPr>
        <w:pStyle w:val="a1"/>
        <w:numPr>
          <w:ilvl w:val="0"/>
          <w:numId w:val="2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AC35F7">
      <w:pPr>
        <w:pStyle w:val="a1"/>
        <w:numPr>
          <w:ilvl w:val="0"/>
          <w:numId w:val="2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AC35F7">
      <w:pPr>
        <w:pStyle w:val="a1"/>
        <w:numPr>
          <w:ilvl w:val="0"/>
          <w:numId w:val="2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AC35F7">
      <w:pPr>
        <w:pStyle w:val="afd"/>
        <w:numPr>
          <w:ilvl w:val="0"/>
          <w:numId w:val="5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AC35F7">
      <w:pPr>
        <w:pStyle w:val="ae"/>
        <w:numPr>
          <w:ilvl w:val="0"/>
          <w:numId w:val="5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AC35F7">
      <w:pPr>
        <w:pStyle w:val="afd"/>
        <w:numPr>
          <w:ilvl w:val="0"/>
          <w:numId w:val="6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AC35F7">
      <w:pPr>
        <w:pStyle w:val="afd"/>
        <w:numPr>
          <w:ilvl w:val="0"/>
          <w:numId w:val="6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AC35F7">
      <w:pPr>
        <w:pStyle w:val="afd"/>
        <w:numPr>
          <w:ilvl w:val="0"/>
          <w:numId w:val="6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AC35F7">
      <w:pPr>
        <w:pStyle w:val="afd"/>
        <w:numPr>
          <w:ilvl w:val="0"/>
          <w:numId w:val="6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AC35F7">
      <w:pPr>
        <w:pStyle w:val="a1"/>
        <w:numPr>
          <w:ilvl w:val="0"/>
          <w:numId w:val="6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AC35F7">
      <w:pPr>
        <w:pStyle w:val="a1"/>
        <w:numPr>
          <w:ilvl w:val="0"/>
          <w:numId w:val="62"/>
        </w:numPr>
        <w:tabs>
          <w:tab w:val="left" w:pos="851"/>
        </w:tabs>
        <w:rPr>
          <w:lang w:eastAsia="ru-RU"/>
        </w:rPr>
      </w:pPr>
      <w:r>
        <w:rPr>
          <w:lang w:eastAsia="ru-RU"/>
        </w:rPr>
        <w:t>перегляд даних у зручному форматі;</w:t>
      </w:r>
    </w:p>
    <w:p w:rsidR="00F27AF3" w:rsidRDefault="00F27AF3" w:rsidP="00AC35F7">
      <w:pPr>
        <w:pStyle w:val="a1"/>
        <w:numPr>
          <w:ilvl w:val="0"/>
          <w:numId w:val="62"/>
        </w:numPr>
        <w:tabs>
          <w:tab w:val="left" w:pos="851"/>
        </w:tabs>
        <w:rPr>
          <w:lang w:eastAsia="ru-RU"/>
        </w:rPr>
      </w:pPr>
      <w:r>
        <w:rPr>
          <w:lang w:eastAsia="ru-RU"/>
        </w:rPr>
        <w:t>статистика відмов вузлів за заданий період часу;</w:t>
      </w:r>
    </w:p>
    <w:p w:rsidR="00F27AF3" w:rsidRDefault="00F27AF3" w:rsidP="00AC35F7">
      <w:pPr>
        <w:pStyle w:val="a1"/>
        <w:numPr>
          <w:ilvl w:val="0"/>
          <w:numId w:val="62"/>
        </w:numPr>
        <w:tabs>
          <w:tab w:val="left" w:pos="851"/>
        </w:tabs>
        <w:rPr>
          <w:lang w:eastAsia="ru-RU"/>
        </w:rPr>
      </w:pPr>
      <w:r>
        <w:rPr>
          <w:lang w:eastAsia="ru-RU"/>
        </w:rPr>
        <w:t>друк даних у зручному форматі;</w:t>
      </w:r>
    </w:p>
    <w:p w:rsidR="00F27AF3" w:rsidRDefault="00F27AF3" w:rsidP="00AC35F7">
      <w:pPr>
        <w:pStyle w:val="a1"/>
        <w:numPr>
          <w:ilvl w:val="0"/>
          <w:numId w:val="6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AC35F7">
      <w:pPr>
        <w:pStyle w:val="a1"/>
        <w:numPr>
          <w:ilvl w:val="0"/>
          <w:numId w:val="6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AC35F7">
      <w:pPr>
        <w:pStyle w:val="Standard"/>
        <w:numPr>
          <w:ilvl w:val="0"/>
          <w:numId w:val="6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1"/>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1"/>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AC35F7">
      <w:pPr>
        <w:pStyle w:val="a1"/>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1"/>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AC35F7">
      <w:pPr>
        <w:pStyle w:val="Standard"/>
        <w:numPr>
          <w:ilvl w:val="0"/>
          <w:numId w:val="6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AC35F7">
      <w:pPr>
        <w:pStyle w:val="Standard"/>
        <w:numPr>
          <w:ilvl w:val="0"/>
          <w:numId w:val="6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AC35F7">
      <w:pPr>
        <w:pStyle w:val="Standard"/>
        <w:numPr>
          <w:ilvl w:val="0"/>
          <w:numId w:val="6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1"/>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1"/>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1"/>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1"/>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1"/>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1"/>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1"/>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1"/>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1"/>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AC35F7">
      <w:pPr>
        <w:pStyle w:val="a1"/>
        <w:numPr>
          <w:ilvl w:val="0"/>
          <w:numId w:val="66"/>
        </w:numPr>
        <w:ind w:left="1134" w:hanging="283"/>
      </w:pPr>
      <w:r>
        <w:lastRenderedPageBreak/>
        <w:t>простота у встановленні та використанні;</w:t>
      </w:r>
    </w:p>
    <w:p w:rsidR="00655A93" w:rsidRDefault="00655A93" w:rsidP="00AC35F7">
      <w:pPr>
        <w:pStyle w:val="a1"/>
        <w:numPr>
          <w:ilvl w:val="0"/>
          <w:numId w:val="66"/>
        </w:numPr>
        <w:ind w:left="1134" w:hanging="283"/>
      </w:pPr>
      <w:r>
        <w:t>підтримується необмежена кількість користувачів, що одночасно працюють із БД;</w:t>
      </w:r>
    </w:p>
    <w:p w:rsidR="00655A93" w:rsidRDefault="00655A93" w:rsidP="00AC35F7">
      <w:pPr>
        <w:pStyle w:val="a1"/>
        <w:numPr>
          <w:ilvl w:val="0"/>
          <w:numId w:val="66"/>
        </w:numPr>
        <w:ind w:left="1134" w:hanging="283"/>
      </w:pPr>
      <w:r>
        <w:t>кількість рядків у таблицях може досягати 50 млн;</w:t>
      </w:r>
    </w:p>
    <w:p w:rsidR="00655A93" w:rsidRDefault="00655A93" w:rsidP="00AC35F7">
      <w:pPr>
        <w:pStyle w:val="a1"/>
        <w:numPr>
          <w:ilvl w:val="0"/>
          <w:numId w:val="66"/>
        </w:numPr>
        <w:ind w:left="1134" w:hanging="283"/>
      </w:pPr>
      <w:r>
        <w:t>висока швидкість виконання команд;</w:t>
      </w:r>
    </w:p>
    <w:p w:rsidR="00655A93" w:rsidRDefault="00655A93" w:rsidP="00AC35F7">
      <w:pPr>
        <w:pStyle w:val="a1"/>
        <w:numPr>
          <w:ilvl w:val="0"/>
          <w:numId w:val="6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1"/>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1"/>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1"/>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1"/>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1"/>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1"/>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1"/>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1"/>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1"/>
      </w:pPr>
      <w:r>
        <w:t xml:space="preserve">Нижче наведена </w:t>
      </w:r>
      <w:r>
        <w:rPr>
          <w:lang w:val="en-US"/>
        </w:rPr>
        <w:t>ER</w:t>
      </w:r>
      <w:r>
        <w:t>-модель</w:t>
      </w:r>
      <w:r w:rsidRPr="002751F7">
        <w:t xml:space="preserve"> баз</w:t>
      </w:r>
      <w:r>
        <w:t>и</w:t>
      </w:r>
      <w:r w:rsidRPr="001A6C20">
        <w:t xml:space="preserve"> </w:t>
      </w:r>
      <w:r w:rsidRPr="002751F7">
        <w:t>«</w:t>
      </w:r>
      <w:r w:rsidRPr="002C765B">
        <w:rPr>
          <w:lang w:eastAsia="ru-RU"/>
        </w:rPr>
        <w:t>LocoStatistic</w:t>
      </w:r>
      <w:r w:rsidRPr="002751F7">
        <w:t>»</w:t>
      </w:r>
      <w:r>
        <w:t xml:space="preserve"> наступних </w:t>
      </w:r>
      <w:r w:rsidRPr="004626D1">
        <w:t>сутностей</w:t>
      </w:r>
      <w:r>
        <w:t>:</w:t>
      </w:r>
    </w:p>
    <w:p w:rsidR="00BC759C" w:rsidRDefault="00BC759C" w:rsidP="00AC35F7">
      <w:pPr>
        <w:pStyle w:val="a1"/>
        <w:numPr>
          <w:ilvl w:val="1"/>
          <w:numId w:val="68"/>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AC35F7">
      <w:pPr>
        <w:pStyle w:val="a1"/>
        <w:numPr>
          <w:ilvl w:val="0"/>
          <w:numId w:val="67"/>
        </w:numPr>
        <w:ind w:left="1134" w:hanging="283"/>
        <w:rPr>
          <w:lang w:val="ru-RU"/>
        </w:rPr>
      </w:pPr>
      <w:r>
        <w:t>отримання статистичної інформації (рис. 2.4</w:t>
      </w:r>
      <w:r w:rsidR="00BC759C">
        <w:t>);</w:t>
      </w:r>
    </w:p>
    <w:p w:rsidR="00BC759C" w:rsidRDefault="004565A1" w:rsidP="00AC35F7">
      <w:pPr>
        <w:pStyle w:val="a1"/>
        <w:numPr>
          <w:ilvl w:val="0"/>
          <w:numId w:val="67"/>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AC35F7">
      <w:pPr>
        <w:pStyle w:val="a1"/>
        <w:numPr>
          <w:ilvl w:val="0"/>
          <w:numId w:val="67"/>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3" w:name="_Toc388960189"/>
      <w:r>
        <w:lastRenderedPageBreak/>
        <w:t>2.2.</w:t>
      </w:r>
      <w:r w:rsidR="00B75DEA" w:rsidRPr="00341510">
        <w:rPr>
          <w:lang w:val="ru-RU"/>
        </w:rPr>
        <w:t>4</w:t>
      </w:r>
      <w:r>
        <w:t xml:space="preserve"> Аналіз фізичного проекту бази даних</w:t>
      </w:r>
      <w:bookmarkEnd w:id="23"/>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sidR="0089356C" w:rsidRPr="002C765B">
        <w:rPr>
          <w:lang w:eastAsia="ru-RU"/>
        </w:rPr>
        <w:t>LocoStatistic</w:t>
      </w:r>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5"/>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r>
              <w:rPr>
                <w:lang w:eastAsia="ru-RU"/>
              </w:rPr>
              <w:t>Назва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r>
              <w:rPr>
                <w:lang w:val="en-US" w:eastAsia="ru-RU"/>
              </w:rPr>
              <w:t>varchar(512)</w:t>
            </w:r>
          </w:p>
        </w:tc>
      </w:tr>
    </w:tbl>
    <w:p w:rsidR="005A7FEB" w:rsidRPr="004E7DD4" w:rsidRDefault="00385EEE" w:rsidP="005A7FEB">
      <w:pPr>
        <w:pStyle w:val="a1"/>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5"/>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r>
              <w:rPr>
                <w:lang w:val="en-US" w:eastAsia="ru-RU"/>
              </w:rPr>
              <w:t>varchar(1024)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r>
              <w:rPr>
                <w:lang w:val="en-US" w:eastAsia="ru-RU"/>
              </w:rPr>
              <w:t>varchar(10)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r>
              <w:rPr>
                <w:lang w:val="en-US" w:eastAsia="ru-RU"/>
              </w:rPr>
              <w:t>varchar(10)</w:t>
            </w:r>
          </w:p>
        </w:tc>
      </w:tr>
    </w:tbl>
    <w:p w:rsidR="000746BC" w:rsidRPr="00385EEE" w:rsidRDefault="00385EEE" w:rsidP="00E41523">
      <w:pPr>
        <w:pStyle w:val="a1"/>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5"/>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lastRenderedPageBreak/>
              <w:t>NAPR_CONT_SET_SEC_A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bl>
    <w:p w:rsidR="00385EEE" w:rsidRPr="004E7DD4" w:rsidRDefault="00385EEE" w:rsidP="00385EEE">
      <w:pPr>
        <w:pStyle w:val="a1"/>
        <w:spacing w:before="240"/>
        <w:rPr>
          <w:lang w:eastAsia="ru-RU"/>
        </w:rPr>
      </w:pPr>
      <w:r>
        <w:rPr>
          <w:lang w:eastAsia="ru-RU"/>
        </w:rPr>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5"/>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r>
              <w:rPr>
                <w:lang w:eastAsia="ru-RU"/>
              </w:rPr>
              <w:t>Назва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r>
              <w:rPr>
                <w:lang w:val="en-US" w:eastAsia="ru-RU"/>
              </w:rPr>
              <w:t>varchar(50)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1"/>
        <w:spacing w:before="240"/>
        <w:rPr>
          <w:lang w:eastAsia="ru-RU"/>
        </w:rPr>
      </w:pPr>
      <w:r>
        <w:rPr>
          <w:lang w:eastAsia="ru-RU"/>
        </w:rPr>
        <w:lastRenderedPageBreak/>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5"/>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r>
              <w:rPr>
                <w:lang w:eastAsia="ru-RU"/>
              </w:rPr>
              <w:t>Назва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r>
              <w:rPr>
                <w:lang w:val="en-US" w:eastAsia="ru-RU"/>
              </w:rPr>
              <w:t>varchar(10)</w:t>
            </w:r>
          </w:p>
        </w:tc>
      </w:tr>
    </w:tbl>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5"/>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r>
              <w:rPr>
                <w:lang w:val="en-US" w:eastAsia="ru-RU"/>
              </w:rPr>
              <w:t>smallint</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r>
              <w:rPr>
                <w:lang w:val="en-US" w:eastAsia="ru-RU"/>
              </w:rPr>
              <w:t>varchar(10)</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5"/>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4" w:name="_Toc388960190"/>
      <w:r>
        <w:rPr>
          <w:lang w:val="en-US"/>
        </w:rPr>
        <w:t xml:space="preserve">2.2.4 </w:t>
      </w:r>
      <w:r>
        <w:t>Нормалізація бази даних</w:t>
      </w:r>
      <w:bookmarkEnd w:id="24"/>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AC35F7">
      <w:pPr>
        <w:pStyle w:val="ae"/>
        <w:numPr>
          <w:ilvl w:val="0"/>
          <w:numId w:val="69"/>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AC35F7">
      <w:pPr>
        <w:pStyle w:val="ae"/>
        <w:numPr>
          <w:ilvl w:val="0"/>
          <w:numId w:val="69"/>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AC35F7">
      <w:pPr>
        <w:pStyle w:val="ae"/>
        <w:numPr>
          <w:ilvl w:val="0"/>
          <w:numId w:val="69"/>
        </w:numPr>
        <w:ind w:left="1701" w:hanging="283"/>
        <w:rPr>
          <w:lang w:val="uk-UA" w:eastAsia="ru-RU"/>
        </w:rPr>
      </w:pPr>
      <w:r w:rsidRPr="00A15E39">
        <w:rPr>
          <w:lang w:val="uk-UA" w:eastAsia="ru-RU"/>
        </w:rPr>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AC35F7">
      <w:pPr>
        <w:pStyle w:val="ae"/>
        <w:numPr>
          <w:ilvl w:val="0"/>
          <w:numId w:val="69"/>
        </w:numPr>
        <w:ind w:left="1701" w:hanging="283"/>
        <w:rPr>
          <w:lang w:val="uk-UA" w:eastAsia="ru-RU"/>
        </w:rPr>
      </w:pPr>
      <w:r w:rsidRPr="00A15E39">
        <w:rPr>
          <w:lang w:val="uk-UA" w:eastAsia="ru-RU"/>
        </w:rPr>
        <w:t>атомарність: кожен атрибут повинен мати лише одне</w:t>
      </w:r>
      <w:r>
        <w:rPr>
          <w:lang w:val="uk-UA" w:eastAsia="ru-RU"/>
        </w:rPr>
        <w:t xml:space="preserve"> значення, а не множину значень;</w:t>
      </w:r>
    </w:p>
    <w:p w:rsidR="00E928D9" w:rsidRPr="00A15E39" w:rsidRDefault="00E928D9" w:rsidP="00AC35F7">
      <w:pPr>
        <w:pStyle w:val="ae"/>
        <w:numPr>
          <w:ilvl w:val="0"/>
          <w:numId w:val="70"/>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sidRPr="00A15E39">
        <w:rPr>
          <w:lang w:val="uk-UA" w:eastAsia="ru-RU"/>
        </w:rPr>
        <w:lastRenderedPageBreak/>
        <w:t xml:space="preserve">схема бази даних повинна відповідати </w:t>
      </w:r>
      <w:r>
        <w:rPr>
          <w:lang w:val="uk-UA" w:eastAsia="ru-RU"/>
        </w:rPr>
        <w:t>вимогам першої нормальної форми;</w:t>
      </w:r>
    </w:p>
    <w:p w:rsidR="00E928D9" w:rsidRPr="00A15E39" w:rsidRDefault="00E928D9" w:rsidP="00AC35F7">
      <w:pPr>
        <w:pStyle w:val="ae"/>
        <w:numPr>
          <w:ilvl w:val="0"/>
          <w:numId w:val="70"/>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AC35F7">
      <w:pPr>
        <w:pStyle w:val="ae"/>
        <w:numPr>
          <w:ilvl w:val="0"/>
          <w:numId w:val="70"/>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AC35F7">
      <w:pPr>
        <w:pStyle w:val="ae"/>
        <w:numPr>
          <w:ilvl w:val="0"/>
          <w:numId w:val="70"/>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1"/>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1"/>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764A51" w:rsidP="00226EE1">
      <w:pPr>
        <w:pStyle w:val="a1"/>
        <w:jc w:val="center"/>
      </w:pPr>
      <w:r w:rsidRPr="00764A51">
        <w:rPr>
          <w:lang w:eastAsia="ru-RU"/>
        </w:rPr>
        <w:t>Рисунок 2.6</w:t>
      </w:r>
      <w:r w:rsidR="00226EE1" w:rsidRPr="00764A51">
        <w:rPr>
          <w:lang w:eastAsia="ru-RU"/>
        </w:rPr>
        <w:t xml:space="preserve"> – Зміни в моделі для забезпечення НФ 1</w:t>
      </w:r>
    </w:p>
    <w:p w:rsidR="00226EE1" w:rsidRPr="00764A51" w:rsidRDefault="00226EE1" w:rsidP="00226EE1">
      <w:pPr>
        <w:pStyle w:val="a1"/>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1"/>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DE2C0D" w:rsidRDefault="00764A51" w:rsidP="00226EE1">
      <w:pPr>
        <w:pStyle w:val="a1"/>
        <w:ind w:firstLine="0"/>
        <w:jc w:val="center"/>
        <w:rPr>
          <w:iCs/>
          <w:lang w:val="ru-RU"/>
        </w:rPr>
      </w:pPr>
      <w:r>
        <w:rPr>
          <w:iCs/>
          <w:lang w:val="ru-RU"/>
        </w:rPr>
        <w:t>Рисунок 2.7</w:t>
      </w:r>
      <w:r w:rsidR="00226EE1">
        <w:rPr>
          <w:iCs/>
          <w:lang w:val="ru-RU"/>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5" w:name="_Toc388960191"/>
      <w:r w:rsidRPr="003D72F6">
        <w:rPr>
          <w:lang w:val="uk-UA" w:eastAsia="ru-RU"/>
        </w:rPr>
        <w:lastRenderedPageBreak/>
        <w:t>3 ВНУТРІШНЄ ПРОЕКТУВАННЯ</w:t>
      </w:r>
      <w:bookmarkEnd w:id="25"/>
    </w:p>
    <w:p w:rsidR="008C3C93" w:rsidRDefault="00CC1757" w:rsidP="00CC1757">
      <w:pPr>
        <w:pStyle w:val="2"/>
        <w:rPr>
          <w:lang w:val="uk-UA" w:eastAsia="ru-RU"/>
        </w:rPr>
      </w:pPr>
      <w:bookmarkStart w:id="26" w:name="_Toc388960192"/>
      <w:r w:rsidRPr="003D72F6">
        <w:rPr>
          <w:lang w:val="uk-UA" w:eastAsia="ru-RU"/>
        </w:rPr>
        <w:t xml:space="preserve">3.1 </w:t>
      </w:r>
      <w:r w:rsidR="003D72F6" w:rsidRPr="003D72F6">
        <w:rPr>
          <w:lang w:val="uk-UA" w:eastAsia="ru-RU"/>
        </w:rPr>
        <w:t>Вибір парадигми програмування</w:t>
      </w:r>
      <w:bookmarkEnd w:id="26"/>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1"/>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1"/>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r w:rsidRPr="009007F0">
        <w:rPr>
          <w:color w:val="C00000"/>
        </w:rPr>
        <w:t>[2]</w:t>
      </w:r>
      <w:r>
        <w:t>.</w:t>
      </w:r>
    </w:p>
    <w:p w:rsidR="00DC0B8A" w:rsidRPr="00FE7005" w:rsidRDefault="00DC0B8A" w:rsidP="00890D13">
      <w:pPr>
        <w:pStyle w:val="a1"/>
      </w:pPr>
      <w:r w:rsidRPr="00FE7005">
        <w:t>Основні переваги ООП для практичного програмування наступні</w:t>
      </w:r>
      <w:r w:rsidR="00081E85" w:rsidRPr="009007F0">
        <w:rPr>
          <w:color w:val="C00000"/>
          <w:lang w:val="ru-RU"/>
        </w:rPr>
        <w:t>[</w:t>
      </w:r>
      <w:r w:rsidR="0058145C" w:rsidRPr="009007F0">
        <w:rPr>
          <w:color w:val="C00000"/>
          <w:lang w:val="ru-RU"/>
        </w:rPr>
        <w:t>8</w:t>
      </w:r>
      <w:r w:rsidR="00081E85" w:rsidRPr="009007F0">
        <w:rPr>
          <w:color w:val="C00000"/>
          <w:lang w:val="ru-RU"/>
        </w:rPr>
        <w:t>]</w:t>
      </w:r>
      <w:r w:rsidRPr="00FE7005">
        <w:t>:</w:t>
      </w:r>
    </w:p>
    <w:p w:rsidR="00DC0B8A" w:rsidRPr="00DC0B8A" w:rsidRDefault="00DC0B8A" w:rsidP="00AC35F7">
      <w:pPr>
        <w:pStyle w:val="a1"/>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1"/>
        <w:numPr>
          <w:ilvl w:val="0"/>
          <w:numId w:val="10"/>
        </w:numPr>
      </w:pPr>
      <w:r w:rsidRPr="00DC0B8A">
        <w:t>наявність якісного середовища проектування;</w:t>
      </w:r>
    </w:p>
    <w:p w:rsidR="00DC0B8A" w:rsidRPr="00DC0B8A" w:rsidRDefault="00DC0B8A" w:rsidP="00AC35F7">
      <w:pPr>
        <w:pStyle w:val="a1"/>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1"/>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1"/>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7" w:name="_Toc388960193"/>
      <w:r>
        <w:rPr>
          <w:lang w:val="uk-UA"/>
        </w:rPr>
        <w:lastRenderedPageBreak/>
        <w:t>3.2 Проектування програмних інтерфейсів</w:t>
      </w:r>
      <w:bookmarkEnd w:id="27"/>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37118B" w:rsidRDefault="00CB6CA4" w:rsidP="00890D13">
      <w:pPr>
        <w:pStyle w:val="a1"/>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це зазвичай метод абстракції між низькорівневим та високорівневим програмним забезпеченням.</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1"/>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взаємозамінювані.</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1"/>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1"/>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1"/>
        <w:numPr>
          <w:ilvl w:val="0"/>
          <w:numId w:val="11"/>
        </w:numPr>
      </w:pPr>
      <w:r w:rsidRPr="00F12FA5">
        <w:lastRenderedPageBreak/>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1"/>
        <w:numPr>
          <w:ilvl w:val="0"/>
          <w:numId w:val="11"/>
        </w:numPr>
      </w:pPr>
      <w:r>
        <w:t>в</w:t>
      </w:r>
      <w:r w:rsidR="00F12FA5">
        <w:t>еб-сервіси;</w:t>
      </w:r>
    </w:p>
    <w:p w:rsidR="00F12FA5" w:rsidRDefault="00F12FA5" w:rsidP="00AC35F7">
      <w:pPr>
        <w:pStyle w:val="a1"/>
        <w:numPr>
          <w:ilvl w:val="0"/>
          <w:numId w:val="11"/>
        </w:numPr>
      </w:pPr>
      <w:r>
        <w:t>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AC35F7">
      <w:pPr>
        <w:pStyle w:val="a1"/>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1"/>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1"/>
        <w:numPr>
          <w:ilvl w:val="0"/>
          <w:numId w:val="1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w:t>
      </w:r>
      <w:r w:rsidRPr="00B80A09">
        <w:lastRenderedPageBreak/>
        <w:t>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7B15B6"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1"/>
      </w:pPr>
      <w:r>
        <w:rPr>
          <w:lang w:val="ru-RU"/>
        </w:rPr>
        <w:t>XML</w:t>
      </w:r>
      <w:r w:rsidRPr="007B15B6">
        <w:t xml:space="preserve"> </w:t>
      </w:r>
      <w:r w:rsidRPr="00B80A09">
        <w:t>–</w:t>
      </w:r>
      <w:r w:rsidRPr="007B15B6">
        <w:t xml:space="preserve"> запропонований консорціумом </w:t>
      </w:r>
      <w:r w:rsidRPr="007B15B6">
        <w:rPr>
          <w:lang w:val="ru-RU"/>
        </w:rPr>
        <w:t>World</w:t>
      </w:r>
      <w:r w:rsidRPr="007B15B6">
        <w:t xml:space="preserve"> </w:t>
      </w:r>
      <w:r w:rsidRPr="007B15B6">
        <w:rPr>
          <w:lang w:val="ru-RU"/>
        </w:rPr>
        <w:t>Wide</w:t>
      </w:r>
      <w:r w:rsidRPr="007B15B6">
        <w:t xml:space="preserve"> </w:t>
      </w:r>
      <w:r w:rsidRPr="007B15B6">
        <w:rPr>
          <w:lang w:val="ru-RU"/>
        </w:rPr>
        <w:t>Web</w:t>
      </w:r>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1"/>
      </w:pPr>
      <w:r w:rsidRPr="007B15B6">
        <w:t>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Schema (XSD), DTD або RELAX NG.</w:t>
      </w:r>
    </w:p>
    <w:p w:rsidR="007B15B6" w:rsidRDefault="007B15B6" w:rsidP="007B15B6">
      <w:pPr>
        <w:pStyle w:val="a1"/>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1"/>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D615A5" w:rsidP="00D615A5">
      <w:pPr>
        <w:pStyle w:val="3"/>
      </w:pPr>
      <w:bookmarkStart w:id="28" w:name="_Toc388960194"/>
      <w:r>
        <w:lastRenderedPageBreak/>
        <w:t xml:space="preserve">3.2.1 Проектування </w:t>
      </w:r>
      <w:r>
        <w:rPr>
          <w:lang w:val="en-US"/>
        </w:rPr>
        <w:t>RESTful</w:t>
      </w:r>
      <w:r>
        <w:t xml:space="preserve"> протоколу</w:t>
      </w:r>
      <w:bookmarkEnd w:id="28"/>
    </w:p>
    <w:p w:rsidR="00373673" w:rsidRPr="00373673" w:rsidRDefault="00373673" w:rsidP="00373673">
      <w:pPr>
        <w:ind w:firstLine="851"/>
        <w:jc w:val="both"/>
        <w:rPr>
          <w:lang w:val="uk-UA" w:eastAsia="ru-RU"/>
        </w:rPr>
      </w:pPr>
      <w:r w:rsidRPr="00373673">
        <w:rPr>
          <w:lang w:val="uk-UA" w:eastAsia="ru-RU"/>
        </w:rPr>
        <w:t>REST (Representational state transfer) - це стиль архітектури програмного забезпечення для розподілених систем, таких як World Wide Web, який, як правило, використовується для побудови веб-служб. Системи, що підтримують REST, називаються RESTful-системами.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book / 3, а 35 сторінка в цій книзі - / book/3/page/35. Звідси і виходить строго заданий формат. Причому абсолютно не має значення, в якому форматі знаходяться - це може бути і HTML, і відсканована копія у вигляді jpeg-фа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(Create-Read-Updtae-Delete)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ресурсоємним,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1"/>
        <w:rPr>
          <w:lang w:eastAsia="ru-RU"/>
        </w:rPr>
      </w:pPr>
      <w:r w:rsidRPr="00373673">
        <w:rPr>
          <w:lang w:eastAsia="ru-RU"/>
        </w:rPr>
        <w:lastRenderedPageBreak/>
        <w:t>Таблиця 3.1 – Призначення веб-методів в REST</w:t>
      </w:r>
    </w:p>
    <w:tbl>
      <w:tblPr>
        <w:tblStyle w:val="af5"/>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1"/>
        <w:rPr>
          <w:lang w:eastAsia="ru-RU"/>
        </w:rPr>
      </w:pPr>
    </w:p>
    <w:p w:rsidR="00373673" w:rsidRPr="00B23715" w:rsidRDefault="00373673" w:rsidP="00373673">
      <w:pPr>
        <w:pStyle w:val="a1"/>
        <w:rPr>
          <w:lang w:eastAsia="ru-RU"/>
        </w:rPr>
      </w:pPr>
      <w:r w:rsidRPr="00B23715">
        <w:rPr>
          <w:lang w:eastAsia="ru-RU"/>
        </w:rPr>
        <w:t>Для ідентифікації вхідного формату запиту буде використовуватися HTTP-заголовок «Content-Type», що є стандартним заголовком HTTP:</w:t>
      </w:r>
    </w:p>
    <w:p w:rsidR="00373673" w:rsidRPr="00B23715" w:rsidRDefault="00373673" w:rsidP="00373673">
      <w:pPr>
        <w:pStyle w:val="a1"/>
        <w:numPr>
          <w:ilvl w:val="0"/>
          <w:numId w:val="13"/>
        </w:numPr>
        <w:rPr>
          <w:lang w:eastAsia="ru-RU"/>
        </w:rPr>
      </w:pPr>
      <w:r w:rsidRPr="00B23715">
        <w:rPr>
          <w:lang w:eastAsia="ru-RU"/>
        </w:rPr>
        <w:t>для JSON: application/json.</w:t>
      </w:r>
    </w:p>
    <w:p w:rsidR="00373673" w:rsidRDefault="00373673" w:rsidP="00373673">
      <w:pPr>
        <w:pStyle w:val="a1"/>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11EFB" w:rsidP="00E670D3">
      <w:pPr>
        <w:pStyle w:val="2"/>
        <w:rPr>
          <w:lang w:eastAsia="ru-RU"/>
        </w:rPr>
      </w:pPr>
      <w:bookmarkStart w:id="29" w:name="_Toc388960196"/>
      <w:r w:rsidRPr="008426C8">
        <w:rPr>
          <w:lang w:eastAsia="ru-RU"/>
        </w:rPr>
        <w:t xml:space="preserve">3.3 </w:t>
      </w:r>
      <w:r>
        <w:rPr>
          <w:lang w:eastAsia="ru-RU"/>
        </w:rPr>
        <w:t>Проектування архітектури системи</w:t>
      </w:r>
      <w:bookmarkEnd w:id="29"/>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5D59A3">
        <w:rPr>
          <w:color w:val="C00000"/>
        </w:rPr>
        <w:t>[</w:t>
      </w:r>
      <w:r w:rsidR="005977E3" w:rsidRPr="005D59A3">
        <w:rPr>
          <w:color w:val="C00000"/>
          <w:lang w:val="ru-RU"/>
        </w:rPr>
        <w:t>9</w:t>
      </w:r>
      <w:r w:rsidRPr="005D59A3">
        <w:rPr>
          <w:color w:val="C00000"/>
        </w:rPr>
        <w:t>]</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AC35F7">
      <w:pPr>
        <w:pStyle w:val="a1"/>
        <w:numPr>
          <w:ilvl w:val="0"/>
          <w:numId w:val="16"/>
        </w:numPr>
      </w:pPr>
      <w:r>
        <w:t>базовий клас;</w:t>
      </w:r>
    </w:p>
    <w:p w:rsidR="00211EFB" w:rsidRDefault="00211EFB" w:rsidP="00AC35F7">
      <w:pPr>
        <w:pStyle w:val="a1"/>
        <w:numPr>
          <w:ilvl w:val="0"/>
          <w:numId w:val="16"/>
        </w:numPr>
      </w:pPr>
      <w:r>
        <w:t>похідні класи;</w:t>
      </w:r>
    </w:p>
    <w:p w:rsidR="00211EFB" w:rsidRDefault="00211EFB" w:rsidP="00AC35F7">
      <w:pPr>
        <w:pStyle w:val="a1"/>
        <w:numPr>
          <w:ilvl w:val="0"/>
          <w:numId w:val="16"/>
        </w:numPr>
      </w:pPr>
      <w:r>
        <w:t>відповідальність класу;</w:t>
      </w:r>
    </w:p>
    <w:p w:rsidR="00211EFB" w:rsidRDefault="00211EFB" w:rsidP="00AC35F7">
      <w:pPr>
        <w:pStyle w:val="a1"/>
        <w:numPr>
          <w:ilvl w:val="0"/>
          <w:numId w:val="1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1"/>
      </w:pPr>
      <w:r w:rsidRPr="00211EFB">
        <w:t>Таблиця 3.</w:t>
      </w:r>
      <w:r w:rsidR="005D59A3">
        <w:t>2</w:t>
      </w:r>
      <w:r w:rsidRPr="00211EFB">
        <w:t xml:space="preserve"> – CRC-картка для класу </w:t>
      </w:r>
      <w:r w:rsidR="005D59A3">
        <w:rPr>
          <w:lang w:val="en-US"/>
        </w:rPr>
        <w:t>AboutController</w:t>
      </w:r>
    </w:p>
    <w:tbl>
      <w:tblPr>
        <w:tblStyle w:val="af5"/>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r>
              <w:rPr>
                <w:lang w:val="en-US"/>
              </w:rPr>
              <w:t>AboutController</w:t>
            </w:r>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8B23DF" w:rsidRDefault="008B23DF" w:rsidP="00264855">
      <w:pPr>
        <w:pStyle w:val="a1"/>
        <w:spacing w:before="240"/>
      </w:pPr>
    </w:p>
    <w:p w:rsidR="00211EFB" w:rsidRDefault="00211EFB" w:rsidP="00264855">
      <w:pPr>
        <w:pStyle w:val="a1"/>
        <w:spacing w:before="240"/>
      </w:pPr>
      <w:r w:rsidRPr="00211EFB">
        <w:lastRenderedPageBreak/>
        <w:t>Таблиця 3.</w:t>
      </w:r>
      <w:r w:rsidR="00D26A02">
        <w:t>3</w:t>
      </w:r>
      <w:r w:rsidRPr="00211EFB">
        <w:t xml:space="preserve"> – CRC-картка для класу </w:t>
      </w:r>
      <w:r w:rsidR="005D59A3" w:rsidRPr="00211EFB">
        <w:t>D</w:t>
      </w:r>
      <w:r w:rsidR="005D59A3">
        <w:rPr>
          <w:lang w:val="en-US"/>
        </w:rPr>
        <w:t>ashboardController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r w:rsidR="005D59A3">
              <w:rPr>
                <w:lang w:val="en-US"/>
              </w:rPr>
              <w:t>ashboardController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1"/>
        <w:spacing w:before="240"/>
        <w:rPr>
          <w:lang w:eastAsia="ru-RU"/>
        </w:rPr>
      </w:pPr>
      <w:r w:rsidRPr="00211EFB">
        <w:t>Таблиця 3.</w:t>
      </w:r>
      <w:r w:rsidR="00D26A02">
        <w:t>4</w:t>
      </w:r>
      <w:r w:rsidRPr="00211EFB">
        <w:t xml:space="preserve"> – CRC-картка для класу </w:t>
      </w:r>
      <w:r w:rsidR="00D26A02">
        <w:rPr>
          <w:lang w:val="en-US" w:eastAsia="ru-RU"/>
        </w:rPr>
        <w:t>DataManagmentController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r>
              <w:rPr>
                <w:lang w:val="en-US" w:eastAsia="ru-RU"/>
              </w:rPr>
              <w:t>DataManagmentController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r w:rsidRPr="009C733B">
              <w:rPr>
                <w:lang w:val="uk-UA" w:eastAsia="ru-RU"/>
              </w:rPr>
              <w:t>LocomotiveService</w:t>
            </w:r>
            <w:r>
              <w:rPr>
                <w:lang w:val="uk-UA" w:eastAsia="ru-RU"/>
              </w:rPr>
              <w:t xml:space="preserve">, </w:t>
            </w:r>
            <w:r w:rsidRPr="009C733B">
              <w:rPr>
                <w:lang w:val="uk-UA" w:eastAsia="ru-RU"/>
              </w:rPr>
              <w:t>SensorService</w:t>
            </w:r>
          </w:p>
        </w:tc>
      </w:tr>
    </w:tbl>
    <w:p w:rsidR="00211EFB" w:rsidRPr="00D26A02" w:rsidRDefault="00211EFB" w:rsidP="0077716B">
      <w:pPr>
        <w:pStyle w:val="a1"/>
        <w:spacing w:before="240"/>
        <w:rPr>
          <w:lang w:val="ru-RU" w:eastAsia="ru-RU"/>
        </w:rPr>
      </w:pPr>
      <w:r w:rsidRPr="00211EFB">
        <w:t>Таблиця 3.</w:t>
      </w:r>
      <w:r w:rsidR="00D26A02">
        <w:t>5</w:t>
      </w:r>
      <w:r w:rsidRPr="00211EFB">
        <w:t xml:space="preserve"> – CRC-картка для класу </w:t>
      </w:r>
      <w:r w:rsidR="00D26A02">
        <w:rPr>
          <w:lang w:val="en-US" w:eastAsia="ru-RU"/>
        </w:rPr>
        <w:t>DbInfoController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r>
              <w:rPr>
                <w:lang w:val="en-US" w:eastAsia="ru-RU"/>
              </w:rPr>
              <w:t>DbInfoController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LocomotiveService, StatisticService,</w:t>
            </w:r>
          </w:p>
          <w:p w:rsidR="00211EFB" w:rsidRDefault="009C733B" w:rsidP="009C733B">
            <w:pPr>
              <w:spacing w:line="240" w:lineRule="auto"/>
              <w:jc w:val="center"/>
              <w:rPr>
                <w:lang w:val="uk-UA" w:eastAsia="ru-RU"/>
              </w:rPr>
            </w:pPr>
            <w:r>
              <w:rPr>
                <w:lang w:val="uk-UA" w:eastAsia="ru-RU"/>
              </w:rPr>
              <w:t>SensorService</w:t>
            </w:r>
          </w:p>
        </w:tc>
      </w:tr>
    </w:tbl>
    <w:p w:rsidR="00F70302" w:rsidRPr="00D26A02" w:rsidRDefault="00F70302" w:rsidP="00264855">
      <w:pPr>
        <w:pStyle w:val="a1"/>
        <w:spacing w:before="240"/>
        <w:rPr>
          <w:lang w:val="ru-RU" w:eastAsia="ru-RU"/>
        </w:rPr>
      </w:pPr>
      <w:r w:rsidRPr="00211EFB">
        <w:t>Таблиця 3.</w:t>
      </w:r>
      <w:r w:rsidR="00D26A02">
        <w:t>6</w:t>
      </w:r>
      <w:r w:rsidRPr="00211EFB">
        <w:t xml:space="preserve"> – CRC-картка для класу </w:t>
      </w:r>
      <w:r w:rsidR="00D26A02">
        <w:rPr>
          <w:lang w:val="en-US" w:eastAsia="ru-RU"/>
        </w:rPr>
        <w:t>DownloadDataController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r w:rsidRPr="00D26A02">
              <w:rPr>
                <w:lang w:val="en-US" w:eastAsia="ru-RU"/>
              </w:rPr>
              <w:t>DownloadDataController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 xml:space="preserve">LocomotiveService, </w:t>
            </w:r>
            <w:r w:rsidRPr="009C733B">
              <w:rPr>
                <w:lang w:val="uk-UA" w:eastAsia="ru-RU"/>
              </w:rPr>
              <w:t>FileStructureInfoDao</w:t>
            </w:r>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r>
              <w:rPr>
                <w:lang w:val="uk-UA" w:eastAsia="ru-RU"/>
              </w:rPr>
              <w:t>DataLoadingService, FileCheckInService</w:t>
            </w:r>
          </w:p>
        </w:tc>
      </w:tr>
    </w:tbl>
    <w:p w:rsidR="00F70302" w:rsidRPr="00CD2C62" w:rsidRDefault="00F70302" w:rsidP="00264855">
      <w:pPr>
        <w:pStyle w:val="a1"/>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r w:rsidR="00CD2C62">
        <w:rPr>
          <w:lang w:val="en-US"/>
        </w:rPr>
        <w:t>LocomotiveController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r>
              <w:rPr>
                <w:lang w:val="en-US"/>
              </w:rPr>
              <w:t>LocomotiveController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LocomotiveService</w:t>
            </w:r>
          </w:p>
        </w:tc>
      </w:tr>
    </w:tbl>
    <w:p w:rsidR="008B23DF" w:rsidRDefault="008B23DF" w:rsidP="00264855">
      <w:pPr>
        <w:pStyle w:val="a1"/>
        <w:spacing w:before="240"/>
      </w:pPr>
    </w:p>
    <w:p w:rsidR="00F70302" w:rsidRPr="00211EFB" w:rsidRDefault="00F70302" w:rsidP="00264855">
      <w:pPr>
        <w:pStyle w:val="a1"/>
        <w:spacing w:before="240"/>
        <w:rPr>
          <w:lang w:eastAsia="ru-RU"/>
        </w:rPr>
      </w:pPr>
      <w:r w:rsidRPr="00211EFB">
        <w:lastRenderedPageBreak/>
        <w:t>Таблиця 3.</w:t>
      </w:r>
      <w:r w:rsidR="00CD2C62">
        <w:t>8</w:t>
      </w:r>
      <w:r w:rsidRPr="00211EFB">
        <w:t xml:space="preserve"> – CRC-картка для класу </w:t>
      </w:r>
      <w:r w:rsidR="00CD2C62">
        <w:rPr>
          <w:lang w:val="en-US" w:eastAsia="ru-RU"/>
        </w:rPr>
        <w:t>UsersController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UsersController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rsidR="00CD2C62">
        <w:t>9</w:t>
      </w:r>
      <w:r w:rsidRPr="00211EFB">
        <w:t xml:space="preserve"> – CRC-картка для класу </w:t>
      </w:r>
      <w:r w:rsidR="00CD2C62">
        <w:rPr>
          <w:lang w:val="en-US" w:eastAsia="ru-RU"/>
        </w:rPr>
        <w:t>UserManagerController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UserManagerController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en-US"/>
        </w:rPr>
        <w:t>0</w:t>
      </w:r>
      <w:r w:rsidRPr="00211EFB">
        <w:t xml:space="preserve"> – CRC-картка для класу </w:t>
      </w:r>
      <w:r w:rsidR="00672A44" w:rsidRPr="00672A44">
        <w:rPr>
          <w:lang w:eastAsia="ru-RU"/>
        </w:rPr>
        <w:t>CustomAuthenticationProvider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r w:rsidRPr="00672A44">
              <w:rPr>
                <w:lang w:val="uk-UA" w:eastAsia="ru-RU"/>
              </w:rPr>
              <w:t>CustomAuthenticationProvider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Аунтефікація користувача</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ru-RU"/>
        </w:rPr>
        <w:t>1</w:t>
      </w:r>
      <w:r w:rsidRPr="00211EFB">
        <w:t xml:space="preserve"> – CRC-картка для класу </w:t>
      </w:r>
      <w:r w:rsidR="00C9409A" w:rsidRPr="00C9409A">
        <w:rPr>
          <w:lang w:eastAsia="ru-RU"/>
        </w:rPr>
        <w:t>DataLoadingServiceImpl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DataLoadingServiceImpl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r>
              <w:rPr>
                <w:lang w:val="en-US" w:eastAsia="ru-RU"/>
              </w:rPr>
              <w:t>FileStructureInfoDao,</w:t>
            </w:r>
            <w:r>
              <w:rPr>
                <w:lang w:val="uk-UA" w:eastAsia="ru-RU"/>
              </w:rPr>
              <w:t xml:space="preserve"> </w:t>
            </w:r>
            <w:r w:rsidRPr="008B23DF">
              <w:rPr>
                <w:lang w:val="en-US" w:eastAsia="ru-RU"/>
              </w:rPr>
              <w:t>RecordStructureInfoDao</w:t>
            </w:r>
          </w:p>
        </w:tc>
      </w:tr>
    </w:tbl>
    <w:p w:rsidR="00F70302" w:rsidRPr="00211EFB" w:rsidRDefault="00F70302" w:rsidP="008D0CD5">
      <w:pPr>
        <w:pStyle w:val="a1"/>
        <w:spacing w:before="240"/>
        <w:rPr>
          <w:lang w:eastAsia="ru-RU"/>
        </w:rPr>
      </w:pPr>
      <w:r w:rsidRPr="00211EFB">
        <w:t>Таблиця 3.</w:t>
      </w:r>
      <w:r>
        <w:t>1</w:t>
      </w:r>
      <w:r w:rsidR="00C9409A">
        <w:rPr>
          <w:lang w:val="ru-RU"/>
        </w:rPr>
        <w:t>2</w:t>
      </w:r>
      <w:r w:rsidRPr="00211EFB">
        <w:t xml:space="preserve"> – CRC-картка для класу </w:t>
      </w:r>
      <w:r w:rsidR="00C9409A" w:rsidRPr="00C9409A">
        <w:rPr>
          <w:lang w:eastAsia="ru-RU"/>
        </w:rPr>
        <w:t>FileCheckInServiceImpl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FileCheckInServiceImpl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r w:rsidRPr="008B23DF">
              <w:rPr>
                <w:lang w:eastAsia="ru-RU"/>
              </w:rPr>
              <w:t>FileInfoDao</w:t>
            </w:r>
          </w:p>
        </w:tc>
      </w:tr>
    </w:tbl>
    <w:p w:rsidR="00F70302" w:rsidRPr="00211EFB" w:rsidRDefault="00F70302" w:rsidP="00EA3344">
      <w:pPr>
        <w:pStyle w:val="a1"/>
        <w:spacing w:before="240"/>
        <w:rPr>
          <w:lang w:eastAsia="ru-RU"/>
        </w:rPr>
      </w:pPr>
      <w:r w:rsidRPr="00211EFB">
        <w:t>Таблиця 3.</w:t>
      </w:r>
      <w:r>
        <w:t>1</w:t>
      </w:r>
      <w:r w:rsidR="00C9409A">
        <w:rPr>
          <w:lang w:val="ru-RU"/>
        </w:rPr>
        <w:t>3</w:t>
      </w:r>
      <w:r w:rsidRPr="00211EFB">
        <w:t xml:space="preserve"> – CRC-картка для класу </w:t>
      </w:r>
      <w:r w:rsidR="00C9409A" w:rsidRPr="00C9409A">
        <w:rPr>
          <w:lang w:eastAsia="ru-RU"/>
        </w:rPr>
        <w:t>LocomotiveServiceImpl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LocomotiveServiceImpl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r w:rsidRPr="008B23DF">
              <w:rPr>
                <w:lang w:eastAsia="ru-RU"/>
              </w:rPr>
              <w:t>LocomotiveDao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4</w:t>
      </w:r>
      <w:r w:rsidRPr="00211EFB">
        <w:t xml:space="preserve"> – CRC-картка для класу </w:t>
      </w:r>
      <w:r w:rsidR="00C9409A" w:rsidRPr="00C9409A">
        <w:rPr>
          <w:lang w:eastAsia="ru-RU"/>
        </w:rPr>
        <w:t>SensorServiceImpl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r w:rsidRPr="00C9409A">
              <w:rPr>
                <w:lang w:val="uk-UA" w:eastAsia="ru-RU"/>
              </w:rPr>
              <w:t>SensorServiceImpl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r w:rsidRPr="008B23DF">
              <w:rPr>
                <w:lang w:eastAsia="ru-RU"/>
              </w:rPr>
              <w:t>SensorDao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5</w:t>
      </w:r>
      <w:r w:rsidRPr="00211EFB">
        <w:t xml:space="preserve"> – CRC-картка для класу </w:t>
      </w:r>
      <w:r w:rsidR="00C9409A" w:rsidRPr="00C9409A">
        <w:t>StatisticServiceImpl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StatisticServiceImpl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r w:rsidRPr="00510D86">
              <w:rPr>
                <w:lang w:val="en-US" w:eastAsia="ru-RU"/>
              </w:rPr>
              <w:t>DataDao</w:t>
            </w:r>
            <w:r>
              <w:rPr>
                <w:lang w:val="uk-UA" w:eastAsia="ru-RU"/>
              </w:rPr>
              <w:t>,</w:t>
            </w:r>
            <w:r w:rsidRPr="00510D86">
              <w:rPr>
                <w:lang w:val="en-US" w:eastAsia="ru-RU"/>
              </w:rPr>
              <w:t xml:space="preserve"> LocomotiveService</w:t>
            </w:r>
          </w:p>
        </w:tc>
      </w:tr>
    </w:tbl>
    <w:p w:rsidR="00AB1E10" w:rsidRPr="00211EFB" w:rsidRDefault="00AB1E10" w:rsidP="008D0CD5">
      <w:pPr>
        <w:pStyle w:val="a1"/>
        <w:spacing w:before="240"/>
        <w:rPr>
          <w:lang w:eastAsia="ru-RU"/>
        </w:rPr>
      </w:pPr>
      <w:r w:rsidRPr="00211EFB">
        <w:t>Таблиця 3.</w:t>
      </w:r>
      <w:r w:rsidR="00C9409A">
        <w:rPr>
          <w:lang w:val="ru-RU"/>
        </w:rPr>
        <w:t>16</w:t>
      </w:r>
      <w:r w:rsidRPr="00211EFB">
        <w:t xml:space="preserve"> – CRC-картка для класу </w:t>
      </w:r>
      <w:r w:rsidR="00C9409A" w:rsidRPr="00C9409A">
        <w:t>UserAuthManagerImpl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UserAuthManagerImpl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1"/>
        <w:spacing w:before="240"/>
        <w:rPr>
          <w:lang w:eastAsia="ru-RU"/>
        </w:rPr>
      </w:pPr>
      <w:r w:rsidRPr="00D6672C">
        <w:t>Таблиця 3.</w:t>
      </w:r>
      <w:r w:rsidR="00C9409A" w:rsidRPr="00D6672C">
        <w:t>17</w:t>
      </w:r>
      <w:r w:rsidRPr="00D6672C">
        <w:t xml:space="preserve"> – CRC-картка для класу </w:t>
      </w:r>
      <w:r w:rsidR="00D6672C" w:rsidRPr="00D6672C">
        <w:rPr>
          <w:lang w:eastAsia="ru-RU"/>
        </w:rPr>
        <w:t>DataDaoImpl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r w:rsidRPr="00D6672C">
              <w:rPr>
                <w:lang w:val="uk-UA" w:eastAsia="ru-RU"/>
              </w:rPr>
              <w:t>DataDaoImpl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18</w:t>
      </w:r>
      <w:r w:rsidRPr="00211EFB">
        <w:t xml:space="preserve"> – CRC-картка для класу </w:t>
      </w:r>
      <w:r w:rsidR="00D6672C" w:rsidRPr="00D6672C">
        <w:rPr>
          <w:lang w:eastAsia="ru-RU"/>
        </w:rPr>
        <w:t>FileInfoDaoImpl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lastRenderedPageBreak/>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19</w:t>
      </w:r>
      <w:r w:rsidRPr="00211EFB">
        <w:t xml:space="preserve"> – CRC-картка для класу </w:t>
      </w:r>
      <w:r w:rsidR="00D6672C" w:rsidRPr="00D6672C">
        <w:rPr>
          <w:lang w:eastAsia="ru-RU"/>
        </w:rPr>
        <w:t>FileStructureInfoDaoImpl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FileStructureInfoDaoImpl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D6672C" w:rsidRPr="00133388">
        <w:rPr>
          <w:lang w:val="ru-RU"/>
        </w:rPr>
        <w:t>0</w:t>
      </w:r>
      <w:r w:rsidRPr="00211EFB">
        <w:t xml:space="preserve"> – CRC-картка для класу </w:t>
      </w:r>
      <w:r w:rsidR="00133388" w:rsidRPr="00133388">
        <w:rPr>
          <w:lang w:eastAsia="ru-RU"/>
        </w:rPr>
        <w:t>RecordStructureInfoDaoImpl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RecordStructureInfoDaoImpl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BA48BB">
      <w:pPr>
        <w:pStyle w:val="a1"/>
        <w:spacing w:before="240"/>
        <w:rPr>
          <w:lang w:eastAsia="ru-RU"/>
        </w:rPr>
      </w:pPr>
      <w:r w:rsidRPr="00211EFB">
        <w:t>Таблиця 3.</w:t>
      </w:r>
      <w:r>
        <w:t>2</w:t>
      </w:r>
      <w:r w:rsidR="00133388">
        <w:rPr>
          <w:lang w:val="ru-RU"/>
        </w:rPr>
        <w:t>1</w:t>
      </w:r>
      <w:r w:rsidRPr="00211EFB">
        <w:t xml:space="preserve"> – CRC-картка для класу </w:t>
      </w:r>
      <w:r w:rsidR="00133388" w:rsidRPr="00133388">
        <w:rPr>
          <w:lang w:eastAsia="ru-RU"/>
        </w:rPr>
        <w:t>SensorDaoImpl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SensorDaoImpl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133388">
        <w:rPr>
          <w:lang w:val="ru-RU"/>
        </w:rPr>
        <w:t>2</w:t>
      </w:r>
      <w:r w:rsidRPr="00211EFB">
        <w:t xml:space="preserve"> – CRC-картка для класу </w:t>
      </w:r>
      <w:r w:rsidR="00133388" w:rsidRPr="00133388">
        <w:rPr>
          <w:lang w:eastAsia="ru-RU"/>
        </w:rPr>
        <w:t>UserDaoImpl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UserDaoImpl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1"/>
        <w:spacing w:before="240"/>
        <w:rPr>
          <w:lang w:eastAsia="ru-RU"/>
        </w:rPr>
      </w:pPr>
      <w:r w:rsidRPr="00211EFB">
        <w:t>Таблиця 3.</w:t>
      </w:r>
      <w:r>
        <w:t>2</w:t>
      </w:r>
      <w:r w:rsidR="00626E2E" w:rsidRPr="00626E2E">
        <w:rPr>
          <w:lang w:val="ru-RU"/>
        </w:rPr>
        <w:t>3</w:t>
      </w:r>
      <w:r w:rsidRPr="00211EFB">
        <w:t xml:space="preserve"> – CRC-картка для класу </w:t>
      </w:r>
      <w:r w:rsidR="00626E2E" w:rsidRPr="00626E2E">
        <w:rPr>
          <w:lang w:eastAsia="ru-RU"/>
        </w:rPr>
        <w:t>FileInfo</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r w:rsidRPr="00626E2E">
              <w:rPr>
                <w:lang w:val="uk-UA" w:eastAsia="ru-RU"/>
              </w:rPr>
              <w:t>FileInfo</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lastRenderedPageBreak/>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1"/>
        <w:spacing w:before="240"/>
        <w:rPr>
          <w:lang w:eastAsia="ru-RU"/>
        </w:rPr>
      </w:pPr>
      <w:r w:rsidRPr="00211EFB">
        <w:t>Таблиця 3.</w:t>
      </w:r>
      <w:r>
        <w:t>2</w:t>
      </w:r>
      <w:r w:rsidR="00626E2E">
        <w:rPr>
          <w:lang w:val="ru-RU"/>
        </w:rPr>
        <w:t>4</w:t>
      </w:r>
      <w:r w:rsidRPr="00211EFB">
        <w:t xml:space="preserve"> – CRC-картка для класу </w:t>
      </w:r>
      <w:r w:rsidR="00626E2E" w:rsidRPr="00626E2E">
        <w:rPr>
          <w:lang w:eastAsia="ru-RU"/>
        </w:rPr>
        <w:t>FileStructureInfo</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r w:rsidRPr="00626E2E">
              <w:rPr>
                <w:lang w:val="uk-UA" w:eastAsia="ru-RU"/>
              </w:rPr>
              <w:t>FileStructureInfo</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t>2</w:t>
      </w:r>
      <w:r w:rsidR="00626E2E">
        <w:rPr>
          <w:lang w:val="ru-RU"/>
        </w:rPr>
        <w:t>5</w:t>
      </w:r>
      <w:r w:rsidRPr="00211EFB">
        <w:t xml:space="preserve"> – CRC-картка для класу </w:t>
      </w:r>
      <w:r w:rsidR="00626E2E" w:rsidRPr="00626E2E">
        <w:rPr>
          <w:lang w:val="en-US" w:eastAsia="ru-RU"/>
        </w:rPr>
        <w:t>LocoDataEntity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LocoDataEntity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626E2E">
        <w:rPr>
          <w:lang w:val="ru-RU"/>
        </w:rPr>
        <w:t>26</w:t>
      </w:r>
      <w:r w:rsidRPr="00211EFB">
        <w:t xml:space="preserve"> – CRC-картка для класу </w:t>
      </w:r>
      <w:r w:rsidR="00626E2E" w:rsidRPr="00626E2E">
        <w:rPr>
          <w:lang w:val="en-US" w:eastAsia="ru-RU"/>
        </w:rPr>
        <w:t>LocoEntity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r w:rsidRPr="00626E2E">
              <w:rPr>
                <w:lang w:val="en-US" w:eastAsia="ru-RU"/>
              </w:rPr>
              <w:t>LocoEntity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00626E2E">
        <w:t>27</w:t>
      </w:r>
      <w:r w:rsidRPr="00211EFB">
        <w:t xml:space="preserve"> – CRC-картка для класу </w:t>
      </w:r>
      <w:r w:rsidR="00626E2E" w:rsidRPr="00626E2E">
        <w:rPr>
          <w:lang w:val="en-US" w:eastAsia="ru-RU"/>
        </w:rPr>
        <w:t>RecordStructureInfo</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r w:rsidRPr="00626E2E">
              <w:rPr>
                <w:lang w:val="en-US" w:eastAsia="ru-RU"/>
              </w:rPr>
              <w:t>RecordStructureInfo</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626E2E">
        <w:t>28</w:t>
      </w:r>
      <w:r w:rsidRPr="00211EFB">
        <w:t xml:space="preserve"> – CRC-картка для класу </w:t>
      </w:r>
      <w:r w:rsidR="00626E2E" w:rsidRPr="00626E2E">
        <w:rPr>
          <w:lang w:val="en-US" w:eastAsia="ru-RU"/>
        </w:rPr>
        <w:t>SensorEntity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SensorEntity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lastRenderedPageBreak/>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r w:rsidR="00B76126" w:rsidRPr="00B76126">
        <w:rPr>
          <w:lang w:val="en-US" w:eastAsia="ru-RU"/>
        </w:rPr>
        <w:t>UserEntity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UserEntity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r w:rsidR="00B76126" w:rsidRPr="00B76126">
        <w:t>CustomException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CustomException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r w:rsidRPr="00B76126">
              <w:rPr>
                <w:lang w:val="uk-UA" w:eastAsia="ru-RU"/>
              </w:rPr>
              <w:t>DataAccessException</w:t>
            </w:r>
            <w:r>
              <w:rPr>
                <w:lang w:val="en-US" w:eastAsia="ru-RU"/>
              </w:rPr>
              <w:t xml:space="preserve">, </w:t>
            </w:r>
            <w:r w:rsidRPr="00B76126">
              <w:rPr>
                <w:lang w:val="en-US" w:eastAsia="ru-RU"/>
              </w:rPr>
              <w:t>ValidationException</w:t>
            </w:r>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621535" w:rsidRPr="00BD297A" w:rsidRDefault="00621535" w:rsidP="00621535">
      <w:pPr>
        <w:pStyle w:val="a1"/>
        <w:spacing w:before="240"/>
        <w:rPr>
          <w:lang w:val="ru-RU" w:eastAsia="ru-RU"/>
        </w:rPr>
      </w:pPr>
      <w:r w:rsidRPr="00211EFB">
        <w:t>Таблиця 3.</w:t>
      </w:r>
      <w:r w:rsidRPr="00BD297A">
        <w:rPr>
          <w:lang w:val="ru-RU"/>
        </w:rPr>
        <w:t>3</w:t>
      </w:r>
      <w:r w:rsidR="00CB3576" w:rsidRPr="00BD297A">
        <w:rPr>
          <w:lang w:val="ru-RU"/>
        </w:rPr>
        <w:t>1</w:t>
      </w:r>
      <w:r w:rsidRPr="00211EFB">
        <w:t xml:space="preserve"> – CRC-картка для класу </w:t>
      </w:r>
      <w:r w:rsidR="00CB3576" w:rsidRPr="00B76126">
        <w:rPr>
          <w:lang w:eastAsia="ru-RU"/>
        </w:rPr>
        <w:t>DataAccessException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uk-UA" w:eastAsia="ru-RU"/>
              </w:rPr>
              <w:t>DataAccessException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1"/>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r w:rsidR="00CB3576" w:rsidRPr="00B76126">
        <w:rPr>
          <w:lang w:val="en-US" w:eastAsia="ru-RU"/>
        </w:rPr>
        <w:t>ValidationException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en-US" w:eastAsia="ru-RU"/>
              </w:rPr>
              <w:t>ValidationException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1"/>
      </w:pPr>
    </w:p>
    <w:p w:rsidR="0090255A" w:rsidRPr="00E04640" w:rsidRDefault="0090255A" w:rsidP="0090255A">
      <w:pPr>
        <w:pStyle w:val="a1"/>
      </w:pPr>
      <w:r w:rsidRPr="00E04640">
        <w:t>За первинною класифікацією розробляється д</w:t>
      </w:r>
      <w:r>
        <w:t>іаграма класів (Class Diagram)</w:t>
      </w:r>
      <w:r w:rsidRPr="0090255A">
        <w:rPr>
          <w:color w:val="C00000"/>
        </w:rPr>
        <w:t>[</w:t>
      </w:r>
      <w:r w:rsidRPr="0090255A">
        <w:rPr>
          <w:color w:val="C00000"/>
          <w:lang w:val="en-US"/>
        </w:rPr>
        <w:t>x</w:t>
      </w:r>
      <w:r w:rsidRPr="0090255A">
        <w:rPr>
          <w:color w:val="C00000"/>
        </w:rPr>
        <w:t>]</w:t>
      </w:r>
      <w:r w:rsidRPr="00E04640">
        <w:t xml:space="preserve">. </w:t>
      </w:r>
      <w:r>
        <w:t>Діаграма кла</w:t>
      </w:r>
      <w:r w:rsidRPr="00DA0291">
        <w:t xml:space="preserve">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w:t>
      </w:r>
      <w:r w:rsidRPr="00DA0291">
        <w:lastRenderedPageBreak/>
        <w:t>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1"/>
      </w:pPr>
      <w:r w:rsidRPr="00E04640">
        <w:t xml:space="preserve">При проектуванні діаграми класів програми (рис. </w:t>
      </w:r>
      <w:r w:rsidRPr="003435B3">
        <w:rPr>
          <w:color w:val="C00000"/>
        </w:rPr>
        <w:t>3.</w:t>
      </w:r>
      <w:r w:rsidR="00C404CE" w:rsidRPr="003435B3">
        <w:rPr>
          <w:color w:val="C00000"/>
        </w:rPr>
        <w:t>1</w:t>
      </w:r>
      <w:r w:rsidRPr="00E04640">
        <w:t xml:space="preserve">) були використані наступні шаблони проектування </w:t>
      </w:r>
      <w:r w:rsidRPr="003435B3">
        <w:rPr>
          <w:color w:val="C00000"/>
        </w:rPr>
        <w:t>[</w:t>
      </w:r>
      <w:r w:rsidR="00A93822" w:rsidRPr="003435B3">
        <w:rPr>
          <w:color w:val="C00000"/>
          <w:lang w:val="ru-RU"/>
        </w:rPr>
        <w:t>12</w:t>
      </w:r>
      <w:r w:rsidRPr="003435B3">
        <w:rPr>
          <w:color w:val="C00000"/>
        </w:rPr>
        <w:t>]</w:t>
      </w:r>
      <w:r w:rsidRPr="00E04640">
        <w:t>:</w:t>
      </w:r>
    </w:p>
    <w:p w:rsidR="004E73FC" w:rsidRPr="00BD297A" w:rsidRDefault="00C404CE" w:rsidP="00BD297A">
      <w:pPr>
        <w:pStyle w:val="a1"/>
        <w:numPr>
          <w:ilvl w:val="0"/>
          <w:numId w:val="17"/>
        </w:numPr>
      </w:pPr>
      <w:r w:rsidRPr="00E04640">
        <w:t>MVC -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r w:rsidR="00BD297A" w:rsidRPr="00BD297A">
        <w:rPr>
          <w:lang w:val="ru-RU"/>
        </w:rPr>
        <w:t>DashboardController</w:t>
      </w:r>
      <w:r w:rsidR="00BD297A" w:rsidRPr="00BD297A">
        <w:t xml:space="preserve">, DataManagmentController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BD297A">
      <w:pPr>
        <w:pStyle w:val="a1"/>
        <w:numPr>
          <w:ilvl w:val="0"/>
          <w:numId w:val="1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r w:rsidR="00BD297A" w:rsidRPr="00BD297A">
        <w:t>DataLoadingService</w:t>
      </w:r>
      <w:r w:rsidR="00E04640" w:rsidRPr="00E04640">
        <w:t>,</w:t>
      </w:r>
      <w:r w:rsidR="00BD297A">
        <w:t xml:space="preserve"> </w:t>
      </w:r>
      <w:r w:rsidR="00BD297A" w:rsidRPr="00BD297A">
        <w:t>FileCheckInService</w:t>
      </w:r>
      <w:r w:rsidR="00BD297A">
        <w:t xml:space="preserve">, </w:t>
      </w:r>
      <w:r w:rsidR="00BD297A" w:rsidRPr="00BD297A">
        <w:t>LocomotiveService</w:t>
      </w:r>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AC35F7">
      <w:pPr>
        <w:pStyle w:val="a1"/>
        <w:numPr>
          <w:ilvl w:val="0"/>
          <w:numId w:val="1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Default="00031088" w:rsidP="00A647A5">
      <w:pPr>
        <w:pStyle w:val="a1"/>
        <w:numPr>
          <w:ilvl w:val="0"/>
          <w:numId w:val="17"/>
        </w:numPr>
      </w:pPr>
      <w:r w:rsidRPr="00E04640">
        <w:lastRenderedPageBreak/>
        <w:t>шаблон Service Layer</w:t>
      </w:r>
      <w:r w:rsidRPr="00376F3B">
        <w:t xml:space="preserve"> </w:t>
      </w:r>
      <w:r w:rsidRPr="00A647A5">
        <w:rPr>
          <w:color w:val="C00000"/>
        </w:rPr>
        <w:t>[12]</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r w:rsidR="00A647A5" w:rsidRPr="00A647A5">
        <w:t>SensorServiceImpl</w:t>
      </w:r>
      <w:r w:rsidRPr="00E04640">
        <w:t>,</w:t>
      </w:r>
      <w:r w:rsidR="00A647A5">
        <w:t xml:space="preserve"> </w:t>
      </w:r>
      <w:r w:rsidR="00A647A5" w:rsidRPr="00A647A5">
        <w:t>StatisticServiceImpl</w:t>
      </w:r>
      <w:r w:rsidR="00A647A5">
        <w:t xml:space="preserve"> та інших</w:t>
      </w:r>
      <w:r w:rsidRPr="00E04640">
        <w:t>. Його використання довзолило відділити бізнес-логіку від механізму збередення даних від класів що відповідають за збереження даних</w:t>
      </w:r>
      <w:r w:rsidRPr="00031088">
        <w:t>.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0B70A1">
      <w:pPr>
        <w:pStyle w:val="a1"/>
        <w:numPr>
          <w:ilvl w:val="0"/>
          <w:numId w:val="17"/>
        </w:numPr>
      </w:pPr>
      <w:r>
        <w:t xml:space="preserve">шаблон </w:t>
      </w:r>
      <w:r w:rsidR="000B70A1" w:rsidRPr="000B70A1">
        <w:t>Data Access Object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 роботи зі сховищем даних (</w:t>
      </w:r>
      <w:r w:rsidR="000B70A1" w:rsidRPr="000B70A1">
        <w:t>DataDaoImpl</w:t>
      </w:r>
      <w:r w:rsidR="000B70A1">
        <w:t xml:space="preserve">, </w:t>
      </w:r>
      <w:r w:rsidR="000B70A1" w:rsidRPr="000B70A1">
        <w:t>LocomotiveDaoImpl</w:t>
      </w:r>
      <w:r w:rsidR="000B70A1">
        <w:t xml:space="preserve"> ті інших);</w:t>
      </w:r>
    </w:p>
    <w:p w:rsidR="000B70A1" w:rsidRPr="000B70A1" w:rsidRDefault="000B70A1" w:rsidP="000B70A1">
      <w:pPr>
        <w:pStyle w:val="a1"/>
        <w:numPr>
          <w:ilvl w:val="0"/>
          <w:numId w:val="17"/>
        </w:numPr>
      </w:pPr>
      <w:r w:rsidRPr="000B70A1">
        <w:t xml:space="preserve">шаблон  Data Transfer Object (DTO). При роботі з віддаленим інтерфейсом, таким як, наприклад, Remote Facade,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lastRenderedPageBreak/>
        <w:t>використовувати безліч параметр</w:t>
      </w:r>
      <w:r w:rsidRPr="000B70A1">
        <w:t>ів. Однак, при цьому найчастіше код виходить незграбним і незручним. Також це часто неможливо в таких мовах, як Java, які повертають лише одне значення. Рішенням тут є патерн Data Transfer Object, який може зберігати всю необхідну для виклику інформацію. Він повинен бути серіалізуемим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1"/>
        <w:ind w:left="1571" w:firstLine="0"/>
      </w:pPr>
    </w:p>
    <w:p w:rsidR="00E670D3" w:rsidRDefault="002A30D3" w:rsidP="00E670D3">
      <w:pPr>
        <w:jc w:val="both"/>
      </w:pPr>
      <w:bookmarkStart w:id="30" w:name="_GoBack"/>
      <w:r w:rsidRPr="002A30D3">
        <w:rPr>
          <w:noProof/>
          <w:lang w:val="uk-UA" w:eastAsia="uk-UA"/>
        </w:rPr>
        <w:lastRenderedPageBreak/>
        <w:drawing>
          <wp:inline distT="0" distB="0" distL="0" distR="0">
            <wp:extent cx="6390005" cy="8356821"/>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9722" cy="8369529"/>
                    </a:xfrm>
                    <a:prstGeom prst="rect">
                      <a:avLst/>
                    </a:prstGeom>
                    <a:noFill/>
                    <a:ln>
                      <a:noFill/>
                    </a:ln>
                  </pic:spPr>
                </pic:pic>
              </a:graphicData>
            </a:graphic>
          </wp:inline>
        </w:drawing>
      </w:r>
      <w:bookmarkEnd w:id="30"/>
    </w:p>
    <w:p w:rsidR="00765F64" w:rsidRDefault="00E04640" w:rsidP="002A30D3">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bookmarkStart w:id="31" w:name="_Toc358851309"/>
    </w:p>
    <w:p w:rsidR="00E670D3" w:rsidRDefault="00E670D3" w:rsidP="00E670D3">
      <w:pPr>
        <w:pStyle w:val="2"/>
        <w:rPr>
          <w:lang w:val="uk-UA"/>
        </w:rPr>
      </w:pPr>
      <w:bookmarkStart w:id="32" w:name="_Toc388960202"/>
      <w:r>
        <w:lastRenderedPageBreak/>
        <w:t xml:space="preserve">3.4 </w:t>
      </w:r>
      <w:r w:rsidRPr="00655B22">
        <w:rPr>
          <w:lang w:val="uk-UA"/>
        </w:rPr>
        <w:t>Проектування</w:t>
      </w:r>
      <w:r>
        <w:t xml:space="preserve"> </w:t>
      </w:r>
      <w:r>
        <w:rPr>
          <w:lang w:val="uk-UA"/>
        </w:rPr>
        <w:t>динаміки системи</w:t>
      </w:r>
      <w:bookmarkEnd w:id="31"/>
      <w:bookmarkEnd w:id="32"/>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1"/>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EA35B9" w:rsidRPr="00EA35B9">
        <w:t>2</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AC35F7">
      <w:pPr>
        <w:pStyle w:val="a1"/>
        <w:numPr>
          <w:ilvl w:val="0"/>
          <w:numId w:val="54"/>
        </w:numPr>
      </w:pPr>
      <w:r w:rsidRPr="00CA065B">
        <w:t xml:space="preserve">контролер запитів на роботу з </w:t>
      </w:r>
      <w:r w:rsidR="00EA35B9">
        <w:t>даними</w:t>
      </w:r>
      <w:r w:rsidRPr="00CA065B">
        <w:t xml:space="preserve"> (</w:t>
      </w:r>
      <w:r w:rsidR="00EA35B9">
        <w:rPr>
          <w:lang w:val="en-US"/>
        </w:rPr>
        <w:t>DataManagment</w:t>
      </w:r>
      <w:r w:rsidRPr="00CA065B">
        <w:t>Controller)</w:t>
      </w:r>
      <w:r w:rsidR="00EA35B9" w:rsidRPr="00EA35B9">
        <w:rPr>
          <w:lang w:val="ru-RU"/>
        </w:rPr>
        <w:t>;</w:t>
      </w:r>
    </w:p>
    <w:p w:rsidR="00267404" w:rsidRPr="00EA35B9" w:rsidRDefault="00EA35B9" w:rsidP="00AC35F7">
      <w:pPr>
        <w:pStyle w:val="a1"/>
        <w:numPr>
          <w:ilvl w:val="0"/>
          <w:numId w:val="54"/>
        </w:numPr>
      </w:pPr>
      <w:r>
        <w:t xml:space="preserve">сервіс інформації про локомотиви </w:t>
      </w:r>
      <w:r w:rsidR="00CA065B" w:rsidRPr="00CA065B">
        <w:t>(</w:t>
      </w:r>
      <w:r>
        <w:rPr>
          <w:lang w:val="en-US"/>
        </w:rPr>
        <w:t>LocomotiveService</w:t>
      </w:r>
      <w:r w:rsidR="00CA065B" w:rsidRPr="00CA065B">
        <w:t>)</w:t>
      </w:r>
      <w:r w:rsidR="00267404" w:rsidRPr="00EA35B9">
        <w:t>;</w:t>
      </w:r>
    </w:p>
    <w:p w:rsidR="00CA065B" w:rsidRPr="00EA35B9" w:rsidRDefault="00EA35B9" w:rsidP="00EA35B9">
      <w:pPr>
        <w:pStyle w:val="a1"/>
        <w:numPr>
          <w:ilvl w:val="0"/>
          <w:numId w:val="54"/>
        </w:numPr>
      </w:pPr>
      <w:r>
        <w:t>сервіс роботи зі сховищем інформації про локомотиви (</w:t>
      </w:r>
      <w:r>
        <w:rPr>
          <w:lang w:val="en-US"/>
        </w:rPr>
        <w:t>LocomotiveService</w:t>
      </w:r>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EA35B9" w:rsidRPr="00EA35B9">
        <w:t>2</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блена діаграма кооперації (рис.3.3</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AC35F7">
      <w:pPr>
        <w:pStyle w:val="ae"/>
        <w:numPr>
          <w:ilvl w:val="0"/>
          <w:numId w:val="53"/>
        </w:numPr>
        <w:jc w:val="both"/>
        <w:rPr>
          <w:lang w:val="uk-UA"/>
        </w:rPr>
      </w:pPr>
      <w:r w:rsidRPr="005353C3">
        <w:rPr>
          <w:lang w:val="uk-UA"/>
        </w:rPr>
        <w:t>контролер запитів для завантаження даних DownloadDataController</w:t>
      </w:r>
      <w:r w:rsidR="00267404" w:rsidRPr="00267404">
        <w:rPr>
          <w:lang w:val="uk-UA"/>
        </w:rPr>
        <w:t>;</w:t>
      </w:r>
    </w:p>
    <w:p w:rsidR="00267404" w:rsidRPr="00267404" w:rsidRDefault="005353C3" w:rsidP="00AC35F7">
      <w:pPr>
        <w:pStyle w:val="ae"/>
        <w:numPr>
          <w:ilvl w:val="0"/>
          <w:numId w:val="53"/>
        </w:numPr>
        <w:jc w:val="both"/>
        <w:rPr>
          <w:lang w:val="uk-UA"/>
        </w:rPr>
      </w:pPr>
      <w:r>
        <w:rPr>
          <w:lang w:val="uk-UA"/>
        </w:rPr>
        <w:t xml:space="preserve">сервіс завантаження даних </w:t>
      </w:r>
      <w:r>
        <w:rPr>
          <w:lang w:val="en-US"/>
        </w:rPr>
        <w:t>DataLoadingService</w:t>
      </w:r>
      <w:r w:rsidR="00267404" w:rsidRPr="00267404">
        <w:rPr>
          <w:lang w:val="uk-UA"/>
        </w:rPr>
        <w:t>;</w:t>
      </w:r>
    </w:p>
    <w:p w:rsidR="00267404" w:rsidRPr="00267404" w:rsidRDefault="005353C3" w:rsidP="00AC35F7">
      <w:pPr>
        <w:pStyle w:val="ae"/>
        <w:numPr>
          <w:ilvl w:val="0"/>
          <w:numId w:val="53"/>
        </w:numPr>
        <w:jc w:val="both"/>
        <w:rPr>
          <w:lang w:val="uk-UA"/>
        </w:rPr>
      </w:pPr>
      <w:r>
        <w:rPr>
          <w:lang w:val="uk-UA"/>
        </w:rPr>
        <w:t xml:space="preserve">сервіс </w:t>
      </w:r>
      <w:r w:rsidR="004E4BC0">
        <w:rPr>
          <w:lang w:val="uk-UA"/>
        </w:rPr>
        <w:t xml:space="preserve">для перевірки на повторне завантаження файлу </w:t>
      </w:r>
      <w:r w:rsidR="004E4BC0">
        <w:rPr>
          <w:lang w:val="en-US"/>
        </w:rPr>
        <w:t>FileChecingService</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lastRenderedPageBreak/>
        <w:t xml:space="preserve">сервіс роботи зі сховищем інформації про файли з яких завантажувалися данні </w:t>
      </w:r>
      <w:r>
        <w:rPr>
          <w:lang w:val="en-US"/>
        </w:rPr>
        <w:t>FileInfoDao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отримання даних про структуру файлу </w:t>
      </w:r>
      <w:r>
        <w:rPr>
          <w:lang w:val="en-US"/>
        </w:rPr>
        <w:t>FileStructureInfoDao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отримання даних про структуру запису у файлі </w:t>
      </w:r>
      <w:r>
        <w:rPr>
          <w:lang w:val="en-US"/>
        </w:rPr>
        <w:t>RecordStructureInfoDao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r>
        <w:rPr>
          <w:lang w:val="en-US"/>
        </w:rPr>
        <w:t>DataDao</w:t>
      </w:r>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Pr="004E4BC0">
        <w:t>3</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CA065B" w:rsidP="00CA065B">
      <w:pPr>
        <w:pStyle w:val="2"/>
        <w:rPr>
          <w:lang w:val="uk-UA"/>
        </w:rPr>
      </w:pPr>
      <w:bookmarkStart w:id="33" w:name="_Toc388960203"/>
      <w:r>
        <w:rPr>
          <w:lang w:val="uk-UA"/>
        </w:rPr>
        <w:lastRenderedPageBreak/>
        <w:t>3.5 Проектування системи на фізичному рівні</w:t>
      </w:r>
      <w:bookmarkEnd w:id="33"/>
    </w:p>
    <w:p w:rsidR="00BB0B0C" w:rsidRPr="00AD36D1" w:rsidRDefault="00BB0B0C" w:rsidP="004F7966">
      <w:pPr>
        <w:pStyle w:val="a1"/>
      </w:pPr>
      <w:r w:rsidRPr="00AD36D1">
        <w:t>На етапі фізичного проектування системи було створено діаграму компоне</w:t>
      </w:r>
      <w:r w:rsidR="00655B22" w:rsidRPr="00AD36D1">
        <w:t>н</w:t>
      </w:r>
      <w:r w:rsidRPr="00AD36D1">
        <w:t>тів</w:t>
      </w:r>
      <w:r w:rsidR="0017517E" w:rsidRPr="00AD36D1">
        <w:t xml:space="preserve"> (Component Diagram</w:t>
      </w:r>
      <w:r w:rsidR="00AE18C7" w:rsidRPr="00AD36D1">
        <w:t>)</w:t>
      </w:r>
      <w:r w:rsidRPr="00AD36D1">
        <w:t xml:space="preserve"> (</w:t>
      </w:r>
      <w:r w:rsidRPr="000D291B">
        <w:t>рис. 3.</w:t>
      </w:r>
      <w:r w:rsidR="000D291B">
        <w:t>4</w:t>
      </w:r>
      <w:r w:rsidRPr="00AD36D1">
        <w:t>) що структурує залежності між компонентами, та розділяє систему на структурні одиниці.</w:t>
      </w:r>
      <w:r w:rsidR="0017517E" w:rsidRPr="00AD36D1">
        <w:t xml:space="preserve"> Систему було розділено на презентаційний рівень (контролери API) та бізнес-логіку (сервісний рівень).</w:t>
      </w:r>
    </w:p>
    <w:p w:rsidR="00DF60BE" w:rsidRPr="00AD36D1" w:rsidRDefault="00DF60BE" w:rsidP="004F7966">
      <w:pPr>
        <w:pStyle w:val="a1"/>
      </w:pPr>
      <w:r w:rsidRPr="00AD36D1">
        <w:t>Було виділено наступні незалежні рівні:</w:t>
      </w:r>
    </w:p>
    <w:p w:rsidR="00DF60BE" w:rsidRPr="00AD36D1" w:rsidRDefault="00DF60BE" w:rsidP="00AC35F7">
      <w:pPr>
        <w:pStyle w:val="a1"/>
        <w:numPr>
          <w:ilvl w:val="0"/>
          <w:numId w:val="55"/>
        </w:numPr>
      </w:pPr>
      <w:r w:rsidRPr="00AD36D1">
        <w:t xml:space="preserve">сервісний рівень, що реалізує основну бізнес-логіку компонентів з яких складається програмний комплекс, що забезпечують </w:t>
      </w:r>
      <w:r w:rsidR="004F5B94" w:rsidRPr="00AD36D1">
        <w:t>роботу основних алгоритмів програмної системи. На діаграмі 3.</w:t>
      </w:r>
      <w:r w:rsidR="000D291B">
        <w:t>4</w:t>
      </w:r>
      <w:r w:rsidR="004F5B94" w:rsidRPr="00AD36D1">
        <w:t xml:space="preserve"> представлений групою «Сервісний рівень»;</w:t>
      </w:r>
    </w:p>
    <w:p w:rsidR="004F5B94" w:rsidRPr="00AD36D1" w:rsidRDefault="004F5B94" w:rsidP="00AC35F7">
      <w:pPr>
        <w:pStyle w:val="a1"/>
        <w:numPr>
          <w:ilvl w:val="0"/>
          <w:numId w:val="55"/>
        </w:numPr>
      </w:pPr>
      <w:r w:rsidRPr="00AD36D1">
        <w:t>рівень об’єктів для доступу до даних, що призначений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програмного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AD36D1" w:rsidRDefault="004F5B94" w:rsidP="00AC35F7">
      <w:pPr>
        <w:pStyle w:val="a1"/>
        <w:numPr>
          <w:ilvl w:val="0"/>
          <w:numId w:val="55"/>
        </w:numPr>
      </w:pPr>
      <w:r w:rsidRPr="00AD36D1">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B247F" w:rsidRPr="00AD36D1" w:rsidRDefault="004B247F" w:rsidP="004B247F">
      <w:pPr>
        <w:pStyle w:val="a1"/>
      </w:pPr>
      <w:r w:rsidRPr="00AD36D1">
        <w:t>Комунікація між рівнями системи виконується за допомогою стандартизованих інтерфейсів.</w:t>
      </w:r>
    </w:p>
    <w:p w:rsidR="00CA065B" w:rsidRDefault="000D291B" w:rsidP="00BB0B0C">
      <w:pPr>
        <w:ind w:firstLine="567"/>
        <w:jc w:val="center"/>
        <w:rPr>
          <w:lang w:val="uk-UA"/>
        </w:rPr>
      </w:pPr>
      <w:r w:rsidRPr="000D291B">
        <w:rPr>
          <w:noProof/>
          <w:lang w:val="uk-UA" w:eastAsia="uk-UA"/>
        </w:rPr>
        <w:lastRenderedPageBreak/>
        <w:drawing>
          <wp:inline distT="0" distB="0" distL="0" distR="0">
            <wp:extent cx="5709285" cy="79590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5709285" cy="7959090"/>
                    </a:xfrm>
                    <a:prstGeom prst="rect">
                      <a:avLst/>
                    </a:prstGeom>
                    <a:noFill/>
                    <a:ln>
                      <a:noFill/>
                    </a:ln>
                  </pic:spPr>
                </pic:pic>
              </a:graphicData>
            </a:graphic>
          </wp:inline>
        </w:drawing>
      </w:r>
    </w:p>
    <w:p w:rsidR="00BB0B0C" w:rsidRDefault="00BB0B0C" w:rsidP="00BB0B0C">
      <w:pPr>
        <w:ind w:firstLine="567"/>
        <w:jc w:val="center"/>
        <w:rPr>
          <w:lang w:val="uk-UA"/>
        </w:rPr>
      </w:pPr>
      <w:r>
        <w:rPr>
          <w:lang w:val="uk-UA"/>
        </w:rPr>
        <w:t>Рисунок 3.</w:t>
      </w:r>
      <w:r w:rsidR="000D291B">
        <w:rPr>
          <w:lang w:val="uk-UA"/>
        </w:rPr>
        <w:t>4</w:t>
      </w:r>
      <w:r>
        <w:rPr>
          <w:lang w:val="uk-UA"/>
        </w:rPr>
        <w:t xml:space="preserve"> – Діаграма компонентів серверу</w:t>
      </w:r>
    </w:p>
    <w:p w:rsidR="00BB0B0C" w:rsidRDefault="00BB0B0C" w:rsidP="004F7966">
      <w:pPr>
        <w:pStyle w:val="a1"/>
      </w:pPr>
      <w:r>
        <w:t>Фізичне розміщення програмного комплексу було відображено у вигляді діаграми розгортання (рис. 3.</w:t>
      </w:r>
      <w:r w:rsidR="008304C0">
        <w:rPr>
          <w:lang w:val="ru-RU"/>
        </w:rPr>
        <w:t>5</w:t>
      </w:r>
      <w:r>
        <w:t>).</w:t>
      </w:r>
    </w:p>
    <w:p w:rsidR="00BB0B0C" w:rsidRDefault="006A78C2" w:rsidP="006A78C2">
      <w:pPr>
        <w:ind w:firstLine="567"/>
        <w:jc w:val="center"/>
        <w:rPr>
          <w:lang w:val="uk-UA"/>
        </w:rPr>
      </w:pPr>
      <w:r w:rsidRPr="00F27BD7">
        <w:rPr>
          <w:noProof/>
          <w:lang w:val="uk-UA" w:eastAsia="uk-UA"/>
        </w:rPr>
        <w:lastRenderedPageBreak/>
        <w:drawing>
          <wp:inline distT="0" distB="0" distL="0" distR="0" wp14:anchorId="02A7EEBA" wp14:editId="7F7E12A2">
            <wp:extent cx="2273935" cy="48818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2273935" cy="4881880"/>
                    </a:xfrm>
                    <a:prstGeom prst="rect">
                      <a:avLst/>
                    </a:prstGeom>
                    <a:noFill/>
                    <a:ln>
                      <a:noFill/>
                    </a:ln>
                  </pic:spPr>
                </pic:pic>
              </a:graphicData>
            </a:graphic>
          </wp:inline>
        </w:drawing>
      </w:r>
    </w:p>
    <w:p w:rsidR="00BB0B0C" w:rsidRDefault="00BB0B0C" w:rsidP="00BB0B0C">
      <w:pPr>
        <w:jc w:val="center"/>
        <w:rPr>
          <w:lang w:val="uk-UA"/>
        </w:rPr>
      </w:pPr>
      <w:r>
        <w:rPr>
          <w:lang w:val="uk-UA"/>
        </w:rPr>
        <w:t>Рисунок 3.</w:t>
      </w:r>
      <w:r w:rsidR="008304C0">
        <w:rPr>
          <w:lang w:val="uk-UA"/>
        </w:rPr>
        <w:t>5</w:t>
      </w:r>
      <w:r>
        <w:rPr>
          <w:lang w:val="uk-UA"/>
        </w:rPr>
        <w:t xml:space="preserve"> – Діаграма розгортання програмного комплексу</w:t>
      </w:r>
    </w:p>
    <w:p w:rsidR="00B43719" w:rsidRDefault="00B43719" w:rsidP="00B43719">
      <w:pPr>
        <w:pStyle w:val="2"/>
        <w:rPr>
          <w:lang w:val="uk-UA"/>
        </w:rPr>
      </w:pPr>
      <w:bookmarkStart w:id="34" w:name="_Toc388960204"/>
      <w:r w:rsidRPr="00131869">
        <w:rPr>
          <w:lang w:val="uk-UA"/>
        </w:rPr>
        <w:t xml:space="preserve">3.6 </w:t>
      </w:r>
      <w:bookmarkEnd w:id="34"/>
      <w:r w:rsidR="00131869" w:rsidRPr="00131869">
        <w:rPr>
          <w:lang w:val="uk-UA"/>
        </w:rPr>
        <w:t>Використані технології</w:t>
      </w:r>
    </w:p>
    <w:p w:rsidR="00C142E9" w:rsidRPr="00C142E9" w:rsidRDefault="00C142E9" w:rsidP="00C142E9">
      <w:pPr>
        <w:pStyle w:val="a1"/>
      </w:pPr>
      <w:r w:rsidRPr="00C142E9">
        <w:t>При розробці системи були використані наступні технології:</w:t>
      </w:r>
    </w:p>
    <w:p w:rsidR="00C142E9" w:rsidRPr="00C142E9" w:rsidRDefault="00C142E9" w:rsidP="00C142E9">
      <w:pPr>
        <w:pStyle w:val="a1"/>
        <w:numPr>
          <w:ilvl w:val="0"/>
          <w:numId w:val="71"/>
        </w:numPr>
        <w:tabs>
          <w:tab w:val="clear" w:pos="720"/>
          <w:tab w:val="num" w:pos="1134"/>
        </w:tabs>
        <w:ind w:left="1134" w:hanging="283"/>
      </w:pPr>
      <w:r w:rsidRPr="00C142E9">
        <w:t>мова програмування Java;</w:t>
      </w:r>
    </w:p>
    <w:p w:rsidR="00C142E9" w:rsidRPr="00C142E9" w:rsidRDefault="00C142E9" w:rsidP="00C142E9">
      <w:pPr>
        <w:pStyle w:val="a1"/>
        <w:numPr>
          <w:ilvl w:val="0"/>
          <w:numId w:val="71"/>
        </w:numPr>
        <w:tabs>
          <w:tab w:val="clear" w:pos="720"/>
          <w:tab w:val="num" w:pos="1134"/>
        </w:tabs>
        <w:ind w:firstLine="131"/>
      </w:pPr>
      <w:r w:rsidRPr="00C142E9">
        <w:t>інструмент для управління Java проектами maven;</w:t>
      </w:r>
    </w:p>
    <w:p w:rsidR="00C142E9" w:rsidRPr="00C142E9" w:rsidRDefault="00C142E9" w:rsidP="00C142E9">
      <w:pPr>
        <w:pStyle w:val="a1"/>
        <w:numPr>
          <w:ilvl w:val="0"/>
          <w:numId w:val="71"/>
        </w:numPr>
        <w:tabs>
          <w:tab w:val="clear" w:pos="720"/>
          <w:tab w:val="num" w:pos="1134"/>
        </w:tabs>
        <w:ind w:left="1134" w:hanging="283"/>
      </w:pPr>
      <w:r w:rsidRPr="00C142E9">
        <w:t>spring framework;</w:t>
      </w:r>
    </w:p>
    <w:p w:rsidR="00C142E9" w:rsidRPr="00C142E9" w:rsidRDefault="00C142E9" w:rsidP="00C142E9">
      <w:pPr>
        <w:pStyle w:val="a1"/>
        <w:numPr>
          <w:ilvl w:val="0"/>
          <w:numId w:val="71"/>
        </w:numPr>
        <w:tabs>
          <w:tab w:val="clear" w:pos="720"/>
          <w:tab w:val="num" w:pos="1134"/>
        </w:tabs>
        <w:ind w:left="1134" w:hanging="283"/>
      </w:pPr>
      <w:r w:rsidRPr="00C142E9">
        <w:t>технологія JDBC;</w:t>
      </w:r>
    </w:p>
    <w:p w:rsidR="00C142E9" w:rsidRPr="00C142E9" w:rsidRDefault="00C142E9" w:rsidP="00C142E9">
      <w:pPr>
        <w:pStyle w:val="a1"/>
        <w:numPr>
          <w:ilvl w:val="0"/>
          <w:numId w:val="71"/>
        </w:numPr>
        <w:tabs>
          <w:tab w:val="clear" w:pos="720"/>
          <w:tab w:val="num" w:pos="1134"/>
        </w:tabs>
        <w:ind w:left="1134" w:hanging="283"/>
      </w:pPr>
      <w:r w:rsidRPr="00C142E9">
        <w:t>контейнер сервлетів Apache Tomcat;</w:t>
      </w:r>
    </w:p>
    <w:p w:rsidR="007422C1" w:rsidRPr="00C142E9" w:rsidRDefault="00C142E9" w:rsidP="00C142E9">
      <w:pPr>
        <w:pStyle w:val="a1"/>
        <w:numPr>
          <w:ilvl w:val="0"/>
          <w:numId w:val="71"/>
        </w:numPr>
        <w:tabs>
          <w:tab w:val="clear" w:pos="720"/>
          <w:tab w:val="num" w:pos="1134"/>
        </w:tabs>
        <w:ind w:left="1134" w:hanging="283"/>
      </w:pPr>
      <w:r w:rsidRPr="00C142E9">
        <w:t>середовище розробки NetBeans IDE.</w:t>
      </w:r>
    </w:p>
    <w:p w:rsidR="00131869" w:rsidRPr="00131869" w:rsidRDefault="00131869" w:rsidP="00131869">
      <w:pPr>
        <w:pStyle w:val="3"/>
      </w:pPr>
      <w:r>
        <w:t xml:space="preserve">3.6.1 </w:t>
      </w:r>
      <w:r w:rsidR="006A78C2">
        <w:t>Вибір мови програмування</w:t>
      </w:r>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xml:space="preserve">. Це зумовлене тим, що проект є серверним </w:t>
      </w:r>
      <w:r w:rsidRPr="00FC168C">
        <w:lastRenderedPageBreak/>
        <w:t>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E64BDC" w:rsidRDefault="00E64BDC" w:rsidP="00767477">
      <w:pPr>
        <w:pStyle w:val="3"/>
        <w:tabs>
          <w:tab w:val="clear" w:pos="720"/>
          <w:tab w:val="num" w:pos="851"/>
        </w:tabs>
        <w:ind w:firstLine="709"/>
        <w:rPr>
          <w:lang w:val="ru-RU"/>
        </w:rPr>
      </w:pPr>
      <w:r>
        <w:tab/>
        <w:t>3.6.</w:t>
      </w:r>
      <w:r w:rsidRPr="00A93171">
        <w:t>2 Управління</w:t>
      </w:r>
      <w:r>
        <w:t xml:space="preserve"> проектами за допомогою </w:t>
      </w:r>
      <w:r>
        <w:rPr>
          <w:lang w:val="en-US"/>
        </w:rPr>
        <w:t>maven</w:t>
      </w:r>
      <w:r w:rsidRPr="00E64BDC">
        <w:rPr>
          <w:lang w:val="ru-RU"/>
        </w:rPr>
        <w:t>.</w:t>
      </w:r>
    </w:p>
    <w:p w:rsidR="00A93171" w:rsidRPr="00A93171" w:rsidRDefault="00A93171" w:rsidP="00026D28">
      <w:pPr>
        <w:ind w:firstLine="851"/>
        <w:jc w:val="both"/>
        <w:rPr>
          <w:lang w:val="uk-UA" w:eastAsia="ru-RU"/>
        </w:rPr>
      </w:pPr>
      <w:r w:rsidRPr="00A93171">
        <w:rPr>
          <w:lang w:val="uk-UA" w:eastAsia="ru-RU"/>
        </w:rPr>
        <w:t xml:space="preserve">Apache Maven - фреймворк для автоматизації </w:t>
      </w:r>
      <w:r w:rsidR="00026D28">
        <w:rPr>
          <w:lang w:val="uk-UA" w:eastAsia="ru-RU"/>
        </w:rPr>
        <w:t>збирання проектів, специфікований</w:t>
      </w:r>
      <w:r w:rsidRPr="00A93171">
        <w:rPr>
          <w:lang w:val="uk-UA" w:eastAsia="ru-RU"/>
        </w:rPr>
        <w:t xml:space="preserve"> на XML-мові POM (Project Object Model). Активно використовується у великих проектах і допомагає здійснити процеси компіляції, створення jar, створення дистрибутива програми, генерації документації.</w:t>
      </w:r>
    </w:p>
    <w:p w:rsidR="00A93171" w:rsidRPr="00A93171" w:rsidRDefault="00A93171" w:rsidP="00026D28">
      <w:pPr>
        <w:ind w:firstLine="851"/>
        <w:jc w:val="both"/>
        <w:rPr>
          <w:lang w:val="uk-UA" w:eastAsia="ru-RU"/>
        </w:rPr>
      </w:pPr>
      <w:r w:rsidRPr="00A93171">
        <w:rPr>
          <w:lang w:val="uk-UA" w:eastAsia="ru-RU"/>
        </w:rPr>
        <w:t>Для платформи Java існують два основні інструменти для збирання: Ant і Maven. На відміну від Apache Ant, Maven забезпечує декларативну, а не імперативну збірку проекту. Тобто, в файлах проекту pom.xml, які використовує для своєї роботи Maven, міститься його декларативне опис, а не окремі команди. Усі завдання з обробки файлів проек</w:t>
      </w:r>
      <w:r w:rsidR="00026D28">
        <w:rPr>
          <w:lang w:val="uk-UA" w:eastAsia="ru-RU"/>
        </w:rPr>
        <w:t>ту Maven виконує через плагіни.</w:t>
      </w:r>
    </w:p>
    <w:p w:rsidR="00A93171" w:rsidRPr="00A93171" w:rsidRDefault="00A93171" w:rsidP="00026D28">
      <w:pPr>
        <w:ind w:firstLine="851"/>
        <w:jc w:val="both"/>
        <w:rPr>
          <w:lang w:val="uk-UA" w:eastAsia="ru-RU"/>
        </w:rPr>
      </w:pPr>
      <w:r w:rsidRPr="00A93171">
        <w:rPr>
          <w:lang w:val="uk-UA" w:eastAsia="ru-RU"/>
        </w:rPr>
        <w:t xml:space="preserve">Головна перевага Maven - це управління залежностями. Рідко які проекти пишуться без використання сторонніх бібліотек. Ці сторонні бібліотеки часто теж в свою чергу використовують бібліотеки різних версій. Maven дозволяє </w:t>
      </w:r>
      <w:r w:rsidR="00026D28">
        <w:rPr>
          <w:lang w:val="uk-UA" w:eastAsia="ru-RU"/>
        </w:rPr>
        <w:t>керувати</w:t>
      </w:r>
      <w:r w:rsidRPr="00A93171">
        <w:rPr>
          <w:lang w:val="uk-UA" w:eastAsia="ru-RU"/>
        </w:rPr>
        <w:t xml:space="preserve"> </w:t>
      </w:r>
      <w:r w:rsidR="00026D28">
        <w:rPr>
          <w:lang w:val="uk-UA" w:eastAsia="ru-RU"/>
        </w:rPr>
        <w:lastRenderedPageBreak/>
        <w:t>такими складними залежностями, щ</w:t>
      </w:r>
      <w:r w:rsidRPr="00A93171">
        <w:rPr>
          <w:lang w:val="uk-UA" w:eastAsia="ru-RU"/>
        </w:rPr>
        <w:t>о дозволяє вирішувати конфлікти версій і в разі потреби легко переходити на нові версії бібліотек.</w:t>
      </w:r>
    </w:p>
    <w:p w:rsidR="00E64BDC" w:rsidRPr="00BC0167" w:rsidRDefault="00E64BDC" w:rsidP="00767477">
      <w:pPr>
        <w:ind w:firstLine="851"/>
        <w:rPr>
          <w:lang w:val="uk-UA"/>
        </w:rPr>
      </w:pPr>
      <w:r w:rsidRPr="00BC0167">
        <w:rPr>
          <w:lang w:val="uk-UA"/>
        </w:rPr>
        <w:t xml:space="preserve">3.6.3 </w:t>
      </w:r>
      <w:r>
        <w:rPr>
          <w:lang w:val="en-US"/>
        </w:rPr>
        <w:t>Spring</w:t>
      </w:r>
      <w:r w:rsidRPr="00BC0167">
        <w:rPr>
          <w:lang w:val="uk-UA"/>
        </w:rPr>
        <w:t xml:space="preserve"> </w:t>
      </w:r>
      <w:r>
        <w:rPr>
          <w:lang w:val="en-US"/>
        </w:rPr>
        <w:t>Framework</w:t>
      </w:r>
      <w:r w:rsidRPr="00BC0167">
        <w:rPr>
          <w:lang w:val="uk-UA"/>
        </w:rPr>
        <w:t>.</w:t>
      </w:r>
    </w:p>
    <w:p w:rsidR="00D10078" w:rsidRDefault="00D10078" w:rsidP="00806ABF">
      <w:pPr>
        <w:ind w:firstLine="851"/>
        <w:jc w:val="both"/>
        <w:rPr>
          <w:lang w:val="uk-UA" w:eastAsia="ru-RU"/>
        </w:rPr>
      </w:pPr>
      <w:r w:rsidRPr="00D10078">
        <w:rPr>
          <w:lang w:val="uk-UA" w:eastAsia="ru-RU"/>
        </w:rPr>
        <w:t>Spring framework - це фреймворк з відкритим вихідним кодом, він надає набір легковагих інструментів які полегшують рішення завдань у додатках корпоративного масштабу. Власне усунення складності розробки корпоративних додатків і можливість використання простих компонентів JavaBean є метою створення даного фреймворка. Варто зазначити що область застосування даного фреймворка не обмежується розробкою програмних компонентів, що виконуються на серверній стороні додатків. Будь-який додаток може використовувати Spring для усунення сильної пов'язаності, і полегшення тестування.</w:t>
      </w:r>
    </w:p>
    <w:p w:rsidR="000003B5" w:rsidRPr="000003B5" w:rsidRDefault="000003B5" w:rsidP="00806ABF">
      <w:pPr>
        <w:ind w:firstLine="851"/>
        <w:jc w:val="both"/>
        <w:rPr>
          <w:lang w:val="uk-UA" w:eastAsia="ru-RU"/>
        </w:rPr>
      </w:pPr>
      <w:r w:rsidRPr="000003B5">
        <w:rPr>
          <w:lang w:val="uk-UA" w:eastAsia="ru-RU"/>
        </w:rPr>
        <w:t>У додатках на основі Spring використовувані об'єкти зберігаються в контейнері. Контейнер (знаходиться в ядрі Spring Spring Framework) створює об'єкти і пов'язує їх один з одним, конфігурує і управляє їх життєвим циклом (від створення за допомогою оператора new до методу finalize ()). Для управління компонентами контейнер використовує впровадження залежностей (Dependency Inject</w:t>
      </w:r>
      <w:r>
        <w:rPr>
          <w:lang w:val="uk-UA" w:eastAsia="ru-RU"/>
        </w:rPr>
        <w:t>ion).</w:t>
      </w:r>
    </w:p>
    <w:p w:rsidR="000003B5" w:rsidRPr="000003B5" w:rsidRDefault="000003B5" w:rsidP="00806ABF">
      <w:pPr>
        <w:ind w:firstLine="851"/>
        <w:jc w:val="both"/>
        <w:rPr>
          <w:lang w:val="uk-UA" w:eastAsia="ru-RU"/>
        </w:rPr>
      </w:pPr>
      <w:r w:rsidRPr="000003B5">
        <w:rPr>
          <w:lang w:val="uk-UA" w:eastAsia="ru-RU"/>
        </w:rPr>
        <w:t>Spring framework має не один контейнер. До його складу входить кілька реалізацій контейнерів</w:t>
      </w:r>
      <w:r w:rsidR="00806ABF">
        <w:rPr>
          <w:lang w:val="uk-UA" w:eastAsia="ru-RU"/>
        </w:rPr>
        <w:t>:</w:t>
      </w:r>
    </w:p>
    <w:p w:rsidR="000003B5" w:rsidRDefault="00806ABF" w:rsidP="00806ABF">
      <w:pPr>
        <w:pStyle w:val="ae"/>
        <w:numPr>
          <w:ilvl w:val="2"/>
          <w:numId w:val="68"/>
        </w:numPr>
        <w:ind w:left="1134" w:hanging="283"/>
        <w:jc w:val="both"/>
        <w:rPr>
          <w:lang w:val="uk-UA" w:eastAsia="ru-RU"/>
        </w:rPr>
      </w:pPr>
      <w:r>
        <w:rPr>
          <w:lang w:val="uk-UA"/>
        </w:rPr>
        <w:t xml:space="preserve">фабрика компонентів </w:t>
      </w:r>
      <w:r w:rsidRPr="000003B5">
        <w:rPr>
          <w:lang w:val="uk-UA" w:eastAsia="ru-RU"/>
        </w:rPr>
        <w:t>(bean factories)</w:t>
      </w:r>
      <w:r w:rsidRPr="00806ABF">
        <w:rPr>
          <w:lang w:val="uk-UA"/>
        </w:rPr>
        <w:t>;</w:t>
      </w:r>
    </w:p>
    <w:p w:rsidR="00806ABF" w:rsidRPr="00806ABF" w:rsidRDefault="00806ABF" w:rsidP="00806ABF">
      <w:pPr>
        <w:pStyle w:val="ae"/>
        <w:numPr>
          <w:ilvl w:val="2"/>
          <w:numId w:val="68"/>
        </w:numPr>
        <w:ind w:left="1134" w:hanging="283"/>
        <w:jc w:val="both"/>
        <w:rPr>
          <w:lang w:val="uk-UA" w:eastAsia="ru-RU"/>
        </w:rPr>
      </w:pPr>
      <w:r>
        <w:rPr>
          <w:lang w:val="uk-UA" w:eastAsia="ru-RU"/>
        </w:rPr>
        <w:t>к</w:t>
      </w:r>
      <w:r w:rsidRPr="000003B5">
        <w:rPr>
          <w:lang w:val="uk-UA" w:eastAsia="ru-RU"/>
        </w:rPr>
        <w:t>онтекст додатків (application contexts)</w:t>
      </w:r>
      <w:r>
        <w:rPr>
          <w:lang w:val="uk-UA" w:eastAsia="ru-RU"/>
        </w:rPr>
        <w:t>.</w:t>
      </w:r>
    </w:p>
    <w:p w:rsidR="000003B5" w:rsidRPr="000003B5" w:rsidRDefault="00806ABF" w:rsidP="00806ABF">
      <w:pPr>
        <w:ind w:firstLine="851"/>
        <w:jc w:val="both"/>
        <w:rPr>
          <w:lang w:val="uk-UA" w:eastAsia="ru-RU"/>
        </w:rPr>
      </w:pPr>
      <w:r>
        <w:rPr>
          <w:lang w:val="uk-UA" w:eastAsia="ru-RU"/>
        </w:rPr>
        <w:t>В</w:t>
      </w:r>
      <w:r w:rsidR="000003B5" w:rsidRPr="000003B5">
        <w:rPr>
          <w:lang w:val="uk-UA" w:eastAsia="ru-RU"/>
        </w:rPr>
        <w:t>основному використовуються контексти додатків, фабрики компонентів є занадто низькорівневим інструментом (прив'язка на код). Контексти додатків прив'язують на конфігураційні файли (</w:t>
      </w:r>
      <w:r>
        <w:rPr>
          <w:lang w:val="uk-UA" w:eastAsia="ru-RU"/>
        </w:rPr>
        <w:t>ApplicationContext.</w:t>
      </w:r>
      <w:r>
        <w:rPr>
          <w:lang w:val="en-US" w:eastAsia="ru-RU"/>
        </w:rPr>
        <w:t>x</w:t>
      </w:r>
      <w:r>
        <w:rPr>
          <w:lang w:val="uk-UA" w:eastAsia="ru-RU"/>
        </w:rPr>
        <w:t>ml, SecurityContext.xml).</w:t>
      </w:r>
    </w:p>
    <w:p w:rsidR="000003B5" w:rsidRPr="000003B5" w:rsidRDefault="000003B5" w:rsidP="00806ABF">
      <w:pPr>
        <w:ind w:firstLine="851"/>
        <w:jc w:val="both"/>
        <w:rPr>
          <w:lang w:val="uk-UA" w:eastAsia="ru-RU"/>
        </w:rPr>
      </w:pPr>
      <w:r w:rsidRPr="000003B5">
        <w:rPr>
          <w:lang w:val="uk-UA" w:eastAsia="ru-RU"/>
        </w:rPr>
        <w:t xml:space="preserve">Крім перерахованих вище можливостей можна сказати що для фреймворка існує ціла ціла екосистема проектів, які розширюють можливості застосування Spring на такі області як </w:t>
      </w:r>
      <w:r w:rsidR="00806ABF">
        <w:rPr>
          <w:lang w:val="uk-UA" w:eastAsia="ru-RU"/>
        </w:rPr>
        <w:t>веб-служби, OSGi, Flash і. NET.</w:t>
      </w:r>
    </w:p>
    <w:p w:rsidR="000003B5" w:rsidRPr="000003B5" w:rsidRDefault="000003B5" w:rsidP="00806ABF">
      <w:pPr>
        <w:ind w:firstLine="851"/>
        <w:jc w:val="both"/>
        <w:rPr>
          <w:lang w:val="uk-UA" w:eastAsia="ru-RU"/>
        </w:rPr>
      </w:pPr>
      <w:r w:rsidRPr="000003B5">
        <w:rPr>
          <w:lang w:val="uk-UA" w:eastAsia="ru-RU"/>
        </w:rPr>
        <w:t>Даний фреймворк с</w:t>
      </w:r>
      <w:r w:rsidR="00806ABF">
        <w:rPr>
          <w:lang w:val="uk-UA" w:eastAsia="ru-RU"/>
        </w:rPr>
        <w:t>кладається з наступних модулів:</w:t>
      </w:r>
    </w:p>
    <w:p w:rsidR="000003B5" w:rsidRPr="00806ABF" w:rsidRDefault="000003B5" w:rsidP="00806ABF">
      <w:pPr>
        <w:pStyle w:val="ae"/>
        <w:numPr>
          <w:ilvl w:val="2"/>
          <w:numId w:val="72"/>
        </w:numPr>
        <w:ind w:left="1134" w:hanging="283"/>
        <w:jc w:val="both"/>
        <w:rPr>
          <w:lang w:val="uk-UA" w:eastAsia="ru-RU"/>
        </w:rPr>
      </w:pPr>
      <w:r w:rsidRPr="00806ABF">
        <w:rPr>
          <w:lang w:val="uk-UA" w:eastAsia="ru-RU"/>
        </w:rPr>
        <w:t>spring-aspects</w:t>
      </w:r>
      <w:r w:rsidR="00806ABF">
        <w:rPr>
          <w:lang w:val="en-US" w:eastAsia="ru-RU"/>
        </w:rPr>
        <w:t>;</w:t>
      </w:r>
    </w:p>
    <w:p w:rsidR="000003B5" w:rsidRPr="00806ABF" w:rsidRDefault="000003B5" w:rsidP="00806ABF">
      <w:pPr>
        <w:pStyle w:val="ae"/>
        <w:numPr>
          <w:ilvl w:val="2"/>
          <w:numId w:val="72"/>
        </w:numPr>
        <w:ind w:left="1134" w:hanging="283"/>
        <w:jc w:val="both"/>
        <w:rPr>
          <w:lang w:val="uk-UA" w:eastAsia="ru-RU"/>
        </w:rPr>
      </w:pPr>
      <w:r w:rsidRPr="00806ABF">
        <w:rPr>
          <w:lang w:val="uk-UA" w:eastAsia="ru-RU"/>
        </w:rPr>
        <w:t>spring-beans-groovy</w:t>
      </w:r>
      <w:r w:rsid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lastRenderedPageBreak/>
        <w:t>spring-beans</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spring-context-support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spring-context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spring-core</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spring-expression</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spring-framework-bom</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spring-instrument-tomcat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spring-instrument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 jdbc</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spring-jms</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spring-messageing</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spring-orm-hibernate4</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spring-orm</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spring-oxm</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spring-test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spting-tx</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spting-web</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spring-webmvc-portlet</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spring-webmvc-tiles3</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spring-webmvc</w:t>
      </w:r>
      <w:r w:rsidR="00806ABF" w:rsidRPr="00806ABF">
        <w:rPr>
          <w:lang w:val="en-US" w:eastAsia="ru-RU"/>
        </w:rPr>
        <w:t>;</w:t>
      </w:r>
    </w:p>
    <w:p w:rsidR="000003B5" w:rsidRPr="00806ABF" w:rsidRDefault="000003B5" w:rsidP="00806ABF">
      <w:pPr>
        <w:pStyle w:val="ae"/>
        <w:numPr>
          <w:ilvl w:val="2"/>
          <w:numId w:val="72"/>
        </w:numPr>
        <w:ind w:left="1134" w:hanging="283"/>
        <w:jc w:val="both"/>
        <w:rPr>
          <w:lang w:val="en-US" w:eastAsia="ru-RU"/>
        </w:rPr>
      </w:pPr>
      <w:r w:rsidRPr="00806ABF">
        <w:rPr>
          <w:lang w:val="uk-UA" w:eastAsia="ru-RU"/>
        </w:rPr>
        <w:t>spring-websocket</w:t>
      </w:r>
      <w:r w:rsidR="00806ABF" w:rsidRPr="00806ABF">
        <w:rPr>
          <w:lang w:val="en-US" w:eastAsia="ru-RU"/>
        </w:rPr>
        <w:t>.</w:t>
      </w:r>
    </w:p>
    <w:p w:rsidR="00806ABF" w:rsidRPr="00806ABF" w:rsidRDefault="000003B5" w:rsidP="00806ABF">
      <w:pPr>
        <w:ind w:firstLine="851"/>
        <w:jc w:val="both"/>
        <w:rPr>
          <w:lang w:val="uk-UA" w:eastAsia="ru-RU"/>
        </w:rPr>
      </w:pPr>
      <w:r w:rsidRPr="000003B5">
        <w:rPr>
          <w:lang w:val="uk-UA" w:eastAsia="ru-RU"/>
        </w:rPr>
        <w:t>Модулі являють собою. Jar файл</w:t>
      </w:r>
      <w:r w:rsidR="00806ABF">
        <w:rPr>
          <w:lang w:val="uk-UA" w:eastAsia="ru-RU"/>
        </w:rPr>
        <w:t>и і діляться на шість категорій</w:t>
      </w:r>
      <w:r w:rsidR="00767477" w:rsidRPr="00767477">
        <w:rPr>
          <w:lang w:eastAsia="ru-RU"/>
        </w:rPr>
        <w:t xml:space="preserve"> (</w:t>
      </w:r>
      <w:r w:rsidR="00767477">
        <w:rPr>
          <w:lang w:eastAsia="ru-RU"/>
        </w:rPr>
        <w:t>рис 3.6</w:t>
      </w:r>
      <w:r w:rsidR="00767477" w:rsidRPr="00767477">
        <w:rPr>
          <w:lang w:eastAsia="ru-RU"/>
        </w:rPr>
        <w:t>)</w:t>
      </w:r>
      <w:r w:rsidR="00806ABF">
        <w:rPr>
          <w:lang w:val="uk-UA" w:eastAsia="ru-RU"/>
        </w:rPr>
        <w:t xml:space="preserve">. </w:t>
      </w:r>
      <w:r w:rsidR="00806ABF" w:rsidRPr="00806ABF">
        <w:rPr>
          <w:lang w:val="uk-UA" w:eastAsia="ru-RU"/>
        </w:rPr>
        <w:t>У сукупності всі ці модулі представляють все найнеобхідніше для розробки корпоративних дода</w:t>
      </w:r>
      <w:r w:rsidR="00806ABF">
        <w:rPr>
          <w:lang w:val="uk-UA" w:eastAsia="ru-RU"/>
        </w:rPr>
        <w:t>тків.</w:t>
      </w:r>
    </w:p>
    <w:p w:rsidR="00806ABF" w:rsidRPr="00806ABF" w:rsidRDefault="00806ABF" w:rsidP="00806ABF">
      <w:pPr>
        <w:ind w:firstLine="851"/>
        <w:jc w:val="both"/>
        <w:rPr>
          <w:lang w:val="uk-UA" w:eastAsia="ru-RU"/>
        </w:rPr>
      </w:pPr>
      <w:r w:rsidRPr="00806ABF">
        <w:rPr>
          <w:lang w:val="uk-UA" w:eastAsia="ru-RU"/>
        </w:rPr>
        <w:t xml:space="preserve">Core Container - управляє процесом створення і налаштування компонентів програми. Цей модуль містить фабрику компонентів, що забезпечує впровадження залежностей. Також цей модуль надає кілька корпоративних служб, </w:t>
      </w:r>
      <w:r>
        <w:rPr>
          <w:lang w:val="uk-UA" w:eastAsia="ru-RU"/>
        </w:rPr>
        <w:t>таких як електронна</w:t>
      </w:r>
      <w:r w:rsidRPr="00806ABF">
        <w:rPr>
          <w:lang w:val="uk-UA" w:eastAsia="ru-RU"/>
        </w:rPr>
        <w:t xml:space="preserve"> пошта, доступ до JNDI, інтеграція з EJB і </w:t>
      </w:r>
      <w:r>
        <w:rPr>
          <w:lang w:val="uk-UA" w:eastAsia="ru-RU"/>
        </w:rPr>
        <w:t>виконання завдань за розкладом.</w:t>
      </w:r>
    </w:p>
    <w:p w:rsidR="00806ABF" w:rsidRPr="00806ABF" w:rsidRDefault="00806ABF" w:rsidP="00806ABF">
      <w:pPr>
        <w:ind w:firstLine="851"/>
        <w:jc w:val="both"/>
        <w:rPr>
          <w:lang w:val="uk-UA" w:eastAsia="ru-RU"/>
        </w:rPr>
      </w:pPr>
      <w:r w:rsidRPr="00806ABF">
        <w:rPr>
          <w:lang w:val="uk-UA" w:eastAsia="ru-RU"/>
        </w:rPr>
        <w:lastRenderedPageBreak/>
        <w:t>AOP - забезпечує підтримку аспектно-орієнтованого програмування. Сприяє осл</w:t>
      </w:r>
      <w:r>
        <w:rPr>
          <w:lang w:val="uk-UA" w:eastAsia="ru-RU"/>
        </w:rPr>
        <w:t>абленню зв'язків між об'єктами.</w:t>
      </w:r>
    </w:p>
    <w:p w:rsidR="00806ABF" w:rsidRPr="00806ABF" w:rsidRDefault="00C00410" w:rsidP="00806ABF">
      <w:pPr>
        <w:ind w:firstLine="851"/>
        <w:jc w:val="both"/>
        <w:rPr>
          <w:lang w:val="uk-UA" w:eastAsia="ru-RU"/>
        </w:rPr>
      </w:pPr>
      <w:r>
        <w:rPr>
          <w:lang w:val="uk-UA" w:eastAsia="ru-RU"/>
        </w:rPr>
        <w:t xml:space="preserve">Data Access, </w:t>
      </w:r>
      <w:r w:rsidR="00806ABF" w:rsidRPr="00806ABF">
        <w:rPr>
          <w:lang w:val="uk-UA" w:eastAsia="ru-RU"/>
        </w:rPr>
        <w:t>Integration - абстрагує шаблонний код для роботи з базами даних. Також тут представлений модуль ORM, який можна використовувати поверх JDBC. Це не власне ORM-рішення, а надання API для керування такими фреймворками як Hibernate, Java Persistence API, Java Data Objects і iBATIS SQL Maps. Також тут знаходиться модуль які включає абстракцію інтерфейсу Java для доступу до служб обміну повідомленнями (JMS) і A</w:t>
      </w:r>
      <w:r w:rsidR="00806ABF">
        <w:rPr>
          <w:lang w:val="uk-UA" w:eastAsia="ru-RU"/>
        </w:rPr>
        <w:t>PI для управління транзакціями.</w:t>
      </w:r>
    </w:p>
    <w:p w:rsidR="00806ABF" w:rsidRPr="00806ABF" w:rsidRDefault="00C00410" w:rsidP="00806ABF">
      <w:pPr>
        <w:ind w:firstLine="851"/>
        <w:jc w:val="both"/>
        <w:rPr>
          <w:lang w:val="uk-UA" w:eastAsia="ru-RU"/>
        </w:rPr>
      </w:pPr>
      <w:r>
        <w:rPr>
          <w:lang w:val="uk-UA" w:eastAsia="ru-RU"/>
        </w:rPr>
        <w:t xml:space="preserve">Web (MVC, </w:t>
      </w:r>
      <w:r w:rsidR="00806ABF" w:rsidRPr="00806ABF">
        <w:rPr>
          <w:lang w:val="uk-UA" w:eastAsia="ru-RU"/>
        </w:rPr>
        <w:t>Remoting) - веб та віддалене взаємодія. Тут знаходиться фреймворк Spring MVC. Конфігурується передача об'єктів Java через виклик віддалених м</w:t>
      </w:r>
      <w:r w:rsidR="00806ABF">
        <w:rPr>
          <w:lang w:val="uk-UA" w:eastAsia="ru-RU"/>
        </w:rPr>
        <w:t>етодів (Remote Procedure Call).</w:t>
      </w:r>
    </w:p>
    <w:p w:rsidR="000003B5" w:rsidRDefault="00806ABF" w:rsidP="00806ABF">
      <w:pPr>
        <w:ind w:firstLine="851"/>
        <w:jc w:val="both"/>
        <w:rPr>
          <w:lang w:val="uk-UA" w:eastAsia="ru-RU"/>
        </w:rPr>
      </w:pPr>
      <w:r w:rsidRPr="00806ABF">
        <w:rPr>
          <w:lang w:val="uk-UA" w:eastAsia="ru-RU"/>
        </w:rPr>
        <w:t>Test - модуль тестування додатків написаних на Spring, тут є колекції mock-об'єктів для застосування в модульних тестах, перевіряючими роботу з JNDI, Сервлетами і портлетами.</w:t>
      </w:r>
    </w:p>
    <w:p w:rsidR="00806ABF" w:rsidRDefault="00767477" w:rsidP="00767477">
      <w:pPr>
        <w:jc w:val="center"/>
        <w:rPr>
          <w:lang w:val="uk-UA" w:eastAsia="ru-RU"/>
        </w:rPr>
      </w:pPr>
      <w:r w:rsidRPr="00767477">
        <w:rPr>
          <w:noProof/>
          <w:lang w:val="uk-UA" w:eastAsia="uk-UA"/>
        </w:rPr>
        <w:drawing>
          <wp:inline distT="0" distB="0" distL="0" distR="0">
            <wp:extent cx="5518150" cy="4253865"/>
            <wp:effectExtent l="0" t="0" r="6350" b="0"/>
            <wp:docPr id="12" name="Рисунок 12" descr="C:\Users\Дмитрий\Download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ownload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150" cy="4253865"/>
                    </a:xfrm>
                    <a:prstGeom prst="rect">
                      <a:avLst/>
                    </a:prstGeom>
                    <a:noFill/>
                    <a:ln>
                      <a:noFill/>
                    </a:ln>
                  </pic:spPr>
                </pic:pic>
              </a:graphicData>
            </a:graphic>
          </wp:inline>
        </w:drawing>
      </w:r>
    </w:p>
    <w:p w:rsidR="00767477" w:rsidRPr="00C00410" w:rsidRDefault="00767477" w:rsidP="00767477">
      <w:pPr>
        <w:jc w:val="center"/>
        <w:rPr>
          <w:lang w:val="uk-UA"/>
        </w:rPr>
      </w:pPr>
      <w:r>
        <w:rPr>
          <w:lang w:val="uk-UA"/>
        </w:rPr>
        <w:t>Рисунок 3.</w:t>
      </w:r>
      <w:r w:rsidRPr="00C00410">
        <w:rPr>
          <w:lang w:val="uk-UA"/>
        </w:rPr>
        <w:t>6</w:t>
      </w:r>
      <w:r>
        <w:rPr>
          <w:lang w:val="uk-UA"/>
        </w:rPr>
        <w:t xml:space="preserve"> – Категорії модулів </w:t>
      </w:r>
      <w:r>
        <w:rPr>
          <w:lang w:val="en-US"/>
        </w:rPr>
        <w:t>Spring</w:t>
      </w:r>
      <w:r w:rsidRPr="00C00410">
        <w:rPr>
          <w:lang w:val="uk-UA"/>
        </w:rPr>
        <w:t xml:space="preserve"> </w:t>
      </w:r>
      <w:r>
        <w:rPr>
          <w:lang w:val="en-US"/>
        </w:rPr>
        <w:t>Framework</w:t>
      </w:r>
    </w:p>
    <w:p w:rsidR="00C00410" w:rsidRPr="00C00410" w:rsidRDefault="00C00410" w:rsidP="00C00410">
      <w:pPr>
        <w:ind w:firstLine="851"/>
        <w:rPr>
          <w:lang w:val="uk-UA"/>
        </w:rPr>
      </w:pPr>
      <w:r w:rsidRPr="00C00410">
        <w:rPr>
          <w:lang w:val="uk-UA"/>
        </w:rPr>
        <w:lastRenderedPageBreak/>
        <w:t>Додаткові можливості - це проекти, які розширюють основний фреймворк Spring. Екосистема фреймворка Spring Framework:</w:t>
      </w:r>
    </w:p>
    <w:p w:rsidR="00C00410" w:rsidRPr="00C00410" w:rsidRDefault="00C00410" w:rsidP="00C00410">
      <w:pPr>
        <w:pStyle w:val="ae"/>
        <w:numPr>
          <w:ilvl w:val="2"/>
          <w:numId w:val="73"/>
        </w:numPr>
        <w:ind w:left="1134" w:hanging="283"/>
        <w:rPr>
          <w:lang w:val="uk-UA"/>
        </w:rPr>
      </w:pPr>
      <w:r w:rsidRPr="00C00410">
        <w:rPr>
          <w:lang w:val="uk-UA"/>
        </w:rPr>
        <w:t>Spring Web Flow - побудований на основі фреймворку Spring MVC. Забезпечує підтримку створення діалогових, багатоетапних веб-додатків, направ</w:t>
      </w:r>
      <w:r>
        <w:rPr>
          <w:lang w:val="uk-UA"/>
        </w:rPr>
        <w:t>ляючий користувача до його мети;</w:t>
      </w:r>
    </w:p>
    <w:p w:rsidR="00C00410" w:rsidRPr="00C00410" w:rsidRDefault="00C00410" w:rsidP="00C00410">
      <w:pPr>
        <w:pStyle w:val="ae"/>
        <w:numPr>
          <w:ilvl w:val="2"/>
          <w:numId w:val="73"/>
        </w:numPr>
        <w:ind w:left="1134" w:hanging="283"/>
        <w:rPr>
          <w:lang w:val="uk-UA"/>
        </w:rPr>
      </w:pPr>
      <w:r w:rsidRPr="00C00410">
        <w:rPr>
          <w:lang w:val="uk-UA"/>
        </w:rPr>
        <w:t>Spring Web Services - пропонує</w:t>
      </w:r>
      <w:r>
        <w:rPr>
          <w:lang w:val="uk-UA"/>
        </w:rPr>
        <w:t xml:space="preserve"> модель реалізації веб-служб – «</w:t>
      </w:r>
      <w:r w:rsidRPr="00C00410">
        <w:rPr>
          <w:lang w:val="uk-UA"/>
        </w:rPr>
        <w:t>contract-first</w:t>
      </w:r>
      <w:r>
        <w:rPr>
          <w:lang w:val="uk-UA"/>
        </w:rPr>
        <w:t>»</w:t>
      </w:r>
      <w:r w:rsidRPr="00C00410">
        <w:rPr>
          <w:lang w:val="uk-UA"/>
        </w:rPr>
        <w:t>, коли програмний код реалізації пишет</w:t>
      </w:r>
      <w:r>
        <w:rPr>
          <w:lang w:val="uk-UA"/>
        </w:rPr>
        <w:t>ься на основі визначення служби;</w:t>
      </w:r>
    </w:p>
    <w:p w:rsidR="00C00410" w:rsidRPr="00C00410" w:rsidRDefault="00C00410" w:rsidP="00C00410">
      <w:pPr>
        <w:pStyle w:val="ae"/>
        <w:numPr>
          <w:ilvl w:val="2"/>
          <w:numId w:val="73"/>
        </w:numPr>
        <w:ind w:left="1134" w:hanging="283"/>
        <w:rPr>
          <w:lang w:val="uk-UA"/>
        </w:rPr>
      </w:pPr>
      <w:r w:rsidRPr="00C00410">
        <w:rPr>
          <w:lang w:val="uk-UA"/>
        </w:rPr>
        <w:t>Spring Security - пропонує декларативний механізм забезпечення безпеки веб-додатків</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Integration - пропонує реалізацію декількох поширених шаблонів інтеграції в декларативному стилі</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Batch - надає інструменти для розробки додатку заснованого на пакетної обробки даних</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Social - якщо ваш проект використовує інтеграцію з соціальними мережами, то можна подивитися, що пропонує Spring для розширення можливостей вашої програми</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Mobile - розширення Spring для розробки мобільних веб-додатків.</w:t>
      </w:r>
    </w:p>
    <w:p w:rsidR="00C00410" w:rsidRPr="00C00410" w:rsidRDefault="00C00410" w:rsidP="00C00410">
      <w:pPr>
        <w:pStyle w:val="ae"/>
        <w:numPr>
          <w:ilvl w:val="2"/>
          <w:numId w:val="73"/>
        </w:numPr>
        <w:ind w:left="1134" w:hanging="283"/>
        <w:rPr>
          <w:lang w:val="uk-UA"/>
        </w:rPr>
      </w:pPr>
      <w:r w:rsidRPr="00C00410">
        <w:rPr>
          <w:lang w:val="uk-UA"/>
        </w:rPr>
        <w:t>Spring Dynamic Modules - являє собою сплав механізмів впровадження залежностей Spring і динамічні модулів OSGi</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LDAP - представляє механізм, який використовує підхід на основі шаблонів, усуває необхідність використовувати шаблонний код при виконанні LDAP-операцій</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Rich Client - доповнює міццю Spring в Swing</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 NET</w:t>
      </w:r>
      <w:r>
        <w:rPr>
          <w:lang w:val="uk-UA"/>
        </w:rPr>
        <w:t xml:space="preserve"> - переклад проекту на .</w:t>
      </w:r>
      <w:r w:rsidRPr="00C00410">
        <w:rPr>
          <w:lang w:val="uk-UA"/>
        </w:rPr>
        <w:t>NET</w:t>
      </w:r>
      <w:r>
        <w:rPr>
          <w:lang w:val="uk-UA"/>
        </w:rPr>
        <w:t>;</w:t>
      </w:r>
    </w:p>
    <w:p w:rsidR="00C00410" w:rsidRPr="00C00410" w:rsidRDefault="00C00410" w:rsidP="00C00410">
      <w:pPr>
        <w:pStyle w:val="ae"/>
        <w:numPr>
          <w:ilvl w:val="2"/>
          <w:numId w:val="73"/>
        </w:numPr>
        <w:ind w:left="1134" w:hanging="283"/>
        <w:rPr>
          <w:lang w:val="uk-UA"/>
        </w:rPr>
      </w:pPr>
      <w:r w:rsidRPr="00C00410">
        <w:rPr>
          <w:lang w:val="uk-UA"/>
        </w:rPr>
        <w:t>Spring-Flex - дозволяє додаткам створеним на основі Flex і Aid, взаємодіяти з серверними компонентами Spring допомогою BlazeDS</w:t>
      </w:r>
      <w:r>
        <w:rPr>
          <w:lang w:val="uk-UA"/>
        </w:rPr>
        <w:t>;</w:t>
      </w:r>
    </w:p>
    <w:p w:rsidR="00806ABF" w:rsidRPr="00C00410" w:rsidRDefault="00C00410" w:rsidP="00C00410">
      <w:pPr>
        <w:pStyle w:val="ae"/>
        <w:numPr>
          <w:ilvl w:val="2"/>
          <w:numId w:val="73"/>
        </w:numPr>
        <w:ind w:left="1134" w:hanging="283"/>
        <w:rPr>
          <w:lang w:val="uk-UA"/>
        </w:rPr>
      </w:pPr>
      <w:r w:rsidRPr="00C00410">
        <w:rPr>
          <w:lang w:val="uk-UA"/>
        </w:rPr>
        <w:t>Spring Roo - діалогове оточення, що забезпечує можливість швидкої розробки додатків на основі Spring.</w:t>
      </w:r>
    </w:p>
    <w:p w:rsidR="00E64BDC" w:rsidRPr="00870A91" w:rsidRDefault="00E64BDC" w:rsidP="00C00410">
      <w:pPr>
        <w:ind w:firstLine="851"/>
        <w:rPr>
          <w:lang w:val="uk-UA"/>
        </w:rPr>
      </w:pPr>
      <w:r w:rsidRPr="00870A91">
        <w:rPr>
          <w:lang w:val="uk-UA"/>
        </w:rPr>
        <w:lastRenderedPageBreak/>
        <w:t xml:space="preserve">3.6.4 </w:t>
      </w:r>
      <w:r>
        <w:rPr>
          <w:lang w:val="uk-UA"/>
        </w:rPr>
        <w:t xml:space="preserve">Технологія </w:t>
      </w:r>
      <w:r>
        <w:rPr>
          <w:lang w:val="en-US"/>
        </w:rPr>
        <w:t>JDBC</w:t>
      </w:r>
      <w:r w:rsidRPr="00870A91">
        <w:rPr>
          <w:lang w:val="uk-UA"/>
        </w:rPr>
        <w:t>.</w:t>
      </w:r>
    </w:p>
    <w:p w:rsidR="00870A91" w:rsidRPr="00870A91" w:rsidRDefault="00870A91" w:rsidP="00870A91">
      <w:pPr>
        <w:ind w:firstLine="851"/>
        <w:jc w:val="both"/>
        <w:rPr>
          <w:lang w:val="uk-UA"/>
        </w:rPr>
      </w:pPr>
      <w:r w:rsidRPr="00870A91">
        <w:rPr>
          <w:lang w:val="uk-UA"/>
        </w:rPr>
        <w:t>JDBC (Java DataBase Connectivity) - платформенно-незалежний промисловий стандарт взаємодії Java-додатків з різними СУБД, реалізований у вигляді пакета java.sql, що входить до складу Java SE</w:t>
      </w:r>
      <w:r w:rsidRPr="00870A91">
        <w:rPr>
          <w:lang w:val="uk-UA"/>
        </w:rPr>
        <w:t>.</w:t>
      </w:r>
    </w:p>
    <w:p w:rsidR="00BC0167" w:rsidRDefault="00870A91" w:rsidP="00870A91">
      <w:pPr>
        <w:ind w:firstLine="851"/>
        <w:jc w:val="both"/>
        <w:rPr>
          <w:lang w:val="uk-UA"/>
        </w:rPr>
      </w:pPr>
      <w:r w:rsidRPr="00870A91">
        <w:rPr>
          <w:lang w:val="uk-UA"/>
        </w:rPr>
        <w:t xml:space="preserve">JDBC заснований на концепції так званих драйверів, що дозволяють отримувати з'єднання з базою даних за спеціально описаного URL. Драйвери можуть завантажуватися </w:t>
      </w:r>
      <w:r>
        <w:rPr>
          <w:lang w:val="uk-UA"/>
        </w:rPr>
        <w:t>під час роботи програми</w:t>
      </w:r>
      <w:r w:rsidRPr="00870A91">
        <w:rPr>
          <w:lang w:val="uk-UA"/>
        </w:rPr>
        <w:t>. Завантажившись, драйвер сам реєструє себе і викликається автоматично, коли програма вимагає URL, що містить протокол, за який драйвер відповідає.</w:t>
      </w:r>
    </w:p>
    <w:p w:rsidR="002D46E0" w:rsidRDefault="002102F9" w:rsidP="00870A91">
      <w:pPr>
        <w:ind w:firstLine="851"/>
        <w:jc w:val="both"/>
        <w:rPr>
          <w:lang w:val="uk-UA"/>
        </w:rPr>
      </w:pPr>
      <w:r>
        <w:rPr>
          <w:lang w:val="uk-UA"/>
        </w:rPr>
        <w:t>О</w:t>
      </w:r>
      <w:r w:rsidR="002D46E0" w:rsidRPr="002D46E0">
        <w:rPr>
          <w:lang w:val="uk-UA"/>
        </w:rPr>
        <w:t xml:space="preserve">пис базових інтерфейсів </w:t>
      </w:r>
      <w:r>
        <w:rPr>
          <w:lang w:val="uk-UA"/>
        </w:rPr>
        <w:t>JDBC API та схема їх взаємодії (</w:t>
      </w:r>
      <w:r w:rsidRPr="002102F9">
        <w:rPr>
          <w:lang w:val="uk-UA"/>
        </w:rPr>
        <w:t>рис.</w:t>
      </w:r>
      <w:r>
        <w:rPr>
          <w:lang w:val="uk-UA"/>
        </w:rPr>
        <w:t xml:space="preserve"> 3.7):</w:t>
      </w:r>
    </w:p>
    <w:p w:rsidR="002102F9" w:rsidRPr="002102F9" w:rsidRDefault="002102F9" w:rsidP="002102F9">
      <w:pPr>
        <w:pStyle w:val="ae"/>
        <w:numPr>
          <w:ilvl w:val="2"/>
          <w:numId w:val="75"/>
        </w:numPr>
        <w:ind w:left="1134" w:hanging="283"/>
        <w:jc w:val="both"/>
        <w:rPr>
          <w:lang w:val="uk-UA"/>
        </w:rPr>
      </w:pPr>
      <w:r w:rsidRPr="002102F9">
        <w:rPr>
          <w:lang w:val="uk-UA"/>
        </w:rPr>
        <w:t>java.sql.DriverManager забезпечує завантаження драйверів і створення нових сп</w:t>
      </w:r>
      <w:r>
        <w:rPr>
          <w:lang w:val="uk-UA"/>
        </w:rPr>
        <w:t>олук (connection) з базою даних,</w:t>
      </w:r>
      <w:r w:rsidRPr="002102F9">
        <w:rPr>
          <w:lang w:val="uk-UA"/>
        </w:rPr>
        <w:t xml:space="preserve"> це стрижневий інтерфейс JDBC, що визначає коректний вибір і ініціалізацію драйвера для даної СУБД в даних умовах;</w:t>
      </w:r>
    </w:p>
    <w:p w:rsidR="002102F9" w:rsidRPr="002102F9" w:rsidRDefault="002102F9" w:rsidP="002102F9">
      <w:pPr>
        <w:pStyle w:val="ae"/>
        <w:numPr>
          <w:ilvl w:val="2"/>
          <w:numId w:val="75"/>
        </w:numPr>
        <w:ind w:left="1134" w:hanging="283"/>
        <w:jc w:val="both"/>
        <w:rPr>
          <w:lang w:val="uk-UA"/>
        </w:rPr>
      </w:pPr>
      <w:r w:rsidRPr="002102F9">
        <w:rPr>
          <w:lang w:val="uk-UA"/>
        </w:rPr>
        <w:t>java.sql.Connection визначає харак</w:t>
      </w:r>
      <w:r>
        <w:rPr>
          <w:lang w:val="uk-UA"/>
        </w:rPr>
        <w:t>теристики і стан з'єднання з БД,</w:t>
      </w:r>
      <w:r w:rsidRPr="002102F9">
        <w:rPr>
          <w:lang w:val="uk-UA"/>
        </w:rPr>
        <w:t xml:space="preserve"> крім того, він надає засоби для контролю транзакцій і рівня їх ізольованості;</w:t>
      </w:r>
    </w:p>
    <w:p w:rsidR="002102F9" w:rsidRPr="002102F9" w:rsidRDefault="002102F9" w:rsidP="002102F9">
      <w:pPr>
        <w:pStyle w:val="ae"/>
        <w:numPr>
          <w:ilvl w:val="2"/>
          <w:numId w:val="75"/>
        </w:numPr>
        <w:ind w:left="1134" w:hanging="283"/>
        <w:jc w:val="both"/>
        <w:rPr>
          <w:lang w:val="uk-UA"/>
        </w:rPr>
      </w:pPr>
      <w:r w:rsidRPr="002102F9">
        <w:rPr>
          <w:lang w:val="uk-UA"/>
        </w:rPr>
        <w:t>java.sql.Statement виконує функції контейн</w:t>
      </w:r>
      <w:r>
        <w:rPr>
          <w:lang w:val="uk-UA"/>
        </w:rPr>
        <w:t>ера по відношенню до SQL-виразу,</w:t>
      </w:r>
      <w:r w:rsidRPr="002102F9">
        <w:rPr>
          <w:lang w:val="uk-UA"/>
        </w:rPr>
        <w:t xml:space="preserve"> при цьому під виразом розуміється не тільки сам текст запиту, а й такі характеристики, як параметри і стан вираження;</w:t>
      </w:r>
    </w:p>
    <w:p w:rsidR="002102F9" w:rsidRDefault="002102F9" w:rsidP="002102F9">
      <w:pPr>
        <w:pStyle w:val="ae"/>
        <w:numPr>
          <w:ilvl w:val="2"/>
          <w:numId w:val="75"/>
        </w:numPr>
        <w:ind w:left="1134" w:hanging="283"/>
        <w:jc w:val="both"/>
        <w:rPr>
          <w:lang w:val="uk-UA"/>
        </w:rPr>
      </w:pPr>
      <w:r w:rsidRPr="002102F9">
        <w:rPr>
          <w:lang w:val="uk-UA"/>
        </w:rPr>
        <w:t>java.sql.ResultSet надає доступ до набору рядків, отриманому в результаті</w:t>
      </w:r>
      <w:r>
        <w:rPr>
          <w:lang w:val="uk-UA"/>
        </w:rPr>
        <w:t xml:space="preserve"> виконання даного SQL-виразу</w:t>
      </w:r>
      <w:r w:rsidRPr="002102F9">
        <w:rPr>
          <w:lang w:val="uk-UA"/>
        </w:rPr>
        <w:t>.</w:t>
      </w:r>
    </w:p>
    <w:p w:rsidR="002102F9" w:rsidRDefault="002102F9" w:rsidP="002102F9">
      <w:pPr>
        <w:jc w:val="center"/>
        <w:rPr>
          <w:lang w:val="uk-UA"/>
        </w:rPr>
      </w:pPr>
      <w:r>
        <w:rPr>
          <w:noProof/>
          <w:lang w:val="uk-UA" w:eastAsia="uk-UA"/>
        </w:rPr>
        <w:drawing>
          <wp:inline distT="0" distB="0" distL="0" distR="0">
            <wp:extent cx="5348499" cy="2178657"/>
            <wp:effectExtent l="0" t="0" r="5080" b="0"/>
            <wp:docPr id="8" name="Рисунок 8" descr="C:\Users\Дмитрий\Downloads\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ownloads\21_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7983" cy="2182520"/>
                    </a:xfrm>
                    <a:prstGeom prst="rect">
                      <a:avLst/>
                    </a:prstGeom>
                    <a:noFill/>
                    <a:ln>
                      <a:noFill/>
                    </a:ln>
                  </pic:spPr>
                </pic:pic>
              </a:graphicData>
            </a:graphic>
          </wp:inline>
        </w:drawing>
      </w:r>
    </w:p>
    <w:p w:rsidR="002102F9" w:rsidRPr="002102F9" w:rsidRDefault="002102F9" w:rsidP="002102F9">
      <w:pPr>
        <w:jc w:val="center"/>
        <w:rPr>
          <w:lang w:val="en-US"/>
        </w:rPr>
      </w:pPr>
      <w:r>
        <w:rPr>
          <w:lang w:val="uk-UA"/>
        </w:rPr>
        <w:t>Рисунок 3.</w:t>
      </w:r>
      <w:r>
        <w:rPr>
          <w:lang w:val="uk-UA"/>
        </w:rPr>
        <w:t>7</w:t>
      </w:r>
      <w:r>
        <w:rPr>
          <w:lang w:val="uk-UA"/>
        </w:rPr>
        <w:t xml:space="preserve"> – </w:t>
      </w:r>
      <w:r>
        <w:rPr>
          <w:lang w:val="uk-UA"/>
        </w:rPr>
        <w:t xml:space="preserve">Основні інтерфейси </w:t>
      </w:r>
      <w:r>
        <w:rPr>
          <w:lang w:val="en-US"/>
        </w:rPr>
        <w:t>JDBC</w:t>
      </w:r>
    </w:p>
    <w:p w:rsidR="00E64BDC" w:rsidRDefault="00E64BDC" w:rsidP="00C00410">
      <w:pPr>
        <w:ind w:firstLine="851"/>
        <w:rPr>
          <w:lang w:val="uk-UA"/>
        </w:rPr>
      </w:pPr>
      <w:r w:rsidRPr="002102F9">
        <w:rPr>
          <w:lang w:val="uk-UA"/>
        </w:rPr>
        <w:lastRenderedPageBreak/>
        <w:t xml:space="preserve">3.6.5 </w:t>
      </w:r>
      <w:r>
        <w:rPr>
          <w:lang w:val="uk-UA"/>
        </w:rPr>
        <w:t>К</w:t>
      </w:r>
      <w:r w:rsidRPr="00C142E9">
        <w:rPr>
          <w:lang w:val="uk-UA"/>
        </w:rPr>
        <w:t>онтейнер сервлетів Apache Tomcat</w:t>
      </w:r>
      <w:r>
        <w:rPr>
          <w:lang w:val="uk-UA"/>
        </w:rPr>
        <w:t>.</w:t>
      </w:r>
    </w:p>
    <w:p w:rsidR="002006CA" w:rsidRPr="002006CA" w:rsidRDefault="002006CA" w:rsidP="00976D84">
      <w:pPr>
        <w:ind w:firstLine="851"/>
        <w:jc w:val="both"/>
        <w:rPr>
          <w:lang w:val="uk-UA"/>
        </w:rPr>
      </w:pPr>
      <w:r w:rsidRPr="00C142E9">
        <w:rPr>
          <w:lang w:val="uk-UA"/>
        </w:rPr>
        <w:t>Apache</w:t>
      </w:r>
      <w:r w:rsidRPr="002006CA">
        <w:rPr>
          <w:lang w:val="uk-UA"/>
        </w:rPr>
        <w:t xml:space="preserve"> </w:t>
      </w:r>
      <w:r w:rsidRPr="002006CA">
        <w:rPr>
          <w:lang w:val="uk-UA"/>
        </w:rPr>
        <w:t>Tomcat - контейнер сервлетів з відкритим вихідним кодом, що розробляється Apache Software Foundation. Реалізує специфікацію сервлетів і специфікацію JavaServer Pages (JSP) і JavaServer Faces</w:t>
      </w:r>
      <w:r>
        <w:rPr>
          <w:lang w:val="uk-UA"/>
        </w:rPr>
        <w:t xml:space="preserve"> (JSF). Написаний на мові Java.</w:t>
      </w:r>
    </w:p>
    <w:p w:rsidR="002006CA" w:rsidRPr="002006CA" w:rsidRDefault="002006CA" w:rsidP="00976D84">
      <w:pPr>
        <w:ind w:firstLine="851"/>
        <w:jc w:val="both"/>
        <w:rPr>
          <w:lang w:val="uk-UA"/>
        </w:rPr>
      </w:pPr>
      <w:r w:rsidRPr="002006CA">
        <w:rPr>
          <w:lang w:val="uk-UA"/>
        </w:rPr>
        <w:t>Tomcat дозволяє запускати веб-додатки, містить ряд пр</w:t>
      </w:r>
      <w:r>
        <w:rPr>
          <w:lang w:val="uk-UA"/>
        </w:rPr>
        <w:t>ограм для самоконфігурірованія.</w:t>
      </w:r>
    </w:p>
    <w:p w:rsidR="002102F9" w:rsidRDefault="002006CA" w:rsidP="00976D84">
      <w:pPr>
        <w:ind w:firstLine="851"/>
        <w:jc w:val="both"/>
        <w:rPr>
          <w:lang w:val="uk-UA"/>
        </w:rPr>
      </w:pPr>
      <w:r w:rsidRPr="002006CA">
        <w:rPr>
          <w:lang w:val="uk-UA"/>
        </w:rPr>
        <w:t>Tomcat використовується в якості самостійного веб-сервера, як сервер контенту в поєднанні з веб-сервером Apache HTTP Server, а також в якості контейнера сервлетів в серверах додатків JBoss і GlassFish.</w:t>
      </w:r>
    </w:p>
    <w:p w:rsidR="00222333" w:rsidRDefault="00222333" w:rsidP="00976D84">
      <w:pPr>
        <w:ind w:firstLine="851"/>
        <w:jc w:val="both"/>
        <w:rPr>
          <w:lang w:val="uk-UA"/>
        </w:rPr>
      </w:pPr>
      <w:r>
        <w:rPr>
          <w:lang w:val="uk-UA"/>
        </w:rPr>
        <w:t>Компоненти:</w:t>
      </w:r>
    </w:p>
    <w:p w:rsidR="00222333" w:rsidRPr="00976D84" w:rsidRDefault="00222333" w:rsidP="00976D84">
      <w:pPr>
        <w:pStyle w:val="ae"/>
        <w:numPr>
          <w:ilvl w:val="2"/>
          <w:numId w:val="77"/>
        </w:numPr>
        <w:ind w:left="1134" w:hanging="283"/>
        <w:jc w:val="both"/>
        <w:rPr>
          <w:lang w:val="uk-UA"/>
        </w:rPr>
      </w:pPr>
      <w:r w:rsidRPr="00976D84">
        <w:rPr>
          <w:lang w:val="uk-UA"/>
        </w:rPr>
        <w:t xml:space="preserve">Catalina - контейнер сервлетів Tomcat'а. Catalina реалізує специфікацію сервлетів і JavaServer Pages (JSP). </w:t>
      </w:r>
    </w:p>
    <w:p w:rsidR="00222333" w:rsidRPr="00976D84" w:rsidRDefault="00222333" w:rsidP="00976D84">
      <w:pPr>
        <w:pStyle w:val="ae"/>
        <w:numPr>
          <w:ilvl w:val="2"/>
          <w:numId w:val="77"/>
        </w:numPr>
        <w:ind w:left="1134" w:hanging="283"/>
        <w:jc w:val="both"/>
        <w:rPr>
          <w:lang w:val="uk-UA"/>
        </w:rPr>
      </w:pPr>
      <w:r w:rsidRPr="00976D84">
        <w:rPr>
          <w:lang w:val="uk-UA"/>
        </w:rPr>
        <w:t>Coyote - компонент стека HTTP Tomcat'а, який підтримує протокол HTTP 1.1 для веб серверів або контейнера додатків. Coyote прослуховує вхідні з'єднання на певному TCP порту сервера і пересилає запити в механізм Tomcat для обробки запитів і відправляє відповідь назад запитуючій клієнту.</w:t>
      </w:r>
    </w:p>
    <w:p w:rsidR="00222333" w:rsidRPr="00976D84" w:rsidRDefault="00222333" w:rsidP="00976D84">
      <w:pPr>
        <w:pStyle w:val="ae"/>
        <w:numPr>
          <w:ilvl w:val="2"/>
          <w:numId w:val="77"/>
        </w:numPr>
        <w:ind w:left="1134" w:hanging="283"/>
        <w:jc w:val="both"/>
        <w:rPr>
          <w:lang w:val="uk-UA"/>
        </w:rPr>
      </w:pPr>
      <w:r w:rsidRPr="00976D84">
        <w:rPr>
          <w:lang w:val="uk-UA"/>
        </w:rPr>
        <w:t>Jasper - механізм JSP Tomcat'а. Tomcat 5.x використовує Jasper 2, який є реалізацією специфікації JavaServer Pages 2.0 Sun Microsystems. Jasper аналізує JSP-файли, щоб компілювати їх в Java код, як сервлети (які можуть бути оброблені за допомогою Catalina). Під час виконання, Jasper може автоматично виявляти зміни JSP-файлу і перекомпілювати його.</w:t>
      </w:r>
    </w:p>
    <w:p w:rsidR="00114C95" w:rsidRDefault="00E64BDC" w:rsidP="00C00410">
      <w:pPr>
        <w:ind w:firstLine="851"/>
        <w:rPr>
          <w:lang w:val="uk-UA"/>
        </w:rPr>
      </w:pPr>
      <w:r w:rsidRPr="002102F9">
        <w:rPr>
          <w:lang w:val="uk-UA"/>
        </w:rPr>
        <w:t>3.6.</w:t>
      </w:r>
      <w:r w:rsidR="00A93171">
        <w:rPr>
          <w:lang w:val="uk-UA"/>
        </w:rPr>
        <w:t>6 С</w:t>
      </w:r>
      <w:r w:rsidRPr="00C142E9">
        <w:rPr>
          <w:lang w:val="uk-UA"/>
        </w:rPr>
        <w:t>ередовище розробки NetBeans IDE</w:t>
      </w:r>
      <w:r w:rsidR="00A93171">
        <w:rPr>
          <w:lang w:val="uk-UA"/>
        </w:rPr>
        <w:t>.</w:t>
      </w:r>
    </w:p>
    <w:p w:rsidR="00114C95" w:rsidRPr="00114C95" w:rsidRDefault="00114C95" w:rsidP="00114C95">
      <w:pPr>
        <w:ind w:firstLine="851"/>
        <w:jc w:val="both"/>
        <w:rPr>
          <w:lang w:val="uk-UA"/>
        </w:rPr>
      </w:pPr>
      <w:r w:rsidRPr="00114C95">
        <w:rPr>
          <w:lang w:val="uk-UA"/>
        </w:rPr>
        <w:t>NetBeans IDE — вільне інтегроване середовище розробки (IDE) для мов програмування Java, JavaFX, C/C++, PHP, JavaScript, HTML5, Python, Groovy. Середовище може бути встановлене і для підтримки окремих мов, і у повній конфігурації. Середовище розробки NetBeans за умовчанням підтримує розробку для платформ J2SE і J2EE.</w:t>
      </w:r>
    </w:p>
    <w:p w:rsidR="00114C95" w:rsidRPr="00114C95" w:rsidRDefault="00114C95" w:rsidP="00114C95">
      <w:pPr>
        <w:ind w:firstLine="851"/>
        <w:jc w:val="both"/>
        <w:rPr>
          <w:lang w:val="uk-UA"/>
        </w:rPr>
      </w:pPr>
    </w:p>
    <w:p w:rsidR="00114C95" w:rsidRPr="00114C95" w:rsidRDefault="00114C95" w:rsidP="00114C95">
      <w:pPr>
        <w:ind w:firstLine="851"/>
        <w:jc w:val="both"/>
        <w:rPr>
          <w:lang w:val="uk-UA"/>
        </w:rPr>
      </w:pPr>
      <w:r w:rsidRPr="00114C95">
        <w:rPr>
          <w:lang w:val="uk-UA"/>
        </w:rPr>
        <w:lastRenderedPageBreak/>
        <w:t>Поширюється у сирцевих текстах під ліцензіями GPLv2</w:t>
      </w:r>
      <w:r w:rsidRPr="00114C95">
        <w:rPr>
          <w:color w:val="FF0000"/>
          <w:lang w:val="uk-UA"/>
        </w:rPr>
        <w:t>[x]</w:t>
      </w:r>
      <w:r w:rsidRPr="00114C95">
        <w:rPr>
          <w:lang w:val="uk-UA"/>
        </w:rPr>
        <w:t>. Проект NetBeans IDE підтримувався і спонсорувався фірмою Sun Microsystems і після придбання Sun — Oracle, проте розробка NetBeans ведеться незалежно співтовариством розробників (NetBeans Community</w:t>
      </w:r>
      <w:r w:rsidRPr="00114C95">
        <w:rPr>
          <w:lang w:val="uk-UA"/>
        </w:rPr>
        <w:t>) і компанією NetBeans.Org.</w:t>
      </w:r>
    </w:p>
    <w:p w:rsidR="00114C95" w:rsidRPr="00114C95" w:rsidRDefault="00114C95" w:rsidP="00114C95">
      <w:pPr>
        <w:ind w:firstLine="851"/>
        <w:jc w:val="both"/>
        <w:rPr>
          <w:lang w:val="uk-UA"/>
        </w:rPr>
      </w:pPr>
      <w:r w:rsidRPr="00114C95">
        <w:rPr>
          <w:lang w:val="uk-UA"/>
        </w:rPr>
        <w:t xml:space="preserve">NetBeans IDE доступна для платформ Microsoft Windows, GNU/Linux, FreeBSD, і Solaris (як SPARC, так x86). Для інших платформ доступна можливість зібрати NetBeans </w:t>
      </w:r>
      <w:r w:rsidRPr="00114C95">
        <w:rPr>
          <w:lang w:val="uk-UA"/>
        </w:rPr>
        <w:t>самостійно із сирцевих текстів.</w:t>
      </w:r>
    </w:p>
    <w:p w:rsidR="00E70CA1" w:rsidRPr="002102F9" w:rsidRDefault="00114C95" w:rsidP="00114C95">
      <w:pPr>
        <w:ind w:firstLine="851"/>
        <w:jc w:val="both"/>
        <w:rPr>
          <w:lang w:val="uk-UA" w:eastAsia="ru-RU"/>
        </w:rPr>
      </w:pPr>
      <w:r w:rsidRPr="00114C95">
        <w:rPr>
          <w:lang w:val="uk-UA"/>
        </w:rPr>
        <w:t>За якістю і можливостям останні версії NetBeans IDE змагається з найкращим інтегрованими середовищами розробки для мови Java, підтримуючи рефакторинг, профілювання, виділення синтаксичних конструкцій кольором, автодоповнення мовних конструкцій на льоту, шаблони коду та інше.</w:t>
      </w:r>
      <w:r w:rsidRPr="00114C95">
        <w:rPr>
          <w:lang w:val="uk-UA"/>
        </w:rPr>
        <w:t xml:space="preserve"> </w:t>
      </w:r>
      <w:r w:rsidR="00E70CA1">
        <w:rPr>
          <w:lang w:val="uk-UA"/>
        </w:rPr>
        <w:br w:type="page"/>
      </w:r>
    </w:p>
    <w:p w:rsidR="00D90A42" w:rsidRDefault="00E70CA1" w:rsidP="006D6546">
      <w:pPr>
        <w:pStyle w:val="1"/>
        <w:jc w:val="center"/>
        <w:rPr>
          <w:lang w:val="uk-UA"/>
        </w:rPr>
      </w:pPr>
      <w:bookmarkStart w:id="35" w:name="_Toc388960205"/>
      <w:r>
        <w:rPr>
          <w:lang w:val="uk-UA"/>
        </w:rPr>
        <w:lastRenderedPageBreak/>
        <w:t>4 ВІДЛАГОДЖЕННЯ ТА ТЕСТУВАННЯ ПРОГРАМИ</w:t>
      </w:r>
      <w:bookmarkEnd w:id="35"/>
    </w:p>
    <w:p w:rsidR="00D802EE" w:rsidRDefault="00D802EE" w:rsidP="00D802EE">
      <w:pPr>
        <w:pStyle w:val="2"/>
        <w:rPr>
          <w:lang w:val="uk-UA"/>
        </w:rPr>
      </w:pPr>
      <w:bookmarkStart w:id="36" w:name="_Toc388960206"/>
      <w:r>
        <w:rPr>
          <w:lang w:val="uk-UA"/>
        </w:rPr>
        <w:t>4.1 Вибір стратегії тестування</w:t>
      </w:r>
      <w:bookmarkEnd w:id="36"/>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AC35F7">
      <w:pPr>
        <w:pStyle w:val="a1"/>
        <w:numPr>
          <w:ilvl w:val="0"/>
          <w:numId w:val="1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AC35F7">
      <w:pPr>
        <w:pStyle w:val="a1"/>
        <w:numPr>
          <w:ilvl w:val="0"/>
          <w:numId w:val="1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AC35F7">
      <w:pPr>
        <w:pStyle w:val="a1"/>
        <w:numPr>
          <w:ilvl w:val="0"/>
          <w:numId w:val="1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AC35F7">
      <w:pPr>
        <w:pStyle w:val="a1"/>
        <w:numPr>
          <w:ilvl w:val="0"/>
          <w:numId w:val="1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37" w:name="_Toc388960207"/>
      <w:r>
        <w:rPr>
          <w:lang w:val="uk-UA"/>
        </w:rPr>
        <w:t>4.2 Функції для тестування</w:t>
      </w:r>
      <w:bookmarkEnd w:id="37"/>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AC35F7">
      <w:pPr>
        <w:pStyle w:val="a1"/>
        <w:numPr>
          <w:ilvl w:val="0"/>
          <w:numId w:val="1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AC35F7">
      <w:pPr>
        <w:pStyle w:val="a1"/>
        <w:numPr>
          <w:ilvl w:val="0"/>
          <w:numId w:val="19"/>
        </w:numPr>
      </w:pPr>
      <w:r>
        <w:rPr>
          <w:lang w:val="en-US"/>
        </w:rPr>
        <w:t xml:space="preserve">tagValue – </w:t>
      </w:r>
      <w:r>
        <w:t>об'єкт значення ме</w:t>
      </w:r>
      <w:r w:rsidR="00487E4B">
        <w:t>таданих</w:t>
      </w:r>
      <w:r w:rsidR="00487E4B">
        <w:rPr>
          <w:lang w:val="en-US"/>
        </w:rPr>
        <w:t>;</w:t>
      </w:r>
    </w:p>
    <w:p w:rsidR="00487E4B" w:rsidRDefault="00487E4B" w:rsidP="00AC35F7">
      <w:pPr>
        <w:pStyle w:val="a1"/>
        <w:numPr>
          <w:ilvl w:val="0"/>
          <w:numId w:val="1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AC35F7">
      <w:pPr>
        <w:pStyle w:val="a1"/>
        <w:numPr>
          <w:ilvl w:val="0"/>
          <w:numId w:val="2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AC35F7">
      <w:pPr>
        <w:pStyle w:val="a1"/>
        <w:numPr>
          <w:ilvl w:val="0"/>
          <w:numId w:val="2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AC35F7">
      <w:pPr>
        <w:pStyle w:val="a1"/>
        <w:numPr>
          <w:ilvl w:val="0"/>
          <w:numId w:val="2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AC35F7">
      <w:pPr>
        <w:pStyle w:val="a1"/>
        <w:numPr>
          <w:ilvl w:val="0"/>
          <w:numId w:val="2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AC35F7">
      <w:pPr>
        <w:pStyle w:val="a1"/>
        <w:numPr>
          <w:ilvl w:val="0"/>
          <w:numId w:val="2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AC35F7">
      <w:pPr>
        <w:pStyle w:val="a1"/>
        <w:numPr>
          <w:ilvl w:val="0"/>
          <w:numId w:val="2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AC35F7">
      <w:pPr>
        <w:pStyle w:val="a1"/>
        <w:numPr>
          <w:ilvl w:val="0"/>
          <w:numId w:val="2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AC35F7">
      <w:pPr>
        <w:pStyle w:val="a1"/>
        <w:numPr>
          <w:ilvl w:val="0"/>
          <w:numId w:val="2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AC35F7">
      <w:pPr>
        <w:pStyle w:val="a1"/>
        <w:numPr>
          <w:ilvl w:val="0"/>
          <w:numId w:val="2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1F09A1" w:rsidRDefault="00486E57" w:rsidP="007A47FB">
      <w:pPr>
        <w:ind w:left="1134"/>
        <w:rPr>
          <w:rFonts w:cs="Times New Roman"/>
          <w:sz w:val="24"/>
          <w:szCs w:val="24"/>
          <w:lang w:val="en-US"/>
        </w:rPr>
      </w:pPr>
      <w:r w:rsidRPr="001F09A1">
        <w:rPr>
          <w:rFonts w:ascii="Courier New" w:hAnsi="Courier New" w:cs="Courier New"/>
          <w:sz w:val="24"/>
          <w:szCs w:val="24"/>
          <w:lang w:val="en-US"/>
        </w:rPr>
        <w:t>}</w:t>
      </w:r>
    </w:p>
    <w:p w:rsidR="003E4E36" w:rsidRDefault="00095A96" w:rsidP="00095A96">
      <w:pPr>
        <w:pStyle w:val="2"/>
      </w:pPr>
      <w:bookmarkStart w:id="38" w:name="_Toc388960208"/>
      <w:r w:rsidRPr="00095A96">
        <w:t xml:space="preserve">4.3 </w:t>
      </w:r>
      <w:r>
        <w:t>Розробка тестів методом «білого ящика»</w:t>
      </w:r>
      <w:bookmarkEnd w:id="38"/>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AC35F7">
      <w:pPr>
        <w:pStyle w:val="a1"/>
        <w:numPr>
          <w:ilvl w:val="0"/>
          <w:numId w:val="22"/>
        </w:numPr>
      </w:pPr>
      <w:r w:rsidRPr="00095A96">
        <w:t>documentManager.loadDocument(</w:t>
      </w:r>
      <w:r>
        <w:t>documentId</w:t>
      </w:r>
      <w:r w:rsidRPr="00D633F7">
        <w:t xml:space="preserve">) </w:t>
      </w:r>
      <w:r>
        <w:t>throws Exception;</w:t>
      </w:r>
    </w:p>
    <w:p w:rsidR="00470104" w:rsidRDefault="00D633F7" w:rsidP="00AC35F7">
      <w:pPr>
        <w:pStyle w:val="a1"/>
        <w:numPr>
          <w:ilvl w:val="0"/>
          <w:numId w:val="22"/>
        </w:numPr>
      </w:pPr>
      <w:r w:rsidRPr="00D633F7">
        <w:t>tagValue.getAttributeId()==null</w:t>
      </w:r>
    </w:p>
    <w:p w:rsidR="00D633F7" w:rsidRPr="00D633F7" w:rsidRDefault="00D633F7" w:rsidP="00AC35F7">
      <w:pPr>
        <w:pStyle w:val="a1"/>
        <w:numPr>
          <w:ilvl w:val="0"/>
          <w:numId w:val="22"/>
        </w:numPr>
      </w:pPr>
      <w:r w:rsidRPr="00D633F7">
        <w:t>tagValue.getAttributeId().isEmpty()</w:t>
      </w:r>
      <w:r>
        <w:t>;</w:t>
      </w:r>
    </w:p>
    <w:p w:rsidR="00D633F7" w:rsidRDefault="00C004D9" w:rsidP="00AC35F7">
      <w:pPr>
        <w:pStyle w:val="a1"/>
        <w:numPr>
          <w:ilvl w:val="0"/>
          <w:numId w:val="22"/>
        </w:numPr>
      </w:pPr>
      <w:r w:rsidRPr="00C004D9">
        <w:t>documentManager.setMetdataItem(documentId,tagValue.getAttributeId(),values);</w:t>
      </w:r>
    </w:p>
    <w:p w:rsidR="009F5FEF" w:rsidRDefault="009F5FEF" w:rsidP="00AC35F7">
      <w:pPr>
        <w:pStyle w:val="a1"/>
        <w:numPr>
          <w:ilvl w:val="0"/>
          <w:numId w:val="2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39" w:name="_Toc388960209"/>
      <w:r w:rsidRPr="00AD3044">
        <w:rPr>
          <w:lang w:val="uk-UA"/>
        </w:rPr>
        <w:t>4.4 Розробка тестів методом «чорного ящика»</w:t>
      </w:r>
      <w:bookmarkEnd w:id="39"/>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0" w:name="_Toc388960210"/>
      <w:r>
        <w:rPr>
          <w:lang w:val="uk-UA"/>
        </w:rPr>
        <w:t>4.5 Відлагодження програми</w:t>
      </w:r>
      <w:bookmarkEnd w:id="40"/>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AC35F7">
      <w:pPr>
        <w:pStyle w:val="a1"/>
        <w:numPr>
          <w:ilvl w:val="0"/>
          <w:numId w:val="23"/>
        </w:numPr>
      </w:pPr>
      <w:r w:rsidRPr="008A1346">
        <w:t>Call Stack – список кадрів стеку викликів, за якими програма потрапила в поточний стан;</w:t>
      </w:r>
    </w:p>
    <w:p w:rsidR="008A1346" w:rsidRDefault="008A1346" w:rsidP="00AC35F7">
      <w:pPr>
        <w:pStyle w:val="a1"/>
        <w:numPr>
          <w:ilvl w:val="0"/>
          <w:numId w:val="2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AC35F7">
      <w:pPr>
        <w:pStyle w:val="a1"/>
        <w:numPr>
          <w:ilvl w:val="0"/>
          <w:numId w:val="2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AC35F7">
      <w:pPr>
        <w:pStyle w:val="a1"/>
        <w:numPr>
          <w:ilvl w:val="0"/>
          <w:numId w:val="2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1" w:name="_Toc388960211"/>
      <w:r w:rsidRPr="00267651">
        <w:lastRenderedPageBreak/>
        <w:t xml:space="preserve">5 </w:t>
      </w:r>
      <w:r>
        <w:t>ОХОРОНА ПРАЦІ</w:t>
      </w:r>
      <w:bookmarkEnd w:id="41"/>
    </w:p>
    <w:p w:rsidR="00DB2AEA" w:rsidRPr="002F6274" w:rsidRDefault="00DB2AEA" w:rsidP="00DB2AEA">
      <w:pPr>
        <w:pStyle w:val="2"/>
        <w:rPr>
          <w:lang w:val="uk-UA"/>
        </w:rPr>
      </w:pPr>
      <w:bookmarkStart w:id="42" w:name="_Toc388960212"/>
      <w:r>
        <w:t>5</w:t>
      </w:r>
      <w:r w:rsidRPr="002F6274">
        <w:rPr>
          <w:lang w:val="uk-UA"/>
        </w:rPr>
        <w:t>.1 Аналіз шкідливих та небезпечних виробничих факторів</w:t>
      </w:r>
      <w:bookmarkEnd w:id="42"/>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AC35F7">
      <w:pPr>
        <w:numPr>
          <w:ilvl w:val="0"/>
          <w:numId w:val="3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AC35F7">
      <w:pPr>
        <w:numPr>
          <w:ilvl w:val="0"/>
          <w:numId w:val="3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AC35F7">
      <w:pPr>
        <w:numPr>
          <w:ilvl w:val="0"/>
          <w:numId w:val="3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AC35F7">
      <w:pPr>
        <w:numPr>
          <w:ilvl w:val="0"/>
          <w:numId w:val="3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AC35F7">
      <w:pPr>
        <w:numPr>
          <w:ilvl w:val="0"/>
          <w:numId w:val="36"/>
        </w:numPr>
        <w:jc w:val="both"/>
        <w:rPr>
          <w:color w:val="000000"/>
          <w:szCs w:val="28"/>
          <w:lang w:val="uk-UA"/>
        </w:rPr>
      </w:pPr>
      <w:r w:rsidRPr="002F6274">
        <w:rPr>
          <w:color w:val="000000"/>
          <w:szCs w:val="28"/>
          <w:lang w:val="uk-UA"/>
        </w:rPr>
        <w:t>електронебезпека;</w:t>
      </w:r>
    </w:p>
    <w:p w:rsidR="00DB2AEA" w:rsidRPr="002F6274" w:rsidRDefault="00DB2AEA" w:rsidP="00AC35F7">
      <w:pPr>
        <w:numPr>
          <w:ilvl w:val="0"/>
          <w:numId w:val="3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3" w:name="_Toc137103431"/>
      <w:bookmarkStart w:id="44" w:name="_Toc388960213"/>
      <w:r w:rsidRPr="002F6274">
        <w:rPr>
          <w:lang w:val="uk-UA"/>
        </w:rPr>
        <w:t>5.2 Проектні заходи</w:t>
      </w:r>
      <w:bookmarkEnd w:id="43"/>
      <w:bookmarkEnd w:id="44"/>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AC35F7">
      <w:pPr>
        <w:numPr>
          <w:ilvl w:val="0"/>
          <w:numId w:val="3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AC35F7">
      <w:pPr>
        <w:numPr>
          <w:ilvl w:val="0"/>
          <w:numId w:val="3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AC35F7">
      <w:pPr>
        <w:numPr>
          <w:ilvl w:val="0"/>
          <w:numId w:val="4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AC35F7">
      <w:pPr>
        <w:numPr>
          <w:ilvl w:val="0"/>
          <w:numId w:val="4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AC35F7">
      <w:pPr>
        <w:numPr>
          <w:ilvl w:val="0"/>
          <w:numId w:val="4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AC35F7">
      <w:pPr>
        <w:numPr>
          <w:ilvl w:val="0"/>
          <w:numId w:val="4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AC35F7">
      <w:pPr>
        <w:numPr>
          <w:ilvl w:val="0"/>
          <w:numId w:val="4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AC35F7">
      <w:pPr>
        <w:numPr>
          <w:ilvl w:val="0"/>
          <w:numId w:val="4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AC35F7">
      <w:pPr>
        <w:numPr>
          <w:ilvl w:val="0"/>
          <w:numId w:val="4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AC35F7">
      <w:pPr>
        <w:numPr>
          <w:ilvl w:val="0"/>
          <w:numId w:val="4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AC35F7">
      <w:pPr>
        <w:numPr>
          <w:ilvl w:val="0"/>
          <w:numId w:val="4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AC35F7">
      <w:pPr>
        <w:numPr>
          <w:ilvl w:val="0"/>
          <w:numId w:val="4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AC35F7">
      <w:pPr>
        <w:numPr>
          <w:ilvl w:val="0"/>
          <w:numId w:val="4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45" w:name="_Toc137103432"/>
      <w:bookmarkStart w:id="46" w:name="_Toc388960214"/>
      <w:r w:rsidRPr="002F6274">
        <w:rPr>
          <w:lang w:val="uk-UA"/>
        </w:rPr>
        <w:t xml:space="preserve">5.3 </w:t>
      </w:r>
      <w:r w:rsidR="00DB2AEA" w:rsidRPr="002F6274">
        <w:rPr>
          <w:lang w:val="uk-UA"/>
        </w:rPr>
        <w:t>Безпека праці при виконанні робіт на ПЕОМ</w:t>
      </w:r>
      <w:bookmarkEnd w:id="45"/>
      <w:bookmarkEnd w:id="46"/>
    </w:p>
    <w:p w:rsidR="00DB2AEA" w:rsidRPr="002F6274" w:rsidRDefault="006C22FD" w:rsidP="006C22FD">
      <w:pPr>
        <w:pStyle w:val="3"/>
      </w:pPr>
      <w:bookmarkStart w:id="47" w:name="_Toc137103433"/>
      <w:bookmarkStart w:id="48" w:name="_Toc388960215"/>
      <w:r w:rsidRPr="002F6274">
        <w:t xml:space="preserve">5.3.1 </w:t>
      </w:r>
      <w:r w:rsidR="00DB2AEA" w:rsidRPr="002F6274">
        <w:t>Вимоги безпеки праці перед початком роботи на ПЕОМ</w:t>
      </w:r>
      <w:bookmarkEnd w:id="47"/>
      <w:bookmarkEnd w:id="48"/>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49" w:name="_Toc137103434"/>
      <w:bookmarkStart w:id="50" w:name="_Toc388960216"/>
      <w:r w:rsidRPr="002F6274">
        <w:t xml:space="preserve">5.3.2 </w:t>
      </w:r>
      <w:r w:rsidR="00DB2AEA" w:rsidRPr="002F6274">
        <w:t>Вимоги безпеки праці під час роботи на ПЕОМ</w:t>
      </w:r>
      <w:bookmarkEnd w:id="49"/>
      <w:bookmarkEnd w:id="50"/>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1" w:name="_Toc137103435"/>
      <w:bookmarkStart w:id="52" w:name="_Toc388960217"/>
      <w:r w:rsidRPr="002F6274">
        <w:t xml:space="preserve">5.3.3 </w:t>
      </w:r>
      <w:r w:rsidR="00DB2AEA" w:rsidRPr="002F6274">
        <w:t>Вимоги безпеки праці після закінчення роботи на ПЕОМ</w:t>
      </w:r>
      <w:bookmarkEnd w:id="51"/>
      <w:bookmarkEnd w:id="52"/>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3" w:name="_Toc137103436"/>
      <w:bookmarkStart w:id="54" w:name="_Toc388960218"/>
      <w:r w:rsidRPr="002F6274">
        <w:t xml:space="preserve">5.3.4 </w:t>
      </w:r>
      <w:r w:rsidR="00DB2AEA" w:rsidRPr="002F6274">
        <w:t>Вимоги безпеки праці в аварійних ситуаціях</w:t>
      </w:r>
      <w:bookmarkEnd w:id="53"/>
      <w:bookmarkEnd w:id="54"/>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55" w:name="_Toc388960219"/>
      <w:r w:rsidRPr="006E756E">
        <w:rPr>
          <w:lang w:val="uk-UA"/>
        </w:rPr>
        <w:lastRenderedPageBreak/>
        <w:t>ВИСНОВКИ</w:t>
      </w:r>
      <w:bookmarkEnd w:id="55"/>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56" w:name="_Toc388960220"/>
      <w:r w:rsidRPr="0068518C">
        <w:lastRenderedPageBreak/>
        <w:t>ЛІТЕРАТУРА</w:t>
      </w:r>
      <w:bookmarkEnd w:id="56"/>
    </w:p>
    <w:p w:rsidR="00DB2AEA" w:rsidRDefault="006E0CF5" w:rsidP="00AC35F7">
      <w:pPr>
        <w:pStyle w:val="ae"/>
        <w:numPr>
          <w:ilvl w:val="0"/>
          <w:numId w:val="5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AC35F7">
      <w:pPr>
        <w:pStyle w:val="ae"/>
        <w:numPr>
          <w:ilvl w:val="0"/>
          <w:numId w:val="5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w:t>
      </w:r>
      <w:proofErr w:type="gramStart"/>
      <w:r>
        <w:t>доступу:</w:t>
      </w:r>
      <w:r w:rsidR="001235C2">
        <w:t>.</w:t>
      </w:r>
      <w:proofErr w:type="gramEnd"/>
    </w:p>
    <w:p w:rsidR="006E0CF5" w:rsidRPr="00733C7B" w:rsidRDefault="00733C7B" w:rsidP="00AC35F7">
      <w:pPr>
        <w:pStyle w:val="ae"/>
        <w:numPr>
          <w:ilvl w:val="0"/>
          <w:numId w:val="5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AC35F7">
      <w:pPr>
        <w:pStyle w:val="ae"/>
        <w:numPr>
          <w:ilvl w:val="0"/>
          <w:numId w:val="5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25" w:history="1">
        <w:r w:rsidR="00BD3E18" w:rsidRPr="0070695A">
          <w:rPr>
            <w:rStyle w:val="ab"/>
          </w:rPr>
          <w:t>http://www.w3.org/TR/NOTE-datetime</w:t>
        </w:r>
      </w:hyperlink>
      <w:r w:rsidR="001235C2">
        <w:t>.</w:t>
      </w:r>
    </w:p>
    <w:p w:rsidR="00BD3E18" w:rsidRDefault="00DF3C86" w:rsidP="00AC35F7">
      <w:pPr>
        <w:pStyle w:val="ae"/>
        <w:numPr>
          <w:ilvl w:val="0"/>
          <w:numId w:val="51"/>
        </w:numPr>
        <w:ind w:left="709" w:hanging="425"/>
        <w:jc w:val="both"/>
      </w:pPr>
      <w:r>
        <w:t>«</w:t>
      </w:r>
      <w:r w:rsidR="00880C48" w:rsidRPr="00880C48">
        <w:t>RFC 3066 — IETF</w:t>
      </w:r>
      <w:r>
        <w:t>»</w:t>
      </w:r>
      <w:r w:rsidR="00880C48" w:rsidRPr="00880C48">
        <w:t xml:space="preserve"> [Електронний ресурс] — Режим доступу: </w:t>
      </w:r>
      <w:hyperlink r:id="rId26" w:history="1">
        <w:r w:rsidR="00880C48" w:rsidRPr="0070695A">
          <w:rPr>
            <w:rStyle w:val="ab"/>
          </w:rPr>
          <w:t>https://www.ietf.org/rfc/rfc3066.txt</w:t>
        </w:r>
      </w:hyperlink>
      <w:r w:rsidR="001235C2">
        <w:t>.</w:t>
      </w:r>
    </w:p>
    <w:p w:rsidR="00880C48" w:rsidRPr="00DF3C86" w:rsidRDefault="00880C48" w:rsidP="00AC35F7">
      <w:pPr>
        <w:pStyle w:val="ae"/>
        <w:numPr>
          <w:ilvl w:val="0"/>
          <w:numId w:val="51"/>
        </w:numPr>
        <w:ind w:left="709" w:hanging="425"/>
        <w:jc w:val="both"/>
      </w:pPr>
      <w:r w:rsidRPr="00880C48">
        <w:t>Фаулер М. UML. Основы. / М. Фаулер, К. Скотт; пер. с англ. А. Леоненков – СПб: Символ-Плюс, 2002. – 192 с.</w:t>
      </w:r>
    </w:p>
    <w:p w:rsidR="00DF3C86" w:rsidRDefault="00DF3C86" w:rsidP="00AC35F7">
      <w:pPr>
        <w:pStyle w:val="ae"/>
        <w:numPr>
          <w:ilvl w:val="0"/>
          <w:numId w:val="51"/>
        </w:numPr>
        <w:ind w:left="709" w:hanging="425"/>
        <w:jc w:val="both"/>
      </w:pPr>
      <w:r>
        <w:t>«</w:t>
      </w:r>
      <w:r w:rsidRPr="00DF3C86">
        <w:t>ER-модель данных</w:t>
      </w:r>
      <w:r>
        <w:t xml:space="preserve">» </w:t>
      </w:r>
      <w:r w:rsidRPr="00DF3C86">
        <w:t xml:space="preserve">[Електронний ресурс] — Режим доступу:  </w:t>
      </w:r>
      <w:hyperlink r:id="rId27" w:history="1">
        <w:r w:rsidRPr="0070695A">
          <w:rPr>
            <w:rStyle w:val="ab"/>
          </w:rPr>
          <w:t>http://ru.wikipedia.org/wiki/ER-%D0%BC%D0%BE%D0%B4%D0%B5%D0%BB%D1%8C_%D0%B4%D0%B0%D0%BD%D0%BD%D1%8B%D1%85</w:t>
        </w:r>
      </w:hyperlink>
      <w:r w:rsidR="001235C2">
        <w:t>.</w:t>
      </w:r>
    </w:p>
    <w:p w:rsidR="00DF3C86" w:rsidRDefault="0058145C" w:rsidP="00AC35F7">
      <w:pPr>
        <w:pStyle w:val="ae"/>
        <w:numPr>
          <w:ilvl w:val="0"/>
          <w:numId w:val="51"/>
        </w:numPr>
        <w:ind w:left="709" w:hanging="425"/>
        <w:jc w:val="both"/>
      </w:pPr>
      <w:r>
        <w:t>«ООП»</w:t>
      </w:r>
      <w:r w:rsidRPr="0058145C">
        <w:t xml:space="preserve"> [Електронний ресурс] — Режим доступу: </w:t>
      </w:r>
      <w:hyperlink r:id="rId28" w:history="1">
        <w:r w:rsidRPr="0070695A">
          <w:rPr>
            <w:rStyle w:val="ab"/>
          </w:rPr>
          <w:t>http://ru.wikipedia.org/wiki/%D0%9E%D0%9E%D0%9F</w:t>
        </w:r>
      </w:hyperlink>
      <w:r w:rsidR="001235C2">
        <w:t>.</w:t>
      </w:r>
    </w:p>
    <w:p w:rsidR="0058145C" w:rsidRPr="00FE49E9" w:rsidRDefault="00A93822" w:rsidP="00AC35F7">
      <w:pPr>
        <w:pStyle w:val="ae"/>
        <w:numPr>
          <w:ilvl w:val="0"/>
          <w:numId w:val="51"/>
        </w:numPr>
        <w:ind w:left="709" w:hanging="425"/>
        <w:jc w:val="both"/>
      </w:pPr>
      <w:r>
        <w:t>«</w:t>
      </w:r>
      <w:r w:rsidR="00FE49E9" w:rsidRPr="00FE49E9">
        <w:t>CRC-карта</w:t>
      </w:r>
      <w:r>
        <w:t>»</w:t>
      </w:r>
      <w:r w:rsidR="00FE49E9" w:rsidRPr="00FE49E9">
        <w:t xml:space="preserve"> [Електронний ресурс] — Режим доступу: </w:t>
      </w:r>
      <w:hyperlink r:id="rId29" w:history="1">
        <w:r w:rsidR="00FE49E9" w:rsidRPr="0070695A">
          <w:rPr>
            <w:rStyle w:val="ab"/>
          </w:rPr>
          <w:t>http://ru.wikipedia.org/wiki/CRC-%D0%BA%D0%B0%D1%80%D1%82%D0%B0</w:t>
        </w:r>
      </w:hyperlink>
      <w:r w:rsidR="001235C2">
        <w:t>.</w:t>
      </w:r>
    </w:p>
    <w:p w:rsidR="00A93822" w:rsidRDefault="00A93822" w:rsidP="00AC35F7">
      <w:pPr>
        <w:pStyle w:val="ae"/>
        <w:numPr>
          <w:ilvl w:val="0"/>
          <w:numId w:val="51"/>
        </w:numPr>
        <w:ind w:left="709" w:hanging="425"/>
        <w:jc w:val="both"/>
      </w:pPr>
      <w:r>
        <w:t>«Диаграммы UML» [</w:t>
      </w:r>
      <w:r w:rsidRPr="00FE49E9">
        <w:t xml:space="preserve">Електронний ресурс] — </w:t>
      </w:r>
      <w:r>
        <w:t>Режим доступу:</w:t>
      </w:r>
    </w:p>
    <w:p w:rsidR="00A93822" w:rsidRPr="00A93822" w:rsidRDefault="00BC0167" w:rsidP="00A93822">
      <w:pPr>
        <w:pStyle w:val="ae"/>
        <w:ind w:left="709"/>
        <w:jc w:val="both"/>
      </w:pPr>
      <w:hyperlink r:id="rId30" w:history="1">
        <w:r w:rsidR="00A93822" w:rsidRPr="0070695A">
          <w:rPr>
            <w:rStyle w:val="ab"/>
          </w:rPr>
          <w:t>http://khpi-iip.mipk.kharkiv.edu/library/case/leon/gl8/gl8.html</w:t>
        </w:r>
      </w:hyperlink>
      <w:r w:rsidR="001235C2">
        <w:t>.</w:t>
      </w:r>
    </w:p>
    <w:p w:rsidR="00FE49E9" w:rsidRPr="00A93822" w:rsidRDefault="00A93822" w:rsidP="00AC35F7">
      <w:pPr>
        <w:pStyle w:val="ae"/>
        <w:numPr>
          <w:ilvl w:val="0"/>
          <w:numId w:val="5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AC35F7">
      <w:pPr>
        <w:pStyle w:val="ae"/>
        <w:numPr>
          <w:ilvl w:val="0"/>
          <w:numId w:val="5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1" w:history="1">
        <w:r w:rsidR="001D038D" w:rsidRPr="0070695A">
          <w:rPr>
            <w:rStyle w:val="ab"/>
          </w:rPr>
          <w:t>http://design-pattern.ru/patterns/service-layer.html</w:t>
        </w:r>
      </w:hyperlink>
      <w:r w:rsidR="001235C2">
        <w:t>.</w:t>
      </w:r>
    </w:p>
    <w:p w:rsidR="001D038D" w:rsidRPr="001D038D" w:rsidRDefault="001D038D" w:rsidP="00AC35F7">
      <w:pPr>
        <w:pStyle w:val="ae"/>
        <w:numPr>
          <w:ilvl w:val="0"/>
          <w:numId w:val="5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2" w:history="1">
        <w:r w:rsidRPr="0070695A">
          <w:rPr>
            <w:rStyle w:val="ab"/>
            <w:lang w:val="en-US"/>
          </w:rPr>
          <w:t>http://tools.ietf.org/html/rfc4122</w:t>
        </w:r>
      </w:hyperlink>
      <w:r w:rsidR="001235C2" w:rsidRPr="001235C2">
        <w:rPr>
          <w:lang w:val="en-US"/>
        </w:rPr>
        <w:t>.</w:t>
      </w:r>
    </w:p>
    <w:p w:rsidR="001D038D" w:rsidRDefault="001D038D" w:rsidP="00AC35F7">
      <w:pPr>
        <w:pStyle w:val="ae"/>
        <w:numPr>
          <w:ilvl w:val="0"/>
          <w:numId w:val="5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3"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AC35F7">
      <w:pPr>
        <w:pStyle w:val="ae"/>
        <w:numPr>
          <w:ilvl w:val="0"/>
          <w:numId w:val="51"/>
        </w:numPr>
        <w:ind w:left="709" w:hanging="425"/>
        <w:jc w:val="both"/>
      </w:pPr>
      <w:r>
        <w:t>«</w:t>
      </w:r>
      <w:r w:rsidRPr="00EF1BFF">
        <w:t>Mock-объект</w:t>
      </w:r>
      <w:r>
        <w:t>»</w:t>
      </w:r>
      <w:r w:rsidRPr="00EF1BFF">
        <w:t xml:space="preserve"> [Електронний ресурс] — Режим доступу: </w:t>
      </w:r>
      <w:hyperlink r:id="rId34" w:history="1">
        <w:r w:rsidRPr="0070695A">
          <w:rPr>
            <w:rStyle w:val="ab"/>
          </w:rPr>
          <w:t>http://ru.wikipedia.org/wiki/Mock-%D0%BE%D0%B1%D1%8A%D0%B5%D0%BA%D1%82</w:t>
        </w:r>
      </w:hyperlink>
      <w:r>
        <w:t>.</w:t>
      </w:r>
    </w:p>
    <w:p w:rsidR="00EF1BFF" w:rsidRDefault="00EF1BFF" w:rsidP="00AC35F7">
      <w:pPr>
        <w:pStyle w:val="ae"/>
        <w:numPr>
          <w:ilvl w:val="0"/>
          <w:numId w:val="5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AC35F7">
      <w:pPr>
        <w:pStyle w:val="ae"/>
        <w:numPr>
          <w:ilvl w:val="0"/>
          <w:numId w:val="5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AC35F7">
      <w:pPr>
        <w:pStyle w:val="ae"/>
        <w:numPr>
          <w:ilvl w:val="0"/>
          <w:numId w:val="5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AC35F7">
      <w:pPr>
        <w:pStyle w:val="ae"/>
        <w:numPr>
          <w:ilvl w:val="0"/>
          <w:numId w:val="5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AC35F7">
      <w:pPr>
        <w:pStyle w:val="ae"/>
        <w:numPr>
          <w:ilvl w:val="0"/>
          <w:numId w:val="51"/>
        </w:numPr>
        <w:ind w:left="709" w:hanging="425"/>
        <w:jc w:val="both"/>
      </w:pPr>
      <w:r w:rsidRPr="009A57F1">
        <w:t>ДСТУ 2293-99 «Охорона праці. Терміни та визначення основних понять»</w:t>
      </w:r>
    </w:p>
    <w:p w:rsidR="009A57F1" w:rsidRPr="009A57F1" w:rsidRDefault="009A57F1" w:rsidP="00AC35F7">
      <w:pPr>
        <w:pStyle w:val="ae"/>
        <w:numPr>
          <w:ilvl w:val="0"/>
          <w:numId w:val="5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AC35F7">
      <w:pPr>
        <w:pStyle w:val="ae"/>
        <w:numPr>
          <w:ilvl w:val="0"/>
          <w:numId w:val="51"/>
        </w:numPr>
        <w:ind w:left="709" w:hanging="425"/>
        <w:jc w:val="both"/>
      </w:pPr>
      <w:r w:rsidRPr="009A57F1">
        <w:t>ДБН В.2.5-56:2010 «Пожежна автоматика будинків і споруджень»</w:t>
      </w:r>
      <w:r w:rsidR="001235C2">
        <w:t>.</w:t>
      </w:r>
    </w:p>
    <w:p w:rsidR="009A57F1" w:rsidRPr="009A57F1" w:rsidRDefault="009A57F1" w:rsidP="00AC35F7">
      <w:pPr>
        <w:pStyle w:val="ae"/>
        <w:numPr>
          <w:ilvl w:val="0"/>
          <w:numId w:val="51"/>
        </w:numPr>
        <w:ind w:left="709" w:hanging="425"/>
        <w:jc w:val="both"/>
      </w:pPr>
      <w:r w:rsidRPr="009A57F1">
        <w:t>ДСН 3.3.6.037-99 «Санітарні норми виробничого шуму, ультразвуку та інфразвуку»</w:t>
      </w:r>
      <w:r w:rsidR="001235C2">
        <w:t>.</w:t>
      </w:r>
    </w:p>
    <w:p w:rsidR="00E54A3B" w:rsidRDefault="009A57F1" w:rsidP="00AC35F7">
      <w:pPr>
        <w:pStyle w:val="ae"/>
        <w:numPr>
          <w:ilvl w:val="0"/>
          <w:numId w:val="51"/>
        </w:numPr>
        <w:ind w:left="709" w:hanging="425"/>
        <w:jc w:val="both"/>
      </w:pPr>
      <w:r w:rsidRPr="009A57F1">
        <w:t>ДСН 3.3.6.042-99 «Санітарні норми мікроклімату виробничих приміщень»</w:t>
      </w:r>
      <w:r w:rsidR="001235C2">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35"/>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32" w:rsidRDefault="00BD6832" w:rsidP="000D6FFA">
      <w:pPr>
        <w:spacing w:line="240" w:lineRule="auto"/>
      </w:pPr>
      <w:r>
        <w:separator/>
      </w:r>
    </w:p>
  </w:endnote>
  <w:endnote w:type="continuationSeparator" w:id="0">
    <w:p w:rsidR="00BD6832" w:rsidRDefault="00BD6832"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32" w:rsidRDefault="00BD6832" w:rsidP="000D6FFA">
      <w:pPr>
        <w:spacing w:line="240" w:lineRule="auto"/>
      </w:pPr>
      <w:r>
        <w:separator/>
      </w:r>
    </w:p>
  </w:footnote>
  <w:footnote w:type="continuationSeparator" w:id="0">
    <w:p w:rsidR="00BD6832" w:rsidRDefault="00BD6832"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67" w:rsidRDefault="00BC0167">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Pr="00262CC0" w:rsidRDefault="00BC0167"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Pr="0088654D" w:rsidRDefault="00BC0167"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Pr="0088654D" w:rsidRDefault="00BC0167"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rPr>
                              </w:pPr>
                            </w:p>
                            <w:p w:rsidR="00BC0167" w:rsidRDefault="00BC0167"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Default="00BC0167"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C0167" w:rsidRPr="008E6E62" w:rsidRDefault="00BC0167"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5514E5" w:rsidRDefault="00BC0167"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262CC0" w:rsidRDefault="00BC0167"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BC0167" w:rsidRDefault="00BC0167"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262CC0" w:rsidRDefault="00BC0167"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5514E5" w:rsidRDefault="00BC0167"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4D018D" w:rsidRDefault="00BC0167"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2A30D3">
                              <w:rPr>
                                <w:rStyle w:val="a9"/>
                                <w:noProof/>
                                <w:szCs w:val="28"/>
                              </w:rPr>
                              <w:t>49</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Pr="000D6FFA" w:rsidRDefault="00BC0167" w:rsidP="000D6FFA">
                            <w:pPr>
                              <w:keepNext/>
                              <w:spacing w:line="240" w:lineRule="auto"/>
                              <w:ind w:left="-540" w:right="-1" w:firstLine="540"/>
                              <w:jc w:val="center"/>
                              <w:rPr>
                                <w:sz w:val="16"/>
                                <w:szCs w:val="16"/>
                                <w:lang w:val="uk-UA"/>
                              </w:rPr>
                            </w:pPr>
                          </w:p>
                          <w:p w:rsidR="00BC0167" w:rsidRPr="004D018D" w:rsidRDefault="00BC0167"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BC0167" w:rsidRPr="00976C46" w:rsidRDefault="00BC0167"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167" w:rsidRDefault="00BC0167"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BC0167" w:rsidRDefault="00BC0167"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BC0167" w:rsidRDefault="00BC0167"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BC0167" w:rsidRDefault="00BC0167"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BC0167" w:rsidRPr="00262CC0" w:rsidRDefault="00BC0167"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BC0167" w:rsidRDefault="00BC0167"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BC0167" w:rsidRDefault="00BC0167"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BC0167" w:rsidRPr="0088654D" w:rsidRDefault="00BC0167"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BC0167" w:rsidRDefault="00BC0167"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BC0167" w:rsidRDefault="00BC0167"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BC0167" w:rsidRDefault="00BC0167"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BC0167" w:rsidRPr="0088654D" w:rsidRDefault="00BC0167"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BC0167" w:rsidRDefault="00BC0167" w:rsidP="000D6FFA">
                        <w:pPr>
                          <w:jc w:val="center"/>
                          <w:rPr>
                            <w:rFonts w:ascii="Arial" w:hAnsi="Arial"/>
                            <w:i/>
                            <w:iCs/>
                            <w:sz w:val="18"/>
                          </w:rPr>
                        </w:pPr>
                      </w:p>
                      <w:p w:rsidR="00BC0167" w:rsidRDefault="00BC0167"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BC0167" w:rsidRDefault="00BC0167"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BC0167" w:rsidRDefault="00BC0167"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BC0167" w:rsidRPr="008E6E62" w:rsidRDefault="00BC0167"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BC0167" w:rsidRPr="005514E5" w:rsidRDefault="00BC0167"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BC0167" w:rsidRPr="00262CC0" w:rsidRDefault="00BC0167"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BC0167" w:rsidRDefault="00BC0167"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BC0167" w:rsidRDefault="00BC0167"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BC0167" w:rsidRPr="00262CC0" w:rsidRDefault="00BC0167"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BC0167" w:rsidRDefault="00BC0167"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BC0167" w:rsidRDefault="00BC0167"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BC0167" w:rsidRDefault="00BC0167"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BC0167" w:rsidRDefault="00BC0167"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BC0167" w:rsidRDefault="00BC0167"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BC0167" w:rsidRDefault="00BC0167"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BC0167" w:rsidRPr="005514E5" w:rsidRDefault="00BC0167"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BC0167" w:rsidRPr="004D018D" w:rsidRDefault="00BC0167"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2A30D3">
                        <w:rPr>
                          <w:rStyle w:val="a9"/>
                          <w:noProof/>
                          <w:szCs w:val="28"/>
                        </w:rPr>
                        <w:t>49</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C0167" w:rsidRPr="000D6FFA" w:rsidRDefault="00BC0167" w:rsidP="000D6FFA">
                      <w:pPr>
                        <w:keepNext/>
                        <w:spacing w:line="240" w:lineRule="auto"/>
                        <w:ind w:left="-540" w:right="-1" w:firstLine="540"/>
                        <w:jc w:val="center"/>
                        <w:rPr>
                          <w:sz w:val="16"/>
                          <w:szCs w:val="16"/>
                          <w:lang w:val="uk-UA"/>
                        </w:rPr>
                      </w:pPr>
                    </w:p>
                    <w:p w:rsidR="00BC0167" w:rsidRPr="004D018D" w:rsidRDefault="00BC0167"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BC0167" w:rsidRPr="00976C46" w:rsidRDefault="00BC0167"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BC0167" w:rsidRDefault="00BC0167"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62740F"/>
    <w:multiLevelType w:val="hybridMultilevel"/>
    <w:tmpl w:val="58342F56"/>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546E55AE">
      <w:start w:val="3"/>
      <w:numFmt w:val="bullet"/>
      <w:lvlText w:val="–"/>
      <w:lvlJc w:val="left"/>
      <w:pPr>
        <w:ind w:left="2160" w:hanging="360"/>
      </w:pPr>
      <w:rPr>
        <w:rFonts w:ascii="Times New Roman" w:eastAsia="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1854D8"/>
    <w:multiLevelType w:val="hybridMultilevel"/>
    <w:tmpl w:val="74FECF7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1">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73E3584"/>
    <w:multiLevelType w:val="hybridMultilevel"/>
    <w:tmpl w:val="79B45E9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3">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5">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6">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9">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1">
    <w:nsid w:val="42464458"/>
    <w:multiLevelType w:val="hybridMultilevel"/>
    <w:tmpl w:val="3B42B1C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3">
    <w:nsid w:val="43751FEB"/>
    <w:multiLevelType w:val="hybridMultilevel"/>
    <w:tmpl w:val="613CBD28"/>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7">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1">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52">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3">
    <w:nsid w:val="542A0D9C"/>
    <w:multiLevelType w:val="hybridMultilevel"/>
    <w:tmpl w:val="B964BD5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5">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6">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5C2F44CC"/>
    <w:multiLevelType w:val="hybridMultilevel"/>
    <w:tmpl w:val="88A23CC2"/>
    <w:lvl w:ilvl="0" w:tplc="546E55AE">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9">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2A227DB"/>
    <w:multiLevelType w:val="hybridMultilevel"/>
    <w:tmpl w:val="3590319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7A84AD90">
      <w:start w:val="3"/>
      <w:numFmt w:val="bullet"/>
      <w:lvlText w:val="-"/>
      <w:lvlJc w:val="left"/>
      <w:pPr>
        <w:ind w:left="3011" w:hanging="360"/>
      </w:pPr>
      <w:rPr>
        <w:rFonts w:ascii="Times New Roman" w:eastAsiaTheme="minorHAnsi"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2">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3">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4">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5">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6">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8">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6D743A3F"/>
    <w:multiLevelType w:val="hybridMultilevel"/>
    <w:tmpl w:val="A87AEEA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0">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2">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4">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5">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6">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56"/>
  </w:num>
  <w:num w:numId="4">
    <w:abstractNumId w:val="76"/>
  </w:num>
  <w:num w:numId="5">
    <w:abstractNumId w:val="59"/>
  </w:num>
  <w:num w:numId="6">
    <w:abstractNumId w:val="61"/>
  </w:num>
  <w:num w:numId="7">
    <w:abstractNumId w:val="9"/>
  </w:num>
  <w:num w:numId="8">
    <w:abstractNumId w:val="0"/>
  </w:num>
  <w:num w:numId="9">
    <w:abstractNumId w:val="49"/>
  </w:num>
  <w:num w:numId="10">
    <w:abstractNumId w:val="52"/>
  </w:num>
  <w:num w:numId="11">
    <w:abstractNumId w:val="20"/>
  </w:num>
  <w:num w:numId="12">
    <w:abstractNumId w:val="37"/>
  </w:num>
  <w:num w:numId="13">
    <w:abstractNumId w:val="47"/>
  </w:num>
  <w:num w:numId="14">
    <w:abstractNumId w:val="28"/>
  </w:num>
  <w:num w:numId="15">
    <w:abstractNumId w:val="31"/>
  </w:num>
  <w:num w:numId="16">
    <w:abstractNumId w:val="68"/>
  </w:num>
  <w:num w:numId="17">
    <w:abstractNumId w:val="1"/>
  </w:num>
  <w:num w:numId="18">
    <w:abstractNumId w:val="16"/>
  </w:num>
  <w:num w:numId="19">
    <w:abstractNumId w:val="72"/>
  </w:num>
  <w:num w:numId="20">
    <w:abstractNumId w:val="2"/>
  </w:num>
  <w:num w:numId="21">
    <w:abstractNumId w:val="70"/>
  </w:num>
  <w:num w:numId="22">
    <w:abstractNumId w:val="63"/>
  </w:num>
  <w:num w:numId="23">
    <w:abstractNumId w:val="13"/>
  </w:num>
  <w:num w:numId="24">
    <w:abstractNumId w:val="15"/>
  </w:num>
  <w:num w:numId="25">
    <w:abstractNumId w:val="73"/>
  </w:num>
  <w:num w:numId="26">
    <w:abstractNumId w:val="18"/>
  </w:num>
  <w:num w:numId="27">
    <w:abstractNumId w:val="23"/>
  </w:num>
  <w:num w:numId="28">
    <w:abstractNumId w:val="48"/>
  </w:num>
  <w:num w:numId="29">
    <w:abstractNumId w:val="71"/>
  </w:num>
  <w:num w:numId="30">
    <w:abstractNumId w:val="66"/>
  </w:num>
  <w:num w:numId="31">
    <w:abstractNumId w:val="60"/>
  </w:num>
  <w:num w:numId="32">
    <w:abstractNumId w:val="26"/>
  </w:num>
  <w:num w:numId="33">
    <w:abstractNumId w:val="6"/>
  </w:num>
  <w:num w:numId="34">
    <w:abstractNumId w:val="50"/>
  </w:num>
  <w:num w:numId="35">
    <w:abstractNumId w:val="40"/>
  </w:num>
  <w:num w:numId="36">
    <w:abstractNumId w:val="27"/>
  </w:num>
  <w:num w:numId="37">
    <w:abstractNumId w:val="22"/>
  </w:num>
  <w:num w:numId="38">
    <w:abstractNumId w:val="24"/>
  </w:num>
  <w:num w:numId="39">
    <w:abstractNumId w:val="32"/>
  </w:num>
  <w:num w:numId="40">
    <w:abstractNumId w:val="58"/>
  </w:num>
  <w:num w:numId="41">
    <w:abstractNumId w:val="35"/>
  </w:num>
  <w:num w:numId="42">
    <w:abstractNumId w:val="54"/>
  </w:num>
  <w:num w:numId="43">
    <w:abstractNumId w:val="8"/>
  </w:num>
  <w:num w:numId="44">
    <w:abstractNumId w:val="10"/>
  </w:num>
  <w:num w:numId="45">
    <w:abstractNumId w:val="38"/>
  </w:num>
  <w:num w:numId="46">
    <w:abstractNumId w:val="29"/>
  </w:num>
  <w:num w:numId="47">
    <w:abstractNumId w:val="19"/>
  </w:num>
  <w:num w:numId="48">
    <w:abstractNumId w:val="67"/>
  </w:num>
  <w:num w:numId="49">
    <w:abstractNumId w:val="14"/>
  </w:num>
  <w:num w:numId="50">
    <w:abstractNumId w:val="55"/>
  </w:num>
  <w:num w:numId="51">
    <w:abstractNumId w:val="4"/>
  </w:num>
  <w:num w:numId="52">
    <w:abstractNumId w:val="36"/>
  </w:num>
  <w:num w:numId="53">
    <w:abstractNumId w:val="11"/>
  </w:num>
  <w:num w:numId="54">
    <w:abstractNumId w:val="75"/>
  </w:num>
  <w:num w:numId="55">
    <w:abstractNumId w:val="44"/>
  </w:num>
  <w:num w:numId="56">
    <w:abstractNumId w:val="17"/>
  </w:num>
  <w:num w:numId="57">
    <w:abstractNumId w:val="65"/>
  </w:num>
  <w:num w:numId="58">
    <w:abstractNumId w:val="34"/>
  </w:num>
  <w:num w:numId="59">
    <w:abstractNumId w:val="12"/>
  </w:num>
  <w:num w:numId="60">
    <w:abstractNumId w:val="74"/>
  </w:num>
  <w:num w:numId="61">
    <w:abstractNumId w:val="42"/>
  </w:num>
  <w:num w:numId="62">
    <w:abstractNumId w:val="64"/>
  </w:num>
  <w:num w:numId="63">
    <w:abstractNumId w:val="30"/>
  </w:num>
  <w:num w:numId="64">
    <w:abstractNumId w:val="33"/>
  </w:num>
  <w:num w:numId="65">
    <w:abstractNumId w:val="25"/>
  </w:num>
  <w:num w:numId="66">
    <w:abstractNumId w:val="45"/>
  </w:num>
  <w:num w:numId="67">
    <w:abstractNumId w:val="62"/>
  </w:num>
  <w:num w:numId="68">
    <w:abstractNumId w:val="3"/>
  </w:num>
  <w:num w:numId="69">
    <w:abstractNumId w:val="5"/>
  </w:num>
  <w:num w:numId="70">
    <w:abstractNumId w:val="46"/>
  </w:num>
  <w:num w:numId="71">
    <w:abstractNumId w:val="57"/>
  </w:num>
  <w:num w:numId="72">
    <w:abstractNumId w:val="41"/>
  </w:num>
  <w:num w:numId="73">
    <w:abstractNumId w:val="7"/>
  </w:num>
  <w:num w:numId="74">
    <w:abstractNumId w:val="69"/>
  </w:num>
  <w:num w:numId="75">
    <w:abstractNumId w:val="43"/>
  </w:num>
  <w:num w:numId="76">
    <w:abstractNumId w:val="21"/>
  </w:num>
  <w:num w:numId="77">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3B5"/>
    <w:rsid w:val="0000095D"/>
    <w:rsid w:val="000038DE"/>
    <w:rsid w:val="000063CF"/>
    <w:rsid w:val="000216C6"/>
    <w:rsid w:val="000217A0"/>
    <w:rsid w:val="000240A1"/>
    <w:rsid w:val="00026D28"/>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B70A1"/>
    <w:rsid w:val="000C2671"/>
    <w:rsid w:val="000C26D5"/>
    <w:rsid w:val="000C53EC"/>
    <w:rsid w:val="000D291B"/>
    <w:rsid w:val="000D6FFA"/>
    <w:rsid w:val="000E0AB8"/>
    <w:rsid w:val="000E1D15"/>
    <w:rsid w:val="000E3105"/>
    <w:rsid w:val="000E6C81"/>
    <w:rsid w:val="000F05A8"/>
    <w:rsid w:val="000F05A9"/>
    <w:rsid w:val="000F0F31"/>
    <w:rsid w:val="00101F19"/>
    <w:rsid w:val="00102E85"/>
    <w:rsid w:val="001041DD"/>
    <w:rsid w:val="00104E51"/>
    <w:rsid w:val="00112AFC"/>
    <w:rsid w:val="0011316A"/>
    <w:rsid w:val="00113F69"/>
    <w:rsid w:val="00114C95"/>
    <w:rsid w:val="00115175"/>
    <w:rsid w:val="001235C2"/>
    <w:rsid w:val="00131869"/>
    <w:rsid w:val="00133388"/>
    <w:rsid w:val="00135215"/>
    <w:rsid w:val="00137D09"/>
    <w:rsid w:val="001425A3"/>
    <w:rsid w:val="001457A0"/>
    <w:rsid w:val="00152DE2"/>
    <w:rsid w:val="00165D3D"/>
    <w:rsid w:val="001734A8"/>
    <w:rsid w:val="0017517E"/>
    <w:rsid w:val="001754A1"/>
    <w:rsid w:val="0017608A"/>
    <w:rsid w:val="001808BB"/>
    <w:rsid w:val="00182152"/>
    <w:rsid w:val="00185AD8"/>
    <w:rsid w:val="001870BF"/>
    <w:rsid w:val="0019200C"/>
    <w:rsid w:val="0019658A"/>
    <w:rsid w:val="001A0892"/>
    <w:rsid w:val="001A3760"/>
    <w:rsid w:val="001A50C3"/>
    <w:rsid w:val="001A6C20"/>
    <w:rsid w:val="001A6FF0"/>
    <w:rsid w:val="001C42CB"/>
    <w:rsid w:val="001C5B10"/>
    <w:rsid w:val="001D038D"/>
    <w:rsid w:val="001D53B0"/>
    <w:rsid w:val="001F09A1"/>
    <w:rsid w:val="001F20E0"/>
    <w:rsid w:val="001F3632"/>
    <w:rsid w:val="001F41CD"/>
    <w:rsid w:val="002006CA"/>
    <w:rsid w:val="002013CE"/>
    <w:rsid w:val="00206D91"/>
    <w:rsid w:val="002071AB"/>
    <w:rsid w:val="00207983"/>
    <w:rsid w:val="002102F9"/>
    <w:rsid w:val="002108CB"/>
    <w:rsid w:val="00211EFB"/>
    <w:rsid w:val="00215981"/>
    <w:rsid w:val="00221C80"/>
    <w:rsid w:val="00222333"/>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A30D3"/>
    <w:rsid w:val="002B255A"/>
    <w:rsid w:val="002C27B2"/>
    <w:rsid w:val="002C765B"/>
    <w:rsid w:val="002D46E0"/>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435B3"/>
    <w:rsid w:val="003560D8"/>
    <w:rsid w:val="003639D5"/>
    <w:rsid w:val="00364FC5"/>
    <w:rsid w:val="00365A76"/>
    <w:rsid w:val="0037118B"/>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6539"/>
    <w:rsid w:val="003C6738"/>
    <w:rsid w:val="003D5B64"/>
    <w:rsid w:val="003D72F6"/>
    <w:rsid w:val="003E0944"/>
    <w:rsid w:val="003E33F8"/>
    <w:rsid w:val="003E4C29"/>
    <w:rsid w:val="003E4E36"/>
    <w:rsid w:val="003F3172"/>
    <w:rsid w:val="00402964"/>
    <w:rsid w:val="00402FA5"/>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4BC0"/>
    <w:rsid w:val="004E73FC"/>
    <w:rsid w:val="004E7BA2"/>
    <w:rsid w:val="004E7DD4"/>
    <w:rsid w:val="004F1CDC"/>
    <w:rsid w:val="004F5B94"/>
    <w:rsid w:val="004F7966"/>
    <w:rsid w:val="00500339"/>
    <w:rsid w:val="0050564C"/>
    <w:rsid w:val="00510D83"/>
    <w:rsid w:val="00510D86"/>
    <w:rsid w:val="00513974"/>
    <w:rsid w:val="00521561"/>
    <w:rsid w:val="005236E5"/>
    <w:rsid w:val="00523EC2"/>
    <w:rsid w:val="005353C3"/>
    <w:rsid w:val="0053712B"/>
    <w:rsid w:val="0053740B"/>
    <w:rsid w:val="00541A30"/>
    <w:rsid w:val="00543200"/>
    <w:rsid w:val="00544420"/>
    <w:rsid w:val="00550C10"/>
    <w:rsid w:val="005520BC"/>
    <w:rsid w:val="0055456F"/>
    <w:rsid w:val="00556110"/>
    <w:rsid w:val="00565B80"/>
    <w:rsid w:val="00570F1E"/>
    <w:rsid w:val="0058145C"/>
    <w:rsid w:val="00582B0C"/>
    <w:rsid w:val="00590839"/>
    <w:rsid w:val="0059241F"/>
    <w:rsid w:val="005977E3"/>
    <w:rsid w:val="005A09F2"/>
    <w:rsid w:val="005A7FEB"/>
    <w:rsid w:val="005B0FBE"/>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38D4"/>
    <w:rsid w:val="00654D23"/>
    <w:rsid w:val="00655A93"/>
    <w:rsid w:val="00655B22"/>
    <w:rsid w:val="006645AC"/>
    <w:rsid w:val="00672A44"/>
    <w:rsid w:val="0068518C"/>
    <w:rsid w:val="00686530"/>
    <w:rsid w:val="006A2EE3"/>
    <w:rsid w:val="006A3DDC"/>
    <w:rsid w:val="006A4EE3"/>
    <w:rsid w:val="006A78C2"/>
    <w:rsid w:val="006A7A50"/>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422C1"/>
    <w:rsid w:val="0075262C"/>
    <w:rsid w:val="00753196"/>
    <w:rsid w:val="00764A51"/>
    <w:rsid w:val="00765F64"/>
    <w:rsid w:val="00767477"/>
    <w:rsid w:val="0076768E"/>
    <w:rsid w:val="00771BDD"/>
    <w:rsid w:val="007737BF"/>
    <w:rsid w:val="0077716B"/>
    <w:rsid w:val="00782336"/>
    <w:rsid w:val="00785C6A"/>
    <w:rsid w:val="00786C59"/>
    <w:rsid w:val="0079103B"/>
    <w:rsid w:val="00791CDF"/>
    <w:rsid w:val="0079740C"/>
    <w:rsid w:val="007A47FB"/>
    <w:rsid w:val="007B15B6"/>
    <w:rsid w:val="007B2A4E"/>
    <w:rsid w:val="007C45C3"/>
    <w:rsid w:val="007D2668"/>
    <w:rsid w:val="007D4B4D"/>
    <w:rsid w:val="007D7B0F"/>
    <w:rsid w:val="007E0784"/>
    <w:rsid w:val="007E167D"/>
    <w:rsid w:val="007E7D03"/>
    <w:rsid w:val="007F78DF"/>
    <w:rsid w:val="007F7F79"/>
    <w:rsid w:val="00802B26"/>
    <w:rsid w:val="008048D3"/>
    <w:rsid w:val="008068D8"/>
    <w:rsid w:val="00806ABF"/>
    <w:rsid w:val="008304C0"/>
    <w:rsid w:val="00835C7C"/>
    <w:rsid w:val="008414BD"/>
    <w:rsid w:val="008426C8"/>
    <w:rsid w:val="00843B27"/>
    <w:rsid w:val="0085142C"/>
    <w:rsid w:val="0085514A"/>
    <w:rsid w:val="008570B2"/>
    <w:rsid w:val="008638D8"/>
    <w:rsid w:val="00867A0D"/>
    <w:rsid w:val="00870A91"/>
    <w:rsid w:val="00872E26"/>
    <w:rsid w:val="00874B9B"/>
    <w:rsid w:val="00880673"/>
    <w:rsid w:val="00880C48"/>
    <w:rsid w:val="00887D49"/>
    <w:rsid w:val="00890D13"/>
    <w:rsid w:val="0089356C"/>
    <w:rsid w:val="008A0594"/>
    <w:rsid w:val="008A1346"/>
    <w:rsid w:val="008A1AE8"/>
    <w:rsid w:val="008A574A"/>
    <w:rsid w:val="008B23DF"/>
    <w:rsid w:val="008B47B9"/>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6D84"/>
    <w:rsid w:val="009776D7"/>
    <w:rsid w:val="00977CD7"/>
    <w:rsid w:val="00981E79"/>
    <w:rsid w:val="0098228F"/>
    <w:rsid w:val="009A57F1"/>
    <w:rsid w:val="009A6C6A"/>
    <w:rsid w:val="009B03FB"/>
    <w:rsid w:val="009B2409"/>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7692"/>
    <w:rsid w:val="00A5397A"/>
    <w:rsid w:val="00A60494"/>
    <w:rsid w:val="00A6448F"/>
    <w:rsid w:val="00A647A5"/>
    <w:rsid w:val="00A71567"/>
    <w:rsid w:val="00A734BB"/>
    <w:rsid w:val="00A93171"/>
    <w:rsid w:val="00A93822"/>
    <w:rsid w:val="00AA196F"/>
    <w:rsid w:val="00AA5554"/>
    <w:rsid w:val="00AB0449"/>
    <w:rsid w:val="00AB15D5"/>
    <w:rsid w:val="00AB1E10"/>
    <w:rsid w:val="00AB3903"/>
    <w:rsid w:val="00AC2A10"/>
    <w:rsid w:val="00AC35F7"/>
    <w:rsid w:val="00AD0574"/>
    <w:rsid w:val="00AD174E"/>
    <w:rsid w:val="00AD3044"/>
    <w:rsid w:val="00AD36D1"/>
    <w:rsid w:val="00AE0357"/>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52FA"/>
    <w:rsid w:val="00B66815"/>
    <w:rsid w:val="00B7048F"/>
    <w:rsid w:val="00B74035"/>
    <w:rsid w:val="00B75DEA"/>
    <w:rsid w:val="00B76126"/>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0167"/>
    <w:rsid w:val="00BC1D58"/>
    <w:rsid w:val="00BC2DE7"/>
    <w:rsid w:val="00BC56AB"/>
    <w:rsid w:val="00BC759C"/>
    <w:rsid w:val="00BD297A"/>
    <w:rsid w:val="00BD3E18"/>
    <w:rsid w:val="00BD6832"/>
    <w:rsid w:val="00BE17F9"/>
    <w:rsid w:val="00BF1E33"/>
    <w:rsid w:val="00C00410"/>
    <w:rsid w:val="00C004D9"/>
    <w:rsid w:val="00C01F3A"/>
    <w:rsid w:val="00C0501F"/>
    <w:rsid w:val="00C05C29"/>
    <w:rsid w:val="00C06FF9"/>
    <w:rsid w:val="00C13AAE"/>
    <w:rsid w:val="00C142E9"/>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6CA4"/>
    <w:rsid w:val="00CB6E8F"/>
    <w:rsid w:val="00CB7F62"/>
    <w:rsid w:val="00CC1757"/>
    <w:rsid w:val="00CC7EF3"/>
    <w:rsid w:val="00CD2C62"/>
    <w:rsid w:val="00CE07D3"/>
    <w:rsid w:val="00CE5AEC"/>
    <w:rsid w:val="00D0771C"/>
    <w:rsid w:val="00D10078"/>
    <w:rsid w:val="00D1768E"/>
    <w:rsid w:val="00D20371"/>
    <w:rsid w:val="00D26A02"/>
    <w:rsid w:val="00D30668"/>
    <w:rsid w:val="00D319A1"/>
    <w:rsid w:val="00D35489"/>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B2AEA"/>
    <w:rsid w:val="00DB5065"/>
    <w:rsid w:val="00DB6FF1"/>
    <w:rsid w:val="00DB7C57"/>
    <w:rsid w:val="00DC008B"/>
    <w:rsid w:val="00DC0B8A"/>
    <w:rsid w:val="00DC2339"/>
    <w:rsid w:val="00DD554F"/>
    <w:rsid w:val="00DE053E"/>
    <w:rsid w:val="00DE50AC"/>
    <w:rsid w:val="00DF3C86"/>
    <w:rsid w:val="00DF60BE"/>
    <w:rsid w:val="00DF6CC0"/>
    <w:rsid w:val="00DF6D36"/>
    <w:rsid w:val="00E0299D"/>
    <w:rsid w:val="00E034B0"/>
    <w:rsid w:val="00E03E5D"/>
    <w:rsid w:val="00E04640"/>
    <w:rsid w:val="00E0561E"/>
    <w:rsid w:val="00E1246B"/>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54A3B"/>
    <w:rsid w:val="00E64BDC"/>
    <w:rsid w:val="00E6570A"/>
    <w:rsid w:val="00E66E1C"/>
    <w:rsid w:val="00E670D3"/>
    <w:rsid w:val="00E70CA1"/>
    <w:rsid w:val="00E74207"/>
    <w:rsid w:val="00E8262A"/>
    <w:rsid w:val="00E84127"/>
    <w:rsid w:val="00E874B8"/>
    <w:rsid w:val="00E877CA"/>
    <w:rsid w:val="00E90C34"/>
    <w:rsid w:val="00E928D9"/>
    <w:rsid w:val="00E96FEF"/>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E6EE1"/>
    <w:rsid w:val="00EF1BFF"/>
    <w:rsid w:val="00EF1DDE"/>
    <w:rsid w:val="00EF55DE"/>
    <w:rsid w:val="00F002E9"/>
    <w:rsid w:val="00F01E2C"/>
    <w:rsid w:val="00F01F3F"/>
    <w:rsid w:val="00F0547E"/>
    <w:rsid w:val="00F11D23"/>
    <w:rsid w:val="00F12FA5"/>
    <w:rsid w:val="00F17EAF"/>
    <w:rsid w:val="00F23C4F"/>
    <w:rsid w:val="00F27AF3"/>
    <w:rsid w:val="00F27BD7"/>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rsid w:val="000D6FFA"/>
    <w:rPr>
      <w:rFonts w:ascii="Times New Roman" w:hAnsi="Times New Roman"/>
      <w:sz w:val="28"/>
    </w:rPr>
  </w:style>
  <w:style w:type="paragraph" w:styleId="a7">
    <w:name w:val="footer"/>
    <w:basedOn w:val="a0"/>
    <w:link w:val="a8"/>
    <w:uiPriority w:val="99"/>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1433168433">
      <w:bodyDiv w:val="1"/>
      <w:marLeft w:val="0"/>
      <w:marRight w:val="0"/>
      <w:marTop w:val="0"/>
      <w:marBottom w:val="0"/>
      <w:divBdr>
        <w:top w:val="none" w:sz="0" w:space="0" w:color="auto"/>
        <w:left w:val="none" w:sz="0" w:space="0" w:color="auto"/>
        <w:bottom w:val="none" w:sz="0" w:space="0" w:color="auto"/>
        <w:right w:val="none" w:sz="0" w:space="0" w:color="auto"/>
      </w:divBdr>
    </w:div>
    <w:div w:id="1742555918">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ietf.org/rfc/rfc3066.tx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ru.wikipedia.org/wiki/Mock-%D0%BE%D0%B1%D1%8A%D0%B5%D0%BA%D1%82"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www.w3.org/TR/NOTE-datetime" TargetMode="External"/><Relationship Id="rId33" Type="http://schemas.openxmlformats.org/officeDocument/2006/relationships/hyperlink" Target="http://ru.wikipedia.org/wiki/AC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ru.wikipedia.org/wiki/CRC-%D0%BA%D0%B0%D1%80%D1%82%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tools.ietf.org/html/rfc412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yperlink" Target="http://ru.wikipedia.org/wiki/%D0%9E%D0%9E%D0%9F"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design-pattern.ru/patterns/service-layer.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gif"/><Relationship Id="rId27" Type="http://schemas.openxmlformats.org/officeDocument/2006/relationships/hyperlink" Target="http://ru.wikipedia.org/wiki/ER-%D0%BC%D0%BE%D0%B4%D0%B5%D0%BB%D1%8C_%D0%B4%D0%B0%D0%BD%D0%BD%D1%8B%D1%85" TargetMode="External"/><Relationship Id="rId30" Type="http://schemas.openxmlformats.org/officeDocument/2006/relationships/hyperlink" Target="http://khpi-iip.mipk.kharkiv.edu/library/case/leon/gl8/gl8.html"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AE519-1B03-4212-8F3D-A4C7C539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89</Pages>
  <Words>73289</Words>
  <Characters>41776</Characters>
  <Application>Microsoft Office Word</Application>
  <DocSecurity>0</DocSecurity>
  <Lines>348</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41</cp:revision>
  <cp:lastPrinted>2014-04-21T21:07:00Z</cp:lastPrinted>
  <dcterms:created xsi:type="dcterms:W3CDTF">2014-04-19T05:49:00Z</dcterms:created>
  <dcterms:modified xsi:type="dcterms:W3CDTF">2014-06-14T13:54:00Z</dcterms:modified>
</cp:coreProperties>
</file>