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5F12" w14:textId="5FBA293B"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b/>
          <w:bCs/>
          <w:kern w:val="0"/>
          <w:sz w:val="32"/>
          <w:szCs w:val="32"/>
          <w14:ligatures w14:val="none"/>
        </w:rPr>
        <w:t xml:space="preserve">Wearing the Nation </w:t>
      </w:r>
      <w:r>
        <w:rPr>
          <w:rFonts w:ascii="Times New Roman" w:eastAsia="Times New Roman" w:hAnsi="Times New Roman" w:cs="Times New Roman"/>
          <w:b/>
          <w:bCs/>
          <w:kern w:val="0"/>
          <w:sz w:val="32"/>
          <w:szCs w:val="32"/>
          <w14:ligatures w14:val="none"/>
        </w:rPr>
        <w:br/>
      </w:r>
      <w:r w:rsidRPr="00231002">
        <w:rPr>
          <w:rFonts w:ascii="Times New Roman" w:eastAsia="Times New Roman" w:hAnsi="Times New Roman" w:cs="Times New Roman"/>
          <w:kern w:val="0"/>
          <w:sz w:val="32"/>
          <w:szCs w:val="32"/>
          <w14:ligatures w14:val="none"/>
        </w:rPr>
        <w:br/>
      </w:r>
      <w:r w:rsidRPr="00231002">
        <w:rPr>
          <w:rFonts w:ascii="Times New Roman" w:eastAsia="Times New Roman" w:hAnsi="Times New Roman" w:cs="Times New Roman"/>
          <w:i/>
          <w:iCs/>
          <w:kern w:val="0"/>
          <w:sz w:val="32"/>
          <w:szCs w:val="32"/>
          <w14:ligatures w14:val="none"/>
        </w:rPr>
        <w:t>Five Macedonia</w:t>
      </w:r>
      <w:r>
        <w:rPr>
          <w:rFonts w:ascii="Times New Roman" w:eastAsia="Times New Roman" w:hAnsi="Times New Roman" w:cs="Times New Roman"/>
          <w:i/>
          <w:iCs/>
          <w:kern w:val="0"/>
          <w:sz w:val="32"/>
          <w:szCs w:val="32"/>
          <w14:ligatures w14:val="none"/>
        </w:rPr>
        <w:t>n</w:t>
      </w:r>
      <w:r w:rsidRPr="00231002">
        <w:rPr>
          <w:rFonts w:ascii="Times New Roman" w:eastAsia="Times New Roman" w:hAnsi="Times New Roman" w:cs="Times New Roman"/>
          <w:i/>
          <w:iCs/>
          <w:kern w:val="0"/>
          <w:sz w:val="32"/>
          <w:szCs w:val="32"/>
          <w14:ligatures w14:val="none"/>
        </w:rPr>
        <w:t xml:space="preserve"> shirts, and what they reveal about design, memory, and the limits of reinvention</w:t>
      </w:r>
    </w:p>
    <w:p w14:paraId="44313AE9" w14:textId="77777777" w:rsidR="00231002" w:rsidRPr="00231002" w:rsidRDefault="00231002" w:rsidP="0023100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1002">
        <w:rPr>
          <w:rFonts w:ascii="Times New Roman" w:eastAsia="Times New Roman" w:hAnsi="Times New Roman" w:cs="Times New Roman"/>
          <w:b/>
          <w:bCs/>
          <w:kern w:val="0"/>
          <w:sz w:val="32"/>
          <w:szCs w:val="32"/>
          <w14:ligatures w14:val="none"/>
        </w:rPr>
        <w:t>A palette under pressure</w:t>
      </w:r>
    </w:p>
    <w:p w14:paraId="2FADE2C6" w14:textId="042E8530"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Most national-team shirts are asked to do a few simple things: read clearly on television, flatter the sponsor, move merchandise, maybe flatter the past.</w:t>
      </w:r>
      <w:r>
        <w:rPr>
          <w:rFonts w:ascii="Times New Roman" w:eastAsia="Times New Roman" w:hAnsi="Times New Roman" w:cs="Times New Roman"/>
          <w:kern w:val="0"/>
          <w:sz w:val="32"/>
          <w:szCs w:val="32"/>
          <w14:ligatures w14:val="none"/>
        </w:rPr>
        <w:t xml:space="preserve"> </w:t>
      </w:r>
      <w:r w:rsidRPr="00231002">
        <w:rPr>
          <w:rFonts w:ascii="Times New Roman" w:eastAsia="Times New Roman" w:hAnsi="Times New Roman" w:cs="Times New Roman"/>
          <w:kern w:val="0"/>
          <w:sz w:val="32"/>
          <w:szCs w:val="32"/>
          <w14:ligatures w14:val="none"/>
        </w:rPr>
        <w:t>Macedonia’s shirts have had a heavier assignment. Since independence in 1991, the country’s public symbols have been repeatedly revised, contested, or internationalized. The flag changed in 1995 under Greek pressure. The country’s name changed under the Prespa Agreement in 2018. Even the initials on the crest became a matter of complaint during the European Championship in 2021.</w:t>
      </w:r>
    </w:p>
    <w:p w14:paraId="3CE18F83"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 xml:space="preserve">That history helps explain why Macedonian shirts are not merely sportswear. They are visual arguments. Their success depends on more than cut or trend. They </w:t>
      </w:r>
      <w:proofErr w:type="gramStart"/>
      <w:r w:rsidRPr="00231002">
        <w:rPr>
          <w:rFonts w:ascii="Times New Roman" w:eastAsia="Times New Roman" w:hAnsi="Times New Roman" w:cs="Times New Roman"/>
          <w:kern w:val="0"/>
          <w:sz w:val="32"/>
          <w:szCs w:val="32"/>
          <w14:ligatures w14:val="none"/>
        </w:rPr>
        <w:t>have to</w:t>
      </w:r>
      <w:proofErr w:type="gramEnd"/>
      <w:r w:rsidRPr="00231002">
        <w:rPr>
          <w:rFonts w:ascii="Times New Roman" w:eastAsia="Times New Roman" w:hAnsi="Times New Roman" w:cs="Times New Roman"/>
          <w:kern w:val="0"/>
          <w:sz w:val="32"/>
          <w:szCs w:val="32"/>
          <w14:ligatures w14:val="none"/>
        </w:rPr>
        <w:t xml:space="preserve"> solve a harder design problem: how do you make a nation legible to itself?</w:t>
      </w:r>
    </w:p>
    <w:p w14:paraId="344B564E"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Over the past three decades, five shirts have answered that question in distinct ways. Taken together, they show a clear evolution—from color as identity, to geometry as signal, to iconography as system, to a brief and failed symbolic detour, and finally back to the most stable language of all: red, yellow, and the sun.</w:t>
      </w:r>
    </w:p>
    <w:p w14:paraId="493AAD47" w14:textId="77777777" w:rsidR="00231002" w:rsidRPr="00231002" w:rsidRDefault="00231002" w:rsidP="0023100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1002">
        <w:rPr>
          <w:rFonts w:ascii="Times New Roman" w:eastAsia="Times New Roman" w:hAnsi="Times New Roman" w:cs="Times New Roman"/>
          <w:b/>
          <w:bCs/>
          <w:kern w:val="0"/>
          <w:sz w:val="32"/>
          <w:szCs w:val="32"/>
          <w14:ligatures w14:val="none"/>
        </w:rPr>
        <w:t>From color to composition</w:t>
      </w:r>
    </w:p>
    <w:p w14:paraId="6B164672"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The 1994 Gems home shirt is the right place to begin because it is so restrained. Red body, subtle jacquard texture, yellow polo collar, white buttons. By contemporary standards, it is almost anti-graphic. It does not dramatize the state. It does not turn the torso into a billboard for national mythology. It simply establishes the palette.</w:t>
      </w:r>
    </w:p>
    <w:p w14:paraId="50997275"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lastRenderedPageBreak/>
        <w:t xml:space="preserve">That modesty is part of its intelligence. In a new footballing nation, appearing in competition in unmistakable red and yellow already carried symbolic weight. The shirt did not need to illustrate Macedonia. It only needed to wear it. For a design audience, the lesson is familiar: a system often begins not with expression but with discipline. Before the symbol becomes explicit, the palette </w:t>
      </w:r>
      <w:proofErr w:type="gramStart"/>
      <w:r w:rsidRPr="00231002">
        <w:rPr>
          <w:rFonts w:ascii="Times New Roman" w:eastAsia="Times New Roman" w:hAnsi="Times New Roman" w:cs="Times New Roman"/>
          <w:kern w:val="0"/>
          <w:sz w:val="32"/>
          <w:szCs w:val="32"/>
          <w14:ligatures w14:val="none"/>
        </w:rPr>
        <w:t>has to</w:t>
      </w:r>
      <w:proofErr w:type="gramEnd"/>
      <w:r w:rsidRPr="00231002">
        <w:rPr>
          <w:rFonts w:ascii="Times New Roman" w:eastAsia="Times New Roman" w:hAnsi="Times New Roman" w:cs="Times New Roman"/>
          <w:kern w:val="0"/>
          <w:sz w:val="32"/>
          <w:szCs w:val="32"/>
          <w14:ligatures w14:val="none"/>
        </w:rPr>
        <w:t xml:space="preserve"> become undeniable.</w:t>
      </w:r>
    </w:p>
    <w:p w14:paraId="29C8D3B0"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The 1998 Puma home shirt moved from discipline to signal. Here the red base is interrupted by a bold yellow horizontal band across the chest and sleeves, with yellow cuffs and a red-yellow V-neck. The effect is sharper, louder, and much more modern. If the Gems shirt used color as accent, the Puma shirt used it as structure.</w:t>
      </w:r>
    </w:p>
    <w:p w14:paraId="186DD0F8"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This is the first Macedonian shirt that feels fully tuned to broadcast-era design. The yellow band reads like a banner, a piece of visual shorthand that works at distance, in motion, and under stadium lights. It also marks the team’s transition into the template culture of late-nineties global sportswear. Yet the shirt never loses specificity. It borrows Puma’s commercial grammar, then bends it toward a distinctly Macedonian message. Red and yellow are no longer just present; they are organized for legibility.</w:t>
      </w:r>
    </w:p>
    <w:p w14:paraId="47F67F41"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That distinction matters. Good kit design is not only about symbolism. It is about hierarchy. What reads first? What survives motion blur? What can be recognized from the upper deck or a paused replay? The 1998 shirt understood that national identity, on a football field, is partly a problem of contrast.</w:t>
      </w:r>
    </w:p>
    <w:p w14:paraId="567CAD30" w14:textId="77777777" w:rsidR="00231002" w:rsidRPr="00231002" w:rsidRDefault="00231002" w:rsidP="0023100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1002">
        <w:rPr>
          <w:rFonts w:ascii="Times New Roman" w:eastAsia="Times New Roman" w:hAnsi="Times New Roman" w:cs="Times New Roman"/>
          <w:b/>
          <w:bCs/>
          <w:kern w:val="0"/>
          <w:sz w:val="32"/>
          <w:szCs w:val="32"/>
          <w14:ligatures w14:val="none"/>
        </w:rPr>
        <w:t>When the symbol takes over</w:t>
      </w:r>
    </w:p>
    <w:p w14:paraId="080CFCB5"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By 2016, under JAKO, the shirt stopped merely arranging national colors and began translating a national symbol. The home jersey introduced that year used a front graphic inspired by the eight-rayed sun of the Macedonian flag, with a slightly wavy composition intended to evoke the flag moving in the wind.</w:t>
      </w:r>
    </w:p>
    <w:p w14:paraId="75475F4D"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lastRenderedPageBreak/>
        <w:t>This was a conceptual jump. Earlier shirts implied the nation through palette or layout. The 2016 shirt made the sun the design engine. It treated the front panel not as a neutral field but as an active surface for national iconography. In branding terms, it was the moment the system became explicit. The shirt no longer said Macedonia through color alone; it said it through a graphic thesis.</w:t>
      </w:r>
    </w:p>
    <w:p w14:paraId="4E200BFA"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What makes the 2016 design so effective is that it avoids feeling illustrative in the cheap sense. It is symbolic, but it still behaves like sportswear. The sun graphic has motion, direction, and a clear center of emphasis. The composition preserves performance logic even as it deepens narrative content. For designers, that balance is the whole trick. National symbolism works only when it is absorbed into form rather than pasted on top of it.</w:t>
      </w:r>
    </w:p>
    <w:p w14:paraId="3E784B2A" w14:textId="07B83C36"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In Macedonia’s case, the sun is more than a handsome motif. It is one of the most charged elements in the country’s post-independence visual identity. That gives the shirt unusual density. A radiating yellow field is not just a flourish. It is a citation.</w:t>
      </w:r>
    </w:p>
    <w:p w14:paraId="27E85FD4" w14:textId="77777777" w:rsidR="00231002" w:rsidRPr="00231002" w:rsidRDefault="00231002" w:rsidP="0023100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1002">
        <w:rPr>
          <w:rFonts w:ascii="Times New Roman" w:eastAsia="Times New Roman" w:hAnsi="Times New Roman" w:cs="Times New Roman"/>
          <w:b/>
          <w:bCs/>
          <w:kern w:val="0"/>
          <w:sz w:val="32"/>
          <w:szCs w:val="32"/>
          <w14:ligatures w14:val="none"/>
        </w:rPr>
        <w:t>The shirt that broke the system</w:t>
      </w:r>
    </w:p>
    <w:p w14:paraId="18B10C21"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The 2021 JAKO home shirt is important precisely because it failed.</w:t>
      </w:r>
    </w:p>
    <w:p w14:paraId="5B2B05BC"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Unveiled for the country’s first major-tournament appearance, it replaced the familiar bright red with a darker burgundy and made an embossed geometric Balkan lynx face the dominant graphic element. On paper, the idea was not frivolous. The lynx is regionally meaningful and critically endangered. The design tried to connect national identity, modern styling, and environmental symbolism in a single object.</w:t>
      </w:r>
    </w:p>
    <w:p w14:paraId="1C87DC89"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 xml:space="preserve">But supporters rejected it almost immediately, and the federation reversed course before the tournament began. The backlash is often described as a reaction to the color, and that is true, but “color” here means more than preference. It means memory. For many fans, the </w:t>
      </w:r>
      <w:r w:rsidRPr="00231002">
        <w:rPr>
          <w:rFonts w:ascii="Times New Roman" w:eastAsia="Times New Roman" w:hAnsi="Times New Roman" w:cs="Times New Roman"/>
          <w:kern w:val="0"/>
          <w:sz w:val="32"/>
          <w:szCs w:val="32"/>
          <w14:ligatures w14:val="none"/>
        </w:rPr>
        <w:lastRenderedPageBreak/>
        <w:t>shirt’s burgundy base and reduced red-yellow contrast felt like a break in legitimacy.</w:t>
      </w:r>
    </w:p>
    <w:p w14:paraId="23242214"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That is what makes the 2021 kit such a revealing design case. It shows that not every strong symbol has equal authority inside a visual system. The lynx may have been meaningful, but it was not foundational. It could not displace the sun-centered red-and-yellow grammar that supporters understood as the proper public face of the team.</w:t>
      </w:r>
    </w:p>
    <w:p w14:paraId="3C3C167C"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Designers often talk about brand equity as though it were abstract. This shirt turned it concrete. A national team can stretch its identity, but only so far. Beyond a certain point, innovation reads not as evolution but as breach.</w:t>
      </w:r>
    </w:p>
    <w:p w14:paraId="683755E1" w14:textId="77777777" w:rsidR="00231002" w:rsidRPr="00231002" w:rsidRDefault="00231002" w:rsidP="0023100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1002">
        <w:rPr>
          <w:rFonts w:ascii="Times New Roman" w:eastAsia="Times New Roman" w:hAnsi="Times New Roman" w:cs="Times New Roman"/>
          <w:b/>
          <w:bCs/>
          <w:kern w:val="0"/>
          <w:sz w:val="32"/>
          <w:szCs w:val="32"/>
          <w14:ligatures w14:val="none"/>
        </w:rPr>
        <w:t>The return to visual certainty</w:t>
      </w:r>
    </w:p>
    <w:p w14:paraId="2DE699D7"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The 2023 JAKO home shirt looks, in that context, like a correction written in full view. Its central element is once again a large sun on the chest. After the lynx experiment, the hierarchy is restored: the national symbol is central, the palette is familiar, the message is instant.</w:t>
      </w:r>
    </w:p>
    <w:p w14:paraId="02A8A5AD"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It is not the most radical shirt in Macedonian history. That is the point. The design does not ask supporters to learn a new metaphor for the nation. It returns to the one that has proven most durable. For a design audience, the shirt is a reminder that clarity can be more powerful than novelty. Sometimes the boldest move is to reassert the core asset.</w:t>
      </w:r>
    </w:p>
    <w:p w14:paraId="1AE885C9" w14:textId="77777777"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These five shirts show that North Macedonia’s kit history is really a history of visual calibration. The 1994 Gems shirt established the palette. The 1998 Puma shirt sharpened it into broadcast geometry. The 2016 JAKO shirt turned the sun into a full compositional system. The 2021 lynx shirt tested the limits of substitution and lost. The 2023 shirt restored the code.</w:t>
      </w:r>
    </w:p>
    <w:p w14:paraId="656142BE" w14:textId="562CC00E" w:rsidR="00231002" w:rsidRPr="00231002" w:rsidRDefault="00231002" w:rsidP="0023100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1002">
        <w:rPr>
          <w:rFonts w:ascii="Times New Roman" w:eastAsia="Times New Roman" w:hAnsi="Times New Roman" w:cs="Times New Roman"/>
          <w:kern w:val="0"/>
          <w:sz w:val="32"/>
          <w:szCs w:val="32"/>
          <w14:ligatures w14:val="none"/>
        </w:rPr>
        <w:t xml:space="preserve">In other words, the best Macedonian shirts do not simply wear the nation’s colors. They arrange color, symbol, and memory so that </w:t>
      </w:r>
      <w:r w:rsidRPr="00231002">
        <w:rPr>
          <w:rFonts w:ascii="Times New Roman" w:eastAsia="Times New Roman" w:hAnsi="Times New Roman" w:cs="Times New Roman"/>
          <w:kern w:val="0"/>
          <w:sz w:val="32"/>
          <w:szCs w:val="32"/>
          <w14:ligatures w14:val="none"/>
        </w:rPr>
        <w:lastRenderedPageBreak/>
        <w:t>recognition feels immediate and unavoidable. Red. Yellow. The sun. In Macedonia, that is not just a design language. It is the point at which a country agrees to see itself.</w:t>
      </w:r>
    </w:p>
    <w:p w14:paraId="0E39480B" w14:textId="77777777" w:rsidR="00DA2A91" w:rsidRPr="00231002" w:rsidRDefault="00DA2A91">
      <w:pPr>
        <w:rPr>
          <w:sz w:val="32"/>
          <w:szCs w:val="32"/>
        </w:rPr>
      </w:pPr>
    </w:p>
    <w:sectPr w:rsidR="00DA2A91" w:rsidRPr="00231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02"/>
    <w:rsid w:val="001778B4"/>
    <w:rsid w:val="0018578D"/>
    <w:rsid w:val="00231002"/>
    <w:rsid w:val="00477282"/>
    <w:rsid w:val="00872C80"/>
    <w:rsid w:val="00CF6CB8"/>
    <w:rsid w:val="00D41063"/>
    <w:rsid w:val="00DA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C6FFA9"/>
  <w15:chartTrackingRefBased/>
  <w15:docId w15:val="{20ED849E-33DC-BA42-A2ED-4240E517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1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1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002"/>
    <w:rPr>
      <w:rFonts w:eastAsiaTheme="majorEastAsia" w:cstheme="majorBidi"/>
      <w:color w:val="272727" w:themeColor="text1" w:themeTint="D8"/>
    </w:rPr>
  </w:style>
  <w:style w:type="paragraph" w:styleId="Title">
    <w:name w:val="Title"/>
    <w:basedOn w:val="Normal"/>
    <w:next w:val="Normal"/>
    <w:link w:val="TitleChar"/>
    <w:uiPriority w:val="10"/>
    <w:qFormat/>
    <w:rsid w:val="00231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002"/>
    <w:pPr>
      <w:spacing w:before="160"/>
      <w:jc w:val="center"/>
    </w:pPr>
    <w:rPr>
      <w:i/>
      <w:iCs/>
      <w:color w:val="404040" w:themeColor="text1" w:themeTint="BF"/>
    </w:rPr>
  </w:style>
  <w:style w:type="character" w:customStyle="1" w:styleId="QuoteChar">
    <w:name w:val="Quote Char"/>
    <w:basedOn w:val="DefaultParagraphFont"/>
    <w:link w:val="Quote"/>
    <w:uiPriority w:val="29"/>
    <w:rsid w:val="00231002"/>
    <w:rPr>
      <w:i/>
      <w:iCs/>
      <w:color w:val="404040" w:themeColor="text1" w:themeTint="BF"/>
    </w:rPr>
  </w:style>
  <w:style w:type="paragraph" w:styleId="ListParagraph">
    <w:name w:val="List Paragraph"/>
    <w:basedOn w:val="Normal"/>
    <w:uiPriority w:val="34"/>
    <w:qFormat/>
    <w:rsid w:val="00231002"/>
    <w:pPr>
      <w:ind w:left="720"/>
      <w:contextualSpacing/>
    </w:pPr>
  </w:style>
  <w:style w:type="character" w:styleId="IntenseEmphasis">
    <w:name w:val="Intense Emphasis"/>
    <w:basedOn w:val="DefaultParagraphFont"/>
    <w:uiPriority w:val="21"/>
    <w:qFormat/>
    <w:rsid w:val="00231002"/>
    <w:rPr>
      <w:i/>
      <w:iCs/>
      <w:color w:val="0F4761" w:themeColor="accent1" w:themeShade="BF"/>
    </w:rPr>
  </w:style>
  <w:style w:type="paragraph" w:styleId="IntenseQuote">
    <w:name w:val="Intense Quote"/>
    <w:basedOn w:val="Normal"/>
    <w:next w:val="Normal"/>
    <w:link w:val="IntenseQuoteChar"/>
    <w:uiPriority w:val="30"/>
    <w:qFormat/>
    <w:rsid w:val="00231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002"/>
    <w:rPr>
      <w:i/>
      <w:iCs/>
      <w:color w:val="0F4761" w:themeColor="accent1" w:themeShade="BF"/>
    </w:rPr>
  </w:style>
  <w:style w:type="character" w:styleId="IntenseReference">
    <w:name w:val="Intense Reference"/>
    <w:basedOn w:val="DefaultParagraphFont"/>
    <w:uiPriority w:val="32"/>
    <w:qFormat/>
    <w:rsid w:val="00231002"/>
    <w:rPr>
      <w:b/>
      <w:bCs/>
      <w:smallCaps/>
      <w:color w:val="0F4761" w:themeColor="accent1" w:themeShade="BF"/>
      <w:spacing w:val="5"/>
    </w:rPr>
  </w:style>
  <w:style w:type="paragraph" w:styleId="NormalWeb">
    <w:name w:val="Normal (Web)"/>
    <w:basedOn w:val="Normal"/>
    <w:uiPriority w:val="99"/>
    <w:semiHidden/>
    <w:unhideWhenUsed/>
    <w:rsid w:val="002310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1002"/>
    <w:rPr>
      <w:b/>
      <w:bCs/>
    </w:rPr>
  </w:style>
  <w:style w:type="character" w:styleId="Emphasis">
    <w:name w:val="Emphasis"/>
    <w:basedOn w:val="DefaultParagraphFont"/>
    <w:uiPriority w:val="20"/>
    <w:qFormat/>
    <w:rsid w:val="002310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3</cp:revision>
  <dcterms:created xsi:type="dcterms:W3CDTF">2026-04-22T18:26:00Z</dcterms:created>
  <dcterms:modified xsi:type="dcterms:W3CDTF">2026-04-24T19:18:00Z</dcterms:modified>
</cp:coreProperties>
</file>