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"/>
      </w:pPr>
      <w:r>
        <w:t xml:space="preserve">Автоматизация и интеграция ИИ</w:t>
      </w:r>
    </w:p>
    <w:p>
      <w:pPr>
        <w:spacing w:after="60"/>
      </w:pPr>
      <w:r>
        <w:rPr>
          <w:b/>
          <w:bCs/>
          <w:color w:val="1A5276"/>
          <w:sz w:val="23"/>
          <w:szCs w:val="23"/>
        </w:rPr>
        <w:t xml:space="preserve">Контент-пайплайны · ИИ-генерация фото и видео · n8n · интеграция ИИ-API</w:t>
      </w:r>
    </w:p>
    <w:p>
      <w:pPr>
        <w:pBdr>
          <w:bottom w:val="single" w:color="1A5276" w:sz="12" w:space="1"/>
        </w:pBdr>
        <w:spacing w:after="160" w:before="4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t xml:space="preserve">Проектирую и собираю системы, которые автоматизируют рутину бизнеса с помощью ИИ — от генерации визуального контента до встраивания моделей в существующие процессы. Работаю на облачных API без локального железа: решения масштабируются и не требуют от заказчика GPU-серверов. Передаю проект с документацией — клиент может развивать его самостоятельно.</w:t>
      </w:r>
    </w:p>
    <w:p>
      <w:pPr>
        <w:pStyle w:val="Heading2"/>
        <w:spacing w:after="60" w:before="280"/>
      </w:pPr>
      <w:r>
        <w:rPr>
          <w:b/>
          <w:bCs/>
          <w:color w:val="1A5276"/>
        </w:rPr>
        <w:t xml:space="preserve">Услуги</w:t>
      </w:r>
    </w:p>
    <w:p>
      <w:pPr>
        <w:pStyle w:val="Heading3"/>
        <w:spacing w:after="40" w:before="160"/>
      </w:pPr>
      <w:r>
        <w:rPr>
          <w:b/>
          <w:bCs/>
        </w:rPr>
        <w:t xml:space="preserve">1. ИИ-генерация фото и видео контента</w:t>
      </w:r>
    </w:p>
    <w:p>
      <w:pPr>
        <w:spacing w:after="120" w:line="276"/>
      </w:pPr>
      <w:r>
        <w:t xml:space="preserve">Фотореалистичные изображения и видео под задачи бизнеса: каталоги, реклама, карточки товаров, контент для соцсетей.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Постоянные ИИ-модели и персонажи с консистентной внешностью на всём объёме контента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Виртуальная примерка одежды с сохранением реальной фактуры, принтов и логотипов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Генерация видео из изображений для динамичного контента</w:t>
      </w:r>
    </w:p>
    <w:p>
      <w:pPr>
        <w:pStyle w:val="Heading3"/>
        <w:spacing w:after="40" w:before="160"/>
      </w:pPr>
      <w:r>
        <w:rPr>
          <w:b/>
          <w:bCs/>
        </w:rPr>
        <w:t xml:space="preserve">2. Автоматизация бизнес-процессов на n8n</w:t>
      </w:r>
    </w:p>
    <w:p>
      <w:pPr>
        <w:spacing w:after="120" w:line="276"/>
      </w:pPr>
      <w:r>
        <w:t xml:space="preserve">Превращаю ручные операции в автоматические конвейеры, которые работают без участия человека.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Проектирование и настройка workflow на self-hosted n8n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Связывание разрозненных сервисов и API в единый конвейер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Развёртывание на VPS — без привязки к облачным подпискам с жёсткими лимитами</w:t>
      </w:r>
    </w:p>
    <w:p>
      <w:pPr>
        <w:pStyle w:val="Heading3"/>
        <w:spacing w:after="40" w:before="160"/>
      </w:pPr>
      <w:r>
        <w:rPr>
          <w:b/>
          <w:bCs/>
        </w:rPr>
        <w:t xml:space="preserve">3. Интеграция ИИ-API в бизнес</w:t>
      </w:r>
    </w:p>
    <w:p>
      <w:pPr>
        <w:spacing w:after="120" w:line="276"/>
      </w:pPr>
      <w:r>
        <w:t xml:space="preserve">Подключаю ИИ-модели к вашим процессам и продуктам через API.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Интеграция моделей генерации текста, изображений и видео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Сборка и маршрутизация промптов между разными моделями под задачу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Хранение ключей и конфигураций по best practices: переменные окружения, без хардкода в коде</w:t>
      </w:r>
    </w:p>
    <w:p>
      <w:pPr>
        <w:pStyle w:val="Heading3"/>
        <w:spacing w:after="40" w:before="160"/>
      </w:pPr>
      <w:r>
        <w:rPr>
          <w:b/>
          <w:bCs/>
        </w:rPr>
        <w:t xml:space="preserve">4. Разработка контент-пайплайнов под ключ</w:t>
      </w:r>
    </w:p>
    <w:p>
      <w:pPr>
        <w:spacing w:after="120" w:line="276"/>
      </w:pPr>
      <w:r>
        <w:t xml:space="preserve">Полный цикл — от технического задания до рабочего конвейера с документацией.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Модульная архитектура на Python, конфигурация через YAML, версионирование в Git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Единое именование файлов и предсказуемая структура проекта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Передача с README и инструкциями — проект не привязан ко мне, его можно поддерживать своими силами</w:t>
      </w:r>
    </w:p>
    <w:p>
      <w:pPr>
        <w:pStyle w:val="Heading2"/>
        <w:spacing w:after="60" w:before="280"/>
      </w:pPr>
      <w:r>
        <w:rPr>
          <w:b/>
          <w:bCs/>
          <w:color w:val="1A5276"/>
        </w:rPr>
        <w:t xml:space="preserve">Технологический стек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c>
          <w:tcPr>
            <w:tcW w:type="dxa" w:w="3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Направление</w:t>
            </w:r>
          </w:p>
        </w:tc>
        <w:tc>
          <w:tcPr>
            <w:tcW w:type="dxa" w:w="62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Инструменты</w:t>
            </w:r>
          </w:p>
        </w:tc>
      </w:tr>
      <w:tr>
        <w:tc>
          <w:tcPr>
            <w:tcW w:type="dxa" w:w="3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B2631"/>
                <w:sz w:val="21"/>
                <w:szCs w:val="21"/>
              </w:rPr>
              <w:t xml:space="preserve">Генерация изображений</w:t>
            </w:r>
          </w:p>
        </w:tc>
        <w:tc>
          <w:tcPr>
            <w:tcW w:type="dxa" w:w="62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2631"/>
                <w:sz w:val="21"/>
                <w:szCs w:val="21"/>
              </w:rPr>
              <w:t xml:space="preserve">Google AI Studio (Imagen, Nano Banana)</w:t>
            </w:r>
          </w:p>
        </w:tc>
      </w:tr>
      <w:tr>
        <w:tc>
          <w:tcPr>
            <w:tcW w:type="dxa" w:w="3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B2631"/>
                <w:sz w:val="21"/>
                <w:szCs w:val="21"/>
              </w:rPr>
              <w:t xml:space="preserve">Генерация видео</w:t>
            </w:r>
          </w:p>
        </w:tc>
        <w:tc>
          <w:tcPr>
            <w:tcW w:type="dxa" w:w="62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2631"/>
                <w:sz w:val="21"/>
                <w:szCs w:val="21"/>
              </w:rPr>
              <w:t xml:space="preserve">Veo (AI Studio API)</w:t>
            </w:r>
          </w:p>
        </w:tc>
      </w:tr>
      <w:tr>
        <w:tc>
          <w:tcPr>
            <w:tcW w:type="dxa" w:w="3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B2631"/>
                <w:sz w:val="21"/>
                <w:szCs w:val="21"/>
              </w:rPr>
              <w:t xml:space="preserve">Виртуальная примерка</w:t>
            </w:r>
          </w:p>
        </w:tc>
        <w:tc>
          <w:tcPr>
            <w:tcW w:type="dxa" w:w="62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2631"/>
                <w:sz w:val="21"/>
                <w:szCs w:val="21"/>
              </w:rPr>
              <w:t xml:space="preserve">FASHN.ai</w:t>
            </w:r>
          </w:p>
        </w:tc>
      </w:tr>
      <w:tr>
        <w:tc>
          <w:tcPr>
            <w:tcW w:type="dxa" w:w="3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B2631"/>
                <w:sz w:val="21"/>
                <w:szCs w:val="21"/>
              </w:rPr>
              <w:t xml:space="preserve">Сборка промптов</w:t>
            </w:r>
          </w:p>
        </w:tc>
        <w:tc>
          <w:tcPr>
            <w:tcW w:type="dxa" w:w="62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2631"/>
                <w:sz w:val="21"/>
                <w:szCs w:val="21"/>
              </w:rPr>
              <w:t xml:space="preserve">Claude API, OpenAI API</w:t>
            </w:r>
          </w:p>
        </w:tc>
      </w:tr>
      <w:tr>
        <w:tc>
          <w:tcPr>
            <w:tcW w:type="dxa" w:w="3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B2631"/>
                <w:sz w:val="21"/>
                <w:szCs w:val="21"/>
              </w:rPr>
              <w:t xml:space="preserve">Оркестрация</w:t>
            </w:r>
          </w:p>
        </w:tc>
        <w:tc>
          <w:tcPr>
            <w:tcW w:type="dxa" w:w="62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2631"/>
                <w:sz w:val="21"/>
                <w:szCs w:val="21"/>
              </w:rPr>
              <w:t xml:space="preserve">n8n (self-hosted, VPS)</w:t>
            </w:r>
          </w:p>
        </w:tc>
      </w:tr>
      <w:tr>
        <w:tc>
          <w:tcPr>
            <w:tcW w:type="dxa" w:w="310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B2631"/>
                <w:sz w:val="21"/>
                <w:szCs w:val="21"/>
              </w:rPr>
              <w:t xml:space="preserve">Разработка</w:t>
            </w:r>
          </w:p>
        </w:tc>
        <w:tc>
          <w:tcPr>
            <w:tcW w:type="dxa" w:w="6260"/>
            <w:tcBorders>
              <w:top w:val="single" w:color="C8D2DC" w:sz="1"/>
              <w:left w:val="single" w:color="C8D2DC" w:sz="1"/>
              <w:bottom w:val="single" w:color="C8D2DC" w:sz="1"/>
              <w:right w:val="single" w:color="C8D2D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B2631"/>
                <w:sz w:val="21"/>
                <w:szCs w:val="21"/>
              </w:rPr>
              <w:t xml:space="preserve">Python, YAML, Git, VS Code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60" w:before="280"/>
      </w:pPr>
      <w:r>
        <w:rPr>
          <w:b/>
          <w:bCs/>
          <w:color w:val="1A5276"/>
        </w:rPr>
        <w:t xml:space="preserve">Кейс: фабрика контента для fashion-каталога</w:t>
      </w:r>
    </w:p>
    <w:p>
      <w:pPr>
        <w:spacing w:after="120"/>
      </w:pPr>
      <w:r>
        <w:rPr>
          <w:i/>
          <w:iCs/>
          <w:color w:val="5D6D7E"/>
          <w:sz w:val="19"/>
          <w:szCs w:val="19"/>
        </w:rPr>
        <w:t xml:space="preserve">Проект обезличен; технические детали приведены по согласованию.</w:t>
      </w:r>
    </w:p>
    <w:p>
      <w:pPr>
        <w:pStyle w:val="Heading3"/>
        <w:spacing w:after="40" w:before="160"/>
      </w:pPr>
      <w:r>
        <w:rPr>
          <w:b/>
          <w:bCs/>
        </w:rPr>
        <w:t xml:space="preserve">Задача</w:t>
      </w:r>
    </w:p>
    <w:p>
      <w:pPr>
        <w:spacing w:after="120" w:line="276"/>
      </w:pPr>
      <w:r>
        <w:t xml:space="preserve">Клиенту из сферы fashion-ритейла требовался большой объём фото- и видеоконтента для каталога — без постоянных съёмок с живыми моделями. Ключевое требование: несколько постоянных «лиц» бренда с неизменной внешностью на всех материалах, включая модель plus-size с реалистичными пропорциями.</w:t>
      </w:r>
    </w:p>
    <w:p>
      <w:pPr>
        <w:pStyle w:val="Heading3"/>
        <w:spacing w:after="40" w:before="160"/>
      </w:pPr>
      <w:r>
        <w:rPr>
          <w:b/>
          <w:bCs/>
        </w:rPr>
        <w:t xml:space="preserve">Решение</w:t>
      </w:r>
    </w:p>
    <w:p>
      <w:pPr>
        <w:spacing w:after="120" w:line="276"/>
      </w:pPr>
      <w:r>
        <w:t xml:space="preserve">Спроектировал и собрал автоматический конвейер генерации контента: четыре постоянные ИИ-модели разного возраста и телосложения с фиксированной внешностью. Весь расчёт — через облачные API, без локальных GPU. Оркестрация всех этапов — на self-hosted n8n.</w:t>
      </w:r>
    </w:p>
    <w:p>
      <w:pPr>
        <w:pStyle w:val="Heading3"/>
        <w:spacing w:after="40" w:before="160"/>
      </w:pPr>
      <w:r>
        <w:rPr>
          <w:b/>
          <w:bCs/>
        </w:rPr>
        <w:t xml:space="preserve">Технические особенности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Консистентность внешности задаётся на этапе генерации эталонов — модели остаются узнаваемыми на всём объёме контента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Реалистичность модели plus-size прорабатывается на этапе создания модели, а не на примерке — это принципиально для качества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Виртуальная примерка использует реальные пиксели одежды: логотипы, принты и фактура передаются точно, а не «придумываются» по текстовому описанию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Модульная структура, YAML-конфигурации, единое именование файлов и документация — проект поддерживаемый</w:t>
      </w:r>
    </w:p>
    <w:p>
      <w:pPr>
        <w:pStyle w:val="Heading3"/>
        <w:spacing w:after="40" w:before="160"/>
      </w:pPr>
      <w:r>
        <w:rPr>
          <w:b/>
          <w:bCs/>
        </w:rPr>
        <w:t xml:space="preserve">Результат для клиента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Готовая модульная система, масштабируемая на новые товары и модели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Контент производится без аренды студий, найма моделей и съёмочных смен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Конвейер передан с документацией — заказчик управляет им самостоятельно</w:t>
      </w:r>
    </w:p>
    <w:p>
      <w:pPr>
        <w:pStyle w:val="Heading2"/>
        <w:spacing w:after="60" w:before="280"/>
      </w:pPr>
      <w:r>
        <w:rPr>
          <w:b/>
          <w:bCs/>
          <w:color w:val="1A5276"/>
        </w:rPr>
        <w:t xml:space="preserve">Как я работаю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Подход — </w:t>
      </w:r>
      <w:r>
        <w:t xml:space="preserve">Начинаю с уточнения задачи и ТЗ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Общение — </w:t>
      </w:r>
      <w:r>
        <w:t xml:space="preserve">Прямая техническая коммуникация без маркетинговой воды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Процесс — </w:t>
      </w:r>
      <w:r>
        <w:t xml:space="preserve">Итеративная поставка с согласованием на каждом этапе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Безопасность — </w:t>
      </w:r>
      <w:r>
        <w:t xml:space="preserve">Все ключи и доступы остаются на стороне клиента, по принципам безопасности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Результат — </w:t>
      </w:r>
      <w:r>
        <w:t xml:space="preserve">Передаю проект с документацией — без привязки к исполнителю</w:t>
      </w:r>
    </w:p>
    <w:p>
      <w:pPr>
        <w:pStyle w:val="Heading2"/>
        <w:spacing w:after="60" w:before="280"/>
      </w:pPr>
      <w:r>
        <w:rPr>
          <w:b/>
          <w:bCs/>
          <w:color w:val="1A5276"/>
        </w:rPr>
        <w:t xml:space="preserve">Контакты</w:t>
      </w:r>
    </w:p>
    <w:p>
      <w:pPr>
        <w:spacing w:after="120" w:line="276"/>
      </w:pPr>
      <w:r>
        <w:t xml:space="preserve">Telegram: ___________________</w:t>
      </w:r>
    </w:p>
    <w:p>
      <w:pPr>
        <w:spacing w:after="120" w:line="276"/>
      </w:pPr>
      <w:r>
        <w:t xml:space="preserve">Телефон: ___________________</w:t>
      </w:r>
    </w:p>
    <w:p>
      <w:pPr>
        <w:spacing w:after="120" w:line="276"/>
      </w:pPr>
      <w:r>
        <w:t xml:space="preserve">Email: ___________________</w:t>
      </w:r>
    </w:p>
    <w:p>
      <w:pPr>
        <w:spacing w:before="80"/>
      </w:pPr>
      <w:r>
        <w:rPr>
          <w:b/>
          <w:bCs/>
          <w:color w:val="1A5276"/>
        </w:rPr>
        <w:t xml:space="preserve">Опишите задачу — предложу решение и оценю объём работ.</w:t>
      </w:r>
    </w:p>
    <w:sectPr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D6D7E"/>
        <w:sz w:val="16"/>
        <w:szCs w:val="16"/>
      </w:rPr>
      <w:t xml:space="preserve">Борис · ИИ-автоматизация и интеграция · стр. </w:t>
    </w:r>
    <w:r>
      <w:rPr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40" w:before="0"/>
      <w:outlineLvl w:val="0"/>
    </w:pPr>
    <w:rPr>
      <w:rFonts w:ascii="Arial" w:cs="Arial" w:eastAsia="Arial" w:hAnsi="Arial"/>
      <w:b/>
      <w:bCs/>
      <w:color w:val="1B2631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60" w:before="28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40" w:before="160"/>
      <w:outlineLvl w:val="2"/>
    </w:pPr>
    <w:rPr>
      <w:rFonts w:ascii="Arial" w:cs="Arial" w:eastAsia="Arial" w:hAnsi="Arial"/>
      <w:b/>
      <w:bCs/>
      <w:color w:val="1B263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Портфолио — ИИ-автоматизация и интеграция</dc:title>
  <dc:creator>Борис</dc:creator>
  <cp:lastModifiedBy>Un-named</cp:lastModifiedBy>
  <cp:revision>1</cp:revision>
  <dcterms:created xsi:type="dcterms:W3CDTF">2026-06-07T19:35:25.270Z</dcterms:created>
  <dcterms:modified xsi:type="dcterms:W3CDTF">2026-06-07T19:35:25.271Z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