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АВТОМАТИЗАЦИЯ БИЗНЕС-ПРОЦЕССОВ</w:t>
      </w:r>
    </w:p>
    <w:p>
      <w:pPr>
        <w:pBdr>
          <w:bottom w:val="single" w:color="2E75B6" w:sz="12" w:space="6"/>
        </w:pBdr>
        <w:spacing w:after="6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и интеграция искусственного интеллекта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546A"/>
          <w:sz w:val="22"/>
          <w:szCs w:val="22"/>
        </w:rPr>
        <w:t xml:space="preserve">Превращаю рутинные ручные операции — расчёты, подготовку документов, обработку чертежей и заявок — в быстрые, повторяемые процессы без ошибок. Разрабатываю решения на Python и встраиваю ИИ в реальную работу компании под её собственную методику.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546A"/>
                <w:sz w:val="20"/>
                <w:szCs w:val="20"/>
              </w:rPr>
              <w:t xml:space="preserve">Имя / ник:  ______________     </w:t>
            </w:r>
            <w:r>
              <w:rPr>
                <w:rFonts w:ascii="Arial" w:cs="Arial" w:eastAsia="Arial" w:hAnsi="Arial"/>
                <w:color w:val="44546A"/>
                <w:sz w:val="20"/>
                <w:szCs w:val="20"/>
              </w:rPr>
              <w:t xml:space="preserve">Телефон / мессенджер:  ______________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Удалённо по РФ и СНГ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Чем я полезен бизнесу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Любую повторяющуюся операцию, где человек тратит часы на одно и то же — считает, переписывает, заполняет таблицы по образцу, разбирает документы — можно автоматизировать. Я делаю это так, чтобы инструмент: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работал по вашему стандарту и методике, а не по «общему шаблону»;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выдавал результат за минуты вместо часов и без человеческих ошибок;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масштабировался: один раз настроили — дальше работает на каждой новой задаче;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оставался понятным и редактируемым вами, а не «чёрным ящиком».</w:t>
      </w:r>
    </w:p>
    <w:p>
      <w:pPr>
        <w:pStyle w:val="Heading1"/>
        <w:pBdr>
          <w:bottom w:val="single" w:color="2E75B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Услуги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Интеграция ИИ в бизнес-процессы</w:t>
            </w:r>
          </w:p>
        </w:tc>
        <w:tc>
          <w:tcPr>
            <w:tcW w:type="dxa" w:w="60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Настройка ИИ-ассистентов под вашу методику: чтение документов и чертежей, извлечение данных, подготовка ответов, проектов, расчётов и КП. ИИ-агенты, которые делают конкретную работу, а не просто «болтают».</w:t>
            </w:r>
          </w:p>
        </w:tc>
      </w:tr>
      <w:tr>
        <w:tc>
          <w:tcPr>
            <w:tcW w:type="dxa" w:w="30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Автоматическая генерация документов</w:t>
            </w:r>
          </w:p>
        </w:tc>
        <w:tc>
          <w:tcPr>
            <w:tcW w:type="dxa" w:w="60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Excel, Word, PDF из ваших данных: коммерческие предложения, спецификации, расчётные таблицы, отчёты, договоры по шаблону. С живыми формулами, фирменным оформлением и комментариями.</w:t>
            </w:r>
          </w:p>
        </w:tc>
      </w:tr>
      <w:tr>
        <w:tc>
          <w:tcPr>
            <w:tcW w:type="dxa" w:w="30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Обработка чертежей, PDF и изображений</w:t>
            </w:r>
          </w:p>
        </w:tc>
        <w:tc>
          <w:tcPr>
            <w:tcW w:type="dxa" w:w="60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Распознавание и разбор технической документации: извлечение размеров, материалов, спецификаций. Рендеринг и подготовка чертежей для дальнейшего расчёта.</w:t>
            </w:r>
          </w:p>
        </w:tc>
      </w:tr>
      <w:tr>
        <w:tc>
          <w:tcPr>
            <w:tcW w:type="dxa" w:w="30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Калькуляторы себестоимости и расчётные движки</w:t>
            </w:r>
          </w:p>
        </w:tc>
        <w:tc>
          <w:tcPr>
            <w:tcW w:type="dxa" w:w="60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Автоматический расчёт стоимости изделия по входным данным: материалы, раскрой, нормо-часы, наценка, итоговая цена реализации — по вашей формуле ценообразования.</w:t>
            </w:r>
          </w:p>
        </w:tc>
      </w:tr>
      <w:tr>
        <w:tc>
          <w:tcPr>
            <w:tcW w:type="dxa" w:w="30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Custom-инструменты на Python</w:t>
            </w:r>
          </w:p>
        </w:tc>
        <w:tc>
          <w:tcPr>
            <w:tcW w:type="dxa" w:w="60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Скрипты и небольшие приложения под конкретную задачу: парсинг данных, выгрузки, пакетная обработка файлов, связки между сервисами через API.</w:t>
            </w:r>
          </w:p>
        </w:tc>
      </w:tr>
      <w:tr>
        <w:tc>
          <w:tcPr>
            <w:tcW w:type="dxa" w:w="30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Проектирование и оптимизация процесса</w:t>
            </w:r>
          </w:p>
        </w:tc>
        <w:tc>
          <w:tcPr>
            <w:tcW w:type="dxa" w:w="60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Разбираю ручной процесс эксперта и превращаю его в повторяемый ИИ-конвейер: единый стандарт результата, минимум ручных шагов, удобная передача задач.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Кейс: автоматизация расчёта себестоимости металлоизделий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44546A"/>
          <w:sz w:val="22"/>
          <w:szCs w:val="22"/>
        </w:rPr>
        <w:t xml:space="preserve">Реальный проект для производства металлической мебели и торгового оборудования, изготавливаемого под заказ по чертежам клиентов.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Задача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По каждому новому чертежу инженер вручную считал себестоимость: определял материалы и марки стали, массы заготовок, раскрой листа, метраж труб, нормо-часы, и сводил всё в Excel-таблицу строго определённого формата. На одно изделие уходили часы, расчёты приходили в разном виде, легко закрадывались ошибки в массах и ценах.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Решение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Я выстроил единый конвейер «чертёж → готовая таблица себестоимости»: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ИИ читает чертёж (PDF или изображение), извлекает материалы, толщины, сечения труб, длины и габариты деталей;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переиспользуемый расчётный движок на Python сам считает массы, раскрой деталей по листу 1250×2500 (доля листа 1/N), погонные метры труб с коэффициентом использования материала, стоимость по согласованным ценам и плотностям;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блок ФОТ рассчитывается из месячных окладов по операциям (резка, сварка, гибка, покраска, сборка) с учётом страховых взносов;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на выходе автоматически собирается Excel-таблица один-в-один с фирменным эталоном: живые формулы, фирменные цвета, синий шрифт для вводимых значений, жёлтая подсветка оценочных ячеек с пояснениями «уточнить», красная строка цены реализации;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методика зашита в код и в инструкцию-«навык» для ИИ — правила (цены, плотности, коэффициенты, формат) меняются в одном месте и сразу применяются ко всем расчётам.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Результат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32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Было</w:t>
            </w:r>
          </w:p>
        </w:tc>
        <w:tc>
          <w:tcPr>
            <w:tcW w:type="dxa" w:w="34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Стало</w:t>
            </w:r>
          </w:p>
        </w:tc>
      </w:tr>
      <w:tr>
        <w:tc>
          <w:tcPr>
            <w:tcW w:type="dxa" w:w="24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Время на изделие</w:t>
            </w:r>
          </w:p>
        </w:tc>
        <w:tc>
          <w:tcPr>
            <w:tcW w:type="dxa" w:w="32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46A"/>
                <w:sz w:val="22"/>
                <w:szCs w:val="22"/>
              </w:rPr>
              <w:t xml:space="preserve">Часы ручной работы</w:t>
            </w:r>
          </w:p>
        </w:tc>
        <w:tc>
          <w:tcPr>
            <w:tcW w:type="dxa" w:w="34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Минуты на проверку готовой таблицы</w:t>
            </w:r>
          </w:p>
        </w:tc>
      </w:tr>
      <w:tr>
        <w:tc>
          <w:tcPr>
            <w:tcW w:type="dxa" w:w="24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Формат результата</w:t>
            </w:r>
          </w:p>
        </w:tc>
        <w:tc>
          <w:tcPr>
            <w:tcW w:type="dxa" w:w="32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46A"/>
                <w:sz w:val="22"/>
                <w:szCs w:val="22"/>
              </w:rPr>
              <w:t xml:space="preserve">Разный у каждого расчёта</w:t>
            </w:r>
          </w:p>
        </w:tc>
        <w:tc>
          <w:tcPr>
            <w:tcW w:type="dxa" w:w="34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Единый фирменный стандарт, один-в-один</w:t>
            </w:r>
          </w:p>
        </w:tc>
      </w:tr>
      <w:tr>
        <w:tc>
          <w:tcPr>
            <w:tcW w:type="dxa" w:w="24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Ошибки в массах и ценах</w:t>
            </w:r>
          </w:p>
        </w:tc>
        <w:tc>
          <w:tcPr>
            <w:tcW w:type="dxa" w:w="32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46A"/>
                <w:sz w:val="22"/>
                <w:szCs w:val="22"/>
              </w:rPr>
              <w:t xml:space="preserve">Регулярные, человеческий фактор</w:t>
            </w:r>
          </w:p>
        </w:tc>
        <w:tc>
          <w:tcPr>
            <w:tcW w:type="dxa" w:w="34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Исключены: всё на проверенных формулах</w:t>
            </w:r>
          </w:p>
        </w:tc>
      </w:tr>
      <w:tr>
        <w:tc>
          <w:tcPr>
            <w:tcW w:type="dxa" w:w="24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Масштабирование</w:t>
            </w:r>
          </w:p>
        </w:tc>
        <w:tc>
          <w:tcPr>
            <w:tcW w:type="dxa" w:w="32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46A"/>
                <w:sz w:val="22"/>
                <w:szCs w:val="22"/>
              </w:rPr>
              <w:t xml:space="preserve">Каждый раз заново вручную</w:t>
            </w:r>
          </w:p>
        </w:tc>
        <w:tc>
          <w:tcPr>
            <w:tcW w:type="dxa" w:w="34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Новое изделие — только ввод данных с чертежа</w:t>
            </w:r>
          </w:p>
        </w:tc>
      </w:tr>
      <w:tr>
        <w:tc>
          <w:tcPr>
            <w:tcW w:type="dxa" w:w="24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Сопровождение</w:t>
            </w:r>
          </w:p>
        </w:tc>
        <w:tc>
          <w:tcPr>
            <w:tcW w:type="dxa" w:w="32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46A"/>
                <w:sz w:val="22"/>
                <w:szCs w:val="22"/>
              </w:rPr>
              <w:t xml:space="preserve">Знание «в голове» у инженера</w:t>
            </w:r>
          </w:p>
        </w:tc>
        <w:tc>
          <w:tcPr>
            <w:tcW w:type="dxa" w:w="34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Методика зафиксирована в коде и документации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Технологии и инструменты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Python</w:t>
            </w:r>
          </w:p>
        </w:tc>
        <w:tc>
          <w:tcPr>
            <w:tcW w:type="dxa" w:w="58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Расчётные движки, парсинг, пакетная обработка, чистая переиспользуемая архитектура</w:t>
            </w:r>
          </w:p>
        </w:tc>
      </w:tr>
      <w:tr>
        <w:tc>
          <w:tcPr>
            <w:tcW w:type="dxa" w:w="32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Claude / ИИ-проекты и навыки</w:t>
            </w:r>
          </w:p>
        </w:tc>
        <w:tc>
          <w:tcPr>
            <w:tcW w:type="dxa" w:w="58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Настройка ИИ под методику компании, ассистенты-агенты, custom-навыки и инструкции</w:t>
            </w:r>
          </w:p>
        </w:tc>
      </w:tr>
      <w:tr>
        <w:tc>
          <w:tcPr>
            <w:tcW w:type="dxa" w:w="32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Интеграция через API</w:t>
            </w:r>
          </w:p>
        </w:tc>
        <w:tc>
          <w:tcPr>
            <w:tcW w:type="dxa" w:w="58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Связки ИИ с вашими данными и сервисами, ИИ-функции внутри приложений</w:t>
            </w:r>
          </w:p>
        </w:tc>
      </w:tr>
      <w:tr>
        <w:tc>
          <w:tcPr>
            <w:tcW w:type="dxa" w:w="32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openpyxl</w:t>
            </w:r>
          </w:p>
        </w:tc>
        <w:tc>
          <w:tcPr>
            <w:tcW w:type="dxa" w:w="58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Генерация Excel с живыми формулами, стилями и комментариями</w:t>
            </w:r>
          </w:p>
        </w:tc>
      </w:tr>
      <w:tr>
        <w:tc>
          <w:tcPr>
            <w:tcW w:type="dxa" w:w="32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PyMuPDF (fitz)</w:t>
            </w:r>
          </w:p>
        </w:tc>
        <w:tc>
          <w:tcPr>
            <w:tcW w:type="dxa" w:w="58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Рендеринг и разбор PDF-чертежей, в т.ч. без извлекаемого текста</w:t>
            </w:r>
          </w:p>
        </w:tc>
      </w:tr>
      <w:tr>
        <w:tc>
          <w:tcPr>
            <w:tcW w:type="dxa" w:w="3200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docx / PDF</w:t>
            </w:r>
          </w:p>
        </w:tc>
        <w:tc>
          <w:tcPr>
            <w:tcW w:type="dxa" w:w="58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Автоматическая сборка Word- и PDF-документов по шаблону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Почему это выгодно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Экономия времени: рутина, занимавшая часы, выполняется за минуты.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Меньше ошибок: расчёты и документы строятся на проверенных формулах, а не «на глаз».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Единый стандарт: результат всегда в одном фирменном виде, готовый к отправке клиенту.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Окупаемость: инструмент настраивается один раз и работает на каждой новой задаче.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Прозрачность: вы получаете понятное решение, которое можете редактировать и развивать.</w:t>
      </w:r>
    </w:p>
    <w:p>
      <w:pPr>
        <w:pStyle w:val="Heading1"/>
        <w:pBdr>
          <w:bottom w:val="single" w:color="2E75B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Как мы работаем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Разбираем задачу: что считаете/готовите вручную и какой результат нужен.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Фиксирую методику и формат результата — образец таблицы/документа, правила, цены, коэффициенты.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Собираю и согласую рабочий прототип на ваших реальных данных.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Дорабатываю по правкам, передаю готовый инструмент и показываю, как им пользоваться.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Готовый текст для объявления на Avito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44546A"/>
          <w:sz w:val="22"/>
          <w:szCs w:val="22"/>
        </w:rPr>
        <w:t xml:space="preserve">Скопируйте и при необходимости подправьте под себя.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Заголовок (до 50 символов)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FD8E3" w:sz="4"/>
              <w:left w:val="single" w:color="CFD8E3" w:sz="4"/>
              <w:bottom w:val="single" w:color="CFD8E3" w:sz="4"/>
              <w:right w:val="single" w:color="CFD8E3" w:sz="4"/>
            </w:tcBorders>
            <w:shd w:fill="FFF4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Автоматизация бизнеса и интеграция ИИ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Описание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Автоматизирую рутинную работу вашего бизнеса и встраиваю искусственный интеллект в реальные процессы. Превращаю ручные расчёты, подготовку документов и обработку заявок в быстрый процесс без ошибок — строго по вашей методике.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Что делаю: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Интеграция ИИ в бизнес-процессы: ассистенты и агенты, которые читают документы и чертежи, считают и готовят результат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Автоматическая генерация Excel, Word и PDF: КП, спецификации, расчётные таблицы, отчёты с формулами и фирменным оформлением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Калькуляторы себестоимости и автоматический расчёт цены под ваше ценообразование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Обработка чертежей, PDF и изображений: извлечение размеров, материалов, спецификаций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Инструменты на Python под конкретную задачу: парсинг, выгрузки, связки сервисов через API</w:t>
      </w:r>
    </w:p>
    <w:p>
      <w:pPr>
        <w:spacing w:after="12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Опыт: разработал конвейер «чертёж → готовая таблица себестоимости» для производства металлоизделий — расчёт массы, раскроя, нормо-часов и цены, сборка фирменной Excel-таблицы за минуты вместо часов.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Работаю удалённо. Напишите задачу — оценю и предложу решение.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2E75B6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2E75B6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2E75B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2026-06-02T14:16:40.765Z</dcterms:created>
  <dcterms:modified xsi:type="dcterms:W3CDTF">2026-06-02T14:16:40.765Z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