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Иванов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Дата анализа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Диагноз основной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Диагноз сопутствующий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1.Гены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2.Гены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3.Гены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Сезон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РЕЗУЛЬАТЫ ГЕМОТОЛОГИЧЕСКОГО ИССЛЕДОВАНИЯ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Лейкоциты (WBC)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Лимфоциты (LYMF)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Моноциты (MON)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Нейтрофилы (NEU)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Эозинофилы (EOS)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Базофилы (BAS)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Гемоглобин (HGB)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Тромбоциты (PLT)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ИМУННЫЙ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Общие T-лимфоциты (CD45+CD3+)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Общие В-лимфоциты (CD45+CD19+)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Т-хелперы (CD45+CD3+CD4+)</w:t>
            </w:r>
          </w:p>
        </w:tc>
        <w:tc>
          <w:tcPr>
            <w:tcW w:type="dxa" w:w="4320"/>
          </w:tcPr>
          <w:p>
            <w:r>
              <w:t>3423</w:t>
            </w:r>
          </w:p>
        </w:tc>
      </w:tr>
      <w:tr>
        <w:tc>
          <w:tcPr>
            <w:tcW w:type="dxa" w:w="4320"/>
          </w:tcPr>
          <w:p>
            <w:r>
              <w:t xml:space="preserve">Соотношение CD3+CD4+/CD3+CD8+ 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Т-цитотоксические лимфоциты (CD45+CD3+СD8+)</w:t>
            </w:r>
          </w:p>
        </w:tc>
        <w:tc>
          <w:tcPr>
            <w:tcW w:type="dxa" w:w="4320"/>
          </w:tcPr>
          <w:p>
            <w:r>
              <w:t>4234</w:t>
            </w:r>
          </w:p>
        </w:tc>
      </w:tr>
      <w:tr>
        <w:tc>
          <w:tcPr>
            <w:tcW w:type="dxa" w:w="4320"/>
          </w:tcPr>
          <w:p>
            <w:r>
              <w:t>Циркулирующие иммунные комплексы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 xml:space="preserve">Общие NK-клетки (CD45+CD3-CD16+56+) </w:t>
            </w:r>
          </w:p>
        </w:tc>
        <w:tc>
          <w:tcPr>
            <w:tcW w:type="dxa" w:w="4320"/>
          </w:tcPr>
          <w:p>
            <w:r>
              <w:t>23423</w:t>
            </w:r>
          </w:p>
        </w:tc>
      </w:tr>
      <w:tr>
        <w:tc>
          <w:tcPr>
            <w:tcW w:type="dxa" w:w="4320"/>
          </w:tcPr>
          <w:p>
            <w:r>
              <w:t xml:space="preserve">NK-клетки цитолитические (CD45+CD3-CD16brightCD56dim) </w:t>
            </w:r>
          </w:p>
        </w:tc>
        <w:tc>
          <w:tcPr>
            <w:tcW w:type="dxa" w:w="4320"/>
          </w:tcPr>
          <w:p>
            <w:r>
              <w:t>423</w:t>
            </w:r>
          </w:p>
        </w:tc>
      </w:tr>
      <w:tr>
        <w:tc>
          <w:tcPr>
            <w:tcW w:type="dxa" w:w="4320"/>
          </w:tcPr>
          <w:p>
            <w:r>
              <w:t>HCI-тест(спонтанный)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HCI-тест(стимулированый)</w:t>
            </w:r>
          </w:p>
        </w:tc>
        <w:tc>
          <w:tcPr>
            <w:tcW w:type="dxa" w:w="4320"/>
          </w:tcPr>
          <w:p>
            <w:r>
              <w:t>3423432</w:t>
            </w:r>
          </w:p>
        </w:tc>
      </w:tr>
      <w:tr>
        <w:tc>
          <w:tcPr>
            <w:tcW w:type="dxa" w:w="4320"/>
          </w:tcPr>
          <w:p>
            <w:r>
              <w:t>ЦИТОКИНОВЫЙ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CD3+IFNy+(стимулированный)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CD3+IFNy+(спонтанный)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Индекс (CD3+IFNy+(стимулированный)/CD3+IFNy+(спонтанный))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CD3+TFNy+(стимулироанный)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CD3+TFNy+(спонтанный)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432</w:t>
            </w:r>
          </w:p>
        </w:tc>
      </w:tr>
      <w:tr>
        <w:tc>
          <w:tcPr>
            <w:tcW w:type="dxa" w:w="4320"/>
          </w:tcPr>
          <w:p>
            <w:r>
              <w:t>Индекс (CD3+TNFa+(стимулированный)/CD3+TNFa+(спонтанный))</w:t>
            </w:r>
          </w:p>
        </w:tc>
        <w:tc>
          <w:tcPr>
            <w:tcW w:type="dxa" w:w="4320"/>
          </w:tcPr>
          <w:p>
            <w:r>
              <w:t>108.0</w:t>
            </w:r>
          </w:p>
        </w:tc>
      </w:tr>
      <w:tr>
        <w:tc>
          <w:tcPr>
            <w:tcW w:type="dxa" w:w="4320"/>
          </w:tcPr>
          <w:p>
            <w:r>
              <w:t>CD3+IL2+(стимулированный)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CD3+IL2+(спонтанный)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Индекс (CD3+IL2+(стимулированный)/CD3+IL2+(спонтанный))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>График T-клеточного звена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-клеточный Иванов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B-клеточного звена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-клеточный Иванов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цитокиновых пар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итокиновые пары Иванов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Наименование</w:t>
              <w:br/>
              <w:t>показателя</w:t>
            </w:r>
          </w:p>
        </w:tc>
        <w:tc>
          <w:tcPr>
            <w:tcW w:type="dxa" w:w="1728"/>
          </w:tcPr>
          <w:p>
            <w:r>
              <w:t>Референтные</w:t>
              <w:br/>
              <w:t>значения</w:t>
            </w:r>
          </w:p>
        </w:tc>
        <w:tc>
          <w:tcPr>
            <w:tcW w:type="dxa" w:w="1728"/>
          </w:tcPr>
          <w:p>
            <w:r>
              <w:t>Среднее за</w:t>
              <w:br/>
              <w:t>предыдущие значения</w:t>
            </w:r>
          </w:p>
        </w:tc>
        <w:tc>
          <w:tcPr>
            <w:tcW w:type="dxa" w:w="1728"/>
          </w:tcPr>
          <w:p>
            <w:r>
              <w:t>Данные от 3</w:t>
            </w:r>
          </w:p>
        </w:tc>
        <w:tc>
          <w:tcPr>
            <w:tcW w:type="dxa" w:w="1728"/>
          </w:tcPr>
          <w:p>
            <w:r>
              <w:t>Итог сравнения</w:t>
            </w:r>
          </w:p>
        </w:tc>
      </w:tr>
      <w:tr>
        <w:tc>
          <w:tcPr>
            <w:tcW w:type="dxa" w:w="1728"/>
          </w:tcPr>
          <w:p>
            <w:r>
              <w:t>NEU/LYMF</w:t>
            </w:r>
          </w:p>
        </w:tc>
        <w:tc>
          <w:tcPr>
            <w:tcW w:type="dxa" w:w="1728"/>
          </w:tcPr>
          <w:p>
            <w:r>
              <w:t>1.67 - 1.80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NEU/CD3</w:t>
            </w:r>
          </w:p>
        </w:tc>
        <w:tc>
          <w:tcPr>
            <w:tcW w:type="dxa" w:w="1728"/>
          </w:tcPr>
          <w:p>
            <w:r>
              <w:t>2.30 - 3.70</w:t>
            </w:r>
          </w:p>
        </w:tc>
        <w:tc>
          <w:tcPr>
            <w:tcW w:type="dxa" w:w="1728"/>
          </w:tcPr>
          <w:p>
            <w:r>
              <w:t>35.92</w:t>
            </w:r>
          </w:p>
        </w:tc>
        <w:tc>
          <w:tcPr>
            <w:tcW w:type="dxa" w:w="1728"/>
          </w:tcPr>
          <w:p>
            <w:r>
              <w:t>5.75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NEU/CD4</w:t>
            </w:r>
          </w:p>
        </w:tc>
        <w:tc>
          <w:tcPr>
            <w:tcW w:type="dxa" w:w="1728"/>
          </w:tcPr>
          <w:p>
            <w:r>
              <w:t>9.50 - 12.30</w:t>
            </w:r>
          </w:p>
        </w:tc>
        <w:tc>
          <w:tcPr>
            <w:tcW w:type="dxa" w:w="1728"/>
          </w:tcPr>
          <w:p>
            <w:r>
              <w:t>33.91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NEU/CD8</w:t>
            </w:r>
          </w:p>
        </w:tc>
        <w:tc>
          <w:tcPr>
            <w:tcW w:type="dxa" w:w="1728"/>
          </w:tcPr>
          <w:p>
            <w:r>
              <w:t>3.00  - 5.00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LYMF/CD19</w:t>
            </w:r>
          </w:p>
        </w:tc>
        <w:tc>
          <w:tcPr>
            <w:tcW w:type="dxa" w:w="1728"/>
          </w:tcPr>
          <w:p>
            <w:r>
              <w:t>9.60 - 10.00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CD19/CD4</w:t>
            </w:r>
          </w:p>
        </w:tc>
        <w:tc>
          <w:tcPr>
            <w:tcW w:type="dxa" w:w="1728"/>
          </w:tcPr>
          <w:p>
            <w:r>
              <w:t>0.50 - 0.80</w:t>
            </w:r>
          </w:p>
        </w:tc>
        <w:tc>
          <w:tcPr>
            <w:tcW w:type="dxa" w:w="1728"/>
          </w:tcPr>
          <w:p>
            <w:r>
              <w:t>33.88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CD19/CD8</w:t>
            </w:r>
          </w:p>
        </w:tc>
        <w:tc>
          <w:tcPr>
            <w:tcW w:type="dxa" w:w="1728"/>
          </w:tcPr>
          <w:p>
            <w:r>
              <w:t>0.20 - 0.30</w:t>
            </w:r>
          </w:p>
        </w:tc>
        <w:tc>
          <w:tcPr>
            <w:tcW w:type="dxa" w:w="1728"/>
          </w:tcPr>
          <w:p>
            <w:r>
              <w:t>46.89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Интерферон</w:t>
            </w:r>
          </w:p>
        </w:tc>
        <w:tc>
          <w:tcPr>
            <w:tcW w:type="dxa" w:w="1728"/>
          </w:tcPr>
          <w:p>
            <w:r>
              <w:t>80 - 120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  <w:tr>
        <w:tc>
          <w:tcPr>
            <w:tcW w:type="dxa" w:w="1728"/>
          </w:tcPr>
          <w:p>
            <w:r>
              <w:t>ФНО</w:t>
            </w:r>
          </w:p>
        </w:tc>
        <w:tc>
          <w:tcPr>
            <w:tcW w:type="dxa" w:w="1728"/>
          </w:tcPr>
          <w:p>
            <w:r>
              <w:t>80 - 120</w:t>
            </w:r>
          </w:p>
        </w:tc>
        <w:tc>
          <w:tcPr>
            <w:tcW w:type="dxa" w:w="1728"/>
          </w:tcPr>
          <w:p>
            <w:r>
              <w:t>39.35</w:t>
            </w:r>
          </w:p>
        </w:tc>
        <w:tc>
          <w:tcPr>
            <w:tcW w:type="dxa" w:w="1728"/>
          </w:tcPr>
          <w:p>
            <w:r>
              <w:t>108.0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  <w:tr>
        <w:tc>
          <w:tcPr>
            <w:tcW w:type="dxa" w:w="1728"/>
          </w:tcPr>
          <w:p>
            <w:r>
              <w:t>Интерликин</w:t>
            </w:r>
          </w:p>
        </w:tc>
        <w:tc>
          <w:tcPr>
            <w:tcW w:type="dxa" w:w="1728"/>
          </w:tcPr>
          <w:p>
            <w:r>
              <w:t>80 - 120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</w:tbl>
    <w:p/>
    <w:p>
      <w:r>
        <w:t>Показатели T-клеточного иммунитета</w:t>
      </w:r>
    </w:p>
    <w:p>
      <w:r>
        <w:t xml:space="preserve">     NEU/LYMF - Отклонение от нормы больше 23% нормы вниз - Отклонение от нормы на -1.6 нормы вниз</w:t>
      </w:r>
    </w:p>
    <w:p>
      <w:r>
        <w:t xml:space="preserve">     NEU/CD3 - Отклонение от нормы больше 0.% нормы вверх - Отклонение от нормы на 2.05 нормы вверх</w:t>
      </w:r>
    </w:p>
    <w:p>
      <w:r>
        <w:t xml:space="preserve">     NEU/CD4 - Отклонение от нормы больше 95% нормы вниз - Отклонение от нормы на -9.49 нормы вниз</w:t>
      </w:r>
    </w:p>
    <w:p>
      <w:r>
        <w:t xml:space="preserve">     NEU/CD8 - Отклонение от нормы больше 30% нормы вниз - Отклонение от нормы на -2.99 нормы вниз</w:t>
      </w:r>
    </w:p>
    <w:p>
      <w:r>
        <w:t>Показатели B-клеточного иммунитета</w:t>
      </w:r>
    </w:p>
    <w:p>
      <w:r>
        <w:t xml:space="preserve">     LYMF/CD19 - Отклонение от нормы больше 6.% нормы вниз - Отклонение от нормы на -8.21 нормы вниз</w:t>
      </w:r>
    </w:p>
    <w:p>
      <w:r>
        <w:t xml:space="preserve">     CD19/CD4 - Отклонение от нормы больше 7.% нормы вниз - Отклонение от нормы на -0.43 нормы вниз</w:t>
      </w:r>
    </w:p>
    <w:p>
      <w:r>
        <w:t xml:space="preserve">     CD19/CD8 - Отклонение от нормы больше 4.% нормы вниз - Отклонение от нормы на -0.15 нормы вниз</w:t>
      </w:r>
    </w:p>
    <w:p>
      <w:r>
        <w:t>Цитокиновые пары</w:t>
      </w:r>
    </w:p>
    <w:p>
      <w:r>
        <w:t xml:space="preserve">     ФНО None None</w:t>
      </w:r>
    </w:p>
    <w:p>
      <w:r>
        <w:t xml:space="preserve">     ИНТЕРФЕРОН - Отклонение от нормы больше 80% нормы вниз - Отклонение от нормы на -79.0 нормы вниз</w:t>
      </w:r>
    </w:p>
    <w:p>
      <w:r>
        <w:t xml:space="preserve">     ИНТЕРЛЕКИН - Отклонение от нормы больше 80% нормы вниз - Отклонение от нормы на -79.0 нормы вниз</w:t>
      </w:r>
    </w:p>
    <w:p>
      <w:r>
        <w:t>Рекомендации/Заключения по Калькулятора рекомендаций 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