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48E1A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bookmarkStart w:id="0" w:name="_Toc66381104"/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Департамент образования и науки Костромской области</w:t>
      </w:r>
    </w:p>
    <w:p w14:paraId="6AAC6D1C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73E2BA10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(ОГБПОУ «КЭТ имени Ф.В. Чижова»)</w:t>
      </w:r>
    </w:p>
    <w:p w14:paraId="5C08F16B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5E228E94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6EC4B581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0B740BBB" w14:textId="77777777" w:rsidR="00D04320" w:rsidRPr="00612636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612636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7DF2ADC4" w14:textId="59227760" w:rsidR="00D04320" w:rsidRPr="00612636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</w:pPr>
      <w:r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 xml:space="preserve">Разработка информационной системы для </w:t>
      </w:r>
    </w:p>
    <w:p w14:paraId="1A4A7336" w14:textId="3717EB6E" w:rsidR="00D04320" w:rsidRPr="00612636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</w:pPr>
      <w:r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Работа ресторана «</w:t>
      </w:r>
      <w:r w:rsidR="00612636"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 w:eastAsia="ru-RU"/>
        </w:rPr>
        <w:t>Ja</w:t>
      </w:r>
      <w:r w:rsid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 w:eastAsia="ru-RU"/>
        </w:rPr>
        <w:t>c</w:t>
      </w:r>
      <w:r w:rsidR="00612636"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 w:eastAsia="ru-RU"/>
        </w:rPr>
        <w:t>iro</w:t>
      </w:r>
      <w:r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201382E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ПМ.06 Сопровождение информационных систем</w:t>
      </w:r>
    </w:p>
    <w:p w14:paraId="63D51FD7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МДК.06.03 Устройство и функционирование информационной системы</w:t>
      </w:r>
    </w:p>
    <w:p w14:paraId="023360DD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специальность: 09.02.07 «Информационные системы и программирование»</w:t>
      </w:r>
    </w:p>
    <w:p w14:paraId="0817A507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0E22AD81" w14:textId="52CB02BB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Студент</w:t>
      </w: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Сажин Иван Евгеньевич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____________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21.12.2022</w:t>
      </w: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366DB8F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ФИО</w:t>
      </w: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Подпись</w:t>
      </w:r>
    </w:p>
    <w:p w14:paraId="7C01E642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Оценка выполнения и защиты курсовой работы</w:t>
      </w: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</w: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____________</w:t>
      </w:r>
    </w:p>
    <w:p w14:paraId="6FEB6A4F" w14:textId="77777777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355A4E1D" w14:textId="22614C94" w:rsidR="00D04320" w:rsidRPr="00D04320" w:rsidRDefault="00D04320" w:rsidP="00D04320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61263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Бессараб С.К.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____________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ab/>
        <w:t>21.12.2022</w:t>
      </w:r>
      <w:r w:rsidRPr="00D0432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7C671BB3" w14:textId="15E07CB3" w:rsidR="00D04320" w:rsidRPr="00D04320" w:rsidRDefault="00D04320" w:rsidP="001D1FEC">
      <w:pPr>
        <w:spacing w:after="84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378AB1A2" w14:textId="7E589895" w:rsidR="00D56683" w:rsidRDefault="001D1FEC" w:rsidP="001D1FEC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Кострома 2022</w:t>
      </w:r>
      <w:bookmarkEnd w:id="1"/>
      <w:r w:rsidR="00D56683">
        <w:rPr>
          <w:rFonts w:ascii="Times New Roman" w:hAnsi="Times New Roman" w:cs="Times New Roman"/>
          <w:color w:val="000000" w:themeColor="text1"/>
          <w:sz w:val="36"/>
        </w:rPr>
        <w:br w:type="page"/>
      </w:r>
    </w:p>
    <w:p w14:paraId="5DEC66CF" w14:textId="78A6F179" w:rsidR="002E0479" w:rsidRPr="00F65398" w:rsidRDefault="002E0479" w:rsidP="0087777B">
      <w:pPr>
        <w:pStyle w:val="1"/>
        <w:spacing w:after="360" w:line="360" w:lineRule="auto"/>
        <w:ind w:left="2829" w:hanging="2829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F65398">
        <w:rPr>
          <w:rFonts w:ascii="Times New Roman" w:hAnsi="Times New Roman" w:cs="Times New Roman"/>
          <w:color w:val="000000" w:themeColor="text1"/>
          <w:sz w:val="36"/>
        </w:rPr>
        <w:lastRenderedPageBreak/>
        <w:t>Содержание</w:t>
      </w:r>
      <w:bookmarkEnd w:id="0"/>
    </w:p>
    <w:p w14:paraId="5130F7D4" w14:textId="77777777" w:rsidR="006C24FF" w:rsidRPr="00F65398" w:rsidRDefault="007D48D9" w:rsidP="0087777B">
      <w:pPr>
        <w:pStyle w:val="11"/>
        <w:tabs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F65398">
        <w:rPr>
          <w:rFonts w:ascii="Times New Roman" w:hAnsi="Times New Roman" w:cs="Times New Roman"/>
          <w:sz w:val="22"/>
        </w:rPr>
        <w:fldChar w:fldCharType="begin"/>
      </w:r>
      <w:r w:rsidR="002E0479" w:rsidRPr="00F65398">
        <w:rPr>
          <w:rFonts w:ascii="Times New Roman" w:hAnsi="Times New Roman" w:cs="Times New Roman"/>
          <w:sz w:val="22"/>
        </w:rPr>
        <w:instrText xml:space="preserve"> TOC \o "1-3" \h \z \u </w:instrText>
      </w:r>
      <w:r w:rsidRPr="00F65398">
        <w:rPr>
          <w:rFonts w:ascii="Times New Roman" w:hAnsi="Times New Roman" w:cs="Times New Roman"/>
          <w:sz w:val="22"/>
        </w:rPr>
        <w:fldChar w:fldCharType="separate"/>
      </w:r>
      <w:hyperlink w:anchor="_Toc66381104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Содержание</w:t>
        </w:r>
        <w:r w:rsidR="006C24FF" w:rsidRPr="00F65398">
          <w:rPr>
            <w:noProof/>
            <w:webHidden/>
          </w:rPr>
          <w:tab/>
        </w:r>
        <w:r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_Toc66381104 \h </w:instrText>
        </w:r>
        <w:r w:rsidRPr="00F65398">
          <w:rPr>
            <w:noProof/>
            <w:webHidden/>
          </w:rPr>
        </w:r>
        <w:r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2</w:t>
        </w:r>
        <w:r w:rsidRPr="00F65398">
          <w:rPr>
            <w:noProof/>
            <w:webHidden/>
          </w:rPr>
          <w:fldChar w:fldCharType="end"/>
        </w:r>
      </w:hyperlink>
    </w:p>
    <w:p w14:paraId="5EA057AE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05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1.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Общие сведения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_Toc66381105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4</w:t>
        </w:r>
        <w:r w:rsidR="007D48D9" w:rsidRPr="00F65398">
          <w:rPr>
            <w:noProof/>
            <w:webHidden/>
          </w:rPr>
          <w:fldChar w:fldCharType="end"/>
        </w:r>
      </w:hyperlink>
    </w:p>
    <w:p w14:paraId="48509BFB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6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1.1.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Наименование системы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_Toc66381106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4</w:t>
        </w:r>
        <w:r w:rsidR="007D48D9" w:rsidRPr="00F65398">
          <w:rPr>
            <w:noProof/>
            <w:webHidden/>
          </w:rPr>
          <w:fldChar w:fldCharType="end"/>
        </w:r>
      </w:hyperlink>
    </w:p>
    <w:p w14:paraId="577CC9FE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7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1.2.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Номер договора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_Toc66381107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4</w:t>
        </w:r>
        <w:r w:rsidR="007D48D9" w:rsidRPr="00F65398">
          <w:rPr>
            <w:noProof/>
            <w:webHidden/>
          </w:rPr>
          <w:fldChar w:fldCharType="end"/>
        </w:r>
      </w:hyperlink>
    </w:p>
    <w:p w14:paraId="695DFEFF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8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1.3.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Наименование предприятий разработчика и заказчика системы, их реквизиты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_Toc66381108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4</w:t>
        </w:r>
        <w:r w:rsidR="007D48D9" w:rsidRPr="00F65398">
          <w:rPr>
            <w:noProof/>
            <w:webHidden/>
          </w:rPr>
          <w:fldChar w:fldCharType="end"/>
        </w:r>
      </w:hyperlink>
    </w:p>
    <w:p w14:paraId="560C61CA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9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1.4.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Основание для проведения работ (перечень документов, на основании которых создается ИС)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_Toc66381109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4</w:t>
        </w:r>
        <w:r w:rsidR="007D48D9" w:rsidRPr="00F65398">
          <w:rPr>
            <w:noProof/>
            <w:webHidden/>
          </w:rPr>
          <w:fldChar w:fldCharType="end"/>
        </w:r>
      </w:hyperlink>
    </w:p>
    <w:p w14:paraId="34106477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0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1.5.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Сроки начала и окончания работ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_Toc66381110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4</w:t>
        </w:r>
        <w:r w:rsidR="007D48D9" w:rsidRPr="00F65398">
          <w:rPr>
            <w:noProof/>
            <w:webHidden/>
          </w:rPr>
          <w:fldChar w:fldCharType="end"/>
        </w:r>
      </w:hyperlink>
    </w:p>
    <w:p w14:paraId="73EAFA26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1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1.6.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Источники и порядок финансирования работ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_Toc66381111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5</w:t>
        </w:r>
        <w:r w:rsidR="007D48D9" w:rsidRPr="00F65398">
          <w:rPr>
            <w:noProof/>
            <w:webHidden/>
          </w:rPr>
          <w:fldChar w:fldCharType="end"/>
        </w:r>
      </w:hyperlink>
    </w:p>
    <w:p w14:paraId="188B8A9A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2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1.7.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Порядок оформления и предъявления Заказчику результатов работ по созданию системы, ее частей и отдельных средств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_Toc66381112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5</w:t>
        </w:r>
        <w:r w:rsidR="007D48D9" w:rsidRPr="00F65398">
          <w:rPr>
            <w:noProof/>
            <w:webHidden/>
          </w:rPr>
          <w:fldChar w:fldCharType="end"/>
        </w:r>
      </w:hyperlink>
    </w:p>
    <w:p w14:paraId="3C510718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13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2.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Назначение и цели создания (развития) системы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_Toc66381113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5</w:t>
        </w:r>
        <w:r w:rsidR="007D48D9" w:rsidRPr="00F65398">
          <w:rPr>
            <w:noProof/>
            <w:webHidden/>
          </w:rPr>
          <w:fldChar w:fldCharType="end"/>
        </w:r>
      </w:hyperlink>
    </w:p>
    <w:p w14:paraId="0B89F2B2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4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2.1.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Назначение системы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_Toc66381114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5</w:t>
        </w:r>
        <w:r w:rsidR="007D48D9" w:rsidRPr="00F65398">
          <w:rPr>
            <w:noProof/>
            <w:webHidden/>
          </w:rPr>
          <w:fldChar w:fldCharType="end"/>
        </w:r>
      </w:hyperlink>
    </w:p>
    <w:p w14:paraId="46305B60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5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2.2.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Цели создания системы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_Toc66381115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5</w:t>
        </w:r>
        <w:r w:rsidR="007D48D9" w:rsidRPr="00F65398">
          <w:rPr>
            <w:noProof/>
            <w:webHidden/>
          </w:rPr>
          <w:fldChar w:fldCharType="end"/>
        </w:r>
      </w:hyperlink>
    </w:p>
    <w:p w14:paraId="482E3B01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16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3.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Характеристика объекта автоматизации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_Toc66381116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5</w:t>
        </w:r>
        <w:r w:rsidR="007D48D9" w:rsidRPr="00F65398">
          <w:rPr>
            <w:noProof/>
            <w:webHidden/>
          </w:rPr>
          <w:fldChar w:fldCharType="end"/>
        </w:r>
      </w:hyperlink>
    </w:p>
    <w:p w14:paraId="309A79FE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7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3.1.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Работа с отчетами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_Toc66381117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6</w:t>
        </w:r>
        <w:r w:rsidR="007D48D9" w:rsidRPr="00F65398">
          <w:rPr>
            <w:noProof/>
            <w:webHidden/>
          </w:rPr>
          <w:fldChar w:fldCharType="end"/>
        </w:r>
      </w:hyperlink>
    </w:p>
    <w:p w14:paraId="3146DCF1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18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4.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Требования к системе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_Toc66381118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6</w:t>
        </w:r>
        <w:r w:rsidR="007D48D9" w:rsidRPr="00F65398">
          <w:rPr>
            <w:noProof/>
            <w:webHidden/>
          </w:rPr>
          <w:fldChar w:fldCharType="end"/>
        </w:r>
      </w:hyperlink>
    </w:p>
    <w:p w14:paraId="0696D0F6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9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4.1.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Требования к системе в целом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_Toc66381119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6</w:t>
        </w:r>
        <w:r w:rsidR="007D48D9" w:rsidRPr="00F65398">
          <w:rPr>
            <w:noProof/>
            <w:webHidden/>
          </w:rPr>
          <w:fldChar w:fldCharType="end"/>
        </w:r>
      </w:hyperlink>
    </w:p>
    <w:p w14:paraId="62DB24D0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0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4.1.1.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структуре системы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_Toc66381120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6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0C20294A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1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4.1.2.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режимам функционирования системы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_Toc66381121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6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48DCBAAC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2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4.1.3.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способам и средствам связи для информационного обмена между компонентами системы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_Toc66381122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6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56F23A90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3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4.1.4.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совместимости со смежными системами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_Toc66381123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7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25BD9D9A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4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4.1.5.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Перспективы развития системы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_Toc66381124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7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7653D703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5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4.1.6.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численности и квалификации персонала и режиму его работы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_Toc66381125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7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096C8587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6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4.1.7.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Показатели назначения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_Toc66381126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8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234B5433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7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4.1.8.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надежности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_Toc66381127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8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1BE9FF4C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8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4.1.9.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по эргономике и технической эстетике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_Toc66381128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9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7AF3C71F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9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4.1.10.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по безопасности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_Toc66381129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9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752AD929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0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4.1.11.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эксплуатации, техническому обслуживанию, ремонту и хранению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_Toc66381130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9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07D9DF20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1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4.1.12.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по сохранности информации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_Toc66381131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10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4C519163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32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4.2.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Требования к видам обеспечения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_Toc66381132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11</w:t>
        </w:r>
        <w:r w:rsidR="007D48D9" w:rsidRPr="00F65398">
          <w:rPr>
            <w:noProof/>
            <w:webHidden/>
          </w:rPr>
          <w:fldChar w:fldCharType="end"/>
        </w:r>
      </w:hyperlink>
    </w:p>
    <w:p w14:paraId="704356BB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3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4.2.1.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Общие сведения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_Toc66381133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11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626346FB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4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4.2.2.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математическому обеспечению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_Toc66381134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11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15A6FF8D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5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4.2.3.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лингвистическому обеспечению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_Toc66381135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11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42A67B12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6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4.2.4.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техническому обеспечению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_Toc66381136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12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07CC39E2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7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4.2.5.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программному обеспечению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_Toc66381137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12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40D54C7F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8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4.2.6.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организационному обеспечению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_Toc66381138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12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51E48338" w14:textId="77777777" w:rsidR="006C24FF" w:rsidRPr="00F65398" w:rsidRDefault="00612636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9" w:history="1"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4.2.7.</w:t>
        </w:r>
        <w:r w:rsidR="006C24FF" w:rsidRPr="00F6539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i w:val="0"/>
            <w:iCs w:val="0"/>
            <w:noProof/>
            <w:u w:val="none"/>
          </w:rPr>
          <w:t>Требования к методическому обеспечению</w:t>
        </w:r>
        <w:r w:rsidR="006C24FF" w:rsidRPr="00F65398">
          <w:rPr>
            <w:i w:val="0"/>
            <w:iCs w:val="0"/>
            <w:noProof/>
            <w:webHidden/>
          </w:rPr>
          <w:tab/>
        </w:r>
        <w:r w:rsidR="007D48D9" w:rsidRPr="00F65398">
          <w:rPr>
            <w:i w:val="0"/>
            <w:iCs w:val="0"/>
            <w:noProof/>
            <w:webHidden/>
          </w:rPr>
          <w:fldChar w:fldCharType="begin"/>
        </w:r>
        <w:r w:rsidR="006C24FF" w:rsidRPr="00F65398">
          <w:rPr>
            <w:i w:val="0"/>
            <w:iCs w:val="0"/>
            <w:noProof/>
            <w:webHidden/>
          </w:rPr>
          <w:instrText xml:space="preserve"> PAGEREF _Toc66381139 \h </w:instrText>
        </w:r>
        <w:r w:rsidR="007D48D9" w:rsidRPr="00F65398">
          <w:rPr>
            <w:i w:val="0"/>
            <w:iCs w:val="0"/>
            <w:noProof/>
            <w:webHidden/>
          </w:rPr>
        </w:r>
        <w:r w:rsidR="007D48D9" w:rsidRPr="00F65398">
          <w:rPr>
            <w:i w:val="0"/>
            <w:iCs w:val="0"/>
            <w:noProof/>
            <w:webHidden/>
          </w:rPr>
          <w:fldChar w:fldCharType="separate"/>
        </w:r>
        <w:r w:rsidR="006C24FF" w:rsidRPr="00F65398">
          <w:rPr>
            <w:i w:val="0"/>
            <w:iCs w:val="0"/>
            <w:noProof/>
            <w:webHidden/>
          </w:rPr>
          <w:t>13</w:t>
        </w:r>
        <w:r w:rsidR="007D48D9" w:rsidRPr="00F65398">
          <w:rPr>
            <w:i w:val="0"/>
            <w:iCs w:val="0"/>
            <w:noProof/>
            <w:webHidden/>
          </w:rPr>
          <w:fldChar w:fldCharType="end"/>
        </w:r>
      </w:hyperlink>
    </w:p>
    <w:p w14:paraId="468AE870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0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5.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Состав и содержание работ по созданию системы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_Toc66381140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14</w:t>
        </w:r>
        <w:r w:rsidR="007D48D9" w:rsidRPr="00F65398">
          <w:rPr>
            <w:noProof/>
            <w:webHidden/>
          </w:rPr>
          <w:fldChar w:fldCharType="end"/>
        </w:r>
      </w:hyperlink>
    </w:p>
    <w:p w14:paraId="5A03FC82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1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6.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Порядок контроля и приемки системы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_Toc66381141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16</w:t>
        </w:r>
        <w:r w:rsidR="007D48D9" w:rsidRPr="00F65398">
          <w:rPr>
            <w:noProof/>
            <w:webHidden/>
          </w:rPr>
          <w:fldChar w:fldCharType="end"/>
        </w:r>
      </w:hyperlink>
    </w:p>
    <w:p w14:paraId="65FAEFAD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2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7.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Требования к составу и содержанию работ по подготовке объекта автоматизации к вводу системы в действие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_Toc66381142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17</w:t>
        </w:r>
        <w:r w:rsidR="007D48D9" w:rsidRPr="00F65398">
          <w:rPr>
            <w:noProof/>
            <w:webHidden/>
          </w:rPr>
          <w:fldChar w:fldCharType="end"/>
        </w:r>
      </w:hyperlink>
    </w:p>
    <w:p w14:paraId="66C9A1A1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3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7.1.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Преобразование входной информации к машиночитаемому виду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_Toc66381143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17</w:t>
        </w:r>
        <w:r w:rsidR="007D48D9" w:rsidRPr="00F65398">
          <w:rPr>
            <w:noProof/>
            <w:webHidden/>
          </w:rPr>
          <w:fldChar w:fldCharType="end"/>
        </w:r>
      </w:hyperlink>
    </w:p>
    <w:p w14:paraId="604A78E6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4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7.2.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Изменения в объекте автоматизации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_Toc66381144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17</w:t>
        </w:r>
        <w:r w:rsidR="007D48D9" w:rsidRPr="00F65398">
          <w:rPr>
            <w:noProof/>
            <w:webHidden/>
          </w:rPr>
          <w:fldChar w:fldCharType="end"/>
        </w:r>
      </w:hyperlink>
    </w:p>
    <w:p w14:paraId="240D0079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5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7.3.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  <w:lang w:val="en-US"/>
          </w:rPr>
          <w:t>C</w:t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роки и порядок комплектования и обучения персонала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_Toc66381145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18</w:t>
        </w:r>
        <w:r w:rsidR="007D48D9" w:rsidRPr="00F65398">
          <w:rPr>
            <w:noProof/>
            <w:webHidden/>
          </w:rPr>
          <w:fldChar w:fldCharType="end"/>
        </w:r>
      </w:hyperlink>
    </w:p>
    <w:p w14:paraId="21D7F188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6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8.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Требования к документированию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_Toc66381146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18</w:t>
        </w:r>
        <w:r w:rsidR="007D48D9" w:rsidRPr="00F65398">
          <w:rPr>
            <w:noProof/>
            <w:webHidden/>
          </w:rPr>
          <w:fldChar w:fldCharType="end"/>
        </w:r>
      </w:hyperlink>
    </w:p>
    <w:p w14:paraId="7459C47F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7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8.1.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Общие требования к документированию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_Toc66381147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18</w:t>
        </w:r>
        <w:r w:rsidR="007D48D9" w:rsidRPr="00F65398">
          <w:rPr>
            <w:noProof/>
            <w:webHidden/>
          </w:rPr>
          <w:fldChar w:fldCharType="end"/>
        </w:r>
      </w:hyperlink>
    </w:p>
    <w:p w14:paraId="32D43107" w14:textId="77777777" w:rsidR="006C24FF" w:rsidRPr="00F65398" w:rsidRDefault="00612636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8" w:history="1"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8.2.</w:t>
        </w:r>
        <w:r w:rsidR="006C24FF" w:rsidRPr="00F65398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b/>
            <w:noProof/>
            <w:u w:val="none"/>
          </w:rPr>
          <w:t>Перечень подлежащих разработке документов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_Toc66381148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18</w:t>
        </w:r>
        <w:r w:rsidR="007D48D9" w:rsidRPr="00F65398">
          <w:rPr>
            <w:noProof/>
            <w:webHidden/>
          </w:rPr>
          <w:fldChar w:fldCharType="end"/>
        </w:r>
      </w:hyperlink>
    </w:p>
    <w:p w14:paraId="11699ACF" w14:textId="77777777" w:rsidR="006C24FF" w:rsidRPr="00F65398" w:rsidRDefault="00612636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9" w:history="1"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9.</w:t>
        </w:r>
        <w:r w:rsidR="006C24FF" w:rsidRPr="00F653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F65398">
          <w:rPr>
            <w:rStyle w:val="a9"/>
            <w:rFonts w:ascii="Times New Roman" w:hAnsi="Times New Roman" w:cs="Times New Roman"/>
            <w:noProof/>
            <w:u w:val="none"/>
          </w:rPr>
          <w:t>Источники разработки</w:t>
        </w:r>
        <w:r w:rsidR="006C24FF" w:rsidRPr="00F65398">
          <w:rPr>
            <w:noProof/>
            <w:webHidden/>
          </w:rPr>
          <w:tab/>
        </w:r>
        <w:r w:rsidR="007D48D9" w:rsidRPr="00F65398">
          <w:rPr>
            <w:noProof/>
            <w:webHidden/>
          </w:rPr>
          <w:fldChar w:fldCharType="begin"/>
        </w:r>
        <w:r w:rsidR="006C24FF" w:rsidRPr="00F65398">
          <w:rPr>
            <w:noProof/>
            <w:webHidden/>
          </w:rPr>
          <w:instrText xml:space="preserve"> PAGEREF _Toc66381149 \h </w:instrText>
        </w:r>
        <w:r w:rsidR="007D48D9" w:rsidRPr="00F65398">
          <w:rPr>
            <w:noProof/>
            <w:webHidden/>
          </w:rPr>
        </w:r>
        <w:r w:rsidR="007D48D9" w:rsidRPr="00F65398">
          <w:rPr>
            <w:noProof/>
            <w:webHidden/>
          </w:rPr>
          <w:fldChar w:fldCharType="separate"/>
        </w:r>
        <w:r w:rsidR="006C24FF" w:rsidRPr="00F65398">
          <w:rPr>
            <w:noProof/>
            <w:webHidden/>
          </w:rPr>
          <w:t>19</w:t>
        </w:r>
        <w:r w:rsidR="007D48D9" w:rsidRPr="00F65398">
          <w:rPr>
            <w:noProof/>
            <w:webHidden/>
          </w:rPr>
          <w:fldChar w:fldCharType="end"/>
        </w:r>
      </w:hyperlink>
    </w:p>
    <w:p w14:paraId="1B64B2B2" w14:textId="77777777" w:rsidR="002E0479" w:rsidRPr="00173431" w:rsidRDefault="007D48D9" w:rsidP="0087777B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F65398">
        <w:rPr>
          <w:rFonts w:ascii="Times New Roman" w:hAnsi="Times New Roman" w:cs="Times New Roman"/>
          <w:sz w:val="24"/>
        </w:rPr>
        <w:fldChar w:fldCharType="end"/>
      </w:r>
    </w:p>
    <w:p w14:paraId="012812B0" w14:textId="77777777" w:rsidR="002E0479" w:rsidRPr="00173431" w:rsidRDefault="002E0479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br w:type="page"/>
      </w:r>
    </w:p>
    <w:p w14:paraId="79618A01" w14:textId="164221EB" w:rsidR="00022167" w:rsidRDefault="007E6686" w:rsidP="005E449D">
      <w:pPr>
        <w:pStyle w:val="af3"/>
        <w:spacing w:line="360" w:lineRule="auto"/>
      </w:pPr>
      <w:bookmarkStart w:id="2" w:name="_Toc66381105"/>
      <w:r>
        <w:lastRenderedPageBreak/>
        <w:t>Список терминов</w:t>
      </w:r>
    </w:p>
    <w:p w14:paraId="021BE4C7" w14:textId="3443326B" w:rsidR="00C92C14" w:rsidRPr="00C92C14" w:rsidRDefault="00C92C14" w:rsidP="00C92C14">
      <w:pPr>
        <w:pStyle w:val="1"/>
        <w:ind w:firstLine="85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92C14">
        <w:rPr>
          <w:rFonts w:ascii="Times New Roman" w:hAnsi="Times New Roman" w:cs="Times New Roman"/>
          <w:color w:val="auto"/>
          <w:sz w:val="24"/>
          <w:szCs w:val="24"/>
        </w:rPr>
        <w:t>Заказчик</w:t>
      </w:r>
      <w:r w:rsidRPr="00C92C1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лицо, заинтересованное в выполнении исполнителем работ, оказании им услуг или приобретении у продавца какого-либо продукта.</w:t>
      </w:r>
    </w:p>
    <w:p w14:paraId="10F213E8" w14:textId="6B4CA412" w:rsidR="00C92C14" w:rsidRPr="00C92C14" w:rsidRDefault="00C92C14" w:rsidP="00C92C14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92C14">
        <w:rPr>
          <w:rFonts w:ascii="Times New Roman" w:eastAsiaTheme="majorEastAsia" w:hAnsi="Times New Roman" w:cs="Times New Roman"/>
          <w:b/>
          <w:bCs/>
          <w:sz w:val="24"/>
          <w:szCs w:val="24"/>
        </w:rPr>
        <w:t>ИС (Информационная система)</w:t>
      </w:r>
      <w:r w:rsidRPr="00C92C14">
        <w:rPr>
          <w:rFonts w:ascii="Times New Roman" w:hAnsi="Times New Roman" w:cs="Times New Roman"/>
          <w:sz w:val="24"/>
          <w:szCs w:val="24"/>
        </w:rPr>
        <w:t xml:space="preserve"> -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</w:t>
      </w:r>
    </w:p>
    <w:p w14:paraId="5A1CB02E" w14:textId="7D9BAAFA" w:rsidR="00C92C14" w:rsidRPr="00C92C14" w:rsidRDefault="00C92C14" w:rsidP="00C92C14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92C14">
        <w:rPr>
          <w:rFonts w:ascii="Times New Roman" w:eastAsiaTheme="majorEastAsia" w:hAnsi="Times New Roman" w:cs="Times New Roman"/>
          <w:b/>
          <w:bCs/>
          <w:sz w:val="24"/>
          <w:szCs w:val="24"/>
        </w:rPr>
        <w:t>ПО (Программное обеспечение)</w:t>
      </w:r>
      <w:r w:rsidRPr="00C92C14">
        <w:rPr>
          <w:rFonts w:ascii="Times New Roman" w:hAnsi="Times New Roman" w:cs="Times New Roman"/>
          <w:sz w:val="24"/>
          <w:szCs w:val="24"/>
        </w:rPr>
        <w:t xml:space="preserve"> - программа или множество программ, используемых для управления компьютером.</w:t>
      </w:r>
    </w:p>
    <w:p w14:paraId="763F4A1C" w14:textId="677A5EBD" w:rsidR="00C92C14" w:rsidRDefault="00C92C14" w:rsidP="00C92C14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C92C14">
        <w:rPr>
          <w:rFonts w:ascii="Times New Roman" w:eastAsiaTheme="majorEastAsia" w:hAnsi="Times New Roman" w:cs="Times New Roman"/>
          <w:b/>
          <w:bCs/>
          <w:sz w:val="24"/>
          <w:szCs w:val="24"/>
        </w:rPr>
        <w:t>ТЗ (Техническое задание)</w:t>
      </w:r>
      <w:r w:rsidRPr="00C92C14">
        <w:rPr>
          <w:rFonts w:ascii="Times New Roman" w:hAnsi="Times New Roman" w:cs="Times New Roman"/>
          <w:sz w:val="24"/>
          <w:szCs w:val="24"/>
        </w:rPr>
        <w:t xml:space="preserve"> -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</w:t>
      </w:r>
    </w:p>
    <w:p w14:paraId="712304C1" w14:textId="3CDDA4B5" w:rsidR="00C92C14" w:rsidRPr="00C92C14" w:rsidRDefault="00C92C14" w:rsidP="00C92C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E02F99" w14:textId="77777777" w:rsidR="005F25B3" w:rsidRPr="00173431" w:rsidRDefault="005F25B3" w:rsidP="009058F3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Общие сведения</w:t>
      </w:r>
      <w:bookmarkEnd w:id="2"/>
    </w:p>
    <w:p w14:paraId="308EB555" w14:textId="77777777" w:rsidR="009C57B6" w:rsidRPr="00173431" w:rsidRDefault="009C57B6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3" w:name="_Toc66381106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Наименование системы</w:t>
      </w:r>
      <w:bookmarkEnd w:id="3"/>
    </w:p>
    <w:p w14:paraId="6DCF52EC" w14:textId="1F8B5B8B" w:rsidR="00294B55" w:rsidRPr="00173431" w:rsidRDefault="00294B5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Полное наименование системы:</w:t>
      </w:r>
      <w:r w:rsidR="00EA196F">
        <w:rPr>
          <w:rFonts w:ascii="Times New Roman" w:hAnsi="Times New Roman" w:cs="Times New Roman"/>
          <w:b/>
          <w:sz w:val="24"/>
        </w:rPr>
        <w:t xml:space="preserve"> </w:t>
      </w:r>
      <w:r w:rsidR="007E6686">
        <w:rPr>
          <w:rFonts w:ascii="Times New Roman" w:hAnsi="Times New Roman" w:cs="Times New Roman"/>
          <w:sz w:val="24"/>
        </w:rPr>
        <w:t>И</w:t>
      </w:r>
      <w:r w:rsidR="00AD1F09" w:rsidRPr="00173431">
        <w:rPr>
          <w:rFonts w:ascii="Times New Roman" w:hAnsi="Times New Roman" w:cs="Times New Roman"/>
          <w:sz w:val="24"/>
        </w:rPr>
        <w:t>нформационная система «</w:t>
      </w:r>
      <w:r w:rsidR="00C92C14">
        <w:rPr>
          <w:rFonts w:ascii="Times New Roman" w:hAnsi="Times New Roman" w:cs="Times New Roman"/>
          <w:sz w:val="24"/>
          <w:lang w:val="en-US"/>
        </w:rPr>
        <w:t>Ja</w:t>
      </w:r>
      <w:r w:rsidR="00C92C14" w:rsidRPr="00C92C14">
        <w:rPr>
          <w:rFonts w:ascii="Times New Roman" w:hAnsi="Times New Roman" w:cs="Times New Roman"/>
          <w:sz w:val="24"/>
        </w:rPr>
        <w:t>с</w:t>
      </w:r>
      <w:r w:rsidR="00C92C14">
        <w:rPr>
          <w:rFonts w:ascii="Times New Roman" w:hAnsi="Times New Roman" w:cs="Times New Roman"/>
          <w:sz w:val="24"/>
          <w:lang w:val="en-US"/>
        </w:rPr>
        <w:t>iro</w:t>
      </w:r>
      <w:r w:rsidR="00AD1F09" w:rsidRPr="00173431">
        <w:rPr>
          <w:rFonts w:ascii="Times New Roman" w:hAnsi="Times New Roman" w:cs="Times New Roman"/>
          <w:sz w:val="24"/>
        </w:rPr>
        <w:t>»</w:t>
      </w:r>
    </w:p>
    <w:p w14:paraId="45AD07CB" w14:textId="1C7C7009" w:rsidR="00440592" w:rsidRPr="00173431" w:rsidRDefault="00440592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Условное обозначение системы:</w:t>
      </w:r>
      <w:r w:rsidRPr="00173431">
        <w:rPr>
          <w:rFonts w:ascii="Times New Roman" w:hAnsi="Times New Roman" w:cs="Times New Roman"/>
          <w:sz w:val="24"/>
        </w:rPr>
        <w:t xml:space="preserve"> </w:t>
      </w:r>
      <w:r w:rsidR="00050816">
        <w:rPr>
          <w:rFonts w:ascii="Times New Roman" w:hAnsi="Times New Roman" w:cs="Times New Roman"/>
          <w:sz w:val="24"/>
        </w:rPr>
        <w:t>ИС</w:t>
      </w:r>
      <w:r w:rsidR="00862CDF">
        <w:rPr>
          <w:rFonts w:ascii="Times New Roman" w:hAnsi="Times New Roman" w:cs="Times New Roman"/>
          <w:sz w:val="24"/>
        </w:rPr>
        <w:t xml:space="preserve"> «</w:t>
      </w:r>
      <w:r w:rsidR="00C92C14">
        <w:rPr>
          <w:rFonts w:ascii="Times New Roman" w:hAnsi="Times New Roman" w:cs="Times New Roman"/>
          <w:sz w:val="24"/>
          <w:lang w:val="en-US"/>
        </w:rPr>
        <w:t>Ja</w:t>
      </w:r>
      <w:r w:rsidR="00C92C14" w:rsidRPr="00C92C14">
        <w:rPr>
          <w:rFonts w:ascii="Times New Roman" w:hAnsi="Times New Roman" w:cs="Times New Roman"/>
          <w:sz w:val="24"/>
        </w:rPr>
        <w:t>с</w:t>
      </w:r>
      <w:r w:rsidR="00C92C14">
        <w:rPr>
          <w:rFonts w:ascii="Times New Roman" w:hAnsi="Times New Roman" w:cs="Times New Roman"/>
          <w:sz w:val="24"/>
          <w:lang w:val="en-US"/>
        </w:rPr>
        <w:t>iro</w:t>
      </w:r>
      <w:r w:rsidR="00862CDF">
        <w:rPr>
          <w:rFonts w:ascii="Times New Roman" w:hAnsi="Times New Roman" w:cs="Times New Roman"/>
          <w:sz w:val="24"/>
        </w:rPr>
        <w:t>»</w:t>
      </w:r>
    </w:p>
    <w:p w14:paraId="1A10CB7E" w14:textId="77777777" w:rsidR="00294B55" w:rsidRPr="00173431" w:rsidRDefault="003A3376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" w:name="_Toc66381107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Номер договора</w:t>
      </w:r>
      <w:bookmarkEnd w:id="4"/>
    </w:p>
    <w:p w14:paraId="115B64F6" w14:textId="691377CF" w:rsidR="00CE3C47" w:rsidRPr="00173431" w:rsidRDefault="00CE3C47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Договор №</w:t>
      </w:r>
      <w:r w:rsidR="00D73DE6" w:rsidRPr="00D73DE6">
        <w:rPr>
          <w:rFonts w:ascii="Times New Roman" w:hAnsi="Times New Roman" w:cs="Times New Roman"/>
          <w:sz w:val="24"/>
        </w:rPr>
        <w:t>4836583</w:t>
      </w:r>
      <w:r w:rsidRPr="00173431">
        <w:rPr>
          <w:rFonts w:ascii="Times New Roman" w:hAnsi="Times New Roman" w:cs="Times New Roman"/>
          <w:sz w:val="24"/>
        </w:rPr>
        <w:t xml:space="preserve"> от </w:t>
      </w:r>
      <w:r w:rsidR="00050816" w:rsidRPr="00050816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</w:t>
      </w:r>
      <w:r w:rsidR="00050816">
        <w:rPr>
          <w:rFonts w:ascii="Times New Roman" w:hAnsi="Times New Roman" w:cs="Times New Roman"/>
          <w:sz w:val="24"/>
        </w:rPr>
        <w:t xml:space="preserve"> </w:t>
      </w:r>
      <w:r w:rsidR="00C92C14">
        <w:rPr>
          <w:rFonts w:ascii="Times New Roman" w:hAnsi="Times New Roman" w:cs="Times New Roman"/>
          <w:sz w:val="24"/>
        </w:rPr>
        <w:t>декабря</w:t>
      </w:r>
      <w:r w:rsidR="00050816">
        <w:rPr>
          <w:rFonts w:ascii="Times New Roman" w:hAnsi="Times New Roman" w:cs="Times New Roman"/>
          <w:sz w:val="24"/>
        </w:rPr>
        <w:t xml:space="preserve"> 2022</w:t>
      </w:r>
      <w:r w:rsidRPr="00173431">
        <w:rPr>
          <w:rFonts w:ascii="Times New Roman" w:hAnsi="Times New Roman" w:cs="Times New Roman"/>
          <w:sz w:val="24"/>
        </w:rPr>
        <w:t xml:space="preserve"> года на поставку, внедрение и сопровождение прикладного программного обеспечения для автоматизации </w:t>
      </w:r>
      <w:r w:rsidR="00C92C14">
        <w:rPr>
          <w:rFonts w:ascii="Times New Roman" w:hAnsi="Times New Roman" w:cs="Times New Roman"/>
          <w:sz w:val="24"/>
        </w:rPr>
        <w:t xml:space="preserve">ресторана </w:t>
      </w:r>
      <w:r w:rsidR="00C92C14" w:rsidRPr="00C92C14">
        <w:rPr>
          <w:rFonts w:ascii="Times New Roman" w:hAnsi="Times New Roman" w:cs="Times New Roman"/>
          <w:sz w:val="24"/>
        </w:rPr>
        <w:t>“</w:t>
      </w:r>
      <w:r w:rsidR="00C92C14">
        <w:rPr>
          <w:rFonts w:ascii="Times New Roman" w:hAnsi="Times New Roman" w:cs="Times New Roman"/>
          <w:sz w:val="24"/>
          <w:lang w:val="en-US"/>
        </w:rPr>
        <w:t>Jaciro</w:t>
      </w:r>
      <w:r w:rsidR="00C92C14" w:rsidRPr="00C92C14">
        <w:rPr>
          <w:rFonts w:ascii="Times New Roman" w:hAnsi="Times New Roman" w:cs="Times New Roman"/>
          <w:sz w:val="24"/>
        </w:rPr>
        <w:t>”</w:t>
      </w:r>
      <w:r w:rsidRPr="00173431">
        <w:rPr>
          <w:rFonts w:ascii="Times New Roman" w:hAnsi="Times New Roman" w:cs="Times New Roman"/>
          <w:sz w:val="24"/>
        </w:rPr>
        <w:t>.</w:t>
      </w:r>
    </w:p>
    <w:p w14:paraId="7A3CF014" w14:textId="77777777" w:rsidR="001201E7" w:rsidRPr="00173431" w:rsidRDefault="001201E7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5" w:name="_Toc66381108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Наименование предприятий разработчика и заказчика системы, их реквизиты</w:t>
      </w:r>
      <w:bookmarkEnd w:id="5"/>
    </w:p>
    <w:p w14:paraId="0ED330BF" w14:textId="665EEC0C"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Разработчик</w:t>
      </w:r>
      <w:r w:rsidR="00A8508C">
        <w:rPr>
          <w:rFonts w:ascii="Times New Roman" w:hAnsi="Times New Roman" w:cs="Times New Roman"/>
          <w:b/>
          <w:sz w:val="24"/>
        </w:rPr>
        <w:t xml:space="preserve"> (Исполнитель)</w:t>
      </w:r>
      <w:r w:rsidRPr="00173431">
        <w:rPr>
          <w:rFonts w:ascii="Times New Roman" w:hAnsi="Times New Roman" w:cs="Times New Roman"/>
          <w:b/>
          <w:sz w:val="24"/>
        </w:rPr>
        <w:t>:</w:t>
      </w:r>
    </w:p>
    <w:p w14:paraId="5701BE11" w14:textId="77777777" w:rsidR="009F3505" w:rsidRPr="00227799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F3505">
        <w:rPr>
          <w:rFonts w:ascii="Times New Roman" w:hAnsi="Times New Roman" w:cs="Times New Roman"/>
          <w:sz w:val="24"/>
        </w:rPr>
        <w:t>ОГБПОУ «КЭТ им. Ф.В. Чижова», Костромской энергетический техникум</w:t>
      </w:r>
    </w:p>
    <w:p w14:paraId="78E5723B" w14:textId="77777777"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Адрес: </w:t>
      </w:r>
      <w:r w:rsidR="009F3505" w:rsidRPr="009F3505">
        <w:rPr>
          <w:rFonts w:ascii="Times New Roman" w:hAnsi="Times New Roman" w:cs="Times New Roman"/>
          <w:sz w:val="24"/>
        </w:rPr>
        <w:t>пр. Текстильщиков, 73, Кострома, Костромская обл., 156002</w:t>
      </w:r>
    </w:p>
    <w:p w14:paraId="155C3C65" w14:textId="77777777"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Тел.: </w:t>
      </w:r>
      <w:r w:rsidR="009F3505" w:rsidRPr="009F3505">
        <w:rPr>
          <w:rFonts w:ascii="Times New Roman" w:hAnsi="Times New Roman" w:cs="Times New Roman"/>
          <w:sz w:val="24"/>
        </w:rPr>
        <w:t>8 (494) 231-50-26</w:t>
      </w:r>
    </w:p>
    <w:p w14:paraId="0E85A505" w14:textId="77777777"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Заказчик:</w:t>
      </w:r>
    </w:p>
    <w:p w14:paraId="63F4E606" w14:textId="77777777" w:rsidR="00C92C14" w:rsidRDefault="00C92C14" w:rsidP="00C92C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Ресторан «</w:t>
      </w:r>
      <w:r>
        <w:rPr>
          <w:rFonts w:ascii="Times New Roman" w:hAnsi="Times New Roman" w:cs="Times New Roman"/>
          <w:sz w:val="24"/>
          <w:lang w:val="en-US"/>
        </w:rPr>
        <w:t>Jaciro</w:t>
      </w:r>
      <w:r>
        <w:rPr>
          <w:rFonts w:ascii="Times New Roman" w:hAnsi="Times New Roman" w:cs="Times New Roman"/>
          <w:sz w:val="24"/>
        </w:rPr>
        <w:t>»</w:t>
      </w:r>
    </w:p>
    <w:p w14:paraId="1903577C" w14:textId="1337EFBD" w:rsidR="001201E7" w:rsidRPr="00173431" w:rsidRDefault="001201E7" w:rsidP="00C92C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Адрес: </w:t>
      </w:r>
      <w:r w:rsidR="009F3505" w:rsidRPr="009F3505">
        <w:rPr>
          <w:rFonts w:ascii="Times New Roman" w:hAnsi="Times New Roman" w:cs="Times New Roman"/>
          <w:sz w:val="24"/>
        </w:rPr>
        <w:t>ул. Московская, 105, Кострома, Костромская обл., 156001</w:t>
      </w:r>
    </w:p>
    <w:p w14:paraId="303FE625" w14:textId="260AE39E" w:rsidR="001201E7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Тел.:</w:t>
      </w:r>
      <w:r w:rsidR="009F3505">
        <w:rPr>
          <w:rFonts w:ascii="Times New Roman" w:hAnsi="Times New Roman" w:cs="Times New Roman"/>
          <w:sz w:val="24"/>
        </w:rPr>
        <w:t xml:space="preserve"> </w:t>
      </w:r>
      <w:r w:rsidR="00C92C14">
        <w:rPr>
          <w:rFonts w:ascii="Times New Roman" w:hAnsi="Times New Roman" w:cs="Times New Roman"/>
          <w:sz w:val="24"/>
        </w:rPr>
        <w:t>8 (953)</w:t>
      </w:r>
      <w:r w:rsidR="00C92C14" w:rsidRPr="00D56683">
        <w:rPr>
          <w:rFonts w:ascii="Times New Roman" w:hAnsi="Times New Roman" w:cs="Times New Roman"/>
          <w:sz w:val="24"/>
        </w:rPr>
        <w:t xml:space="preserve"> </w:t>
      </w:r>
      <w:r w:rsidR="00C92C14">
        <w:rPr>
          <w:rFonts w:ascii="Times New Roman" w:hAnsi="Times New Roman" w:cs="Times New Roman"/>
          <w:sz w:val="24"/>
        </w:rPr>
        <w:t>010-00-</w:t>
      </w:r>
      <w:r w:rsidR="00C92C14" w:rsidRPr="00D56683">
        <w:rPr>
          <w:rFonts w:ascii="Times New Roman" w:hAnsi="Times New Roman" w:cs="Times New Roman"/>
          <w:sz w:val="24"/>
        </w:rPr>
        <w:t>0</w:t>
      </w:r>
      <w:r w:rsidR="00C92C14">
        <w:rPr>
          <w:rFonts w:ascii="Times New Roman" w:hAnsi="Times New Roman" w:cs="Times New Roman"/>
          <w:sz w:val="24"/>
        </w:rPr>
        <w:t>7</w:t>
      </w:r>
    </w:p>
    <w:p w14:paraId="4EB217BE" w14:textId="37A746DF" w:rsidR="007E6686" w:rsidRPr="00173431" w:rsidRDefault="007E668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будет именоваться как «ЗАКАЗЧИК»</w:t>
      </w:r>
    </w:p>
    <w:p w14:paraId="1E6CF8D4" w14:textId="77777777" w:rsidR="001201E7" w:rsidRPr="00173431" w:rsidRDefault="00C76947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6" w:name="_Toc66381109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Основание для проведения работ (перечень документов, на основании которых создается ИС)</w:t>
      </w:r>
      <w:bookmarkEnd w:id="6"/>
    </w:p>
    <w:p w14:paraId="55929942" w14:textId="30875CBE" w:rsidR="00EB5560" w:rsidRPr="00173431" w:rsidRDefault="00EB556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Основанием для проведения работ по созданию системы </w:t>
      </w:r>
      <w:r w:rsidR="009F3505">
        <w:rPr>
          <w:rFonts w:ascii="Times New Roman" w:hAnsi="Times New Roman" w:cs="Times New Roman"/>
          <w:sz w:val="24"/>
        </w:rPr>
        <w:t>ИС «</w:t>
      </w:r>
      <w:r w:rsidR="00C92C14">
        <w:rPr>
          <w:rFonts w:ascii="Times New Roman" w:hAnsi="Times New Roman" w:cs="Times New Roman"/>
          <w:sz w:val="24"/>
          <w:lang w:val="en-US"/>
        </w:rPr>
        <w:t>Jaciro</w:t>
      </w:r>
      <w:r w:rsidR="009F3505">
        <w:rPr>
          <w:rFonts w:ascii="Times New Roman" w:hAnsi="Times New Roman" w:cs="Times New Roman"/>
          <w:sz w:val="24"/>
        </w:rPr>
        <w:t>»</w:t>
      </w:r>
      <w:r w:rsidR="009058F3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я</w:t>
      </w:r>
      <w:r w:rsidR="005203B0" w:rsidRPr="00173431">
        <w:rPr>
          <w:rFonts w:ascii="Times New Roman" w:hAnsi="Times New Roman" w:cs="Times New Roman"/>
          <w:sz w:val="24"/>
        </w:rPr>
        <w:t>вляются следующие документы:</w:t>
      </w:r>
    </w:p>
    <w:p w14:paraId="740E5450" w14:textId="2A1C4EBD" w:rsidR="00EB5560" w:rsidRPr="00173431" w:rsidRDefault="005203B0" w:rsidP="0087777B">
      <w:pPr>
        <w:pStyle w:val="a3"/>
        <w:numPr>
          <w:ilvl w:val="0"/>
          <w:numId w:val="2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Договор </w:t>
      </w:r>
      <w:r w:rsidR="00474181" w:rsidRPr="00173431">
        <w:rPr>
          <w:rFonts w:ascii="Times New Roman" w:hAnsi="Times New Roman" w:cs="Times New Roman"/>
          <w:sz w:val="24"/>
        </w:rPr>
        <w:t>№</w:t>
      </w:r>
      <w:r w:rsidR="00D73DE6">
        <w:rPr>
          <w:rFonts w:ascii="Times New Roman" w:hAnsi="Times New Roman" w:cs="Times New Roman"/>
          <w:sz w:val="24"/>
        </w:rPr>
        <w:t>4836583</w:t>
      </w:r>
      <w:r w:rsidR="007A31FF">
        <w:rPr>
          <w:rFonts w:ascii="Times New Roman" w:hAnsi="Times New Roman" w:cs="Times New Roman"/>
          <w:sz w:val="24"/>
        </w:rPr>
        <w:t xml:space="preserve"> от </w:t>
      </w:r>
      <w:r w:rsidR="00050816" w:rsidRPr="00C92C14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8.</w:t>
      </w:r>
      <w:r w:rsidR="00C92C14">
        <w:rPr>
          <w:rFonts w:ascii="Times New Roman" w:hAnsi="Times New Roman" w:cs="Times New Roman"/>
          <w:sz w:val="24"/>
          <w:lang w:val="en-US"/>
        </w:rPr>
        <w:t>12</w:t>
      </w:r>
      <w:r w:rsidR="00DA245A" w:rsidRPr="00173431">
        <w:rPr>
          <w:rFonts w:ascii="Times New Roman" w:hAnsi="Times New Roman" w:cs="Times New Roman"/>
          <w:sz w:val="24"/>
        </w:rPr>
        <w:t>.</w:t>
      </w:r>
      <w:r w:rsidR="007A31FF">
        <w:rPr>
          <w:rFonts w:ascii="Times New Roman" w:hAnsi="Times New Roman" w:cs="Times New Roman"/>
          <w:sz w:val="24"/>
        </w:rPr>
        <w:t>202</w:t>
      </w:r>
      <w:r w:rsidR="007A31FF" w:rsidRPr="00C92C14">
        <w:rPr>
          <w:rFonts w:ascii="Times New Roman" w:hAnsi="Times New Roman" w:cs="Times New Roman"/>
          <w:sz w:val="24"/>
        </w:rPr>
        <w:t>2</w:t>
      </w:r>
    </w:p>
    <w:p w14:paraId="64C56B02" w14:textId="6DCC5C48" w:rsidR="00EB5560" w:rsidRPr="00173431" w:rsidRDefault="005203B0" w:rsidP="0087777B">
      <w:pPr>
        <w:pStyle w:val="a3"/>
        <w:numPr>
          <w:ilvl w:val="0"/>
          <w:numId w:val="2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Приказ №</w:t>
      </w:r>
      <w:r w:rsidR="00292EA0">
        <w:rPr>
          <w:rFonts w:ascii="Times New Roman" w:hAnsi="Times New Roman" w:cs="Times New Roman"/>
          <w:sz w:val="24"/>
        </w:rPr>
        <w:t>92</w:t>
      </w:r>
      <w:r w:rsidRPr="00173431">
        <w:rPr>
          <w:rFonts w:ascii="Times New Roman" w:hAnsi="Times New Roman" w:cs="Times New Roman"/>
          <w:sz w:val="24"/>
        </w:rPr>
        <w:t xml:space="preserve"> от </w:t>
      </w:r>
      <w:r w:rsidR="00C92C14" w:rsidRPr="00C92C14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8.</w:t>
      </w:r>
      <w:r w:rsidR="00C92C14">
        <w:rPr>
          <w:rFonts w:ascii="Times New Roman" w:hAnsi="Times New Roman" w:cs="Times New Roman"/>
          <w:sz w:val="24"/>
          <w:lang w:val="en-US"/>
        </w:rPr>
        <w:t>12</w:t>
      </w:r>
      <w:r w:rsidR="00C92C14" w:rsidRPr="00173431">
        <w:rPr>
          <w:rFonts w:ascii="Times New Roman" w:hAnsi="Times New Roman" w:cs="Times New Roman"/>
          <w:sz w:val="24"/>
        </w:rPr>
        <w:t>.</w:t>
      </w:r>
      <w:r w:rsidR="00C92C14">
        <w:rPr>
          <w:rFonts w:ascii="Times New Roman" w:hAnsi="Times New Roman" w:cs="Times New Roman"/>
          <w:sz w:val="24"/>
        </w:rPr>
        <w:t>202</w:t>
      </w:r>
      <w:r w:rsidR="00C92C14" w:rsidRPr="00C92C14">
        <w:rPr>
          <w:rFonts w:ascii="Times New Roman" w:hAnsi="Times New Roman" w:cs="Times New Roman"/>
          <w:sz w:val="24"/>
        </w:rPr>
        <w:t>2</w:t>
      </w:r>
    </w:p>
    <w:p w14:paraId="04A725F0" w14:textId="3274AC1B" w:rsidR="009F3505" w:rsidRDefault="00EB5560" w:rsidP="0087777B">
      <w:pPr>
        <w:pStyle w:val="a3"/>
        <w:numPr>
          <w:ilvl w:val="0"/>
          <w:numId w:val="2"/>
        </w:numPr>
        <w:spacing w:after="24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Распоряжение №</w:t>
      </w:r>
      <w:r w:rsidR="00292EA0">
        <w:rPr>
          <w:rFonts w:ascii="Times New Roman" w:hAnsi="Times New Roman" w:cs="Times New Roman"/>
          <w:sz w:val="24"/>
        </w:rPr>
        <w:t>1</w:t>
      </w:r>
      <w:r w:rsidR="00A57084" w:rsidRPr="00173431">
        <w:rPr>
          <w:rFonts w:ascii="Times New Roman" w:hAnsi="Times New Roman" w:cs="Times New Roman"/>
          <w:sz w:val="24"/>
        </w:rPr>
        <w:t>9</w:t>
      </w:r>
      <w:r w:rsidRPr="00173431">
        <w:rPr>
          <w:rFonts w:ascii="Times New Roman" w:hAnsi="Times New Roman" w:cs="Times New Roman"/>
          <w:sz w:val="24"/>
        </w:rPr>
        <w:t xml:space="preserve"> от </w:t>
      </w:r>
      <w:r w:rsidR="00C92C14" w:rsidRPr="00C92C14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8.</w:t>
      </w:r>
      <w:r w:rsidR="00C92C14">
        <w:rPr>
          <w:rFonts w:ascii="Times New Roman" w:hAnsi="Times New Roman" w:cs="Times New Roman"/>
          <w:sz w:val="24"/>
          <w:lang w:val="en-US"/>
        </w:rPr>
        <w:t>12</w:t>
      </w:r>
      <w:r w:rsidR="00C92C14" w:rsidRPr="00173431">
        <w:rPr>
          <w:rFonts w:ascii="Times New Roman" w:hAnsi="Times New Roman" w:cs="Times New Roman"/>
          <w:sz w:val="24"/>
        </w:rPr>
        <w:t>.</w:t>
      </w:r>
      <w:r w:rsidR="00C92C14">
        <w:rPr>
          <w:rFonts w:ascii="Times New Roman" w:hAnsi="Times New Roman" w:cs="Times New Roman"/>
          <w:sz w:val="24"/>
        </w:rPr>
        <w:t>202</w:t>
      </w:r>
      <w:r w:rsidR="00C92C14" w:rsidRPr="00C92C14">
        <w:rPr>
          <w:rFonts w:ascii="Times New Roman" w:hAnsi="Times New Roman" w:cs="Times New Roman"/>
          <w:sz w:val="24"/>
        </w:rPr>
        <w:t>2</w:t>
      </w:r>
    </w:p>
    <w:p w14:paraId="1B67257B" w14:textId="77777777" w:rsidR="009F3505" w:rsidRDefault="009F3505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15A97D" w14:textId="77777777" w:rsidR="00A57084" w:rsidRPr="00173431" w:rsidRDefault="00E830DE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7" w:name="_Toc66381110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Сроки начала и окончания работ</w:t>
      </w:r>
      <w:bookmarkEnd w:id="7"/>
    </w:p>
    <w:p w14:paraId="5D13F707" w14:textId="05991D98" w:rsidR="007D63DD" w:rsidRPr="00173431" w:rsidRDefault="00472E79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Дата начала работ: </w:t>
      </w:r>
      <w:r w:rsidR="00C92C14" w:rsidRPr="00C92C14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8.</w:t>
      </w:r>
      <w:r w:rsidR="00C92C14">
        <w:rPr>
          <w:rFonts w:ascii="Times New Roman" w:hAnsi="Times New Roman" w:cs="Times New Roman"/>
          <w:sz w:val="24"/>
          <w:lang w:val="en-US"/>
        </w:rPr>
        <w:t>12</w:t>
      </w:r>
      <w:r w:rsidR="00C92C14" w:rsidRPr="00173431">
        <w:rPr>
          <w:rFonts w:ascii="Times New Roman" w:hAnsi="Times New Roman" w:cs="Times New Roman"/>
          <w:sz w:val="24"/>
        </w:rPr>
        <w:t>.</w:t>
      </w:r>
      <w:r w:rsidR="00C92C14">
        <w:rPr>
          <w:rFonts w:ascii="Times New Roman" w:hAnsi="Times New Roman" w:cs="Times New Roman"/>
          <w:sz w:val="24"/>
        </w:rPr>
        <w:t>202</w:t>
      </w:r>
      <w:r w:rsidR="00C92C14" w:rsidRPr="00C92C14">
        <w:rPr>
          <w:rFonts w:ascii="Times New Roman" w:hAnsi="Times New Roman" w:cs="Times New Roman"/>
          <w:sz w:val="24"/>
        </w:rPr>
        <w:t>2</w:t>
      </w:r>
    </w:p>
    <w:p w14:paraId="61F8A07B" w14:textId="4E826CEE" w:rsidR="007D63DD" w:rsidRPr="00173431" w:rsidRDefault="009F350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окончания работ: </w:t>
      </w:r>
      <w:r w:rsidR="00C92C14" w:rsidRPr="00C92C14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8.</w:t>
      </w:r>
      <w:r w:rsidR="00C92C14">
        <w:rPr>
          <w:rFonts w:ascii="Times New Roman" w:hAnsi="Times New Roman" w:cs="Times New Roman"/>
          <w:sz w:val="24"/>
          <w:lang w:val="en-US"/>
        </w:rPr>
        <w:t>12</w:t>
      </w:r>
      <w:r w:rsidR="00C92C14" w:rsidRPr="00173431">
        <w:rPr>
          <w:rFonts w:ascii="Times New Roman" w:hAnsi="Times New Roman" w:cs="Times New Roman"/>
          <w:sz w:val="24"/>
        </w:rPr>
        <w:t>.</w:t>
      </w:r>
      <w:r w:rsidR="00C92C14">
        <w:rPr>
          <w:rFonts w:ascii="Times New Roman" w:hAnsi="Times New Roman" w:cs="Times New Roman"/>
          <w:sz w:val="24"/>
        </w:rPr>
        <w:t>202</w:t>
      </w:r>
      <w:r w:rsidR="00C92C14" w:rsidRPr="00C92C14">
        <w:rPr>
          <w:rFonts w:ascii="Times New Roman" w:hAnsi="Times New Roman" w:cs="Times New Roman"/>
          <w:sz w:val="24"/>
        </w:rPr>
        <w:t>2</w:t>
      </w:r>
    </w:p>
    <w:p w14:paraId="1A317FD4" w14:textId="77777777" w:rsidR="00906B3D" w:rsidRPr="00173431" w:rsidRDefault="005F52E5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8" w:name="_Toc66381111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Источники и порядок финансирования работ</w:t>
      </w:r>
      <w:bookmarkEnd w:id="8"/>
    </w:p>
    <w:p w14:paraId="7801A621" w14:textId="317BBB42" w:rsidR="00906B3D" w:rsidRPr="00173431" w:rsidRDefault="005F52E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Финансирование работ осуществляется из средств </w:t>
      </w:r>
      <w:r w:rsidR="007E6686">
        <w:rPr>
          <w:rFonts w:ascii="Times New Roman" w:hAnsi="Times New Roman" w:cs="Times New Roman"/>
          <w:sz w:val="24"/>
        </w:rPr>
        <w:t>ЗАКАЗЧИКА</w:t>
      </w:r>
      <w:r w:rsidR="009F3505">
        <w:rPr>
          <w:rFonts w:ascii="Times New Roman" w:hAnsi="Times New Roman" w:cs="Times New Roman"/>
          <w:sz w:val="24"/>
        </w:rPr>
        <w:t xml:space="preserve">. </w:t>
      </w:r>
      <w:r w:rsidRPr="00173431">
        <w:rPr>
          <w:rFonts w:ascii="Times New Roman" w:hAnsi="Times New Roman" w:cs="Times New Roman"/>
          <w:sz w:val="24"/>
        </w:rPr>
        <w:t>Порядок финансирования работ оп</w:t>
      </w:r>
      <w:r w:rsidR="00F07192" w:rsidRPr="00173431">
        <w:rPr>
          <w:rFonts w:ascii="Times New Roman" w:hAnsi="Times New Roman" w:cs="Times New Roman"/>
          <w:sz w:val="24"/>
        </w:rPr>
        <w:t>ределяется условиями Договора №</w:t>
      </w:r>
      <w:r w:rsidR="00D73DE6">
        <w:rPr>
          <w:rFonts w:ascii="Times New Roman" w:hAnsi="Times New Roman" w:cs="Times New Roman"/>
          <w:sz w:val="24"/>
        </w:rPr>
        <w:t>4836583</w:t>
      </w:r>
      <w:r w:rsidR="00050816">
        <w:rPr>
          <w:rFonts w:ascii="Times New Roman" w:hAnsi="Times New Roman" w:cs="Times New Roman"/>
          <w:sz w:val="24"/>
        </w:rPr>
        <w:t xml:space="preserve"> от </w:t>
      </w:r>
      <w:r w:rsidR="00C92C14" w:rsidRPr="00C92C14">
        <w:rPr>
          <w:rFonts w:ascii="Times New Roman" w:hAnsi="Times New Roman" w:cs="Times New Roman"/>
          <w:sz w:val="24"/>
        </w:rPr>
        <w:t>1</w:t>
      </w:r>
      <w:r w:rsidR="00C92C14">
        <w:rPr>
          <w:rFonts w:ascii="Times New Roman" w:hAnsi="Times New Roman" w:cs="Times New Roman"/>
          <w:sz w:val="24"/>
        </w:rPr>
        <w:t>8.</w:t>
      </w:r>
      <w:r w:rsidR="00C92C14" w:rsidRPr="00C92C14">
        <w:rPr>
          <w:rFonts w:ascii="Times New Roman" w:hAnsi="Times New Roman" w:cs="Times New Roman"/>
          <w:sz w:val="24"/>
        </w:rPr>
        <w:t>12</w:t>
      </w:r>
      <w:r w:rsidR="00C92C14" w:rsidRPr="00173431">
        <w:rPr>
          <w:rFonts w:ascii="Times New Roman" w:hAnsi="Times New Roman" w:cs="Times New Roman"/>
          <w:sz w:val="24"/>
        </w:rPr>
        <w:t>.</w:t>
      </w:r>
      <w:r w:rsidR="00C92C14">
        <w:rPr>
          <w:rFonts w:ascii="Times New Roman" w:hAnsi="Times New Roman" w:cs="Times New Roman"/>
          <w:sz w:val="24"/>
        </w:rPr>
        <w:t>202</w:t>
      </w:r>
      <w:r w:rsidR="00C92C14" w:rsidRPr="00C92C14">
        <w:rPr>
          <w:rFonts w:ascii="Times New Roman" w:hAnsi="Times New Roman" w:cs="Times New Roman"/>
          <w:sz w:val="24"/>
        </w:rPr>
        <w:t>2</w:t>
      </w:r>
      <w:r w:rsidR="00C50FF2" w:rsidRPr="00173431">
        <w:rPr>
          <w:rFonts w:ascii="Times New Roman" w:hAnsi="Times New Roman" w:cs="Times New Roman"/>
          <w:sz w:val="24"/>
        </w:rPr>
        <w:t>г</w:t>
      </w:r>
      <w:r w:rsidRPr="00173431">
        <w:rPr>
          <w:rFonts w:ascii="Times New Roman" w:hAnsi="Times New Roman" w:cs="Times New Roman"/>
          <w:sz w:val="24"/>
        </w:rPr>
        <w:t>.</w:t>
      </w:r>
    </w:p>
    <w:p w14:paraId="724F3014" w14:textId="77777777" w:rsidR="00763B14" w:rsidRPr="00173431" w:rsidRDefault="00C67281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9" w:name="_Toc66381112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Порядок оформления и предъявления Заказчику результатов работ по созданию системы, ее частей и отдельных средств</w:t>
      </w:r>
      <w:bookmarkEnd w:id="9"/>
    </w:p>
    <w:p w14:paraId="62F46547" w14:textId="77777777" w:rsidR="00C67281" w:rsidRPr="00173431" w:rsidRDefault="00C6728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Работы по созданию Системы производятся и принимаются поэтапно.</w:t>
      </w:r>
    </w:p>
    <w:p w14:paraId="54DE31EE" w14:textId="77777777" w:rsidR="00763B14" w:rsidRPr="00173431" w:rsidRDefault="00C6728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дополнительно уведомляет Заказчика о готовности Системы и ее частей к испытаниям.</w:t>
      </w:r>
    </w:p>
    <w:p w14:paraId="6B2E48D5" w14:textId="77777777" w:rsidR="00C67281" w:rsidRPr="00173431" w:rsidRDefault="002E6BD4" w:rsidP="009058F3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10" w:name="_Toc66381113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Назначение и цели создания (развития) системы</w:t>
      </w:r>
      <w:bookmarkEnd w:id="10"/>
    </w:p>
    <w:p w14:paraId="69ACF742" w14:textId="77777777" w:rsidR="00206EA7" w:rsidRPr="00173431" w:rsidRDefault="00F97BD9" w:rsidP="009058F3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1" w:name="_Toc66381114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Назначение системы</w:t>
      </w:r>
      <w:bookmarkEnd w:id="11"/>
    </w:p>
    <w:p w14:paraId="2B967DC3" w14:textId="44B9611A" w:rsidR="00F97BD9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 «</w:t>
      </w:r>
      <w:r w:rsidR="00C92C14">
        <w:rPr>
          <w:rFonts w:ascii="Times New Roman" w:hAnsi="Times New Roman" w:cs="Times New Roman"/>
          <w:b/>
          <w:sz w:val="24"/>
          <w:lang w:val="en-US"/>
        </w:rPr>
        <w:t>Jaciro</w:t>
      </w:r>
      <w:r>
        <w:rPr>
          <w:rFonts w:ascii="Times New Roman" w:hAnsi="Times New Roman" w:cs="Times New Roman"/>
          <w:b/>
          <w:sz w:val="24"/>
        </w:rPr>
        <w:t>»</w:t>
      </w:r>
      <w:r w:rsidR="0037256B" w:rsidRPr="00173431">
        <w:rPr>
          <w:rFonts w:ascii="Times New Roman" w:hAnsi="Times New Roman" w:cs="Times New Roman"/>
          <w:sz w:val="24"/>
        </w:rPr>
        <w:t>– пр</w:t>
      </w:r>
      <w:r w:rsidR="00F97BD9" w:rsidRPr="00173431">
        <w:rPr>
          <w:rFonts w:ascii="Times New Roman" w:hAnsi="Times New Roman" w:cs="Times New Roman"/>
          <w:sz w:val="24"/>
        </w:rPr>
        <w:t>икладное программное обеспечение, предназначенное для:</w:t>
      </w:r>
    </w:p>
    <w:p w14:paraId="47637310" w14:textId="1CCB48BB" w:rsidR="00DC14E1" w:rsidRDefault="00EA196F" w:rsidP="00BF3DEB">
      <w:pPr>
        <w:pStyle w:val="a3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Автоматизация </w:t>
      </w:r>
      <w:r w:rsidR="00C92C14">
        <w:rPr>
          <w:rFonts w:ascii="Times New Roman" w:hAnsi="Times New Roman" w:cs="Times New Roman"/>
          <w:sz w:val="24"/>
          <w:lang w:val="en-US"/>
        </w:rPr>
        <w:t>заказов</w:t>
      </w:r>
      <w:r w:rsidR="00C92C14">
        <w:rPr>
          <w:rFonts w:ascii="Times New Roman" w:hAnsi="Times New Roman" w:cs="Times New Roman"/>
          <w:sz w:val="24"/>
        </w:rPr>
        <w:t xml:space="preserve"> гостей ресторана</w:t>
      </w:r>
      <w:r w:rsidR="007E6686">
        <w:rPr>
          <w:rFonts w:ascii="Times New Roman" w:hAnsi="Times New Roman" w:cs="Times New Roman"/>
          <w:sz w:val="24"/>
          <w:lang w:val="en-US"/>
        </w:rPr>
        <w:t>;</w:t>
      </w:r>
    </w:p>
    <w:p w14:paraId="78708D10" w14:textId="1F0046B7" w:rsidR="00EA196F" w:rsidRPr="00173431" w:rsidRDefault="00C92C14" w:rsidP="00BF3DEB">
      <w:pPr>
        <w:pStyle w:val="a3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в заказов в Базу Данных ресторана для предоставления ежемесячного отчета</w:t>
      </w:r>
      <w:r w:rsidR="007E6686" w:rsidRPr="00C92C14">
        <w:rPr>
          <w:rFonts w:ascii="Times New Roman" w:hAnsi="Times New Roman" w:cs="Times New Roman"/>
          <w:sz w:val="24"/>
        </w:rPr>
        <w:t>.</w:t>
      </w:r>
    </w:p>
    <w:p w14:paraId="10E08EAF" w14:textId="77777777" w:rsidR="0085089F" w:rsidRPr="00173431" w:rsidRDefault="003D03E8" w:rsidP="009058F3">
      <w:pPr>
        <w:pStyle w:val="2"/>
        <w:numPr>
          <w:ilvl w:val="1"/>
          <w:numId w:val="1"/>
        </w:numPr>
        <w:tabs>
          <w:tab w:val="left" w:pos="360"/>
          <w:tab w:val="left" w:pos="993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2" w:name="_Toc66381115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Цели создания системы</w:t>
      </w:r>
      <w:bookmarkEnd w:id="12"/>
    </w:p>
    <w:p w14:paraId="11CE8A65" w14:textId="77777777" w:rsidR="00695B40" w:rsidRPr="00173431" w:rsidRDefault="00695B4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Основными цел</w:t>
      </w:r>
      <w:r w:rsidR="001B4102" w:rsidRPr="00173431">
        <w:rPr>
          <w:rFonts w:ascii="Times New Roman" w:hAnsi="Times New Roman" w:cs="Times New Roman"/>
          <w:sz w:val="24"/>
        </w:rPr>
        <w:t>ями внедрения системы являются:</w:t>
      </w:r>
    </w:p>
    <w:p w14:paraId="3BA00EB9" w14:textId="7F9A0101" w:rsidR="00BE4A83" w:rsidRPr="00173431" w:rsidRDefault="00BE4A83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Оптимизаци</w:t>
      </w:r>
      <w:r w:rsidR="003A6427" w:rsidRPr="00173431">
        <w:rPr>
          <w:rFonts w:ascii="Times New Roman" w:hAnsi="Times New Roman" w:cs="Times New Roman"/>
          <w:sz w:val="24"/>
        </w:rPr>
        <w:t>я</w:t>
      </w:r>
      <w:r w:rsidRPr="00173431">
        <w:rPr>
          <w:rFonts w:ascii="Times New Roman" w:hAnsi="Times New Roman" w:cs="Times New Roman"/>
          <w:sz w:val="24"/>
        </w:rPr>
        <w:t xml:space="preserve"> работы</w:t>
      </w:r>
      <w:r w:rsidR="00EA196F">
        <w:rPr>
          <w:rFonts w:ascii="Times New Roman" w:hAnsi="Times New Roman" w:cs="Times New Roman"/>
          <w:sz w:val="24"/>
        </w:rPr>
        <w:t xml:space="preserve"> </w:t>
      </w:r>
      <w:r w:rsidR="00C92C14">
        <w:rPr>
          <w:rFonts w:ascii="Times New Roman" w:hAnsi="Times New Roman" w:cs="Times New Roman"/>
          <w:sz w:val="24"/>
        </w:rPr>
        <w:t>ресторана</w:t>
      </w:r>
      <w:r w:rsidR="007E6686">
        <w:rPr>
          <w:rFonts w:ascii="Times New Roman" w:hAnsi="Times New Roman" w:cs="Times New Roman"/>
          <w:sz w:val="24"/>
          <w:lang w:val="en-US"/>
        </w:rPr>
        <w:t>;</w:t>
      </w:r>
    </w:p>
    <w:p w14:paraId="0661945F" w14:textId="6F1FFA27" w:rsidR="00695B40" w:rsidRDefault="00C92C14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Ускорение и увеличение эффективности работы персонала</w:t>
      </w:r>
      <w:r w:rsidR="007E6686" w:rsidRPr="00C92C14">
        <w:rPr>
          <w:rFonts w:ascii="Times New Roman" w:hAnsi="Times New Roman" w:cs="Times New Roman"/>
          <w:sz w:val="24"/>
        </w:rPr>
        <w:t>;</w:t>
      </w:r>
    </w:p>
    <w:p w14:paraId="18C470E0" w14:textId="38CCA919" w:rsidR="009F3505" w:rsidRPr="00C92C14" w:rsidRDefault="009F3505" w:rsidP="00C92C14">
      <w:pPr>
        <w:spacing w:after="12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 w:rsidRPr="00C92C14">
        <w:rPr>
          <w:rFonts w:ascii="Times New Roman" w:hAnsi="Times New Roman" w:cs="Times New Roman"/>
          <w:sz w:val="24"/>
        </w:rPr>
        <w:br w:type="page"/>
      </w:r>
    </w:p>
    <w:p w14:paraId="432AF3A7" w14:textId="77777777" w:rsidR="00987DE8" w:rsidRPr="00173431" w:rsidRDefault="0083781C" w:rsidP="009058F3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13" w:name="_Toc66381116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Характеристика объекта автоматизации</w:t>
      </w:r>
      <w:bookmarkEnd w:id="13"/>
    </w:p>
    <w:p w14:paraId="61D222EF" w14:textId="67E0354C" w:rsidR="00987DE8" w:rsidRPr="00173431" w:rsidRDefault="00987DE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Объектом автоматизации является набор процессов, которые имеют место в рамках осуществления </w:t>
      </w:r>
      <w:r w:rsidR="00030BEC">
        <w:rPr>
          <w:rFonts w:ascii="Times New Roman" w:hAnsi="Times New Roman" w:cs="Times New Roman"/>
          <w:sz w:val="24"/>
        </w:rPr>
        <w:t>приема заказов</w:t>
      </w:r>
      <w:r w:rsidRPr="00173431">
        <w:rPr>
          <w:rFonts w:ascii="Times New Roman" w:hAnsi="Times New Roman" w:cs="Times New Roman"/>
          <w:sz w:val="24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14:paraId="55931FC9" w14:textId="77777777" w:rsidR="00CF1100" w:rsidRPr="00173431" w:rsidRDefault="00805B11" w:rsidP="009058F3">
      <w:pPr>
        <w:pStyle w:val="2"/>
        <w:numPr>
          <w:ilvl w:val="1"/>
          <w:numId w:val="1"/>
        </w:numPr>
        <w:tabs>
          <w:tab w:val="left" w:pos="993"/>
          <w:tab w:val="left" w:pos="3686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4" w:name="_Toc66381117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Работа с отчетами</w:t>
      </w:r>
      <w:bookmarkEnd w:id="14"/>
    </w:p>
    <w:p w14:paraId="0837509E" w14:textId="5F1372C9" w:rsidR="00513047" w:rsidRPr="00173431" w:rsidRDefault="0051304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приложении </w:t>
      </w:r>
      <w:r w:rsidR="00050816">
        <w:rPr>
          <w:rFonts w:ascii="Times New Roman" w:hAnsi="Times New Roman" w:cs="Times New Roman"/>
          <w:sz w:val="24"/>
        </w:rPr>
        <w:t>ИС</w:t>
      </w:r>
      <w:r w:rsidR="009F3505">
        <w:rPr>
          <w:rFonts w:ascii="Times New Roman" w:hAnsi="Times New Roman" w:cs="Times New Roman"/>
          <w:sz w:val="24"/>
        </w:rPr>
        <w:t xml:space="preserve"> «</w:t>
      </w:r>
      <w:r w:rsidR="00595544">
        <w:rPr>
          <w:rFonts w:ascii="Times New Roman" w:hAnsi="Times New Roman" w:cs="Times New Roman"/>
          <w:sz w:val="24"/>
          <w:lang w:val="en-US"/>
        </w:rPr>
        <w:t>Jaciro</w:t>
      </w:r>
      <w:r w:rsidR="009F3505">
        <w:rPr>
          <w:rFonts w:ascii="Times New Roman" w:hAnsi="Times New Roman" w:cs="Times New Roman"/>
          <w:sz w:val="24"/>
        </w:rPr>
        <w:t>»</w:t>
      </w:r>
      <w:r w:rsidR="009F3505" w:rsidRPr="009F3505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предусмотрена возможность построения различных отчетов. Сформированные отчеты выводятся в приложение</w:t>
      </w:r>
      <w:r w:rsidR="00EE6785">
        <w:rPr>
          <w:rFonts w:ascii="Times New Roman" w:hAnsi="Times New Roman" w:cs="Times New Roman"/>
          <w:color w:val="FF0000"/>
          <w:sz w:val="24"/>
        </w:rPr>
        <w:t xml:space="preserve"> </w:t>
      </w:r>
      <w:r w:rsidR="00EE6785">
        <w:rPr>
          <w:rFonts w:ascii="Times New Roman" w:hAnsi="Times New Roman" w:cs="Times New Roman"/>
          <w:sz w:val="24"/>
        </w:rPr>
        <w:t>электронных таблиц</w:t>
      </w:r>
      <w:r w:rsidRPr="00173431">
        <w:rPr>
          <w:rFonts w:ascii="Times New Roman" w:hAnsi="Times New Roman" w:cs="Times New Roman"/>
          <w:sz w:val="24"/>
        </w:rPr>
        <w:t>. Пользователь имеет возможность вывести отчет на печать или сохранить отчет на диске.</w:t>
      </w:r>
    </w:p>
    <w:p w14:paraId="4D1C74C5" w14:textId="77777777" w:rsidR="00513047" w:rsidRPr="00173431" w:rsidRDefault="0051304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Основные типы отчетов:</w:t>
      </w:r>
    </w:p>
    <w:p w14:paraId="5DEC0F10" w14:textId="62F27A7D" w:rsidR="00C67281" w:rsidRDefault="00EA196F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</w:t>
      </w:r>
      <w:r w:rsidR="00595544">
        <w:rPr>
          <w:rFonts w:ascii="Times New Roman" w:hAnsi="Times New Roman" w:cs="Times New Roman"/>
          <w:sz w:val="24"/>
        </w:rPr>
        <w:t xml:space="preserve"> завершенных заказов за день</w:t>
      </w:r>
    </w:p>
    <w:p w14:paraId="0B51F7F6" w14:textId="577BEFF5" w:rsidR="00595544" w:rsidRDefault="00595544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завершенных заказов за неделю</w:t>
      </w:r>
    </w:p>
    <w:p w14:paraId="440ABA85" w14:textId="77C1F9E3" w:rsidR="009F3505" w:rsidRPr="00173431" w:rsidRDefault="009F3505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о </w:t>
      </w:r>
      <w:r w:rsidR="00595544">
        <w:rPr>
          <w:rFonts w:ascii="Times New Roman" w:hAnsi="Times New Roman" w:cs="Times New Roman"/>
          <w:sz w:val="24"/>
        </w:rPr>
        <w:t>завершенных заказов за месяц</w:t>
      </w:r>
    </w:p>
    <w:p w14:paraId="6AA254C2" w14:textId="0AA078D9" w:rsidR="008661D9" w:rsidRPr="00173431" w:rsidRDefault="00B70C6C" w:rsidP="009058F3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15" w:name="_Toc66381118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Требования к системе</w:t>
      </w:r>
      <w:bookmarkEnd w:id="15"/>
    </w:p>
    <w:p w14:paraId="709A8B83" w14:textId="77777777" w:rsidR="000C7260" w:rsidRPr="00173431" w:rsidRDefault="00F764A7" w:rsidP="009058F3">
      <w:pPr>
        <w:pStyle w:val="2"/>
        <w:numPr>
          <w:ilvl w:val="1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6" w:name="_Toc66381119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Требования к системе в целом</w:t>
      </w:r>
      <w:bookmarkEnd w:id="16"/>
    </w:p>
    <w:p w14:paraId="73E71626" w14:textId="77777777" w:rsidR="001612BE" w:rsidRPr="00173431" w:rsidRDefault="00E568BF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66381120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структуре системы</w:t>
      </w:r>
      <w:bookmarkEnd w:id="17"/>
    </w:p>
    <w:p w14:paraId="3CEC4EBC" w14:textId="34535686" w:rsidR="008661D9" w:rsidRPr="00173431" w:rsidRDefault="004A29FB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Функциональная структура Системы должна включать основные прикладные подсистемы, выполняющие задачи автоматизации обмена информацией </w:t>
      </w:r>
      <w:r w:rsidR="00EA196F">
        <w:rPr>
          <w:rFonts w:ascii="Times New Roman" w:hAnsi="Times New Roman" w:cs="Times New Roman"/>
          <w:sz w:val="24"/>
        </w:rPr>
        <w:t xml:space="preserve">о </w:t>
      </w:r>
      <w:r w:rsidR="00595544">
        <w:rPr>
          <w:rFonts w:ascii="Times New Roman" w:hAnsi="Times New Roman" w:cs="Times New Roman"/>
          <w:sz w:val="24"/>
        </w:rPr>
        <w:t>заказе.</w:t>
      </w:r>
    </w:p>
    <w:p w14:paraId="50954489" w14:textId="77777777" w:rsidR="004A29FB" w:rsidRPr="00173431" w:rsidRDefault="004A29FB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66381121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режимам функционирования системы</w:t>
      </w:r>
      <w:bookmarkEnd w:id="18"/>
    </w:p>
    <w:p w14:paraId="09731C22" w14:textId="0DC022FF" w:rsidR="000F7CE0" w:rsidRPr="00173431" w:rsidRDefault="000F7CE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</w:t>
      </w:r>
      <w:r w:rsidR="00595544">
        <w:rPr>
          <w:rFonts w:ascii="Times New Roman" w:hAnsi="Times New Roman" w:cs="Times New Roman"/>
          <w:sz w:val="24"/>
        </w:rPr>
        <w:t>жна обеспечиваться работа в одном</w:t>
      </w:r>
      <w:r w:rsidRPr="00173431">
        <w:rPr>
          <w:rFonts w:ascii="Times New Roman" w:hAnsi="Times New Roman" w:cs="Times New Roman"/>
          <w:sz w:val="24"/>
        </w:rPr>
        <w:t xml:space="preserve"> режимах:</w:t>
      </w:r>
    </w:p>
    <w:p w14:paraId="5D76ACD8" w14:textId="77777777" w:rsidR="004A29FB" w:rsidRPr="00173431" w:rsidRDefault="000F7CE0" w:rsidP="0087777B">
      <w:pPr>
        <w:pStyle w:val="a3"/>
        <w:numPr>
          <w:ilvl w:val="0"/>
          <w:numId w:val="6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Автономный.</w:t>
      </w:r>
    </w:p>
    <w:p w14:paraId="2CD1C94A" w14:textId="77777777" w:rsidR="00BF471E" w:rsidRPr="00173431" w:rsidRDefault="00B50187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66381122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способам и средствам связи для информационного обмена между компонентами системы</w:t>
      </w:r>
      <w:bookmarkEnd w:id="19"/>
    </w:p>
    <w:p w14:paraId="0723E82A" w14:textId="77777777" w:rsidR="00BA17AE" w:rsidRPr="00173431" w:rsidRDefault="00BA17AE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078E434A" w14:textId="2AC73CFC" w:rsidR="008661D9" w:rsidRPr="00173431" w:rsidRDefault="00BA17AE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Все компоненты подсистем</w:t>
      </w:r>
      <w:r w:rsidRPr="00050816">
        <w:rPr>
          <w:rFonts w:ascii="Times New Roman" w:hAnsi="Times New Roman" w:cs="Times New Roman"/>
          <w:color w:val="FF0000"/>
          <w:sz w:val="24"/>
        </w:rPr>
        <w:t xml:space="preserve"> </w:t>
      </w:r>
      <w:r w:rsidR="00EE6785" w:rsidRPr="00EE6785">
        <w:rPr>
          <w:rFonts w:ascii="Times New Roman" w:hAnsi="Times New Roman" w:cs="Times New Roman"/>
          <w:sz w:val="24"/>
        </w:rPr>
        <w:t>ИС</w:t>
      </w:r>
      <w:r w:rsidRPr="00173431">
        <w:rPr>
          <w:rFonts w:ascii="Times New Roman" w:hAnsi="Times New Roman" w:cs="Times New Roman"/>
          <w:sz w:val="24"/>
        </w:rPr>
        <w:t xml:space="preserve"> должны функционировать в пределах единого логического пространства, обеспеченного инте</w:t>
      </w:r>
      <w:r w:rsidR="00595544">
        <w:rPr>
          <w:rFonts w:ascii="Times New Roman" w:hAnsi="Times New Roman" w:cs="Times New Roman"/>
          <w:sz w:val="24"/>
        </w:rPr>
        <w:t>грированными средствами сервера данных.</w:t>
      </w:r>
    </w:p>
    <w:p w14:paraId="77B831EA" w14:textId="77777777" w:rsidR="00DA25E1" w:rsidRPr="00173431" w:rsidRDefault="00822271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66381123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совместимости со смежными системами</w:t>
      </w:r>
      <w:bookmarkEnd w:id="20"/>
    </w:p>
    <w:p w14:paraId="705FDB83" w14:textId="526BEC08" w:rsidR="00AC2904" w:rsidRPr="00173431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</w:t>
      </w:r>
      <w:r w:rsidR="00E470FB">
        <w:rPr>
          <w:rFonts w:ascii="Times New Roman" w:hAnsi="Times New Roman" w:cs="Times New Roman"/>
          <w:sz w:val="24"/>
        </w:rPr>
        <w:t xml:space="preserve">из </w:t>
      </w:r>
      <w:r w:rsidR="00F7612C">
        <w:rPr>
          <w:rFonts w:ascii="Times New Roman" w:hAnsi="Times New Roman" w:cs="Times New Roman"/>
          <w:sz w:val="24"/>
        </w:rPr>
        <w:t>табличных</w:t>
      </w:r>
      <w:r w:rsidR="00E470FB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документов.</w:t>
      </w:r>
    </w:p>
    <w:p w14:paraId="28751405" w14:textId="77777777" w:rsidR="00AC2904" w:rsidRPr="00173431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Требования к составу данных и режимам информационного обмена между подсистемами и системами, эксплуатирующимися на объекте автоматизации, определяются в общем регламенте взаимодействия.</w:t>
      </w:r>
    </w:p>
    <w:p w14:paraId="2E8DDF28" w14:textId="77777777" w:rsidR="00AC2904" w:rsidRPr="00173431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Необходимыми условиями, налагаемыми на архитектуру взаимодействия, являются:</w:t>
      </w:r>
    </w:p>
    <w:p w14:paraId="13B6C51F" w14:textId="77777777" w:rsidR="00AC2904" w:rsidRPr="00173431" w:rsidRDefault="00AC2904" w:rsidP="0087777B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Согласованность с разработанными регламентами использования системы.</w:t>
      </w:r>
    </w:p>
    <w:p w14:paraId="65B4E397" w14:textId="77777777" w:rsidR="00DA25E1" w:rsidRPr="00173431" w:rsidRDefault="00AC2904" w:rsidP="0087777B">
      <w:pPr>
        <w:pStyle w:val="a3"/>
        <w:numPr>
          <w:ilvl w:val="0"/>
          <w:numId w:val="7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Использование открытых форматов обмена при организации взаимодействия между подсистемами </w:t>
      </w:r>
      <w:r w:rsidR="00050816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и системами, эксплуатирующимися на объекте автоматизации.</w:t>
      </w:r>
    </w:p>
    <w:p w14:paraId="678C13EF" w14:textId="77777777" w:rsidR="00C52FF4" w:rsidRDefault="00132749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66381124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Перспективы развития системы</w:t>
      </w:r>
      <w:bookmarkEnd w:id="21"/>
    </w:p>
    <w:p w14:paraId="03E5B03D" w14:textId="1EFCAA58" w:rsidR="00B71F49" w:rsidRPr="00CD0E27" w:rsidRDefault="00B71F49" w:rsidP="0087777B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CD0E27">
        <w:rPr>
          <w:rFonts w:ascii="Times New Roman" w:hAnsi="Times New Roman" w:cs="Times New Roman"/>
          <w:sz w:val="24"/>
          <w:szCs w:val="28"/>
        </w:rPr>
        <w:t>В дальнейшем, ИС «</w:t>
      </w:r>
      <w:r w:rsidR="00595544">
        <w:rPr>
          <w:rFonts w:ascii="Times New Roman" w:hAnsi="Times New Roman" w:cs="Times New Roman"/>
          <w:sz w:val="24"/>
          <w:szCs w:val="28"/>
          <w:lang w:val="en-US"/>
        </w:rPr>
        <w:t>Jaciro</w:t>
      </w:r>
      <w:r w:rsidRPr="00CD0E27">
        <w:rPr>
          <w:rFonts w:ascii="Times New Roman" w:hAnsi="Times New Roman" w:cs="Times New Roman"/>
          <w:sz w:val="24"/>
          <w:szCs w:val="28"/>
        </w:rPr>
        <w:t xml:space="preserve">» будет </w:t>
      </w:r>
      <w:r w:rsidR="004F69B9" w:rsidRPr="00CD0E27">
        <w:rPr>
          <w:rFonts w:ascii="Times New Roman" w:hAnsi="Times New Roman" w:cs="Times New Roman"/>
          <w:sz w:val="24"/>
          <w:szCs w:val="28"/>
        </w:rPr>
        <w:t>именоваться</w:t>
      </w:r>
      <w:r w:rsidRPr="00CD0E27">
        <w:rPr>
          <w:rFonts w:ascii="Times New Roman" w:hAnsi="Times New Roman" w:cs="Times New Roman"/>
          <w:sz w:val="24"/>
          <w:szCs w:val="28"/>
        </w:rPr>
        <w:t xml:space="preserve"> как – СИСТЕМА. </w:t>
      </w:r>
    </w:p>
    <w:p w14:paraId="1DA6C3AB" w14:textId="77777777" w:rsidR="00764292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иметь длительный жизненный цикл.</w:t>
      </w:r>
    </w:p>
    <w:p w14:paraId="21AD30BE" w14:textId="77777777" w:rsidR="00764292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быть построена с использованием стандартизованных и эффективно сопровождаемых решений.</w:t>
      </w:r>
    </w:p>
    <w:p w14:paraId="0C33B6A7" w14:textId="77777777" w:rsidR="00764292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быть реализована как открытая система, и должна допускать наращивание функциональных возможностей.</w:t>
      </w:r>
    </w:p>
    <w:p w14:paraId="36F2DF0A" w14:textId="77777777" w:rsidR="00997CF8" w:rsidRPr="00173431" w:rsidRDefault="009F350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1E634938" w14:textId="77777777" w:rsidR="008D7A09" w:rsidRPr="00173431" w:rsidRDefault="0078387B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66381125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численности и квалификации персонала и режиму его работы</w:t>
      </w:r>
      <w:bookmarkEnd w:id="22"/>
    </w:p>
    <w:p w14:paraId="61FCA0DD" w14:textId="77777777"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численности и квалификации персонала и режиму его работы</w:t>
      </w:r>
    </w:p>
    <w:p w14:paraId="33B42EFA" w14:textId="71470342" w:rsidR="00EE6A25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Количество пользователей </w:t>
      </w:r>
      <w:r w:rsidR="009F350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определяется текущими потребностями </w:t>
      </w:r>
      <w:r w:rsidR="003A4A35">
        <w:rPr>
          <w:rFonts w:ascii="Times New Roman" w:hAnsi="Times New Roman" w:cs="Times New Roman"/>
          <w:sz w:val="24"/>
        </w:rPr>
        <w:t>ЗАКАЗЧИКА</w:t>
      </w:r>
      <w:r w:rsidR="00595544">
        <w:rPr>
          <w:rFonts w:ascii="Times New Roman" w:hAnsi="Times New Roman" w:cs="Times New Roman"/>
          <w:sz w:val="24"/>
        </w:rPr>
        <w:t>, с возможностью добавления новых пользователей (персонала)</w:t>
      </w:r>
    </w:p>
    <w:p w14:paraId="65CF46A6" w14:textId="77777777"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 xml:space="preserve">Текущий контроль технического состояния оборудования </w:t>
      </w:r>
      <w:r w:rsidR="009F350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следует возложить на отдел автоматизации.</w:t>
      </w:r>
    </w:p>
    <w:p w14:paraId="5BD64211" w14:textId="77777777"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Перечень мероприятий текущего контроля технического состояния оборудования </w:t>
      </w:r>
      <w:r w:rsidR="009F3505">
        <w:rPr>
          <w:rFonts w:ascii="Times New Roman" w:hAnsi="Times New Roman" w:cs="Times New Roman"/>
          <w:sz w:val="24"/>
        </w:rPr>
        <w:t xml:space="preserve">СИСТЕМЫ </w:t>
      </w:r>
      <w:r w:rsidRPr="00173431">
        <w:rPr>
          <w:rFonts w:ascii="Times New Roman" w:hAnsi="Times New Roman" w:cs="Times New Roman"/>
          <w:sz w:val="24"/>
        </w:rPr>
        <w:t>должен быть согласован на стадии предпроектного обследования.</w:t>
      </w:r>
    </w:p>
    <w:p w14:paraId="45B1785E" w14:textId="77777777"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квалификации персонала</w:t>
      </w:r>
    </w:p>
    <w:p w14:paraId="44638118" w14:textId="4609122E"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Пользователи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должны иметь базовые навыки работы с операционными системами </w:t>
      </w:r>
      <w:r w:rsidRPr="00B457A8">
        <w:rPr>
          <w:rFonts w:ascii="Times New Roman" w:hAnsi="Times New Roman" w:cs="Times New Roman"/>
          <w:sz w:val="24"/>
          <w:lang w:val="en-US"/>
        </w:rPr>
        <w:t>Microsoft</w:t>
      </w:r>
      <w:r w:rsidRPr="00173431">
        <w:rPr>
          <w:rFonts w:ascii="Times New Roman" w:hAnsi="Times New Roman" w:cs="Times New Roman"/>
          <w:sz w:val="24"/>
        </w:rPr>
        <w:t xml:space="preserve"> (любая из версий:</w:t>
      </w:r>
      <w:r w:rsidR="00050816">
        <w:rPr>
          <w:rFonts w:ascii="Times New Roman" w:hAnsi="Times New Roman" w:cs="Times New Roman"/>
          <w:sz w:val="24"/>
        </w:rPr>
        <w:t xml:space="preserve"> </w:t>
      </w:r>
      <w:r w:rsidRPr="00B457A8">
        <w:rPr>
          <w:rFonts w:ascii="Times New Roman" w:hAnsi="Times New Roman" w:cs="Times New Roman"/>
          <w:sz w:val="24"/>
          <w:lang w:val="en-US"/>
        </w:rPr>
        <w:t>Microsoft</w:t>
      </w:r>
      <w:r w:rsidR="00050816" w:rsidRPr="007E6686">
        <w:rPr>
          <w:rFonts w:ascii="Times New Roman" w:hAnsi="Times New Roman" w:cs="Times New Roman"/>
          <w:sz w:val="24"/>
        </w:rPr>
        <w:t xml:space="preserve"> </w:t>
      </w:r>
      <w:r w:rsidRPr="00B457A8">
        <w:rPr>
          <w:rFonts w:ascii="Times New Roman" w:hAnsi="Times New Roman" w:cs="Times New Roman"/>
          <w:sz w:val="24"/>
          <w:lang w:val="en-US"/>
        </w:rPr>
        <w:t>Windows</w:t>
      </w:r>
      <w:r w:rsidR="009F3505">
        <w:rPr>
          <w:rFonts w:ascii="Times New Roman" w:hAnsi="Times New Roman" w:cs="Times New Roman"/>
          <w:sz w:val="24"/>
        </w:rPr>
        <w:t xml:space="preserve"> 7, 10</w:t>
      </w:r>
      <w:r w:rsidR="00595544">
        <w:rPr>
          <w:rFonts w:ascii="Times New Roman" w:hAnsi="Times New Roman" w:cs="Times New Roman"/>
          <w:sz w:val="24"/>
        </w:rPr>
        <w:t>).</w:t>
      </w:r>
    </w:p>
    <w:p w14:paraId="385C527B" w14:textId="77777777"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Техническое обслуживание и администрирование оборудования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должно выполняться специалистами, имеющими соответствующую квалификацию и навыки выполнения работ.</w:t>
      </w:r>
    </w:p>
    <w:p w14:paraId="3076B8E3" w14:textId="77777777" w:rsidR="006C1C3D" w:rsidRPr="00173431" w:rsidRDefault="001A3921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66381126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Показатели назначения</w:t>
      </w:r>
      <w:bookmarkEnd w:id="23"/>
    </w:p>
    <w:p w14:paraId="559FB94D" w14:textId="77777777" w:rsidR="006D4CF8" w:rsidRPr="00173431" w:rsidRDefault="006D4CF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Целевое назначение системы должно сохраняться на прот</w:t>
      </w:r>
      <w:r w:rsidR="009F3505">
        <w:rPr>
          <w:rFonts w:ascii="Times New Roman" w:hAnsi="Times New Roman" w:cs="Times New Roman"/>
          <w:sz w:val="24"/>
        </w:rPr>
        <w:t xml:space="preserve">яжении всего срока эксплуатации. </w:t>
      </w:r>
      <w:r w:rsidRPr="00173431">
        <w:rPr>
          <w:rFonts w:ascii="Times New Roman" w:hAnsi="Times New Roman" w:cs="Times New Roman"/>
          <w:sz w:val="24"/>
        </w:rPr>
        <w:t xml:space="preserve">Срок эксплуатации </w:t>
      </w:r>
      <w:r w:rsidR="009F3505">
        <w:rPr>
          <w:rFonts w:ascii="Times New Roman" w:hAnsi="Times New Roman" w:cs="Times New Roman"/>
          <w:sz w:val="24"/>
        </w:rPr>
        <w:t>системы</w:t>
      </w:r>
      <w:r w:rsidR="00E445ED" w:rsidRPr="00173431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6B949AD5" w14:textId="77777777" w:rsidR="006D4CF8" w:rsidRPr="00173431" w:rsidRDefault="006D4CF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Время выполнения запросов информации в </w:t>
      </w:r>
      <w:r w:rsidR="00862CDF">
        <w:rPr>
          <w:rFonts w:ascii="Times New Roman" w:hAnsi="Times New Roman" w:cs="Times New Roman"/>
          <w:sz w:val="24"/>
        </w:rPr>
        <w:t>СИСТЕМЕ</w:t>
      </w:r>
      <w:r w:rsidRPr="00173431">
        <w:rPr>
          <w:rFonts w:ascii="Times New Roman" w:hAnsi="Times New Roman" w:cs="Times New Roman"/>
          <w:sz w:val="24"/>
        </w:rPr>
        <w:t xml:space="preserve"> определяется на стадии проектирования системы.</w:t>
      </w:r>
    </w:p>
    <w:p w14:paraId="3F04D1BE" w14:textId="77777777" w:rsidR="006C1C3D" w:rsidRPr="00173431" w:rsidRDefault="006D4CF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Прочие показатели назначения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разрабатываются после проведения предпроектного обследования.</w:t>
      </w:r>
    </w:p>
    <w:p w14:paraId="36EF434F" w14:textId="77777777" w:rsidR="00AE0C0F" w:rsidRPr="00173431" w:rsidRDefault="009E71A9" w:rsidP="00963432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66381127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надежности</w:t>
      </w:r>
      <w:bookmarkEnd w:id="24"/>
    </w:p>
    <w:p w14:paraId="13F60D03" w14:textId="77777777" w:rsidR="00BC189B" w:rsidRPr="00173431" w:rsidRDefault="00635F85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Показатели надёжности</w:t>
      </w:r>
    </w:p>
    <w:p w14:paraId="615DE15D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Время восстановления работоспособности прикладного ПО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при любых сбоях и отказах не должно превышать одного рабочего дня, исключая случаи неиспра</w:t>
      </w:r>
      <w:r w:rsidR="00635F85" w:rsidRPr="00173431">
        <w:rPr>
          <w:rFonts w:ascii="Times New Roman" w:hAnsi="Times New Roman" w:cs="Times New Roman"/>
          <w:sz w:val="24"/>
        </w:rPr>
        <w:t>вности серверного оборудования.</w:t>
      </w:r>
    </w:p>
    <w:p w14:paraId="699B8C3E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Другие значения показателей надежности должны быть определены после проведения предпроектног</w:t>
      </w:r>
      <w:r w:rsidR="00635F85" w:rsidRPr="00173431">
        <w:rPr>
          <w:rFonts w:ascii="Times New Roman" w:hAnsi="Times New Roman" w:cs="Times New Roman"/>
          <w:sz w:val="24"/>
        </w:rPr>
        <w:t>о обследования.</w:t>
      </w:r>
    </w:p>
    <w:p w14:paraId="0F60101A" w14:textId="77777777" w:rsidR="00BC189B" w:rsidRPr="00173431" w:rsidRDefault="00635F85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надежности</w:t>
      </w:r>
    </w:p>
    <w:p w14:paraId="7356664C" w14:textId="7F1148F2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должна быть обеспечена корректная обработка сбоев электронно-механических устройств при выполнении функций, связанных с формиров</w:t>
      </w:r>
      <w:r w:rsidR="00635F85" w:rsidRPr="00173431">
        <w:rPr>
          <w:rFonts w:ascii="Times New Roman" w:hAnsi="Times New Roman" w:cs="Times New Roman"/>
          <w:sz w:val="24"/>
        </w:rPr>
        <w:t>анием твердых копий документов.</w:t>
      </w:r>
    </w:p>
    <w:p w14:paraId="549F5BEF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 xml:space="preserve">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>) без остановки функционирования и потерь информации.</w:t>
      </w:r>
    </w:p>
    <w:p w14:paraId="0096B014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</w:t>
      </w:r>
      <w:r w:rsidR="00635F85" w:rsidRPr="00173431">
        <w:rPr>
          <w:rFonts w:ascii="Times New Roman" w:hAnsi="Times New Roman" w:cs="Times New Roman"/>
          <w:sz w:val="24"/>
        </w:rPr>
        <w:t>ими требованиями на подсистемы.</w:t>
      </w:r>
    </w:p>
    <w:p w14:paraId="2FED90FC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Должно осуществляться разгра</w:t>
      </w:r>
      <w:r w:rsidR="00635F85" w:rsidRPr="00173431">
        <w:rPr>
          <w:rFonts w:ascii="Times New Roman" w:hAnsi="Times New Roman" w:cs="Times New Roman"/>
          <w:sz w:val="24"/>
        </w:rPr>
        <w:t>ничение прав доступа к системе.</w:t>
      </w:r>
    </w:p>
    <w:p w14:paraId="47DFE359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Должен вестись </w:t>
      </w:r>
      <w:r w:rsidR="00635F85" w:rsidRPr="00173431">
        <w:rPr>
          <w:rFonts w:ascii="Times New Roman" w:hAnsi="Times New Roman" w:cs="Times New Roman"/>
          <w:sz w:val="24"/>
        </w:rPr>
        <w:t>журнал событий системы.</w:t>
      </w:r>
    </w:p>
    <w:p w14:paraId="73219D77" w14:textId="77777777" w:rsidR="00BC189B" w:rsidRPr="00173431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, находящихся в специально оборудованном помещении и подключенных к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беспе</w:t>
      </w:r>
      <w:r w:rsidR="00212868" w:rsidRPr="00173431">
        <w:rPr>
          <w:rFonts w:ascii="Times New Roman" w:hAnsi="Times New Roman" w:cs="Times New Roman"/>
          <w:sz w:val="24"/>
        </w:rPr>
        <w:t xml:space="preserve">ребойного электроснабжения, в том </w:t>
      </w:r>
      <w:r w:rsidRPr="00173431">
        <w:rPr>
          <w:rFonts w:ascii="Times New Roman" w:hAnsi="Times New Roman" w:cs="Times New Roman"/>
          <w:sz w:val="24"/>
        </w:rPr>
        <w:t>ч</w:t>
      </w:r>
      <w:r w:rsidR="00212868" w:rsidRPr="00173431">
        <w:rPr>
          <w:rFonts w:ascii="Times New Roman" w:hAnsi="Times New Roman" w:cs="Times New Roman"/>
          <w:sz w:val="24"/>
        </w:rPr>
        <w:t>исле</w:t>
      </w:r>
      <w:r w:rsidRPr="00173431">
        <w:rPr>
          <w:rFonts w:ascii="Times New Roman" w:hAnsi="Times New Roman" w:cs="Times New Roman"/>
          <w:sz w:val="24"/>
        </w:rPr>
        <w:t xml:space="preserve"> автономного. Конкретный состав требований по защите оборудования от импульсных помех, сбоев и прекращения электропитания дополняется соответствующ</w:t>
      </w:r>
      <w:r w:rsidR="00635F85" w:rsidRPr="00173431">
        <w:rPr>
          <w:rFonts w:ascii="Times New Roman" w:hAnsi="Times New Roman" w:cs="Times New Roman"/>
          <w:sz w:val="24"/>
        </w:rPr>
        <w:t>ими требованиями на подсистемы.</w:t>
      </w:r>
    </w:p>
    <w:p w14:paraId="60E049CB" w14:textId="0AD9CBDF" w:rsidR="00862CDF" w:rsidRPr="00595544" w:rsidRDefault="00BC189B" w:rsidP="00963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</w:t>
      </w:r>
      <w:r w:rsidR="00595544" w:rsidRPr="00595544">
        <w:rPr>
          <w:rFonts w:ascii="Times New Roman" w:hAnsi="Times New Roman" w:cs="Times New Roman"/>
          <w:sz w:val="24"/>
        </w:rPr>
        <w:t>.</w:t>
      </w:r>
    </w:p>
    <w:p w14:paraId="177BD813" w14:textId="77777777" w:rsidR="00BF7EB9" w:rsidRPr="00173431" w:rsidRDefault="00F9602A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66381128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по эргономике и технической эстетике</w:t>
      </w:r>
      <w:bookmarkEnd w:id="25"/>
    </w:p>
    <w:p w14:paraId="051D16E4" w14:textId="77777777"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внешнему оформлению</w:t>
      </w:r>
    </w:p>
    <w:p w14:paraId="4803CEF7" w14:textId="77777777"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Реализация графического многооконного режима.</w:t>
      </w:r>
    </w:p>
    <w:p w14:paraId="5527C507" w14:textId="77777777"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Настраиваемость графических элементов интерфейса, в том числе цветового оформления, в пределах возможностей операционной системы.</w:t>
      </w:r>
    </w:p>
    <w:p w14:paraId="71BE7B93" w14:textId="77777777"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диалогу с пользователем</w:t>
      </w:r>
    </w:p>
    <w:p w14:paraId="3397B508" w14:textId="77777777"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5E08CCD8" w14:textId="77777777" w:rsidR="00130583" w:rsidRPr="00173431" w:rsidRDefault="00EC718F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Наличие контекстно-зависимой помощи.</w:t>
      </w:r>
    </w:p>
    <w:p w14:paraId="12A76B9D" w14:textId="77777777" w:rsidR="00D734D0" w:rsidRPr="00173431" w:rsidRDefault="00BA6FF7" w:rsidP="009058F3">
      <w:pPr>
        <w:pStyle w:val="3"/>
        <w:numPr>
          <w:ilvl w:val="2"/>
          <w:numId w:val="1"/>
        </w:numPr>
        <w:tabs>
          <w:tab w:val="left" w:pos="1560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66381129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по безопасности</w:t>
      </w:r>
      <w:bookmarkEnd w:id="26"/>
    </w:p>
    <w:p w14:paraId="3BD82427" w14:textId="77777777"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14:paraId="6DEFB5E5" w14:textId="77777777"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20220835" w14:textId="77777777"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Должно быть обеспечено соблюдение общих требований безопасности в соответствии с ГОСТ 12.2.003-91. "ССБТ. Оборудование производственное. Общие требования безопасности" </w:t>
      </w:r>
      <w:r w:rsidR="00233F95" w:rsidRPr="00173431">
        <w:rPr>
          <w:rFonts w:ascii="Times New Roman" w:hAnsi="Times New Roman" w:cs="Times New Roman"/>
          <w:sz w:val="24"/>
        </w:rPr>
        <w:t>при обслуживании</w:t>
      </w:r>
      <w:r w:rsidRPr="00173431">
        <w:rPr>
          <w:rFonts w:ascii="Times New Roman" w:hAnsi="Times New Roman" w:cs="Times New Roman"/>
          <w:sz w:val="24"/>
        </w:rPr>
        <w:t xml:space="preserve"> Системы в процессе эксплуатации.</w:t>
      </w:r>
    </w:p>
    <w:p w14:paraId="54A19007" w14:textId="77777777"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14:paraId="551F2DEA" w14:textId="77777777"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14:paraId="28314DE4" w14:textId="77777777" w:rsidR="004147DA" w:rsidRPr="00173431" w:rsidRDefault="004147DA" w:rsidP="0087777B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50 дБ </w:t>
      </w:r>
      <w:r w:rsidR="00233F95" w:rsidRPr="00173431">
        <w:rPr>
          <w:rFonts w:ascii="Times New Roman" w:hAnsi="Times New Roman" w:cs="Times New Roman"/>
          <w:sz w:val="24"/>
        </w:rPr>
        <w:t>–</w:t>
      </w:r>
      <w:r w:rsidRPr="00173431">
        <w:rPr>
          <w:rFonts w:ascii="Times New Roman" w:hAnsi="Times New Roman" w:cs="Times New Roman"/>
          <w:sz w:val="24"/>
        </w:rPr>
        <w:t xml:space="preserve"> при работе технологического оборудования и средств вычислительной тех</w:t>
      </w:r>
      <w:r w:rsidR="00123B69" w:rsidRPr="00173431">
        <w:rPr>
          <w:rFonts w:ascii="Times New Roman" w:hAnsi="Times New Roman" w:cs="Times New Roman"/>
          <w:sz w:val="24"/>
        </w:rPr>
        <w:t>ники без печатающего устройства.</w:t>
      </w:r>
    </w:p>
    <w:p w14:paraId="0685DC2E" w14:textId="77777777" w:rsidR="00E94C15" w:rsidRPr="00173431" w:rsidRDefault="004147DA" w:rsidP="0087777B">
      <w:pPr>
        <w:pStyle w:val="a3"/>
        <w:numPr>
          <w:ilvl w:val="0"/>
          <w:numId w:val="8"/>
        </w:numPr>
        <w:spacing w:after="240" w:line="360" w:lineRule="auto"/>
        <w:ind w:left="1570" w:hanging="357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60 дБ </w:t>
      </w:r>
      <w:r w:rsidR="00233F95" w:rsidRPr="00173431">
        <w:rPr>
          <w:rFonts w:ascii="Times New Roman" w:hAnsi="Times New Roman" w:cs="Times New Roman"/>
          <w:sz w:val="24"/>
        </w:rPr>
        <w:t>–</w:t>
      </w:r>
      <w:r w:rsidRPr="00173431">
        <w:rPr>
          <w:rFonts w:ascii="Times New Roman" w:hAnsi="Times New Roman" w:cs="Times New Roman"/>
          <w:sz w:val="24"/>
        </w:rPr>
        <w:t xml:space="preserve"> при их же работе с печатающим устройством.</w:t>
      </w:r>
    </w:p>
    <w:p w14:paraId="585C749A" w14:textId="77777777" w:rsidR="00E94C15" w:rsidRPr="00173431" w:rsidRDefault="00BC50EA" w:rsidP="009058F3">
      <w:pPr>
        <w:pStyle w:val="3"/>
        <w:numPr>
          <w:ilvl w:val="2"/>
          <w:numId w:val="1"/>
        </w:numPr>
        <w:tabs>
          <w:tab w:val="left" w:pos="1701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66381130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эксплуатации, техническому обслуживанию, ремонту и хранению</w:t>
      </w:r>
      <w:bookmarkEnd w:id="27"/>
    </w:p>
    <w:p w14:paraId="6DF21202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7AA9BD4D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</w:t>
      </w:r>
      <w:r w:rsidRPr="00173431">
        <w:rPr>
          <w:rFonts w:ascii="Times New Roman" w:hAnsi="Times New Roman" w:cs="Times New Roman"/>
          <w:sz w:val="24"/>
          <w:vertAlign w:val="superscript"/>
        </w:rPr>
        <w:t>3</w:t>
      </w:r>
      <w:r w:rsidRPr="00173431">
        <w:rPr>
          <w:rFonts w:ascii="Times New Roman" w:hAnsi="Times New Roman" w:cs="Times New Roman"/>
          <w:sz w:val="24"/>
        </w:rPr>
        <w:t>, электрическая составляющая электромагнитного поля помех не должна превышать 0,3 в/м в диапазоне частот от 0,15 до 300,00 МГц.</w:t>
      </w:r>
    </w:p>
    <w:p w14:paraId="5CD02670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Напряжение питания сети должно быть 220В 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Pr="00173431">
        <w:rPr>
          <w:rFonts w:ascii="Times New Roman" w:hAnsi="Times New Roman" w:cs="Times New Roman"/>
          <w:sz w:val="24"/>
        </w:rPr>
        <w:t>10</w:t>
      </w:r>
      <w:r w:rsidR="00043BF9" w:rsidRPr="00173431">
        <w:rPr>
          <w:rFonts w:ascii="Times New Roman" w:hAnsi="Times New Roman" w:cs="Times New Roman"/>
          <w:sz w:val="24"/>
        </w:rPr>
        <w:t>.</w:t>
      </w:r>
    </w:p>
    <w:p w14:paraId="385F6D15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</w:t>
      </w:r>
      <w:r w:rsidRPr="00173431">
        <w:rPr>
          <w:rFonts w:ascii="Times New Roman" w:hAnsi="Times New Roman" w:cs="Times New Roman"/>
          <w:sz w:val="24"/>
        </w:rPr>
        <w:lastRenderedPageBreak/>
        <w:t xml:space="preserve">электроустановок", "Правилами техники безопасности при эксплуатации </w:t>
      </w:r>
      <w:r w:rsidR="00043BF9" w:rsidRPr="00173431">
        <w:rPr>
          <w:rFonts w:ascii="Times New Roman" w:hAnsi="Times New Roman" w:cs="Times New Roman"/>
          <w:sz w:val="24"/>
        </w:rPr>
        <w:t>электроустановок потребителей".</w:t>
      </w:r>
    </w:p>
    <w:p w14:paraId="3FE882AA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</w:t>
      </w:r>
      <w:r w:rsidR="00043BF9" w:rsidRPr="00173431">
        <w:rPr>
          <w:rFonts w:ascii="Times New Roman" w:hAnsi="Times New Roman" w:cs="Times New Roman"/>
          <w:sz w:val="24"/>
        </w:rPr>
        <w:t>о исполнения УХЛ категории 4.2.</w:t>
      </w:r>
    </w:p>
    <w:p w14:paraId="55E98AE6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Нормальными климатическими условиями</w:t>
      </w:r>
      <w:r w:rsidR="00043BF9" w:rsidRPr="00173431">
        <w:rPr>
          <w:rFonts w:ascii="Times New Roman" w:hAnsi="Times New Roman" w:cs="Times New Roman"/>
          <w:sz w:val="24"/>
        </w:rPr>
        <w:t xml:space="preserve"> эксплуатации системы являются:</w:t>
      </w:r>
    </w:p>
    <w:p w14:paraId="7B827CE8" w14:textId="77777777" w:rsidR="00197FC1" w:rsidRPr="00173431" w:rsidRDefault="00192A1B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</w:t>
      </w:r>
      <w:r w:rsidR="00197FC1" w:rsidRPr="00173431">
        <w:rPr>
          <w:rFonts w:ascii="Times New Roman" w:hAnsi="Times New Roman" w:cs="Times New Roman"/>
          <w:sz w:val="24"/>
        </w:rPr>
        <w:t>емпература окружающего воздуха (20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Pr="00173431">
        <w:rPr>
          <w:rFonts w:ascii="Times New Roman" w:hAnsi="Times New Roman" w:cs="Times New Roman"/>
          <w:sz w:val="24"/>
        </w:rPr>
        <w:t xml:space="preserve"> 5)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7160DF" w:rsidRPr="00173431">
        <w:rPr>
          <w:rFonts w:ascii="Times New Roman" w:eastAsiaTheme="minorEastAsia" w:hAnsi="Times New Roman" w:cs="Times New Roman"/>
          <w:sz w:val="24"/>
        </w:rPr>
        <w:t>.</w:t>
      </w:r>
    </w:p>
    <w:p w14:paraId="57FECAF0" w14:textId="53561658" w:rsidR="00197FC1" w:rsidRPr="00173431" w:rsidRDefault="00FA3A26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197FC1" w:rsidRPr="00173431">
        <w:rPr>
          <w:rFonts w:ascii="Times New Roman" w:hAnsi="Times New Roman" w:cs="Times New Roman"/>
          <w:sz w:val="24"/>
        </w:rPr>
        <w:t>тносительная влажность окружающего воздуха (60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197FC1" w:rsidRPr="00173431">
        <w:rPr>
          <w:rFonts w:ascii="Times New Roman" w:hAnsi="Times New Roman" w:cs="Times New Roman"/>
          <w:sz w:val="24"/>
        </w:rPr>
        <w:t xml:space="preserve"> 15)</w:t>
      </w:r>
      <w:r w:rsidR="00DA10A3" w:rsidRPr="00DA10A3">
        <w:rPr>
          <w:rFonts w:ascii="Times New Roman" w:hAnsi="Times New Roman" w:cs="Times New Roman"/>
          <w:sz w:val="24"/>
        </w:rPr>
        <w:t xml:space="preserve"> </w:t>
      </w:r>
      <w:r w:rsidR="00D3176D" w:rsidRPr="00173431">
        <w:rPr>
          <w:rFonts w:ascii="Times New Roman" w:hAnsi="Times New Roman" w:cs="Times New Roman"/>
          <w:sz w:val="24"/>
        </w:rPr>
        <w:t>%</w:t>
      </w:r>
      <w:r w:rsidR="00197FC1" w:rsidRPr="00173431">
        <w:rPr>
          <w:rFonts w:ascii="Times New Roman" w:hAnsi="Times New Roman" w:cs="Times New Roman"/>
          <w:sz w:val="24"/>
        </w:rPr>
        <w:t xml:space="preserve"> при атмо</w:t>
      </w:r>
      <w:r w:rsidRPr="00173431">
        <w:rPr>
          <w:rFonts w:ascii="Times New Roman" w:hAnsi="Times New Roman" w:cs="Times New Roman"/>
          <w:sz w:val="24"/>
        </w:rPr>
        <w:t>сфере воздуха (20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Pr="00173431">
        <w:rPr>
          <w:rFonts w:ascii="Times New Roman" w:hAnsi="Times New Roman" w:cs="Times New Roman"/>
          <w:sz w:val="24"/>
        </w:rPr>
        <w:t>5)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DE00CB" w:rsidRPr="00173431">
        <w:rPr>
          <w:rFonts w:ascii="Times New Roman" w:eastAsiaTheme="minorEastAsia" w:hAnsi="Times New Roman" w:cs="Times New Roman"/>
          <w:sz w:val="24"/>
        </w:rPr>
        <w:t>.</w:t>
      </w:r>
    </w:p>
    <w:p w14:paraId="64BC405D" w14:textId="239E6D56" w:rsidR="00197FC1" w:rsidRPr="00173431" w:rsidRDefault="00FA3A26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А</w:t>
      </w:r>
      <w:r w:rsidR="00197FC1" w:rsidRPr="00173431">
        <w:rPr>
          <w:rFonts w:ascii="Times New Roman" w:hAnsi="Times New Roman" w:cs="Times New Roman"/>
          <w:sz w:val="24"/>
        </w:rPr>
        <w:t>тмосферное давление (101,3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197FC1" w:rsidRPr="00173431">
        <w:rPr>
          <w:rFonts w:ascii="Times New Roman" w:hAnsi="Times New Roman" w:cs="Times New Roman"/>
          <w:sz w:val="24"/>
        </w:rPr>
        <w:t xml:space="preserve"> 4)</w:t>
      </w:r>
      <w:r w:rsidR="00DA10A3" w:rsidRPr="00DA10A3">
        <w:rPr>
          <w:rFonts w:ascii="Times New Roman" w:hAnsi="Times New Roman" w:cs="Times New Roman"/>
          <w:sz w:val="24"/>
        </w:rPr>
        <w:t xml:space="preserve"> </w:t>
      </w:r>
      <w:r w:rsidR="00197FC1" w:rsidRPr="00173431">
        <w:rPr>
          <w:rFonts w:ascii="Times New Roman" w:hAnsi="Times New Roman" w:cs="Times New Roman"/>
          <w:sz w:val="24"/>
        </w:rPr>
        <w:t>Кпа</w:t>
      </w:r>
      <w:r w:rsidR="004B1E21" w:rsidRPr="00173431">
        <w:rPr>
          <w:rFonts w:ascii="Times New Roman" w:hAnsi="Times New Roman" w:cs="Times New Roman"/>
          <w:sz w:val="24"/>
        </w:rPr>
        <w:t>, то есть</w:t>
      </w:r>
      <w:r w:rsidR="00DA10A3" w:rsidRPr="00DA10A3">
        <w:rPr>
          <w:rFonts w:ascii="Times New Roman" w:hAnsi="Times New Roman" w:cs="Times New Roman"/>
          <w:sz w:val="24"/>
        </w:rPr>
        <w:t xml:space="preserve"> </w:t>
      </w:r>
      <w:r w:rsidR="00197FC1" w:rsidRPr="00173431">
        <w:rPr>
          <w:rFonts w:ascii="Times New Roman" w:hAnsi="Times New Roman" w:cs="Times New Roman"/>
          <w:sz w:val="24"/>
        </w:rPr>
        <w:t>(760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197FC1" w:rsidRPr="00173431">
        <w:rPr>
          <w:rFonts w:ascii="Times New Roman" w:hAnsi="Times New Roman" w:cs="Times New Roman"/>
          <w:sz w:val="24"/>
        </w:rPr>
        <w:t xml:space="preserve"> 30)</w:t>
      </w:r>
      <w:r w:rsidR="00DA10A3" w:rsidRPr="00DA10A3">
        <w:rPr>
          <w:rFonts w:ascii="Times New Roman" w:hAnsi="Times New Roman" w:cs="Times New Roman"/>
          <w:sz w:val="24"/>
        </w:rPr>
        <w:t xml:space="preserve"> </w:t>
      </w:r>
      <w:r w:rsidR="00197FC1" w:rsidRPr="00173431">
        <w:rPr>
          <w:rFonts w:ascii="Times New Roman" w:hAnsi="Times New Roman" w:cs="Times New Roman"/>
          <w:sz w:val="24"/>
        </w:rPr>
        <w:t>мм.рт.ст.</w:t>
      </w:r>
    </w:p>
    <w:p w14:paraId="24FE0E32" w14:textId="77777777"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Система должна сохранять работоспособность при воздействии сл</w:t>
      </w:r>
      <w:r w:rsidR="00D562A5" w:rsidRPr="00173431">
        <w:rPr>
          <w:rFonts w:ascii="Times New Roman" w:hAnsi="Times New Roman" w:cs="Times New Roman"/>
          <w:sz w:val="24"/>
        </w:rPr>
        <w:t>едующих климатических факторов:</w:t>
      </w:r>
    </w:p>
    <w:p w14:paraId="417368E8" w14:textId="77777777" w:rsidR="00197FC1" w:rsidRPr="00173431" w:rsidRDefault="00D562A5" w:rsidP="0087777B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</w:t>
      </w:r>
      <w:r w:rsidR="00197FC1" w:rsidRPr="00173431">
        <w:rPr>
          <w:rFonts w:ascii="Times New Roman" w:hAnsi="Times New Roman" w:cs="Times New Roman"/>
          <w:sz w:val="24"/>
        </w:rPr>
        <w:t>емпература окружающего воздуха от 10 до 35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5741DE" w:rsidRPr="00173431">
        <w:rPr>
          <w:rFonts w:ascii="Times New Roman" w:eastAsiaTheme="minorEastAsia" w:hAnsi="Times New Roman" w:cs="Times New Roman"/>
          <w:sz w:val="24"/>
        </w:rPr>
        <w:t>.</w:t>
      </w:r>
    </w:p>
    <w:p w14:paraId="038C76D5" w14:textId="77777777" w:rsidR="00130583" w:rsidRPr="00173431" w:rsidRDefault="00D562A5" w:rsidP="0087777B">
      <w:pPr>
        <w:pStyle w:val="a3"/>
        <w:numPr>
          <w:ilvl w:val="0"/>
          <w:numId w:val="10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197FC1" w:rsidRPr="00173431">
        <w:rPr>
          <w:rFonts w:ascii="Times New Roman" w:hAnsi="Times New Roman" w:cs="Times New Roman"/>
          <w:sz w:val="24"/>
        </w:rPr>
        <w:t>тносительная влажность воздуха от 40 до 80% при температуре 25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197FC1" w:rsidRPr="00173431">
        <w:rPr>
          <w:rFonts w:ascii="Times New Roman" w:hAnsi="Times New Roman" w:cs="Times New Roman"/>
          <w:sz w:val="24"/>
        </w:rPr>
        <w:t>.</w:t>
      </w:r>
    </w:p>
    <w:p w14:paraId="3EB78818" w14:textId="77777777" w:rsidR="00C826F5" w:rsidRPr="00173431" w:rsidRDefault="00D77382" w:rsidP="009058F3">
      <w:pPr>
        <w:pStyle w:val="3"/>
        <w:numPr>
          <w:ilvl w:val="2"/>
          <w:numId w:val="1"/>
        </w:numPr>
        <w:tabs>
          <w:tab w:val="left" w:pos="1560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8" w:name="_Toc66381131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по сохранности информации</w:t>
      </w:r>
      <w:bookmarkEnd w:id="28"/>
    </w:p>
    <w:p w14:paraId="21ECDBD5" w14:textId="77777777"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Защита данных от разрушений при авариях и сбоях</w:t>
      </w:r>
    </w:p>
    <w:p w14:paraId="16BA4F6D" w14:textId="77777777"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Должна обеспечиваться сохранность информации при наступлении следующих событий:</w:t>
      </w:r>
    </w:p>
    <w:p w14:paraId="0485C24C" w14:textId="77777777"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Отказ оборудования рабочей станции, в случае хранени</w:t>
      </w:r>
      <w:r w:rsidR="00B42B94" w:rsidRPr="00173431">
        <w:rPr>
          <w:rFonts w:ascii="Times New Roman" w:hAnsi="Times New Roman" w:cs="Times New Roman"/>
          <w:sz w:val="24"/>
        </w:rPr>
        <w:t>я</w:t>
      </w:r>
      <w:r w:rsidRPr="00173431">
        <w:rPr>
          <w:rFonts w:ascii="Times New Roman" w:hAnsi="Times New Roman" w:cs="Times New Roman"/>
          <w:sz w:val="24"/>
        </w:rPr>
        <w:t xml:space="preserve"> данных на серверах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>.</w:t>
      </w:r>
    </w:p>
    <w:p w14:paraId="1A7B8BD8" w14:textId="77777777"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Отключение питания на сервере баз данных.</w:t>
      </w:r>
    </w:p>
    <w:p w14:paraId="10B093B8" w14:textId="77777777"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Отказ линий связи.</w:t>
      </w:r>
    </w:p>
    <w:p w14:paraId="611FC0CD" w14:textId="77777777"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Отказ аппаратуры сервера (процессор, накопители на жестких дисках).</w:t>
      </w:r>
    </w:p>
    <w:p w14:paraId="1A3452D7" w14:textId="77777777"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Средствами обеспечения сохранности информации при авариях и сбоях в процессе эксплуатации являются:</w:t>
      </w:r>
    </w:p>
    <w:p w14:paraId="645AB7D4" w14:textId="77777777" w:rsidR="00F61F88" w:rsidRPr="00173431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Носители информации (сменные: оптические – дисковые или магнитные </w:t>
      </w:r>
      <w:r w:rsidR="00A32337" w:rsidRPr="00173431">
        <w:rPr>
          <w:rFonts w:ascii="Times New Roman" w:hAnsi="Times New Roman" w:cs="Times New Roman"/>
          <w:sz w:val="24"/>
        </w:rPr>
        <w:t>–</w:t>
      </w:r>
      <w:r w:rsidRPr="00173431">
        <w:rPr>
          <w:rFonts w:ascii="Times New Roman" w:hAnsi="Times New Roman" w:cs="Times New Roman"/>
          <w:sz w:val="24"/>
        </w:rPr>
        <w:t xml:space="preserve"> ленточные, накопители на сменных жестких дисках).</w:t>
      </w:r>
    </w:p>
    <w:p w14:paraId="074B22ED" w14:textId="77777777" w:rsidR="00F61F88" w:rsidRPr="00173431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Создание резервной копии базы данных.</w:t>
      </w:r>
    </w:p>
    <w:p w14:paraId="68878894" w14:textId="77777777" w:rsidR="00F61F88" w:rsidRPr="00173431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Создание резервной копии программного обеспечения.</w:t>
      </w:r>
    </w:p>
    <w:p w14:paraId="328F9598" w14:textId="77777777"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496ABD69" w14:textId="77777777" w:rsidR="00F61F88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F61F88" w:rsidRPr="00173431">
        <w:rPr>
          <w:rFonts w:ascii="Times New Roman" w:hAnsi="Times New Roman" w:cs="Times New Roman"/>
          <w:sz w:val="24"/>
        </w:rPr>
        <w:t xml:space="preserve"> должна обеспечивать возможность резервирования всех</w:t>
      </w:r>
      <w:r w:rsidR="00EE6785">
        <w:rPr>
          <w:rFonts w:ascii="Times New Roman" w:hAnsi="Times New Roman" w:cs="Times New Roman"/>
          <w:sz w:val="24"/>
        </w:rPr>
        <w:t xml:space="preserve"> данных, хранящихся на серверах</w:t>
      </w:r>
      <w:r w:rsidR="00F61F88" w:rsidRPr="00173431">
        <w:rPr>
          <w:rFonts w:ascii="Times New Roman" w:hAnsi="Times New Roman" w:cs="Times New Roman"/>
          <w:sz w:val="24"/>
        </w:rPr>
        <w:t>, а также возможность их восстановления.</w:t>
      </w:r>
    </w:p>
    <w:p w14:paraId="1EF15324" w14:textId="57FB20FA"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Резервное копирование данных должно осуществляться эксплуатационным персоналом </w:t>
      </w:r>
      <w:r w:rsidR="003A4A35">
        <w:rPr>
          <w:rFonts w:ascii="Times New Roman" w:hAnsi="Times New Roman" w:cs="Times New Roman"/>
          <w:sz w:val="24"/>
        </w:rPr>
        <w:t>ЗАКАЗЧИК</w:t>
      </w:r>
      <w:r w:rsidRPr="00173431">
        <w:rPr>
          <w:rFonts w:ascii="Times New Roman" w:hAnsi="Times New Roman" w:cs="Times New Roman"/>
          <w:sz w:val="24"/>
        </w:rPr>
        <w:t xml:space="preserve">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2B0F586F" w14:textId="77777777" w:rsidR="006D4CF8" w:rsidRPr="00173431" w:rsidRDefault="00F61F8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06C05153" w14:textId="77777777" w:rsidR="00AE3796" w:rsidRPr="00173431" w:rsidRDefault="00D71012" w:rsidP="009058F3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29" w:name="_Toc66381132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Требования к видам обеспечения</w:t>
      </w:r>
      <w:bookmarkEnd w:id="29"/>
    </w:p>
    <w:p w14:paraId="1AFC9D12" w14:textId="77777777" w:rsidR="00AE3796" w:rsidRPr="00173431" w:rsidRDefault="005802E6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66381133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  <w:bookmarkEnd w:id="30"/>
    </w:p>
    <w:p w14:paraId="68226CB1" w14:textId="77777777" w:rsidR="00065CD3" w:rsidRPr="00173431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</w:t>
      </w:r>
      <w:r w:rsidR="00734FA8" w:rsidRPr="00173431">
        <w:rPr>
          <w:rFonts w:ascii="Times New Roman" w:hAnsi="Times New Roman" w:cs="Times New Roman"/>
          <w:sz w:val="24"/>
        </w:rPr>
        <w:t>о есть</w:t>
      </w:r>
      <w:r w:rsidRPr="00173431">
        <w:rPr>
          <w:rFonts w:ascii="Times New Roman" w:hAnsi="Times New Roman" w:cs="Times New Roman"/>
          <w:sz w:val="24"/>
        </w:rPr>
        <w:t xml:space="preserve">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0BB0A223" w14:textId="77777777" w:rsidR="00065CD3" w:rsidRPr="00173431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Серверное и клиентское программное обеспечение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1248D868" w14:textId="1B7D607B" w:rsidR="00065CD3" w:rsidRPr="00173431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Требования к организационному, информационному и программному обеспечению приведены в Частных технических заданиях на создание подсистем </w:t>
      </w:r>
      <w:r w:rsidR="00F2793A" w:rsidRPr="00173431">
        <w:rPr>
          <w:rFonts w:ascii="Times New Roman" w:hAnsi="Times New Roman" w:cs="Times New Roman"/>
          <w:sz w:val="24"/>
        </w:rPr>
        <w:t>“</w:t>
      </w:r>
      <w:r w:rsidR="00050816">
        <w:rPr>
          <w:rFonts w:ascii="Times New Roman" w:hAnsi="Times New Roman" w:cs="Times New Roman"/>
          <w:b/>
          <w:sz w:val="24"/>
        </w:rPr>
        <w:t>ИС</w:t>
      </w:r>
      <w:r w:rsidR="00EA196F">
        <w:rPr>
          <w:rFonts w:ascii="Times New Roman" w:hAnsi="Times New Roman" w:cs="Times New Roman"/>
          <w:b/>
          <w:sz w:val="24"/>
        </w:rPr>
        <w:t xml:space="preserve"> «</w:t>
      </w:r>
      <w:r w:rsidR="00475C24">
        <w:rPr>
          <w:rFonts w:ascii="Times New Roman" w:hAnsi="Times New Roman" w:cs="Times New Roman"/>
          <w:b/>
          <w:sz w:val="24"/>
          <w:lang w:val="en-US"/>
        </w:rPr>
        <w:t>Jaciro</w:t>
      </w:r>
      <w:r w:rsidR="00EA196F">
        <w:rPr>
          <w:rFonts w:ascii="Times New Roman" w:hAnsi="Times New Roman" w:cs="Times New Roman"/>
          <w:b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на объектах автоматизации.</w:t>
      </w:r>
    </w:p>
    <w:p w14:paraId="0FA2D065" w14:textId="77777777" w:rsidR="00065CD3" w:rsidRPr="00173431" w:rsidRDefault="00065CD3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ТЗ приведены специфические требования к лингвистическому и техническому обеспечению.</w:t>
      </w:r>
    </w:p>
    <w:p w14:paraId="74217886" w14:textId="77777777" w:rsidR="00BE062A" w:rsidRPr="00173431" w:rsidRDefault="00293A49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1" w:name="_Toc66381134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математическому</w:t>
      </w:r>
      <w:r w:rsidR="00BE062A" w:rsidRPr="00173431">
        <w:rPr>
          <w:rFonts w:ascii="Times New Roman" w:hAnsi="Times New Roman" w:cs="Times New Roman"/>
          <w:b/>
          <w:color w:val="000000" w:themeColor="text1"/>
          <w:sz w:val="28"/>
        </w:rPr>
        <w:t xml:space="preserve"> обеспечению</w:t>
      </w:r>
      <w:bookmarkEnd w:id="31"/>
    </w:p>
    <w:p w14:paraId="4319919C" w14:textId="77777777" w:rsidR="00BE062A" w:rsidRPr="00173431" w:rsidRDefault="00BE062A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Не предъявляются.</w:t>
      </w:r>
    </w:p>
    <w:p w14:paraId="46F3DAEC" w14:textId="77777777" w:rsidR="000055D9" w:rsidRPr="00173431" w:rsidRDefault="00F0796B" w:rsidP="009058F3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66381135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лингвистическому обеспечению</w:t>
      </w:r>
      <w:bookmarkEnd w:id="32"/>
    </w:p>
    <w:p w14:paraId="142273FE" w14:textId="449186FA"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Общие требования к лингвистическому обеспечению приведены в Частных технических заданиях на создание подсистем </w:t>
      </w:r>
      <w:r w:rsidR="00921B85" w:rsidRPr="00173431">
        <w:rPr>
          <w:rFonts w:ascii="Times New Roman" w:hAnsi="Times New Roman" w:cs="Times New Roman"/>
          <w:sz w:val="24"/>
        </w:rPr>
        <w:t>“</w:t>
      </w:r>
      <w:r w:rsidR="00050816">
        <w:rPr>
          <w:rFonts w:ascii="Times New Roman" w:hAnsi="Times New Roman" w:cs="Times New Roman"/>
          <w:b/>
          <w:sz w:val="24"/>
        </w:rPr>
        <w:t>ИС</w:t>
      </w:r>
      <w:r w:rsidR="00862CDF">
        <w:rPr>
          <w:rFonts w:ascii="Times New Roman" w:hAnsi="Times New Roman" w:cs="Times New Roman"/>
          <w:b/>
          <w:sz w:val="24"/>
        </w:rPr>
        <w:t xml:space="preserve"> «</w:t>
      </w:r>
      <w:r w:rsidR="00475C24">
        <w:rPr>
          <w:rFonts w:ascii="Times New Roman" w:hAnsi="Times New Roman" w:cs="Times New Roman"/>
          <w:b/>
          <w:sz w:val="24"/>
          <w:lang w:val="en-US"/>
        </w:rPr>
        <w:t>Jaciro</w:t>
      </w:r>
      <w:r w:rsidR="00862CDF">
        <w:rPr>
          <w:rFonts w:ascii="Times New Roman" w:hAnsi="Times New Roman" w:cs="Times New Roman"/>
          <w:b/>
          <w:sz w:val="24"/>
        </w:rPr>
        <w:t>»</w:t>
      </w:r>
      <w:r w:rsidR="00921B85" w:rsidRPr="00173431">
        <w:rPr>
          <w:rFonts w:ascii="Times New Roman" w:hAnsi="Times New Roman" w:cs="Times New Roman"/>
          <w:sz w:val="24"/>
        </w:rPr>
        <w:t>”</w:t>
      </w:r>
      <w:r w:rsidR="0014248B" w:rsidRPr="00173431">
        <w:rPr>
          <w:rFonts w:ascii="Times New Roman" w:hAnsi="Times New Roman" w:cs="Times New Roman"/>
          <w:sz w:val="24"/>
        </w:rPr>
        <w:t xml:space="preserve"> на объектах автоматизации.</w:t>
      </w:r>
    </w:p>
    <w:p w14:paraId="08C88C1A" w14:textId="6BE7AED5" w:rsidR="0033753F" w:rsidRPr="00475C24" w:rsidRDefault="0014248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Языки программирования</w:t>
      </w:r>
      <w:r w:rsidR="00F640DF" w:rsidRPr="00173431">
        <w:rPr>
          <w:rFonts w:ascii="Times New Roman" w:hAnsi="Times New Roman" w:cs="Times New Roman"/>
          <w:b/>
          <w:sz w:val="24"/>
        </w:rPr>
        <w:t>:</w:t>
      </w:r>
      <w:r w:rsidR="00F640DF" w:rsidRPr="00173431">
        <w:rPr>
          <w:rFonts w:ascii="Times New Roman" w:hAnsi="Times New Roman" w:cs="Times New Roman"/>
          <w:sz w:val="24"/>
        </w:rPr>
        <w:t xml:space="preserve"> р</w:t>
      </w:r>
      <w:r w:rsidR="0033753F" w:rsidRPr="00173431">
        <w:rPr>
          <w:rFonts w:ascii="Times New Roman" w:hAnsi="Times New Roman" w:cs="Times New Roman"/>
          <w:sz w:val="24"/>
        </w:rPr>
        <w:t>азработка прикладного программного обеспечения должна вестись с использ</w:t>
      </w:r>
      <w:r w:rsidRPr="00173431">
        <w:rPr>
          <w:rFonts w:ascii="Times New Roman" w:hAnsi="Times New Roman" w:cs="Times New Roman"/>
          <w:sz w:val="24"/>
        </w:rPr>
        <w:t>ованием языков высокого уровня</w:t>
      </w:r>
      <w:r w:rsidR="00862CDF">
        <w:rPr>
          <w:rFonts w:ascii="Times New Roman" w:hAnsi="Times New Roman" w:cs="Times New Roman"/>
          <w:sz w:val="24"/>
        </w:rPr>
        <w:t xml:space="preserve">, а именно на платформе </w:t>
      </w:r>
      <w:r w:rsidR="00475C24">
        <w:rPr>
          <w:rFonts w:ascii="Times New Roman" w:hAnsi="Times New Roman" w:cs="Times New Roman"/>
          <w:sz w:val="24"/>
          <w:lang w:val="en-US"/>
        </w:rPr>
        <w:t>WPF</w:t>
      </w:r>
      <w:r w:rsidR="00475C24" w:rsidRPr="00475C24">
        <w:rPr>
          <w:rFonts w:ascii="Times New Roman" w:hAnsi="Times New Roman" w:cs="Times New Roman"/>
          <w:sz w:val="24"/>
        </w:rPr>
        <w:t xml:space="preserve"> </w:t>
      </w:r>
      <w:r w:rsidR="00475C24">
        <w:rPr>
          <w:rFonts w:ascii="Times New Roman" w:hAnsi="Times New Roman" w:cs="Times New Roman"/>
          <w:sz w:val="24"/>
          <w:lang w:val="en-US"/>
        </w:rPr>
        <w:t>NetFrameWork</w:t>
      </w:r>
    </w:p>
    <w:p w14:paraId="10B37719" w14:textId="77777777"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 xml:space="preserve">Языки взаимодействия пользователей и </w:t>
      </w:r>
      <w:r w:rsidR="0014248B" w:rsidRPr="00173431">
        <w:rPr>
          <w:rFonts w:ascii="Times New Roman" w:hAnsi="Times New Roman" w:cs="Times New Roman"/>
          <w:b/>
          <w:sz w:val="24"/>
        </w:rPr>
        <w:t>системы</w:t>
      </w:r>
    </w:p>
    <w:p w14:paraId="4FECAFA8" w14:textId="0756B0F8" w:rsidR="0033753F" w:rsidRPr="00173431" w:rsidRDefault="00475C2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Единственным</w:t>
      </w:r>
      <w:r w:rsidR="0033753F" w:rsidRPr="00173431">
        <w:rPr>
          <w:rFonts w:ascii="Times New Roman" w:hAnsi="Times New Roman" w:cs="Times New Roman"/>
          <w:sz w:val="24"/>
        </w:rPr>
        <w:t xml:space="preserve"> языком взаимодействия пользователей и</w:t>
      </w:r>
      <w:r w:rsidR="0014248B" w:rsidRPr="00173431">
        <w:rPr>
          <w:rFonts w:ascii="Times New Roman" w:hAnsi="Times New Roman" w:cs="Times New Roman"/>
          <w:sz w:val="24"/>
        </w:rPr>
        <w:t xml:space="preserve"> системы является русский язык:</w:t>
      </w:r>
    </w:p>
    <w:p w14:paraId="461B9500" w14:textId="77777777" w:rsidR="0033753F" w:rsidRPr="00173431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</w:t>
      </w:r>
      <w:r w:rsidR="0033753F" w:rsidRPr="00173431">
        <w:rPr>
          <w:rFonts w:ascii="Times New Roman" w:hAnsi="Times New Roman" w:cs="Times New Roman"/>
          <w:sz w:val="24"/>
        </w:rPr>
        <w:t>заимодействие пользователя с ПК должно о</w:t>
      </w:r>
      <w:r w:rsidR="00862CDF">
        <w:rPr>
          <w:rFonts w:ascii="Times New Roman" w:hAnsi="Times New Roman" w:cs="Times New Roman"/>
          <w:sz w:val="24"/>
        </w:rPr>
        <w:t xml:space="preserve">существляться на русском языке </w:t>
      </w:r>
    </w:p>
    <w:p w14:paraId="2B2FFA17" w14:textId="77777777" w:rsidR="0033753F" w:rsidRPr="00173431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</w:t>
      </w:r>
      <w:r w:rsidR="0033753F" w:rsidRPr="00173431">
        <w:rPr>
          <w:rFonts w:ascii="Times New Roman" w:hAnsi="Times New Roman" w:cs="Times New Roman"/>
          <w:sz w:val="24"/>
        </w:rPr>
        <w:t>се документы и отчеты Подсистемы готовятся и выводятс</w:t>
      </w:r>
      <w:r w:rsidRPr="00173431">
        <w:rPr>
          <w:rFonts w:ascii="Times New Roman" w:hAnsi="Times New Roman" w:cs="Times New Roman"/>
          <w:sz w:val="24"/>
        </w:rPr>
        <w:t>я пользователю на русском языке.</w:t>
      </w:r>
    </w:p>
    <w:p w14:paraId="6A9A1D11" w14:textId="77777777" w:rsidR="0033753F" w:rsidRPr="00173431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</w:t>
      </w:r>
      <w:r w:rsidR="0033753F" w:rsidRPr="00173431">
        <w:rPr>
          <w:rFonts w:ascii="Times New Roman" w:hAnsi="Times New Roman" w:cs="Times New Roman"/>
          <w:sz w:val="24"/>
        </w:rPr>
        <w:t>рафический интерфейс пользователя Подсистемы должен быть создан на русском языке.</w:t>
      </w:r>
    </w:p>
    <w:p w14:paraId="355A17C7" w14:textId="77777777"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Языки взаимодей</w:t>
      </w:r>
      <w:r w:rsidR="00E05F1E" w:rsidRPr="00173431">
        <w:rPr>
          <w:rFonts w:ascii="Times New Roman" w:hAnsi="Times New Roman" w:cs="Times New Roman"/>
          <w:b/>
          <w:sz w:val="24"/>
        </w:rPr>
        <w:t>ствия администраторов и системы</w:t>
      </w:r>
    </w:p>
    <w:p w14:paraId="5C4EF7C5" w14:textId="15A6682F" w:rsidR="00065CD3" w:rsidRPr="00173431" w:rsidRDefault="0033753F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Комплектование Подсистемы программным обеспечением и документацией на английском языке </w:t>
      </w:r>
      <w:r w:rsidR="00475C24">
        <w:rPr>
          <w:rFonts w:ascii="Times New Roman" w:hAnsi="Times New Roman" w:cs="Times New Roman"/>
          <w:sz w:val="24"/>
        </w:rPr>
        <w:t>не допускается.</w:t>
      </w:r>
    </w:p>
    <w:p w14:paraId="5C842F89" w14:textId="77777777" w:rsidR="00650FF8" w:rsidRPr="00173431" w:rsidRDefault="00CD0B85" w:rsidP="00D07B26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3" w:name="_Toc66381136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техническому обеспечению</w:t>
      </w:r>
      <w:bookmarkEnd w:id="33"/>
    </w:p>
    <w:p w14:paraId="562074FB" w14:textId="77777777"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3634B5B3" w14:textId="77777777"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1F2B58D0" w14:textId="77777777"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Общие требования</w:t>
      </w:r>
    </w:p>
    <w:p w14:paraId="5CFAF3A9" w14:textId="31078625" w:rsidR="00AA1B7C" w:rsidRPr="00173431" w:rsidRDefault="00AA1B7C" w:rsidP="003A4A3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</w:t>
      </w:r>
      <w:r w:rsidR="003A4A35">
        <w:rPr>
          <w:rFonts w:ascii="Times New Roman" w:hAnsi="Times New Roman" w:cs="Times New Roman"/>
          <w:sz w:val="24"/>
        </w:rPr>
        <w:t xml:space="preserve"> </w:t>
      </w:r>
      <w:r w:rsidR="003A4A35">
        <w:rPr>
          <w:rFonts w:ascii="Times New Roman" w:hAnsi="Times New Roman" w:cs="Times New Roman"/>
          <w:sz w:val="24"/>
        </w:rPr>
        <w:lastRenderedPageBreak/>
        <w:t>(</w:t>
      </w:r>
      <w:r w:rsidR="003A4A35" w:rsidRPr="003A4A35">
        <w:rPr>
          <w:rFonts w:ascii="Times New Roman" w:hAnsi="Times New Roman" w:cs="Times New Roman"/>
          <w:sz w:val="24"/>
        </w:rPr>
        <w:t>Источники бесперебойного питания</w:t>
      </w:r>
      <w:r w:rsidR="003A4A35">
        <w:rPr>
          <w:rFonts w:ascii="Times New Roman" w:hAnsi="Times New Roman" w:cs="Times New Roman"/>
          <w:sz w:val="24"/>
        </w:rPr>
        <w:t>)</w:t>
      </w:r>
      <w:r w:rsidRPr="00173431">
        <w:rPr>
          <w:rFonts w:ascii="Times New Roman" w:hAnsi="Times New Roman" w:cs="Times New Roman"/>
          <w:sz w:val="24"/>
        </w:rPr>
        <w:t xml:space="preserve"> и управляться через консоль KVM (с консольным ЖК монитором и совмещенной с клавиатурой мышью).</w:t>
      </w:r>
    </w:p>
    <w:p w14:paraId="22627AE8" w14:textId="77777777" w:rsidR="00065CD3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3711C7F6" w14:textId="77777777" w:rsidR="00205918" w:rsidRPr="00173431" w:rsidRDefault="00654CA4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Детальные требования к техническому обеспечению должны быть сформулированы после проведения предпроектного обследования.</w:t>
      </w:r>
    </w:p>
    <w:p w14:paraId="4030EC41" w14:textId="77777777" w:rsidR="00BE3891" w:rsidRPr="00173431" w:rsidRDefault="000F15BB" w:rsidP="00D07B26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4" w:name="_Toc66381137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программному обеспечению</w:t>
      </w:r>
      <w:bookmarkEnd w:id="34"/>
    </w:p>
    <w:p w14:paraId="2FE442D2" w14:textId="77777777" w:rsidR="00B728B9" w:rsidRPr="00173431" w:rsidRDefault="00B728B9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62E43785" w14:textId="77777777" w:rsidR="00B728B9" w:rsidRPr="00173431" w:rsidRDefault="00B728B9" w:rsidP="0087777B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Комплект файлов, необходимых для установки системы и работы пользователя.</w:t>
      </w:r>
    </w:p>
    <w:p w14:paraId="6832E339" w14:textId="77777777" w:rsidR="00BE3891" w:rsidRPr="00173431" w:rsidRDefault="00B728B9" w:rsidP="0087777B">
      <w:pPr>
        <w:pStyle w:val="a3"/>
        <w:numPr>
          <w:ilvl w:val="0"/>
          <w:numId w:val="14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Комплект файлов, необходимых для сопровождения и модернизации прикладной системы.</w:t>
      </w:r>
    </w:p>
    <w:p w14:paraId="0343EFDB" w14:textId="77777777" w:rsidR="00EE1A81" w:rsidRPr="00173431" w:rsidRDefault="00BE5D67" w:rsidP="00D07B26">
      <w:pPr>
        <w:pStyle w:val="3"/>
        <w:numPr>
          <w:ilvl w:val="2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5" w:name="_Toc66381138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организационному обеспечению</w:t>
      </w:r>
      <w:bookmarkEnd w:id="35"/>
    </w:p>
    <w:p w14:paraId="6055587B" w14:textId="1724C1DA" w:rsidR="008633E8" w:rsidRPr="00173431" w:rsidRDefault="008633E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Для обеспечения внедрения и эффективной работы</w:t>
      </w:r>
      <w:r w:rsidR="003A4A35">
        <w:rPr>
          <w:rFonts w:ascii="Times New Roman" w:hAnsi="Times New Roman" w:cs="Times New Roman"/>
          <w:sz w:val="24"/>
        </w:rPr>
        <w:t xml:space="preserve"> ЗАКАЗЧИКА</w:t>
      </w:r>
      <w:r w:rsidR="00EE6A25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 xml:space="preserve">с использованием прикладной системы рекомендуется на договорном уровне произвести регламентацию взаимоотношений между </w:t>
      </w:r>
      <w:r w:rsidR="003A4A35">
        <w:rPr>
          <w:rFonts w:ascii="Times New Roman" w:hAnsi="Times New Roman" w:cs="Times New Roman"/>
          <w:sz w:val="24"/>
        </w:rPr>
        <w:t>ЗАКАЗЧИКОМ</w:t>
      </w:r>
      <w:r w:rsidR="00EE6A25">
        <w:rPr>
          <w:rFonts w:ascii="Times New Roman" w:hAnsi="Times New Roman" w:cs="Times New Roman"/>
          <w:color w:val="FF0000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по следующим позициям:</w:t>
      </w:r>
    </w:p>
    <w:p w14:paraId="4530622B" w14:textId="77777777"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Права Исполнителя:</w:t>
      </w:r>
    </w:p>
    <w:p w14:paraId="6C32E349" w14:textId="77777777" w:rsidR="008633E8" w:rsidRPr="00173431" w:rsidRDefault="008633E8" w:rsidP="0087777B">
      <w:pPr>
        <w:pStyle w:val="a3"/>
        <w:numPr>
          <w:ilvl w:val="0"/>
          <w:numId w:val="16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Получать доступ к информации, предос</w:t>
      </w:r>
      <w:r w:rsidR="00EE6785">
        <w:rPr>
          <w:rFonts w:ascii="Times New Roman" w:hAnsi="Times New Roman" w:cs="Times New Roman"/>
          <w:sz w:val="24"/>
        </w:rPr>
        <w:t>тавляемой прикладными системами</w:t>
      </w:r>
      <w:r w:rsidRPr="00173431">
        <w:rPr>
          <w:rFonts w:ascii="Times New Roman" w:hAnsi="Times New Roman" w:cs="Times New Roman"/>
          <w:sz w:val="24"/>
        </w:rPr>
        <w:t>.</w:t>
      </w:r>
    </w:p>
    <w:p w14:paraId="77465549" w14:textId="77777777" w:rsidR="008633E8" w:rsidRPr="00173431" w:rsidRDefault="008633E8" w:rsidP="0087777B">
      <w:pPr>
        <w:pStyle w:val="a3"/>
        <w:numPr>
          <w:ilvl w:val="0"/>
          <w:numId w:val="16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Посылать предложения для формирования информации, размещаемой в прикладных системах.</w:t>
      </w:r>
    </w:p>
    <w:p w14:paraId="6042D5C4" w14:textId="77777777"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Обязанности Исполнителя:</w:t>
      </w:r>
    </w:p>
    <w:p w14:paraId="7F0FB0F7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18050219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132E310E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6E1CB3DC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5E2CED97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Своевременно информировать Заказчика о ликвидации последствий нештатных ситуаций.</w:t>
      </w:r>
    </w:p>
    <w:p w14:paraId="7CA39EA1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2C099275" w14:textId="77777777"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Предоставлять планы мероприятий и работ по запросу Заказчика.</w:t>
      </w:r>
    </w:p>
    <w:p w14:paraId="064451AC" w14:textId="77777777"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Права Заказчика:</w:t>
      </w:r>
    </w:p>
    <w:p w14:paraId="05FDEBAF" w14:textId="77777777"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794754E3" w14:textId="77777777"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Требовать предоставление планов мероприятий и работ на основании данных прикладных систем.</w:t>
      </w:r>
    </w:p>
    <w:p w14:paraId="40909122" w14:textId="77777777"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Контролировать несение дежурств и ведение журнала учета.</w:t>
      </w:r>
    </w:p>
    <w:p w14:paraId="051CAB2F" w14:textId="77777777"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37DFD7C8" w14:textId="77777777"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Обязанности Заказчика:</w:t>
      </w:r>
    </w:p>
    <w:p w14:paraId="2165E5DB" w14:textId="77777777"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5D2FC000" w14:textId="77777777"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Предоставлять данные об осуществлении взаиморасчетов с кредиторами.</w:t>
      </w:r>
    </w:p>
    <w:p w14:paraId="0BE597BF" w14:textId="77777777"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Предоставить доступ к необходимой информации.</w:t>
      </w:r>
    </w:p>
    <w:p w14:paraId="01FB2267" w14:textId="77777777"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Обеспечить регулярное обновление информации, размещаемой на сайте.</w:t>
      </w:r>
    </w:p>
    <w:p w14:paraId="1A637CBF" w14:textId="77777777"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Ответственность сторон:</w:t>
      </w:r>
    </w:p>
    <w:p w14:paraId="75B56F1F" w14:textId="77777777" w:rsidR="008633E8" w:rsidRPr="00173431" w:rsidRDefault="008633E8" w:rsidP="0087777B">
      <w:pPr>
        <w:pStyle w:val="a3"/>
        <w:numPr>
          <w:ilvl w:val="0"/>
          <w:numId w:val="20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4C74F0E5" w14:textId="10608AC6" w:rsidR="00AA1B7C" w:rsidRPr="00173431" w:rsidRDefault="008633E8" w:rsidP="0087777B">
      <w:pPr>
        <w:pStyle w:val="a3"/>
        <w:numPr>
          <w:ilvl w:val="0"/>
          <w:numId w:val="20"/>
        </w:numPr>
        <w:spacing w:after="240" w:line="360" w:lineRule="auto"/>
        <w:ind w:left="1984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</w:t>
      </w:r>
      <w:r w:rsidR="0000101B" w:rsidRPr="00173431">
        <w:rPr>
          <w:rFonts w:ascii="Times New Roman" w:hAnsi="Times New Roman" w:cs="Times New Roman"/>
          <w:sz w:val="24"/>
        </w:rPr>
        <w:t>от прикладных систем,</w:t>
      </w:r>
      <w:r w:rsidRPr="00173431">
        <w:rPr>
          <w:rFonts w:ascii="Times New Roman" w:hAnsi="Times New Roman" w:cs="Times New Roman"/>
          <w:sz w:val="24"/>
        </w:rPr>
        <w:t xml:space="preserve">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>.</w:t>
      </w:r>
    </w:p>
    <w:p w14:paraId="3D4A6C1D" w14:textId="77777777" w:rsidR="006F4A35" w:rsidRPr="00173431" w:rsidRDefault="006F4A35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6" w:name="_Toc66381139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к </w:t>
      </w:r>
      <w:r w:rsidR="00DF6CBA" w:rsidRPr="00173431">
        <w:rPr>
          <w:rFonts w:ascii="Times New Roman" w:hAnsi="Times New Roman" w:cs="Times New Roman"/>
          <w:b/>
          <w:color w:val="000000" w:themeColor="text1"/>
          <w:sz w:val="28"/>
        </w:rPr>
        <w:t>методическому</w:t>
      </w:r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 xml:space="preserve"> обеспечению</w:t>
      </w:r>
      <w:bookmarkEnd w:id="36"/>
    </w:p>
    <w:p w14:paraId="6B227617" w14:textId="77777777" w:rsidR="00DF6CBA" w:rsidRPr="00173431" w:rsidRDefault="00DF6CBA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разработке проектной документации должны использоваться следующие стандарты и руководящие документы на автоматизированные системы и информационные технологии:</w:t>
      </w:r>
    </w:p>
    <w:p w14:paraId="24193D3A" w14:textId="77777777" w:rsidR="00DF6CBA" w:rsidRPr="00173431" w:rsidRDefault="00DF6CBA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34.601-90 – </w:t>
      </w:r>
      <w:r w:rsidR="0078748D" w:rsidRPr="00173431">
        <w:rPr>
          <w:rFonts w:ascii="Times New Roman" w:hAnsi="Times New Roman" w:cs="Times New Roman"/>
          <w:sz w:val="24"/>
        </w:rPr>
        <w:t>“</w:t>
      </w:r>
      <w:r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  <w:r w:rsidR="0078748D" w:rsidRPr="00173431">
        <w:rPr>
          <w:rFonts w:ascii="Times New Roman" w:hAnsi="Times New Roman" w:cs="Times New Roman"/>
          <w:sz w:val="24"/>
          <w:lang w:val="en-US"/>
        </w:rPr>
        <w:t>”</w:t>
      </w:r>
      <w:r w:rsidRPr="00173431">
        <w:rPr>
          <w:rFonts w:ascii="Times New Roman" w:hAnsi="Times New Roman" w:cs="Times New Roman"/>
          <w:sz w:val="24"/>
        </w:rPr>
        <w:t>.</w:t>
      </w:r>
    </w:p>
    <w:p w14:paraId="20EB883C" w14:textId="5C037A7B" w:rsidR="00DF6CBA" w:rsidRPr="00173431" w:rsidRDefault="0078748D" w:rsidP="003C696E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34.603-92 – “</w:t>
      </w:r>
      <w:r w:rsidR="00DF6CBA" w:rsidRPr="00173431">
        <w:rPr>
          <w:rFonts w:ascii="Times New Roman" w:hAnsi="Times New Roman" w:cs="Times New Roman"/>
          <w:sz w:val="24"/>
        </w:rPr>
        <w:t>Информационная технология. Виды испыт</w:t>
      </w:r>
      <w:r w:rsidRPr="00173431">
        <w:rPr>
          <w:rFonts w:ascii="Times New Roman" w:hAnsi="Times New Roman" w:cs="Times New Roman"/>
          <w:sz w:val="24"/>
        </w:rPr>
        <w:t>аний автоматизированных систем”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14:paraId="06D61BF9" w14:textId="77777777" w:rsidR="00DF6CBA" w:rsidRPr="00173431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34.201-89 – “</w:t>
      </w:r>
      <w:r w:rsidR="00DF6CBA"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</w:t>
      </w:r>
      <w:r w:rsidRPr="00173431">
        <w:rPr>
          <w:rFonts w:ascii="Times New Roman" w:hAnsi="Times New Roman" w:cs="Times New Roman"/>
          <w:sz w:val="24"/>
        </w:rPr>
        <w:t>нных систем (с Изменением № 1)”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14:paraId="5EFBDF72" w14:textId="77777777" w:rsidR="00DF6CBA" w:rsidRPr="00173431" w:rsidRDefault="0035496E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34.602-89 – “</w:t>
      </w:r>
      <w:r w:rsidR="00DF6CBA"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системы. Техническое задание</w:t>
      </w:r>
      <w:r w:rsidRPr="00173431">
        <w:rPr>
          <w:rFonts w:ascii="Times New Roman" w:hAnsi="Times New Roman" w:cs="Times New Roman"/>
          <w:sz w:val="24"/>
        </w:rPr>
        <w:t xml:space="preserve"> на автоматизированные системы</w:t>
      </w:r>
      <w:r w:rsidRPr="00173431">
        <w:rPr>
          <w:rFonts w:ascii="Times New Roman" w:hAnsi="Times New Roman" w:cs="Times New Roman"/>
          <w:sz w:val="24"/>
          <w:lang w:val="en-US"/>
        </w:rPr>
        <w:t>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14:paraId="7FB7F6E5" w14:textId="77777777" w:rsidR="00DF6CBA" w:rsidRPr="00173431" w:rsidRDefault="00DF6CBA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</w:t>
      </w:r>
      <w:r w:rsidR="0035496E" w:rsidRPr="00173431">
        <w:rPr>
          <w:rFonts w:ascii="Times New Roman" w:hAnsi="Times New Roman" w:cs="Times New Roman"/>
          <w:sz w:val="24"/>
        </w:rPr>
        <w:t xml:space="preserve"> 19.301-79 – “</w:t>
      </w:r>
      <w:r w:rsidRPr="00173431">
        <w:rPr>
          <w:rFonts w:ascii="Times New Roman" w:hAnsi="Times New Roman" w:cs="Times New Roman"/>
          <w:sz w:val="24"/>
        </w:rPr>
        <w:t>Единая система программной документации. Программа и методика испытаний. Требования к содержанию и оформлению (с Изменениями № 1, 2)</w:t>
      </w:r>
      <w:r w:rsidR="0035496E" w:rsidRPr="00173431">
        <w:rPr>
          <w:rFonts w:ascii="Times New Roman" w:hAnsi="Times New Roman" w:cs="Times New Roman"/>
          <w:sz w:val="24"/>
          <w:lang w:val="en-US"/>
        </w:rPr>
        <w:t>”</w:t>
      </w:r>
      <w:r w:rsidRPr="00173431">
        <w:rPr>
          <w:rFonts w:ascii="Times New Roman" w:hAnsi="Times New Roman" w:cs="Times New Roman"/>
          <w:sz w:val="24"/>
        </w:rPr>
        <w:t>.</w:t>
      </w:r>
    </w:p>
    <w:p w14:paraId="4F87B144" w14:textId="77777777" w:rsidR="00DF6CBA" w:rsidRPr="00173431" w:rsidRDefault="006821BB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РД 50-34.698-90 – “</w:t>
      </w:r>
      <w:r w:rsidR="00DF6CBA" w:rsidRPr="00173431">
        <w:rPr>
          <w:rFonts w:ascii="Times New Roman" w:hAnsi="Times New Roman" w:cs="Times New Roman"/>
          <w:sz w:val="24"/>
        </w:rPr>
        <w:t>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</w:t>
      </w:r>
      <w:r w:rsidR="00DD0141" w:rsidRPr="00173431">
        <w:rPr>
          <w:rFonts w:ascii="Times New Roman" w:hAnsi="Times New Roman" w:cs="Times New Roman"/>
          <w:sz w:val="24"/>
        </w:rPr>
        <w:t>ования к содержанию документов</w:t>
      </w:r>
      <w:r w:rsidR="00DD0141" w:rsidRPr="00173431">
        <w:rPr>
          <w:rFonts w:ascii="Times New Roman" w:hAnsi="Times New Roman" w:cs="Times New Roman"/>
          <w:sz w:val="24"/>
          <w:lang w:val="en-US"/>
        </w:rPr>
        <w:t>”</w:t>
      </w:r>
      <w:r w:rsidR="00455B89" w:rsidRPr="00173431">
        <w:rPr>
          <w:rFonts w:ascii="Times New Roman" w:hAnsi="Times New Roman" w:cs="Times New Roman"/>
          <w:sz w:val="24"/>
          <w:lang w:val="en-US"/>
        </w:rPr>
        <w:t>.</w:t>
      </w:r>
    </w:p>
    <w:p w14:paraId="23A86422" w14:textId="77777777" w:rsidR="006958DB" w:rsidRPr="00173431" w:rsidRDefault="007713DE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37" w:name="_Toc66381140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Состав и содержание работ по созданию системы</w:t>
      </w:r>
      <w:bookmarkEnd w:id="37"/>
    </w:p>
    <w:p w14:paraId="0E162B72" w14:textId="52413491" w:rsidR="007A2B5B" w:rsidRPr="00173431" w:rsidRDefault="001A6C6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Осуществление всего комплекса работ по созданию должно осуществляться в несколько очередей. Спецификация работ по созданию первой очереди </w:t>
      </w:r>
      <w:r w:rsidR="00EE6785">
        <w:rPr>
          <w:rFonts w:ascii="Times New Roman" w:hAnsi="Times New Roman" w:cs="Times New Roman"/>
          <w:sz w:val="24"/>
        </w:rPr>
        <w:t>ИС «</w:t>
      </w:r>
      <w:r w:rsidR="00D125D9">
        <w:rPr>
          <w:rFonts w:ascii="Times New Roman" w:hAnsi="Times New Roman" w:cs="Times New Roman"/>
          <w:sz w:val="24"/>
          <w:lang w:val="en-US"/>
        </w:rPr>
        <w:t>Jaciro</w:t>
      </w:r>
      <w:r w:rsidR="00EE6785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в объеме требований настоящего ТЗ приведена в таблице 1.</w:t>
      </w:r>
    </w:p>
    <w:p w14:paraId="038D65A5" w14:textId="77777777" w:rsidR="007E7DB0" w:rsidRPr="00173431" w:rsidRDefault="007E7DB0" w:rsidP="0087777B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4"/>
        </w:rPr>
      </w:pPr>
      <w:r w:rsidRPr="00173431">
        <w:rPr>
          <w:rFonts w:ascii="Times New Roman" w:hAnsi="Times New Roman" w:cs="Times New Roman"/>
          <w:i/>
          <w:sz w:val="24"/>
        </w:rPr>
        <w:t>Таблица 1.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92"/>
        <w:gridCol w:w="2536"/>
        <w:gridCol w:w="1860"/>
        <w:gridCol w:w="2534"/>
      </w:tblGrid>
      <w:tr w:rsidR="007E7DB0" w:rsidRPr="00173431" w14:paraId="048CBBE5" w14:textId="77777777" w:rsidTr="0089772F">
        <w:trPr>
          <w:jc w:val="center"/>
        </w:trPr>
        <w:tc>
          <w:tcPr>
            <w:tcW w:w="2392" w:type="dxa"/>
            <w:shd w:val="clear" w:color="auto" w:fill="D0CECE" w:themeFill="background2" w:themeFillShade="E6"/>
          </w:tcPr>
          <w:p w14:paraId="62812B61" w14:textId="77777777"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Стадия работ</w:t>
            </w:r>
          </w:p>
        </w:tc>
        <w:tc>
          <w:tcPr>
            <w:tcW w:w="2536" w:type="dxa"/>
            <w:shd w:val="clear" w:color="auto" w:fill="D0CECE" w:themeFill="background2" w:themeFillShade="E6"/>
          </w:tcPr>
          <w:p w14:paraId="106A0A2C" w14:textId="77777777"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Выполняемые работы</w:t>
            </w:r>
          </w:p>
        </w:tc>
        <w:tc>
          <w:tcPr>
            <w:tcW w:w="1860" w:type="dxa"/>
            <w:shd w:val="clear" w:color="auto" w:fill="D0CECE" w:themeFill="background2" w:themeFillShade="E6"/>
          </w:tcPr>
          <w:p w14:paraId="4F14FCF8" w14:textId="77777777"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Сроки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73399EC4" w14:textId="77777777"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Итоги выполнения работы</w:t>
            </w:r>
          </w:p>
        </w:tc>
      </w:tr>
      <w:tr w:rsidR="00B96845" w:rsidRPr="00173431" w14:paraId="1E9EC50A" w14:textId="77777777" w:rsidTr="0089772F">
        <w:trPr>
          <w:jc w:val="center"/>
        </w:trPr>
        <w:tc>
          <w:tcPr>
            <w:tcW w:w="2392" w:type="dxa"/>
            <w:vMerge w:val="restart"/>
          </w:tcPr>
          <w:p w14:paraId="2610E8E1" w14:textId="77777777"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Формирование требования</w:t>
            </w:r>
          </w:p>
        </w:tc>
        <w:tc>
          <w:tcPr>
            <w:tcW w:w="2536" w:type="dxa"/>
          </w:tcPr>
          <w:p w14:paraId="71C2CB6A" w14:textId="77777777"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Обследование объектов автоматизации</w:t>
            </w:r>
          </w:p>
        </w:tc>
        <w:tc>
          <w:tcPr>
            <w:tcW w:w="1860" w:type="dxa"/>
            <w:vMerge w:val="restart"/>
          </w:tcPr>
          <w:p w14:paraId="59028CE1" w14:textId="00BF6F83" w:rsidR="00B96845" w:rsidRPr="00173431" w:rsidRDefault="00272D9B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="00D125D9">
              <w:rPr>
                <w:rFonts w:ascii="Times New Roman" w:hAnsi="Times New Roman" w:cs="Times New Roman"/>
                <w:sz w:val="24"/>
              </w:rPr>
              <w:t>18</w:t>
            </w:r>
            <w:r w:rsidRPr="00173431">
              <w:rPr>
                <w:rFonts w:ascii="Times New Roman" w:hAnsi="Times New Roman" w:cs="Times New Roman"/>
                <w:sz w:val="24"/>
              </w:rPr>
              <w:t>.</w:t>
            </w:r>
            <w:r w:rsidR="00D125D9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Pr="00173431">
              <w:rPr>
                <w:rFonts w:ascii="Times New Roman" w:hAnsi="Times New Roman" w:cs="Times New Roman"/>
                <w:sz w:val="24"/>
              </w:rPr>
              <w:t>.202</w:t>
            </w:r>
            <w:r w:rsidR="00EE6785">
              <w:rPr>
                <w:rFonts w:ascii="Times New Roman" w:hAnsi="Times New Roman" w:cs="Times New Roman"/>
                <w:sz w:val="24"/>
              </w:rPr>
              <w:t>2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2534" w:type="dxa"/>
          </w:tcPr>
          <w:p w14:paraId="51E378D1" w14:textId="77777777"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Отчет о результатах обследования</w:t>
            </w:r>
          </w:p>
        </w:tc>
      </w:tr>
      <w:tr w:rsidR="00B96845" w:rsidRPr="00173431" w14:paraId="701D92DD" w14:textId="77777777" w:rsidTr="0089772F">
        <w:trPr>
          <w:jc w:val="center"/>
        </w:trPr>
        <w:tc>
          <w:tcPr>
            <w:tcW w:w="2392" w:type="dxa"/>
            <w:vMerge/>
          </w:tcPr>
          <w:p w14:paraId="4BF9E5AD" w14:textId="77777777"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6" w:type="dxa"/>
          </w:tcPr>
          <w:p w14:paraId="4CECFDE8" w14:textId="77777777"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860" w:type="dxa"/>
            <w:vMerge/>
          </w:tcPr>
          <w:p w14:paraId="3AD581E0" w14:textId="77777777"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</w:tcPr>
          <w:p w14:paraId="2BE44AFD" w14:textId="77777777" w:rsidR="00B96845" w:rsidRPr="00173431" w:rsidRDefault="00EE678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Утверждение заказчиком</w:t>
            </w:r>
            <w:r w:rsidRPr="00EE678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создание п</w:t>
            </w:r>
            <w:r w:rsidR="00B96845" w:rsidRPr="00173431">
              <w:rPr>
                <w:rFonts w:ascii="Times New Roman" w:hAnsi="Times New Roman" w:cs="Times New Roman"/>
                <w:sz w:val="24"/>
              </w:rPr>
              <w:t>одсистем</w:t>
            </w:r>
            <w:r>
              <w:rPr>
                <w:rFonts w:ascii="Times New Roman" w:hAnsi="Times New Roman" w:cs="Times New Roman"/>
                <w:sz w:val="24"/>
              </w:rPr>
              <w:t>ы</w:t>
            </w:r>
          </w:p>
        </w:tc>
      </w:tr>
      <w:tr w:rsidR="000A4B93" w:rsidRPr="00173431" w14:paraId="7FE35358" w14:textId="77777777" w:rsidTr="0089772F">
        <w:trPr>
          <w:jc w:val="center"/>
        </w:trPr>
        <w:tc>
          <w:tcPr>
            <w:tcW w:w="2392" w:type="dxa"/>
            <w:vMerge w:val="restart"/>
          </w:tcPr>
          <w:p w14:paraId="39982903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Проектирование</w:t>
            </w:r>
          </w:p>
        </w:tc>
        <w:tc>
          <w:tcPr>
            <w:tcW w:w="2536" w:type="dxa"/>
          </w:tcPr>
          <w:p w14:paraId="1D6A3454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технического проекта на Подсистему</w:t>
            </w:r>
          </w:p>
          <w:p w14:paraId="0E6644FF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прототипа Подсистемы</w:t>
            </w:r>
          </w:p>
        </w:tc>
        <w:tc>
          <w:tcPr>
            <w:tcW w:w="1860" w:type="dxa"/>
            <w:vMerge w:val="restart"/>
          </w:tcPr>
          <w:p w14:paraId="0471B33F" w14:textId="34105B69" w:rsidR="000A4B93" w:rsidRPr="00173431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A0DF4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="00D125D9">
              <w:rPr>
                <w:rFonts w:ascii="Times New Roman" w:hAnsi="Times New Roman" w:cs="Times New Roman"/>
                <w:sz w:val="24"/>
              </w:rPr>
              <w:t>18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</w:t>
            </w:r>
            <w:r w:rsidR="00D125D9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.202</w:t>
            </w:r>
            <w:r w:rsidR="00D125D9">
              <w:rPr>
                <w:rFonts w:ascii="Times New Roman" w:hAnsi="Times New Roman" w:cs="Times New Roman"/>
                <w:sz w:val="24"/>
              </w:rPr>
              <w:t>2</w:t>
            </w:r>
            <w:r w:rsidRPr="001A0DF4">
              <w:rPr>
                <w:rFonts w:ascii="Times New Roman" w:hAnsi="Times New Roman" w:cs="Times New Roman"/>
                <w:sz w:val="24"/>
              </w:rPr>
              <w:t xml:space="preserve"> г</w:t>
            </w:r>
          </w:p>
        </w:tc>
        <w:tc>
          <w:tcPr>
            <w:tcW w:w="2534" w:type="dxa"/>
            <w:vMerge w:val="restart"/>
          </w:tcPr>
          <w:p w14:paraId="18F62BBD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Технический проект на Подсистему</w:t>
            </w:r>
          </w:p>
          <w:p w14:paraId="36F8BFD0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Спецификации программно-аппаратных средств Подсистемы</w:t>
            </w:r>
          </w:p>
        </w:tc>
      </w:tr>
      <w:tr w:rsidR="000A4B93" w:rsidRPr="00173431" w14:paraId="6B9E2DB6" w14:textId="77777777" w:rsidTr="0089772F">
        <w:trPr>
          <w:jc w:val="center"/>
        </w:trPr>
        <w:tc>
          <w:tcPr>
            <w:tcW w:w="2392" w:type="dxa"/>
            <w:vMerge/>
          </w:tcPr>
          <w:p w14:paraId="4F014D6E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6" w:type="dxa"/>
          </w:tcPr>
          <w:p w14:paraId="0004558C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1860" w:type="dxa"/>
            <w:vMerge/>
          </w:tcPr>
          <w:p w14:paraId="41529481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Merge/>
          </w:tcPr>
          <w:p w14:paraId="1817FEFF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7DB0" w:rsidRPr="00173431" w14:paraId="34AA0F41" w14:textId="77777777" w:rsidTr="0089772F">
        <w:trPr>
          <w:jc w:val="center"/>
        </w:trPr>
        <w:tc>
          <w:tcPr>
            <w:tcW w:w="2392" w:type="dxa"/>
          </w:tcPr>
          <w:p w14:paraId="2E4C9E59" w14:textId="77777777" w:rsidR="007E7DB0" w:rsidRPr="00173431" w:rsidRDefault="00FA1CE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2536" w:type="dxa"/>
          </w:tcPr>
          <w:p w14:paraId="4C63804B" w14:textId="1E61BA3D" w:rsidR="007E7DB0" w:rsidRPr="00173431" w:rsidRDefault="00CF3D2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Поставка программно-технических средств (</w:t>
            </w:r>
            <w:r w:rsidR="003C696E" w:rsidRPr="00173431">
              <w:rPr>
                <w:rFonts w:ascii="Times New Roman" w:hAnsi="Times New Roman" w:cs="Times New Roman"/>
                <w:sz w:val="24"/>
              </w:rPr>
              <w:t>лицензионное</w:t>
            </w:r>
            <w:r w:rsidR="00A61E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ПО) для опытной эксплуатации на </w:t>
            </w:r>
            <w:r w:rsidRPr="00173431">
              <w:rPr>
                <w:rFonts w:ascii="Times New Roman" w:hAnsi="Times New Roman" w:cs="Times New Roman"/>
                <w:sz w:val="24"/>
              </w:rPr>
              <w:lastRenderedPageBreak/>
              <w:t>объектах автоматизации, входящих в состав опытной зоны</w:t>
            </w:r>
          </w:p>
        </w:tc>
        <w:tc>
          <w:tcPr>
            <w:tcW w:w="1860" w:type="dxa"/>
          </w:tcPr>
          <w:p w14:paraId="203D8D6C" w14:textId="09CD9F56" w:rsidR="007E7DB0" w:rsidRPr="00173431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A0DF4">
              <w:rPr>
                <w:rFonts w:ascii="Times New Roman" w:hAnsi="Times New Roman" w:cs="Times New Roman"/>
                <w:sz w:val="24"/>
              </w:rPr>
              <w:lastRenderedPageBreak/>
              <w:t xml:space="preserve">До </w:t>
            </w:r>
            <w:r w:rsidR="00D125D9">
              <w:rPr>
                <w:rFonts w:ascii="Times New Roman" w:hAnsi="Times New Roman" w:cs="Times New Roman"/>
                <w:sz w:val="24"/>
              </w:rPr>
              <w:t>18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</w:t>
            </w:r>
            <w:r w:rsidR="00D125D9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.202</w:t>
            </w:r>
            <w:r w:rsidR="00D125D9">
              <w:rPr>
                <w:rFonts w:ascii="Times New Roman" w:hAnsi="Times New Roman" w:cs="Times New Roman"/>
                <w:sz w:val="24"/>
              </w:rPr>
              <w:t>2</w:t>
            </w:r>
            <w:r w:rsidRPr="001A0DF4">
              <w:rPr>
                <w:rFonts w:ascii="Times New Roman" w:hAnsi="Times New Roman" w:cs="Times New Roman"/>
                <w:sz w:val="24"/>
              </w:rPr>
              <w:t xml:space="preserve"> г</w:t>
            </w:r>
          </w:p>
        </w:tc>
        <w:tc>
          <w:tcPr>
            <w:tcW w:w="2534" w:type="dxa"/>
          </w:tcPr>
          <w:p w14:paraId="74672958" w14:textId="77777777" w:rsidR="007E7DB0" w:rsidRPr="00173431" w:rsidRDefault="004D48A1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Акты</w:t>
            </w:r>
          </w:p>
        </w:tc>
      </w:tr>
      <w:tr w:rsidR="007E7DB0" w:rsidRPr="00173431" w14:paraId="1CB02DC0" w14:textId="77777777" w:rsidTr="0089772F">
        <w:trPr>
          <w:jc w:val="center"/>
        </w:trPr>
        <w:tc>
          <w:tcPr>
            <w:tcW w:w="2392" w:type="dxa"/>
          </w:tcPr>
          <w:p w14:paraId="7B17F4DF" w14:textId="77777777" w:rsidR="007E7DB0" w:rsidRPr="00173431" w:rsidRDefault="002E29CD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программных средств</w:t>
            </w:r>
          </w:p>
        </w:tc>
        <w:tc>
          <w:tcPr>
            <w:tcW w:w="2536" w:type="dxa"/>
          </w:tcPr>
          <w:p w14:paraId="6119FB0E" w14:textId="77777777" w:rsidR="007E7DB0" w:rsidRPr="00173431" w:rsidRDefault="00CF3D2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860" w:type="dxa"/>
          </w:tcPr>
          <w:p w14:paraId="3CC14597" w14:textId="3151F23A" w:rsidR="007E7DB0" w:rsidRPr="00173431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A0DF4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="00D125D9">
              <w:rPr>
                <w:rFonts w:ascii="Times New Roman" w:hAnsi="Times New Roman" w:cs="Times New Roman"/>
                <w:sz w:val="24"/>
              </w:rPr>
              <w:t>18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</w:t>
            </w:r>
            <w:r w:rsidR="00D125D9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.202</w:t>
            </w:r>
            <w:r w:rsidR="00D125D9">
              <w:rPr>
                <w:rFonts w:ascii="Times New Roman" w:hAnsi="Times New Roman" w:cs="Times New Roman"/>
                <w:sz w:val="24"/>
              </w:rPr>
              <w:t>2</w:t>
            </w:r>
            <w:r w:rsidR="00D125D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A0DF4">
              <w:rPr>
                <w:rFonts w:ascii="Times New Roman" w:hAnsi="Times New Roman" w:cs="Times New Roman"/>
                <w:sz w:val="24"/>
              </w:rPr>
              <w:t>г</w:t>
            </w:r>
          </w:p>
        </w:tc>
        <w:tc>
          <w:tcPr>
            <w:tcW w:w="2534" w:type="dxa"/>
          </w:tcPr>
          <w:p w14:paraId="5D979535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Программные средства на машиночитаемых носителях</w:t>
            </w:r>
          </w:p>
          <w:p w14:paraId="1B440CEA" w14:textId="77777777" w:rsidR="007E7DB0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7E7DB0" w:rsidRPr="00173431" w14:paraId="5D2FCFC4" w14:textId="77777777" w:rsidTr="0089772F">
        <w:trPr>
          <w:jc w:val="center"/>
        </w:trPr>
        <w:tc>
          <w:tcPr>
            <w:tcW w:w="2392" w:type="dxa"/>
          </w:tcPr>
          <w:p w14:paraId="2DD7CFD4" w14:textId="77777777" w:rsidR="007E7DB0" w:rsidRPr="00173431" w:rsidRDefault="002E29CD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Приемка работ</w:t>
            </w:r>
          </w:p>
        </w:tc>
        <w:tc>
          <w:tcPr>
            <w:tcW w:w="2536" w:type="dxa"/>
          </w:tcPr>
          <w:p w14:paraId="4B4CD0E1" w14:textId="77777777" w:rsidR="007E7DB0" w:rsidRPr="00173431" w:rsidRDefault="00CF3D2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1860" w:type="dxa"/>
          </w:tcPr>
          <w:p w14:paraId="5CF631E9" w14:textId="689761CF" w:rsidR="007E7DB0" w:rsidRPr="00173431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A0DF4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="00D125D9">
              <w:rPr>
                <w:rFonts w:ascii="Times New Roman" w:hAnsi="Times New Roman" w:cs="Times New Roman"/>
                <w:sz w:val="24"/>
              </w:rPr>
              <w:t>18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</w:t>
            </w:r>
            <w:r w:rsidR="00D125D9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D125D9" w:rsidRPr="00173431">
              <w:rPr>
                <w:rFonts w:ascii="Times New Roman" w:hAnsi="Times New Roman" w:cs="Times New Roman"/>
                <w:sz w:val="24"/>
              </w:rPr>
              <w:t>.202</w:t>
            </w:r>
            <w:r w:rsidR="00D125D9">
              <w:rPr>
                <w:rFonts w:ascii="Times New Roman" w:hAnsi="Times New Roman" w:cs="Times New Roman"/>
                <w:sz w:val="24"/>
              </w:rPr>
              <w:t>2</w:t>
            </w:r>
            <w:r w:rsidRPr="001A0DF4">
              <w:rPr>
                <w:rFonts w:ascii="Times New Roman" w:hAnsi="Times New Roman" w:cs="Times New Roman"/>
                <w:sz w:val="24"/>
              </w:rPr>
              <w:t>г</w:t>
            </w:r>
          </w:p>
        </w:tc>
        <w:tc>
          <w:tcPr>
            <w:tcW w:w="2534" w:type="dxa"/>
          </w:tcPr>
          <w:p w14:paraId="6BE5A03E" w14:textId="77777777" w:rsidR="000A4B93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Протоколы испытаний</w:t>
            </w:r>
          </w:p>
          <w:p w14:paraId="63415A3D" w14:textId="77777777" w:rsidR="007E7DB0" w:rsidRPr="00173431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Акт готовности подсистемы к развертыванию в опытной зоне</w:t>
            </w:r>
          </w:p>
        </w:tc>
      </w:tr>
    </w:tbl>
    <w:p w14:paraId="0E428AD7" w14:textId="2059CD73" w:rsidR="00952631" w:rsidRPr="00173431" w:rsidRDefault="00952631" w:rsidP="0087777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Проведение развертывания в опытной зоне, внедрение и опытная эксплуата</w:t>
      </w:r>
      <w:r w:rsidR="00D125D9">
        <w:rPr>
          <w:rFonts w:ascii="Times New Roman" w:hAnsi="Times New Roman" w:cs="Times New Roman"/>
          <w:sz w:val="24"/>
        </w:rPr>
        <w:t>ция выполняются по отдельным Частным ТЗ</w:t>
      </w:r>
      <w:r w:rsidRPr="00173431">
        <w:rPr>
          <w:rFonts w:ascii="Times New Roman" w:hAnsi="Times New Roman" w:cs="Times New Roman"/>
          <w:sz w:val="24"/>
        </w:rPr>
        <w:t xml:space="preserve"> на развертывание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</w:t>
      </w:r>
      <w:r w:rsidR="00C05566" w:rsidRPr="00173431">
        <w:rPr>
          <w:rFonts w:ascii="Times New Roman" w:hAnsi="Times New Roman" w:cs="Times New Roman"/>
          <w:sz w:val="24"/>
        </w:rPr>
        <w:t>«</w:t>
      </w:r>
      <w:r w:rsidR="00D125D9">
        <w:rPr>
          <w:rFonts w:ascii="Times New Roman" w:hAnsi="Times New Roman" w:cs="Times New Roman"/>
          <w:sz w:val="24"/>
          <w:lang w:val="en-US"/>
        </w:rPr>
        <w:t>Jaciro</w:t>
      </w:r>
      <w:r w:rsidR="00C05566" w:rsidRPr="00173431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на объектах опытной зоны по отдельным договорам.</w:t>
      </w:r>
    </w:p>
    <w:p w14:paraId="29D51E84" w14:textId="2B08D7A1" w:rsidR="007A2B5B" w:rsidRPr="00173431" w:rsidRDefault="0095263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Типовой состав работ по развертыванию, внедрению и опытной эксплуатации, который должен быть предусмотрен в Ч</w:t>
      </w:r>
      <w:r w:rsidR="00D125D9">
        <w:rPr>
          <w:rFonts w:ascii="Times New Roman" w:hAnsi="Times New Roman" w:cs="Times New Roman"/>
          <w:sz w:val="24"/>
        </w:rPr>
        <w:t xml:space="preserve">астных </w:t>
      </w:r>
      <w:r w:rsidRPr="00173431">
        <w:rPr>
          <w:rFonts w:ascii="Times New Roman" w:hAnsi="Times New Roman" w:cs="Times New Roman"/>
          <w:sz w:val="24"/>
        </w:rPr>
        <w:t>ТЗ на развертывание, приведен в таблице 2.</w:t>
      </w:r>
    </w:p>
    <w:p w14:paraId="2868C6B0" w14:textId="77777777" w:rsidR="00A8508C" w:rsidRDefault="00A8508C">
      <w:pPr>
        <w:spacing w:after="160" w:line="259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14:paraId="70008192" w14:textId="62927A40" w:rsidR="001F1870" w:rsidRPr="00173431" w:rsidRDefault="001F1870" w:rsidP="0087777B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4"/>
        </w:rPr>
      </w:pPr>
      <w:r w:rsidRPr="00173431">
        <w:rPr>
          <w:rFonts w:ascii="Times New Roman" w:hAnsi="Times New Roman" w:cs="Times New Roman"/>
          <w:i/>
          <w:sz w:val="24"/>
        </w:rPr>
        <w:lastRenderedPageBreak/>
        <w:t xml:space="preserve">Таблица </w:t>
      </w:r>
      <w:r w:rsidR="004772C5" w:rsidRPr="00173431">
        <w:rPr>
          <w:rFonts w:ascii="Times New Roman" w:hAnsi="Times New Roman" w:cs="Times New Roman"/>
          <w:i/>
          <w:sz w:val="24"/>
        </w:rPr>
        <w:t>2</w:t>
      </w:r>
      <w:r w:rsidRPr="00173431">
        <w:rPr>
          <w:rFonts w:ascii="Times New Roman" w:hAnsi="Times New Roman" w:cs="Times New Roman"/>
          <w:i/>
          <w:sz w:val="24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6361"/>
      </w:tblGrid>
      <w:tr w:rsidR="001F1870" w:rsidRPr="00173431" w14:paraId="4EDC599B" w14:textId="77777777" w:rsidTr="004772C5">
        <w:trPr>
          <w:jc w:val="center"/>
        </w:trPr>
        <w:tc>
          <w:tcPr>
            <w:tcW w:w="2960" w:type="dxa"/>
            <w:shd w:val="clear" w:color="auto" w:fill="D0CECE" w:themeFill="background2" w:themeFillShade="E6"/>
          </w:tcPr>
          <w:p w14:paraId="5E77B327" w14:textId="77777777" w:rsidR="001F1870" w:rsidRPr="00173431" w:rsidRDefault="001F1870" w:rsidP="00877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Вид работ</w:t>
            </w:r>
          </w:p>
        </w:tc>
        <w:tc>
          <w:tcPr>
            <w:tcW w:w="6361" w:type="dxa"/>
            <w:shd w:val="clear" w:color="auto" w:fill="D0CECE" w:themeFill="background2" w:themeFillShade="E6"/>
          </w:tcPr>
          <w:p w14:paraId="3120B569" w14:textId="77777777" w:rsidR="001F1870" w:rsidRPr="00173431" w:rsidRDefault="001F1870" w:rsidP="00877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Состав работ</w:t>
            </w:r>
          </w:p>
        </w:tc>
      </w:tr>
      <w:tr w:rsidR="004772C5" w:rsidRPr="00173431" w14:paraId="7992C59E" w14:textId="77777777" w:rsidTr="004772C5">
        <w:trPr>
          <w:jc w:val="center"/>
        </w:trPr>
        <w:tc>
          <w:tcPr>
            <w:tcW w:w="2960" w:type="dxa"/>
            <w:vMerge w:val="restart"/>
          </w:tcPr>
          <w:p w14:paraId="76666EB0" w14:textId="34B1EBF5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Подготовка регламентов применения (должностных инструкций</w:t>
            </w:r>
            <w:r w:rsidR="00D07B26">
              <w:rPr>
                <w:rFonts w:ascii="Times New Roman" w:hAnsi="Times New Roman" w:cs="Times New Roman"/>
                <w:sz w:val="24"/>
              </w:rPr>
              <w:t> </w:t>
            </w:r>
            <w:r w:rsidRPr="00173431">
              <w:rPr>
                <w:rFonts w:ascii="Times New Roman" w:hAnsi="Times New Roman" w:cs="Times New Roman"/>
                <w:sz w:val="24"/>
              </w:rPr>
              <w:t>по эксплуатации Подсистемы)</w:t>
            </w:r>
          </w:p>
        </w:tc>
        <w:tc>
          <w:tcPr>
            <w:tcW w:w="6361" w:type="dxa"/>
          </w:tcPr>
          <w:p w14:paraId="52B15EE8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Регламент применения пользователей подсистемы</w:t>
            </w:r>
          </w:p>
        </w:tc>
      </w:tr>
      <w:tr w:rsidR="004772C5" w:rsidRPr="00173431" w14:paraId="3ACC4C01" w14:textId="77777777" w:rsidTr="004772C5">
        <w:trPr>
          <w:jc w:val="center"/>
        </w:trPr>
        <w:tc>
          <w:tcPr>
            <w:tcW w:w="2960" w:type="dxa"/>
            <w:vMerge/>
          </w:tcPr>
          <w:p w14:paraId="0EB4285A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307CB22E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Регламент применения системного администратора</w:t>
            </w:r>
          </w:p>
        </w:tc>
      </w:tr>
      <w:tr w:rsidR="004772C5" w:rsidRPr="00173431" w14:paraId="0D7D111A" w14:textId="77777777" w:rsidTr="004772C5">
        <w:trPr>
          <w:jc w:val="center"/>
        </w:trPr>
        <w:tc>
          <w:tcPr>
            <w:tcW w:w="2960" w:type="dxa"/>
            <w:vMerge w:val="restart"/>
          </w:tcPr>
          <w:p w14:paraId="4A8C8C2B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Обучение</w:t>
            </w:r>
          </w:p>
        </w:tc>
        <w:tc>
          <w:tcPr>
            <w:tcW w:w="6361" w:type="dxa"/>
          </w:tcPr>
          <w:p w14:paraId="0CEA243E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Обучение пользователей</w:t>
            </w:r>
          </w:p>
        </w:tc>
      </w:tr>
      <w:tr w:rsidR="004772C5" w:rsidRPr="00173431" w14:paraId="7E1AD32A" w14:textId="77777777" w:rsidTr="004772C5">
        <w:trPr>
          <w:jc w:val="center"/>
        </w:trPr>
        <w:tc>
          <w:tcPr>
            <w:tcW w:w="2960" w:type="dxa"/>
            <w:vMerge/>
          </w:tcPr>
          <w:p w14:paraId="1205DD3A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0604B831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Обучение администраторов</w:t>
            </w:r>
          </w:p>
        </w:tc>
      </w:tr>
      <w:tr w:rsidR="004772C5" w:rsidRPr="00173431" w14:paraId="30B3A844" w14:textId="77777777" w:rsidTr="004772C5">
        <w:trPr>
          <w:jc w:val="center"/>
        </w:trPr>
        <w:tc>
          <w:tcPr>
            <w:tcW w:w="2960" w:type="dxa"/>
            <w:vMerge w:val="restart"/>
          </w:tcPr>
          <w:p w14:paraId="6623E845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Развертывание подсистемы</w:t>
            </w:r>
          </w:p>
        </w:tc>
        <w:tc>
          <w:tcPr>
            <w:tcW w:w="6361" w:type="dxa"/>
          </w:tcPr>
          <w:p w14:paraId="0A927C35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Монтаж и </w:t>
            </w:r>
            <w:r w:rsidR="00E470FB" w:rsidRPr="00173431">
              <w:rPr>
                <w:rFonts w:ascii="Times New Roman" w:hAnsi="Times New Roman" w:cs="Times New Roman"/>
                <w:sz w:val="24"/>
              </w:rPr>
              <w:t>пуско-наладка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серверов</w:t>
            </w:r>
          </w:p>
        </w:tc>
      </w:tr>
      <w:tr w:rsidR="004772C5" w:rsidRPr="00173431" w14:paraId="25336058" w14:textId="77777777" w:rsidTr="004772C5">
        <w:trPr>
          <w:jc w:val="center"/>
        </w:trPr>
        <w:tc>
          <w:tcPr>
            <w:tcW w:w="2960" w:type="dxa"/>
            <w:vMerge/>
          </w:tcPr>
          <w:p w14:paraId="774AF637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11D4A10E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Установка серверного ПО</w:t>
            </w:r>
          </w:p>
        </w:tc>
      </w:tr>
      <w:tr w:rsidR="004772C5" w:rsidRPr="00173431" w14:paraId="6DF5690D" w14:textId="77777777" w:rsidTr="004772C5">
        <w:trPr>
          <w:jc w:val="center"/>
        </w:trPr>
        <w:tc>
          <w:tcPr>
            <w:tcW w:w="2960" w:type="dxa"/>
            <w:vMerge/>
          </w:tcPr>
          <w:p w14:paraId="3F03C3AB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0E765DB4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Установка ПО</w:t>
            </w:r>
            <w:r w:rsidR="00862CD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3431">
              <w:rPr>
                <w:rFonts w:ascii="Times New Roman" w:hAnsi="Times New Roman" w:cs="Times New Roman"/>
                <w:sz w:val="24"/>
              </w:rPr>
              <w:t>на рабочие станции пользователей</w:t>
            </w:r>
          </w:p>
        </w:tc>
      </w:tr>
      <w:tr w:rsidR="004772C5" w:rsidRPr="00173431" w14:paraId="1A114636" w14:textId="77777777" w:rsidTr="004772C5">
        <w:trPr>
          <w:jc w:val="center"/>
        </w:trPr>
        <w:tc>
          <w:tcPr>
            <w:tcW w:w="2960" w:type="dxa"/>
            <w:vMerge/>
          </w:tcPr>
          <w:p w14:paraId="7ACC0D6F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012C42F4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Установка ПО</w:t>
            </w:r>
            <w:r w:rsidR="00862CD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3431">
              <w:rPr>
                <w:rFonts w:ascii="Times New Roman" w:hAnsi="Times New Roman" w:cs="Times New Roman"/>
                <w:sz w:val="24"/>
              </w:rPr>
              <w:t>на рабочие станции администраторов</w:t>
            </w:r>
          </w:p>
        </w:tc>
      </w:tr>
      <w:tr w:rsidR="004772C5" w:rsidRPr="00173431" w14:paraId="51AFF43C" w14:textId="77777777" w:rsidTr="004772C5">
        <w:trPr>
          <w:jc w:val="center"/>
        </w:trPr>
        <w:tc>
          <w:tcPr>
            <w:tcW w:w="2960" w:type="dxa"/>
            <w:vMerge/>
          </w:tcPr>
          <w:p w14:paraId="23BF489B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7C51301E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Настройка процедур резервного копирования</w:t>
            </w:r>
          </w:p>
        </w:tc>
      </w:tr>
      <w:tr w:rsidR="004772C5" w:rsidRPr="00173431" w14:paraId="04E5E1F2" w14:textId="77777777" w:rsidTr="004772C5">
        <w:trPr>
          <w:jc w:val="center"/>
        </w:trPr>
        <w:tc>
          <w:tcPr>
            <w:tcW w:w="2960" w:type="dxa"/>
            <w:vMerge w:val="restart"/>
          </w:tcPr>
          <w:p w14:paraId="6639714B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Внедрение подсистемы</w:t>
            </w:r>
          </w:p>
        </w:tc>
        <w:tc>
          <w:tcPr>
            <w:tcW w:w="6361" w:type="dxa"/>
          </w:tcPr>
          <w:p w14:paraId="44BC3FBC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Ввод структуры справочников и классификаторов</w:t>
            </w:r>
          </w:p>
        </w:tc>
      </w:tr>
      <w:tr w:rsidR="004772C5" w:rsidRPr="00173431" w14:paraId="1C090DD3" w14:textId="77777777" w:rsidTr="004772C5">
        <w:trPr>
          <w:jc w:val="center"/>
        </w:trPr>
        <w:tc>
          <w:tcPr>
            <w:tcW w:w="2960" w:type="dxa"/>
            <w:vMerge/>
          </w:tcPr>
          <w:p w14:paraId="0219C1CE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312CBADA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Импорт и ввод справочников и классификаторов</w:t>
            </w:r>
          </w:p>
        </w:tc>
      </w:tr>
      <w:tr w:rsidR="004772C5" w:rsidRPr="00173431" w14:paraId="0D8B2A46" w14:textId="77777777" w:rsidTr="004772C5">
        <w:trPr>
          <w:jc w:val="center"/>
        </w:trPr>
        <w:tc>
          <w:tcPr>
            <w:tcW w:w="2960" w:type="dxa"/>
            <w:vMerge/>
          </w:tcPr>
          <w:p w14:paraId="22640CDB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734DDFAF" w14:textId="77777777" w:rsidR="004772C5" w:rsidRPr="00E470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Создание БД </w:t>
            </w:r>
            <w:r w:rsidR="00E470FB">
              <w:rPr>
                <w:rFonts w:ascii="Times New Roman" w:hAnsi="Times New Roman" w:cs="Times New Roman"/>
                <w:sz w:val="24"/>
              </w:rPr>
              <w:t>сотрудников, товаров и предприятия</w:t>
            </w:r>
          </w:p>
        </w:tc>
      </w:tr>
      <w:tr w:rsidR="004772C5" w:rsidRPr="00173431" w14:paraId="1EC48168" w14:textId="77777777" w:rsidTr="004772C5">
        <w:trPr>
          <w:jc w:val="center"/>
        </w:trPr>
        <w:tc>
          <w:tcPr>
            <w:tcW w:w="2960" w:type="dxa"/>
            <w:vMerge/>
          </w:tcPr>
          <w:p w14:paraId="2EE16FE9" w14:textId="77777777"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198F0521" w14:textId="77777777" w:rsidR="004772C5" w:rsidRPr="00173431" w:rsidRDefault="0086657C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Настройка процессов создания документов</w:t>
            </w:r>
          </w:p>
        </w:tc>
      </w:tr>
      <w:tr w:rsidR="004772C5" w:rsidRPr="00173431" w14:paraId="062B419B" w14:textId="77777777" w:rsidTr="004772C5">
        <w:trPr>
          <w:jc w:val="center"/>
        </w:trPr>
        <w:tc>
          <w:tcPr>
            <w:tcW w:w="2960" w:type="dxa"/>
            <w:vMerge/>
          </w:tcPr>
          <w:p w14:paraId="73A53205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237CCF59" w14:textId="77777777" w:rsidR="004772C5" w:rsidRPr="00173431" w:rsidRDefault="001A31C9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Настройка и тестирование взаимодействия между </w:t>
            </w:r>
            <w:r w:rsidR="00E470FB">
              <w:rPr>
                <w:rFonts w:ascii="Times New Roman" w:hAnsi="Times New Roman" w:cs="Times New Roman"/>
                <w:sz w:val="24"/>
              </w:rPr>
              <w:t>сотрудниками</w:t>
            </w:r>
          </w:p>
        </w:tc>
      </w:tr>
      <w:tr w:rsidR="004772C5" w:rsidRPr="00173431" w14:paraId="6238309E" w14:textId="77777777" w:rsidTr="004772C5">
        <w:trPr>
          <w:jc w:val="center"/>
        </w:trPr>
        <w:tc>
          <w:tcPr>
            <w:tcW w:w="2960" w:type="dxa"/>
            <w:vMerge/>
          </w:tcPr>
          <w:p w14:paraId="44809A98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14B79768" w14:textId="77777777" w:rsidR="004772C5" w:rsidRPr="00173431" w:rsidRDefault="00242BC2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Настройка процедур автоматической обработки </w:t>
            </w:r>
            <w:r w:rsidR="00E470FB">
              <w:rPr>
                <w:rFonts w:ascii="Times New Roman" w:hAnsi="Times New Roman" w:cs="Times New Roman"/>
                <w:sz w:val="24"/>
              </w:rPr>
              <w:t>информации</w:t>
            </w:r>
          </w:p>
        </w:tc>
      </w:tr>
      <w:tr w:rsidR="004772C5" w:rsidRPr="00173431" w14:paraId="382F3259" w14:textId="77777777" w:rsidTr="004772C5">
        <w:trPr>
          <w:jc w:val="center"/>
        </w:trPr>
        <w:tc>
          <w:tcPr>
            <w:tcW w:w="2960" w:type="dxa"/>
            <w:vMerge/>
          </w:tcPr>
          <w:p w14:paraId="20AE1450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514DFEA7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Участие в комплексе работ по обеспечению информационной безопасности</w:t>
            </w:r>
          </w:p>
        </w:tc>
      </w:tr>
      <w:tr w:rsidR="004772C5" w:rsidRPr="00173431" w14:paraId="236E0C2E" w14:textId="77777777" w:rsidTr="004772C5">
        <w:trPr>
          <w:jc w:val="center"/>
        </w:trPr>
        <w:tc>
          <w:tcPr>
            <w:tcW w:w="2960" w:type="dxa"/>
            <w:vMerge/>
          </w:tcPr>
          <w:p w14:paraId="05AB4678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16BB1DAC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Проведение испытаний на объекте, передача в опытную </w:t>
            </w:r>
            <w:r w:rsidRPr="00173431">
              <w:rPr>
                <w:rFonts w:ascii="Times New Roman" w:hAnsi="Times New Roman" w:cs="Times New Roman"/>
                <w:sz w:val="24"/>
              </w:rPr>
              <w:lastRenderedPageBreak/>
              <w:t>эксплуатацию</w:t>
            </w:r>
          </w:p>
        </w:tc>
      </w:tr>
      <w:tr w:rsidR="004772C5" w:rsidRPr="00173431" w14:paraId="08100359" w14:textId="77777777" w:rsidTr="004772C5">
        <w:trPr>
          <w:jc w:val="center"/>
        </w:trPr>
        <w:tc>
          <w:tcPr>
            <w:tcW w:w="2960" w:type="dxa"/>
            <w:vMerge w:val="restart"/>
          </w:tcPr>
          <w:p w14:paraId="4FD5F922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lastRenderedPageBreak/>
              <w:t>Опытная эксплуатация</w:t>
            </w:r>
          </w:p>
        </w:tc>
        <w:tc>
          <w:tcPr>
            <w:tcW w:w="6361" w:type="dxa"/>
          </w:tcPr>
          <w:p w14:paraId="5EC35E93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Техническая поддержка в течении опытной эксплуатации</w:t>
            </w:r>
          </w:p>
        </w:tc>
      </w:tr>
      <w:tr w:rsidR="004772C5" w:rsidRPr="00173431" w14:paraId="38BF8545" w14:textId="77777777" w:rsidTr="004772C5">
        <w:trPr>
          <w:jc w:val="center"/>
        </w:trPr>
        <w:tc>
          <w:tcPr>
            <w:tcW w:w="2960" w:type="dxa"/>
            <w:vMerge/>
          </w:tcPr>
          <w:p w14:paraId="695D2DEB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14:paraId="36B7803D" w14:textId="77777777"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Устранение ошибок в разработанном ПО</w:t>
            </w:r>
          </w:p>
        </w:tc>
      </w:tr>
    </w:tbl>
    <w:p w14:paraId="26686B21" w14:textId="77777777" w:rsidR="00B2262E" w:rsidRPr="00173431" w:rsidRDefault="002D0995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38" w:name="_Toc66381141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Порядок контроля и приемки системы</w:t>
      </w:r>
      <w:bookmarkEnd w:id="38"/>
    </w:p>
    <w:p w14:paraId="0EE29A45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предварительные испытания на стенде Испо</w:t>
      </w:r>
      <w:r w:rsidR="005828EB" w:rsidRPr="00173431">
        <w:rPr>
          <w:rFonts w:ascii="Times New Roman" w:hAnsi="Times New Roman" w:cs="Times New Roman"/>
          <w:sz w:val="24"/>
        </w:rPr>
        <w:t>лнителя по созданию Подсистемы.</w:t>
      </w:r>
    </w:p>
    <w:p w14:paraId="26451545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Испытания Подсистемы должны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</w:t>
      </w:r>
      <w:r w:rsidR="00214AA6" w:rsidRPr="00173431">
        <w:rPr>
          <w:rFonts w:ascii="Times New Roman" w:hAnsi="Times New Roman" w:cs="Times New Roman"/>
          <w:sz w:val="24"/>
        </w:rPr>
        <w:t>ытаний утверждается Заказчиком.</w:t>
      </w:r>
    </w:p>
    <w:p w14:paraId="434DC77E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Приемку работ должна осуществлять приемочная комисси</w:t>
      </w:r>
      <w:r w:rsidR="00214AA6" w:rsidRPr="00173431">
        <w:rPr>
          <w:rFonts w:ascii="Times New Roman" w:hAnsi="Times New Roman" w:cs="Times New Roman"/>
          <w:sz w:val="24"/>
        </w:rPr>
        <w:t>я, в состав которой включаются:</w:t>
      </w:r>
    </w:p>
    <w:p w14:paraId="19EAF4EF" w14:textId="77777777" w:rsidR="00930187" w:rsidRPr="00173431" w:rsidRDefault="00214AA6" w:rsidP="0087777B">
      <w:pPr>
        <w:pStyle w:val="a3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Представители Заказчика.</w:t>
      </w:r>
    </w:p>
    <w:p w14:paraId="65C3253A" w14:textId="77777777" w:rsidR="00930187" w:rsidRPr="00173431" w:rsidRDefault="00214AA6" w:rsidP="0087777B">
      <w:pPr>
        <w:pStyle w:val="a3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</w:t>
      </w:r>
      <w:r w:rsidR="00930187" w:rsidRPr="00173431">
        <w:rPr>
          <w:rFonts w:ascii="Times New Roman" w:hAnsi="Times New Roman" w:cs="Times New Roman"/>
          <w:sz w:val="24"/>
        </w:rPr>
        <w:t>редставители Исполнителя.</w:t>
      </w:r>
    </w:p>
    <w:p w14:paraId="0A7808F3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</w:t>
      </w:r>
      <w:r w:rsidR="00214AA6" w:rsidRPr="00173431">
        <w:rPr>
          <w:rFonts w:ascii="Times New Roman" w:hAnsi="Times New Roman" w:cs="Times New Roman"/>
          <w:sz w:val="24"/>
        </w:rPr>
        <w:t>оящего ТЗ.</w:t>
      </w:r>
    </w:p>
    <w:p w14:paraId="39FC14D0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</w:t>
      </w:r>
      <w:r w:rsidR="00214AA6" w:rsidRPr="00173431">
        <w:rPr>
          <w:rFonts w:ascii="Times New Roman" w:hAnsi="Times New Roman" w:cs="Times New Roman"/>
          <w:sz w:val="24"/>
        </w:rPr>
        <w:t>лнения.</w:t>
      </w:r>
    </w:p>
    <w:p w14:paraId="16B754CB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</w:t>
      </w:r>
      <w:r w:rsidR="00214AA6" w:rsidRPr="00173431">
        <w:rPr>
          <w:rFonts w:ascii="Times New Roman" w:hAnsi="Times New Roman" w:cs="Times New Roman"/>
          <w:sz w:val="24"/>
        </w:rPr>
        <w:t>к развертыванию в опытной зоне.</w:t>
      </w:r>
    </w:p>
    <w:p w14:paraId="123CB26F" w14:textId="77777777"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Отдельные пункты ТЗ могут изменяться и уто</w:t>
      </w:r>
      <w:r w:rsidR="00214AA6" w:rsidRPr="00173431">
        <w:rPr>
          <w:rFonts w:ascii="Times New Roman" w:hAnsi="Times New Roman" w:cs="Times New Roman"/>
          <w:sz w:val="24"/>
        </w:rPr>
        <w:t>чняться по согласованию сторон.</w:t>
      </w:r>
    </w:p>
    <w:p w14:paraId="3D961920" w14:textId="544B69B3" w:rsidR="00B2262E" w:rsidRPr="00173431" w:rsidRDefault="00930187" w:rsidP="00D125D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 xml:space="preserve">В недельный срок после начала работ исполнитель предоставляет на согласование </w:t>
      </w:r>
      <w:r w:rsidR="00D125D9">
        <w:rPr>
          <w:rFonts w:ascii="Times New Roman" w:hAnsi="Times New Roman" w:cs="Times New Roman"/>
          <w:sz w:val="24"/>
        </w:rPr>
        <w:t>Ресторан «</w:t>
      </w:r>
      <w:r w:rsidR="00D125D9">
        <w:rPr>
          <w:rFonts w:ascii="Times New Roman" w:hAnsi="Times New Roman" w:cs="Times New Roman"/>
          <w:sz w:val="24"/>
          <w:lang w:val="en-US"/>
        </w:rPr>
        <w:t>Jaciro</w:t>
      </w:r>
      <w:r w:rsidR="00D125D9">
        <w:rPr>
          <w:rFonts w:ascii="Times New Roman" w:hAnsi="Times New Roman" w:cs="Times New Roman"/>
          <w:sz w:val="24"/>
        </w:rPr>
        <w:t>»</w:t>
      </w:r>
      <w:r w:rsidR="00862CDF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план-график работ по данному этапу.</w:t>
      </w:r>
    </w:p>
    <w:p w14:paraId="424EC16F" w14:textId="77777777" w:rsidR="005C7495" w:rsidRPr="00173431" w:rsidRDefault="004D54B9" w:rsidP="0087777B">
      <w:pPr>
        <w:pStyle w:val="1"/>
        <w:numPr>
          <w:ilvl w:val="0"/>
          <w:numId w:val="1"/>
        </w:numPr>
        <w:spacing w:after="120" w:line="360" w:lineRule="auto"/>
        <w:ind w:left="357" w:hanging="357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39" w:name="_Toc66381142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Требования к составу и содержанию работ по подготовке объекта автоматизации к вводу системы в действие</w:t>
      </w:r>
      <w:bookmarkEnd w:id="39"/>
    </w:p>
    <w:p w14:paraId="625F8CE0" w14:textId="77777777" w:rsidR="00992002" w:rsidRPr="00173431" w:rsidRDefault="00D66F2E" w:rsidP="00D07B26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0" w:name="_Toc66381143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Преобразование входной информации к машиночитаемому виду</w:t>
      </w:r>
      <w:bookmarkEnd w:id="40"/>
    </w:p>
    <w:p w14:paraId="06AC4725" w14:textId="77777777" w:rsidR="00983A1C" w:rsidRPr="00173431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Для приведения поступающей в Систему информации к </w:t>
      </w:r>
      <w:r w:rsidR="004C7651" w:rsidRPr="00173431">
        <w:rPr>
          <w:rFonts w:ascii="Times New Roman" w:hAnsi="Times New Roman" w:cs="Times New Roman"/>
          <w:sz w:val="24"/>
        </w:rPr>
        <w:t>машиночитаемому виду</w:t>
      </w:r>
      <w:r w:rsidRPr="00173431">
        <w:rPr>
          <w:rFonts w:ascii="Times New Roman" w:hAnsi="Times New Roman" w:cs="Times New Roman"/>
          <w:sz w:val="24"/>
        </w:rPr>
        <w:t xml:space="preserve"> должны быть проведены системно-аналитические мероприятия по формализации, категоризации, описанию атрибутивного состава документов и форм аналитического и с</w:t>
      </w:r>
      <w:r w:rsidR="0012428C" w:rsidRPr="00173431">
        <w:rPr>
          <w:rFonts w:ascii="Times New Roman" w:hAnsi="Times New Roman" w:cs="Times New Roman"/>
          <w:sz w:val="24"/>
        </w:rPr>
        <w:t>татистического учета.</w:t>
      </w:r>
    </w:p>
    <w:p w14:paraId="1A31FAC9" w14:textId="77777777" w:rsidR="00983A1C" w:rsidRPr="00173431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Должны быть описаны и утверждены вновь вводимы</w:t>
      </w:r>
      <w:r w:rsidR="0012428C" w:rsidRPr="00173431">
        <w:rPr>
          <w:rFonts w:ascii="Times New Roman" w:hAnsi="Times New Roman" w:cs="Times New Roman"/>
          <w:sz w:val="24"/>
        </w:rPr>
        <w:t>е справочники и классификаторы.</w:t>
      </w:r>
    </w:p>
    <w:p w14:paraId="0A6EA82C" w14:textId="77777777" w:rsidR="00983A1C" w:rsidRPr="00173431" w:rsidRDefault="0099200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Исполнителем</w:t>
      </w:r>
      <w:r w:rsidR="00983A1C" w:rsidRPr="00173431">
        <w:rPr>
          <w:rFonts w:ascii="Times New Roman" w:hAnsi="Times New Roman" w:cs="Times New Roman"/>
          <w:sz w:val="24"/>
        </w:rPr>
        <w:t xml:space="preserve"> должны быть разработаны и утверждены отчетные и экранные формы компонентов Системы, включая компоненты для однократного первичного ручного вво</w:t>
      </w:r>
      <w:r w:rsidR="0012428C" w:rsidRPr="00173431">
        <w:rPr>
          <w:rFonts w:ascii="Times New Roman" w:hAnsi="Times New Roman" w:cs="Times New Roman"/>
          <w:sz w:val="24"/>
        </w:rPr>
        <w:t>да исходных данных в систему.</w:t>
      </w:r>
    </w:p>
    <w:p w14:paraId="52364779" w14:textId="77777777" w:rsidR="00983A1C" w:rsidRPr="00173431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случае необходимости </w:t>
      </w:r>
      <w:r w:rsidR="009D12DB" w:rsidRPr="00173431">
        <w:rPr>
          <w:rFonts w:ascii="Times New Roman" w:hAnsi="Times New Roman" w:cs="Times New Roman"/>
          <w:sz w:val="24"/>
        </w:rPr>
        <w:t>Исполнитель</w:t>
      </w:r>
      <w:r w:rsidRPr="00173431">
        <w:rPr>
          <w:rFonts w:ascii="Times New Roman" w:hAnsi="Times New Roman" w:cs="Times New Roman"/>
          <w:sz w:val="24"/>
        </w:rPr>
        <w:t xml:space="preserve"> должен обеспечить ручной ввод исходных данных в систему в случае отсутствия этих данных в электрон</w:t>
      </w:r>
      <w:r w:rsidR="0012428C" w:rsidRPr="00173431">
        <w:rPr>
          <w:rFonts w:ascii="Times New Roman" w:hAnsi="Times New Roman" w:cs="Times New Roman"/>
          <w:sz w:val="24"/>
        </w:rPr>
        <w:t>ном виде на машинных носителях.</w:t>
      </w:r>
    </w:p>
    <w:p w14:paraId="0760BC3C" w14:textId="77777777" w:rsidR="00983A1C" w:rsidRPr="00173431" w:rsidRDefault="0012428C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Исполнителем</w:t>
      </w:r>
      <w:r w:rsidR="00983A1C" w:rsidRPr="00173431">
        <w:rPr>
          <w:rFonts w:ascii="Times New Roman" w:hAnsi="Times New Roman" w:cs="Times New Roman"/>
          <w:sz w:val="24"/>
        </w:rPr>
        <w:t xml:space="preserve"> должны быть разработаны механизмы для автоматической загрузки данных с суще</w:t>
      </w:r>
      <w:r w:rsidR="00992002" w:rsidRPr="00173431">
        <w:rPr>
          <w:rFonts w:ascii="Times New Roman" w:hAnsi="Times New Roman" w:cs="Times New Roman"/>
          <w:sz w:val="24"/>
        </w:rPr>
        <w:t>ствующих электронных носителей.</w:t>
      </w:r>
    </w:p>
    <w:p w14:paraId="25220405" w14:textId="77777777" w:rsidR="00C84150" w:rsidRPr="00173431" w:rsidRDefault="00C84150" w:rsidP="00D07B26">
      <w:pPr>
        <w:pStyle w:val="2"/>
        <w:numPr>
          <w:ilvl w:val="1"/>
          <w:numId w:val="1"/>
        </w:numPr>
        <w:tabs>
          <w:tab w:val="left" w:pos="851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1" w:name="_Toc66381144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Изменения в объекте автоматизации</w:t>
      </w:r>
      <w:bookmarkEnd w:id="41"/>
    </w:p>
    <w:p w14:paraId="2500EC77" w14:textId="77777777" w:rsidR="00EB2888" w:rsidRPr="00173431" w:rsidRDefault="00EB28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 xml:space="preserve">Создание условий функционирования объекта автоматизации, при которых гарантируется соответствие </w:t>
      </w:r>
      <w:r w:rsidR="00FB6CEB" w:rsidRPr="00173431">
        <w:rPr>
          <w:rFonts w:ascii="Times New Roman" w:hAnsi="Times New Roman" w:cs="Times New Roman"/>
          <w:b/>
          <w:sz w:val="24"/>
        </w:rPr>
        <w:t>создаваемой системы требованиям</w:t>
      </w:r>
    </w:p>
    <w:p w14:paraId="2F7C50FF" w14:textId="77777777" w:rsidR="00EB2888" w:rsidRPr="00173431" w:rsidRDefault="006E2E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Исполнителем</w:t>
      </w:r>
      <w:r w:rsidR="00AA36A8" w:rsidRPr="00173431">
        <w:rPr>
          <w:rFonts w:ascii="Times New Roman" w:hAnsi="Times New Roman" w:cs="Times New Roman"/>
          <w:sz w:val="24"/>
        </w:rPr>
        <w:t xml:space="preserve"> должны быть обеспечены:</w:t>
      </w:r>
    </w:p>
    <w:p w14:paraId="4F3C1037" w14:textId="6C22D6F6" w:rsidR="00AE082D" w:rsidRPr="00173431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EB2888" w:rsidRPr="00173431">
        <w:rPr>
          <w:rFonts w:ascii="Times New Roman" w:hAnsi="Times New Roman" w:cs="Times New Roman"/>
          <w:sz w:val="24"/>
        </w:rPr>
        <w:t xml:space="preserve">рганизация выделения ресурсов </w:t>
      </w:r>
    </w:p>
    <w:p w14:paraId="4E46F60E" w14:textId="77777777" w:rsidR="00AE082D" w:rsidRPr="00173431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</w:t>
      </w:r>
      <w:r w:rsidR="00EB2888" w:rsidRPr="00173431">
        <w:rPr>
          <w:rFonts w:ascii="Times New Roman" w:hAnsi="Times New Roman" w:cs="Times New Roman"/>
          <w:sz w:val="24"/>
        </w:rPr>
        <w:t xml:space="preserve">одготовка плана развертывания Системы на </w:t>
      </w:r>
      <w:r w:rsidRPr="00173431">
        <w:rPr>
          <w:rFonts w:ascii="Times New Roman" w:hAnsi="Times New Roman" w:cs="Times New Roman"/>
          <w:sz w:val="24"/>
        </w:rPr>
        <w:t>технических средствах Заказчика.</w:t>
      </w:r>
    </w:p>
    <w:p w14:paraId="135A5C64" w14:textId="77777777" w:rsidR="001C430B" w:rsidRPr="00173431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EB2888" w:rsidRPr="00173431">
        <w:rPr>
          <w:rFonts w:ascii="Times New Roman" w:hAnsi="Times New Roman" w:cs="Times New Roman"/>
          <w:sz w:val="24"/>
        </w:rPr>
        <w:t>рганизация</w:t>
      </w:r>
      <w:r w:rsidRPr="00173431">
        <w:rPr>
          <w:rFonts w:ascii="Times New Roman" w:hAnsi="Times New Roman" w:cs="Times New Roman"/>
          <w:sz w:val="24"/>
        </w:rPr>
        <w:t xml:space="preserve"> обучения пользователей системы.</w:t>
      </w:r>
    </w:p>
    <w:p w14:paraId="0C9731FC" w14:textId="77777777" w:rsidR="00EB2888" w:rsidRPr="00173431" w:rsidRDefault="001C430B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Р</w:t>
      </w:r>
      <w:r w:rsidR="00EB2888" w:rsidRPr="00173431">
        <w:rPr>
          <w:rFonts w:ascii="Times New Roman" w:hAnsi="Times New Roman" w:cs="Times New Roman"/>
          <w:sz w:val="24"/>
        </w:rPr>
        <w:t>азработка и предоставление пользователям Системы методической документации, в том</w:t>
      </w:r>
      <w:r w:rsidR="00FC745E" w:rsidRPr="00173431">
        <w:rPr>
          <w:rFonts w:ascii="Times New Roman" w:hAnsi="Times New Roman" w:cs="Times New Roman"/>
          <w:sz w:val="24"/>
        </w:rPr>
        <w:t xml:space="preserve"> числе руководства пользователя.</w:t>
      </w:r>
    </w:p>
    <w:p w14:paraId="1F65593B" w14:textId="77777777" w:rsidR="00EB2888" w:rsidRPr="00173431" w:rsidRDefault="00EB28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Создание необходимых для функционировани</w:t>
      </w:r>
      <w:r w:rsidR="00CE669E" w:rsidRPr="00173431">
        <w:rPr>
          <w:rFonts w:ascii="Times New Roman" w:hAnsi="Times New Roman" w:cs="Times New Roman"/>
          <w:b/>
          <w:sz w:val="24"/>
        </w:rPr>
        <w:t>я системы подразделений и служб</w:t>
      </w:r>
    </w:p>
    <w:p w14:paraId="0E1CE741" w14:textId="77777777" w:rsidR="00C84150" w:rsidRPr="00173431" w:rsidRDefault="00EB288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Дополнительный перечень мероприятий, который необходимо осуществить в объекте автоматизации</w:t>
      </w:r>
      <w:r w:rsidR="00862CDF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выявляется и уточняется на этапе</w:t>
      </w:r>
      <w:r w:rsidR="00CE669E" w:rsidRPr="00173431">
        <w:rPr>
          <w:rFonts w:ascii="Times New Roman" w:hAnsi="Times New Roman" w:cs="Times New Roman"/>
          <w:sz w:val="24"/>
        </w:rPr>
        <w:t xml:space="preserve"> “Техническое проектирование”</w:t>
      </w:r>
      <w:r w:rsidRPr="00173431">
        <w:rPr>
          <w:rFonts w:ascii="Times New Roman" w:hAnsi="Times New Roman" w:cs="Times New Roman"/>
          <w:sz w:val="24"/>
        </w:rPr>
        <w:t>.</w:t>
      </w:r>
    </w:p>
    <w:p w14:paraId="05E072A5" w14:textId="77777777" w:rsidR="00E3786B" w:rsidRPr="00173431" w:rsidRDefault="00F94360" w:rsidP="00D07B26">
      <w:pPr>
        <w:pStyle w:val="2"/>
        <w:numPr>
          <w:ilvl w:val="1"/>
          <w:numId w:val="1"/>
        </w:numPr>
        <w:tabs>
          <w:tab w:val="left" w:pos="851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2" w:name="_Toc66381145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</w:t>
      </w:r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роки и порядок комплектования и обучения персонала</w:t>
      </w:r>
      <w:bookmarkEnd w:id="42"/>
    </w:p>
    <w:p w14:paraId="0E9AE91B" w14:textId="77777777" w:rsidR="0038126C" w:rsidRPr="00173431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Комплектование штатов и подразделений, необходимых для функционирования Системы, а также подготовка их сотрудников должны быть завершены до начал</w:t>
      </w:r>
      <w:r w:rsidR="00133F6B" w:rsidRPr="00173431">
        <w:rPr>
          <w:rFonts w:ascii="Times New Roman" w:hAnsi="Times New Roman" w:cs="Times New Roman"/>
          <w:sz w:val="24"/>
        </w:rPr>
        <w:t>а опытной эксплуатации Системы.</w:t>
      </w:r>
    </w:p>
    <w:p w14:paraId="67ED5705" w14:textId="77777777" w:rsidR="0038126C" w:rsidRPr="00173431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Обучаемый персонал должен быть обеспечен необходимыми инструкция</w:t>
      </w:r>
      <w:r w:rsidR="00960ECA" w:rsidRPr="00173431">
        <w:rPr>
          <w:rFonts w:ascii="Times New Roman" w:hAnsi="Times New Roman" w:cs="Times New Roman"/>
          <w:sz w:val="24"/>
        </w:rPr>
        <w:t>ми и методическими материалами.</w:t>
      </w:r>
    </w:p>
    <w:p w14:paraId="17304D16" w14:textId="77777777" w:rsidR="0038126C" w:rsidRPr="00173431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 завершении обучения должны быть оформлены протоколы о проведенной подготовке персонала Заказчика.</w:t>
      </w:r>
    </w:p>
    <w:p w14:paraId="3309F88B" w14:textId="77777777" w:rsidR="004F15C6" w:rsidRPr="00173431" w:rsidRDefault="004F15C6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43" w:name="_Toc66381146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Требования к документированию</w:t>
      </w:r>
      <w:bookmarkEnd w:id="43"/>
    </w:p>
    <w:p w14:paraId="2090C523" w14:textId="77777777" w:rsidR="004F15C6" w:rsidRPr="00173431" w:rsidRDefault="004F15C6" w:rsidP="00D07B26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4" w:name="_Toc66381147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Общие требования к документированию</w:t>
      </w:r>
      <w:bookmarkEnd w:id="44"/>
    </w:p>
    <w:p w14:paraId="6CE7A4FB" w14:textId="77777777" w:rsidR="004F15C6" w:rsidRPr="00173431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0DB12626" w14:textId="499CB2C0" w:rsidR="004F15C6" w:rsidRPr="00173431" w:rsidRDefault="004F15C6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</w:t>
      </w:r>
      <w:r w:rsidR="00050816">
        <w:rPr>
          <w:rFonts w:ascii="Times New Roman" w:hAnsi="Times New Roman" w:cs="Times New Roman"/>
          <w:sz w:val="24"/>
        </w:rPr>
        <w:t>ИС</w:t>
      </w:r>
      <w:r w:rsidR="00862CDF">
        <w:rPr>
          <w:rFonts w:ascii="Times New Roman" w:hAnsi="Times New Roman" w:cs="Times New Roman"/>
          <w:sz w:val="24"/>
        </w:rPr>
        <w:t xml:space="preserve"> «</w:t>
      </w:r>
      <w:r w:rsidR="00D125D9">
        <w:rPr>
          <w:rFonts w:ascii="Times New Roman" w:hAnsi="Times New Roman" w:cs="Times New Roman"/>
          <w:sz w:val="24"/>
          <w:lang w:val="en-US"/>
        </w:rPr>
        <w:t>Jaciro</w:t>
      </w:r>
      <w:r w:rsidR="00862CDF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>, должен соответствовать комплекту поставки компании – изготовителя.</w:t>
      </w:r>
    </w:p>
    <w:p w14:paraId="6011481C" w14:textId="77777777" w:rsidR="004F15C6" w:rsidRPr="00173431" w:rsidRDefault="004F15C6" w:rsidP="00D07B26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ind w:hanging="79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5" w:name="_Toc66381148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Перечень подлежащих разработке документов</w:t>
      </w:r>
      <w:bookmarkEnd w:id="45"/>
    </w:p>
    <w:p w14:paraId="12083EE1" w14:textId="77777777" w:rsidR="004F15C6" w:rsidRPr="00173431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ходе создания Подсистемы должен быть подготовлен и передан Заказчику комплект документации в составе:</w:t>
      </w:r>
    </w:p>
    <w:p w14:paraId="6160F602" w14:textId="77777777"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Проектная документация и материалы техно-рабочего проекта на разработку Подсистемы.</w:t>
      </w:r>
    </w:p>
    <w:p w14:paraId="5FCA9460" w14:textId="77777777"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Конструкторская, программная и эксплуатационная документация на Подсистему.</w:t>
      </w:r>
    </w:p>
    <w:p w14:paraId="79AB050F" w14:textId="77777777"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Сопроводительная документация на поставляемые программно-аппаратные средства в комплектности поставки заводом-изготовителем.</w:t>
      </w:r>
    </w:p>
    <w:p w14:paraId="30EDF6A7" w14:textId="77777777"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Предложения по организации системно-технической поддержки функционирования Подсистемы.</w:t>
      </w:r>
    </w:p>
    <w:p w14:paraId="341C3538" w14:textId="77777777" w:rsidR="004F15C6" w:rsidRPr="00173431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Состав и содержание комплекта документации на Подсистему может быть уточнен на стадии проектирования.</w:t>
      </w:r>
    </w:p>
    <w:p w14:paraId="393262F0" w14:textId="77777777" w:rsidR="00E470FB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5D0A5080" w14:textId="77777777" w:rsidR="00E470FB" w:rsidRDefault="00E470FB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FBF2AFE" w14:textId="77777777" w:rsidR="00874F30" w:rsidRPr="00173431" w:rsidRDefault="00FD72DE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46" w:name="_Toc66381149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Источники разработки</w:t>
      </w:r>
      <w:bookmarkEnd w:id="46"/>
    </w:p>
    <w:p w14:paraId="13E15314" w14:textId="77777777"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Нормативно-правовые акты</w:t>
      </w:r>
    </w:p>
    <w:p w14:paraId="463CE308" w14:textId="77777777" w:rsidR="00CE5536" w:rsidRPr="00173431" w:rsidRDefault="00CE553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документе использованы следующи</w:t>
      </w:r>
      <w:r w:rsidR="0000003A" w:rsidRPr="00173431">
        <w:rPr>
          <w:rFonts w:ascii="Times New Roman" w:hAnsi="Times New Roman" w:cs="Times New Roman"/>
          <w:sz w:val="24"/>
        </w:rPr>
        <w:t xml:space="preserve">е нормативно-правовые акты: </w:t>
      </w:r>
      <w:r w:rsidRPr="00173431">
        <w:rPr>
          <w:rFonts w:ascii="Times New Roman" w:hAnsi="Times New Roman" w:cs="Times New Roman"/>
          <w:sz w:val="24"/>
        </w:rPr>
        <w:t>Федеральный закон от 27 июля 2006 г. № 152-ФЗ «О персональных данных».</w:t>
      </w:r>
    </w:p>
    <w:p w14:paraId="28DE8FA9" w14:textId="77777777"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документе использованы следующие нор</w:t>
      </w:r>
      <w:r w:rsidR="008F1812" w:rsidRPr="00173431">
        <w:rPr>
          <w:rFonts w:ascii="Times New Roman" w:hAnsi="Times New Roman" w:cs="Times New Roman"/>
          <w:sz w:val="24"/>
        </w:rPr>
        <w:t xml:space="preserve">мативно-методические документы: </w:t>
      </w:r>
      <w:r w:rsidRPr="00173431">
        <w:rPr>
          <w:rFonts w:ascii="Times New Roman" w:hAnsi="Times New Roman" w:cs="Times New Roman"/>
          <w:sz w:val="24"/>
        </w:rPr>
        <w:t>«Специальные требования и рекомендации по технической защите конфиденциальной информации (СТР-К)», утвержденный приказом Гостехкомиссии России от 30 августа 2002 г. № 282.</w:t>
      </w:r>
    </w:p>
    <w:p w14:paraId="7D3A137E" w14:textId="77777777"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Нормативно-технические документы</w:t>
      </w:r>
    </w:p>
    <w:p w14:paraId="380AC574" w14:textId="77777777"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документе использованы следующие но</w:t>
      </w:r>
      <w:r w:rsidR="006D77A2" w:rsidRPr="00173431">
        <w:rPr>
          <w:rFonts w:ascii="Times New Roman" w:hAnsi="Times New Roman" w:cs="Times New Roman"/>
          <w:sz w:val="24"/>
        </w:rPr>
        <w:t>рмативно-технические документы:</w:t>
      </w:r>
    </w:p>
    <w:p w14:paraId="1045D693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Единая система программной документа</w:t>
      </w:r>
      <w:r w:rsidR="006D77A2" w:rsidRPr="00173431">
        <w:rPr>
          <w:rFonts w:ascii="Times New Roman" w:hAnsi="Times New Roman" w:cs="Times New Roman"/>
          <w:sz w:val="24"/>
        </w:rPr>
        <w:t>ции (класс стандартов ГОСТ 19).</w:t>
      </w:r>
    </w:p>
    <w:p w14:paraId="62457A4D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</w:t>
      </w:r>
      <w:r w:rsidR="006D77A2" w:rsidRPr="00173431">
        <w:rPr>
          <w:rFonts w:ascii="Times New Roman" w:hAnsi="Times New Roman" w:cs="Times New Roman"/>
          <w:sz w:val="24"/>
        </w:rPr>
        <w:t>емы (класс стандартов ГОСТ 34).</w:t>
      </w:r>
    </w:p>
    <w:p w14:paraId="1E71BEF5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РД 50-34.698-90. Методические указания. Информационная технология. Автоматизированные системы. Треб</w:t>
      </w:r>
      <w:r w:rsidR="006D77A2" w:rsidRPr="00173431">
        <w:rPr>
          <w:rFonts w:ascii="Times New Roman" w:hAnsi="Times New Roman" w:cs="Times New Roman"/>
          <w:sz w:val="24"/>
        </w:rPr>
        <w:t>ования к содержанию документов.</w:t>
      </w:r>
    </w:p>
    <w:p w14:paraId="0CB76E76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28195-89. Оценка качества програ</w:t>
      </w:r>
      <w:r w:rsidR="006D77A2" w:rsidRPr="00173431">
        <w:rPr>
          <w:rFonts w:ascii="Times New Roman" w:hAnsi="Times New Roman" w:cs="Times New Roman"/>
          <w:sz w:val="24"/>
        </w:rPr>
        <w:t>ммных средств. Общие положения.</w:t>
      </w:r>
    </w:p>
    <w:p w14:paraId="741553D8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28806-90. Качество программных </w:t>
      </w:r>
      <w:r w:rsidR="006D77A2" w:rsidRPr="00173431">
        <w:rPr>
          <w:rFonts w:ascii="Times New Roman" w:hAnsi="Times New Roman" w:cs="Times New Roman"/>
          <w:sz w:val="24"/>
        </w:rPr>
        <w:t>средств. Термины и определения.</w:t>
      </w:r>
    </w:p>
    <w:p w14:paraId="713E8166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16504-81. Система государственных испытаний продукции. Испытания и контроль качества продукции. Основные термины и</w:t>
      </w:r>
      <w:r w:rsidR="006D77A2" w:rsidRPr="00173431">
        <w:rPr>
          <w:rFonts w:ascii="Times New Roman" w:hAnsi="Times New Roman" w:cs="Times New Roman"/>
          <w:sz w:val="24"/>
        </w:rPr>
        <w:t xml:space="preserve"> определения (с Изменением № 1)</w:t>
      </w:r>
      <w:r w:rsidR="006D77A2" w:rsidRPr="00173431">
        <w:rPr>
          <w:rFonts w:ascii="Times New Roman" w:hAnsi="Times New Roman" w:cs="Times New Roman"/>
          <w:sz w:val="24"/>
          <w:lang w:val="en-US"/>
        </w:rPr>
        <w:t>.</w:t>
      </w:r>
    </w:p>
    <w:p w14:paraId="05F710AE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Р ИСО/МЭК ТО 12182-2002.Информационная технология (ИТ). Классификация программных средств (с </w:t>
      </w:r>
      <w:r w:rsidR="006D77A2" w:rsidRPr="00173431">
        <w:rPr>
          <w:rFonts w:ascii="Times New Roman" w:hAnsi="Times New Roman" w:cs="Times New Roman"/>
          <w:sz w:val="24"/>
        </w:rPr>
        <w:t>Поправкой).</w:t>
      </w:r>
    </w:p>
    <w:p w14:paraId="7247A8F7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12207-2010. Информационная технология. Системная и программная инженерия. Процессы жизне</w:t>
      </w:r>
      <w:r w:rsidR="006D77A2" w:rsidRPr="00173431">
        <w:rPr>
          <w:rFonts w:ascii="Times New Roman" w:hAnsi="Times New Roman" w:cs="Times New Roman"/>
          <w:sz w:val="24"/>
        </w:rPr>
        <w:t>нного цикла программных средств.</w:t>
      </w:r>
    </w:p>
    <w:p w14:paraId="422A100E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ТО 15271-2002. Информационная технология. Руководство по применению ГОСТ Р ИСО/МЭК 12207 (Процессы жизненн</w:t>
      </w:r>
      <w:r w:rsidR="006D77A2" w:rsidRPr="00173431">
        <w:rPr>
          <w:rFonts w:ascii="Times New Roman" w:hAnsi="Times New Roman" w:cs="Times New Roman"/>
          <w:sz w:val="24"/>
        </w:rPr>
        <w:t>ого цикла программных средств).</w:t>
      </w:r>
    </w:p>
    <w:p w14:paraId="62B6BA88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Р ИСО/МЭК 9126-93. Информационная технология. Оценка программной продукции. Характеристики качества </w:t>
      </w:r>
      <w:r w:rsidR="006D77A2" w:rsidRPr="00173431">
        <w:rPr>
          <w:rFonts w:ascii="Times New Roman" w:hAnsi="Times New Roman" w:cs="Times New Roman"/>
          <w:sz w:val="24"/>
        </w:rPr>
        <w:t>и руководства по их применению.</w:t>
      </w:r>
    </w:p>
    <w:p w14:paraId="171EDE42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ГОСТ Р ИСО/МЭК 15026-2002</w:t>
      </w:r>
      <w:r w:rsidR="005F1230" w:rsidRPr="00173431">
        <w:rPr>
          <w:rFonts w:ascii="Times New Roman" w:hAnsi="Times New Roman" w:cs="Times New Roman"/>
          <w:sz w:val="24"/>
        </w:rPr>
        <w:t>.</w:t>
      </w:r>
      <w:r w:rsidRPr="00173431">
        <w:rPr>
          <w:rFonts w:ascii="Times New Roman" w:hAnsi="Times New Roman" w:cs="Times New Roman"/>
          <w:sz w:val="24"/>
        </w:rPr>
        <w:t xml:space="preserve"> Информационная технология (ИТ). Уровни целостност</w:t>
      </w:r>
      <w:r w:rsidR="006D77A2" w:rsidRPr="00173431">
        <w:rPr>
          <w:rFonts w:ascii="Times New Roman" w:hAnsi="Times New Roman" w:cs="Times New Roman"/>
          <w:sz w:val="24"/>
        </w:rPr>
        <w:t>и систем и программных средств.</w:t>
      </w:r>
    </w:p>
    <w:p w14:paraId="16413E34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14764-2002. Информационная технология (ИТ). Соп</w:t>
      </w:r>
      <w:r w:rsidR="006D77A2" w:rsidRPr="00173431">
        <w:rPr>
          <w:rFonts w:ascii="Times New Roman" w:hAnsi="Times New Roman" w:cs="Times New Roman"/>
          <w:sz w:val="24"/>
        </w:rPr>
        <w:t>ровождение программных средств.</w:t>
      </w:r>
    </w:p>
    <w:p w14:paraId="5FFC1B85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ТО 9294-93. Информационная технология. Руководство по управлению документированием прог</w:t>
      </w:r>
      <w:r w:rsidR="006D77A2" w:rsidRPr="00173431">
        <w:rPr>
          <w:rFonts w:ascii="Times New Roman" w:hAnsi="Times New Roman" w:cs="Times New Roman"/>
          <w:sz w:val="24"/>
        </w:rPr>
        <w:t>раммного обеспечения.</w:t>
      </w:r>
    </w:p>
    <w:p w14:paraId="65B893DB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15910-2002. Информационная технология (ИТ). Процесс создания документации пользователя программного средства.</w:t>
      </w:r>
    </w:p>
    <w:p w14:paraId="750D30E4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ISO/IEC 14756:1999. Информационные технологии - измерение и оценка производительности компьютерных программных систем - первый выпуск.</w:t>
      </w:r>
    </w:p>
    <w:p w14:paraId="16199018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2.051-2006. Единая система конструкторской документации (ЕСКД). Электронные документы. Общие положения.</w:t>
      </w:r>
    </w:p>
    <w:p w14:paraId="6DB9A688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15.012-84. Система разработки и постановки продукции на производство (СРПП). Патентный формуляр (с Поправкой)</w:t>
      </w:r>
      <w:r w:rsidR="006D77A2" w:rsidRPr="00173431">
        <w:rPr>
          <w:rFonts w:ascii="Times New Roman" w:hAnsi="Times New Roman" w:cs="Times New Roman"/>
          <w:sz w:val="24"/>
        </w:rPr>
        <w:t>.</w:t>
      </w:r>
    </w:p>
    <w:p w14:paraId="0636A9FE" w14:textId="77777777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19.101-77. Единая система программной документации (ЕСПД). Виды программ и программных документов (с Изменением №1)</w:t>
      </w:r>
      <w:r w:rsidR="006D77A2" w:rsidRPr="00173431">
        <w:rPr>
          <w:rFonts w:ascii="Times New Roman" w:hAnsi="Times New Roman" w:cs="Times New Roman"/>
          <w:sz w:val="24"/>
        </w:rPr>
        <w:t>.</w:t>
      </w:r>
    </w:p>
    <w:p w14:paraId="7A242F0A" w14:textId="6BB2A41C"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2.105-95.</w:t>
      </w:r>
      <w:r w:rsidR="008809E3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Единая система конструкторской документации (ЕСКД). Общие требования к текстовым документам (с Изменением № 1, с Поправками).</w:t>
      </w:r>
    </w:p>
    <w:p w14:paraId="592D948F" w14:textId="77777777" w:rsidR="00294B55" w:rsidRPr="00173431" w:rsidRDefault="00294B5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sectPr w:rsidR="00294B55" w:rsidRPr="00173431" w:rsidSect="002E0479">
      <w:footerReference w:type="firs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F738E" w14:textId="77777777" w:rsidR="00CC34EA" w:rsidRDefault="00CC34EA" w:rsidP="00C24D44">
      <w:pPr>
        <w:spacing w:after="0" w:line="240" w:lineRule="auto"/>
      </w:pPr>
      <w:r>
        <w:separator/>
      </w:r>
    </w:p>
  </w:endnote>
  <w:endnote w:type="continuationSeparator" w:id="0">
    <w:p w14:paraId="48DEC736" w14:textId="77777777" w:rsidR="00CC34EA" w:rsidRDefault="00CC34EA" w:rsidP="00C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941B3" w14:textId="3F9240E9" w:rsidR="00612636" w:rsidRDefault="0061263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B0477">
      <w:rPr>
        <w:noProof/>
      </w:rPr>
      <w:t>2</w:t>
    </w:r>
    <w:r>
      <w:rPr>
        <w:noProof/>
      </w:rPr>
      <w:fldChar w:fldCharType="end"/>
    </w:r>
  </w:p>
  <w:p w14:paraId="291A3EB4" w14:textId="77777777" w:rsidR="00612636" w:rsidRDefault="0061263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12244" w14:textId="77777777" w:rsidR="00CC34EA" w:rsidRDefault="00CC34EA" w:rsidP="00C24D44">
      <w:pPr>
        <w:spacing w:after="0" w:line="240" w:lineRule="auto"/>
      </w:pPr>
      <w:r>
        <w:separator/>
      </w:r>
    </w:p>
  </w:footnote>
  <w:footnote w:type="continuationSeparator" w:id="0">
    <w:p w14:paraId="70AEC74D" w14:textId="77777777" w:rsidR="00CC34EA" w:rsidRDefault="00CC34EA" w:rsidP="00C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C33"/>
    <w:multiLevelType w:val="hybridMultilevel"/>
    <w:tmpl w:val="4168A2C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275B36"/>
    <w:multiLevelType w:val="hybridMultilevel"/>
    <w:tmpl w:val="FA8093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6275D5"/>
    <w:multiLevelType w:val="hybridMultilevel"/>
    <w:tmpl w:val="9426E6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F07430"/>
    <w:multiLevelType w:val="hybridMultilevel"/>
    <w:tmpl w:val="DE4E0694"/>
    <w:lvl w:ilvl="0" w:tplc="5030AF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AE1292"/>
    <w:multiLevelType w:val="hybridMultilevel"/>
    <w:tmpl w:val="601CA2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840C3D"/>
    <w:multiLevelType w:val="hybridMultilevel"/>
    <w:tmpl w:val="779293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4C00242"/>
    <w:multiLevelType w:val="hybridMultilevel"/>
    <w:tmpl w:val="B3E03D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122659"/>
    <w:multiLevelType w:val="hybridMultilevel"/>
    <w:tmpl w:val="DE2822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CF56B59"/>
    <w:multiLevelType w:val="hybridMultilevel"/>
    <w:tmpl w:val="F8DE0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F63CD3"/>
    <w:multiLevelType w:val="hybridMultilevel"/>
    <w:tmpl w:val="5D225E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7A53E3"/>
    <w:multiLevelType w:val="hybridMultilevel"/>
    <w:tmpl w:val="CE8ED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8F4C17"/>
    <w:multiLevelType w:val="hybridMultilevel"/>
    <w:tmpl w:val="B776D4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253B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894029"/>
    <w:multiLevelType w:val="hybridMultilevel"/>
    <w:tmpl w:val="2946CEC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C65A06"/>
    <w:multiLevelType w:val="hybridMultilevel"/>
    <w:tmpl w:val="D86EA0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9436D1A"/>
    <w:multiLevelType w:val="hybridMultilevel"/>
    <w:tmpl w:val="887463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00459A"/>
    <w:multiLevelType w:val="hybridMultilevel"/>
    <w:tmpl w:val="A9F6D21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0D47358"/>
    <w:multiLevelType w:val="hybridMultilevel"/>
    <w:tmpl w:val="897835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2AB0034"/>
    <w:multiLevelType w:val="hybridMultilevel"/>
    <w:tmpl w:val="F76C858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48765C0"/>
    <w:multiLevelType w:val="hybridMultilevel"/>
    <w:tmpl w:val="925651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5315EF5"/>
    <w:multiLevelType w:val="hybridMultilevel"/>
    <w:tmpl w:val="6A04A4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1171C0"/>
    <w:multiLevelType w:val="hybridMultilevel"/>
    <w:tmpl w:val="5462BE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A4A75CC"/>
    <w:multiLevelType w:val="hybridMultilevel"/>
    <w:tmpl w:val="CC38138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A5D42D0"/>
    <w:multiLevelType w:val="hybridMultilevel"/>
    <w:tmpl w:val="B656B9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BD93AA0"/>
    <w:multiLevelType w:val="hybridMultilevel"/>
    <w:tmpl w:val="AABA4D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4C16ABE"/>
    <w:multiLevelType w:val="hybridMultilevel"/>
    <w:tmpl w:val="75129D4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FE2831"/>
    <w:multiLevelType w:val="hybridMultilevel"/>
    <w:tmpl w:val="1FEE614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AB5564F"/>
    <w:multiLevelType w:val="hybridMultilevel"/>
    <w:tmpl w:val="96FCAC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7"/>
  </w:num>
  <w:num w:numId="5">
    <w:abstractNumId w:val="2"/>
  </w:num>
  <w:num w:numId="6">
    <w:abstractNumId w:val="7"/>
  </w:num>
  <w:num w:numId="7">
    <w:abstractNumId w:val="24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5"/>
  </w:num>
  <w:num w:numId="18">
    <w:abstractNumId w:val="19"/>
  </w:num>
  <w:num w:numId="19">
    <w:abstractNumId w:val="8"/>
  </w:num>
  <w:num w:numId="20">
    <w:abstractNumId w:val="14"/>
  </w:num>
  <w:num w:numId="21">
    <w:abstractNumId w:val="17"/>
  </w:num>
  <w:num w:numId="22">
    <w:abstractNumId w:val="21"/>
  </w:num>
  <w:num w:numId="23">
    <w:abstractNumId w:val="20"/>
  </w:num>
  <w:num w:numId="24">
    <w:abstractNumId w:val="16"/>
  </w:num>
  <w:num w:numId="25">
    <w:abstractNumId w:val="4"/>
  </w:num>
  <w:num w:numId="26">
    <w:abstractNumId w:val="26"/>
  </w:num>
  <w:num w:numId="27">
    <w:abstractNumId w:val="22"/>
  </w:num>
  <w:num w:numId="28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257"/>
    <w:rsid w:val="0000003A"/>
    <w:rsid w:val="0000101B"/>
    <w:rsid w:val="00004A2E"/>
    <w:rsid w:val="0000523D"/>
    <w:rsid w:val="000055D9"/>
    <w:rsid w:val="00006F80"/>
    <w:rsid w:val="00007359"/>
    <w:rsid w:val="00011261"/>
    <w:rsid w:val="000112ED"/>
    <w:rsid w:val="0001133C"/>
    <w:rsid w:val="000114CE"/>
    <w:rsid w:val="00012414"/>
    <w:rsid w:val="00012833"/>
    <w:rsid w:val="000142E9"/>
    <w:rsid w:val="0001432C"/>
    <w:rsid w:val="00015FDF"/>
    <w:rsid w:val="00021341"/>
    <w:rsid w:val="000218EA"/>
    <w:rsid w:val="00022167"/>
    <w:rsid w:val="00022324"/>
    <w:rsid w:val="00022DFC"/>
    <w:rsid w:val="00023104"/>
    <w:rsid w:val="000302ED"/>
    <w:rsid w:val="00030BEC"/>
    <w:rsid w:val="000355D3"/>
    <w:rsid w:val="000355D7"/>
    <w:rsid w:val="00036DE2"/>
    <w:rsid w:val="00041572"/>
    <w:rsid w:val="0004270F"/>
    <w:rsid w:val="0004287F"/>
    <w:rsid w:val="00042919"/>
    <w:rsid w:val="00043BF9"/>
    <w:rsid w:val="00044BF6"/>
    <w:rsid w:val="00045699"/>
    <w:rsid w:val="00045923"/>
    <w:rsid w:val="00046BE9"/>
    <w:rsid w:val="00047528"/>
    <w:rsid w:val="00050816"/>
    <w:rsid w:val="0005286B"/>
    <w:rsid w:val="00054071"/>
    <w:rsid w:val="00054BBE"/>
    <w:rsid w:val="000564D2"/>
    <w:rsid w:val="00056E4D"/>
    <w:rsid w:val="00057527"/>
    <w:rsid w:val="00057C71"/>
    <w:rsid w:val="00057DE8"/>
    <w:rsid w:val="00061961"/>
    <w:rsid w:val="00063B7A"/>
    <w:rsid w:val="000642F2"/>
    <w:rsid w:val="00065C03"/>
    <w:rsid w:val="00065CD3"/>
    <w:rsid w:val="0006669A"/>
    <w:rsid w:val="0006733E"/>
    <w:rsid w:val="00070FF1"/>
    <w:rsid w:val="000736EC"/>
    <w:rsid w:val="00074F67"/>
    <w:rsid w:val="00076EAB"/>
    <w:rsid w:val="00081728"/>
    <w:rsid w:val="00081E00"/>
    <w:rsid w:val="000853F8"/>
    <w:rsid w:val="0008767F"/>
    <w:rsid w:val="000878A7"/>
    <w:rsid w:val="00087E12"/>
    <w:rsid w:val="0009196D"/>
    <w:rsid w:val="000922F6"/>
    <w:rsid w:val="0009309F"/>
    <w:rsid w:val="000966B4"/>
    <w:rsid w:val="000A1935"/>
    <w:rsid w:val="000A4B93"/>
    <w:rsid w:val="000A6486"/>
    <w:rsid w:val="000B09B7"/>
    <w:rsid w:val="000B2F21"/>
    <w:rsid w:val="000B3B21"/>
    <w:rsid w:val="000B435D"/>
    <w:rsid w:val="000B6C10"/>
    <w:rsid w:val="000C19F6"/>
    <w:rsid w:val="000C2F1A"/>
    <w:rsid w:val="000C2FDE"/>
    <w:rsid w:val="000C341C"/>
    <w:rsid w:val="000C7260"/>
    <w:rsid w:val="000D284C"/>
    <w:rsid w:val="000D2E42"/>
    <w:rsid w:val="000D3480"/>
    <w:rsid w:val="000D4724"/>
    <w:rsid w:val="000D6873"/>
    <w:rsid w:val="000D6C4B"/>
    <w:rsid w:val="000E098E"/>
    <w:rsid w:val="000E0EB2"/>
    <w:rsid w:val="000E5D70"/>
    <w:rsid w:val="000E6D51"/>
    <w:rsid w:val="000F0001"/>
    <w:rsid w:val="000F0749"/>
    <w:rsid w:val="000F15BB"/>
    <w:rsid w:val="000F34B1"/>
    <w:rsid w:val="000F3CA5"/>
    <w:rsid w:val="000F68F0"/>
    <w:rsid w:val="000F6AE0"/>
    <w:rsid w:val="000F7CE0"/>
    <w:rsid w:val="0010050D"/>
    <w:rsid w:val="00100B91"/>
    <w:rsid w:val="00102B47"/>
    <w:rsid w:val="00104D82"/>
    <w:rsid w:val="00107940"/>
    <w:rsid w:val="00111EDE"/>
    <w:rsid w:val="0011222F"/>
    <w:rsid w:val="001155A9"/>
    <w:rsid w:val="00116659"/>
    <w:rsid w:val="00116C5D"/>
    <w:rsid w:val="001201E7"/>
    <w:rsid w:val="00120EBE"/>
    <w:rsid w:val="00123B69"/>
    <w:rsid w:val="0012428C"/>
    <w:rsid w:val="00126282"/>
    <w:rsid w:val="00127541"/>
    <w:rsid w:val="00130583"/>
    <w:rsid w:val="00131D28"/>
    <w:rsid w:val="00132749"/>
    <w:rsid w:val="00132B59"/>
    <w:rsid w:val="00132BFD"/>
    <w:rsid w:val="00133CA3"/>
    <w:rsid w:val="00133F6B"/>
    <w:rsid w:val="00137BB3"/>
    <w:rsid w:val="001403DA"/>
    <w:rsid w:val="001411F7"/>
    <w:rsid w:val="001416F1"/>
    <w:rsid w:val="0014248B"/>
    <w:rsid w:val="0014559F"/>
    <w:rsid w:val="00145C4F"/>
    <w:rsid w:val="00147FFB"/>
    <w:rsid w:val="00151EFF"/>
    <w:rsid w:val="0015315F"/>
    <w:rsid w:val="00153471"/>
    <w:rsid w:val="00154203"/>
    <w:rsid w:val="00154D85"/>
    <w:rsid w:val="001602CD"/>
    <w:rsid w:val="001612BE"/>
    <w:rsid w:val="0016257B"/>
    <w:rsid w:val="00162AD4"/>
    <w:rsid w:val="00162C9C"/>
    <w:rsid w:val="0016327B"/>
    <w:rsid w:val="00164332"/>
    <w:rsid w:val="00164AB6"/>
    <w:rsid w:val="00171617"/>
    <w:rsid w:val="00171EC5"/>
    <w:rsid w:val="00173431"/>
    <w:rsid w:val="00173F19"/>
    <w:rsid w:val="001754E0"/>
    <w:rsid w:val="001763AC"/>
    <w:rsid w:val="00177276"/>
    <w:rsid w:val="00183C16"/>
    <w:rsid w:val="00183FFF"/>
    <w:rsid w:val="00184D7D"/>
    <w:rsid w:val="00185280"/>
    <w:rsid w:val="00185595"/>
    <w:rsid w:val="001867AE"/>
    <w:rsid w:val="00187AC8"/>
    <w:rsid w:val="001927AF"/>
    <w:rsid w:val="00192A1B"/>
    <w:rsid w:val="00194004"/>
    <w:rsid w:val="00194512"/>
    <w:rsid w:val="001953A3"/>
    <w:rsid w:val="00197593"/>
    <w:rsid w:val="00197FC1"/>
    <w:rsid w:val="001A0DF4"/>
    <w:rsid w:val="001A31C9"/>
    <w:rsid w:val="001A3921"/>
    <w:rsid w:val="001A45DF"/>
    <w:rsid w:val="001A6C6F"/>
    <w:rsid w:val="001B00B1"/>
    <w:rsid w:val="001B35E8"/>
    <w:rsid w:val="001B4102"/>
    <w:rsid w:val="001B52DB"/>
    <w:rsid w:val="001B780A"/>
    <w:rsid w:val="001C0726"/>
    <w:rsid w:val="001C256A"/>
    <w:rsid w:val="001C3533"/>
    <w:rsid w:val="001C3655"/>
    <w:rsid w:val="001C430B"/>
    <w:rsid w:val="001C5F3A"/>
    <w:rsid w:val="001D0657"/>
    <w:rsid w:val="001D1C82"/>
    <w:rsid w:val="001D1FEC"/>
    <w:rsid w:val="001D22D9"/>
    <w:rsid w:val="001D496D"/>
    <w:rsid w:val="001D74CB"/>
    <w:rsid w:val="001E0A85"/>
    <w:rsid w:val="001E19E1"/>
    <w:rsid w:val="001E25FB"/>
    <w:rsid w:val="001E3721"/>
    <w:rsid w:val="001E5586"/>
    <w:rsid w:val="001E6912"/>
    <w:rsid w:val="001F09E3"/>
    <w:rsid w:val="001F1870"/>
    <w:rsid w:val="001F288D"/>
    <w:rsid w:val="001F4699"/>
    <w:rsid w:val="001F66D8"/>
    <w:rsid w:val="001F69C6"/>
    <w:rsid w:val="0020035C"/>
    <w:rsid w:val="00202155"/>
    <w:rsid w:val="002035EA"/>
    <w:rsid w:val="00205918"/>
    <w:rsid w:val="00206EA7"/>
    <w:rsid w:val="002073D3"/>
    <w:rsid w:val="0021105A"/>
    <w:rsid w:val="002116C7"/>
    <w:rsid w:val="00212868"/>
    <w:rsid w:val="0021350F"/>
    <w:rsid w:val="00214AA6"/>
    <w:rsid w:val="00216E2D"/>
    <w:rsid w:val="00220154"/>
    <w:rsid w:val="0022052B"/>
    <w:rsid w:val="00224393"/>
    <w:rsid w:val="00227799"/>
    <w:rsid w:val="00230C78"/>
    <w:rsid w:val="0023219F"/>
    <w:rsid w:val="00233F95"/>
    <w:rsid w:val="002343FB"/>
    <w:rsid w:val="002356A0"/>
    <w:rsid w:val="002361E0"/>
    <w:rsid w:val="0023664B"/>
    <w:rsid w:val="002366E6"/>
    <w:rsid w:val="00237411"/>
    <w:rsid w:val="002400E7"/>
    <w:rsid w:val="00242BC2"/>
    <w:rsid w:val="00243079"/>
    <w:rsid w:val="00243159"/>
    <w:rsid w:val="00243BA5"/>
    <w:rsid w:val="00243EEF"/>
    <w:rsid w:val="00244633"/>
    <w:rsid w:val="0024498D"/>
    <w:rsid w:val="002466F9"/>
    <w:rsid w:val="00256385"/>
    <w:rsid w:val="0025739A"/>
    <w:rsid w:val="00257B25"/>
    <w:rsid w:val="00260146"/>
    <w:rsid w:val="00260834"/>
    <w:rsid w:val="00263A6E"/>
    <w:rsid w:val="00264E6E"/>
    <w:rsid w:val="002656CD"/>
    <w:rsid w:val="00267D67"/>
    <w:rsid w:val="00270201"/>
    <w:rsid w:val="002712D8"/>
    <w:rsid w:val="0027182E"/>
    <w:rsid w:val="00272D9B"/>
    <w:rsid w:val="00273428"/>
    <w:rsid w:val="002739F3"/>
    <w:rsid w:val="00274853"/>
    <w:rsid w:val="00274F44"/>
    <w:rsid w:val="00276571"/>
    <w:rsid w:val="00276CDC"/>
    <w:rsid w:val="0028034D"/>
    <w:rsid w:val="00282E99"/>
    <w:rsid w:val="00283203"/>
    <w:rsid w:val="00283B1C"/>
    <w:rsid w:val="00284A6A"/>
    <w:rsid w:val="00285674"/>
    <w:rsid w:val="002862C0"/>
    <w:rsid w:val="00286E29"/>
    <w:rsid w:val="00287592"/>
    <w:rsid w:val="00290729"/>
    <w:rsid w:val="002925D4"/>
    <w:rsid w:val="00292B60"/>
    <w:rsid w:val="00292EA0"/>
    <w:rsid w:val="00293A49"/>
    <w:rsid w:val="00294B55"/>
    <w:rsid w:val="00294D82"/>
    <w:rsid w:val="00296AE0"/>
    <w:rsid w:val="00297267"/>
    <w:rsid w:val="00297B52"/>
    <w:rsid w:val="002A3E96"/>
    <w:rsid w:val="002A454B"/>
    <w:rsid w:val="002A4AF7"/>
    <w:rsid w:val="002A6708"/>
    <w:rsid w:val="002A71FD"/>
    <w:rsid w:val="002B1D90"/>
    <w:rsid w:val="002B3BC6"/>
    <w:rsid w:val="002B7EE2"/>
    <w:rsid w:val="002C0E14"/>
    <w:rsid w:val="002C2007"/>
    <w:rsid w:val="002C208B"/>
    <w:rsid w:val="002C4018"/>
    <w:rsid w:val="002C6451"/>
    <w:rsid w:val="002D0995"/>
    <w:rsid w:val="002D2C70"/>
    <w:rsid w:val="002D538C"/>
    <w:rsid w:val="002D6DAE"/>
    <w:rsid w:val="002E0479"/>
    <w:rsid w:val="002E1895"/>
    <w:rsid w:val="002E1BB3"/>
    <w:rsid w:val="002E29CD"/>
    <w:rsid w:val="002E6BD4"/>
    <w:rsid w:val="002E7652"/>
    <w:rsid w:val="002F0508"/>
    <w:rsid w:val="002F10EF"/>
    <w:rsid w:val="002F1476"/>
    <w:rsid w:val="002F1E71"/>
    <w:rsid w:val="002F1FD3"/>
    <w:rsid w:val="002F263B"/>
    <w:rsid w:val="002F26C2"/>
    <w:rsid w:val="002F2AD9"/>
    <w:rsid w:val="002F77AF"/>
    <w:rsid w:val="00300ED8"/>
    <w:rsid w:val="00302C2D"/>
    <w:rsid w:val="003043C0"/>
    <w:rsid w:val="00304B54"/>
    <w:rsid w:val="0031061B"/>
    <w:rsid w:val="00310F74"/>
    <w:rsid w:val="00311755"/>
    <w:rsid w:val="003119AC"/>
    <w:rsid w:val="00312943"/>
    <w:rsid w:val="00314610"/>
    <w:rsid w:val="00314D57"/>
    <w:rsid w:val="003159A8"/>
    <w:rsid w:val="00315C1C"/>
    <w:rsid w:val="00316038"/>
    <w:rsid w:val="00316E9C"/>
    <w:rsid w:val="003210F5"/>
    <w:rsid w:val="003223A9"/>
    <w:rsid w:val="0032567D"/>
    <w:rsid w:val="00325825"/>
    <w:rsid w:val="00326780"/>
    <w:rsid w:val="00326995"/>
    <w:rsid w:val="00330CB1"/>
    <w:rsid w:val="003344B1"/>
    <w:rsid w:val="00336EE3"/>
    <w:rsid w:val="0033753F"/>
    <w:rsid w:val="00341581"/>
    <w:rsid w:val="00343095"/>
    <w:rsid w:val="003433DB"/>
    <w:rsid w:val="0034434F"/>
    <w:rsid w:val="003457FD"/>
    <w:rsid w:val="003465CC"/>
    <w:rsid w:val="003500A0"/>
    <w:rsid w:val="00350D98"/>
    <w:rsid w:val="00351CDA"/>
    <w:rsid w:val="00353380"/>
    <w:rsid w:val="0035496E"/>
    <w:rsid w:val="003578AC"/>
    <w:rsid w:val="00361529"/>
    <w:rsid w:val="00361767"/>
    <w:rsid w:val="00362DC5"/>
    <w:rsid w:val="00363BAE"/>
    <w:rsid w:val="00365318"/>
    <w:rsid w:val="00367F17"/>
    <w:rsid w:val="00370B6C"/>
    <w:rsid w:val="003722B1"/>
    <w:rsid w:val="003723EB"/>
    <w:rsid w:val="0037256B"/>
    <w:rsid w:val="00374B49"/>
    <w:rsid w:val="00380ECE"/>
    <w:rsid w:val="0038126C"/>
    <w:rsid w:val="00381709"/>
    <w:rsid w:val="00381B4B"/>
    <w:rsid w:val="003821FE"/>
    <w:rsid w:val="00383B43"/>
    <w:rsid w:val="003861C6"/>
    <w:rsid w:val="00387A5E"/>
    <w:rsid w:val="00390622"/>
    <w:rsid w:val="00393421"/>
    <w:rsid w:val="003938FE"/>
    <w:rsid w:val="00393FFD"/>
    <w:rsid w:val="00394876"/>
    <w:rsid w:val="00394C35"/>
    <w:rsid w:val="00395806"/>
    <w:rsid w:val="003974B4"/>
    <w:rsid w:val="00397E32"/>
    <w:rsid w:val="003A0D03"/>
    <w:rsid w:val="003A2B01"/>
    <w:rsid w:val="003A3376"/>
    <w:rsid w:val="003A4068"/>
    <w:rsid w:val="003A4A35"/>
    <w:rsid w:val="003A5AEE"/>
    <w:rsid w:val="003A5E7C"/>
    <w:rsid w:val="003A5EC9"/>
    <w:rsid w:val="003A6427"/>
    <w:rsid w:val="003A6A67"/>
    <w:rsid w:val="003B10EF"/>
    <w:rsid w:val="003B11E0"/>
    <w:rsid w:val="003B1255"/>
    <w:rsid w:val="003B3E2D"/>
    <w:rsid w:val="003B43F2"/>
    <w:rsid w:val="003B4CBC"/>
    <w:rsid w:val="003B6983"/>
    <w:rsid w:val="003B6B09"/>
    <w:rsid w:val="003B7D66"/>
    <w:rsid w:val="003C1ACC"/>
    <w:rsid w:val="003C1F56"/>
    <w:rsid w:val="003C49B7"/>
    <w:rsid w:val="003C4A60"/>
    <w:rsid w:val="003C53E4"/>
    <w:rsid w:val="003C54BF"/>
    <w:rsid w:val="003C552A"/>
    <w:rsid w:val="003C696E"/>
    <w:rsid w:val="003D03E8"/>
    <w:rsid w:val="003D1E10"/>
    <w:rsid w:val="003D243B"/>
    <w:rsid w:val="003D3A86"/>
    <w:rsid w:val="003D4080"/>
    <w:rsid w:val="003D5E85"/>
    <w:rsid w:val="003D60F0"/>
    <w:rsid w:val="003E09D2"/>
    <w:rsid w:val="003E1671"/>
    <w:rsid w:val="003E2C93"/>
    <w:rsid w:val="003E3281"/>
    <w:rsid w:val="003E4932"/>
    <w:rsid w:val="003E4BB9"/>
    <w:rsid w:val="003E680D"/>
    <w:rsid w:val="003F225C"/>
    <w:rsid w:val="003F3391"/>
    <w:rsid w:val="003F58FA"/>
    <w:rsid w:val="00401523"/>
    <w:rsid w:val="00402891"/>
    <w:rsid w:val="0040690C"/>
    <w:rsid w:val="00407688"/>
    <w:rsid w:val="00407C6C"/>
    <w:rsid w:val="00412B24"/>
    <w:rsid w:val="00413042"/>
    <w:rsid w:val="0041371C"/>
    <w:rsid w:val="004147DA"/>
    <w:rsid w:val="004147E6"/>
    <w:rsid w:val="00414B7A"/>
    <w:rsid w:val="00415F34"/>
    <w:rsid w:val="0042673D"/>
    <w:rsid w:val="00427030"/>
    <w:rsid w:val="00427E59"/>
    <w:rsid w:val="004302E8"/>
    <w:rsid w:val="004312B2"/>
    <w:rsid w:val="00440592"/>
    <w:rsid w:val="004409B1"/>
    <w:rsid w:val="00441232"/>
    <w:rsid w:val="0044151A"/>
    <w:rsid w:val="0044280A"/>
    <w:rsid w:val="0044306B"/>
    <w:rsid w:val="00444E74"/>
    <w:rsid w:val="00445E2D"/>
    <w:rsid w:val="00446249"/>
    <w:rsid w:val="004462F6"/>
    <w:rsid w:val="004508EC"/>
    <w:rsid w:val="00451CA3"/>
    <w:rsid w:val="00452616"/>
    <w:rsid w:val="00452661"/>
    <w:rsid w:val="0045385A"/>
    <w:rsid w:val="00454D44"/>
    <w:rsid w:val="00455B89"/>
    <w:rsid w:val="00455D7E"/>
    <w:rsid w:val="0045677B"/>
    <w:rsid w:val="00465544"/>
    <w:rsid w:val="00466B5E"/>
    <w:rsid w:val="004705E6"/>
    <w:rsid w:val="00471378"/>
    <w:rsid w:val="00471718"/>
    <w:rsid w:val="00472502"/>
    <w:rsid w:val="00472E79"/>
    <w:rsid w:val="00473392"/>
    <w:rsid w:val="0047414A"/>
    <w:rsid w:val="00474181"/>
    <w:rsid w:val="00474CFF"/>
    <w:rsid w:val="0047558C"/>
    <w:rsid w:val="00475C24"/>
    <w:rsid w:val="00475F2A"/>
    <w:rsid w:val="00476257"/>
    <w:rsid w:val="004772C5"/>
    <w:rsid w:val="00477845"/>
    <w:rsid w:val="00480D28"/>
    <w:rsid w:val="00480D89"/>
    <w:rsid w:val="00481742"/>
    <w:rsid w:val="0048212F"/>
    <w:rsid w:val="0048655A"/>
    <w:rsid w:val="00486F7F"/>
    <w:rsid w:val="00490F67"/>
    <w:rsid w:val="00491196"/>
    <w:rsid w:val="004913D9"/>
    <w:rsid w:val="00495176"/>
    <w:rsid w:val="0049604D"/>
    <w:rsid w:val="00496D03"/>
    <w:rsid w:val="00496EFE"/>
    <w:rsid w:val="004A1AC1"/>
    <w:rsid w:val="004A1D63"/>
    <w:rsid w:val="004A29FB"/>
    <w:rsid w:val="004A56C1"/>
    <w:rsid w:val="004A64DF"/>
    <w:rsid w:val="004B1E21"/>
    <w:rsid w:val="004B3471"/>
    <w:rsid w:val="004B3C9D"/>
    <w:rsid w:val="004B4948"/>
    <w:rsid w:val="004B4BF3"/>
    <w:rsid w:val="004B4D4C"/>
    <w:rsid w:val="004B6CD7"/>
    <w:rsid w:val="004C051D"/>
    <w:rsid w:val="004C1E02"/>
    <w:rsid w:val="004C3CB9"/>
    <w:rsid w:val="004C47BB"/>
    <w:rsid w:val="004C64EC"/>
    <w:rsid w:val="004C65BF"/>
    <w:rsid w:val="004C72BA"/>
    <w:rsid w:val="004C7604"/>
    <w:rsid w:val="004C7651"/>
    <w:rsid w:val="004C7E9F"/>
    <w:rsid w:val="004D0173"/>
    <w:rsid w:val="004D02A1"/>
    <w:rsid w:val="004D13DF"/>
    <w:rsid w:val="004D16AB"/>
    <w:rsid w:val="004D1A29"/>
    <w:rsid w:val="004D46F2"/>
    <w:rsid w:val="004D48A1"/>
    <w:rsid w:val="004D54B9"/>
    <w:rsid w:val="004D69CD"/>
    <w:rsid w:val="004D74C8"/>
    <w:rsid w:val="004E55EB"/>
    <w:rsid w:val="004F06CE"/>
    <w:rsid w:val="004F0C35"/>
    <w:rsid w:val="004F15C6"/>
    <w:rsid w:val="004F1CB2"/>
    <w:rsid w:val="004F34A1"/>
    <w:rsid w:val="004F3D6A"/>
    <w:rsid w:val="004F48FA"/>
    <w:rsid w:val="004F695C"/>
    <w:rsid w:val="004F69B9"/>
    <w:rsid w:val="005032AB"/>
    <w:rsid w:val="00506199"/>
    <w:rsid w:val="005061EC"/>
    <w:rsid w:val="005120B1"/>
    <w:rsid w:val="00513047"/>
    <w:rsid w:val="0051469E"/>
    <w:rsid w:val="00517DAD"/>
    <w:rsid w:val="005203B0"/>
    <w:rsid w:val="00520876"/>
    <w:rsid w:val="00520E4B"/>
    <w:rsid w:val="005226B3"/>
    <w:rsid w:val="00522864"/>
    <w:rsid w:val="0052362A"/>
    <w:rsid w:val="00524577"/>
    <w:rsid w:val="00531F60"/>
    <w:rsid w:val="0053288D"/>
    <w:rsid w:val="00532B5E"/>
    <w:rsid w:val="00533B77"/>
    <w:rsid w:val="00535190"/>
    <w:rsid w:val="00540F10"/>
    <w:rsid w:val="00541548"/>
    <w:rsid w:val="005418B0"/>
    <w:rsid w:val="00543D87"/>
    <w:rsid w:val="00544E19"/>
    <w:rsid w:val="00544F6A"/>
    <w:rsid w:val="0054713F"/>
    <w:rsid w:val="00550DC0"/>
    <w:rsid w:val="0055354C"/>
    <w:rsid w:val="005553B8"/>
    <w:rsid w:val="00556E2F"/>
    <w:rsid w:val="005570B9"/>
    <w:rsid w:val="005575FD"/>
    <w:rsid w:val="0056318C"/>
    <w:rsid w:val="005637E9"/>
    <w:rsid w:val="00563D27"/>
    <w:rsid w:val="00566B84"/>
    <w:rsid w:val="00566C9C"/>
    <w:rsid w:val="00567670"/>
    <w:rsid w:val="00567B8C"/>
    <w:rsid w:val="0057385B"/>
    <w:rsid w:val="005741DE"/>
    <w:rsid w:val="00574696"/>
    <w:rsid w:val="00574C08"/>
    <w:rsid w:val="005764FE"/>
    <w:rsid w:val="00577EEA"/>
    <w:rsid w:val="005802E6"/>
    <w:rsid w:val="0058227D"/>
    <w:rsid w:val="005828EB"/>
    <w:rsid w:val="00582CB4"/>
    <w:rsid w:val="00583DA0"/>
    <w:rsid w:val="00584930"/>
    <w:rsid w:val="00591673"/>
    <w:rsid w:val="005922D8"/>
    <w:rsid w:val="00595544"/>
    <w:rsid w:val="00595A2B"/>
    <w:rsid w:val="00595B79"/>
    <w:rsid w:val="00596B74"/>
    <w:rsid w:val="005A0A6A"/>
    <w:rsid w:val="005A349C"/>
    <w:rsid w:val="005A49CD"/>
    <w:rsid w:val="005A666C"/>
    <w:rsid w:val="005B0584"/>
    <w:rsid w:val="005B093B"/>
    <w:rsid w:val="005B22A7"/>
    <w:rsid w:val="005B66DA"/>
    <w:rsid w:val="005C01D6"/>
    <w:rsid w:val="005C03E2"/>
    <w:rsid w:val="005C227D"/>
    <w:rsid w:val="005C419C"/>
    <w:rsid w:val="005C46B2"/>
    <w:rsid w:val="005C5C20"/>
    <w:rsid w:val="005C669C"/>
    <w:rsid w:val="005C7495"/>
    <w:rsid w:val="005C7BB6"/>
    <w:rsid w:val="005D0426"/>
    <w:rsid w:val="005D0EB5"/>
    <w:rsid w:val="005D1B21"/>
    <w:rsid w:val="005D1C11"/>
    <w:rsid w:val="005D2A1F"/>
    <w:rsid w:val="005D5E18"/>
    <w:rsid w:val="005D7A79"/>
    <w:rsid w:val="005E24C2"/>
    <w:rsid w:val="005E449D"/>
    <w:rsid w:val="005E6CE4"/>
    <w:rsid w:val="005E7330"/>
    <w:rsid w:val="005F0092"/>
    <w:rsid w:val="005F0375"/>
    <w:rsid w:val="005F1133"/>
    <w:rsid w:val="005F1230"/>
    <w:rsid w:val="005F25B3"/>
    <w:rsid w:val="005F3289"/>
    <w:rsid w:val="005F33BD"/>
    <w:rsid w:val="005F52E5"/>
    <w:rsid w:val="005F6456"/>
    <w:rsid w:val="005F750C"/>
    <w:rsid w:val="00600CA0"/>
    <w:rsid w:val="00603B32"/>
    <w:rsid w:val="006048EB"/>
    <w:rsid w:val="00605B52"/>
    <w:rsid w:val="00606020"/>
    <w:rsid w:val="0060633D"/>
    <w:rsid w:val="00607059"/>
    <w:rsid w:val="00610AC8"/>
    <w:rsid w:val="00610B0D"/>
    <w:rsid w:val="00612636"/>
    <w:rsid w:val="00613134"/>
    <w:rsid w:val="00613B0F"/>
    <w:rsid w:val="006142B1"/>
    <w:rsid w:val="00615009"/>
    <w:rsid w:val="00617FA8"/>
    <w:rsid w:val="006224A5"/>
    <w:rsid w:val="006303F0"/>
    <w:rsid w:val="00631797"/>
    <w:rsid w:val="00631951"/>
    <w:rsid w:val="0063244B"/>
    <w:rsid w:val="006348E4"/>
    <w:rsid w:val="00635F85"/>
    <w:rsid w:val="00636C06"/>
    <w:rsid w:val="006373C3"/>
    <w:rsid w:val="00637972"/>
    <w:rsid w:val="006405F5"/>
    <w:rsid w:val="00642AE2"/>
    <w:rsid w:val="0064316B"/>
    <w:rsid w:val="00643678"/>
    <w:rsid w:val="00644A8A"/>
    <w:rsid w:val="006469C1"/>
    <w:rsid w:val="00647192"/>
    <w:rsid w:val="00650FF8"/>
    <w:rsid w:val="00651CB3"/>
    <w:rsid w:val="00652BBC"/>
    <w:rsid w:val="00652F2B"/>
    <w:rsid w:val="006534DD"/>
    <w:rsid w:val="00654CA4"/>
    <w:rsid w:val="00654F55"/>
    <w:rsid w:val="00655107"/>
    <w:rsid w:val="00656C72"/>
    <w:rsid w:val="00657110"/>
    <w:rsid w:val="00661A2B"/>
    <w:rsid w:val="006632DB"/>
    <w:rsid w:val="0066644C"/>
    <w:rsid w:val="006711DA"/>
    <w:rsid w:val="00674693"/>
    <w:rsid w:val="00674F0A"/>
    <w:rsid w:val="006806FF"/>
    <w:rsid w:val="00680FB8"/>
    <w:rsid w:val="006821BB"/>
    <w:rsid w:val="00685B94"/>
    <w:rsid w:val="00686AF2"/>
    <w:rsid w:val="00687684"/>
    <w:rsid w:val="0069114C"/>
    <w:rsid w:val="006922E6"/>
    <w:rsid w:val="00695641"/>
    <w:rsid w:val="0069577A"/>
    <w:rsid w:val="006958DB"/>
    <w:rsid w:val="00695B35"/>
    <w:rsid w:val="00695B40"/>
    <w:rsid w:val="00696EA2"/>
    <w:rsid w:val="00697746"/>
    <w:rsid w:val="006A02AF"/>
    <w:rsid w:val="006A2DC2"/>
    <w:rsid w:val="006A4B84"/>
    <w:rsid w:val="006B0477"/>
    <w:rsid w:val="006B0F8C"/>
    <w:rsid w:val="006B11E9"/>
    <w:rsid w:val="006B3396"/>
    <w:rsid w:val="006B4FCA"/>
    <w:rsid w:val="006B639A"/>
    <w:rsid w:val="006B70E1"/>
    <w:rsid w:val="006B7F69"/>
    <w:rsid w:val="006C1813"/>
    <w:rsid w:val="006C1C3D"/>
    <w:rsid w:val="006C24FF"/>
    <w:rsid w:val="006C2E08"/>
    <w:rsid w:val="006C32B7"/>
    <w:rsid w:val="006D0E91"/>
    <w:rsid w:val="006D37F2"/>
    <w:rsid w:val="006D4CF8"/>
    <w:rsid w:val="006D510A"/>
    <w:rsid w:val="006D5130"/>
    <w:rsid w:val="006D5D5B"/>
    <w:rsid w:val="006D6EB8"/>
    <w:rsid w:val="006D7696"/>
    <w:rsid w:val="006D77A2"/>
    <w:rsid w:val="006E02CC"/>
    <w:rsid w:val="006E10F5"/>
    <w:rsid w:val="006E1A07"/>
    <w:rsid w:val="006E2E9B"/>
    <w:rsid w:val="006E4B24"/>
    <w:rsid w:val="006E551C"/>
    <w:rsid w:val="006E554D"/>
    <w:rsid w:val="006E685D"/>
    <w:rsid w:val="006F1F6B"/>
    <w:rsid w:val="006F2074"/>
    <w:rsid w:val="006F2B3F"/>
    <w:rsid w:val="006F3387"/>
    <w:rsid w:val="006F33E0"/>
    <w:rsid w:val="006F4135"/>
    <w:rsid w:val="006F4A35"/>
    <w:rsid w:val="006F4EFB"/>
    <w:rsid w:val="006F574F"/>
    <w:rsid w:val="006F5CDB"/>
    <w:rsid w:val="006F67A1"/>
    <w:rsid w:val="006F74FB"/>
    <w:rsid w:val="00701005"/>
    <w:rsid w:val="007028AD"/>
    <w:rsid w:val="0070300D"/>
    <w:rsid w:val="00703F78"/>
    <w:rsid w:val="00705071"/>
    <w:rsid w:val="007071D9"/>
    <w:rsid w:val="007072D5"/>
    <w:rsid w:val="007100DA"/>
    <w:rsid w:val="00710114"/>
    <w:rsid w:val="00710B1F"/>
    <w:rsid w:val="00710DA3"/>
    <w:rsid w:val="007118E2"/>
    <w:rsid w:val="00712AB0"/>
    <w:rsid w:val="00713DF7"/>
    <w:rsid w:val="00715586"/>
    <w:rsid w:val="007160DF"/>
    <w:rsid w:val="00716314"/>
    <w:rsid w:val="00716CFA"/>
    <w:rsid w:val="00716F6B"/>
    <w:rsid w:val="00717380"/>
    <w:rsid w:val="0072297A"/>
    <w:rsid w:val="00722C09"/>
    <w:rsid w:val="00722CCA"/>
    <w:rsid w:val="00723438"/>
    <w:rsid w:val="00723A63"/>
    <w:rsid w:val="0072444F"/>
    <w:rsid w:val="00724B51"/>
    <w:rsid w:val="00724ED8"/>
    <w:rsid w:val="007253A2"/>
    <w:rsid w:val="00725944"/>
    <w:rsid w:val="00727090"/>
    <w:rsid w:val="0073050F"/>
    <w:rsid w:val="007307E5"/>
    <w:rsid w:val="00730E0D"/>
    <w:rsid w:val="00733D2A"/>
    <w:rsid w:val="00734C91"/>
    <w:rsid w:val="00734FA8"/>
    <w:rsid w:val="00740C25"/>
    <w:rsid w:val="00741E27"/>
    <w:rsid w:val="007442A4"/>
    <w:rsid w:val="00744920"/>
    <w:rsid w:val="007458C7"/>
    <w:rsid w:val="00745D17"/>
    <w:rsid w:val="007464CE"/>
    <w:rsid w:val="00746A9D"/>
    <w:rsid w:val="00747A03"/>
    <w:rsid w:val="0075076F"/>
    <w:rsid w:val="00751CED"/>
    <w:rsid w:val="00753C29"/>
    <w:rsid w:val="00753F2E"/>
    <w:rsid w:val="00756CE4"/>
    <w:rsid w:val="00757B2C"/>
    <w:rsid w:val="00760069"/>
    <w:rsid w:val="007634A9"/>
    <w:rsid w:val="007635D1"/>
    <w:rsid w:val="00763B14"/>
    <w:rsid w:val="00764117"/>
    <w:rsid w:val="00764292"/>
    <w:rsid w:val="00765049"/>
    <w:rsid w:val="00765583"/>
    <w:rsid w:val="00767337"/>
    <w:rsid w:val="007706BB"/>
    <w:rsid w:val="007713DE"/>
    <w:rsid w:val="007718B4"/>
    <w:rsid w:val="0077226E"/>
    <w:rsid w:val="007727AB"/>
    <w:rsid w:val="007732EA"/>
    <w:rsid w:val="00773A20"/>
    <w:rsid w:val="00775236"/>
    <w:rsid w:val="0077579E"/>
    <w:rsid w:val="007758F7"/>
    <w:rsid w:val="007802EC"/>
    <w:rsid w:val="00780D23"/>
    <w:rsid w:val="00780D57"/>
    <w:rsid w:val="00781740"/>
    <w:rsid w:val="00782084"/>
    <w:rsid w:val="0078387B"/>
    <w:rsid w:val="00784ADA"/>
    <w:rsid w:val="00785BB7"/>
    <w:rsid w:val="0078748D"/>
    <w:rsid w:val="0079045D"/>
    <w:rsid w:val="00790D31"/>
    <w:rsid w:val="007916B1"/>
    <w:rsid w:val="00794B58"/>
    <w:rsid w:val="00795BA9"/>
    <w:rsid w:val="007A0A67"/>
    <w:rsid w:val="007A0AB2"/>
    <w:rsid w:val="007A13DC"/>
    <w:rsid w:val="007A21D7"/>
    <w:rsid w:val="007A2B5B"/>
    <w:rsid w:val="007A2E0F"/>
    <w:rsid w:val="007A31FF"/>
    <w:rsid w:val="007A3993"/>
    <w:rsid w:val="007A4613"/>
    <w:rsid w:val="007A7216"/>
    <w:rsid w:val="007A75A1"/>
    <w:rsid w:val="007B410C"/>
    <w:rsid w:val="007B416F"/>
    <w:rsid w:val="007C0EF7"/>
    <w:rsid w:val="007C3091"/>
    <w:rsid w:val="007C38EF"/>
    <w:rsid w:val="007C4135"/>
    <w:rsid w:val="007C6D22"/>
    <w:rsid w:val="007C6EB7"/>
    <w:rsid w:val="007D417B"/>
    <w:rsid w:val="007D48D9"/>
    <w:rsid w:val="007D49E0"/>
    <w:rsid w:val="007D4BAF"/>
    <w:rsid w:val="007D515B"/>
    <w:rsid w:val="007D53A7"/>
    <w:rsid w:val="007D540F"/>
    <w:rsid w:val="007D63DD"/>
    <w:rsid w:val="007E116C"/>
    <w:rsid w:val="007E1B78"/>
    <w:rsid w:val="007E3C3B"/>
    <w:rsid w:val="007E4EAB"/>
    <w:rsid w:val="007E6686"/>
    <w:rsid w:val="007E7DB0"/>
    <w:rsid w:val="007F26AF"/>
    <w:rsid w:val="007F2BD3"/>
    <w:rsid w:val="007F3FFC"/>
    <w:rsid w:val="007F609E"/>
    <w:rsid w:val="0080010B"/>
    <w:rsid w:val="008001BC"/>
    <w:rsid w:val="00800E10"/>
    <w:rsid w:val="00801924"/>
    <w:rsid w:val="00802226"/>
    <w:rsid w:val="00803BD5"/>
    <w:rsid w:val="00804551"/>
    <w:rsid w:val="00804A6D"/>
    <w:rsid w:val="00805B11"/>
    <w:rsid w:val="00805F94"/>
    <w:rsid w:val="00807323"/>
    <w:rsid w:val="00812E5C"/>
    <w:rsid w:val="008163A1"/>
    <w:rsid w:val="008174CC"/>
    <w:rsid w:val="008177BE"/>
    <w:rsid w:val="008216B2"/>
    <w:rsid w:val="00822271"/>
    <w:rsid w:val="00822E11"/>
    <w:rsid w:val="00824B1A"/>
    <w:rsid w:val="00825F90"/>
    <w:rsid w:val="00826B5D"/>
    <w:rsid w:val="00830F46"/>
    <w:rsid w:val="00832272"/>
    <w:rsid w:val="00834520"/>
    <w:rsid w:val="00835CB7"/>
    <w:rsid w:val="0083781C"/>
    <w:rsid w:val="00840395"/>
    <w:rsid w:val="00840921"/>
    <w:rsid w:val="008423DF"/>
    <w:rsid w:val="00842A99"/>
    <w:rsid w:val="00842C78"/>
    <w:rsid w:val="00842F3B"/>
    <w:rsid w:val="0085089F"/>
    <w:rsid w:val="00853DC6"/>
    <w:rsid w:val="008541CC"/>
    <w:rsid w:val="00855B09"/>
    <w:rsid w:val="008563FE"/>
    <w:rsid w:val="00856D62"/>
    <w:rsid w:val="00860241"/>
    <w:rsid w:val="00860D53"/>
    <w:rsid w:val="008622AB"/>
    <w:rsid w:val="00862520"/>
    <w:rsid w:val="00862CDF"/>
    <w:rsid w:val="008633E8"/>
    <w:rsid w:val="00863DD1"/>
    <w:rsid w:val="008661D9"/>
    <w:rsid w:val="0086657C"/>
    <w:rsid w:val="00870286"/>
    <w:rsid w:val="00870B8C"/>
    <w:rsid w:val="00870FFB"/>
    <w:rsid w:val="00872FC6"/>
    <w:rsid w:val="00874F30"/>
    <w:rsid w:val="00876071"/>
    <w:rsid w:val="0087620B"/>
    <w:rsid w:val="0087756F"/>
    <w:rsid w:val="0087777B"/>
    <w:rsid w:val="0088006C"/>
    <w:rsid w:val="0088032B"/>
    <w:rsid w:val="008809E3"/>
    <w:rsid w:val="00881417"/>
    <w:rsid w:val="0088431C"/>
    <w:rsid w:val="00885AA3"/>
    <w:rsid w:val="008876C7"/>
    <w:rsid w:val="00891491"/>
    <w:rsid w:val="00891ECF"/>
    <w:rsid w:val="008943DB"/>
    <w:rsid w:val="008975CF"/>
    <w:rsid w:val="0089772F"/>
    <w:rsid w:val="008A06F2"/>
    <w:rsid w:val="008A0869"/>
    <w:rsid w:val="008A66A2"/>
    <w:rsid w:val="008A6B03"/>
    <w:rsid w:val="008B02EC"/>
    <w:rsid w:val="008B0373"/>
    <w:rsid w:val="008B29C9"/>
    <w:rsid w:val="008B6102"/>
    <w:rsid w:val="008B7244"/>
    <w:rsid w:val="008C0946"/>
    <w:rsid w:val="008C6ECD"/>
    <w:rsid w:val="008C7B59"/>
    <w:rsid w:val="008D0852"/>
    <w:rsid w:val="008D10A6"/>
    <w:rsid w:val="008D14EE"/>
    <w:rsid w:val="008D1C50"/>
    <w:rsid w:val="008D34E5"/>
    <w:rsid w:val="008D4DB8"/>
    <w:rsid w:val="008D663B"/>
    <w:rsid w:val="008D6A0F"/>
    <w:rsid w:val="008D6CA6"/>
    <w:rsid w:val="008D6EC7"/>
    <w:rsid w:val="008D7A09"/>
    <w:rsid w:val="008D7FAA"/>
    <w:rsid w:val="008E16FD"/>
    <w:rsid w:val="008E387A"/>
    <w:rsid w:val="008E4215"/>
    <w:rsid w:val="008E5D3B"/>
    <w:rsid w:val="008E618E"/>
    <w:rsid w:val="008E63B9"/>
    <w:rsid w:val="008F081D"/>
    <w:rsid w:val="008F0AB6"/>
    <w:rsid w:val="008F133F"/>
    <w:rsid w:val="008F1812"/>
    <w:rsid w:val="008F1D5C"/>
    <w:rsid w:val="008F2230"/>
    <w:rsid w:val="008F3947"/>
    <w:rsid w:val="008F5B43"/>
    <w:rsid w:val="008F5D89"/>
    <w:rsid w:val="008F6A15"/>
    <w:rsid w:val="009058F3"/>
    <w:rsid w:val="00905EA2"/>
    <w:rsid w:val="00906B3D"/>
    <w:rsid w:val="00906F97"/>
    <w:rsid w:val="00907EB6"/>
    <w:rsid w:val="009110AB"/>
    <w:rsid w:val="00911312"/>
    <w:rsid w:val="0091183A"/>
    <w:rsid w:val="00912E4D"/>
    <w:rsid w:val="00916408"/>
    <w:rsid w:val="00916C9F"/>
    <w:rsid w:val="00921B85"/>
    <w:rsid w:val="00922229"/>
    <w:rsid w:val="00922CDE"/>
    <w:rsid w:val="009233C1"/>
    <w:rsid w:val="009268B2"/>
    <w:rsid w:val="00927A0D"/>
    <w:rsid w:val="00927F96"/>
    <w:rsid w:val="00930187"/>
    <w:rsid w:val="0093071D"/>
    <w:rsid w:val="00930877"/>
    <w:rsid w:val="00930B07"/>
    <w:rsid w:val="00933067"/>
    <w:rsid w:val="00933BBC"/>
    <w:rsid w:val="00933FC6"/>
    <w:rsid w:val="00934BAF"/>
    <w:rsid w:val="0093770A"/>
    <w:rsid w:val="00942EDD"/>
    <w:rsid w:val="00943B9A"/>
    <w:rsid w:val="00947A12"/>
    <w:rsid w:val="00952631"/>
    <w:rsid w:val="0096095D"/>
    <w:rsid w:val="00960A70"/>
    <w:rsid w:val="00960BD6"/>
    <w:rsid w:val="00960E66"/>
    <w:rsid w:val="00960ECA"/>
    <w:rsid w:val="00962F09"/>
    <w:rsid w:val="00963432"/>
    <w:rsid w:val="00963617"/>
    <w:rsid w:val="00963780"/>
    <w:rsid w:val="0096453F"/>
    <w:rsid w:val="009659FE"/>
    <w:rsid w:val="00971C39"/>
    <w:rsid w:val="00973740"/>
    <w:rsid w:val="00973BA5"/>
    <w:rsid w:val="00974974"/>
    <w:rsid w:val="009759F5"/>
    <w:rsid w:val="00976581"/>
    <w:rsid w:val="00980665"/>
    <w:rsid w:val="00982449"/>
    <w:rsid w:val="009828DE"/>
    <w:rsid w:val="00983727"/>
    <w:rsid w:val="00983A1C"/>
    <w:rsid w:val="00985FEE"/>
    <w:rsid w:val="00987DE8"/>
    <w:rsid w:val="00992002"/>
    <w:rsid w:val="009923C2"/>
    <w:rsid w:val="009928EE"/>
    <w:rsid w:val="00993124"/>
    <w:rsid w:val="00993A0A"/>
    <w:rsid w:val="009972C1"/>
    <w:rsid w:val="00997CF8"/>
    <w:rsid w:val="00997E75"/>
    <w:rsid w:val="009A00A2"/>
    <w:rsid w:val="009A0CD5"/>
    <w:rsid w:val="009A140A"/>
    <w:rsid w:val="009A2E75"/>
    <w:rsid w:val="009A4097"/>
    <w:rsid w:val="009A4C67"/>
    <w:rsid w:val="009A57AB"/>
    <w:rsid w:val="009A5EA3"/>
    <w:rsid w:val="009A65C3"/>
    <w:rsid w:val="009A7D6D"/>
    <w:rsid w:val="009A7DF1"/>
    <w:rsid w:val="009B35E5"/>
    <w:rsid w:val="009B5A70"/>
    <w:rsid w:val="009B72C4"/>
    <w:rsid w:val="009C261A"/>
    <w:rsid w:val="009C2928"/>
    <w:rsid w:val="009C4C5B"/>
    <w:rsid w:val="009C502D"/>
    <w:rsid w:val="009C57B6"/>
    <w:rsid w:val="009C5A4E"/>
    <w:rsid w:val="009C6A2B"/>
    <w:rsid w:val="009C7B46"/>
    <w:rsid w:val="009D112F"/>
    <w:rsid w:val="009D12DB"/>
    <w:rsid w:val="009D5EF9"/>
    <w:rsid w:val="009D6F16"/>
    <w:rsid w:val="009E1C83"/>
    <w:rsid w:val="009E2A70"/>
    <w:rsid w:val="009E324B"/>
    <w:rsid w:val="009E577B"/>
    <w:rsid w:val="009E5B99"/>
    <w:rsid w:val="009E6636"/>
    <w:rsid w:val="009E71A9"/>
    <w:rsid w:val="009E7678"/>
    <w:rsid w:val="009E7C12"/>
    <w:rsid w:val="009F3505"/>
    <w:rsid w:val="009F3DFF"/>
    <w:rsid w:val="009F47EA"/>
    <w:rsid w:val="009F4CE9"/>
    <w:rsid w:val="009F671A"/>
    <w:rsid w:val="009F746B"/>
    <w:rsid w:val="009F7D73"/>
    <w:rsid w:val="00A020FE"/>
    <w:rsid w:val="00A03350"/>
    <w:rsid w:val="00A04763"/>
    <w:rsid w:val="00A047AB"/>
    <w:rsid w:val="00A04A24"/>
    <w:rsid w:val="00A07153"/>
    <w:rsid w:val="00A0742E"/>
    <w:rsid w:val="00A07E1C"/>
    <w:rsid w:val="00A122F0"/>
    <w:rsid w:val="00A13353"/>
    <w:rsid w:val="00A15911"/>
    <w:rsid w:val="00A17D02"/>
    <w:rsid w:val="00A17DB0"/>
    <w:rsid w:val="00A201A5"/>
    <w:rsid w:val="00A21822"/>
    <w:rsid w:val="00A21C62"/>
    <w:rsid w:val="00A224EE"/>
    <w:rsid w:val="00A226FD"/>
    <w:rsid w:val="00A26F89"/>
    <w:rsid w:val="00A32337"/>
    <w:rsid w:val="00A333FF"/>
    <w:rsid w:val="00A34502"/>
    <w:rsid w:val="00A34D81"/>
    <w:rsid w:val="00A35982"/>
    <w:rsid w:val="00A36BD9"/>
    <w:rsid w:val="00A37D1D"/>
    <w:rsid w:val="00A406CC"/>
    <w:rsid w:val="00A40B57"/>
    <w:rsid w:val="00A40BD9"/>
    <w:rsid w:val="00A46AB0"/>
    <w:rsid w:val="00A514DD"/>
    <w:rsid w:val="00A51F37"/>
    <w:rsid w:val="00A5279A"/>
    <w:rsid w:val="00A53F31"/>
    <w:rsid w:val="00A57084"/>
    <w:rsid w:val="00A60269"/>
    <w:rsid w:val="00A6136A"/>
    <w:rsid w:val="00A61EE0"/>
    <w:rsid w:val="00A643A0"/>
    <w:rsid w:val="00A64FA4"/>
    <w:rsid w:val="00A67C25"/>
    <w:rsid w:val="00A71146"/>
    <w:rsid w:val="00A7431C"/>
    <w:rsid w:val="00A75DC2"/>
    <w:rsid w:val="00A7711C"/>
    <w:rsid w:val="00A7736D"/>
    <w:rsid w:val="00A77FE8"/>
    <w:rsid w:val="00A846D3"/>
    <w:rsid w:val="00A8508C"/>
    <w:rsid w:val="00A86BA7"/>
    <w:rsid w:val="00A8768F"/>
    <w:rsid w:val="00A87ECF"/>
    <w:rsid w:val="00A90967"/>
    <w:rsid w:val="00A9148B"/>
    <w:rsid w:val="00A92FAA"/>
    <w:rsid w:val="00A92FD0"/>
    <w:rsid w:val="00A957E4"/>
    <w:rsid w:val="00A965B2"/>
    <w:rsid w:val="00A96C6C"/>
    <w:rsid w:val="00AA019F"/>
    <w:rsid w:val="00AA1B7C"/>
    <w:rsid w:val="00AA2037"/>
    <w:rsid w:val="00AA2210"/>
    <w:rsid w:val="00AA24F1"/>
    <w:rsid w:val="00AA2C72"/>
    <w:rsid w:val="00AA36A8"/>
    <w:rsid w:val="00AA3F8D"/>
    <w:rsid w:val="00AA4E68"/>
    <w:rsid w:val="00AA5464"/>
    <w:rsid w:val="00AA7634"/>
    <w:rsid w:val="00AA7DB9"/>
    <w:rsid w:val="00AB06A7"/>
    <w:rsid w:val="00AB1DD1"/>
    <w:rsid w:val="00AB1F8B"/>
    <w:rsid w:val="00AB3131"/>
    <w:rsid w:val="00AB44B4"/>
    <w:rsid w:val="00AB56CC"/>
    <w:rsid w:val="00AB5CFA"/>
    <w:rsid w:val="00AB7A4A"/>
    <w:rsid w:val="00AC0032"/>
    <w:rsid w:val="00AC215B"/>
    <w:rsid w:val="00AC2904"/>
    <w:rsid w:val="00AC33B9"/>
    <w:rsid w:val="00AC35F6"/>
    <w:rsid w:val="00AC3DD7"/>
    <w:rsid w:val="00AC448A"/>
    <w:rsid w:val="00AC6728"/>
    <w:rsid w:val="00AC6AB0"/>
    <w:rsid w:val="00AD156F"/>
    <w:rsid w:val="00AD1F09"/>
    <w:rsid w:val="00AD5B65"/>
    <w:rsid w:val="00AD6E3E"/>
    <w:rsid w:val="00AE02E9"/>
    <w:rsid w:val="00AE082D"/>
    <w:rsid w:val="00AE0C0F"/>
    <w:rsid w:val="00AE10BB"/>
    <w:rsid w:val="00AE1BD7"/>
    <w:rsid w:val="00AE269B"/>
    <w:rsid w:val="00AE3796"/>
    <w:rsid w:val="00AE37D6"/>
    <w:rsid w:val="00AE3F17"/>
    <w:rsid w:val="00AE5FE7"/>
    <w:rsid w:val="00AF10F4"/>
    <w:rsid w:val="00AF11DB"/>
    <w:rsid w:val="00AF259D"/>
    <w:rsid w:val="00AF441E"/>
    <w:rsid w:val="00AF48FA"/>
    <w:rsid w:val="00AF4C08"/>
    <w:rsid w:val="00AF5EAB"/>
    <w:rsid w:val="00AF6E84"/>
    <w:rsid w:val="00B0299F"/>
    <w:rsid w:val="00B066BA"/>
    <w:rsid w:val="00B10346"/>
    <w:rsid w:val="00B103EC"/>
    <w:rsid w:val="00B11583"/>
    <w:rsid w:val="00B129AD"/>
    <w:rsid w:val="00B15185"/>
    <w:rsid w:val="00B1665E"/>
    <w:rsid w:val="00B17F70"/>
    <w:rsid w:val="00B2262E"/>
    <w:rsid w:val="00B25495"/>
    <w:rsid w:val="00B266C4"/>
    <w:rsid w:val="00B26842"/>
    <w:rsid w:val="00B303D1"/>
    <w:rsid w:val="00B3066C"/>
    <w:rsid w:val="00B3230F"/>
    <w:rsid w:val="00B362C9"/>
    <w:rsid w:val="00B40B5F"/>
    <w:rsid w:val="00B410A6"/>
    <w:rsid w:val="00B42B94"/>
    <w:rsid w:val="00B44BA4"/>
    <w:rsid w:val="00B457A8"/>
    <w:rsid w:val="00B45C69"/>
    <w:rsid w:val="00B47B5A"/>
    <w:rsid w:val="00B50187"/>
    <w:rsid w:val="00B54E83"/>
    <w:rsid w:val="00B63290"/>
    <w:rsid w:val="00B648C5"/>
    <w:rsid w:val="00B66112"/>
    <w:rsid w:val="00B66324"/>
    <w:rsid w:val="00B6679A"/>
    <w:rsid w:val="00B70C6C"/>
    <w:rsid w:val="00B71447"/>
    <w:rsid w:val="00B71F49"/>
    <w:rsid w:val="00B72718"/>
    <w:rsid w:val="00B728B9"/>
    <w:rsid w:val="00B74917"/>
    <w:rsid w:val="00B75FA3"/>
    <w:rsid w:val="00B76147"/>
    <w:rsid w:val="00B773E9"/>
    <w:rsid w:val="00B77D9D"/>
    <w:rsid w:val="00B8287E"/>
    <w:rsid w:val="00B862D3"/>
    <w:rsid w:val="00B9057A"/>
    <w:rsid w:val="00B913B1"/>
    <w:rsid w:val="00B91458"/>
    <w:rsid w:val="00B95AFB"/>
    <w:rsid w:val="00B96845"/>
    <w:rsid w:val="00B9754B"/>
    <w:rsid w:val="00B97E26"/>
    <w:rsid w:val="00BA0B0F"/>
    <w:rsid w:val="00BA0F39"/>
    <w:rsid w:val="00BA1701"/>
    <w:rsid w:val="00BA17AE"/>
    <w:rsid w:val="00BA6CF3"/>
    <w:rsid w:val="00BA6F59"/>
    <w:rsid w:val="00BA6FF7"/>
    <w:rsid w:val="00BB1782"/>
    <w:rsid w:val="00BB1A87"/>
    <w:rsid w:val="00BB2CAC"/>
    <w:rsid w:val="00BB3A74"/>
    <w:rsid w:val="00BB65E2"/>
    <w:rsid w:val="00BB69A9"/>
    <w:rsid w:val="00BB6EE1"/>
    <w:rsid w:val="00BC189B"/>
    <w:rsid w:val="00BC1A0F"/>
    <w:rsid w:val="00BC3CB1"/>
    <w:rsid w:val="00BC43C6"/>
    <w:rsid w:val="00BC50EA"/>
    <w:rsid w:val="00BC7878"/>
    <w:rsid w:val="00BD24A3"/>
    <w:rsid w:val="00BD48C9"/>
    <w:rsid w:val="00BD58EA"/>
    <w:rsid w:val="00BD7D90"/>
    <w:rsid w:val="00BE062A"/>
    <w:rsid w:val="00BE0DC7"/>
    <w:rsid w:val="00BE2980"/>
    <w:rsid w:val="00BE310F"/>
    <w:rsid w:val="00BE3891"/>
    <w:rsid w:val="00BE43C3"/>
    <w:rsid w:val="00BE4A83"/>
    <w:rsid w:val="00BE520E"/>
    <w:rsid w:val="00BE5D67"/>
    <w:rsid w:val="00BE617A"/>
    <w:rsid w:val="00BE6415"/>
    <w:rsid w:val="00BE79CE"/>
    <w:rsid w:val="00BE7EC1"/>
    <w:rsid w:val="00BE7ED1"/>
    <w:rsid w:val="00BF0293"/>
    <w:rsid w:val="00BF0B36"/>
    <w:rsid w:val="00BF1B67"/>
    <w:rsid w:val="00BF284B"/>
    <w:rsid w:val="00BF2A9D"/>
    <w:rsid w:val="00BF3774"/>
    <w:rsid w:val="00BF3DEB"/>
    <w:rsid w:val="00BF471E"/>
    <w:rsid w:val="00BF4B67"/>
    <w:rsid w:val="00BF6FD6"/>
    <w:rsid w:val="00BF74EE"/>
    <w:rsid w:val="00BF7503"/>
    <w:rsid w:val="00BF7EB9"/>
    <w:rsid w:val="00C0419F"/>
    <w:rsid w:val="00C043EC"/>
    <w:rsid w:val="00C04D1E"/>
    <w:rsid w:val="00C05566"/>
    <w:rsid w:val="00C05DD9"/>
    <w:rsid w:val="00C12620"/>
    <w:rsid w:val="00C13124"/>
    <w:rsid w:val="00C13556"/>
    <w:rsid w:val="00C147EE"/>
    <w:rsid w:val="00C15094"/>
    <w:rsid w:val="00C16629"/>
    <w:rsid w:val="00C22523"/>
    <w:rsid w:val="00C24D44"/>
    <w:rsid w:val="00C26055"/>
    <w:rsid w:val="00C264AB"/>
    <w:rsid w:val="00C271B5"/>
    <w:rsid w:val="00C27415"/>
    <w:rsid w:val="00C31427"/>
    <w:rsid w:val="00C3268E"/>
    <w:rsid w:val="00C336CC"/>
    <w:rsid w:val="00C366E8"/>
    <w:rsid w:val="00C368E4"/>
    <w:rsid w:val="00C40114"/>
    <w:rsid w:val="00C40E9F"/>
    <w:rsid w:val="00C4573E"/>
    <w:rsid w:val="00C466DF"/>
    <w:rsid w:val="00C46F88"/>
    <w:rsid w:val="00C50FF2"/>
    <w:rsid w:val="00C51270"/>
    <w:rsid w:val="00C51F55"/>
    <w:rsid w:val="00C52FF4"/>
    <w:rsid w:val="00C53157"/>
    <w:rsid w:val="00C533CB"/>
    <w:rsid w:val="00C543E6"/>
    <w:rsid w:val="00C548A4"/>
    <w:rsid w:val="00C5735C"/>
    <w:rsid w:val="00C61611"/>
    <w:rsid w:val="00C62065"/>
    <w:rsid w:val="00C650A2"/>
    <w:rsid w:val="00C65690"/>
    <w:rsid w:val="00C66253"/>
    <w:rsid w:val="00C66E73"/>
    <w:rsid w:val="00C66F25"/>
    <w:rsid w:val="00C67281"/>
    <w:rsid w:val="00C6761D"/>
    <w:rsid w:val="00C76157"/>
    <w:rsid w:val="00C76947"/>
    <w:rsid w:val="00C7758B"/>
    <w:rsid w:val="00C77D61"/>
    <w:rsid w:val="00C826F5"/>
    <w:rsid w:val="00C8327D"/>
    <w:rsid w:val="00C84150"/>
    <w:rsid w:val="00C86C81"/>
    <w:rsid w:val="00C870EC"/>
    <w:rsid w:val="00C87387"/>
    <w:rsid w:val="00C9011F"/>
    <w:rsid w:val="00C91C43"/>
    <w:rsid w:val="00C92C14"/>
    <w:rsid w:val="00C932F7"/>
    <w:rsid w:val="00C93B28"/>
    <w:rsid w:val="00C940B9"/>
    <w:rsid w:val="00C949CD"/>
    <w:rsid w:val="00C95CEB"/>
    <w:rsid w:val="00C96AD0"/>
    <w:rsid w:val="00C96BD2"/>
    <w:rsid w:val="00CA049B"/>
    <w:rsid w:val="00CA2C35"/>
    <w:rsid w:val="00CA6BE8"/>
    <w:rsid w:val="00CA6D52"/>
    <w:rsid w:val="00CA7D5D"/>
    <w:rsid w:val="00CB0CD4"/>
    <w:rsid w:val="00CB0D8B"/>
    <w:rsid w:val="00CB153B"/>
    <w:rsid w:val="00CB21D3"/>
    <w:rsid w:val="00CB377F"/>
    <w:rsid w:val="00CB4B32"/>
    <w:rsid w:val="00CB69C5"/>
    <w:rsid w:val="00CB71E1"/>
    <w:rsid w:val="00CB74FC"/>
    <w:rsid w:val="00CC09CE"/>
    <w:rsid w:val="00CC0FFE"/>
    <w:rsid w:val="00CC10FE"/>
    <w:rsid w:val="00CC1F9B"/>
    <w:rsid w:val="00CC231A"/>
    <w:rsid w:val="00CC29E3"/>
    <w:rsid w:val="00CC34EA"/>
    <w:rsid w:val="00CC6F29"/>
    <w:rsid w:val="00CD0B85"/>
    <w:rsid w:val="00CD0E27"/>
    <w:rsid w:val="00CD2016"/>
    <w:rsid w:val="00CD2441"/>
    <w:rsid w:val="00CD3ACA"/>
    <w:rsid w:val="00CE1FBD"/>
    <w:rsid w:val="00CE2A09"/>
    <w:rsid w:val="00CE3C47"/>
    <w:rsid w:val="00CE5536"/>
    <w:rsid w:val="00CE5969"/>
    <w:rsid w:val="00CE5A14"/>
    <w:rsid w:val="00CE5B11"/>
    <w:rsid w:val="00CE6364"/>
    <w:rsid w:val="00CE669E"/>
    <w:rsid w:val="00CE6F3F"/>
    <w:rsid w:val="00CE7AE7"/>
    <w:rsid w:val="00CF1100"/>
    <w:rsid w:val="00CF2EB1"/>
    <w:rsid w:val="00CF3D2C"/>
    <w:rsid w:val="00CF6C86"/>
    <w:rsid w:val="00D00A17"/>
    <w:rsid w:val="00D01623"/>
    <w:rsid w:val="00D02603"/>
    <w:rsid w:val="00D04320"/>
    <w:rsid w:val="00D05070"/>
    <w:rsid w:val="00D05393"/>
    <w:rsid w:val="00D07B26"/>
    <w:rsid w:val="00D07B70"/>
    <w:rsid w:val="00D119E0"/>
    <w:rsid w:val="00D125D9"/>
    <w:rsid w:val="00D12852"/>
    <w:rsid w:val="00D13C1B"/>
    <w:rsid w:val="00D153A2"/>
    <w:rsid w:val="00D158EF"/>
    <w:rsid w:val="00D200D6"/>
    <w:rsid w:val="00D20712"/>
    <w:rsid w:val="00D22AA4"/>
    <w:rsid w:val="00D23BC9"/>
    <w:rsid w:val="00D25E71"/>
    <w:rsid w:val="00D27B08"/>
    <w:rsid w:val="00D3176D"/>
    <w:rsid w:val="00D31CFA"/>
    <w:rsid w:val="00D33D30"/>
    <w:rsid w:val="00D34423"/>
    <w:rsid w:val="00D347A7"/>
    <w:rsid w:val="00D35892"/>
    <w:rsid w:val="00D36BD1"/>
    <w:rsid w:val="00D36E22"/>
    <w:rsid w:val="00D374E2"/>
    <w:rsid w:val="00D376CC"/>
    <w:rsid w:val="00D37D09"/>
    <w:rsid w:val="00D43049"/>
    <w:rsid w:val="00D4373B"/>
    <w:rsid w:val="00D450E5"/>
    <w:rsid w:val="00D459B2"/>
    <w:rsid w:val="00D476EC"/>
    <w:rsid w:val="00D47CCE"/>
    <w:rsid w:val="00D527C6"/>
    <w:rsid w:val="00D54DF2"/>
    <w:rsid w:val="00D555DA"/>
    <w:rsid w:val="00D562A5"/>
    <w:rsid w:val="00D56683"/>
    <w:rsid w:val="00D60935"/>
    <w:rsid w:val="00D61E26"/>
    <w:rsid w:val="00D63784"/>
    <w:rsid w:val="00D64ACE"/>
    <w:rsid w:val="00D66F2E"/>
    <w:rsid w:val="00D704B1"/>
    <w:rsid w:val="00D71012"/>
    <w:rsid w:val="00D71DC6"/>
    <w:rsid w:val="00D71EC9"/>
    <w:rsid w:val="00D734D0"/>
    <w:rsid w:val="00D73DE6"/>
    <w:rsid w:val="00D76C57"/>
    <w:rsid w:val="00D77382"/>
    <w:rsid w:val="00D819AE"/>
    <w:rsid w:val="00D821DD"/>
    <w:rsid w:val="00D84598"/>
    <w:rsid w:val="00D849E8"/>
    <w:rsid w:val="00D84D57"/>
    <w:rsid w:val="00D85637"/>
    <w:rsid w:val="00D85E10"/>
    <w:rsid w:val="00D87247"/>
    <w:rsid w:val="00D87D64"/>
    <w:rsid w:val="00D90DF0"/>
    <w:rsid w:val="00D9309C"/>
    <w:rsid w:val="00D93161"/>
    <w:rsid w:val="00D93510"/>
    <w:rsid w:val="00D93E46"/>
    <w:rsid w:val="00DA10A3"/>
    <w:rsid w:val="00DA127A"/>
    <w:rsid w:val="00DA12F7"/>
    <w:rsid w:val="00DA245A"/>
    <w:rsid w:val="00DA25E1"/>
    <w:rsid w:val="00DA2638"/>
    <w:rsid w:val="00DA2D77"/>
    <w:rsid w:val="00DA5529"/>
    <w:rsid w:val="00DA70E7"/>
    <w:rsid w:val="00DB130D"/>
    <w:rsid w:val="00DB43DB"/>
    <w:rsid w:val="00DC059F"/>
    <w:rsid w:val="00DC14E1"/>
    <w:rsid w:val="00DC1D2E"/>
    <w:rsid w:val="00DC2469"/>
    <w:rsid w:val="00DC2C75"/>
    <w:rsid w:val="00DC353D"/>
    <w:rsid w:val="00DC4C26"/>
    <w:rsid w:val="00DC5E74"/>
    <w:rsid w:val="00DC6163"/>
    <w:rsid w:val="00DC718E"/>
    <w:rsid w:val="00DC777A"/>
    <w:rsid w:val="00DC7F55"/>
    <w:rsid w:val="00DD0141"/>
    <w:rsid w:val="00DD0616"/>
    <w:rsid w:val="00DD12CF"/>
    <w:rsid w:val="00DD149C"/>
    <w:rsid w:val="00DD30E4"/>
    <w:rsid w:val="00DD6A93"/>
    <w:rsid w:val="00DD6E14"/>
    <w:rsid w:val="00DD776C"/>
    <w:rsid w:val="00DE00CB"/>
    <w:rsid w:val="00DE0A04"/>
    <w:rsid w:val="00DE1C30"/>
    <w:rsid w:val="00DE29E3"/>
    <w:rsid w:val="00DE3D8C"/>
    <w:rsid w:val="00DE46F9"/>
    <w:rsid w:val="00DE7DEB"/>
    <w:rsid w:val="00DF0E38"/>
    <w:rsid w:val="00DF33B6"/>
    <w:rsid w:val="00DF497B"/>
    <w:rsid w:val="00DF6CBA"/>
    <w:rsid w:val="00DF7D0B"/>
    <w:rsid w:val="00E00072"/>
    <w:rsid w:val="00E011DE"/>
    <w:rsid w:val="00E035CB"/>
    <w:rsid w:val="00E05F1E"/>
    <w:rsid w:val="00E10278"/>
    <w:rsid w:val="00E11197"/>
    <w:rsid w:val="00E13285"/>
    <w:rsid w:val="00E166AF"/>
    <w:rsid w:val="00E20294"/>
    <w:rsid w:val="00E2041E"/>
    <w:rsid w:val="00E221E7"/>
    <w:rsid w:val="00E23A0F"/>
    <w:rsid w:val="00E24ACE"/>
    <w:rsid w:val="00E27730"/>
    <w:rsid w:val="00E277CF"/>
    <w:rsid w:val="00E30551"/>
    <w:rsid w:val="00E3126B"/>
    <w:rsid w:val="00E32F9B"/>
    <w:rsid w:val="00E34375"/>
    <w:rsid w:val="00E356C6"/>
    <w:rsid w:val="00E36B5F"/>
    <w:rsid w:val="00E373FC"/>
    <w:rsid w:val="00E3786B"/>
    <w:rsid w:val="00E4006E"/>
    <w:rsid w:val="00E40950"/>
    <w:rsid w:val="00E41AD9"/>
    <w:rsid w:val="00E41AE1"/>
    <w:rsid w:val="00E425C4"/>
    <w:rsid w:val="00E445ED"/>
    <w:rsid w:val="00E4601B"/>
    <w:rsid w:val="00E463BB"/>
    <w:rsid w:val="00E470FB"/>
    <w:rsid w:val="00E50997"/>
    <w:rsid w:val="00E5143E"/>
    <w:rsid w:val="00E514AC"/>
    <w:rsid w:val="00E527C1"/>
    <w:rsid w:val="00E55DAB"/>
    <w:rsid w:val="00E56835"/>
    <w:rsid w:val="00E568BF"/>
    <w:rsid w:val="00E603EA"/>
    <w:rsid w:val="00E64124"/>
    <w:rsid w:val="00E67825"/>
    <w:rsid w:val="00E71816"/>
    <w:rsid w:val="00E74671"/>
    <w:rsid w:val="00E7597B"/>
    <w:rsid w:val="00E7734D"/>
    <w:rsid w:val="00E776B8"/>
    <w:rsid w:val="00E77AC3"/>
    <w:rsid w:val="00E81366"/>
    <w:rsid w:val="00E81982"/>
    <w:rsid w:val="00E830DE"/>
    <w:rsid w:val="00E83968"/>
    <w:rsid w:val="00E848B0"/>
    <w:rsid w:val="00E84EC7"/>
    <w:rsid w:val="00E87C75"/>
    <w:rsid w:val="00E910B6"/>
    <w:rsid w:val="00E9255B"/>
    <w:rsid w:val="00E929A0"/>
    <w:rsid w:val="00E94C15"/>
    <w:rsid w:val="00E95642"/>
    <w:rsid w:val="00EA0A87"/>
    <w:rsid w:val="00EA1542"/>
    <w:rsid w:val="00EA196F"/>
    <w:rsid w:val="00EA20CE"/>
    <w:rsid w:val="00EA216F"/>
    <w:rsid w:val="00EA2995"/>
    <w:rsid w:val="00EA5C2D"/>
    <w:rsid w:val="00EA5D0E"/>
    <w:rsid w:val="00EA7DA7"/>
    <w:rsid w:val="00EA7E5F"/>
    <w:rsid w:val="00EB0CBD"/>
    <w:rsid w:val="00EB0F63"/>
    <w:rsid w:val="00EB1030"/>
    <w:rsid w:val="00EB24B6"/>
    <w:rsid w:val="00EB2888"/>
    <w:rsid w:val="00EB2986"/>
    <w:rsid w:val="00EB5508"/>
    <w:rsid w:val="00EB5560"/>
    <w:rsid w:val="00EC0BDB"/>
    <w:rsid w:val="00EC194B"/>
    <w:rsid w:val="00EC3BF3"/>
    <w:rsid w:val="00EC4041"/>
    <w:rsid w:val="00EC718F"/>
    <w:rsid w:val="00ED61BE"/>
    <w:rsid w:val="00ED732A"/>
    <w:rsid w:val="00ED7EC9"/>
    <w:rsid w:val="00EE09BE"/>
    <w:rsid w:val="00EE1A81"/>
    <w:rsid w:val="00EE5F55"/>
    <w:rsid w:val="00EE6785"/>
    <w:rsid w:val="00EE6A25"/>
    <w:rsid w:val="00EE7700"/>
    <w:rsid w:val="00EE7F04"/>
    <w:rsid w:val="00EF1842"/>
    <w:rsid w:val="00EF2DD5"/>
    <w:rsid w:val="00EF3D48"/>
    <w:rsid w:val="00EF4DBA"/>
    <w:rsid w:val="00EF5D21"/>
    <w:rsid w:val="00EF681C"/>
    <w:rsid w:val="00EF6B4A"/>
    <w:rsid w:val="00EF7946"/>
    <w:rsid w:val="00F00ABF"/>
    <w:rsid w:val="00F03311"/>
    <w:rsid w:val="00F03334"/>
    <w:rsid w:val="00F040E1"/>
    <w:rsid w:val="00F0428D"/>
    <w:rsid w:val="00F06EA1"/>
    <w:rsid w:val="00F07192"/>
    <w:rsid w:val="00F0796B"/>
    <w:rsid w:val="00F11F34"/>
    <w:rsid w:val="00F13639"/>
    <w:rsid w:val="00F13F20"/>
    <w:rsid w:val="00F1415F"/>
    <w:rsid w:val="00F14298"/>
    <w:rsid w:val="00F1435D"/>
    <w:rsid w:val="00F1507A"/>
    <w:rsid w:val="00F16029"/>
    <w:rsid w:val="00F2083F"/>
    <w:rsid w:val="00F20ED5"/>
    <w:rsid w:val="00F22522"/>
    <w:rsid w:val="00F23106"/>
    <w:rsid w:val="00F2311D"/>
    <w:rsid w:val="00F24611"/>
    <w:rsid w:val="00F24FB5"/>
    <w:rsid w:val="00F2793A"/>
    <w:rsid w:val="00F27B2C"/>
    <w:rsid w:val="00F33432"/>
    <w:rsid w:val="00F33F30"/>
    <w:rsid w:val="00F3461D"/>
    <w:rsid w:val="00F350FC"/>
    <w:rsid w:val="00F37533"/>
    <w:rsid w:val="00F37A60"/>
    <w:rsid w:val="00F407D6"/>
    <w:rsid w:val="00F40C61"/>
    <w:rsid w:val="00F40EBE"/>
    <w:rsid w:val="00F4132E"/>
    <w:rsid w:val="00F43D9B"/>
    <w:rsid w:val="00F45BDF"/>
    <w:rsid w:val="00F46572"/>
    <w:rsid w:val="00F5031E"/>
    <w:rsid w:val="00F50734"/>
    <w:rsid w:val="00F51574"/>
    <w:rsid w:val="00F52F15"/>
    <w:rsid w:val="00F53763"/>
    <w:rsid w:val="00F54CAD"/>
    <w:rsid w:val="00F566C9"/>
    <w:rsid w:val="00F56CE4"/>
    <w:rsid w:val="00F57AF3"/>
    <w:rsid w:val="00F600D8"/>
    <w:rsid w:val="00F60DCB"/>
    <w:rsid w:val="00F61F88"/>
    <w:rsid w:val="00F63FB7"/>
    <w:rsid w:val="00F640DF"/>
    <w:rsid w:val="00F65398"/>
    <w:rsid w:val="00F65544"/>
    <w:rsid w:val="00F671EA"/>
    <w:rsid w:val="00F724B4"/>
    <w:rsid w:val="00F73B87"/>
    <w:rsid w:val="00F75E8F"/>
    <w:rsid w:val="00F7612C"/>
    <w:rsid w:val="00F764A7"/>
    <w:rsid w:val="00F803A9"/>
    <w:rsid w:val="00F81C54"/>
    <w:rsid w:val="00F82453"/>
    <w:rsid w:val="00F83224"/>
    <w:rsid w:val="00F8434E"/>
    <w:rsid w:val="00F84961"/>
    <w:rsid w:val="00F91E6E"/>
    <w:rsid w:val="00F92135"/>
    <w:rsid w:val="00F923F0"/>
    <w:rsid w:val="00F9266F"/>
    <w:rsid w:val="00F94073"/>
    <w:rsid w:val="00F94360"/>
    <w:rsid w:val="00F9602A"/>
    <w:rsid w:val="00F97BD9"/>
    <w:rsid w:val="00F97CA3"/>
    <w:rsid w:val="00FA07E6"/>
    <w:rsid w:val="00FA1CEC"/>
    <w:rsid w:val="00FA3A26"/>
    <w:rsid w:val="00FA6491"/>
    <w:rsid w:val="00FB0740"/>
    <w:rsid w:val="00FB0A03"/>
    <w:rsid w:val="00FB10CC"/>
    <w:rsid w:val="00FB3136"/>
    <w:rsid w:val="00FB6CEB"/>
    <w:rsid w:val="00FC0CE5"/>
    <w:rsid w:val="00FC0CF3"/>
    <w:rsid w:val="00FC0F58"/>
    <w:rsid w:val="00FC105E"/>
    <w:rsid w:val="00FC401A"/>
    <w:rsid w:val="00FC6161"/>
    <w:rsid w:val="00FC7233"/>
    <w:rsid w:val="00FC745E"/>
    <w:rsid w:val="00FD0253"/>
    <w:rsid w:val="00FD2593"/>
    <w:rsid w:val="00FD3281"/>
    <w:rsid w:val="00FD435B"/>
    <w:rsid w:val="00FD6AE5"/>
    <w:rsid w:val="00FD72DE"/>
    <w:rsid w:val="00FE01A0"/>
    <w:rsid w:val="00FE1CC9"/>
    <w:rsid w:val="00FE1E68"/>
    <w:rsid w:val="00FE4790"/>
    <w:rsid w:val="00FE50DB"/>
    <w:rsid w:val="00FE52F9"/>
    <w:rsid w:val="00FF1B54"/>
    <w:rsid w:val="00FF2001"/>
    <w:rsid w:val="00FF3769"/>
    <w:rsid w:val="00FF3AA7"/>
    <w:rsid w:val="00FF3DFD"/>
    <w:rsid w:val="00FF4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94F5"/>
  <w15:docId w15:val="{CE2FA22D-3087-44B8-8874-70BAE2A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05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7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1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0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6554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24D4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24D4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24D4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4A5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5C5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C5C20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A349C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A01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43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582CB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61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97FC1"/>
    <w:rPr>
      <w:color w:val="808080"/>
    </w:rPr>
  </w:style>
  <w:style w:type="paragraph" w:styleId="ae">
    <w:name w:val="header"/>
    <w:basedOn w:val="a"/>
    <w:link w:val="af"/>
    <w:uiPriority w:val="99"/>
    <w:unhideWhenUsed/>
    <w:rsid w:val="0050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06199"/>
  </w:style>
  <w:style w:type="paragraph" w:styleId="af0">
    <w:name w:val="footer"/>
    <w:basedOn w:val="a"/>
    <w:link w:val="af1"/>
    <w:uiPriority w:val="99"/>
    <w:unhideWhenUsed/>
    <w:rsid w:val="0050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06199"/>
  </w:style>
  <w:style w:type="paragraph" w:styleId="af2">
    <w:name w:val="TOC Heading"/>
    <w:basedOn w:val="1"/>
    <w:next w:val="a"/>
    <w:uiPriority w:val="39"/>
    <w:unhideWhenUsed/>
    <w:qFormat/>
    <w:rsid w:val="002A71F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71F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A71F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A71F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A71F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A71F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A71F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1F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1F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1FD"/>
    <w:pPr>
      <w:spacing w:after="0"/>
      <w:ind w:left="1760"/>
    </w:pPr>
    <w:rPr>
      <w:rFonts w:cstheme="minorHAnsi"/>
      <w:sz w:val="18"/>
      <w:szCs w:val="18"/>
    </w:rPr>
  </w:style>
  <w:style w:type="paragraph" w:styleId="af3">
    <w:name w:val="Title"/>
    <w:basedOn w:val="1"/>
    <w:next w:val="1"/>
    <w:link w:val="af4"/>
    <w:uiPriority w:val="10"/>
    <w:qFormat/>
    <w:rsid w:val="00F33432"/>
    <w:pPr>
      <w:spacing w:before="120" w:after="120"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40"/>
      <w:szCs w:val="56"/>
    </w:rPr>
  </w:style>
  <w:style w:type="character" w:customStyle="1" w:styleId="af4">
    <w:name w:val="Заголовок Знак"/>
    <w:basedOn w:val="a0"/>
    <w:link w:val="af3"/>
    <w:uiPriority w:val="10"/>
    <w:rsid w:val="00F33432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40"/>
      <w:szCs w:val="56"/>
    </w:rPr>
  </w:style>
  <w:style w:type="paragraph" w:customStyle="1" w:styleId="FR2">
    <w:name w:val="FR2"/>
    <w:rsid w:val="00D56683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20BD-BC3E-4EA2-86C1-6F491F12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26</Pages>
  <Words>5672</Words>
  <Characters>32332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6osa9</cp:lastModifiedBy>
  <cp:revision>50</cp:revision>
  <dcterms:created xsi:type="dcterms:W3CDTF">2022-03-15T10:09:00Z</dcterms:created>
  <dcterms:modified xsi:type="dcterms:W3CDTF">2022-12-20T20:56:00Z</dcterms:modified>
</cp:coreProperties>
</file>