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BA" w:rsidRDefault="005C33FC" w:rsidP="005C33FC">
      <w:pPr>
        <w:jc w:val="both"/>
        <w:rPr>
          <w:rFonts w:ascii="Arial" w:hAnsi="Arial" w:cs="Arial"/>
          <w:b/>
          <w:sz w:val="32"/>
          <w:szCs w:val="32"/>
        </w:rPr>
      </w:pPr>
      <w:r w:rsidRPr="005C33FC">
        <w:rPr>
          <w:rFonts w:ascii="Arial" w:hAnsi="Arial" w:cs="Arial"/>
          <w:b/>
          <w:sz w:val="32"/>
          <w:szCs w:val="32"/>
        </w:rPr>
        <w:t>Explain the need of Flume.</w:t>
      </w:r>
    </w:p>
    <w:p w:rsidR="00797E25" w:rsidRPr="00797E25" w:rsidRDefault="00797E25" w:rsidP="005C33FC">
      <w:pPr>
        <w:jc w:val="both"/>
        <w:rPr>
          <w:rFonts w:cs="Arial"/>
          <w:color w:val="000000"/>
          <w:sz w:val="28"/>
          <w:szCs w:val="28"/>
          <w:shd w:val="clear" w:color="auto" w:fill="FFFFFF"/>
        </w:rPr>
      </w:pPr>
      <w:r>
        <w:rPr>
          <w:rFonts w:cs="Arial"/>
          <w:color w:val="000000"/>
          <w:sz w:val="28"/>
          <w:szCs w:val="28"/>
          <w:shd w:val="clear" w:color="auto" w:fill="FFFFFF"/>
        </w:rPr>
        <w:t xml:space="preserve">Apache Flume is a </w:t>
      </w:r>
      <w:r w:rsidR="005C33FC" w:rsidRPr="00797E25">
        <w:rPr>
          <w:rFonts w:cs="Arial"/>
          <w:color w:val="000000"/>
          <w:sz w:val="28"/>
          <w:szCs w:val="28"/>
          <w:shd w:val="clear" w:color="auto" w:fill="FFFFFF"/>
        </w:rPr>
        <w:t>data ingestion mechanism for collecting aggregating and transporting large amounts of streaming data su</w:t>
      </w:r>
      <w:r>
        <w:rPr>
          <w:rFonts w:cs="Arial"/>
          <w:color w:val="000000"/>
          <w:sz w:val="28"/>
          <w:szCs w:val="28"/>
          <w:shd w:val="clear" w:color="auto" w:fill="FFFFFF"/>
        </w:rPr>
        <w:t>ch as log files, events</w:t>
      </w:r>
      <w:r w:rsidR="005C33FC" w:rsidRPr="00797E25">
        <w:rPr>
          <w:rFonts w:cs="Arial"/>
          <w:color w:val="000000"/>
          <w:sz w:val="28"/>
          <w:szCs w:val="28"/>
          <w:shd w:val="clear" w:color="auto" w:fill="FFFFFF"/>
        </w:rPr>
        <w:t xml:space="preserve"> from various sources to a centralized data store</w:t>
      </w:r>
      <w:r>
        <w:rPr>
          <w:rFonts w:cs="Arial"/>
          <w:color w:val="000000"/>
          <w:sz w:val="28"/>
          <w:szCs w:val="28"/>
          <w:shd w:val="clear" w:color="auto" w:fill="FFFFFF"/>
        </w:rPr>
        <w:t>.</w:t>
      </w:r>
    </w:p>
    <w:p w:rsidR="00797E25" w:rsidRPr="00797E25" w:rsidRDefault="00797E25" w:rsidP="00797E25">
      <w:pPr>
        <w:pStyle w:val="NormalWeb"/>
        <w:numPr>
          <w:ilvl w:val="0"/>
          <w:numId w:val="1"/>
        </w:numPr>
        <w:spacing w:before="0" w:beforeAutospacing="0" w:after="240" w:afterAutospacing="0" w:line="360" w:lineRule="atLeast"/>
        <w:ind w:left="768" w:right="48"/>
        <w:jc w:val="both"/>
        <w:rPr>
          <w:rFonts w:asciiTheme="minorHAnsi" w:hAnsiTheme="minorHAnsi"/>
          <w:color w:val="000000"/>
          <w:sz w:val="28"/>
          <w:szCs w:val="28"/>
        </w:rPr>
      </w:pPr>
      <w:r w:rsidRPr="00797E25">
        <w:rPr>
          <w:rFonts w:asciiTheme="minorHAnsi" w:hAnsiTheme="minorHAnsi"/>
          <w:color w:val="000000"/>
          <w:sz w:val="28"/>
          <w:szCs w:val="28"/>
        </w:rPr>
        <w:t>Using Apache Flume we can store the data in to any of the centralized stores (HBase, HDFS).</w:t>
      </w:r>
    </w:p>
    <w:p w:rsidR="00797E25" w:rsidRPr="00797E25" w:rsidRDefault="00797E25" w:rsidP="00797E25">
      <w:pPr>
        <w:pStyle w:val="NormalWeb"/>
        <w:numPr>
          <w:ilvl w:val="0"/>
          <w:numId w:val="1"/>
        </w:numPr>
        <w:spacing w:before="0" w:beforeAutospacing="0" w:after="240" w:afterAutospacing="0" w:line="360" w:lineRule="atLeast"/>
        <w:ind w:left="768" w:right="48"/>
        <w:jc w:val="both"/>
        <w:rPr>
          <w:rFonts w:asciiTheme="minorHAnsi" w:hAnsiTheme="minorHAnsi"/>
          <w:color w:val="000000"/>
          <w:sz w:val="28"/>
          <w:szCs w:val="28"/>
        </w:rPr>
      </w:pPr>
      <w:r w:rsidRPr="00797E25">
        <w:rPr>
          <w:rFonts w:asciiTheme="minorHAnsi" w:hAnsiTheme="minorHAnsi"/>
          <w:color w:val="000000"/>
          <w:sz w:val="28"/>
          <w:szCs w:val="28"/>
        </w:rPr>
        <w:t>When the rate of incoming data exceeds the rate at which data can be written to the destination, Flume acts as a mediator between data producers and the centralized stores and provides a steady flow of data between them.</w:t>
      </w:r>
    </w:p>
    <w:p w:rsidR="00797E25" w:rsidRPr="00797E25" w:rsidRDefault="00797E25" w:rsidP="00797E25">
      <w:pPr>
        <w:pStyle w:val="NormalWeb"/>
        <w:numPr>
          <w:ilvl w:val="0"/>
          <w:numId w:val="1"/>
        </w:numPr>
        <w:spacing w:before="0" w:beforeAutospacing="0" w:after="240" w:afterAutospacing="0" w:line="360" w:lineRule="atLeast"/>
        <w:ind w:left="768" w:right="48"/>
        <w:jc w:val="both"/>
        <w:rPr>
          <w:rFonts w:asciiTheme="minorHAnsi" w:hAnsiTheme="minorHAnsi"/>
          <w:color w:val="000000"/>
          <w:sz w:val="28"/>
          <w:szCs w:val="28"/>
        </w:rPr>
      </w:pPr>
      <w:r w:rsidRPr="00797E25">
        <w:rPr>
          <w:rFonts w:asciiTheme="minorHAnsi" w:hAnsiTheme="minorHAnsi"/>
          <w:color w:val="000000"/>
          <w:sz w:val="28"/>
          <w:szCs w:val="28"/>
        </w:rPr>
        <w:t>Flume provides the feature of</w:t>
      </w:r>
      <w:r w:rsidRPr="00797E25">
        <w:rPr>
          <w:rStyle w:val="apple-converted-space"/>
          <w:rFonts w:asciiTheme="minorHAnsi" w:hAnsiTheme="minorHAnsi"/>
          <w:color w:val="000000"/>
          <w:sz w:val="28"/>
          <w:szCs w:val="28"/>
        </w:rPr>
        <w:t> </w:t>
      </w:r>
      <w:r w:rsidRPr="00797E25">
        <w:rPr>
          <w:rFonts w:asciiTheme="minorHAnsi" w:hAnsiTheme="minorHAnsi"/>
          <w:bCs/>
          <w:color w:val="000000"/>
          <w:sz w:val="28"/>
          <w:szCs w:val="28"/>
        </w:rPr>
        <w:t>contextual routing</w:t>
      </w:r>
      <w:r w:rsidRPr="00797E25">
        <w:rPr>
          <w:rFonts w:asciiTheme="minorHAnsi" w:hAnsiTheme="minorHAnsi"/>
          <w:color w:val="000000"/>
          <w:sz w:val="28"/>
          <w:szCs w:val="28"/>
        </w:rPr>
        <w:t>.</w:t>
      </w:r>
    </w:p>
    <w:p w:rsidR="00797E25" w:rsidRPr="00797E25" w:rsidRDefault="00797E25" w:rsidP="00797E25">
      <w:pPr>
        <w:pStyle w:val="NormalWeb"/>
        <w:numPr>
          <w:ilvl w:val="0"/>
          <w:numId w:val="1"/>
        </w:numPr>
        <w:spacing w:before="0" w:beforeAutospacing="0" w:after="240" w:afterAutospacing="0" w:line="360" w:lineRule="atLeast"/>
        <w:ind w:left="768" w:right="48"/>
        <w:jc w:val="both"/>
        <w:rPr>
          <w:rFonts w:asciiTheme="minorHAnsi" w:hAnsiTheme="minorHAnsi"/>
          <w:color w:val="000000"/>
          <w:sz w:val="28"/>
          <w:szCs w:val="28"/>
        </w:rPr>
      </w:pPr>
      <w:r w:rsidRPr="00797E25">
        <w:rPr>
          <w:rFonts w:asciiTheme="minorHAnsi" w:hAnsiTheme="minorHAnsi"/>
          <w:color w:val="000000"/>
          <w:sz w:val="28"/>
          <w:szCs w:val="28"/>
        </w:rPr>
        <w:t>The transactions in Flume are channel-based where two transactions (one sender and one receiver) are maintained for each message. It guarantees reliable message delivery.</w:t>
      </w:r>
    </w:p>
    <w:p w:rsidR="00797E25" w:rsidRDefault="00797E25" w:rsidP="00797E25">
      <w:pPr>
        <w:pStyle w:val="NormalWeb"/>
        <w:numPr>
          <w:ilvl w:val="0"/>
          <w:numId w:val="1"/>
        </w:numPr>
        <w:spacing w:before="0" w:beforeAutospacing="0" w:after="240" w:afterAutospacing="0" w:line="360" w:lineRule="atLeast"/>
        <w:ind w:left="768" w:right="48"/>
        <w:jc w:val="both"/>
        <w:rPr>
          <w:rFonts w:asciiTheme="minorHAnsi" w:hAnsiTheme="minorHAnsi"/>
          <w:color w:val="000000"/>
          <w:sz w:val="28"/>
          <w:szCs w:val="28"/>
        </w:rPr>
      </w:pPr>
      <w:r w:rsidRPr="00797E25">
        <w:rPr>
          <w:rFonts w:asciiTheme="minorHAnsi" w:hAnsiTheme="minorHAnsi"/>
          <w:color w:val="000000"/>
          <w:sz w:val="28"/>
          <w:szCs w:val="28"/>
        </w:rPr>
        <w:t>Flume is reliable, fault tolerant, scalable, manageable, and customizable.</w:t>
      </w:r>
    </w:p>
    <w:p w:rsidR="00797E25" w:rsidRDefault="0041288D" w:rsidP="005C33FC">
      <w:pPr>
        <w:jc w:val="both"/>
        <w:rPr>
          <w:rFonts w:ascii="Arial" w:hAnsi="Arial" w:cs="Arial"/>
          <w:b/>
          <w:sz w:val="32"/>
          <w:szCs w:val="32"/>
        </w:rPr>
      </w:pPr>
      <w:r w:rsidRPr="0041288D">
        <w:rPr>
          <w:rFonts w:ascii="Arial" w:hAnsi="Arial" w:cs="Arial"/>
          <w:b/>
          <w:sz w:val="32"/>
          <w:szCs w:val="32"/>
        </w:rPr>
        <w:t xml:space="preserve"> Explain the working of Flume and its components in brief.</w:t>
      </w:r>
    </w:p>
    <w:p w:rsidR="0051612F" w:rsidRDefault="0051612F" w:rsidP="005C33FC">
      <w:pPr>
        <w:jc w:val="both"/>
        <w:rPr>
          <w:rFonts w:ascii="Arial" w:hAnsi="Arial" w:cs="Arial"/>
          <w:b/>
          <w:sz w:val="32"/>
          <w:szCs w:val="32"/>
        </w:rPr>
      </w:pPr>
      <w:r>
        <w:rPr>
          <w:rFonts w:ascii="Arial" w:hAnsi="Arial" w:cs="Arial"/>
          <w:b/>
          <w:sz w:val="32"/>
          <w:szCs w:val="32"/>
        </w:rPr>
        <w:t>Working:</w:t>
      </w:r>
    </w:p>
    <w:p w:rsidR="0051612F" w:rsidRDefault="0051612F" w:rsidP="005C33FC">
      <w:pPr>
        <w:jc w:val="both"/>
        <w:rPr>
          <w:rFonts w:ascii="Arial" w:hAnsi="Arial" w:cs="Arial"/>
          <w:b/>
          <w:sz w:val="32"/>
          <w:szCs w:val="32"/>
        </w:rPr>
      </w:pPr>
      <w:r>
        <w:rPr>
          <w:color w:val="000000"/>
          <w:sz w:val="28"/>
          <w:szCs w:val="28"/>
          <w:shd w:val="clear" w:color="auto" w:fill="FFFFFF"/>
        </w:rPr>
        <w:t>As shown in the figure</w:t>
      </w:r>
      <w:r w:rsidRPr="0051612F">
        <w:rPr>
          <w:color w:val="000000"/>
          <w:sz w:val="28"/>
          <w:szCs w:val="28"/>
          <w:shd w:val="clear" w:color="auto" w:fill="FFFFFF"/>
        </w:rPr>
        <w:t>,</w:t>
      </w:r>
      <w:r w:rsidRPr="0051612F">
        <w:rPr>
          <w:rStyle w:val="apple-converted-space"/>
          <w:color w:val="000000"/>
          <w:sz w:val="28"/>
          <w:szCs w:val="28"/>
          <w:shd w:val="clear" w:color="auto" w:fill="FFFFFF"/>
        </w:rPr>
        <w:t> </w:t>
      </w:r>
      <w:r w:rsidRPr="0051612F">
        <w:rPr>
          <w:bCs/>
          <w:color w:val="000000"/>
          <w:sz w:val="28"/>
          <w:szCs w:val="28"/>
          <w:shd w:val="clear" w:color="auto" w:fill="FFFFFF"/>
        </w:rPr>
        <w:t>data generators</w:t>
      </w:r>
      <w:r>
        <w:rPr>
          <w:rStyle w:val="apple-converted-space"/>
          <w:color w:val="000000"/>
          <w:sz w:val="28"/>
          <w:szCs w:val="28"/>
          <w:shd w:val="clear" w:color="auto" w:fill="FFFFFF"/>
        </w:rPr>
        <w:t xml:space="preserve"> </w:t>
      </w:r>
      <w:r w:rsidRPr="0051612F">
        <w:rPr>
          <w:color w:val="000000"/>
          <w:sz w:val="28"/>
          <w:szCs w:val="28"/>
          <w:shd w:val="clear" w:color="auto" w:fill="FFFFFF"/>
        </w:rPr>
        <w:t>generate data which gets collected by individual Flume</w:t>
      </w:r>
      <w:r w:rsidRPr="0051612F">
        <w:rPr>
          <w:rStyle w:val="apple-converted-space"/>
          <w:color w:val="000000"/>
          <w:sz w:val="28"/>
          <w:szCs w:val="28"/>
          <w:shd w:val="clear" w:color="auto" w:fill="FFFFFF"/>
        </w:rPr>
        <w:t> </w:t>
      </w:r>
      <w:r w:rsidRPr="0051612F">
        <w:rPr>
          <w:bCs/>
          <w:color w:val="000000"/>
          <w:sz w:val="28"/>
          <w:szCs w:val="28"/>
          <w:shd w:val="clear" w:color="auto" w:fill="FFFFFF"/>
        </w:rPr>
        <w:t>agents</w:t>
      </w:r>
      <w:r w:rsidRPr="0051612F">
        <w:rPr>
          <w:rStyle w:val="apple-converted-space"/>
          <w:color w:val="000000"/>
          <w:sz w:val="28"/>
          <w:szCs w:val="28"/>
          <w:shd w:val="clear" w:color="auto" w:fill="FFFFFF"/>
        </w:rPr>
        <w:t> </w:t>
      </w:r>
      <w:r w:rsidRPr="0051612F">
        <w:rPr>
          <w:color w:val="000000"/>
          <w:sz w:val="28"/>
          <w:szCs w:val="28"/>
          <w:shd w:val="clear" w:color="auto" w:fill="FFFFFF"/>
        </w:rPr>
        <w:t>running on them. Thereafter, a</w:t>
      </w:r>
      <w:r>
        <w:rPr>
          <w:color w:val="000000"/>
          <w:sz w:val="28"/>
          <w:szCs w:val="28"/>
          <w:shd w:val="clear" w:color="auto" w:fill="FFFFFF"/>
        </w:rPr>
        <w:t xml:space="preserve"> </w:t>
      </w:r>
      <w:r w:rsidRPr="0051612F">
        <w:rPr>
          <w:bCs/>
          <w:color w:val="000000"/>
          <w:sz w:val="28"/>
          <w:szCs w:val="28"/>
          <w:shd w:val="clear" w:color="auto" w:fill="FFFFFF"/>
        </w:rPr>
        <w:t>data collector</w:t>
      </w:r>
      <w:r w:rsidRPr="0051612F">
        <w:rPr>
          <w:rStyle w:val="apple-converted-space"/>
          <w:color w:val="000000"/>
          <w:sz w:val="28"/>
          <w:szCs w:val="28"/>
          <w:shd w:val="clear" w:color="auto" w:fill="FFFFFF"/>
        </w:rPr>
        <w:t> </w:t>
      </w:r>
      <w:r w:rsidRPr="0051612F">
        <w:rPr>
          <w:color w:val="000000"/>
          <w:sz w:val="28"/>
          <w:szCs w:val="28"/>
          <w:shd w:val="clear" w:color="auto" w:fill="FFFFFF"/>
        </w:rPr>
        <w:t>(which is also an agent) collects the data from the agents which is aggregated and pushed into a centralized store such as HDFS or HBase</w:t>
      </w:r>
      <w:r>
        <w:rPr>
          <w:rFonts w:ascii="Verdana" w:hAnsi="Verdana"/>
          <w:color w:val="000000"/>
          <w:sz w:val="23"/>
          <w:szCs w:val="23"/>
          <w:shd w:val="clear" w:color="auto" w:fill="FFFFFF"/>
        </w:rPr>
        <w:t>.</w:t>
      </w:r>
    </w:p>
    <w:p w:rsidR="0041288D" w:rsidRDefault="0051612F" w:rsidP="005C33FC">
      <w:pPr>
        <w:jc w:val="both"/>
        <w:rPr>
          <w:rFonts w:ascii="Arial" w:hAnsi="Arial" w:cs="Arial"/>
          <w:b/>
          <w:sz w:val="32"/>
          <w:szCs w:val="32"/>
        </w:rPr>
      </w:pPr>
      <w:r>
        <w:rPr>
          <w:noProof/>
        </w:rPr>
        <w:lastRenderedPageBreak/>
        <w:drawing>
          <wp:inline distT="0" distB="0" distL="0" distR="0" wp14:anchorId="3819446F" wp14:editId="706FA6E6">
            <wp:extent cx="5943600" cy="2719552"/>
            <wp:effectExtent l="0" t="0" r="0" b="5080"/>
            <wp:docPr id="5" name="Picture 5" descr="Flum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m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9552"/>
                    </a:xfrm>
                    <a:prstGeom prst="rect">
                      <a:avLst/>
                    </a:prstGeom>
                    <a:noFill/>
                    <a:ln>
                      <a:noFill/>
                    </a:ln>
                  </pic:spPr>
                </pic:pic>
              </a:graphicData>
            </a:graphic>
          </wp:inline>
        </w:drawing>
      </w:r>
      <w:bookmarkStart w:id="0" w:name="_GoBack"/>
      <w:bookmarkEnd w:id="0"/>
    </w:p>
    <w:p w:rsidR="00322AB7" w:rsidRDefault="00322AB7" w:rsidP="005C33FC">
      <w:pPr>
        <w:jc w:val="both"/>
        <w:rPr>
          <w:rFonts w:ascii="Arial" w:hAnsi="Arial" w:cs="Arial"/>
          <w:b/>
          <w:sz w:val="32"/>
          <w:szCs w:val="32"/>
        </w:rPr>
      </w:pPr>
    </w:p>
    <w:p w:rsidR="00322AB7" w:rsidRDefault="00322AB7" w:rsidP="005C33FC">
      <w:pPr>
        <w:jc w:val="both"/>
        <w:rPr>
          <w:rFonts w:ascii="Arial" w:hAnsi="Arial" w:cs="Arial"/>
          <w:sz w:val="32"/>
          <w:szCs w:val="32"/>
          <w:u w:val="single"/>
        </w:rPr>
      </w:pPr>
      <w:r w:rsidRPr="00322AB7">
        <w:rPr>
          <w:rFonts w:ascii="Arial" w:hAnsi="Arial" w:cs="Arial"/>
          <w:sz w:val="32"/>
          <w:szCs w:val="32"/>
          <w:u w:val="single"/>
        </w:rPr>
        <w:t>Components of flume:</w:t>
      </w:r>
    </w:p>
    <w:p w:rsidR="00322AB7" w:rsidRDefault="00322AB7" w:rsidP="005C33FC">
      <w:pPr>
        <w:jc w:val="both"/>
        <w:rPr>
          <w:rFonts w:ascii="Arial" w:hAnsi="Arial" w:cs="Arial"/>
          <w:sz w:val="32"/>
          <w:szCs w:val="32"/>
        </w:rPr>
      </w:pPr>
      <w:r>
        <w:rPr>
          <w:rFonts w:ascii="Arial" w:hAnsi="Arial" w:cs="Arial"/>
          <w:sz w:val="32"/>
          <w:szCs w:val="32"/>
        </w:rPr>
        <w:t>Flume Event:</w:t>
      </w:r>
    </w:p>
    <w:p w:rsidR="00322AB7" w:rsidRDefault="00322AB7" w:rsidP="005C33FC">
      <w:pPr>
        <w:jc w:val="both"/>
        <w:rPr>
          <w:color w:val="000000"/>
          <w:sz w:val="28"/>
          <w:szCs w:val="28"/>
          <w:shd w:val="clear" w:color="auto" w:fill="FFFFFF"/>
        </w:rPr>
      </w:pPr>
      <w:r w:rsidRPr="00322AB7">
        <w:rPr>
          <w:color w:val="000000"/>
          <w:sz w:val="28"/>
          <w:szCs w:val="28"/>
          <w:shd w:val="clear" w:color="auto" w:fill="FFFFFF"/>
        </w:rPr>
        <w:t>An</w:t>
      </w:r>
      <w:r w:rsidRPr="00322AB7">
        <w:rPr>
          <w:rStyle w:val="apple-converted-space"/>
          <w:color w:val="000000"/>
          <w:sz w:val="28"/>
          <w:szCs w:val="28"/>
          <w:shd w:val="clear" w:color="auto" w:fill="FFFFFF"/>
        </w:rPr>
        <w:t> </w:t>
      </w:r>
      <w:r w:rsidRPr="00322AB7">
        <w:rPr>
          <w:bCs/>
          <w:color w:val="000000"/>
          <w:sz w:val="28"/>
          <w:szCs w:val="28"/>
          <w:shd w:val="clear" w:color="auto" w:fill="FFFFFF"/>
        </w:rPr>
        <w:t>event</w:t>
      </w:r>
      <w:r w:rsidRPr="00322AB7">
        <w:rPr>
          <w:rStyle w:val="apple-converted-space"/>
          <w:color w:val="000000"/>
          <w:sz w:val="28"/>
          <w:szCs w:val="28"/>
          <w:shd w:val="clear" w:color="auto" w:fill="FFFFFF"/>
        </w:rPr>
        <w:t> </w:t>
      </w:r>
      <w:r w:rsidRPr="00322AB7">
        <w:rPr>
          <w:color w:val="000000"/>
          <w:sz w:val="28"/>
          <w:szCs w:val="28"/>
          <w:shd w:val="clear" w:color="auto" w:fill="FFFFFF"/>
        </w:rPr>
        <w:t>is the basic unit of the data transported inside</w:t>
      </w:r>
      <w:r w:rsidRPr="00322AB7">
        <w:rPr>
          <w:rStyle w:val="apple-converted-space"/>
          <w:color w:val="000000"/>
          <w:sz w:val="28"/>
          <w:szCs w:val="28"/>
          <w:shd w:val="clear" w:color="auto" w:fill="FFFFFF"/>
        </w:rPr>
        <w:t> </w:t>
      </w:r>
      <w:r w:rsidRPr="00322AB7">
        <w:rPr>
          <w:bCs/>
          <w:color w:val="000000"/>
          <w:sz w:val="28"/>
          <w:szCs w:val="28"/>
          <w:shd w:val="clear" w:color="auto" w:fill="FFFFFF"/>
        </w:rPr>
        <w:t>Flume</w:t>
      </w:r>
      <w:r w:rsidRPr="00322AB7">
        <w:rPr>
          <w:color w:val="000000"/>
          <w:sz w:val="28"/>
          <w:szCs w:val="28"/>
          <w:shd w:val="clear" w:color="auto" w:fill="FFFFFF"/>
        </w:rPr>
        <w:t>. It contains a payload of byte array that is to be transported from the source to the destination accompanied by optional headers.</w:t>
      </w:r>
    </w:p>
    <w:p w:rsidR="00322AB7" w:rsidRDefault="00322AB7" w:rsidP="005C33FC">
      <w:pPr>
        <w:jc w:val="both"/>
        <w:rPr>
          <w:rFonts w:cs="Arial"/>
          <w:sz w:val="28"/>
          <w:szCs w:val="28"/>
        </w:rPr>
      </w:pPr>
      <w:r>
        <w:rPr>
          <w:noProof/>
        </w:rPr>
        <w:drawing>
          <wp:inline distT="0" distB="0" distL="0" distR="0" wp14:anchorId="661E7347" wp14:editId="65865612">
            <wp:extent cx="5942660" cy="2733675"/>
            <wp:effectExtent l="0" t="0" r="1270" b="0"/>
            <wp:docPr id="3" name="Picture 3" descr="Image result for flum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lume event"/>
                    <pic:cNvPicPr>
                      <a:picLocks noChangeAspect="1" noChangeArrowheads="1"/>
                    </pic:cNvPicPr>
                  </pic:nvPicPr>
                  <pic:blipFill rotWithShape="1">
                    <a:blip r:embed="rId6">
                      <a:extLst>
                        <a:ext uri="{28A0092B-C50C-407E-A947-70E740481C1C}">
                          <a14:useLocalDpi xmlns:a14="http://schemas.microsoft.com/office/drawing/2010/main" val="0"/>
                        </a:ext>
                      </a:extLst>
                    </a:blip>
                    <a:srcRect b="18249"/>
                    <a:stretch/>
                  </pic:blipFill>
                  <pic:spPr bwMode="auto">
                    <a:xfrm>
                      <a:off x="0" y="0"/>
                      <a:ext cx="5943600" cy="2734107"/>
                    </a:xfrm>
                    <a:prstGeom prst="rect">
                      <a:avLst/>
                    </a:prstGeom>
                    <a:noFill/>
                    <a:ln>
                      <a:noFill/>
                    </a:ln>
                    <a:extLst>
                      <a:ext uri="{53640926-AAD7-44D8-BBD7-CCE9431645EC}">
                        <a14:shadowObscured xmlns:a14="http://schemas.microsoft.com/office/drawing/2010/main"/>
                      </a:ext>
                    </a:extLst>
                  </pic:spPr>
                </pic:pic>
              </a:graphicData>
            </a:graphic>
          </wp:inline>
        </w:drawing>
      </w:r>
    </w:p>
    <w:p w:rsidR="00322AB7" w:rsidRDefault="00322AB7" w:rsidP="005C33FC">
      <w:pPr>
        <w:jc w:val="both"/>
        <w:rPr>
          <w:rFonts w:ascii="Arial" w:hAnsi="Arial" w:cs="Arial"/>
          <w:sz w:val="32"/>
          <w:szCs w:val="32"/>
        </w:rPr>
      </w:pPr>
      <w:r w:rsidRPr="00322AB7">
        <w:rPr>
          <w:rFonts w:ascii="Arial" w:hAnsi="Arial" w:cs="Arial"/>
          <w:sz w:val="32"/>
          <w:szCs w:val="32"/>
        </w:rPr>
        <w:t>Flume Agent:</w:t>
      </w:r>
    </w:p>
    <w:p w:rsidR="00322AB7" w:rsidRDefault="00322AB7" w:rsidP="005C33FC">
      <w:pPr>
        <w:jc w:val="both"/>
        <w:rPr>
          <w:color w:val="000000"/>
          <w:sz w:val="28"/>
          <w:szCs w:val="28"/>
          <w:shd w:val="clear" w:color="auto" w:fill="FFFFFF"/>
        </w:rPr>
      </w:pPr>
      <w:r w:rsidRPr="00322AB7">
        <w:rPr>
          <w:color w:val="000000"/>
          <w:sz w:val="28"/>
          <w:szCs w:val="28"/>
          <w:shd w:val="clear" w:color="auto" w:fill="FFFFFF"/>
        </w:rPr>
        <w:lastRenderedPageBreak/>
        <w:t>An</w:t>
      </w:r>
      <w:r w:rsidRPr="00322AB7">
        <w:rPr>
          <w:rStyle w:val="apple-converted-space"/>
          <w:color w:val="000000"/>
          <w:sz w:val="28"/>
          <w:szCs w:val="28"/>
          <w:shd w:val="clear" w:color="auto" w:fill="FFFFFF"/>
        </w:rPr>
        <w:t> </w:t>
      </w:r>
      <w:r w:rsidRPr="00322AB7">
        <w:rPr>
          <w:bCs/>
          <w:color w:val="000000"/>
          <w:sz w:val="28"/>
          <w:szCs w:val="28"/>
          <w:shd w:val="clear" w:color="auto" w:fill="FFFFFF"/>
        </w:rPr>
        <w:t>agent</w:t>
      </w:r>
      <w:r w:rsidRPr="00322AB7">
        <w:rPr>
          <w:rStyle w:val="apple-converted-space"/>
          <w:color w:val="000000"/>
          <w:sz w:val="28"/>
          <w:szCs w:val="28"/>
          <w:shd w:val="clear" w:color="auto" w:fill="FFFFFF"/>
        </w:rPr>
        <w:t> </w:t>
      </w:r>
      <w:r w:rsidRPr="00322AB7">
        <w:rPr>
          <w:color w:val="000000"/>
          <w:sz w:val="28"/>
          <w:szCs w:val="28"/>
          <w:shd w:val="clear" w:color="auto" w:fill="FFFFFF"/>
        </w:rPr>
        <w:t xml:space="preserve">is an independent daemon process (JVM) in Flume. It receives the data (events) from clients or other agents and forwards it to its next destination (sink or agent). Flume may have more than one agent. </w:t>
      </w:r>
    </w:p>
    <w:p w:rsidR="00322AB7" w:rsidRDefault="00322AB7" w:rsidP="005C33FC">
      <w:pPr>
        <w:jc w:val="both"/>
        <w:rPr>
          <w:rFonts w:cs="Arial"/>
          <w:sz w:val="28"/>
          <w:szCs w:val="28"/>
        </w:rPr>
      </w:pPr>
      <w:r w:rsidRPr="00322AB7">
        <w:rPr>
          <w:rFonts w:cs="Arial"/>
          <w:noProof/>
          <w:sz w:val="28"/>
          <w:szCs w:val="28"/>
        </w:rPr>
        <w:drawing>
          <wp:inline distT="0" distB="0" distL="0" distR="0">
            <wp:extent cx="6248400" cy="2352675"/>
            <wp:effectExtent l="0" t="0" r="0" b="9525"/>
            <wp:docPr id="4" name="Picture 4" descr="C:\Users\612932\Pictures\acadgild ss\flume 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Pictures\acadgild ss\flume ag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2352675"/>
                    </a:xfrm>
                    <a:prstGeom prst="rect">
                      <a:avLst/>
                    </a:prstGeom>
                    <a:noFill/>
                    <a:ln>
                      <a:noFill/>
                    </a:ln>
                  </pic:spPr>
                </pic:pic>
              </a:graphicData>
            </a:graphic>
          </wp:inline>
        </w:drawing>
      </w:r>
    </w:p>
    <w:p w:rsidR="00322AB7" w:rsidRDefault="00322AB7" w:rsidP="005C33FC">
      <w:pPr>
        <w:jc w:val="both"/>
        <w:rPr>
          <w:rFonts w:cs="Arial"/>
          <w:sz w:val="28"/>
          <w:szCs w:val="28"/>
        </w:rPr>
      </w:pPr>
    </w:p>
    <w:p w:rsidR="00322AB7" w:rsidRPr="00322AB7" w:rsidRDefault="00322AB7" w:rsidP="005C33FC">
      <w:pPr>
        <w:jc w:val="both"/>
        <w:rPr>
          <w:rFonts w:ascii="Arial" w:hAnsi="Arial" w:cs="Arial"/>
          <w:b/>
          <w:sz w:val="32"/>
          <w:szCs w:val="32"/>
        </w:rPr>
      </w:pPr>
      <w:r w:rsidRPr="00322AB7">
        <w:rPr>
          <w:rFonts w:ascii="Arial" w:hAnsi="Arial" w:cs="Arial"/>
          <w:b/>
          <w:sz w:val="32"/>
          <w:szCs w:val="32"/>
        </w:rPr>
        <w:t>Source:</w:t>
      </w:r>
    </w:p>
    <w:p w:rsidR="00322AB7" w:rsidRPr="00322AB7" w:rsidRDefault="00322AB7" w:rsidP="00322AB7">
      <w:pPr>
        <w:pStyle w:val="NormalWeb"/>
        <w:spacing w:before="0" w:beforeAutospacing="0" w:after="240" w:afterAutospacing="0" w:line="360" w:lineRule="atLeast"/>
        <w:ind w:left="48" w:right="48"/>
        <w:jc w:val="both"/>
        <w:rPr>
          <w:rFonts w:asciiTheme="minorHAnsi" w:hAnsiTheme="minorHAnsi"/>
          <w:color w:val="000000"/>
          <w:sz w:val="28"/>
          <w:szCs w:val="28"/>
        </w:rPr>
      </w:pPr>
      <w:r w:rsidRPr="00322AB7">
        <w:rPr>
          <w:rFonts w:asciiTheme="minorHAnsi" w:hAnsiTheme="minorHAnsi"/>
          <w:color w:val="000000"/>
          <w:sz w:val="28"/>
          <w:szCs w:val="28"/>
        </w:rPr>
        <w:t>A</w:t>
      </w:r>
      <w:r w:rsidRPr="00322AB7">
        <w:rPr>
          <w:rStyle w:val="apple-converted-space"/>
          <w:rFonts w:asciiTheme="minorHAnsi" w:hAnsiTheme="minorHAnsi"/>
          <w:color w:val="000000"/>
          <w:sz w:val="28"/>
          <w:szCs w:val="28"/>
        </w:rPr>
        <w:t> </w:t>
      </w:r>
      <w:r w:rsidRPr="00322AB7">
        <w:rPr>
          <w:rFonts w:asciiTheme="minorHAnsi" w:hAnsiTheme="minorHAnsi"/>
          <w:bCs/>
          <w:color w:val="000000"/>
          <w:sz w:val="28"/>
          <w:szCs w:val="28"/>
        </w:rPr>
        <w:t>source</w:t>
      </w:r>
      <w:r w:rsidRPr="00322AB7">
        <w:rPr>
          <w:rStyle w:val="apple-converted-space"/>
          <w:rFonts w:asciiTheme="minorHAnsi" w:hAnsiTheme="minorHAnsi"/>
          <w:color w:val="000000"/>
          <w:sz w:val="28"/>
          <w:szCs w:val="28"/>
        </w:rPr>
        <w:t> </w:t>
      </w:r>
      <w:r w:rsidRPr="00322AB7">
        <w:rPr>
          <w:rFonts w:asciiTheme="minorHAnsi" w:hAnsiTheme="minorHAnsi"/>
          <w:color w:val="000000"/>
          <w:sz w:val="28"/>
          <w:szCs w:val="28"/>
        </w:rPr>
        <w:t>is the component of an Agent which receives data from the data generators and transfers it to one or more channels in the form of Flume events.</w:t>
      </w:r>
    </w:p>
    <w:p w:rsidR="00322AB7" w:rsidRPr="00322AB7" w:rsidRDefault="00322AB7" w:rsidP="00322AB7">
      <w:pPr>
        <w:pStyle w:val="NormalWeb"/>
        <w:spacing w:before="0" w:beforeAutospacing="0" w:after="240" w:afterAutospacing="0" w:line="360" w:lineRule="atLeast"/>
        <w:ind w:left="48" w:right="48"/>
        <w:jc w:val="both"/>
        <w:rPr>
          <w:rFonts w:asciiTheme="minorHAnsi" w:hAnsiTheme="minorHAnsi"/>
          <w:color w:val="000000"/>
          <w:sz w:val="28"/>
          <w:szCs w:val="28"/>
        </w:rPr>
      </w:pPr>
      <w:r w:rsidRPr="00322AB7">
        <w:rPr>
          <w:rFonts w:asciiTheme="minorHAnsi" w:hAnsiTheme="minorHAnsi"/>
          <w:color w:val="000000"/>
          <w:sz w:val="28"/>
          <w:szCs w:val="28"/>
        </w:rPr>
        <w:t>Apache Flume supports several types of sources and each source receives events from a specified data generator.</w:t>
      </w:r>
    </w:p>
    <w:p w:rsidR="00322AB7" w:rsidRDefault="00322AB7" w:rsidP="00322AB7">
      <w:pPr>
        <w:pStyle w:val="NormalWeb"/>
        <w:spacing w:before="0" w:beforeAutospacing="0" w:after="240" w:afterAutospacing="0" w:line="360" w:lineRule="atLeast"/>
        <w:ind w:left="48" w:right="48"/>
        <w:jc w:val="both"/>
        <w:rPr>
          <w:rFonts w:asciiTheme="minorHAnsi" w:hAnsiTheme="minorHAnsi"/>
          <w:color w:val="000000"/>
          <w:sz w:val="28"/>
          <w:szCs w:val="28"/>
        </w:rPr>
      </w:pPr>
      <w:r w:rsidRPr="00322AB7">
        <w:rPr>
          <w:rFonts w:asciiTheme="minorHAnsi" w:hAnsiTheme="minorHAnsi"/>
          <w:b/>
          <w:bCs/>
          <w:color w:val="000000"/>
          <w:sz w:val="28"/>
          <w:szCs w:val="28"/>
        </w:rPr>
        <w:t>Example</w:t>
      </w:r>
      <w:r>
        <w:rPr>
          <w:rFonts w:asciiTheme="minorHAnsi" w:hAnsiTheme="minorHAnsi"/>
          <w:color w:val="000000"/>
          <w:sz w:val="28"/>
          <w:szCs w:val="28"/>
        </w:rPr>
        <w:t xml:space="preserve">: </w:t>
      </w:r>
      <w:r w:rsidRPr="00322AB7">
        <w:rPr>
          <w:rFonts w:asciiTheme="minorHAnsi" w:hAnsiTheme="minorHAnsi"/>
          <w:color w:val="000000"/>
          <w:sz w:val="28"/>
          <w:szCs w:val="28"/>
        </w:rPr>
        <w:t>Avro source, Thrift source, twitter 1% source etc.</w:t>
      </w:r>
    </w:p>
    <w:p w:rsidR="00322AB7" w:rsidRDefault="00322AB7" w:rsidP="00322AB7">
      <w:pPr>
        <w:pStyle w:val="NormalWeb"/>
        <w:spacing w:before="0" w:beforeAutospacing="0" w:after="240" w:afterAutospacing="0" w:line="360" w:lineRule="atLeast"/>
        <w:ind w:left="48" w:right="48"/>
        <w:jc w:val="both"/>
        <w:rPr>
          <w:rFonts w:ascii="Arial" w:hAnsi="Arial" w:cs="Arial"/>
          <w:color w:val="000000"/>
          <w:sz w:val="32"/>
          <w:szCs w:val="32"/>
        </w:rPr>
      </w:pPr>
      <w:r w:rsidRPr="00322AB7">
        <w:rPr>
          <w:rFonts w:ascii="Arial" w:hAnsi="Arial" w:cs="Arial"/>
          <w:b/>
          <w:bCs/>
          <w:color w:val="000000"/>
          <w:sz w:val="32"/>
          <w:szCs w:val="32"/>
        </w:rPr>
        <w:t>Channel</w:t>
      </w:r>
      <w:r w:rsidRPr="00322AB7">
        <w:rPr>
          <w:rFonts w:ascii="Arial" w:hAnsi="Arial" w:cs="Arial"/>
          <w:color w:val="000000"/>
          <w:sz w:val="32"/>
          <w:szCs w:val="32"/>
        </w:rPr>
        <w:t>:</w:t>
      </w:r>
    </w:p>
    <w:p w:rsidR="00322AB7" w:rsidRPr="00322AB7" w:rsidRDefault="00322AB7" w:rsidP="00322AB7">
      <w:pPr>
        <w:pStyle w:val="NormalWeb"/>
        <w:spacing w:before="0" w:beforeAutospacing="0" w:after="240" w:afterAutospacing="0" w:line="360" w:lineRule="atLeast"/>
        <w:ind w:left="48" w:right="48"/>
        <w:jc w:val="both"/>
        <w:rPr>
          <w:rFonts w:asciiTheme="minorHAnsi" w:hAnsiTheme="minorHAnsi"/>
          <w:color w:val="000000"/>
          <w:sz w:val="28"/>
          <w:szCs w:val="28"/>
        </w:rPr>
      </w:pPr>
      <w:r w:rsidRPr="00322AB7">
        <w:rPr>
          <w:rFonts w:asciiTheme="minorHAnsi" w:hAnsiTheme="minorHAnsi"/>
          <w:color w:val="000000"/>
          <w:sz w:val="28"/>
          <w:szCs w:val="28"/>
        </w:rPr>
        <w:t>A</w:t>
      </w:r>
      <w:r w:rsidRPr="00322AB7">
        <w:rPr>
          <w:rStyle w:val="apple-converted-space"/>
          <w:rFonts w:asciiTheme="minorHAnsi" w:hAnsiTheme="minorHAnsi"/>
          <w:color w:val="000000"/>
          <w:sz w:val="28"/>
          <w:szCs w:val="28"/>
        </w:rPr>
        <w:t> </w:t>
      </w:r>
      <w:r w:rsidRPr="00322AB7">
        <w:rPr>
          <w:rFonts w:asciiTheme="minorHAnsi" w:hAnsiTheme="minorHAnsi"/>
          <w:bCs/>
          <w:color w:val="000000"/>
          <w:sz w:val="28"/>
          <w:szCs w:val="28"/>
        </w:rPr>
        <w:t>channel</w:t>
      </w:r>
      <w:r w:rsidRPr="00322AB7">
        <w:rPr>
          <w:rStyle w:val="apple-converted-space"/>
          <w:rFonts w:asciiTheme="minorHAnsi" w:hAnsiTheme="minorHAnsi"/>
          <w:color w:val="000000"/>
          <w:sz w:val="28"/>
          <w:szCs w:val="28"/>
        </w:rPr>
        <w:t> </w:t>
      </w:r>
      <w:r w:rsidRPr="00322AB7">
        <w:rPr>
          <w:rFonts w:asciiTheme="minorHAnsi" w:hAnsiTheme="minorHAnsi"/>
          <w:color w:val="000000"/>
          <w:sz w:val="28"/>
          <w:szCs w:val="28"/>
        </w:rPr>
        <w:t>is a transient store which receives the events from the source and buffers them till they are consumed by sinks. It acts as a bridge between the sources and the sinks.</w:t>
      </w:r>
    </w:p>
    <w:p w:rsidR="00322AB7" w:rsidRPr="00322AB7" w:rsidRDefault="00322AB7" w:rsidP="00322AB7">
      <w:pPr>
        <w:pStyle w:val="NormalWeb"/>
        <w:spacing w:before="0" w:beforeAutospacing="0" w:after="240" w:afterAutospacing="0" w:line="360" w:lineRule="atLeast"/>
        <w:ind w:left="48" w:right="48"/>
        <w:jc w:val="both"/>
        <w:rPr>
          <w:rFonts w:asciiTheme="minorHAnsi" w:hAnsiTheme="minorHAnsi"/>
          <w:color w:val="000000"/>
          <w:sz w:val="28"/>
          <w:szCs w:val="28"/>
        </w:rPr>
      </w:pPr>
      <w:r w:rsidRPr="00322AB7">
        <w:rPr>
          <w:rFonts w:asciiTheme="minorHAnsi" w:hAnsiTheme="minorHAnsi"/>
          <w:color w:val="000000"/>
          <w:sz w:val="28"/>
          <w:szCs w:val="28"/>
        </w:rPr>
        <w:t>These channels are fully transactional and they can work with any number of sources and sinks.</w:t>
      </w:r>
    </w:p>
    <w:p w:rsidR="00322AB7" w:rsidRDefault="00322AB7" w:rsidP="00322AB7">
      <w:pPr>
        <w:pStyle w:val="NormalWeb"/>
        <w:spacing w:before="0" w:beforeAutospacing="0" w:after="240" w:afterAutospacing="0" w:line="360" w:lineRule="atLeast"/>
        <w:ind w:left="48" w:right="48"/>
        <w:jc w:val="both"/>
        <w:rPr>
          <w:rFonts w:asciiTheme="minorHAnsi" w:hAnsiTheme="minorHAnsi"/>
          <w:color w:val="000000"/>
          <w:sz w:val="28"/>
          <w:szCs w:val="28"/>
        </w:rPr>
      </w:pPr>
      <w:r w:rsidRPr="00322AB7">
        <w:rPr>
          <w:rFonts w:asciiTheme="minorHAnsi" w:hAnsiTheme="minorHAnsi"/>
          <w:b/>
          <w:bCs/>
          <w:color w:val="000000"/>
          <w:sz w:val="28"/>
          <w:szCs w:val="28"/>
        </w:rPr>
        <w:t>Example</w:t>
      </w:r>
      <w:r>
        <w:rPr>
          <w:rFonts w:asciiTheme="minorHAnsi" w:hAnsiTheme="minorHAnsi"/>
          <w:color w:val="000000"/>
          <w:sz w:val="28"/>
          <w:szCs w:val="28"/>
        </w:rPr>
        <w:t>:</w:t>
      </w:r>
      <w:r w:rsidRPr="00322AB7">
        <w:rPr>
          <w:rFonts w:asciiTheme="minorHAnsi" w:hAnsiTheme="minorHAnsi"/>
          <w:color w:val="000000"/>
          <w:sz w:val="28"/>
          <w:szCs w:val="28"/>
        </w:rPr>
        <w:t xml:space="preserve"> JDBC channel, File system channel, Memory channel, etc.</w:t>
      </w:r>
    </w:p>
    <w:p w:rsidR="00322AB7" w:rsidRPr="00322AB7" w:rsidRDefault="00322AB7" w:rsidP="00322AB7">
      <w:pPr>
        <w:pStyle w:val="NormalWeb"/>
        <w:spacing w:before="0" w:beforeAutospacing="0" w:after="240" w:afterAutospacing="0" w:line="360" w:lineRule="atLeast"/>
        <w:ind w:left="48" w:right="48"/>
        <w:jc w:val="both"/>
        <w:rPr>
          <w:rFonts w:ascii="Arial" w:hAnsi="Arial" w:cs="Arial"/>
          <w:color w:val="000000"/>
          <w:sz w:val="32"/>
          <w:szCs w:val="32"/>
        </w:rPr>
      </w:pPr>
      <w:r w:rsidRPr="00322AB7">
        <w:rPr>
          <w:rFonts w:ascii="Arial" w:hAnsi="Arial" w:cs="Arial"/>
          <w:b/>
          <w:bCs/>
          <w:color w:val="000000"/>
          <w:sz w:val="32"/>
          <w:szCs w:val="32"/>
        </w:rPr>
        <w:t>Sink</w:t>
      </w:r>
      <w:r w:rsidRPr="00322AB7">
        <w:rPr>
          <w:rFonts w:ascii="Arial" w:hAnsi="Arial" w:cs="Arial"/>
          <w:color w:val="000000"/>
          <w:sz w:val="32"/>
          <w:szCs w:val="32"/>
        </w:rPr>
        <w:t>:</w:t>
      </w:r>
    </w:p>
    <w:p w:rsidR="00322AB7" w:rsidRPr="00322AB7" w:rsidRDefault="00322AB7" w:rsidP="00322AB7">
      <w:pPr>
        <w:spacing w:after="240" w:line="360" w:lineRule="atLeast"/>
        <w:ind w:left="48" w:right="48"/>
        <w:jc w:val="both"/>
        <w:rPr>
          <w:rFonts w:eastAsia="Times New Roman" w:cs="Times New Roman"/>
          <w:color w:val="000000"/>
          <w:sz w:val="28"/>
          <w:szCs w:val="28"/>
        </w:rPr>
      </w:pPr>
      <w:r w:rsidRPr="00322AB7">
        <w:rPr>
          <w:rFonts w:eastAsia="Times New Roman" w:cs="Times New Roman"/>
          <w:color w:val="000000"/>
          <w:sz w:val="28"/>
          <w:szCs w:val="28"/>
        </w:rPr>
        <w:lastRenderedPageBreak/>
        <w:t>A</w:t>
      </w:r>
      <w:r w:rsidRPr="0051612F">
        <w:rPr>
          <w:rFonts w:eastAsia="Times New Roman" w:cs="Times New Roman"/>
          <w:color w:val="000000"/>
          <w:sz w:val="28"/>
          <w:szCs w:val="28"/>
        </w:rPr>
        <w:t> </w:t>
      </w:r>
      <w:r w:rsidRPr="00322AB7">
        <w:rPr>
          <w:rFonts w:eastAsia="Times New Roman" w:cs="Times New Roman"/>
          <w:bCs/>
          <w:color w:val="000000"/>
          <w:sz w:val="28"/>
          <w:szCs w:val="28"/>
        </w:rPr>
        <w:t>sink</w:t>
      </w:r>
      <w:r w:rsidRPr="0051612F">
        <w:rPr>
          <w:rFonts w:eastAsia="Times New Roman" w:cs="Times New Roman"/>
          <w:color w:val="000000"/>
          <w:sz w:val="28"/>
          <w:szCs w:val="28"/>
        </w:rPr>
        <w:t> </w:t>
      </w:r>
      <w:r w:rsidRPr="00322AB7">
        <w:rPr>
          <w:rFonts w:eastAsia="Times New Roman" w:cs="Times New Roman"/>
          <w:color w:val="000000"/>
          <w:sz w:val="28"/>
          <w:szCs w:val="28"/>
        </w:rPr>
        <w:t>stores the data into centralized stores like HBase and HDFS</w:t>
      </w:r>
      <w:r w:rsidR="0051612F">
        <w:rPr>
          <w:rFonts w:eastAsia="Times New Roman" w:cs="Times New Roman"/>
          <w:color w:val="000000"/>
          <w:sz w:val="28"/>
          <w:szCs w:val="28"/>
        </w:rPr>
        <w:t xml:space="preserve">. It consumes the data </w:t>
      </w:r>
      <w:r w:rsidRPr="00322AB7">
        <w:rPr>
          <w:rFonts w:eastAsia="Times New Roman" w:cs="Times New Roman"/>
          <w:color w:val="000000"/>
          <w:sz w:val="28"/>
          <w:szCs w:val="28"/>
        </w:rPr>
        <w:t>from the channels and delivers it to the destination. The destination of the sink might be another agent or the central stores.</w:t>
      </w:r>
    </w:p>
    <w:p w:rsidR="00322AB7" w:rsidRPr="00322AB7" w:rsidRDefault="00322AB7" w:rsidP="00322AB7">
      <w:pPr>
        <w:spacing w:after="240" w:line="360" w:lineRule="atLeast"/>
        <w:ind w:left="48" w:right="48"/>
        <w:jc w:val="both"/>
        <w:rPr>
          <w:rFonts w:eastAsia="Times New Roman" w:cs="Times New Roman"/>
          <w:color w:val="000000"/>
          <w:sz w:val="28"/>
          <w:szCs w:val="28"/>
        </w:rPr>
      </w:pPr>
      <w:r w:rsidRPr="00322AB7">
        <w:rPr>
          <w:rFonts w:eastAsia="Times New Roman" w:cs="Times New Roman"/>
          <w:b/>
          <w:bCs/>
          <w:color w:val="000000"/>
          <w:sz w:val="28"/>
          <w:szCs w:val="28"/>
        </w:rPr>
        <w:t>Example</w:t>
      </w:r>
      <w:r w:rsidR="0051612F">
        <w:rPr>
          <w:rFonts w:eastAsia="Times New Roman" w:cs="Times New Roman"/>
          <w:b/>
          <w:color w:val="000000"/>
          <w:sz w:val="28"/>
          <w:szCs w:val="28"/>
        </w:rPr>
        <w:t>:</w:t>
      </w:r>
      <w:r w:rsidRPr="00322AB7">
        <w:rPr>
          <w:rFonts w:eastAsia="Times New Roman" w:cs="Times New Roman"/>
          <w:color w:val="000000"/>
          <w:sz w:val="28"/>
          <w:szCs w:val="28"/>
        </w:rPr>
        <w:t xml:space="preserve"> HDFS sink</w:t>
      </w:r>
    </w:p>
    <w:p w:rsidR="00322AB7" w:rsidRPr="00322AB7" w:rsidRDefault="00322AB7" w:rsidP="00322AB7">
      <w:pPr>
        <w:pStyle w:val="NormalWeb"/>
        <w:spacing w:before="0" w:beforeAutospacing="0" w:after="240" w:afterAutospacing="0" w:line="360" w:lineRule="atLeast"/>
        <w:ind w:left="48" w:right="48"/>
        <w:jc w:val="both"/>
        <w:rPr>
          <w:rFonts w:asciiTheme="minorHAnsi" w:hAnsiTheme="minorHAnsi"/>
          <w:color w:val="000000"/>
          <w:sz w:val="28"/>
          <w:szCs w:val="28"/>
        </w:rPr>
      </w:pPr>
    </w:p>
    <w:p w:rsidR="00322AB7" w:rsidRPr="00322AB7" w:rsidRDefault="00322AB7" w:rsidP="00322AB7">
      <w:pPr>
        <w:pStyle w:val="NormalWeb"/>
        <w:spacing w:before="0" w:beforeAutospacing="0" w:after="240" w:afterAutospacing="0" w:line="360" w:lineRule="atLeast"/>
        <w:ind w:left="48" w:right="48"/>
        <w:jc w:val="both"/>
        <w:rPr>
          <w:rFonts w:ascii="Arial" w:hAnsi="Arial" w:cs="Arial"/>
          <w:color w:val="000000"/>
          <w:sz w:val="32"/>
          <w:szCs w:val="32"/>
        </w:rPr>
      </w:pPr>
    </w:p>
    <w:p w:rsidR="00322AB7" w:rsidRPr="00322AB7" w:rsidRDefault="00322AB7" w:rsidP="00322AB7">
      <w:pPr>
        <w:pStyle w:val="NormalWeb"/>
        <w:spacing w:before="0" w:beforeAutospacing="0" w:after="240" w:afterAutospacing="0" w:line="360" w:lineRule="atLeast"/>
        <w:ind w:left="48" w:right="48"/>
        <w:jc w:val="both"/>
        <w:rPr>
          <w:rFonts w:asciiTheme="minorHAnsi" w:hAnsiTheme="minorHAnsi"/>
          <w:color w:val="000000"/>
          <w:sz w:val="28"/>
          <w:szCs w:val="28"/>
        </w:rPr>
      </w:pPr>
    </w:p>
    <w:p w:rsidR="00322AB7" w:rsidRPr="00322AB7" w:rsidRDefault="00322AB7" w:rsidP="005C33FC">
      <w:pPr>
        <w:jc w:val="both"/>
        <w:rPr>
          <w:rFonts w:cs="Arial"/>
          <w:sz w:val="28"/>
          <w:szCs w:val="28"/>
        </w:rPr>
      </w:pPr>
    </w:p>
    <w:sectPr w:rsidR="00322AB7" w:rsidRPr="0032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5109A"/>
    <w:multiLevelType w:val="multilevel"/>
    <w:tmpl w:val="52CA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FC"/>
    <w:rsid w:val="00322AB7"/>
    <w:rsid w:val="0041288D"/>
    <w:rsid w:val="00480CBA"/>
    <w:rsid w:val="0051612F"/>
    <w:rsid w:val="005C33FC"/>
    <w:rsid w:val="0079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D5964-FA78-4D5A-8F2D-F6DCEE70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E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63213">
      <w:bodyDiv w:val="1"/>
      <w:marLeft w:val="0"/>
      <w:marRight w:val="0"/>
      <w:marTop w:val="0"/>
      <w:marBottom w:val="0"/>
      <w:divBdr>
        <w:top w:val="none" w:sz="0" w:space="0" w:color="auto"/>
        <w:left w:val="none" w:sz="0" w:space="0" w:color="auto"/>
        <w:bottom w:val="none" w:sz="0" w:space="0" w:color="auto"/>
        <w:right w:val="none" w:sz="0" w:space="0" w:color="auto"/>
      </w:divBdr>
    </w:div>
    <w:div w:id="694891632">
      <w:bodyDiv w:val="1"/>
      <w:marLeft w:val="0"/>
      <w:marRight w:val="0"/>
      <w:marTop w:val="0"/>
      <w:marBottom w:val="0"/>
      <w:divBdr>
        <w:top w:val="none" w:sz="0" w:space="0" w:color="auto"/>
        <w:left w:val="none" w:sz="0" w:space="0" w:color="auto"/>
        <w:bottom w:val="none" w:sz="0" w:space="0" w:color="auto"/>
        <w:right w:val="none" w:sz="0" w:space="0" w:color="auto"/>
      </w:divBdr>
    </w:div>
    <w:div w:id="926036159">
      <w:bodyDiv w:val="1"/>
      <w:marLeft w:val="0"/>
      <w:marRight w:val="0"/>
      <w:marTop w:val="0"/>
      <w:marBottom w:val="0"/>
      <w:divBdr>
        <w:top w:val="none" w:sz="0" w:space="0" w:color="auto"/>
        <w:left w:val="none" w:sz="0" w:space="0" w:color="auto"/>
        <w:bottom w:val="none" w:sz="0" w:space="0" w:color="auto"/>
        <w:right w:val="none" w:sz="0" w:space="0" w:color="auto"/>
      </w:divBdr>
    </w:div>
    <w:div w:id="1467579162">
      <w:bodyDiv w:val="1"/>
      <w:marLeft w:val="0"/>
      <w:marRight w:val="0"/>
      <w:marTop w:val="0"/>
      <w:marBottom w:val="0"/>
      <w:divBdr>
        <w:top w:val="none" w:sz="0" w:space="0" w:color="auto"/>
        <w:left w:val="none" w:sz="0" w:space="0" w:color="auto"/>
        <w:bottom w:val="none" w:sz="0" w:space="0" w:color="auto"/>
        <w:right w:val="none" w:sz="0" w:space="0" w:color="auto"/>
      </w:divBdr>
    </w:div>
    <w:div w:id="206748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2017-04-04T06:18:00Z</dcterms:created>
  <dcterms:modified xsi:type="dcterms:W3CDTF">2017-04-04T07:08:00Z</dcterms:modified>
</cp:coreProperties>
</file>