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D61" w:rsidRDefault="004757F5">
      <w:pPr>
        <w:rPr>
          <w:rFonts w:ascii="Arial" w:hAnsi="Arial" w:cs="Arial"/>
          <w:b/>
          <w:sz w:val="32"/>
          <w:szCs w:val="32"/>
        </w:rPr>
      </w:pPr>
      <w:r w:rsidRPr="004757F5">
        <w:rPr>
          <w:rFonts w:ascii="Arial" w:hAnsi="Arial" w:cs="Arial"/>
          <w:b/>
          <w:sz w:val="32"/>
          <w:szCs w:val="32"/>
        </w:rPr>
        <w:t>Explain Hive Architecture in Brief</w:t>
      </w:r>
      <w:r>
        <w:rPr>
          <w:rFonts w:ascii="Arial" w:hAnsi="Arial" w:cs="Arial"/>
          <w:b/>
          <w:sz w:val="32"/>
          <w:szCs w:val="32"/>
        </w:rPr>
        <w:t>.</w:t>
      </w:r>
    </w:p>
    <w:p w:rsidR="004757F5" w:rsidRDefault="004757F5">
      <w:pPr>
        <w:rPr>
          <w:rFonts w:ascii="Arial" w:hAnsi="Arial" w:cs="Arial"/>
          <w:b/>
          <w:sz w:val="32"/>
          <w:szCs w:val="32"/>
        </w:rPr>
      </w:pPr>
      <w:r>
        <w:rPr>
          <w:noProof/>
        </w:rPr>
        <w:drawing>
          <wp:inline distT="0" distB="0" distL="0" distR="0" wp14:anchorId="52DF6764" wp14:editId="465E88CD">
            <wp:extent cx="5715000" cy="3143250"/>
            <wp:effectExtent l="0" t="0" r="0" b="0"/>
            <wp:docPr id="1" name="Picture 1"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rsidR="004757F5" w:rsidRDefault="004757F5" w:rsidP="004757F5">
      <w:pPr>
        <w:jc w:val="both"/>
        <w:rPr>
          <w:rFonts w:cs="Arial"/>
          <w:sz w:val="28"/>
          <w:szCs w:val="28"/>
        </w:rPr>
      </w:pPr>
      <w:r>
        <w:rPr>
          <w:rFonts w:cs="Arial"/>
          <w:sz w:val="28"/>
          <w:szCs w:val="28"/>
        </w:rPr>
        <w:t>Hive architecture has following components:</w:t>
      </w:r>
    </w:p>
    <w:p w:rsidR="004757F5" w:rsidRDefault="004757F5" w:rsidP="004757F5">
      <w:pPr>
        <w:pStyle w:val="ListParagraph"/>
        <w:numPr>
          <w:ilvl w:val="0"/>
          <w:numId w:val="1"/>
        </w:numPr>
        <w:jc w:val="both"/>
        <w:rPr>
          <w:rFonts w:cs="Arial"/>
          <w:sz w:val="28"/>
          <w:szCs w:val="28"/>
        </w:rPr>
      </w:pPr>
      <w:r>
        <w:rPr>
          <w:rFonts w:cs="Arial"/>
          <w:sz w:val="28"/>
          <w:szCs w:val="28"/>
        </w:rPr>
        <w:t>User Interface:</w:t>
      </w:r>
    </w:p>
    <w:p w:rsidR="004757F5" w:rsidRDefault="004757F5" w:rsidP="004757F5">
      <w:pPr>
        <w:pStyle w:val="ListParagraph"/>
        <w:numPr>
          <w:ilvl w:val="0"/>
          <w:numId w:val="1"/>
        </w:numPr>
        <w:jc w:val="both"/>
        <w:rPr>
          <w:rFonts w:cs="Arial"/>
          <w:sz w:val="28"/>
          <w:szCs w:val="28"/>
        </w:rPr>
      </w:pPr>
      <w:r>
        <w:rPr>
          <w:rFonts w:cs="Arial"/>
          <w:sz w:val="28"/>
          <w:szCs w:val="28"/>
        </w:rPr>
        <w:t>Meta Store</w:t>
      </w:r>
    </w:p>
    <w:p w:rsidR="004757F5" w:rsidRDefault="004757F5" w:rsidP="004757F5">
      <w:pPr>
        <w:pStyle w:val="ListParagraph"/>
        <w:numPr>
          <w:ilvl w:val="0"/>
          <w:numId w:val="1"/>
        </w:numPr>
        <w:jc w:val="both"/>
        <w:rPr>
          <w:rFonts w:cs="Arial"/>
          <w:sz w:val="28"/>
          <w:szCs w:val="28"/>
        </w:rPr>
      </w:pPr>
      <w:r>
        <w:rPr>
          <w:rFonts w:cs="Arial"/>
          <w:sz w:val="28"/>
          <w:szCs w:val="28"/>
        </w:rPr>
        <w:t>HiveQL Process Engine</w:t>
      </w:r>
    </w:p>
    <w:p w:rsidR="004757F5" w:rsidRDefault="004757F5" w:rsidP="004757F5">
      <w:pPr>
        <w:pStyle w:val="ListParagraph"/>
        <w:numPr>
          <w:ilvl w:val="0"/>
          <w:numId w:val="1"/>
        </w:numPr>
        <w:jc w:val="both"/>
        <w:rPr>
          <w:rFonts w:cs="Arial"/>
          <w:sz w:val="28"/>
          <w:szCs w:val="28"/>
        </w:rPr>
      </w:pPr>
      <w:r>
        <w:rPr>
          <w:rFonts w:cs="Arial"/>
          <w:sz w:val="28"/>
          <w:szCs w:val="28"/>
        </w:rPr>
        <w:t>Execution Engine</w:t>
      </w:r>
    </w:p>
    <w:p w:rsidR="004757F5" w:rsidRDefault="004757F5" w:rsidP="004757F5">
      <w:pPr>
        <w:pStyle w:val="ListParagraph"/>
        <w:numPr>
          <w:ilvl w:val="0"/>
          <w:numId w:val="1"/>
        </w:numPr>
        <w:jc w:val="both"/>
        <w:rPr>
          <w:rFonts w:cs="Arial"/>
          <w:sz w:val="28"/>
          <w:szCs w:val="28"/>
        </w:rPr>
      </w:pPr>
      <w:r>
        <w:rPr>
          <w:rFonts w:cs="Arial"/>
          <w:sz w:val="28"/>
          <w:szCs w:val="28"/>
        </w:rPr>
        <w:t>HDFS or HBASE</w:t>
      </w:r>
    </w:p>
    <w:p w:rsidR="004757F5" w:rsidRDefault="004757F5" w:rsidP="004757F5">
      <w:pPr>
        <w:ind w:left="360"/>
        <w:jc w:val="both"/>
        <w:rPr>
          <w:rFonts w:cs="Arial"/>
          <w:b/>
          <w:sz w:val="28"/>
          <w:szCs w:val="28"/>
          <w:u w:val="single"/>
        </w:rPr>
      </w:pPr>
      <w:r w:rsidRPr="004757F5">
        <w:rPr>
          <w:rFonts w:cs="Arial"/>
          <w:b/>
          <w:sz w:val="28"/>
          <w:szCs w:val="28"/>
          <w:u w:val="single"/>
        </w:rPr>
        <w:t>User Interface:</w:t>
      </w:r>
    </w:p>
    <w:p w:rsidR="004757F5" w:rsidRDefault="004757F5" w:rsidP="004757F5">
      <w:pPr>
        <w:ind w:left="360"/>
        <w:jc w:val="both"/>
        <w:rPr>
          <w:color w:val="313131"/>
          <w:sz w:val="28"/>
          <w:szCs w:val="28"/>
          <w:shd w:val="clear" w:color="auto" w:fill="FFFFFF"/>
        </w:rPr>
      </w:pPr>
      <w:r w:rsidRPr="004757F5">
        <w:rPr>
          <w:color w:val="313131"/>
          <w:sz w:val="28"/>
          <w:szCs w:val="28"/>
          <w:shd w:val="clear" w:color="auto" w:fill="FFFFFF"/>
        </w:rPr>
        <w:t>Hive is a data warehouse infrastructure software that can create interaction between user and HDFS. The user interfaces that Hive supports are Hive Web UI, Hive command line, and Hiv</w:t>
      </w:r>
      <w:r>
        <w:rPr>
          <w:color w:val="313131"/>
          <w:sz w:val="28"/>
          <w:szCs w:val="28"/>
          <w:shd w:val="clear" w:color="auto" w:fill="FFFFFF"/>
        </w:rPr>
        <w:t>e HD Insight.</w:t>
      </w:r>
    </w:p>
    <w:p w:rsidR="004757F5" w:rsidRDefault="004757F5" w:rsidP="004757F5">
      <w:pPr>
        <w:ind w:left="360"/>
        <w:jc w:val="both"/>
        <w:rPr>
          <w:b/>
          <w:color w:val="313131"/>
          <w:sz w:val="28"/>
          <w:szCs w:val="28"/>
          <w:u w:val="single"/>
          <w:shd w:val="clear" w:color="auto" w:fill="FFFFFF"/>
        </w:rPr>
      </w:pPr>
      <w:r w:rsidRPr="004757F5">
        <w:rPr>
          <w:b/>
          <w:color w:val="313131"/>
          <w:sz w:val="28"/>
          <w:szCs w:val="28"/>
          <w:u w:val="single"/>
          <w:shd w:val="clear" w:color="auto" w:fill="FFFFFF"/>
        </w:rPr>
        <w:t>Meta Store:</w:t>
      </w:r>
    </w:p>
    <w:p w:rsidR="004757F5" w:rsidRDefault="004757F5" w:rsidP="004757F5">
      <w:pPr>
        <w:ind w:left="360"/>
        <w:jc w:val="both"/>
        <w:rPr>
          <w:color w:val="313131"/>
          <w:sz w:val="28"/>
          <w:szCs w:val="28"/>
          <w:shd w:val="clear" w:color="auto" w:fill="FFFFFF"/>
        </w:rPr>
      </w:pPr>
      <w:r w:rsidRPr="004757F5">
        <w:rPr>
          <w:color w:val="313131"/>
          <w:sz w:val="28"/>
          <w:szCs w:val="28"/>
          <w:shd w:val="clear" w:color="auto" w:fill="FFFFFF"/>
        </w:rPr>
        <w:t>Hive chooses respective database servers to store the schema or Metadata of tables, databases, columns in a table, their data types, and HDFS mapping.</w:t>
      </w:r>
    </w:p>
    <w:p w:rsidR="004757F5" w:rsidRDefault="004757F5" w:rsidP="004757F5">
      <w:pPr>
        <w:ind w:firstLine="360"/>
        <w:jc w:val="both"/>
        <w:rPr>
          <w:rFonts w:cs="Arial"/>
          <w:b/>
          <w:sz w:val="28"/>
          <w:szCs w:val="28"/>
          <w:u w:val="single"/>
        </w:rPr>
      </w:pPr>
      <w:r w:rsidRPr="004757F5">
        <w:rPr>
          <w:rFonts w:cs="Arial"/>
          <w:b/>
          <w:sz w:val="28"/>
          <w:szCs w:val="28"/>
          <w:u w:val="single"/>
        </w:rPr>
        <w:t>HiveQL Process Engine</w:t>
      </w:r>
      <w:r>
        <w:rPr>
          <w:rFonts w:cs="Arial"/>
          <w:b/>
          <w:sz w:val="28"/>
          <w:szCs w:val="28"/>
          <w:u w:val="single"/>
        </w:rPr>
        <w:t>:</w:t>
      </w:r>
    </w:p>
    <w:p w:rsidR="004757F5" w:rsidRDefault="004757F5" w:rsidP="004757F5">
      <w:pPr>
        <w:ind w:left="360"/>
        <w:jc w:val="both"/>
        <w:rPr>
          <w:color w:val="313131"/>
          <w:sz w:val="28"/>
          <w:szCs w:val="28"/>
          <w:shd w:val="clear" w:color="auto" w:fill="FFFFFF"/>
        </w:rPr>
      </w:pPr>
      <w:r w:rsidRPr="004757F5">
        <w:rPr>
          <w:color w:val="313131"/>
          <w:sz w:val="28"/>
          <w:szCs w:val="28"/>
          <w:shd w:val="clear" w:color="auto" w:fill="FFFFFF"/>
        </w:rPr>
        <w:t>HiveQL is similar to SQL for querying on schema info on the Meta</w:t>
      </w:r>
      <w:r>
        <w:rPr>
          <w:color w:val="313131"/>
          <w:sz w:val="28"/>
          <w:szCs w:val="28"/>
          <w:shd w:val="clear" w:color="auto" w:fill="FFFFFF"/>
        </w:rPr>
        <w:t xml:space="preserve"> </w:t>
      </w:r>
      <w:r w:rsidRPr="004757F5">
        <w:rPr>
          <w:color w:val="313131"/>
          <w:sz w:val="28"/>
          <w:szCs w:val="28"/>
          <w:shd w:val="clear" w:color="auto" w:fill="FFFFFF"/>
        </w:rPr>
        <w:t xml:space="preserve">store. It is one of the replacements of traditional approach for MapReduce program. Instead </w:t>
      </w:r>
      <w:r w:rsidRPr="004757F5">
        <w:rPr>
          <w:color w:val="313131"/>
          <w:sz w:val="28"/>
          <w:szCs w:val="28"/>
          <w:shd w:val="clear" w:color="auto" w:fill="FFFFFF"/>
        </w:rPr>
        <w:lastRenderedPageBreak/>
        <w:t>of writing MapReduce program in Java, we can write a query for MapReduce job and process it.</w:t>
      </w:r>
    </w:p>
    <w:p w:rsidR="004757F5" w:rsidRDefault="004757F5" w:rsidP="004757F5">
      <w:pPr>
        <w:ind w:firstLine="360"/>
        <w:jc w:val="both"/>
        <w:rPr>
          <w:rFonts w:cs="Arial"/>
          <w:b/>
          <w:sz w:val="28"/>
          <w:szCs w:val="28"/>
          <w:u w:val="single"/>
        </w:rPr>
      </w:pPr>
      <w:r w:rsidRPr="004757F5">
        <w:rPr>
          <w:rFonts w:cs="Arial"/>
          <w:b/>
          <w:sz w:val="28"/>
          <w:szCs w:val="28"/>
          <w:u w:val="single"/>
        </w:rPr>
        <w:t>Execution Engine</w:t>
      </w:r>
      <w:r w:rsidRPr="004757F5">
        <w:rPr>
          <w:rFonts w:cs="Arial"/>
          <w:b/>
          <w:sz w:val="28"/>
          <w:szCs w:val="28"/>
          <w:u w:val="single"/>
        </w:rPr>
        <w:t>:</w:t>
      </w:r>
    </w:p>
    <w:p w:rsidR="004757F5" w:rsidRDefault="004757F5" w:rsidP="004757F5">
      <w:pPr>
        <w:ind w:left="360"/>
        <w:jc w:val="both"/>
        <w:rPr>
          <w:color w:val="313131"/>
          <w:sz w:val="28"/>
          <w:szCs w:val="28"/>
          <w:shd w:val="clear" w:color="auto" w:fill="FFFFFF"/>
        </w:rPr>
      </w:pPr>
      <w:r w:rsidRPr="004757F5">
        <w:rPr>
          <w:color w:val="313131"/>
          <w:sz w:val="28"/>
          <w:szCs w:val="28"/>
          <w:shd w:val="clear" w:color="auto" w:fill="FFFFFF"/>
        </w:rPr>
        <w:t>The conjunction part of HiveQL process Engine and MapReduce is Hive Execution Engine. Execution engine processes the query and generates results as same as MapReduce results. It uses the flavor of MapReduce.</w:t>
      </w:r>
    </w:p>
    <w:p w:rsidR="004757F5" w:rsidRDefault="004757F5" w:rsidP="004757F5">
      <w:pPr>
        <w:ind w:firstLine="360"/>
        <w:jc w:val="both"/>
        <w:rPr>
          <w:rFonts w:cs="Arial"/>
          <w:b/>
          <w:sz w:val="28"/>
          <w:szCs w:val="28"/>
          <w:u w:val="single"/>
        </w:rPr>
      </w:pPr>
      <w:r w:rsidRPr="004757F5">
        <w:rPr>
          <w:rFonts w:cs="Arial"/>
          <w:b/>
          <w:sz w:val="28"/>
          <w:szCs w:val="28"/>
          <w:u w:val="single"/>
        </w:rPr>
        <w:t>HDFS or HBASE</w:t>
      </w:r>
      <w:r w:rsidRPr="004757F5">
        <w:rPr>
          <w:rFonts w:cs="Arial"/>
          <w:b/>
          <w:sz w:val="28"/>
          <w:szCs w:val="28"/>
          <w:u w:val="single"/>
        </w:rPr>
        <w:t>:</w:t>
      </w:r>
    </w:p>
    <w:p w:rsidR="004757F5" w:rsidRDefault="004757F5" w:rsidP="004757F5">
      <w:pPr>
        <w:ind w:left="360"/>
        <w:jc w:val="both"/>
        <w:rPr>
          <w:color w:val="313131"/>
          <w:sz w:val="28"/>
          <w:szCs w:val="28"/>
          <w:shd w:val="clear" w:color="auto" w:fill="FFFFFF"/>
        </w:rPr>
      </w:pPr>
      <w:r w:rsidRPr="004757F5">
        <w:rPr>
          <w:color w:val="313131"/>
          <w:sz w:val="28"/>
          <w:szCs w:val="28"/>
          <w:shd w:val="clear" w:color="auto" w:fill="FFFFFF"/>
        </w:rPr>
        <w:t>Hadoop distributed file system or HBASE are the data storage techniques to store data into file system.</w:t>
      </w:r>
    </w:p>
    <w:p w:rsidR="004757F5" w:rsidRPr="004757F5" w:rsidRDefault="004757F5" w:rsidP="004757F5">
      <w:pPr>
        <w:ind w:left="360"/>
        <w:jc w:val="both"/>
        <w:rPr>
          <w:rFonts w:cs="Arial"/>
          <w:b/>
          <w:sz w:val="28"/>
          <w:szCs w:val="28"/>
          <w:u w:val="single"/>
        </w:rPr>
      </w:pPr>
    </w:p>
    <w:p w:rsidR="004757F5" w:rsidRDefault="004757F5" w:rsidP="004757F5">
      <w:pPr>
        <w:ind w:left="360"/>
        <w:rPr>
          <w:rFonts w:ascii="Arial" w:hAnsi="Arial" w:cs="Arial"/>
          <w:b/>
          <w:sz w:val="32"/>
          <w:szCs w:val="32"/>
        </w:rPr>
      </w:pPr>
      <w:r w:rsidRPr="004757F5">
        <w:rPr>
          <w:rFonts w:ascii="Arial" w:hAnsi="Arial" w:cs="Arial"/>
          <w:b/>
          <w:sz w:val="32"/>
          <w:szCs w:val="32"/>
        </w:rPr>
        <w:t>Explain Hive Components in Brief.</w:t>
      </w:r>
    </w:p>
    <w:p w:rsidR="004757F5" w:rsidRDefault="004757F5" w:rsidP="004757F5">
      <w:pPr>
        <w:ind w:left="360"/>
        <w:rPr>
          <w:rFonts w:ascii="Arial" w:hAnsi="Arial" w:cs="Arial"/>
          <w:b/>
          <w:sz w:val="32"/>
          <w:szCs w:val="32"/>
          <w:u w:val="single"/>
        </w:rPr>
      </w:pPr>
      <w:r>
        <w:rPr>
          <w:noProof/>
        </w:rPr>
        <w:drawing>
          <wp:inline distT="0" distB="0" distL="0" distR="0" wp14:anchorId="34DB2739" wp14:editId="4BCCEC5A">
            <wp:extent cx="6463665" cy="4799793"/>
            <wp:effectExtent l="0" t="0" r="0" b="1270"/>
            <wp:docPr id="2" name="Picture 2" descr="Hive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_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2122" cy="4835776"/>
                    </a:xfrm>
                    <a:prstGeom prst="rect">
                      <a:avLst/>
                    </a:prstGeom>
                    <a:noFill/>
                    <a:ln>
                      <a:noFill/>
                    </a:ln>
                  </pic:spPr>
                </pic:pic>
              </a:graphicData>
            </a:graphic>
          </wp:inline>
        </w:drawing>
      </w:r>
    </w:p>
    <w:p w:rsidR="004757F5" w:rsidRPr="004757F5" w:rsidRDefault="004757F5" w:rsidP="004757F5">
      <w:pPr>
        <w:pStyle w:val="NormalWeb"/>
        <w:shd w:val="clear" w:color="auto" w:fill="FFFFFF"/>
        <w:spacing w:before="0" w:beforeAutospacing="0" w:after="375" w:afterAutospacing="0" w:line="375" w:lineRule="atLeast"/>
        <w:jc w:val="both"/>
        <w:rPr>
          <w:rFonts w:asciiTheme="minorHAnsi" w:hAnsiTheme="minorHAnsi"/>
          <w:color w:val="333333"/>
          <w:sz w:val="28"/>
          <w:szCs w:val="28"/>
        </w:rPr>
      </w:pPr>
      <w:r>
        <w:rPr>
          <w:rStyle w:val="Strong"/>
          <w:rFonts w:asciiTheme="minorHAnsi" w:hAnsiTheme="minorHAnsi"/>
          <w:color w:val="333333"/>
          <w:sz w:val="28"/>
          <w:szCs w:val="28"/>
        </w:rPr>
        <w:lastRenderedPageBreak/>
        <w:t xml:space="preserve">UI </w:t>
      </w:r>
      <w:r w:rsidRPr="004757F5">
        <w:rPr>
          <w:rStyle w:val="Strong"/>
          <w:rFonts w:asciiTheme="minorHAnsi" w:hAnsiTheme="minorHAnsi"/>
          <w:color w:val="333333"/>
          <w:sz w:val="28"/>
          <w:szCs w:val="28"/>
        </w:rPr>
        <w:t>:-</w:t>
      </w:r>
      <w:r w:rsidRPr="004757F5">
        <w:rPr>
          <w:rStyle w:val="apple-converted-space"/>
          <w:rFonts w:asciiTheme="minorHAnsi" w:hAnsiTheme="minorHAnsi"/>
          <w:b/>
          <w:bCs/>
          <w:color w:val="333333"/>
          <w:sz w:val="28"/>
          <w:szCs w:val="28"/>
        </w:rPr>
        <w:t> </w:t>
      </w:r>
      <w:r w:rsidRPr="004757F5">
        <w:rPr>
          <w:rFonts w:asciiTheme="minorHAnsi" w:hAnsiTheme="minorHAnsi"/>
          <w:color w:val="333333"/>
          <w:sz w:val="28"/>
          <w:szCs w:val="28"/>
        </w:rPr>
        <w:t>UI means User Interface, The user interface for users to submit queries and other operations to the system.</w:t>
      </w:r>
    </w:p>
    <w:p w:rsidR="004757F5" w:rsidRPr="004757F5" w:rsidRDefault="004757F5" w:rsidP="004757F5">
      <w:pPr>
        <w:pStyle w:val="NormalWeb"/>
        <w:shd w:val="clear" w:color="auto" w:fill="FFFFFF"/>
        <w:spacing w:before="0" w:beforeAutospacing="0" w:after="375" w:afterAutospacing="0" w:line="375" w:lineRule="atLeast"/>
        <w:jc w:val="both"/>
        <w:rPr>
          <w:rFonts w:asciiTheme="minorHAnsi" w:hAnsiTheme="minorHAnsi"/>
          <w:color w:val="333333"/>
          <w:sz w:val="28"/>
          <w:szCs w:val="28"/>
        </w:rPr>
      </w:pPr>
      <w:r w:rsidRPr="004757F5">
        <w:rPr>
          <w:rStyle w:val="Strong"/>
          <w:rFonts w:asciiTheme="minorHAnsi" w:hAnsiTheme="minorHAnsi"/>
          <w:color w:val="333333"/>
          <w:sz w:val="28"/>
          <w:szCs w:val="28"/>
        </w:rPr>
        <w:t>Driver :-</w:t>
      </w:r>
      <w:r w:rsidRPr="004757F5">
        <w:rPr>
          <w:rStyle w:val="apple-converted-space"/>
          <w:rFonts w:asciiTheme="minorHAnsi" w:hAnsiTheme="minorHAnsi"/>
          <w:b/>
          <w:bCs/>
          <w:color w:val="333333"/>
          <w:sz w:val="28"/>
          <w:szCs w:val="28"/>
        </w:rPr>
        <w:t> </w:t>
      </w:r>
      <w:r w:rsidRPr="004757F5">
        <w:rPr>
          <w:rFonts w:asciiTheme="minorHAnsi" w:hAnsiTheme="minorHAnsi"/>
          <w:color w:val="333333"/>
          <w:sz w:val="28"/>
          <w:szCs w:val="28"/>
        </w:rPr>
        <w:t>The Driver is used for receives the quires from UI .This component implements the notion of session handles and provides execute and fetch APIs modeled on JDBC/ODBC interfaces.</w:t>
      </w:r>
    </w:p>
    <w:p w:rsidR="004757F5" w:rsidRPr="004757F5" w:rsidRDefault="004757F5" w:rsidP="004757F5">
      <w:pPr>
        <w:pStyle w:val="NormalWeb"/>
        <w:shd w:val="clear" w:color="auto" w:fill="FFFFFF"/>
        <w:spacing w:before="0" w:beforeAutospacing="0" w:after="375" w:afterAutospacing="0" w:line="375" w:lineRule="atLeast"/>
        <w:jc w:val="both"/>
        <w:rPr>
          <w:rFonts w:asciiTheme="minorHAnsi" w:hAnsiTheme="minorHAnsi"/>
          <w:color w:val="333333"/>
          <w:sz w:val="28"/>
          <w:szCs w:val="28"/>
        </w:rPr>
      </w:pPr>
      <w:r w:rsidRPr="004757F5">
        <w:rPr>
          <w:rStyle w:val="Strong"/>
          <w:rFonts w:asciiTheme="minorHAnsi" w:hAnsiTheme="minorHAnsi"/>
          <w:color w:val="333333"/>
          <w:sz w:val="28"/>
          <w:szCs w:val="28"/>
        </w:rPr>
        <w:t>Compiler :- </w:t>
      </w:r>
      <w:r w:rsidRPr="004757F5">
        <w:rPr>
          <w:rFonts w:asciiTheme="minorHAnsi" w:hAnsiTheme="minorHAnsi"/>
          <w:color w:val="333333"/>
          <w:sz w:val="28"/>
          <w:szCs w:val="28"/>
        </w:rPr>
        <w:t>The component that parses the query, does semantic analysis on the different query blocks and query expressions and eventually generates an execution plan with the help of the table and partition metadata looked up from the metastore.</w:t>
      </w:r>
      <w:bookmarkStart w:id="0" w:name="_GoBack"/>
      <w:bookmarkEnd w:id="0"/>
    </w:p>
    <w:p w:rsidR="004757F5" w:rsidRPr="004757F5" w:rsidRDefault="004757F5" w:rsidP="004757F5">
      <w:pPr>
        <w:pStyle w:val="NormalWeb"/>
        <w:shd w:val="clear" w:color="auto" w:fill="FFFFFF"/>
        <w:spacing w:before="0" w:beforeAutospacing="0" w:after="375" w:afterAutospacing="0" w:line="375" w:lineRule="atLeast"/>
        <w:jc w:val="both"/>
        <w:rPr>
          <w:rFonts w:asciiTheme="minorHAnsi" w:hAnsiTheme="minorHAnsi"/>
          <w:color w:val="333333"/>
          <w:sz w:val="28"/>
          <w:szCs w:val="28"/>
        </w:rPr>
      </w:pPr>
      <w:r w:rsidRPr="004757F5">
        <w:rPr>
          <w:rStyle w:val="Strong"/>
          <w:rFonts w:asciiTheme="minorHAnsi" w:hAnsiTheme="minorHAnsi"/>
          <w:color w:val="333333"/>
          <w:sz w:val="28"/>
          <w:szCs w:val="28"/>
        </w:rPr>
        <w:t>MetaStore :- </w:t>
      </w:r>
      <w:r w:rsidRPr="004757F5">
        <w:rPr>
          <w:rFonts w:asciiTheme="minorHAnsi" w:hAnsiTheme="minorHAnsi"/>
          <w:color w:val="333333"/>
          <w:sz w:val="28"/>
          <w:szCs w:val="28"/>
        </w:rPr>
        <w:t xml:space="preserve">The component that stores all the structure information of the various tables and partitions in the warehouse including column and column type information, the </w:t>
      </w:r>
      <w:r w:rsidRPr="004757F5">
        <w:rPr>
          <w:rFonts w:asciiTheme="minorHAnsi" w:hAnsiTheme="minorHAnsi"/>
          <w:color w:val="333333"/>
          <w:sz w:val="28"/>
          <w:szCs w:val="28"/>
        </w:rPr>
        <w:t>serialize</w:t>
      </w:r>
      <w:r w:rsidR="004B3D96">
        <w:rPr>
          <w:rFonts w:asciiTheme="minorHAnsi" w:hAnsiTheme="minorHAnsi"/>
          <w:color w:val="333333"/>
          <w:sz w:val="28"/>
          <w:szCs w:val="28"/>
        </w:rPr>
        <w:t>r</w:t>
      </w:r>
      <w:r w:rsidRPr="004757F5">
        <w:rPr>
          <w:rFonts w:asciiTheme="minorHAnsi" w:hAnsiTheme="minorHAnsi"/>
          <w:color w:val="333333"/>
          <w:sz w:val="28"/>
          <w:szCs w:val="28"/>
        </w:rPr>
        <w:t>s</w:t>
      </w:r>
      <w:r w:rsidRPr="004757F5">
        <w:rPr>
          <w:rFonts w:asciiTheme="minorHAnsi" w:hAnsiTheme="minorHAnsi"/>
          <w:color w:val="333333"/>
          <w:sz w:val="28"/>
          <w:szCs w:val="28"/>
        </w:rPr>
        <w:t xml:space="preserve"> and deserializers necessary to read and write data and the corresponding HDFS files where the data is stored.</w:t>
      </w:r>
    </w:p>
    <w:p w:rsidR="004757F5" w:rsidRDefault="004757F5" w:rsidP="004757F5">
      <w:pPr>
        <w:pStyle w:val="NormalWeb"/>
        <w:shd w:val="clear" w:color="auto" w:fill="FFFFFF"/>
        <w:spacing w:before="0" w:beforeAutospacing="0" w:after="375" w:afterAutospacing="0" w:line="375" w:lineRule="atLeast"/>
        <w:jc w:val="both"/>
        <w:rPr>
          <w:color w:val="333333"/>
        </w:rPr>
      </w:pPr>
      <w:r w:rsidRPr="004757F5">
        <w:rPr>
          <w:rStyle w:val="Strong"/>
          <w:rFonts w:asciiTheme="minorHAnsi" w:hAnsiTheme="minorHAnsi"/>
          <w:color w:val="333333"/>
          <w:sz w:val="28"/>
          <w:szCs w:val="28"/>
        </w:rPr>
        <w:t>Execution Engine :- </w:t>
      </w:r>
      <w:r w:rsidRPr="004757F5">
        <w:rPr>
          <w:rFonts w:asciiTheme="minorHAnsi" w:hAnsiTheme="minorHAnsi"/>
          <w:color w:val="333333"/>
          <w:sz w:val="28"/>
          <w:szCs w:val="28"/>
        </w:rPr>
        <w:t>The component which executes the execution plan created by the compiler. The plan is a DAG of stages. The execution engine manages the dependencies between these different stages of the plan and executes these stages on the appropriate system components</w:t>
      </w:r>
      <w:r>
        <w:rPr>
          <w:color w:val="333333"/>
        </w:rPr>
        <w:t>.</w:t>
      </w:r>
    </w:p>
    <w:p w:rsidR="004757F5" w:rsidRPr="004757F5" w:rsidRDefault="004757F5" w:rsidP="004757F5">
      <w:pPr>
        <w:ind w:left="360"/>
        <w:rPr>
          <w:rFonts w:ascii="Arial" w:hAnsi="Arial" w:cs="Arial"/>
          <w:b/>
          <w:sz w:val="32"/>
          <w:szCs w:val="32"/>
          <w:u w:val="single"/>
        </w:rPr>
      </w:pPr>
    </w:p>
    <w:sectPr w:rsidR="004757F5" w:rsidRPr="00475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836E9B"/>
    <w:multiLevelType w:val="hybridMultilevel"/>
    <w:tmpl w:val="082E0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7F5"/>
    <w:rsid w:val="004757F5"/>
    <w:rsid w:val="004B3D96"/>
    <w:rsid w:val="00CF0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2A688-4CB6-404B-9A4A-786DC4E2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7F5"/>
    <w:pPr>
      <w:ind w:left="720"/>
      <w:contextualSpacing/>
    </w:pPr>
  </w:style>
  <w:style w:type="paragraph" w:styleId="NormalWeb">
    <w:name w:val="Normal (Web)"/>
    <w:basedOn w:val="Normal"/>
    <w:uiPriority w:val="99"/>
    <w:semiHidden/>
    <w:unhideWhenUsed/>
    <w:rsid w:val="004757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57F5"/>
    <w:rPr>
      <w:b/>
      <w:bCs/>
    </w:rPr>
  </w:style>
  <w:style w:type="character" w:customStyle="1" w:styleId="apple-converted-space">
    <w:name w:val="apple-converted-space"/>
    <w:basedOn w:val="DefaultParagraphFont"/>
    <w:rsid w:val="00475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96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2017-04-11T05:17:00Z</dcterms:created>
  <dcterms:modified xsi:type="dcterms:W3CDTF">2017-04-11T05:28:00Z</dcterms:modified>
</cp:coreProperties>
</file>