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DC" w:rsidRDefault="00822ADC" w:rsidP="00822ADC">
      <w:pPr>
        <w:rPr>
          <w:rFonts w:ascii="Arial" w:hAnsi="Arial" w:cs="Arial"/>
          <w:sz w:val="28"/>
          <w:szCs w:val="28"/>
        </w:rPr>
      </w:pPr>
      <w:r w:rsidRPr="00E24328">
        <w:rPr>
          <w:rFonts w:ascii="Arial" w:hAnsi="Arial" w:cs="Arial"/>
          <w:sz w:val="28"/>
          <w:szCs w:val="28"/>
        </w:rPr>
        <w:t>Can you overload a method with the same return type? Explain your answer with proper logic.</w:t>
      </w:r>
    </w:p>
    <w:p w:rsidR="00822ADC" w:rsidRPr="009B1902" w:rsidRDefault="00822ADC" w:rsidP="00822ADC">
      <w:pPr>
        <w:rPr>
          <w:rFonts w:cs="Arial"/>
          <w:sz w:val="28"/>
          <w:szCs w:val="28"/>
        </w:rPr>
      </w:pPr>
      <w:r w:rsidRPr="009B1902">
        <w:rPr>
          <w:rFonts w:cs="Arial"/>
          <w:sz w:val="28"/>
          <w:szCs w:val="28"/>
        </w:rPr>
        <w:t>Yes, we can overload a method with the same return type.</w:t>
      </w:r>
    </w:p>
    <w:p w:rsidR="00822ADC" w:rsidRDefault="00822ADC" w:rsidP="00822ADC">
      <w:pPr>
        <w:rPr>
          <w:rFonts w:cs="Arial"/>
        </w:rPr>
      </w:pPr>
      <w:r w:rsidRPr="00F73808">
        <w:rPr>
          <w:rFonts w:cs="Arial"/>
          <w:noProof/>
        </w:rPr>
        <w:drawing>
          <wp:inline distT="0" distB="0" distL="0" distR="0" wp14:anchorId="7D67635F" wp14:editId="025C33CB">
            <wp:extent cx="5343525" cy="5286375"/>
            <wp:effectExtent l="0" t="0" r="9525" b="9525"/>
            <wp:docPr id="7" name="Picture 7" descr="C:\Users\612932\Pictures\acadgild ss\ac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acad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DC" w:rsidRDefault="00822ADC" w:rsidP="00822ADC">
      <w:pPr>
        <w:rPr>
          <w:rFonts w:cs="Arial"/>
          <w:sz w:val="28"/>
          <w:szCs w:val="28"/>
        </w:rPr>
      </w:pPr>
      <w:r w:rsidRPr="009B1902">
        <w:rPr>
          <w:rFonts w:cs="Arial"/>
          <w:sz w:val="28"/>
          <w:szCs w:val="28"/>
        </w:rPr>
        <w:t xml:space="preserve">In the above example, the two method </w:t>
      </w:r>
      <w:proofErr w:type="gramStart"/>
      <w:r w:rsidRPr="009B1902">
        <w:rPr>
          <w:rFonts w:cs="Arial"/>
          <w:sz w:val="28"/>
          <w:szCs w:val="28"/>
        </w:rPr>
        <w:t>sum(</w:t>
      </w:r>
      <w:proofErr w:type="gramEnd"/>
      <w:r w:rsidRPr="009B1902">
        <w:rPr>
          <w:rFonts w:cs="Arial"/>
          <w:sz w:val="28"/>
          <w:szCs w:val="28"/>
        </w:rPr>
        <w:t xml:space="preserve">) has same data type as </w:t>
      </w:r>
      <w:proofErr w:type="spellStart"/>
      <w:r w:rsidRPr="009B1902">
        <w:rPr>
          <w:rFonts w:cs="Arial"/>
          <w:sz w:val="28"/>
          <w:szCs w:val="28"/>
        </w:rPr>
        <w:t>int</w:t>
      </w:r>
      <w:proofErr w:type="spellEnd"/>
      <w:r w:rsidRPr="009B1902">
        <w:rPr>
          <w:rFonts w:cs="Arial"/>
          <w:sz w:val="28"/>
          <w:szCs w:val="28"/>
        </w:rPr>
        <w:t xml:space="preserve"> but the method sum() can be overloaded based on the number of arguments –We have two definition of method sum(), one with two arguments and another with three arguments.</w:t>
      </w:r>
    </w:p>
    <w:p w:rsidR="00822ADC" w:rsidRDefault="00822ADC" w:rsidP="00822ADC">
      <w:pPr>
        <w:rPr>
          <w:rFonts w:cs="Arial"/>
          <w:sz w:val="28"/>
          <w:szCs w:val="28"/>
        </w:rPr>
      </w:pPr>
    </w:p>
    <w:p w:rsidR="00822ADC" w:rsidRDefault="00822ADC" w:rsidP="00822ADC">
      <w:pPr>
        <w:rPr>
          <w:rFonts w:cs="Arial"/>
          <w:sz w:val="28"/>
          <w:szCs w:val="28"/>
        </w:rPr>
      </w:pPr>
    </w:p>
    <w:p w:rsidR="00822ADC" w:rsidRDefault="00822ADC" w:rsidP="00822ADC">
      <w:pPr>
        <w:rPr>
          <w:rFonts w:cs="Arial"/>
          <w:sz w:val="28"/>
          <w:szCs w:val="28"/>
        </w:rPr>
      </w:pPr>
    </w:p>
    <w:p w:rsidR="00822ADC" w:rsidRDefault="00822ADC" w:rsidP="00822AD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B1902">
        <w:rPr>
          <w:rFonts w:ascii="Arial" w:hAnsi="Arial" w:cs="Arial"/>
          <w:sz w:val="28"/>
          <w:szCs w:val="28"/>
        </w:rPr>
        <w:lastRenderedPageBreak/>
        <w:t>Write</w:t>
      </w:r>
      <w:r>
        <w:rPr>
          <w:rFonts w:ascii="Arial" w:hAnsi="Arial" w:cs="Arial"/>
          <w:sz w:val="28"/>
          <w:szCs w:val="28"/>
        </w:rPr>
        <w:t xml:space="preserve"> a program in Java using Arrays</w:t>
      </w:r>
      <w:r w:rsidRPr="009B1902">
        <w:rPr>
          <w:rFonts w:ascii="Arial" w:hAnsi="Arial" w:cs="Arial"/>
          <w:sz w:val="28"/>
          <w:szCs w:val="28"/>
        </w:rPr>
        <w:t xml:space="preserve"> that sorts the element in a descending order.</w:t>
      </w:r>
    </w:p>
    <w:p w:rsidR="00822ADC" w:rsidRDefault="00822ADC" w:rsidP="00822ADC">
      <w:pPr>
        <w:rPr>
          <w:rFonts w:cs="Arial"/>
        </w:rPr>
      </w:pPr>
      <w:proofErr w:type="gramStart"/>
      <w:r>
        <w:rPr>
          <w:rFonts w:cs="Arial"/>
        </w:rPr>
        <w:t>import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java.util.Arrays</w:t>
      </w:r>
      <w:proofErr w:type="spellEnd"/>
      <w:r>
        <w:rPr>
          <w:rFonts w:cs="Arial"/>
        </w:rPr>
        <w:t>;</w:t>
      </w:r>
    </w:p>
    <w:p w:rsidR="00822ADC" w:rsidRDefault="00822ADC" w:rsidP="00822ADC">
      <w:pPr>
        <w:rPr>
          <w:rFonts w:cs="Arial"/>
        </w:rPr>
      </w:pPr>
      <w:proofErr w:type="gramStart"/>
      <w:r>
        <w:rPr>
          <w:rFonts w:cs="Arial"/>
        </w:rPr>
        <w:t>import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java.util.Scanner</w:t>
      </w:r>
      <w:proofErr w:type="spellEnd"/>
      <w:r>
        <w:rPr>
          <w:rFonts w:cs="Arial"/>
        </w:rPr>
        <w:t>;</w:t>
      </w:r>
    </w:p>
    <w:p w:rsidR="00822ADC" w:rsidRDefault="00822ADC" w:rsidP="00822ADC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class </w:t>
      </w:r>
      <w:proofErr w:type="spellStart"/>
      <w:r>
        <w:rPr>
          <w:rFonts w:cs="Arial"/>
        </w:rPr>
        <w:t>acad</w:t>
      </w:r>
      <w:proofErr w:type="spellEnd"/>
      <w:r>
        <w:rPr>
          <w:rFonts w:cs="Arial"/>
        </w:rPr>
        <w:t>{</w:t>
      </w:r>
    </w:p>
    <w:p w:rsidR="00822ADC" w:rsidRDefault="00822ADC" w:rsidP="00822ADC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static void main(String[] </w:t>
      </w:r>
      <w:proofErr w:type="spellStart"/>
      <w:r>
        <w:rPr>
          <w:rFonts w:cs="Arial"/>
        </w:rPr>
        <w:t>args</w:t>
      </w:r>
      <w:proofErr w:type="spellEnd"/>
      <w:r>
        <w:rPr>
          <w:rFonts w:cs="Arial"/>
        </w:rPr>
        <w:t>){</w:t>
      </w:r>
    </w:p>
    <w:p w:rsidR="00822ADC" w:rsidRDefault="00822ADC" w:rsidP="00822ADC">
      <w:pPr>
        <w:rPr>
          <w:rFonts w:cs="Arial"/>
        </w:rPr>
      </w:pPr>
      <w:r>
        <w:rPr>
          <w:rFonts w:cs="Arial"/>
        </w:rPr>
        <w:t xml:space="preserve">Scanner s=new </w:t>
      </w:r>
      <w:proofErr w:type="gramStart"/>
      <w:r>
        <w:rPr>
          <w:rFonts w:cs="Arial"/>
        </w:rPr>
        <w:t>Scanner(</w:t>
      </w:r>
      <w:proofErr w:type="gramEnd"/>
      <w:r>
        <w:rPr>
          <w:rFonts w:cs="Arial"/>
        </w:rPr>
        <w:t>System.in);</w:t>
      </w:r>
    </w:p>
    <w:p w:rsidR="00822ADC" w:rsidRDefault="00822ADC" w:rsidP="00822ADC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a[]={1,5,4,7,6,8};</w:t>
      </w:r>
    </w:p>
    <w:p w:rsidR="00822ADC" w:rsidRDefault="00822ADC" w:rsidP="00822ADC">
      <w:pPr>
        <w:rPr>
          <w:rFonts w:cs="Arial"/>
        </w:rPr>
      </w:pPr>
      <w:proofErr w:type="spellStart"/>
      <w:proofErr w:type="gramStart"/>
      <w:r>
        <w:rPr>
          <w:rFonts w:cs="Arial"/>
        </w:rPr>
        <w:t>Arrays.sort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a);</w:t>
      </w:r>
    </w:p>
    <w:p w:rsidR="00822ADC" w:rsidRDefault="00822ADC" w:rsidP="00822ADC">
      <w:pPr>
        <w:rPr>
          <w:rFonts w:cs="Arial"/>
        </w:rPr>
      </w:pPr>
      <w:proofErr w:type="gramStart"/>
      <w:r>
        <w:rPr>
          <w:rFonts w:cs="Arial"/>
        </w:rPr>
        <w:t>for(</w:t>
      </w:r>
      <w:proofErr w:type="spellStart"/>
      <w:proofErr w:type="gramEnd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=a.length-1;i&gt;=0;i--){</w:t>
      </w:r>
    </w:p>
    <w:p w:rsidR="00822ADC" w:rsidRDefault="00822ADC" w:rsidP="00822ADC">
      <w:pPr>
        <w:rPr>
          <w:rFonts w:cs="Arial"/>
        </w:rPr>
      </w:pPr>
      <w:proofErr w:type="spellStart"/>
      <w:proofErr w:type="gramStart"/>
      <w:r>
        <w:rPr>
          <w:rFonts w:cs="Arial"/>
        </w:rPr>
        <w:t>System.out.println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a[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]);}}}</w:t>
      </w:r>
    </w:p>
    <w:p w:rsidR="00822ADC" w:rsidRPr="009B1902" w:rsidRDefault="00822ADC" w:rsidP="00822ADC">
      <w:pPr>
        <w:rPr>
          <w:rFonts w:cs="Arial"/>
        </w:rPr>
      </w:pPr>
    </w:p>
    <w:p w:rsidR="00822ADC" w:rsidRPr="009B1902" w:rsidRDefault="00822ADC" w:rsidP="00822ADC">
      <w:pPr>
        <w:rPr>
          <w:rFonts w:ascii="Arial" w:hAnsi="Arial" w:cs="Arial"/>
          <w:sz w:val="28"/>
          <w:szCs w:val="28"/>
        </w:rPr>
      </w:pPr>
      <w:r w:rsidRPr="009B190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3BA506" wp14:editId="5936AC73">
            <wp:extent cx="4048125" cy="4714875"/>
            <wp:effectExtent l="0" t="0" r="9525" b="9525"/>
            <wp:docPr id="8" name="Picture 8" descr="C:\Users\612932\Pictures\acadgild ss\ac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acad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9D" w:rsidRDefault="0044149D"/>
    <w:sectPr w:rsidR="0044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DC"/>
    <w:rsid w:val="0044149D"/>
    <w:rsid w:val="008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983A-F683-4DE9-8F68-2BE7FF73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2017-03-07T04:40:00Z</dcterms:created>
  <dcterms:modified xsi:type="dcterms:W3CDTF">2017-03-07T04:40:00Z</dcterms:modified>
</cp:coreProperties>
</file>