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DD" w:rsidRDefault="000A675C" w:rsidP="000A675C">
      <w:pPr>
        <w:pStyle w:val="ListParagraph"/>
        <w:numPr>
          <w:ilvl w:val="0"/>
          <w:numId w:val="1"/>
        </w:numPr>
        <w:rPr>
          <w:rFonts w:ascii="Arial" w:hAnsi="Arial" w:cs="Arial"/>
          <w:sz w:val="28"/>
          <w:szCs w:val="28"/>
        </w:rPr>
      </w:pPr>
      <w:r w:rsidRPr="000A675C">
        <w:rPr>
          <w:rFonts w:ascii="Arial" w:hAnsi="Arial" w:cs="Arial"/>
          <w:sz w:val="28"/>
          <w:szCs w:val="28"/>
        </w:rPr>
        <w:t>If 7TB is the available disk space per node (9 disks with 1 TB, 2 disk for operating system etc. were excluded.). Assuming initial data size is 600 TB. How will you estimate the number of data nodes (n)?</w:t>
      </w:r>
    </w:p>
    <w:p w:rsidR="00456CA4" w:rsidRPr="00456CA4" w:rsidRDefault="00456CA4" w:rsidP="00456CA4">
      <w:pPr>
        <w:shd w:val="clear" w:color="auto" w:fill="FFFFFF"/>
        <w:spacing w:after="192" w:line="450" w:lineRule="atLeast"/>
        <w:ind w:left="720"/>
        <w:jc w:val="both"/>
        <w:textAlignment w:val="baseline"/>
        <w:rPr>
          <w:rFonts w:eastAsia="Times New Roman" w:cs="Arial"/>
          <w:color w:val="000000"/>
          <w:sz w:val="28"/>
          <w:szCs w:val="28"/>
        </w:rPr>
      </w:pPr>
      <w:r>
        <w:rPr>
          <w:rFonts w:eastAsia="Times New Roman" w:cs="Arial"/>
          <w:color w:val="000000"/>
          <w:sz w:val="28"/>
          <w:szCs w:val="28"/>
        </w:rPr>
        <w:t>Data Size =</w:t>
      </w:r>
      <w:r w:rsidRPr="00456CA4">
        <w:rPr>
          <w:rFonts w:eastAsia="Times New Roman" w:cs="Arial"/>
          <w:color w:val="000000"/>
          <w:sz w:val="28"/>
          <w:szCs w:val="28"/>
        </w:rPr>
        <w:t xml:space="preserve"> 600 TB</w:t>
      </w:r>
    </w:p>
    <w:p w:rsidR="00456CA4" w:rsidRPr="00456CA4" w:rsidRDefault="00456CA4" w:rsidP="00456CA4">
      <w:pPr>
        <w:shd w:val="clear" w:color="auto" w:fill="FFFFFF"/>
        <w:spacing w:after="192" w:line="450" w:lineRule="atLeast"/>
        <w:ind w:left="720"/>
        <w:jc w:val="both"/>
        <w:textAlignment w:val="baseline"/>
        <w:rPr>
          <w:rFonts w:cs="Arial"/>
          <w:color w:val="000000"/>
          <w:sz w:val="28"/>
          <w:szCs w:val="28"/>
        </w:rPr>
      </w:pPr>
      <w:r w:rsidRPr="00456CA4">
        <w:rPr>
          <w:rFonts w:eastAsia="Times New Roman" w:cs="Arial"/>
          <w:color w:val="000000"/>
          <w:sz w:val="28"/>
          <w:szCs w:val="28"/>
        </w:rPr>
        <w:t>Replication factor</w:t>
      </w:r>
      <w:r>
        <w:rPr>
          <w:rFonts w:eastAsia="Times New Roman" w:cs="Arial"/>
          <w:color w:val="000000"/>
          <w:sz w:val="28"/>
          <w:szCs w:val="28"/>
        </w:rPr>
        <w:t xml:space="preserve"> =</w:t>
      </w:r>
      <w:r w:rsidRPr="00456CA4">
        <w:rPr>
          <w:rFonts w:eastAsia="Times New Roman" w:cs="Arial"/>
          <w:color w:val="000000"/>
          <w:sz w:val="28"/>
          <w:szCs w:val="28"/>
        </w:rPr>
        <w:t xml:space="preserve"> 3</w:t>
      </w:r>
      <w:r w:rsidRPr="00456CA4">
        <w:rPr>
          <w:rFonts w:cs="Arial"/>
          <w:color w:val="000000"/>
          <w:sz w:val="28"/>
          <w:szCs w:val="28"/>
        </w:rPr>
        <w:t xml:space="preserve"> </w:t>
      </w:r>
    </w:p>
    <w:p w:rsidR="00456CA4" w:rsidRPr="00456CA4" w:rsidRDefault="00456CA4" w:rsidP="00456CA4">
      <w:pPr>
        <w:shd w:val="clear" w:color="auto" w:fill="FFFFFF"/>
        <w:spacing w:after="192" w:line="450" w:lineRule="atLeast"/>
        <w:ind w:left="720"/>
        <w:jc w:val="both"/>
        <w:textAlignment w:val="baseline"/>
        <w:rPr>
          <w:rFonts w:eastAsia="Times New Roman" w:cs="Arial"/>
          <w:color w:val="000000"/>
          <w:sz w:val="28"/>
          <w:szCs w:val="28"/>
        </w:rPr>
      </w:pPr>
      <w:r>
        <w:rPr>
          <w:rFonts w:eastAsia="Times New Roman" w:cs="Arial"/>
          <w:color w:val="000000"/>
          <w:sz w:val="28"/>
          <w:szCs w:val="28"/>
        </w:rPr>
        <w:t>Intermediate data =</w:t>
      </w:r>
      <w:r w:rsidRPr="00456CA4">
        <w:rPr>
          <w:rFonts w:eastAsia="Times New Roman" w:cs="Arial"/>
          <w:color w:val="000000"/>
          <w:sz w:val="28"/>
          <w:szCs w:val="28"/>
        </w:rPr>
        <w:t xml:space="preserve"> 1</w:t>
      </w:r>
    </w:p>
    <w:p w:rsidR="00456CA4" w:rsidRPr="00456CA4" w:rsidRDefault="00456CA4" w:rsidP="00456CA4">
      <w:pPr>
        <w:shd w:val="clear" w:color="auto" w:fill="FFFFFF"/>
        <w:spacing w:after="192" w:line="450" w:lineRule="atLeast"/>
        <w:ind w:left="720"/>
        <w:jc w:val="both"/>
        <w:textAlignment w:val="baseline"/>
        <w:rPr>
          <w:rFonts w:eastAsia="Times New Roman" w:cs="Arial"/>
          <w:color w:val="000000"/>
          <w:sz w:val="28"/>
          <w:szCs w:val="28"/>
        </w:rPr>
      </w:pPr>
      <w:r>
        <w:rPr>
          <w:rFonts w:eastAsia="Times New Roman" w:cs="Arial"/>
          <w:color w:val="000000"/>
          <w:sz w:val="28"/>
          <w:szCs w:val="28"/>
        </w:rPr>
        <w:t>Total Storage requirement =</w:t>
      </w:r>
      <w:r w:rsidRPr="00456CA4">
        <w:rPr>
          <w:rFonts w:eastAsia="Times New Roman" w:cs="Arial"/>
          <w:color w:val="000000"/>
          <w:sz w:val="28"/>
          <w:szCs w:val="28"/>
        </w:rPr>
        <w:t xml:space="preserve"> (3+1) * 600 = 2400 TB</w:t>
      </w:r>
    </w:p>
    <w:p w:rsidR="00456CA4" w:rsidRPr="00456CA4" w:rsidRDefault="00456CA4" w:rsidP="00456CA4">
      <w:pPr>
        <w:shd w:val="clear" w:color="auto" w:fill="FFFFFF"/>
        <w:spacing w:after="192" w:line="450" w:lineRule="atLeast"/>
        <w:ind w:left="720"/>
        <w:jc w:val="both"/>
        <w:textAlignment w:val="baseline"/>
        <w:rPr>
          <w:rFonts w:eastAsia="Times New Roman" w:cs="Arial"/>
          <w:color w:val="000000"/>
          <w:sz w:val="28"/>
          <w:szCs w:val="28"/>
        </w:rPr>
      </w:pPr>
      <w:r w:rsidRPr="00456CA4">
        <w:rPr>
          <w:rFonts w:eastAsia="Times New Roman" w:cs="Arial"/>
          <w:color w:val="000000"/>
          <w:sz w:val="28"/>
          <w:szCs w:val="28"/>
        </w:rPr>
        <w:t>Ava</w:t>
      </w:r>
      <w:r>
        <w:rPr>
          <w:rFonts w:eastAsia="Times New Roman" w:cs="Arial"/>
          <w:color w:val="000000"/>
          <w:sz w:val="28"/>
          <w:szCs w:val="28"/>
        </w:rPr>
        <w:t>ilable disk size for storage =</w:t>
      </w:r>
      <w:bookmarkStart w:id="0" w:name="_GoBack"/>
      <w:bookmarkEnd w:id="0"/>
      <w:r w:rsidRPr="00456CA4">
        <w:rPr>
          <w:rFonts w:eastAsia="Times New Roman" w:cs="Arial"/>
          <w:color w:val="000000"/>
          <w:sz w:val="28"/>
          <w:szCs w:val="28"/>
        </w:rPr>
        <w:t xml:space="preserve"> 7 TB</w:t>
      </w:r>
    </w:p>
    <w:p w:rsidR="00456CA4" w:rsidRPr="00456CA4" w:rsidRDefault="00456CA4" w:rsidP="00456CA4">
      <w:pPr>
        <w:shd w:val="clear" w:color="auto" w:fill="FFFFFF"/>
        <w:spacing w:after="192" w:line="450" w:lineRule="atLeast"/>
        <w:ind w:left="720"/>
        <w:jc w:val="both"/>
        <w:textAlignment w:val="baseline"/>
        <w:rPr>
          <w:rFonts w:eastAsia="Times New Roman" w:cs="Arial"/>
          <w:color w:val="000000"/>
          <w:sz w:val="28"/>
          <w:szCs w:val="28"/>
        </w:rPr>
      </w:pPr>
      <w:r w:rsidRPr="00456CA4">
        <w:rPr>
          <w:rFonts w:eastAsia="Times New Roman" w:cs="Arial"/>
          <w:color w:val="000000"/>
          <w:sz w:val="28"/>
          <w:szCs w:val="28"/>
        </w:rPr>
        <w:t>Total number of required data nodes (approx.): 2400/7 = 343 machines</w:t>
      </w:r>
    </w:p>
    <w:p w:rsidR="00456CA4" w:rsidRPr="00456CA4" w:rsidRDefault="00456CA4" w:rsidP="00456CA4">
      <w:pPr>
        <w:shd w:val="clear" w:color="auto" w:fill="FFFFFF"/>
        <w:spacing w:after="192" w:line="450" w:lineRule="atLeast"/>
        <w:ind w:left="720"/>
        <w:jc w:val="both"/>
        <w:textAlignment w:val="baseline"/>
        <w:rPr>
          <w:rFonts w:ascii="inherit" w:eastAsia="Times New Roman" w:hAnsi="inherit" w:cs="Arial"/>
          <w:color w:val="000000"/>
          <w:sz w:val="27"/>
          <w:szCs w:val="27"/>
        </w:rPr>
      </w:pPr>
    </w:p>
    <w:p w:rsidR="00456CA4" w:rsidRPr="00456CA4" w:rsidRDefault="00456CA4" w:rsidP="00456CA4">
      <w:pPr>
        <w:shd w:val="clear" w:color="auto" w:fill="FFFFFF"/>
        <w:spacing w:after="192" w:line="450" w:lineRule="atLeast"/>
        <w:ind w:left="720"/>
        <w:jc w:val="both"/>
        <w:textAlignment w:val="baseline"/>
        <w:rPr>
          <w:rFonts w:ascii="inherit" w:eastAsia="Times New Roman" w:hAnsi="inherit" w:cs="Arial"/>
          <w:color w:val="000000"/>
          <w:sz w:val="27"/>
          <w:szCs w:val="27"/>
        </w:rPr>
      </w:pPr>
    </w:p>
    <w:p w:rsidR="000A675C" w:rsidRDefault="000A675C" w:rsidP="000A675C">
      <w:pPr>
        <w:pStyle w:val="ListParagraph"/>
        <w:rPr>
          <w:rFonts w:cs="Arial"/>
          <w:sz w:val="28"/>
          <w:szCs w:val="28"/>
        </w:rPr>
      </w:pPr>
    </w:p>
    <w:p w:rsidR="000A675C" w:rsidRDefault="000A675C" w:rsidP="000A675C">
      <w:pPr>
        <w:pStyle w:val="ListParagraph"/>
        <w:numPr>
          <w:ilvl w:val="0"/>
          <w:numId w:val="1"/>
        </w:numPr>
        <w:rPr>
          <w:rFonts w:ascii="Arial" w:hAnsi="Arial" w:cs="Arial"/>
          <w:sz w:val="28"/>
          <w:szCs w:val="28"/>
        </w:rPr>
      </w:pPr>
      <w:r w:rsidRPr="000A675C">
        <w:rPr>
          <w:rFonts w:ascii="Arial" w:hAnsi="Arial" w:cs="Arial"/>
          <w:sz w:val="28"/>
          <w:szCs w:val="28"/>
        </w:rPr>
        <w:t>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0A675C" w:rsidRPr="00456CA4" w:rsidRDefault="000A675C" w:rsidP="000A675C">
      <w:pPr>
        <w:pStyle w:val="NormalWeb"/>
        <w:shd w:val="clear" w:color="auto" w:fill="FFFFFF"/>
        <w:spacing w:before="0" w:beforeAutospacing="0" w:after="192" w:afterAutospacing="0" w:line="450" w:lineRule="atLeast"/>
        <w:ind w:left="720"/>
        <w:jc w:val="both"/>
        <w:textAlignment w:val="baseline"/>
        <w:rPr>
          <w:rFonts w:asciiTheme="minorHAnsi" w:hAnsiTheme="minorHAnsi" w:cs="Arial"/>
          <w:sz w:val="28"/>
          <w:szCs w:val="28"/>
        </w:rPr>
      </w:pPr>
      <w:r w:rsidRPr="00456CA4">
        <w:rPr>
          <w:rFonts w:asciiTheme="minorHAnsi" w:hAnsiTheme="minorHAnsi" w:cs="Arial"/>
          <w:sz w:val="28"/>
          <w:szCs w:val="28"/>
        </w:rPr>
        <w:t>Although the default blocks size is 64 MB in Hadoop 1x and 128 MB in Hadoop 2x whereas in such a scenario let us consider block size to be 100 MB which means that we are going to have 5 blocks replicated 3 times (default replication factor). Let’s consider an example of how does a block is written to HDFS:</w:t>
      </w:r>
    </w:p>
    <w:p w:rsidR="000A675C" w:rsidRPr="00456CA4" w:rsidRDefault="000A675C" w:rsidP="000A675C">
      <w:pPr>
        <w:pStyle w:val="NormalWeb"/>
        <w:shd w:val="clear" w:color="auto" w:fill="FFFFFF"/>
        <w:spacing w:before="0" w:beforeAutospacing="0" w:after="192" w:afterAutospacing="0" w:line="450" w:lineRule="atLeast"/>
        <w:ind w:left="720"/>
        <w:jc w:val="both"/>
        <w:textAlignment w:val="baseline"/>
        <w:rPr>
          <w:rFonts w:asciiTheme="minorHAnsi" w:hAnsiTheme="minorHAnsi" w:cs="Arial"/>
          <w:sz w:val="28"/>
          <w:szCs w:val="28"/>
        </w:rPr>
      </w:pPr>
      <w:r w:rsidRPr="00456CA4">
        <w:rPr>
          <w:rFonts w:asciiTheme="minorHAnsi" w:hAnsiTheme="minorHAnsi" w:cs="Arial"/>
          <w:sz w:val="28"/>
          <w:szCs w:val="28"/>
        </w:rPr>
        <w:t xml:space="preserve">We have 5 blocks (A/B/C/D/E) for a file, a client, a </w:t>
      </w:r>
      <w:proofErr w:type="spellStart"/>
      <w:r w:rsidRPr="00456CA4">
        <w:rPr>
          <w:rFonts w:asciiTheme="minorHAnsi" w:hAnsiTheme="minorHAnsi" w:cs="Arial"/>
          <w:sz w:val="28"/>
          <w:szCs w:val="28"/>
        </w:rPr>
        <w:t>namenode</w:t>
      </w:r>
      <w:proofErr w:type="spellEnd"/>
      <w:r w:rsidRPr="00456CA4">
        <w:rPr>
          <w:rFonts w:asciiTheme="minorHAnsi" w:hAnsiTheme="minorHAnsi" w:cs="Arial"/>
          <w:sz w:val="28"/>
          <w:szCs w:val="28"/>
        </w:rPr>
        <w:t xml:space="preserve"> and a </w:t>
      </w:r>
      <w:proofErr w:type="spellStart"/>
      <w:r w:rsidRPr="00456CA4">
        <w:rPr>
          <w:rFonts w:asciiTheme="minorHAnsi" w:hAnsiTheme="minorHAnsi" w:cs="Arial"/>
          <w:sz w:val="28"/>
          <w:szCs w:val="28"/>
        </w:rPr>
        <w:t>datanode</w:t>
      </w:r>
      <w:proofErr w:type="spellEnd"/>
      <w:r w:rsidRPr="00456CA4">
        <w:rPr>
          <w:rFonts w:asciiTheme="minorHAnsi" w:hAnsiTheme="minorHAnsi" w:cs="Arial"/>
          <w:sz w:val="28"/>
          <w:szCs w:val="28"/>
        </w:rPr>
        <w:t xml:space="preserve">. So, first the client will take Block A and will approach </w:t>
      </w:r>
      <w:proofErr w:type="spellStart"/>
      <w:r w:rsidRPr="00456CA4">
        <w:rPr>
          <w:rFonts w:asciiTheme="minorHAnsi" w:hAnsiTheme="minorHAnsi" w:cs="Arial"/>
          <w:sz w:val="28"/>
          <w:szCs w:val="28"/>
        </w:rPr>
        <w:t>namenode</w:t>
      </w:r>
      <w:proofErr w:type="spellEnd"/>
      <w:r w:rsidRPr="00456CA4">
        <w:rPr>
          <w:rFonts w:asciiTheme="minorHAnsi" w:hAnsiTheme="minorHAnsi" w:cs="Arial"/>
          <w:sz w:val="28"/>
          <w:szCs w:val="28"/>
        </w:rPr>
        <w:t xml:space="preserve"> for </w:t>
      </w:r>
      <w:proofErr w:type="spellStart"/>
      <w:r w:rsidRPr="00456CA4">
        <w:rPr>
          <w:rFonts w:asciiTheme="minorHAnsi" w:hAnsiTheme="minorHAnsi" w:cs="Arial"/>
          <w:sz w:val="28"/>
          <w:szCs w:val="28"/>
        </w:rPr>
        <w:t>datanode</w:t>
      </w:r>
      <w:proofErr w:type="spellEnd"/>
      <w:r w:rsidRPr="00456CA4">
        <w:rPr>
          <w:rFonts w:asciiTheme="minorHAnsi" w:hAnsiTheme="minorHAnsi" w:cs="Arial"/>
          <w:sz w:val="28"/>
          <w:szCs w:val="28"/>
        </w:rPr>
        <w:t xml:space="preserve"> location to store this block and the replicated copies. Once client is aware about the </w:t>
      </w:r>
      <w:proofErr w:type="spellStart"/>
      <w:r w:rsidRPr="00456CA4">
        <w:rPr>
          <w:rFonts w:asciiTheme="minorHAnsi" w:hAnsiTheme="minorHAnsi" w:cs="Arial"/>
          <w:sz w:val="28"/>
          <w:szCs w:val="28"/>
        </w:rPr>
        <w:t>datanode</w:t>
      </w:r>
      <w:proofErr w:type="spellEnd"/>
      <w:r w:rsidRPr="00456CA4">
        <w:rPr>
          <w:rFonts w:asciiTheme="minorHAnsi" w:hAnsiTheme="minorHAnsi" w:cs="Arial"/>
          <w:sz w:val="28"/>
          <w:szCs w:val="28"/>
        </w:rPr>
        <w:t xml:space="preserve"> information, it will directly reach out to </w:t>
      </w:r>
      <w:proofErr w:type="spellStart"/>
      <w:r w:rsidRPr="00456CA4">
        <w:rPr>
          <w:rFonts w:asciiTheme="minorHAnsi" w:hAnsiTheme="minorHAnsi" w:cs="Arial"/>
          <w:sz w:val="28"/>
          <w:szCs w:val="28"/>
        </w:rPr>
        <w:t>datanode</w:t>
      </w:r>
      <w:proofErr w:type="spellEnd"/>
      <w:r w:rsidRPr="00456CA4">
        <w:rPr>
          <w:rFonts w:asciiTheme="minorHAnsi" w:hAnsiTheme="minorHAnsi" w:cs="Arial"/>
          <w:sz w:val="28"/>
          <w:szCs w:val="28"/>
        </w:rPr>
        <w:t xml:space="preserve"> and </w:t>
      </w:r>
      <w:r w:rsidRPr="00456CA4">
        <w:rPr>
          <w:rFonts w:asciiTheme="minorHAnsi" w:hAnsiTheme="minorHAnsi" w:cs="Arial"/>
          <w:sz w:val="28"/>
          <w:szCs w:val="28"/>
        </w:rPr>
        <w:lastRenderedPageBreak/>
        <w:t xml:space="preserve">start copying Block A which will be simultaneously replicated to other 2 </w:t>
      </w:r>
      <w:proofErr w:type="spellStart"/>
      <w:r w:rsidRPr="00456CA4">
        <w:rPr>
          <w:rFonts w:asciiTheme="minorHAnsi" w:hAnsiTheme="minorHAnsi" w:cs="Arial"/>
          <w:sz w:val="28"/>
          <w:szCs w:val="28"/>
        </w:rPr>
        <w:t>datanodes</w:t>
      </w:r>
      <w:proofErr w:type="spellEnd"/>
      <w:r w:rsidRPr="00456CA4">
        <w:rPr>
          <w:rFonts w:asciiTheme="minorHAnsi" w:hAnsiTheme="minorHAnsi" w:cs="Arial"/>
          <w:sz w:val="28"/>
          <w:szCs w:val="28"/>
        </w:rPr>
        <w:t xml:space="preserve">. Once the block is copied and replicated to the </w:t>
      </w:r>
      <w:proofErr w:type="spellStart"/>
      <w:r w:rsidRPr="00456CA4">
        <w:rPr>
          <w:rFonts w:asciiTheme="minorHAnsi" w:hAnsiTheme="minorHAnsi" w:cs="Arial"/>
          <w:sz w:val="28"/>
          <w:szCs w:val="28"/>
        </w:rPr>
        <w:t>datanodes</w:t>
      </w:r>
      <w:proofErr w:type="spellEnd"/>
      <w:r w:rsidRPr="00456CA4">
        <w:rPr>
          <w:rFonts w:asciiTheme="minorHAnsi" w:hAnsiTheme="minorHAnsi" w:cs="Arial"/>
          <w:sz w:val="28"/>
          <w:szCs w:val="28"/>
        </w:rPr>
        <w:t xml:space="preserve">, client will get the confirmation about the Block </w:t>
      </w:r>
      <w:proofErr w:type="gramStart"/>
      <w:r w:rsidRPr="00456CA4">
        <w:rPr>
          <w:rFonts w:asciiTheme="minorHAnsi" w:hAnsiTheme="minorHAnsi" w:cs="Arial"/>
          <w:sz w:val="28"/>
          <w:szCs w:val="28"/>
        </w:rPr>
        <w:t>A</w:t>
      </w:r>
      <w:proofErr w:type="gramEnd"/>
      <w:r w:rsidRPr="00456CA4">
        <w:rPr>
          <w:rFonts w:asciiTheme="minorHAnsi" w:hAnsiTheme="minorHAnsi" w:cs="Arial"/>
          <w:sz w:val="28"/>
          <w:szCs w:val="28"/>
        </w:rPr>
        <w:t xml:space="preserve"> storage and then, it will initiate the same process for next block “Block B”.</w:t>
      </w:r>
    </w:p>
    <w:p w:rsidR="000A675C" w:rsidRPr="00456CA4" w:rsidRDefault="000A675C" w:rsidP="000A675C">
      <w:pPr>
        <w:pStyle w:val="NormalWeb"/>
        <w:shd w:val="clear" w:color="auto" w:fill="FFFFFF"/>
        <w:spacing w:before="0" w:beforeAutospacing="0" w:after="192" w:afterAutospacing="0" w:line="450" w:lineRule="atLeast"/>
        <w:ind w:left="660"/>
        <w:jc w:val="both"/>
        <w:textAlignment w:val="baseline"/>
        <w:rPr>
          <w:rFonts w:asciiTheme="minorHAnsi" w:hAnsiTheme="minorHAnsi" w:cs="Arial"/>
          <w:sz w:val="28"/>
          <w:szCs w:val="28"/>
        </w:rPr>
      </w:pPr>
      <w:r w:rsidRPr="00456CA4">
        <w:rPr>
          <w:rFonts w:asciiTheme="minorHAnsi" w:hAnsiTheme="minorHAnsi" w:cs="Arial"/>
          <w:sz w:val="28"/>
          <w:szCs w:val="28"/>
        </w:rPr>
        <w:t>So, during this process if 1st block of 100 MB is written to HDFS and the next block has been started by the client to store then 1st block will be visible to readers. Only the current block being written will not be visible by the readers.</w:t>
      </w:r>
    </w:p>
    <w:p w:rsidR="000A675C" w:rsidRPr="000A675C" w:rsidRDefault="000A675C" w:rsidP="000A675C">
      <w:pPr>
        <w:pStyle w:val="ListParagraph"/>
        <w:rPr>
          <w:rFonts w:ascii="Arial" w:hAnsi="Arial" w:cs="Arial"/>
          <w:sz w:val="28"/>
          <w:szCs w:val="28"/>
        </w:rPr>
      </w:pPr>
    </w:p>
    <w:sectPr w:rsidR="000A675C" w:rsidRPr="000A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47012"/>
    <w:multiLevelType w:val="multilevel"/>
    <w:tmpl w:val="5056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814B8E"/>
    <w:multiLevelType w:val="multilevel"/>
    <w:tmpl w:val="8B0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7748EA"/>
    <w:multiLevelType w:val="hybridMultilevel"/>
    <w:tmpl w:val="EFE82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37539"/>
    <w:multiLevelType w:val="multilevel"/>
    <w:tmpl w:val="B1AA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5C"/>
    <w:rsid w:val="000A675C"/>
    <w:rsid w:val="00456CA4"/>
    <w:rsid w:val="0065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239DC-8CD3-4ED6-AF56-96BA0027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5C"/>
    <w:pPr>
      <w:ind w:left="720"/>
      <w:contextualSpacing/>
    </w:pPr>
  </w:style>
  <w:style w:type="paragraph" w:styleId="NormalWeb">
    <w:name w:val="Normal (Web)"/>
    <w:basedOn w:val="Normal"/>
    <w:uiPriority w:val="99"/>
    <w:semiHidden/>
    <w:unhideWhenUsed/>
    <w:rsid w:val="000A67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70626">
      <w:bodyDiv w:val="1"/>
      <w:marLeft w:val="0"/>
      <w:marRight w:val="0"/>
      <w:marTop w:val="0"/>
      <w:marBottom w:val="0"/>
      <w:divBdr>
        <w:top w:val="none" w:sz="0" w:space="0" w:color="auto"/>
        <w:left w:val="none" w:sz="0" w:space="0" w:color="auto"/>
        <w:bottom w:val="none" w:sz="0" w:space="0" w:color="auto"/>
        <w:right w:val="none" w:sz="0" w:space="0" w:color="auto"/>
      </w:divBdr>
    </w:div>
    <w:div w:id="1077478055">
      <w:bodyDiv w:val="1"/>
      <w:marLeft w:val="0"/>
      <w:marRight w:val="0"/>
      <w:marTop w:val="0"/>
      <w:marBottom w:val="0"/>
      <w:divBdr>
        <w:top w:val="none" w:sz="0" w:space="0" w:color="auto"/>
        <w:left w:val="none" w:sz="0" w:space="0" w:color="auto"/>
        <w:bottom w:val="none" w:sz="0" w:space="0" w:color="auto"/>
        <w:right w:val="none" w:sz="0" w:space="0" w:color="auto"/>
      </w:divBdr>
    </w:div>
    <w:div w:id="1636595101">
      <w:bodyDiv w:val="1"/>
      <w:marLeft w:val="0"/>
      <w:marRight w:val="0"/>
      <w:marTop w:val="0"/>
      <w:marBottom w:val="0"/>
      <w:divBdr>
        <w:top w:val="none" w:sz="0" w:space="0" w:color="auto"/>
        <w:left w:val="none" w:sz="0" w:space="0" w:color="auto"/>
        <w:bottom w:val="none" w:sz="0" w:space="0" w:color="auto"/>
        <w:right w:val="none" w:sz="0" w:space="0" w:color="auto"/>
      </w:divBdr>
    </w:div>
    <w:div w:id="18371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2017-03-09T11:33:00Z</dcterms:created>
  <dcterms:modified xsi:type="dcterms:W3CDTF">2017-03-09T11:47:00Z</dcterms:modified>
</cp:coreProperties>
</file>