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3CA" w:rsidRDefault="00BD692A" w:rsidP="00BD692A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BD692A">
        <w:rPr>
          <w:rFonts w:ascii="Arial" w:hAnsi="Arial" w:cs="Arial"/>
          <w:color w:val="FF0000"/>
          <w:sz w:val="32"/>
          <w:szCs w:val="32"/>
        </w:rPr>
        <w:t>Cifrado afín</w:t>
      </w:r>
    </w:p>
    <w:p w:rsidR="00BD692A" w:rsidRDefault="00AC12AF" w:rsidP="00BD692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resumen</w:t>
      </w:r>
      <w:r w:rsidR="00BD692A">
        <w:rPr>
          <w:rFonts w:ascii="Arial" w:hAnsi="Arial" w:cs="Arial"/>
          <w:color w:val="222222"/>
          <w:shd w:val="clear" w:color="auto" w:fill="FFFFFF"/>
        </w:rPr>
        <w:t>:</w:t>
      </w:r>
    </w:p>
    <w:p w:rsidR="00927CB3" w:rsidRDefault="00927CB3" w:rsidP="00927CB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27CB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cifrado afín es un tipo de cifrado de sustitución mono alfabética en la que cada a cada letra se le asigna una posición numérica </w:t>
      </w:r>
      <w:r w:rsidRPr="00927CB3">
        <w:rPr>
          <w:rFonts w:ascii="Arial" w:hAnsi="Arial" w:cs="Arial"/>
          <w:sz w:val="20"/>
          <w:szCs w:val="20"/>
          <w:shd w:val="clear" w:color="auto" w:fill="FFFFFF"/>
        </w:rPr>
        <w:t>se cifra mediante una función matemática simple y se convierte de nuevo en una letra. La fórmula utilizada significa que ca</w:t>
      </w:r>
      <w:r w:rsidR="00F837C7">
        <w:rPr>
          <w:rFonts w:ascii="Arial" w:hAnsi="Arial" w:cs="Arial"/>
          <w:sz w:val="20"/>
          <w:szCs w:val="20"/>
          <w:shd w:val="clear" w:color="auto" w:fill="FFFFFF"/>
        </w:rPr>
        <w:t>da letra se cifra en otra letra</w:t>
      </w:r>
      <w:r w:rsidRPr="00927CB3">
        <w:rPr>
          <w:rFonts w:ascii="Arial" w:hAnsi="Arial" w:cs="Arial"/>
          <w:sz w:val="20"/>
          <w:szCs w:val="20"/>
          <w:shd w:val="clear" w:color="auto" w:fill="FFFFFF"/>
        </w:rPr>
        <w:t xml:space="preserve"> y viceversa</w:t>
      </w:r>
      <w:r w:rsidR="00F837C7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F837C7" w:rsidRDefault="001000BC" w:rsidP="00927CB3">
      <w:pPr>
        <w:rPr>
          <w:rFonts w:ascii="Arial" w:hAnsi="Arial" w:cs="Arial"/>
          <w:b/>
          <w:shd w:val="clear" w:color="auto" w:fill="FFFFFF"/>
        </w:rPr>
      </w:pPr>
      <w:r w:rsidRPr="001000BC">
        <w:rPr>
          <w:rFonts w:ascii="Arial" w:hAnsi="Arial" w:cs="Arial"/>
          <w:b/>
          <w:shd w:val="clear" w:color="auto" w:fill="FFFFFF"/>
        </w:rPr>
        <w:t>Introducción:</w:t>
      </w:r>
    </w:p>
    <w:p w:rsidR="001000BC" w:rsidRDefault="00352AC7" w:rsidP="00927CB3">
      <w:pPr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Para a ser el cifrado se usa la siguiente formula </w:t>
      </w:r>
      <m:oMath>
        <m:r>
          <w:rPr>
            <w:rFonts w:ascii="Cambria Math" w:hAnsi="Cambria Math" w:cs="Arial"/>
            <w:color w:val="222222"/>
            <w:sz w:val="20"/>
            <w:szCs w:val="20"/>
            <w:shd w:val="clear" w:color="auto" w:fill="FFFFFF"/>
          </w:rPr>
          <m:t>B=</m:t>
        </m:r>
        <m:d>
          <m:dPr>
            <m:ctrlPr>
              <w:rPr>
                <w:rFonts w:ascii="Cambria Math" w:hAnsi="Cambria Math" w:cs="Arial"/>
                <w:i/>
                <w:color w:val="222222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a*x+b</m:t>
            </m:r>
          </m:e>
        </m:d>
        <m:r>
          <w:rPr>
            <w:rFonts w:ascii="Cambria Math" w:hAnsi="Cambria Math" w:cs="Arial"/>
            <w:color w:val="222222"/>
            <w:sz w:val="20"/>
            <w:szCs w:val="20"/>
            <w:shd w:val="clear" w:color="auto" w:fill="FFFFFF"/>
          </w:rPr>
          <m:t>*n</m:t>
        </m:r>
      </m:oMath>
      <w:r w:rsidR="00FE2147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 xml:space="preserve">  donde (a) y (b) son las claves </w:t>
      </w:r>
      <w:r w:rsidR="00B729FA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 xml:space="preserve">,(n) es el número del alfabeto que se ha usado y x el número de la letra que se </w:t>
      </w:r>
      <w:r w:rsidR="00643868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>está</w:t>
      </w:r>
      <w:r w:rsidR="00B729FA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 xml:space="preserve"> cifrando</w:t>
      </w:r>
      <w:r w:rsidR="00643868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 xml:space="preserve"> y para el descifrado se usa la siguiente formula </w:t>
      </w:r>
      <w:r w:rsidR="006438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222222"/>
            <w:sz w:val="20"/>
            <w:szCs w:val="20"/>
            <w:shd w:val="clear" w:color="auto" w:fill="FFFFFF"/>
          </w:rPr>
          <m:t>M=</m:t>
        </m:r>
        <m:d>
          <m:dPr>
            <m:ctrlPr>
              <w:rPr>
                <w:rFonts w:ascii="Cambria Math" w:hAnsi="Cambria Math" w:cs="Arial"/>
                <w:i/>
                <w:color w:val="222222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c-b</m:t>
            </m:r>
          </m:e>
        </m:d>
        <m:r>
          <w:rPr>
            <w:rFonts w:ascii="Cambria Math" w:hAnsi="Cambria Math" w:cs="Arial"/>
            <w:color w:val="222222"/>
            <w:sz w:val="20"/>
            <w:szCs w:val="20"/>
            <w:shd w:val="clear" w:color="auto" w:fill="FFFFFF"/>
          </w:rPr>
          <m:t>*inv(a,b)</m:t>
        </m:r>
      </m:oMath>
      <w:r w:rsidR="00AC12AF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>%n</w:t>
      </w:r>
      <w:r w:rsidR="005253B2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0F6172" w:rsidRDefault="000F6172" w:rsidP="00927CB3">
      <w:pPr>
        <w:rPr>
          <w:rFonts w:ascii="Arial" w:eastAsiaTheme="minorEastAsia" w:hAnsi="Arial" w:cs="Arial"/>
          <w:b/>
          <w:color w:val="000000" w:themeColor="text1"/>
          <w:shd w:val="clear" w:color="auto" w:fill="FFFFFF"/>
        </w:rPr>
      </w:pPr>
      <w:r w:rsidRPr="000F6172">
        <w:rPr>
          <w:rFonts w:ascii="Arial" w:eastAsiaTheme="minorEastAsia" w:hAnsi="Arial" w:cs="Arial"/>
          <w:b/>
          <w:color w:val="000000" w:themeColor="text1"/>
          <w:shd w:val="clear" w:color="auto" w:fill="FFFFFF"/>
        </w:rPr>
        <w:t>Ejemplos:</w:t>
      </w:r>
    </w:p>
    <w:p w:rsidR="000F6172" w:rsidRDefault="000F6172" w:rsidP="00927CB3">
      <w:pPr>
        <w:rPr>
          <w:rFonts w:ascii="Arial" w:eastAsiaTheme="minorEastAsia" w:hAnsi="Arial" w:cs="Arial"/>
          <w:b/>
          <w:color w:val="000000" w:themeColor="text1"/>
          <w:shd w:val="clear" w:color="auto" w:fill="FFFFFF"/>
        </w:rPr>
      </w:pPr>
      <w:r>
        <w:rPr>
          <w:rFonts w:ascii="Arial" w:eastAsiaTheme="minorEastAsia" w:hAnsi="Arial" w:cs="Arial"/>
          <w:b/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29E74" wp14:editId="48959385">
                <wp:simplePos x="0" y="0"/>
                <wp:positionH relativeFrom="margin">
                  <wp:posOffset>2814857</wp:posOffset>
                </wp:positionH>
                <wp:positionV relativeFrom="paragraph">
                  <wp:posOffset>2007577</wp:posOffset>
                </wp:positionV>
                <wp:extent cx="1212850" cy="263330"/>
                <wp:effectExtent l="0" t="0" r="2540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63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172" w:rsidRPr="000F6172" w:rsidRDefault="000F6172" w:rsidP="000F617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61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Imagen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29E74" id="Rectángulo 2" o:spid="_x0000_s1026" style="position:absolute;margin-left:221.65pt;margin-top:158.1pt;width:95.5pt;height:20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" fillcolor="white [3212]" strokecolor="white [3212]" strokeweight="1pt">
                <v:textbox>
                  <w:txbxContent>
                    <w:p w:rsidR="000F6172" w:rsidRPr="000F6172" w:rsidRDefault="000F6172" w:rsidP="000F617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F617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Imagen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b/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EE8B2" wp14:editId="1021D267">
                <wp:simplePos x="0" y="0"/>
                <wp:positionH relativeFrom="column">
                  <wp:posOffset>124411</wp:posOffset>
                </wp:positionH>
                <wp:positionV relativeFrom="paragraph">
                  <wp:posOffset>2025162</wp:posOffset>
                </wp:positionV>
                <wp:extent cx="1212850" cy="246184"/>
                <wp:effectExtent l="0" t="0" r="25400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461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172" w:rsidRPr="000F6172" w:rsidRDefault="000F6172" w:rsidP="000F617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61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Imagen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E8B2" id="Rectángulo 1" o:spid="_x0000_s1027" style="position:absolute;margin-left:9.8pt;margin-top:159.45pt;width:95.5pt;height:1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" fillcolor="white [3212]" strokecolor="white [3212]" strokeweight="1pt">
                <v:textbox>
                  <w:txbxContent>
                    <w:p w:rsidR="000F6172" w:rsidRPr="000F6172" w:rsidRDefault="000F6172" w:rsidP="000F617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F6172">
                        <w:rPr>
                          <w:color w:val="000000" w:themeColor="text1"/>
                          <w:sz w:val="16"/>
                          <w:szCs w:val="16"/>
                        </w:rPr>
                        <w:t>Imagen 1</w:t>
                      </w:r>
                    </w:p>
                  </w:txbxContent>
                </v:textbox>
              </v:rect>
            </w:pict>
          </mc:Fallback>
        </mc:AlternateContent>
      </w:r>
      <w:r w:rsidR="00720726">
        <w:rPr>
          <w:rFonts w:ascii="Arial" w:eastAsiaTheme="minorEastAsia" w:hAnsi="Arial" w:cs="Arial"/>
          <w:b/>
          <w:color w:val="000000" w:themeColor="text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pt;height:153.6pt">
            <v:imagedata r:id="rId5" o:title="cifrado"/>
          </v:shape>
        </w:pict>
      </w:r>
      <w:r w:rsidR="00720726">
        <w:rPr>
          <w:rFonts w:ascii="Arial" w:eastAsiaTheme="minorEastAsia" w:hAnsi="Arial" w:cs="Arial"/>
          <w:b/>
          <w:color w:val="000000" w:themeColor="text1"/>
          <w:shd w:val="clear" w:color="auto" w:fill="FFFFFF"/>
        </w:rPr>
        <w:pict>
          <v:shape id="_x0000_i1026" type="#_x0000_t75" style="width:260.4pt;height:160pt">
            <v:imagedata r:id="rId6" o:title="descifrado"/>
          </v:shape>
        </w:pict>
      </w:r>
    </w:p>
    <w:p w:rsidR="000F6172" w:rsidRDefault="000F6172" w:rsidP="00927CB3">
      <w:pPr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0F6172" w:rsidRDefault="000F6172" w:rsidP="00927CB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En la imagen 1 </w:t>
      </w:r>
      <w:r w:rsidR="00F67A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 muestra de cómo se hace el cifrado donde la clave es (17,5) y se intercambian las variables con la formula dando como resultado el cifrado de la letra T a una U.</w:t>
      </w:r>
    </w:p>
    <w:p w:rsidR="00F67AA9" w:rsidRDefault="00F67AA9" w:rsidP="00927CB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En la imagen 2 se muestra de cómo se descifra el anterior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ejercicio  </w:t>
      </w:r>
      <w:r w:rsidR="00035A8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donde</w:t>
      </w:r>
      <w:proofErr w:type="gramEnd"/>
      <w:r w:rsidR="00035A8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la inversa de</w:t>
      </w:r>
      <w:r w:rsidR="00035A80" w:rsidRPr="00035A8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(17,27)es 8 se remplaza en la formula y logramos descifrar la anterior letra</w:t>
      </w:r>
      <w:r w:rsidR="00035A8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035A80" w:rsidRPr="00035A80" w:rsidRDefault="00035A80" w:rsidP="00927CB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35A80" w:rsidRDefault="00035A80" w:rsidP="00927CB3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 w:rsidRPr="00035A80">
        <w:rPr>
          <w:rFonts w:ascii="Arial" w:hAnsi="Arial" w:cs="Arial"/>
          <w:b/>
          <w:color w:val="000000" w:themeColor="text1"/>
          <w:shd w:val="clear" w:color="auto" w:fill="FFFFFF"/>
        </w:rPr>
        <w:t>Referencias:</w:t>
      </w:r>
    </w:p>
    <w:p w:rsidR="00035A80" w:rsidRPr="00035A80" w:rsidRDefault="00720726" w:rsidP="00035A80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hd w:val="clear" w:color="auto" w:fill="FFFFFF"/>
        </w:rPr>
      </w:pPr>
      <w:hyperlink r:id="rId7" w:history="1">
        <w:r w:rsidR="00035A80">
          <w:rPr>
            <w:rStyle w:val="Hipervnculo"/>
          </w:rPr>
          <w:t>https://www.taringa.net/+crypto/aprende-criptografia-cifrado-afin-con-este-post_hrsge</w:t>
        </w:r>
      </w:hyperlink>
      <w:r w:rsidR="00035A80">
        <w:t>.</w:t>
      </w:r>
      <w:r>
        <w:t>(imagen1.imagen2)</w:t>
      </w:r>
      <w:bookmarkStart w:id="0" w:name="_GoBack"/>
      <w:bookmarkEnd w:id="0"/>
    </w:p>
    <w:p w:rsidR="00035A80" w:rsidRPr="00035A80" w:rsidRDefault="00720726" w:rsidP="00035A80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hd w:val="clear" w:color="auto" w:fill="FFFFFF"/>
        </w:rPr>
      </w:pPr>
      <w:r>
        <w:fldChar w:fldCharType="begin"/>
      </w:r>
      <w:r>
        <w:instrText xml:space="preserve"> HYPERLINK "https://es.wikipedia.org/wiki/Cifrado_af%C3%ADn" </w:instrText>
      </w:r>
      <w:r>
        <w:fldChar w:fldCharType="separate"/>
      </w:r>
      <w:r w:rsidR="00035A80">
        <w:rPr>
          <w:rStyle w:val="Hipervnculo"/>
        </w:rPr>
        <w:t>https://es.wikipedia.org/wiki/Cifrado_af%C3%ADn</w:t>
      </w:r>
      <w:r>
        <w:rPr>
          <w:rStyle w:val="Hipervnculo"/>
        </w:rPr>
        <w:fldChar w:fldCharType="end"/>
      </w:r>
    </w:p>
    <w:p w:rsidR="00035A80" w:rsidRPr="00035A80" w:rsidRDefault="00035A80" w:rsidP="00035A80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James L.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Hein,Discrete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Structures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Logic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computability.pp</w:t>
      </w:r>
      <w:proofErr w:type="spellEnd"/>
    </w:p>
    <w:p w:rsidR="00035A80" w:rsidRPr="000F6172" w:rsidRDefault="00035A80" w:rsidP="00927CB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sectPr w:rsidR="00035A80" w:rsidRPr="000F6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A60BE"/>
    <w:multiLevelType w:val="hybridMultilevel"/>
    <w:tmpl w:val="684ED3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2A"/>
    <w:rsid w:val="00035A80"/>
    <w:rsid w:val="000F6172"/>
    <w:rsid w:val="001000BC"/>
    <w:rsid w:val="002133CA"/>
    <w:rsid w:val="00352AC7"/>
    <w:rsid w:val="005253B2"/>
    <w:rsid w:val="00643868"/>
    <w:rsid w:val="00720726"/>
    <w:rsid w:val="00927CB3"/>
    <w:rsid w:val="00AC12AF"/>
    <w:rsid w:val="00B729FA"/>
    <w:rsid w:val="00BD692A"/>
    <w:rsid w:val="00F67AA9"/>
    <w:rsid w:val="00F837C7"/>
    <w:rsid w:val="00FE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03EC6"/>
  <w15:chartTrackingRefBased/>
  <w15:docId w15:val="{02DEEEA7-83B6-4438-B727-19809EEB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2AC7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035A8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3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ringa.net/+crypto/aprende-criptografia-cifrado-afin-con-este-post_hrs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4</cp:revision>
  <dcterms:created xsi:type="dcterms:W3CDTF">2020-04-15T14:09:00Z</dcterms:created>
  <dcterms:modified xsi:type="dcterms:W3CDTF">2020-04-18T16:52:00Z</dcterms:modified>
</cp:coreProperties>
</file>