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1E1" w:rsidRDefault="00D4216A" w:rsidP="00EC11E1">
      <w:pPr>
        <w:adjustRightInd w:val="0"/>
      </w:pPr>
      <w:r>
        <w:fldChar w:fldCharType="begin"/>
      </w:r>
      <w:r>
        <w:instrText xml:space="preserve"> MACROBUTTON MTEditEquationSection2 </w:instrText>
      </w:r>
      <w:r w:rsidRPr="00D4216A">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rsidR="00EC11E1" w:rsidRDefault="00EC11E1" w:rsidP="00EC11E1">
      <w:pPr>
        <w:adjustRightInd w:val="0"/>
      </w:pPr>
    </w:p>
    <w:p w:rsidR="00EC11E1" w:rsidRDefault="00EC11E1" w:rsidP="00EC11E1">
      <w:pPr>
        <w:adjustRightInd w:val="0"/>
      </w:pPr>
    </w:p>
    <w:p w:rsidR="00EC11E1" w:rsidRDefault="00EC11E1" w:rsidP="00EC11E1">
      <w:pPr>
        <w:adjustRightInd w:val="0"/>
        <w:jc w:val="center"/>
        <w:rPr>
          <w:sz w:val="48"/>
          <w:szCs w:val="48"/>
        </w:rPr>
      </w:pPr>
      <w:r>
        <w:rPr>
          <w:rFonts w:hint="eastAsia"/>
          <w:b/>
          <w:sz w:val="48"/>
          <w:szCs w:val="48"/>
        </w:rPr>
        <w:t>硕士学位论文</w:t>
      </w:r>
    </w:p>
    <w:p w:rsidR="00EC11E1" w:rsidRDefault="00EC11E1" w:rsidP="00EC11E1">
      <w:pPr>
        <w:adjustRightInd w:val="0"/>
        <w:spacing w:line="240" w:lineRule="auto"/>
        <w:jc w:val="center"/>
      </w:pPr>
    </w:p>
    <w:p w:rsidR="00EC11E1" w:rsidRDefault="00EC11E1" w:rsidP="00EC11E1">
      <w:pPr>
        <w:adjustRightInd w:val="0"/>
        <w:spacing w:line="240" w:lineRule="auto"/>
        <w:jc w:val="center"/>
        <w:rPr>
          <w:rFonts w:ascii="黑体" w:eastAsia="黑体"/>
          <w:sz w:val="44"/>
        </w:rPr>
      </w:pPr>
    </w:p>
    <w:p w:rsidR="00EC11E1" w:rsidRDefault="00EC11E1" w:rsidP="00EC11E1">
      <w:pPr>
        <w:adjustRightInd w:val="0"/>
        <w:spacing w:before="240"/>
        <w:jc w:val="center"/>
        <w:rPr>
          <w:rFonts w:ascii="黑体" w:eastAsia="黑体"/>
          <w:sz w:val="44"/>
          <w:szCs w:val="44"/>
        </w:rPr>
      </w:pPr>
      <w:r>
        <w:rPr>
          <w:rFonts w:ascii="黑体" w:eastAsia="黑体" w:hint="eastAsia"/>
          <w:sz w:val="44"/>
          <w:szCs w:val="44"/>
        </w:rPr>
        <w:t>针对类内不平衡样本分类方法的研究</w:t>
      </w:r>
    </w:p>
    <w:p w:rsidR="00EC11E1" w:rsidRDefault="00EC11E1" w:rsidP="00EC11E1">
      <w:pPr>
        <w:adjustRightInd w:val="0"/>
        <w:spacing w:line="240" w:lineRule="auto"/>
        <w:jc w:val="center"/>
      </w:pPr>
    </w:p>
    <w:p w:rsidR="00EC11E1" w:rsidRDefault="00EC11E1" w:rsidP="00EC11E1">
      <w:pPr>
        <w:adjustRightInd w:val="0"/>
        <w:spacing w:line="240" w:lineRule="auto"/>
        <w:jc w:val="center"/>
        <w:rPr>
          <w:rFonts w:ascii="黑体" w:eastAsia="黑体"/>
          <w:sz w:val="44"/>
        </w:rPr>
      </w:pPr>
    </w:p>
    <w:p w:rsidR="00EC11E1" w:rsidRDefault="00EC11E1" w:rsidP="00EC11E1">
      <w:pPr>
        <w:adjustRightInd w:val="0"/>
        <w:spacing w:before="240" w:line="300" w:lineRule="auto"/>
        <w:jc w:val="center"/>
        <w:rPr>
          <w:rFonts w:eastAsia="黑体"/>
          <w:b/>
          <w:sz w:val="36"/>
          <w:szCs w:val="36"/>
        </w:rPr>
      </w:pPr>
      <w:r>
        <w:rPr>
          <w:rFonts w:eastAsia="黑体" w:hint="eastAsia"/>
          <w:b/>
          <w:sz w:val="36"/>
          <w:szCs w:val="36"/>
        </w:rPr>
        <w:t xml:space="preserve">RESEARCH ON </w:t>
      </w:r>
      <w:r w:rsidRPr="00D152D3">
        <w:rPr>
          <w:rFonts w:eastAsia="黑体"/>
          <w:b/>
          <w:sz w:val="36"/>
          <w:szCs w:val="36"/>
        </w:rPr>
        <w:t>A</w:t>
      </w:r>
      <w:r>
        <w:rPr>
          <w:rFonts w:eastAsia="黑体" w:hint="eastAsia"/>
          <w:b/>
          <w:sz w:val="36"/>
          <w:szCs w:val="36"/>
        </w:rPr>
        <w:t>PPROACH FOR</w:t>
      </w:r>
      <w:r w:rsidRPr="00D152D3">
        <w:rPr>
          <w:rFonts w:eastAsia="黑体"/>
          <w:b/>
          <w:sz w:val="36"/>
          <w:szCs w:val="36"/>
        </w:rPr>
        <w:t xml:space="preserve"> C</w:t>
      </w:r>
      <w:r>
        <w:rPr>
          <w:rFonts w:eastAsia="黑体" w:hint="eastAsia"/>
          <w:b/>
          <w:sz w:val="36"/>
          <w:szCs w:val="36"/>
        </w:rPr>
        <w:t xml:space="preserve">LASSIFICATION OF INTRA-CLASS </w:t>
      </w:r>
      <w:r w:rsidRPr="00D152D3">
        <w:rPr>
          <w:rFonts w:eastAsia="黑体"/>
          <w:b/>
          <w:sz w:val="36"/>
          <w:szCs w:val="36"/>
        </w:rPr>
        <w:t>I</w:t>
      </w:r>
      <w:r>
        <w:rPr>
          <w:rFonts w:eastAsia="黑体" w:hint="eastAsia"/>
          <w:b/>
          <w:sz w:val="36"/>
          <w:szCs w:val="36"/>
        </w:rPr>
        <w:t>MBALANCED</w:t>
      </w:r>
      <w:r>
        <w:rPr>
          <w:rFonts w:eastAsia="黑体"/>
          <w:b/>
          <w:sz w:val="36"/>
          <w:szCs w:val="36"/>
        </w:rPr>
        <w:t xml:space="preserve"> D</w:t>
      </w:r>
      <w:r>
        <w:rPr>
          <w:rFonts w:eastAsia="黑体" w:hint="eastAsia"/>
          <w:b/>
          <w:sz w:val="36"/>
          <w:szCs w:val="36"/>
        </w:rPr>
        <w:t>ATA SETS</w:t>
      </w:r>
    </w:p>
    <w:p w:rsidR="00EC11E1" w:rsidRDefault="00EC11E1" w:rsidP="00EC11E1">
      <w:pPr>
        <w:adjustRightInd w:val="0"/>
        <w:spacing w:line="240" w:lineRule="auto"/>
        <w:rPr>
          <w:rFonts w:ascii="黑体" w:eastAsia="黑体"/>
          <w:sz w:val="44"/>
        </w:rPr>
      </w:pPr>
    </w:p>
    <w:p w:rsidR="00EC11E1" w:rsidRDefault="00EC11E1" w:rsidP="00EC11E1">
      <w:pPr>
        <w:adjustRightInd w:val="0"/>
        <w:spacing w:line="240" w:lineRule="auto"/>
        <w:jc w:val="center"/>
        <w:rPr>
          <w:rFonts w:ascii="宋体" w:hAnsi="宋体"/>
          <w:b/>
          <w:sz w:val="44"/>
          <w:szCs w:val="44"/>
        </w:rPr>
      </w:pPr>
    </w:p>
    <w:p w:rsidR="00EC11E1" w:rsidRDefault="00EC11E1" w:rsidP="00EC11E1">
      <w:pPr>
        <w:adjustRightInd w:val="0"/>
        <w:spacing w:line="300" w:lineRule="auto"/>
        <w:jc w:val="center"/>
        <w:rPr>
          <w:rFonts w:ascii="宋体" w:hAnsi="宋体"/>
          <w:b/>
          <w:sz w:val="36"/>
          <w:szCs w:val="36"/>
        </w:rPr>
      </w:pPr>
      <w:r>
        <w:rPr>
          <w:rFonts w:ascii="宋体" w:hAnsi="宋体" w:hint="eastAsia"/>
          <w:b/>
          <w:sz w:val="36"/>
          <w:szCs w:val="36"/>
        </w:rPr>
        <w:t>石凤兴</w:t>
      </w:r>
    </w:p>
    <w:p w:rsidR="00EC11E1" w:rsidRDefault="00EC11E1" w:rsidP="00EC11E1">
      <w:pPr>
        <w:adjustRightInd w:val="0"/>
        <w:spacing w:line="240" w:lineRule="auto"/>
        <w:jc w:val="center"/>
      </w:pPr>
    </w:p>
    <w:p w:rsidR="00EC11E1" w:rsidRDefault="00EC11E1" w:rsidP="00EC11E1">
      <w:pPr>
        <w:adjustRightInd w:val="0"/>
        <w:spacing w:line="240" w:lineRule="auto"/>
        <w:jc w:val="center"/>
        <w:rPr>
          <w:rFonts w:ascii="黑体" w:eastAsia="黑体"/>
          <w:sz w:val="44"/>
        </w:rPr>
      </w:pPr>
    </w:p>
    <w:p w:rsidR="00EC11E1" w:rsidRDefault="00EC11E1" w:rsidP="00EC11E1">
      <w:pPr>
        <w:adjustRightInd w:val="0"/>
        <w:spacing w:line="240" w:lineRule="auto"/>
        <w:rPr>
          <w:rFonts w:eastAsia="黑体"/>
          <w:b/>
          <w:sz w:val="36"/>
          <w:szCs w:val="36"/>
        </w:rPr>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pPr>
    </w:p>
    <w:p w:rsidR="00EC11E1" w:rsidRDefault="00EC11E1" w:rsidP="00EC11E1">
      <w:pPr>
        <w:adjustRightInd w:val="0"/>
        <w:spacing w:line="240" w:lineRule="auto"/>
        <w:ind w:firstLineChars="200" w:firstLine="480"/>
      </w:pPr>
    </w:p>
    <w:p w:rsidR="00EC11E1" w:rsidRDefault="00EC11E1" w:rsidP="00EC11E1">
      <w:pPr>
        <w:adjustRightInd w:val="0"/>
        <w:spacing w:line="324" w:lineRule="auto"/>
        <w:jc w:val="center"/>
      </w:pPr>
      <w:r>
        <w:rPr>
          <w:rFonts w:ascii="楷体_GB2312" w:eastAsia="楷体_GB2312" w:hint="eastAsia"/>
          <w:b/>
          <w:sz w:val="36"/>
          <w:szCs w:val="36"/>
        </w:rPr>
        <w:t xml:space="preserve"> 哈尔滨工业大学</w:t>
      </w:r>
    </w:p>
    <w:p w:rsidR="00EC11E1" w:rsidRDefault="00EC11E1" w:rsidP="00EC11E1">
      <w:pPr>
        <w:adjustRightInd w:val="0"/>
        <w:jc w:val="center"/>
        <w:rPr>
          <w:rFonts w:hAnsi="宋体"/>
          <w:b/>
          <w:sz w:val="36"/>
          <w:szCs w:val="36"/>
        </w:rPr>
      </w:pPr>
      <w:r>
        <w:rPr>
          <w:b/>
          <w:sz w:val="36"/>
          <w:szCs w:val="36"/>
        </w:rPr>
        <w:t>20</w:t>
      </w:r>
      <w:r>
        <w:rPr>
          <w:rFonts w:hint="eastAsia"/>
          <w:b/>
          <w:sz w:val="36"/>
          <w:szCs w:val="36"/>
        </w:rPr>
        <w:t>15</w:t>
      </w:r>
      <w:r>
        <w:rPr>
          <w:rFonts w:hAnsi="宋体"/>
          <w:b/>
          <w:sz w:val="36"/>
          <w:szCs w:val="36"/>
        </w:rPr>
        <w:t>年</w:t>
      </w:r>
      <w:r>
        <w:rPr>
          <w:rFonts w:hAnsi="宋体" w:hint="eastAsia"/>
          <w:b/>
          <w:sz w:val="36"/>
          <w:szCs w:val="36"/>
        </w:rPr>
        <w:t>12</w:t>
      </w:r>
      <w:r>
        <w:rPr>
          <w:rFonts w:hAnsi="宋体"/>
          <w:b/>
          <w:sz w:val="36"/>
          <w:szCs w:val="36"/>
        </w:rPr>
        <w:t>月</w:t>
      </w:r>
    </w:p>
    <w:p w:rsidR="0098398F" w:rsidRDefault="0098398F" w:rsidP="0098398F">
      <w:pPr>
        <w:adjustRightInd w:val="0"/>
      </w:pPr>
      <w:r>
        <w:br w:type="page"/>
      </w:r>
      <w:r>
        <w:rPr>
          <w:rFonts w:hint="eastAsia"/>
        </w:rPr>
        <w:lastRenderedPageBreak/>
        <w:t>国内图书分类号：</w:t>
      </w:r>
      <w:r>
        <w:rPr>
          <w:rFonts w:hint="eastAsia"/>
        </w:rPr>
        <w:t xml:space="preserve">TP399                                 </w:t>
      </w:r>
      <w:r>
        <w:rPr>
          <w:rFonts w:hint="eastAsia"/>
        </w:rPr>
        <w:t>学校代码：</w:t>
      </w:r>
      <w:r>
        <w:rPr>
          <w:rFonts w:hint="eastAsia"/>
        </w:rPr>
        <w:t>10213</w:t>
      </w:r>
    </w:p>
    <w:p w:rsidR="0098398F" w:rsidRDefault="0098398F" w:rsidP="0098398F">
      <w:pPr>
        <w:adjustRightInd w:val="0"/>
        <w:spacing w:line="300" w:lineRule="auto"/>
        <w:ind w:rightChars="-29" w:right="-70"/>
      </w:pPr>
      <w:r>
        <w:rPr>
          <w:rFonts w:hint="eastAsia"/>
        </w:rPr>
        <w:t>国际图书分类号：</w:t>
      </w:r>
      <w:r>
        <w:rPr>
          <w:rFonts w:hint="eastAsia"/>
        </w:rPr>
        <w:t xml:space="preserve">621.3                                     </w:t>
      </w:r>
      <w:r>
        <w:rPr>
          <w:rFonts w:hint="eastAsia"/>
        </w:rPr>
        <w:t>密级：公开</w:t>
      </w:r>
      <w:r>
        <w:rPr>
          <w:rFonts w:hint="eastAsia"/>
        </w:rPr>
        <w:t xml:space="preserve"> </w:t>
      </w:r>
    </w:p>
    <w:p w:rsidR="0098398F" w:rsidRDefault="0098398F" w:rsidP="0098398F">
      <w:pPr>
        <w:adjustRightInd w:val="0"/>
        <w:spacing w:line="300" w:lineRule="auto"/>
      </w:pPr>
    </w:p>
    <w:p w:rsidR="0098398F" w:rsidRDefault="0098398F" w:rsidP="0098398F">
      <w:pPr>
        <w:adjustRightInd w:val="0"/>
      </w:pPr>
    </w:p>
    <w:p w:rsidR="0098398F" w:rsidRDefault="0098398F" w:rsidP="0098398F">
      <w:pPr>
        <w:adjustRightInd w:val="0"/>
      </w:pPr>
    </w:p>
    <w:p w:rsidR="0098398F" w:rsidRDefault="0098398F" w:rsidP="0098398F">
      <w:pPr>
        <w:adjustRightInd w:val="0"/>
      </w:pPr>
    </w:p>
    <w:p w:rsidR="0098398F" w:rsidRDefault="0098398F" w:rsidP="0098398F">
      <w:pPr>
        <w:adjustRightInd w:val="0"/>
        <w:jc w:val="center"/>
        <w:rPr>
          <w:sz w:val="36"/>
        </w:rPr>
      </w:pPr>
      <w:r w:rsidRPr="00EF7CAD">
        <w:rPr>
          <w:rFonts w:hint="eastAsia"/>
          <w:b/>
          <w:sz w:val="36"/>
        </w:rPr>
        <w:t>工</w:t>
      </w:r>
      <w:r>
        <w:rPr>
          <w:rFonts w:hint="eastAsia"/>
          <w:b/>
          <w:sz w:val="36"/>
        </w:rPr>
        <w:t>学硕士</w:t>
      </w:r>
      <w:r w:rsidRPr="00EF7CAD">
        <w:rPr>
          <w:rFonts w:hint="eastAsia"/>
          <w:b/>
          <w:sz w:val="36"/>
        </w:rPr>
        <w:t>学</w:t>
      </w:r>
      <w:r>
        <w:rPr>
          <w:rFonts w:hint="eastAsia"/>
          <w:b/>
          <w:sz w:val="36"/>
        </w:rPr>
        <w:t>位论文</w:t>
      </w:r>
    </w:p>
    <w:p w:rsidR="0098398F" w:rsidRDefault="0098398F" w:rsidP="0098398F">
      <w:pPr>
        <w:adjustRightInd w:val="0"/>
        <w:spacing w:line="300" w:lineRule="auto"/>
        <w:rPr>
          <w:rFonts w:ascii="黑体" w:eastAsia="黑体"/>
          <w:sz w:val="44"/>
        </w:rPr>
      </w:pPr>
    </w:p>
    <w:p w:rsidR="0098398F" w:rsidRPr="007D2760" w:rsidRDefault="0098398F" w:rsidP="0098398F">
      <w:pPr>
        <w:adjustRightInd w:val="0"/>
        <w:spacing w:before="240"/>
        <w:jc w:val="center"/>
        <w:rPr>
          <w:rFonts w:ascii="黑体" w:eastAsia="黑体"/>
          <w:sz w:val="44"/>
          <w:szCs w:val="44"/>
        </w:rPr>
      </w:pPr>
      <w:r>
        <w:rPr>
          <w:rFonts w:ascii="黑体" w:eastAsia="黑体" w:hint="eastAsia"/>
          <w:sz w:val="44"/>
          <w:szCs w:val="44"/>
        </w:rPr>
        <w:t>针对类内不平衡样本分类方法的研究</w:t>
      </w:r>
    </w:p>
    <w:p w:rsidR="0098398F" w:rsidRPr="007D2760" w:rsidRDefault="0098398F" w:rsidP="0098398F">
      <w:pPr>
        <w:adjustRightInd w:val="0"/>
        <w:jc w:val="center"/>
        <w:rPr>
          <w:rFonts w:ascii="黑体" w:eastAsia="黑体"/>
          <w:sz w:val="44"/>
          <w:szCs w:val="44"/>
        </w:rPr>
      </w:pPr>
    </w:p>
    <w:p w:rsidR="0098398F" w:rsidRDefault="0098398F" w:rsidP="0098398F">
      <w:pPr>
        <w:adjustRightInd w:val="0"/>
        <w:jc w:val="center"/>
      </w:pPr>
    </w:p>
    <w:p w:rsidR="0098398F" w:rsidRDefault="0098398F" w:rsidP="0098398F">
      <w:pPr>
        <w:adjustRightInd w:val="0"/>
        <w:spacing w:line="780" w:lineRule="exact"/>
        <w:jc w:val="center"/>
        <w:rPr>
          <w:rFonts w:ascii="黑体" w:eastAsia="黑体"/>
          <w:sz w:val="44"/>
        </w:rPr>
      </w:pPr>
    </w:p>
    <w:p w:rsidR="0098398F" w:rsidRDefault="0098398F" w:rsidP="0098398F">
      <w:pPr>
        <w:adjustRightInd w:val="0"/>
        <w:spacing w:line="780" w:lineRule="exact"/>
        <w:jc w:val="center"/>
        <w:rPr>
          <w:rFonts w:ascii="黑体" w:eastAsia="黑体"/>
          <w:sz w:val="44"/>
        </w:rPr>
      </w:pPr>
    </w:p>
    <w:p w:rsidR="0098398F" w:rsidRDefault="0098398F" w:rsidP="0098398F">
      <w:pPr>
        <w:adjustRightInd w:val="0"/>
        <w:spacing w:line="780" w:lineRule="exact"/>
        <w:jc w:val="center"/>
        <w:rPr>
          <w:rFonts w:ascii="黑体" w:eastAsia="黑体"/>
        </w:rPr>
      </w:pPr>
    </w:p>
    <w:tbl>
      <w:tblPr>
        <w:tblW w:w="5058" w:type="dxa"/>
        <w:jc w:val="center"/>
        <w:tblLayout w:type="fixed"/>
        <w:tblCellMar>
          <w:left w:w="0" w:type="dxa"/>
          <w:right w:w="0" w:type="dxa"/>
        </w:tblCellMar>
        <w:tblLook w:val="0000" w:firstRow="0" w:lastRow="0" w:firstColumn="0" w:lastColumn="0" w:noHBand="0" w:noVBand="0"/>
      </w:tblPr>
      <w:tblGrid>
        <w:gridCol w:w="1806"/>
        <w:gridCol w:w="301"/>
        <w:gridCol w:w="2951"/>
      </w:tblGrid>
      <w:tr w:rsidR="0098398F" w:rsidRPr="006A1BC1" w:rsidTr="00992352">
        <w:trPr>
          <w:cantSplit/>
          <w:trHeight w:val="540"/>
          <w:jc w:val="center"/>
        </w:trPr>
        <w:tc>
          <w:tcPr>
            <w:tcW w:w="1806" w:type="dxa"/>
            <w:tcMar>
              <w:left w:w="0" w:type="dxa"/>
              <w:right w:w="0" w:type="dxa"/>
            </w:tcMar>
          </w:tcPr>
          <w:p w:rsidR="0098398F" w:rsidRPr="006A1BC1" w:rsidRDefault="0098398F" w:rsidP="00992352">
            <w:pPr>
              <w:adjustRightInd w:val="0"/>
              <w:spacing w:line="360" w:lineRule="auto"/>
              <w:jc w:val="distribute"/>
              <w:rPr>
                <w:rFonts w:ascii="黑体" w:eastAsia="黑体"/>
                <w:sz w:val="28"/>
              </w:rPr>
            </w:pPr>
            <w:r w:rsidRPr="006A1BC1">
              <w:rPr>
                <w:rFonts w:ascii="黑体" w:eastAsia="黑体" w:hint="eastAsia"/>
                <w:kern w:val="0"/>
                <w:sz w:val="28"/>
              </w:rPr>
              <w:t>硕士研究生</w:t>
            </w:r>
          </w:p>
        </w:tc>
        <w:tc>
          <w:tcPr>
            <w:tcW w:w="301" w:type="dxa"/>
          </w:tcPr>
          <w:p w:rsidR="0098398F" w:rsidRPr="006A1BC1" w:rsidRDefault="0098398F" w:rsidP="00992352">
            <w:pPr>
              <w:adjustRightInd w:val="0"/>
              <w:spacing w:line="360" w:lineRule="auto"/>
              <w:rPr>
                <w:rFonts w:ascii="宋体"/>
                <w:sz w:val="28"/>
              </w:rPr>
            </w:pPr>
            <w:r w:rsidRPr="006A1BC1">
              <w:rPr>
                <w:rFonts w:ascii="宋体" w:hint="eastAsia"/>
                <w:sz w:val="28"/>
              </w:rPr>
              <w:t>：</w:t>
            </w:r>
          </w:p>
        </w:tc>
        <w:tc>
          <w:tcPr>
            <w:tcW w:w="2951" w:type="dxa"/>
          </w:tcPr>
          <w:p w:rsidR="0098398F" w:rsidRPr="006A1BC1" w:rsidRDefault="0098398F" w:rsidP="00992352">
            <w:pPr>
              <w:adjustRightInd w:val="0"/>
              <w:spacing w:line="360" w:lineRule="auto"/>
              <w:rPr>
                <w:rFonts w:ascii="宋体"/>
                <w:sz w:val="28"/>
              </w:rPr>
            </w:pPr>
            <w:r w:rsidRPr="006A1BC1">
              <w:rPr>
                <w:rFonts w:ascii="宋体" w:hint="eastAsia"/>
                <w:sz w:val="28"/>
              </w:rPr>
              <w:t>石凤兴</w:t>
            </w:r>
          </w:p>
        </w:tc>
      </w:tr>
      <w:tr w:rsidR="0098398F" w:rsidRPr="006A1BC1" w:rsidTr="00992352">
        <w:trPr>
          <w:cantSplit/>
          <w:trHeight w:val="540"/>
          <w:jc w:val="center"/>
        </w:trPr>
        <w:tc>
          <w:tcPr>
            <w:tcW w:w="1806" w:type="dxa"/>
            <w:tcMar>
              <w:left w:w="0" w:type="dxa"/>
              <w:right w:w="0" w:type="dxa"/>
            </w:tcMar>
          </w:tcPr>
          <w:p w:rsidR="0098398F" w:rsidRPr="006A1BC1" w:rsidRDefault="0098398F" w:rsidP="00992352">
            <w:pPr>
              <w:adjustRightInd w:val="0"/>
              <w:spacing w:line="360" w:lineRule="auto"/>
              <w:jc w:val="distribute"/>
              <w:rPr>
                <w:rFonts w:ascii="黑体" w:eastAsia="黑体"/>
                <w:sz w:val="28"/>
              </w:rPr>
            </w:pPr>
            <w:r w:rsidRPr="006A1BC1">
              <w:rPr>
                <w:rFonts w:ascii="黑体" w:eastAsia="黑体" w:hint="eastAsia"/>
                <w:sz w:val="28"/>
              </w:rPr>
              <w:t>导        师</w:t>
            </w:r>
          </w:p>
        </w:tc>
        <w:tc>
          <w:tcPr>
            <w:tcW w:w="301" w:type="dxa"/>
          </w:tcPr>
          <w:p w:rsidR="0098398F" w:rsidRPr="006A1BC1" w:rsidRDefault="0098398F" w:rsidP="00992352">
            <w:pPr>
              <w:adjustRightInd w:val="0"/>
              <w:spacing w:line="360" w:lineRule="auto"/>
              <w:rPr>
                <w:rFonts w:ascii="宋体"/>
                <w:sz w:val="28"/>
              </w:rPr>
            </w:pPr>
            <w:r w:rsidRPr="006A1BC1">
              <w:rPr>
                <w:rFonts w:ascii="宋体" w:hint="eastAsia"/>
                <w:sz w:val="28"/>
              </w:rPr>
              <w:t>：</w:t>
            </w:r>
          </w:p>
        </w:tc>
        <w:tc>
          <w:tcPr>
            <w:tcW w:w="2951" w:type="dxa"/>
          </w:tcPr>
          <w:p w:rsidR="0098398F" w:rsidRPr="006A1BC1" w:rsidRDefault="0098398F" w:rsidP="00992352">
            <w:pPr>
              <w:adjustRightInd w:val="0"/>
              <w:spacing w:line="360" w:lineRule="auto"/>
              <w:rPr>
                <w:rFonts w:ascii="宋体"/>
                <w:sz w:val="28"/>
              </w:rPr>
            </w:pPr>
            <w:r w:rsidRPr="006A1BC1">
              <w:rPr>
                <w:rFonts w:ascii="宋体" w:hint="eastAsia"/>
                <w:sz w:val="28"/>
              </w:rPr>
              <w:t>张春慨副教授</w:t>
            </w:r>
          </w:p>
        </w:tc>
      </w:tr>
      <w:tr w:rsidR="0098398F" w:rsidRPr="006A1BC1" w:rsidTr="00992352">
        <w:trPr>
          <w:cantSplit/>
          <w:trHeight w:val="540"/>
          <w:jc w:val="center"/>
        </w:trPr>
        <w:tc>
          <w:tcPr>
            <w:tcW w:w="1806" w:type="dxa"/>
            <w:tcMar>
              <w:left w:w="0" w:type="dxa"/>
              <w:right w:w="0" w:type="dxa"/>
            </w:tcMar>
          </w:tcPr>
          <w:p w:rsidR="0098398F" w:rsidRPr="006A1BC1" w:rsidRDefault="0098398F" w:rsidP="00992352">
            <w:pPr>
              <w:adjustRightInd w:val="0"/>
              <w:spacing w:line="360" w:lineRule="auto"/>
              <w:jc w:val="distribute"/>
              <w:rPr>
                <w:rFonts w:ascii="黑体" w:eastAsia="黑体"/>
                <w:sz w:val="28"/>
              </w:rPr>
            </w:pPr>
            <w:r w:rsidRPr="006A1BC1">
              <w:rPr>
                <w:rFonts w:ascii="黑体" w:eastAsia="黑体" w:hint="eastAsia"/>
                <w:sz w:val="28"/>
              </w:rPr>
              <w:t>申请学位</w:t>
            </w:r>
          </w:p>
        </w:tc>
        <w:tc>
          <w:tcPr>
            <w:tcW w:w="301" w:type="dxa"/>
          </w:tcPr>
          <w:p w:rsidR="0098398F" w:rsidRPr="006A1BC1" w:rsidRDefault="0098398F" w:rsidP="00992352">
            <w:pPr>
              <w:adjustRightInd w:val="0"/>
              <w:spacing w:line="360" w:lineRule="auto"/>
              <w:rPr>
                <w:rFonts w:ascii="宋体"/>
                <w:sz w:val="28"/>
              </w:rPr>
            </w:pPr>
            <w:r w:rsidRPr="006A1BC1">
              <w:rPr>
                <w:rFonts w:ascii="宋体" w:hint="eastAsia"/>
                <w:sz w:val="28"/>
              </w:rPr>
              <w:t>：</w:t>
            </w:r>
          </w:p>
        </w:tc>
        <w:tc>
          <w:tcPr>
            <w:tcW w:w="2951" w:type="dxa"/>
          </w:tcPr>
          <w:p w:rsidR="0098398F" w:rsidRPr="006A1BC1" w:rsidRDefault="0098398F" w:rsidP="00992352">
            <w:pPr>
              <w:adjustRightInd w:val="0"/>
              <w:spacing w:line="360" w:lineRule="auto"/>
              <w:rPr>
                <w:rFonts w:ascii="宋体"/>
                <w:sz w:val="28"/>
              </w:rPr>
            </w:pPr>
            <w:r w:rsidRPr="006A1BC1">
              <w:rPr>
                <w:rFonts w:ascii="宋体" w:hint="eastAsia"/>
                <w:sz w:val="28"/>
              </w:rPr>
              <w:t>工学硕士</w:t>
            </w:r>
          </w:p>
        </w:tc>
      </w:tr>
      <w:tr w:rsidR="0098398F" w:rsidRPr="006A1BC1" w:rsidTr="00992352">
        <w:trPr>
          <w:cantSplit/>
          <w:trHeight w:val="540"/>
          <w:jc w:val="center"/>
        </w:trPr>
        <w:tc>
          <w:tcPr>
            <w:tcW w:w="1806" w:type="dxa"/>
            <w:tcMar>
              <w:left w:w="0" w:type="dxa"/>
              <w:right w:w="0" w:type="dxa"/>
            </w:tcMar>
          </w:tcPr>
          <w:p w:rsidR="0098398F" w:rsidRPr="006A1BC1" w:rsidRDefault="0098398F" w:rsidP="00992352">
            <w:pPr>
              <w:adjustRightInd w:val="0"/>
              <w:spacing w:line="360" w:lineRule="auto"/>
              <w:jc w:val="distribute"/>
              <w:rPr>
                <w:rFonts w:ascii="黑体" w:eastAsia="黑体"/>
                <w:sz w:val="28"/>
              </w:rPr>
            </w:pPr>
            <w:r w:rsidRPr="006A1BC1">
              <w:rPr>
                <w:rFonts w:ascii="黑体" w:eastAsia="黑体" w:hint="eastAsia"/>
                <w:kern w:val="0"/>
                <w:sz w:val="28"/>
              </w:rPr>
              <w:t>学科</w:t>
            </w:r>
          </w:p>
        </w:tc>
        <w:tc>
          <w:tcPr>
            <w:tcW w:w="301" w:type="dxa"/>
          </w:tcPr>
          <w:p w:rsidR="0098398F" w:rsidRPr="006A1BC1" w:rsidRDefault="0098398F" w:rsidP="00992352">
            <w:pPr>
              <w:adjustRightInd w:val="0"/>
              <w:spacing w:line="360" w:lineRule="auto"/>
              <w:rPr>
                <w:rFonts w:ascii="宋体"/>
                <w:sz w:val="28"/>
              </w:rPr>
            </w:pPr>
            <w:r w:rsidRPr="006A1BC1">
              <w:rPr>
                <w:rFonts w:ascii="宋体" w:hint="eastAsia"/>
                <w:sz w:val="28"/>
              </w:rPr>
              <w:t>：</w:t>
            </w:r>
          </w:p>
        </w:tc>
        <w:tc>
          <w:tcPr>
            <w:tcW w:w="2951" w:type="dxa"/>
          </w:tcPr>
          <w:p w:rsidR="0098398F" w:rsidRPr="006A1BC1" w:rsidRDefault="0098398F" w:rsidP="00992352">
            <w:pPr>
              <w:adjustRightInd w:val="0"/>
              <w:spacing w:line="360" w:lineRule="auto"/>
              <w:rPr>
                <w:rFonts w:ascii="宋体"/>
                <w:sz w:val="28"/>
              </w:rPr>
            </w:pPr>
            <w:r w:rsidRPr="006A1BC1">
              <w:rPr>
                <w:rFonts w:ascii="宋体" w:hint="eastAsia"/>
                <w:sz w:val="28"/>
              </w:rPr>
              <w:t>计算机科学与技术</w:t>
            </w:r>
          </w:p>
        </w:tc>
      </w:tr>
      <w:tr w:rsidR="0098398F" w:rsidRPr="006A1BC1" w:rsidTr="00992352">
        <w:trPr>
          <w:cantSplit/>
          <w:trHeight w:val="540"/>
          <w:jc w:val="center"/>
        </w:trPr>
        <w:tc>
          <w:tcPr>
            <w:tcW w:w="1806" w:type="dxa"/>
            <w:tcMar>
              <w:left w:w="0" w:type="dxa"/>
              <w:right w:w="0" w:type="dxa"/>
            </w:tcMar>
          </w:tcPr>
          <w:p w:rsidR="0098398F" w:rsidRPr="006A1BC1" w:rsidRDefault="0098398F" w:rsidP="00992352">
            <w:pPr>
              <w:adjustRightInd w:val="0"/>
              <w:spacing w:line="360" w:lineRule="auto"/>
              <w:jc w:val="distribute"/>
              <w:rPr>
                <w:rFonts w:ascii="黑体" w:eastAsia="黑体"/>
                <w:sz w:val="28"/>
              </w:rPr>
            </w:pPr>
            <w:r w:rsidRPr="006A1BC1">
              <w:rPr>
                <w:rFonts w:ascii="黑体" w:eastAsia="黑体" w:hint="eastAsia"/>
                <w:kern w:val="0"/>
                <w:sz w:val="28"/>
              </w:rPr>
              <w:t>所 在 单 位</w:t>
            </w:r>
          </w:p>
        </w:tc>
        <w:tc>
          <w:tcPr>
            <w:tcW w:w="301" w:type="dxa"/>
          </w:tcPr>
          <w:p w:rsidR="0098398F" w:rsidRPr="006A1BC1" w:rsidRDefault="0098398F" w:rsidP="00992352">
            <w:pPr>
              <w:adjustRightInd w:val="0"/>
              <w:spacing w:line="360" w:lineRule="auto"/>
              <w:rPr>
                <w:rFonts w:ascii="宋体"/>
                <w:sz w:val="28"/>
              </w:rPr>
            </w:pPr>
            <w:r w:rsidRPr="006A1BC1">
              <w:rPr>
                <w:rFonts w:ascii="宋体" w:hint="eastAsia"/>
                <w:sz w:val="28"/>
              </w:rPr>
              <w:t>：</w:t>
            </w:r>
          </w:p>
        </w:tc>
        <w:tc>
          <w:tcPr>
            <w:tcW w:w="2951" w:type="dxa"/>
          </w:tcPr>
          <w:p w:rsidR="0098398F" w:rsidRPr="006A1BC1" w:rsidRDefault="0098398F" w:rsidP="00992352">
            <w:pPr>
              <w:adjustRightInd w:val="0"/>
              <w:spacing w:line="360" w:lineRule="auto"/>
              <w:rPr>
                <w:rFonts w:ascii="宋体"/>
                <w:sz w:val="28"/>
              </w:rPr>
            </w:pPr>
            <w:r w:rsidRPr="006A1BC1">
              <w:rPr>
                <w:rFonts w:ascii="宋体" w:hint="eastAsia"/>
                <w:sz w:val="28"/>
              </w:rPr>
              <w:t>深圳研究生院</w:t>
            </w:r>
          </w:p>
        </w:tc>
      </w:tr>
      <w:tr w:rsidR="0098398F" w:rsidRPr="006A1BC1" w:rsidTr="00992352">
        <w:trPr>
          <w:cantSplit/>
          <w:trHeight w:val="540"/>
          <w:jc w:val="center"/>
        </w:trPr>
        <w:tc>
          <w:tcPr>
            <w:tcW w:w="1806" w:type="dxa"/>
            <w:tcMar>
              <w:left w:w="0" w:type="dxa"/>
              <w:right w:w="0" w:type="dxa"/>
            </w:tcMar>
          </w:tcPr>
          <w:p w:rsidR="0098398F" w:rsidRPr="006A1BC1" w:rsidRDefault="0098398F" w:rsidP="00992352">
            <w:pPr>
              <w:adjustRightInd w:val="0"/>
              <w:spacing w:line="360" w:lineRule="auto"/>
              <w:jc w:val="distribute"/>
              <w:rPr>
                <w:rFonts w:ascii="黑体" w:eastAsia="黑体"/>
                <w:sz w:val="28"/>
              </w:rPr>
            </w:pPr>
            <w:r w:rsidRPr="006A1BC1">
              <w:rPr>
                <w:rFonts w:ascii="黑体" w:eastAsia="黑体" w:hint="eastAsia"/>
                <w:kern w:val="0"/>
                <w:sz w:val="28"/>
              </w:rPr>
              <w:t>答 辩 日 期</w:t>
            </w:r>
          </w:p>
        </w:tc>
        <w:tc>
          <w:tcPr>
            <w:tcW w:w="301" w:type="dxa"/>
          </w:tcPr>
          <w:p w:rsidR="0098398F" w:rsidRPr="006A1BC1" w:rsidRDefault="0098398F" w:rsidP="00992352">
            <w:pPr>
              <w:adjustRightInd w:val="0"/>
              <w:spacing w:line="360" w:lineRule="auto"/>
              <w:rPr>
                <w:rFonts w:ascii="宋体"/>
                <w:sz w:val="28"/>
              </w:rPr>
            </w:pPr>
            <w:r w:rsidRPr="006A1BC1">
              <w:rPr>
                <w:rFonts w:ascii="宋体" w:hint="eastAsia"/>
                <w:sz w:val="28"/>
              </w:rPr>
              <w:t>：</w:t>
            </w:r>
          </w:p>
        </w:tc>
        <w:tc>
          <w:tcPr>
            <w:tcW w:w="2951" w:type="dxa"/>
          </w:tcPr>
          <w:p w:rsidR="0098398F" w:rsidRPr="006A1BC1" w:rsidRDefault="0098398F" w:rsidP="00992352">
            <w:pPr>
              <w:adjustRightInd w:val="0"/>
              <w:spacing w:line="360" w:lineRule="auto"/>
              <w:rPr>
                <w:rFonts w:ascii="宋体"/>
                <w:sz w:val="28"/>
              </w:rPr>
            </w:pPr>
            <w:r w:rsidRPr="006A1BC1">
              <w:rPr>
                <w:rFonts w:hint="eastAsia"/>
                <w:sz w:val="28"/>
              </w:rPr>
              <w:t>2015</w:t>
            </w:r>
            <w:r w:rsidRPr="006A1BC1">
              <w:rPr>
                <w:rFonts w:ascii="宋体" w:hint="eastAsia"/>
                <w:sz w:val="28"/>
              </w:rPr>
              <w:t>年</w:t>
            </w:r>
            <w:r w:rsidRPr="006A1BC1">
              <w:rPr>
                <w:rFonts w:hint="eastAsia"/>
                <w:sz w:val="28"/>
              </w:rPr>
              <w:t>12</w:t>
            </w:r>
            <w:r w:rsidRPr="006A1BC1">
              <w:rPr>
                <w:rFonts w:ascii="宋体" w:hint="eastAsia"/>
                <w:sz w:val="28"/>
              </w:rPr>
              <w:t>月</w:t>
            </w:r>
          </w:p>
        </w:tc>
      </w:tr>
      <w:tr w:rsidR="0098398F" w:rsidRPr="006A1BC1" w:rsidTr="00992352">
        <w:trPr>
          <w:cantSplit/>
          <w:trHeight w:val="540"/>
          <w:jc w:val="center"/>
        </w:trPr>
        <w:tc>
          <w:tcPr>
            <w:tcW w:w="1806" w:type="dxa"/>
            <w:tcMar>
              <w:left w:w="0" w:type="dxa"/>
              <w:right w:w="0" w:type="dxa"/>
            </w:tcMar>
          </w:tcPr>
          <w:p w:rsidR="0098398F" w:rsidRPr="006A1BC1" w:rsidRDefault="0098398F" w:rsidP="00992352">
            <w:pPr>
              <w:adjustRightInd w:val="0"/>
              <w:spacing w:line="360" w:lineRule="auto"/>
              <w:jc w:val="distribute"/>
              <w:rPr>
                <w:rFonts w:ascii="黑体" w:eastAsia="黑体"/>
                <w:sz w:val="28"/>
              </w:rPr>
            </w:pPr>
            <w:r w:rsidRPr="006A1BC1">
              <w:rPr>
                <w:rFonts w:ascii="黑体" w:eastAsia="黑体" w:hint="eastAsia"/>
                <w:sz w:val="28"/>
              </w:rPr>
              <w:t>授予学位单位</w:t>
            </w:r>
          </w:p>
        </w:tc>
        <w:tc>
          <w:tcPr>
            <w:tcW w:w="301" w:type="dxa"/>
          </w:tcPr>
          <w:p w:rsidR="0098398F" w:rsidRPr="006A1BC1" w:rsidRDefault="0098398F" w:rsidP="00992352">
            <w:pPr>
              <w:adjustRightInd w:val="0"/>
              <w:spacing w:line="360" w:lineRule="auto"/>
              <w:rPr>
                <w:rFonts w:ascii="宋体"/>
                <w:sz w:val="28"/>
              </w:rPr>
            </w:pPr>
            <w:r w:rsidRPr="006A1BC1">
              <w:rPr>
                <w:rFonts w:ascii="宋体" w:hint="eastAsia"/>
                <w:sz w:val="28"/>
              </w:rPr>
              <w:t>：</w:t>
            </w:r>
          </w:p>
        </w:tc>
        <w:tc>
          <w:tcPr>
            <w:tcW w:w="2951" w:type="dxa"/>
          </w:tcPr>
          <w:p w:rsidR="0098398F" w:rsidRPr="006A1BC1" w:rsidRDefault="0098398F" w:rsidP="00992352">
            <w:pPr>
              <w:adjustRightInd w:val="0"/>
              <w:spacing w:line="360" w:lineRule="auto"/>
              <w:rPr>
                <w:rFonts w:ascii="宋体"/>
                <w:sz w:val="28"/>
              </w:rPr>
            </w:pPr>
            <w:r w:rsidRPr="006A1BC1">
              <w:rPr>
                <w:rFonts w:ascii="宋体" w:hint="eastAsia"/>
                <w:sz w:val="28"/>
              </w:rPr>
              <w:t>哈尔滨工业大学</w:t>
            </w:r>
          </w:p>
        </w:tc>
      </w:tr>
    </w:tbl>
    <w:p w:rsidR="0098398F" w:rsidRDefault="0098398F" w:rsidP="0098398F">
      <w:pPr>
        <w:adjustRightInd w:val="0"/>
      </w:pPr>
      <w:r>
        <w:br w:type="page"/>
      </w:r>
      <w:r>
        <w:rPr>
          <w:rFonts w:hint="eastAsia"/>
        </w:rPr>
        <w:lastRenderedPageBreak/>
        <w:t xml:space="preserve">Classified Index: TP399   </w:t>
      </w:r>
    </w:p>
    <w:p w:rsidR="0098398F" w:rsidRDefault="0098398F" w:rsidP="0098398F">
      <w:pPr>
        <w:adjustRightInd w:val="0"/>
      </w:pPr>
      <w:r>
        <w:rPr>
          <w:rFonts w:hint="eastAsia"/>
        </w:rPr>
        <w:t xml:space="preserve">U.D.C: 621.3           </w:t>
      </w:r>
    </w:p>
    <w:p w:rsidR="0098398F" w:rsidRDefault="0098398F" w:rsidP="0098398F">
      <w:pPr>
        <w:adjustRightInd w:val="0"/>
      </w:pPr>
    </w:p>
    <w:p w:rsidR="0098398F" w:rsidRDefault="0098398F" w:rsidP="0098398F">
      <w:pPr>
        <w:adjustRightInd w:val="0"/>
      </w:pPr>
    </w:p>
    <w:p w:rsidR="0098398F" w:rsidRPr="005A3C16" w:rsidRDefault="0098398F" w:rsidP="0098398F">
      <w:pPr>
        <w:adjustRightInd w:val="0"/>
        <w:jc w:val="center"/>
        <w:rPr>
          <w:sz w:val="36"/>
        </w:rPr>
      </w:pPr>
      <w:r>
        <w:rPr>
          <w:rFonts w:hint="eastAsia"/>
          <w:sz w:val="36"/>
        </w:rPr>
        <w:t>Dissertation for the Master Degree in</w:t>
      </w:r>
      <w:r w:rsidRPr="00EF7CAD">
        <w:rPr>
          <w:rFonts w:hint="eastAsia"/>
          <w:sz w:val="36"/>
        </w:rPr>
        <w:t xml:space="preserve"> Engineering</w:t>
      </w:r>
    </w:p>
    <w:p w:rsidR="0098398F" w:rsidRDefault="0098398F" w:rsidP="0098398F">
      <w:pPr>
        <w:adjustRightInd w:val="0"/>
        <w:jc w:val="center"/>
        <w:rPr>
          <w:sz w:val="36"/>
        </w:rPr>
      </w:pPr>
    </w:p>
    <w:p w:rsidR="0098398F" w:rsidRDefault="0098398F" w:rsidP="0098398F">
      <w:pPr>
        <w:adjustRightInd w:val="0"/>
        <w:spacing w:line="300" w:lineRule="auto"/>
        <w:jc w:val="center"/>
        <w:rPr>
          <w:rFonts w:eastAsia="黑体"/>
          <w:b/>
          <w:sz w:val="36"/>
          <w:szCs w:val="36"/>
        </w:rPr>
      </w:pPr>
      <w:r>
        <w:rPr>
          <w:rFonts w:eastAsia="黑体" w:hint="eastAsia"/>
          <w:b/>
          <w:sz w:val="36"/>
          <w:szCs w:val="36"/>
        </w:rPr>
        <w:t xml:space="preserve">RESEARCH ON </w:t>
      </w:r>
      <w:r w:rsidRPr="00D152D3">
        <w:rPr>
          <w:rFonts w:eastAsia="黑体"/>
          <w:b/>
          <w:sz w:val="36"/>
          <w:szCs w:val="36"/>
        </w:rPr>
        <w:t>A</w:t>
      </w:r>
      <w:r>
        <w:rPr>
          <w:rFonts w:eastAsia="黑体" w:hint="eastAsia"/>
          <w:b/>
          <w:sz w:val="36"/>
          <w:szCs w:val="36"/>
        </w:rPr>
        <w:t>PPROACH</w:t>
      </w:r>
      <w:r>
        <w:rPr>
          <w:rFonts w:eastAsia="黑体"/>
          <w:b/>
          <w:sz w:val="36"/>
          <w:szCs w:val="36"/>
        </w:rPr>
        <w:t xml:space="preserve"> </w:t>
      </w:r>
      <w:r>
        <w:rPr>
          <w:rFonts w:eastAsia="黑体" w:hint="eastAsia"/>
          <w:b/>
          <w:sz w:val="36"/>
          <w:szCs w:val="36"/>
        </w:rPr>
        <w:t>FOR</w:t>
      </w:r>
      <w:r w:rsidRPr="00D152D3">
        <w:rPr>
          <w:rFonts w:eastAsia="黑体"/>
          <w:b/>
          <w:sz w:val="36"/>
          <w:szCs w:val="36"/>
        </w:rPr>
        <w:t xml:space="preserve"> C</w:t>
      </w:r>
      <w:r>
        <w:rPr>
          <w:rFonts w:eastAsia="黑体" w:hint="eastAsia"/>
          <w:b/>
          <w:sz w:val="36"/>
          <w:szCs w:val="36"/>
        </w:rPr>
        <w:t>LASSIFICATION</w:t>
      </w:r>
      <w:r>
        <w:rPr>
          <w:rFonts w:eastAsia="黑体"/>
          <w:b/>
          <w:sz w:val="36"/>
          <w:szCs w:val="36"/>
        </w:rPr>
        <w:t xml:space="preserve"> </w:t>
      </w:r>
      <w:r>
        <w:rPr>
          <w:rFonts w:eastAsia="黑体" w:hint="eastAsia"/>
          <w:b/>
          <w:sz w:val="36"/>
          <w:szCs w:val="36"/>
        </w:rPr>
        <w:t>OF</w:t>
      </w:r>
      <w:r w:rsidRPr="00D152D3">
        <w:rPr>
          <w:rFonts w:eastAsia="黑体"/>
          <w:b/>
          <w:sz w:val="36"/>
          <w:szCs w:val="36"/>
        </w:rPr>
        <w:t xml:space="preserve"> </w:t>
      </w:r>
      <w:r>
        <w:rPr>
          <w:rFonts w:eastAsia="黑体" w:hint="eastAsia"/>
          <w:b/>
          <w:sz w:val="36"/>
          <w:szCs w:val="36"/>
        </w:rPr>
        <w:t xml:space="preserve">INTRA-CLASS </w:t>
      </w:r>
      <w:r w:rsidRPr="00D152D3">
        <w:rPr>
          <w:rFonts w:eastAsia="黑体"/>
          <w:b/>
          <w:sz w:val="36"/>
          <w:szCs w:val="36"/>
        </w:rPr>
        <w:t>I</w:t>
      </w:r>
      <w:r>
        <w:rPr>
          <w:rFonts w:eastAsia="黑体" w:hint="eastAsia"/>
          <w:b/>
          <w:sz w:val="36"/>
          <w:szCs w:val="36"/>
        </w:rPr>
        <w:t>MBALANCED</w:t>
      </w:r>
      <w:r>
        <w:rPr>
          <w:rFonts w:eastAsia="黑体"/>
          <w:b/>
          <w:sz w:val="36"/>
          <w:szCs w:val="36"/>
        </w:rPr>
        <w:t xml:space="preserve"> D</w:t>
      </w:r>
      <w:r>
        <w:rPr>
          <w:rFonts w:eastAsia="黑体" w:hint="eastAsia"/>
          <w:b/>
          <w:sz w:val="36"/>
          <w:szCs w:val="36"/>
        </w:rPr>
        <w:t>ATA</w:t>
      </w:r>
      <w:r w:rsidRPr="00D152D3">
        <w:rPr>
          <w:rFonts w:eastAsia="黑体"/>
          <w:b/>
          <w:sz w:val="36"/>
          <w:szCs w:val="36"/>
        </w:rPr>
        <w:t xml:space="preserve"> </w:t>
      </w:r>
      <w:r>
        <w:rPr>
          <w:rFonts w:eastAsia="黑体" w:hint="eastAsia"/>
          <w:b/>
          <w:sz w:val="36"/>
          <w:szCs w:val="36"/>
        </w:rPr>
        <w:t>SETS</w:t>
      </w:r>
      <w:r>
        <w:rPr>
          <w:rFonts w:eastAsia="黑体"/>
          <w:b/>
          <w:sz w:val="36"/>
          <w:szCs w:val="36"/>
        </w:rPr>
        <w:t xml:space="preserve"> </w:t>
      </w:r>
    </w:p>
    <w:p w:rsidR="0098398F" w:rsidRDefault="0098398F" w:rsidP="0098398F">
      <w:pPr>
        <w:adjustRightInd w:val="0"/>
        <w:jc w:val="center"/>
      </w:pPr>
    </w:p>
    <w:p w:rsidR="0098398F" w:rsidRDefault="0098398F" w:rsidP="0098398F">
      <w:pPr>
        <w:adjustRightInd w:val="0"/>
        <w:jc w:val="center"/>
        <w:rPr>
          <w:rFonts w:ascii="黑体" w:eastAsia="黑体"/>
          <w:sz w:val="44"/>
        </w:rPr>
      </w:pPr>
    </w:p>
    <w:p w:rsidR="0098398F" w:rsidRDefault="0098398F" w:rsidP="0098398F">
      <w:pPr>
        <w:adjustRightInd w:val="0"/>
        <w:jc w:val="center"/>
        <w:rPr>
          <w:sz w:val="44"/>
        </w:rPr>
      </w:pPr>
    </w:p>
    <w:p w:rsidR="0098398F" w:rsidRDefault="0098398F" w:rsidP="0098398F">
      <w:pPr>
        <w:adjustRightInd w:val="0"/>
        <w:jc w:val="center"/>
        <w:rPr>
          <w:sz w:val="44"/>
        </w:rPr>
      </w:pPr>
    </w:p>
    <w:tbl>
      <w:tblPr>
        <w:tblW w:w="8668" w:type="dxa"/>
        <w:jc w:val="center"/>
        <w:tblLook w:val="0000" w:firstRow="0" w:lastRow="0" w:firstColumn="0" w:lastColumn="0" w:noHBand="0" w:noVBand="0"/>
      </w:tblPr>
      <w:tblGrid>
        <w:gridCol w:w="4262"/>
        <w:gridCol w:w="4406"/>
      </w:tblGrid>
      <w:tr w:rsidR="0098398F" w:rsidRPr="006A1BC1" w:rsidTr="00992352">
        <w:trPr>
          <w:jc w:val="center"/>
        </w:trPr>
        <w:tc>
          <w:tcPr>
            <w:tcW w:w="4262" w:type="dxa"/>
          </w:tcPr>
          <w:p w:rsidR="0098398F" w:rsidRPr="006A1BC1" w:rsidRDefault="0098398F" w:rsidP="00992352">
            <w:pPr>
              <w:adjustRightInd w:val="0"/>
              <w:spacing w:line="440" w:lineRule="exact"/>
              <w:rPr>
                <w:rFonts w:eastAsia="黑体"/>
                <w:b/>
                <w:bCs/>
                <w:sz w:val="44"/>
              </w:rPr>
            </w:pPr>
            <w:r w:rsidRPr="006A1BC1">
              <w:rPr>
                <w:rFonts w:eastAsia="黑体" w:hint="eastAsia"/>
                <w:b/>
                <w:bCs/>
                <w:kern w:val="0"/>
                <w:sz w:val="28"/>
              </w:rPr>
              <w:t>Candidate</w:t>
            </w:r>
            <w:r w:rsidRPr="006A1BC1">
              <w:rPr>
                <w:rFonts w:eastAsia="黑体" w:hint="eastAsia"/>
                <w:b/>
                <w:bCs/>
                <w:sz w:val="28"/>
              </w:rPr>
              <w:t>：</w:t>
            </w:r>
          </w:p>
        </w:tc>
        <w:tc>
          <w:tcPr>
            <w:tcW w:w="4406" w:type="dxa"/>
          </w:tcPr>
          <w:p w:rsidR="0098398F" w:rsidRPr="006A1BC1" w:rsidRDefault="0098398F" w:rsidP="00992352">
            <w:pPr>
              <w:adjustRightInd w:val="0"/>
              <w:spacing w:line="440" w:lineRule="exact"/>
              <w:rPr>
                <w:rFonts w:eastAsia="黑体"/>
                <w:sz w:val="44"/>
              </w:rPr>
            </w:pPr>
            <w:r w:rsidRPr="006A1BC1">
              <w:rPr>
                <w:rFonts w:hint="eastAsia"/>
                <w:sz w:val="28"/>
              </w:rPr>
              <w:t>Fengxing Shi</w:t>
            </w:r>
          </w:p>
        </w:tc>
      </w:tr>
      <w:tr w:rsidR="0098398F" w:rsidRPr="006A1BC1" w:rsidTr="00992352">
        <w:trPr>
          <w:jc w:val="center"/>
        </w:trPr>
        <w:tc>
          <w:tcPr>
            <w:tcW w:w="4262" w:type="dxa"/>
          </w:tcPr>
          <w:p w:rsidR="0098398F" w:rsidRPr="006A1BC1" w:rsidRDefault="0098398F" w:rsidP="00992352">
            <w:pPr>
              <w:adjustRightInd w:val="0"/>
              <w:spacing w:line="440" w:lineRule="exact"/>
              <w:rPr>
                <w:rFonts w:eastAsia="黑体"/>
                <w:b/>
                <w:bCs/>
                <w:sz w:val="44"/>
              </w:rPr>
            </w:pPr>
            <w:r w:rsidRPr="006A1BC1">
              <w:rPr>
                <w:rFonts w:eastAsia="黑体" w:hint="eastAsia"/>
                <w:b/>
                <w:bCs/>
                <w:kern w:val="0"/>
                <w:sz w:val="28"/>
              </w:rPr>
              <w:t>Supervisor</w:t>
            </w:r>
            <w:r w:rsidRPr="006A1BC1">
              <w:rPr>
                <w:rFonts w:eastAsia="黑体" w:hint="eastAsia"/>
                <w:b/>
                <w:bCs/>
                <w:sz w:val="28"/>
              </w:rPr>
              <w:t>：</w:t>
            </w:r>
          </w:p>
        </w:tc>
        <w:tc>
          <w:tcPr>
            <w:tcW w:w="4406" w:type="dxa"/>
          </w:tcPr>
          <w:p w:rsidR="0098398F" w:rsidRPr="006A1BC1" w:rsidRDefault="0098398F" w:rsidP="00992352">
            <w:pPr>
              <w:adjustRightInd w:val="0"/>
              <w:spacing w:line="440" w:lineRule="exact"/>
              <w:rPr>
                <w:rFonts w:eastAsia="黑体"/>
                <w:sz w:val="44"/>
              </w:rPr>
            </w:pPr>
            <w:r w:rsidRPr="006A1BC1">
              <w:rPr>
                <w:sz w:val="28"/>
              </w:rPr>
              <w:t>Associate</w:t>
            </w:r>
            <w:r w:rsidRPr="006A1BC1">
              <w:rPr>
                <w:rFonts w:hint="eastAsia"/>
                <w:sz w:val="28"/>
              </w:rPr>
              <w:t xml:space="preserve"> Prof. Chunkai Zhang</w:t>
            </w:r>
          </w:p>
        </w:tc>
      </w:tr>
      <w:tr w:rsidR="0098398F" w:rsidRPr="006A1BC1" w:rsidTr="00992352">
        <w:trPr>
          <w:jc w:val="center"/>
        </w:trPr>
        <w:tc>
          <w:tcPr>
            <w:tcW w:w="4262" w:type="dxa"/>
          </w:tcPr>
          <w:p w:rsidR="0098398F" w:rsidRPr="006A1BC1" w:rsidRDefault="0098398F" w:rsidP="00992352">
            <w:pPr>
              <w:adjustRightInd w:val="0"/>
              <w:spacing w:line="440" w:lineRule="exact"/>
              <w:ind w:rightChars="4" w:right="10"/>
              <w:rPr>
                <w:rFonts w:eastAsia="黑体"/>
                <w:b/>
                <w:bCs/>
                <w:sz w:val="44"/>
              </w:rPr>
            </w:pPr>
            <w:r w:rsidRPr="006A1BC1">
              <w:rPr>
                <w:rFonts w:eastAsia="黑体" w:hint="eastAsia"/>
                <w:b/>
                <w:bCs/>
                <w:kern w:val="0"/>
                <w:sz w:val="28"/>
              </w:rPr>
              <w:t>Academic Degree Applied for</w:t>
            </w:r>
            <w:r w:rsidRPr="006A1BC1">
              <w:rPr>
                <w:rFonts w:eastAsia="黑体" w:hint="eastAsia"/>
                <w:b/>
                <w:bCs/>
                <w:sz w:val="28"/>
              </w:rPr>
              <w:t>：</w:t>
            </w:r>
          </w:p>
        </w:tc>
        <w:tc>
          <w:tcPr>
            <w:tcW w:w="4406" w:type="dxa"/>
          </w:tcPr>
          <w:p w:rsidR="0098398F" w:rsidRPr="006A1BC1" w:rsidRDefault="0098398F" w:rsidP="00992352">
            <w:pPr>
              <w:adjustRightInd w:val="0"/>
              <w:spacing w:line="440" w:lineRule="exact"/>
              <w:rPr>
                <w:rFonts w:eastAsia="黑体"/>
                <w:sz w:val="44"/>
              </w:rPr>
            </w:pPr>
            <w:r w:rsidRPr="006A1BC1">
              <w:rPr>
                <w:rFonts w:hint="eastAsia"/>
                <w:sz w:val="28"/>
              </w:rPr>
              <w:t>Master Degree in Engineering</w:t>
            </w:r>
          </w:p>
        </w:tc>
      </w:tr>
      <w:tr w:rsidR="0098398F" w:rsidRPr="006A1BC1" w:rsidTr="00992352">
        <w:trPr>
          <w:trHeight w:val="360"/>
          <w:jc w:val="center"/>
        </w:trPr>
        <w:tc>
          <w:tcPr>
            <w:tcW w:w="4262" w:type="dxa"/>
          </w:tcPr>
          <w:p w:rsidR="0098398F" w:rsidRPr="006A1BC1" w:rsidRDefault="0098398F" w:rsidP="00992352">
            <w:pPr>
              <w:adjustRightInd w:val="0"/>
              <w:spacing w:line="440" w:lineRule="exact"/>
              <w:rPr>
                <w:rFonts w:eastAsia="黑体"/>
                <w:b/>
                <w:bCs/>
                <w:sz w:val="44"/>
              </w:rPr>
            </w:pPr>
            <w:r w:rsidRPr="006A1BC1">
              <w:rPr>
                <w:rFonts w:eastAsia="黑体" w:hint="eastAsia"/>
                <w:b/>
                <w:bCs/>
                <w:kern w:val="0"/>
                <w:sz w:val="28"/>
              </w:rPr>
              <w:t>Speciality</w:t>
            </w:r>
            <w:r w:rsidRPr="006A1BC1">
              <w:rPr>
                <w:rFonts w:eastAsia="黑体" w:hint="eastAsia"/>
                <w:b/>
                <w:bCs/>
                <w:sz w:val="28"/>
              </w:rPr>
              <w:t>：</w:t>
            </w:r>
          </w:p>
        </w:tc>
        <w:tc>
          <w:tcPr>
            <w:tcW w:w="4406" w:type="dxa"/>
          </w:tcPr>
          <w:p w:rsidR="0098398F" w:rsidRPr="006A1BC1" w:rsidRDefault="0098398F" w:rsidP="00992352">
            <w:pPr>
              <w:adjustRightInd w:val="0"/>
              <w:spacing w:line="360" w:lineRule="exact"/>
              <w:rPr>
                <w:rFonts w:eastAsia="黑体"/>
                <w:sz w:val="44"/>
              </w:rPr>
            </w:pPr>
            <w:r w:rsidRPr="006A1BC1">
              <w:rPr>
                <w:rFonts w:hint="eastAsia"/>
                <w:sz w:val="28"/>
              </w:rPr>
              <w:t>Computer Science and Technology</w:t>
            </w:r>
          </w:p>
        </w:tc>
      </w:tr>
      <w:tr w:rsidR="0098398F" w:rsidRPr="006A1BC1" w:rsidTr="00992352">
        <w:trPr>
          <w:trHeight w:val="360"/>
          <w:jc w:val="center"/>
        </w:trPr>
        <w:tc>
          <w:tcPr>
            <w:tcW w:w="4262" w:type="dxa"/>
          </w:tcPr>
          <w:p w:rsidR="0098398F" w:rsidRPr="006A1BC1" w:rsidRDefault="0098398F" w:rsidP="00992352">
            <w:pPr>
              <w:adjustRightInd w:val="0"/>
              <w:spacing w:line="440" w:lineRule="exact"/>
              <w:rPr>
                <w:rFonts w:eastAsia="黑体"/>
                <w:b/>
                <w:bCs/>
                <w:kern w:val="0"/>
                <w:sz w:val="28"/>
              </w:rPr>
            </w:pPr>
            <w:r w:rsidRPr="006A1BC1">
              <w:rPr>
                <w:rFonts w:eastAsia="黑体" w:hint="eastAsia"/>
                <w:b/>
                <w:bCs/>
                <w:kern w:val="0"/>
                <w:sz w:val="28"/>
              </w:rPr>
              <w:t>Affiliation</w:t>
            </w:r>
            <w:r w:rsidRPr="006A1BC1">
              <w:rPr>
                <w:rFonts w:eastAsia="黑体" w:hint="eastAsia"/>
                <w:b/>
                <w:bCs/>
                <w:sz w:val="28"/>
              </w:rPr>
              <w:t>：</w:t>
            </w:r>
          </w:p>
        </w:tc>
        <w:tc>
          <w:tcPr>
            <w:tcW w:w="4406" w:type="dxa"/>
          </w:tcPr>
          <w:p w:rsidR="0098398F" w:rsidRPr="006A1BC1" w:rsidRDefault="0098398F" w:rsidP="00992352">
            <w:pPr>
              <w:adjustRightInd w:val="0"/>
              <w:spacing w:line="360" w:lineRule="exact"/>
              <w:rPr>
                <w:spacing w:val="-4"/>
                <w:sz w:val="28"/>
                <w:szCs w:val="28"/>
              </w:rPr>
            </w:pPr>
            <w:r w:rsidRPr="006A1BC1">
              <w:rPr>
                <w:rFonts w:hint="eastAsia"/>
                <w:spacing w:val="-4"/>
                <w:sz w:val="28"/>
                <w:szCs w:val="28"/>
              </w:rPr>
              <w:t>Shenzhen Graduate School</w:t>
            </w:r>
          </w:p>
        </w:tc>
      </w:tr>
      <w:tr w:rsidR="0098398F" w:rsidRPr="006A1BC1" w:rsidTr="00992352">
        <w:trPr>
          <w:jc w:val="center"/>
        </w:trPr>
        <w:tc>
          <w:tcPr>
            <w:tcW w:w="4262" w:type="dxa"/>
          </w:tcPr>
          <w:p w:rsidR="0098398F" w:rsidRPr="006A1BC1" w:rsidRDefault="0098398F" w:rsidP="00992352">
            <w:pPr>
              <w:adjustRightInd w:val="0"/>
              <w:spacing w:line="440" w:lineRule="exact"/>
              <w:rPr>
                <w:rFonts w:eastAsia="黑体"/>
                <w:b/>
                <w:bCs/>
                <w:sz w:val="44"/>
              </w:rPr>
            </w:pPr>
            <w:r w:rsidRPr="006A1BC1">
              <w:rPr>
                <w:rFonts w:eastAsia="黑体" w:hint="eastAsia"/>
                <w:b/>
                <w:bCs/>
                <w:kern w:val="0"/>
                <w:sz w:val="28"/>
              </w:rPr>
              <w:t>Date of Defence</w:t>
            </w:r>
            <w:r w:rsidRPr="006A1BC1">
              <w:rPr>
                <w:rFonts w:eastAsia="黑体" w:hint="eastAsia"/>
                <w:b/>
                <w:bCs/>
                <w:sz w:val="28"/>
              </w:rPr>
              <w:t>：</w:t>
            </w:r>
          </w:p>
        </w:tc>
        <w:tc>
          <w:tcPr>
            <w:tcW w:w="4406" w:type="dxa"/>
          </w:tcPr>
          <w:p w:rsidR="0098398F" w:rsidRPr="006A1BC1" w:rsidRDefault="0098398F" w:rsidP="00992352">
            <w:pPr>
              <w:adjustRightInd w:val="0"/>
              <w:spacing w:line="360" w:lineRule="exact"/>
              <w:rPr>
                <w:spacing w:val="-4"/>
                <w:sz w:val="28"/>
                <w:szCs w:val="28"/>
              </w:rPr>
            </w:pPr>
            <w:r w:rsidRPr="006A1BC1">
              <w:rPr>
                <w:rFonts w:hint="eastAsia"/>
                <w:spacing w:val="-4"/>
                <w:sz w:val="28"/>
                <w:szCs w:val="28"/>
              </w:rPr>
              <w:t>Dec., 2015</w:t>
            </w:r>
          </w:p>
        </w:tc>
      </w:tr>
      <w:tr w:rsidR="0098398F" w:rsidRPr="006A1BC1" w:rsidTr="00992352">
        <w:trPr>
          <w:jc w:val="center"/>
        </w:trPr>
        <w:tc>
          <w:tcPr>
            <w:tcW w:w="4262" w:type="dxa"/>
          </w:tcPr>
          <w:p w:rsidR="0098398F" w:rsidRPr="006A1BC1" w:rsidRDefault="0098398F" w:rsidP="00992352">
            <w:pPr>
              <w:adjustRightInd w:val="0"/>
              <w:spacing w:line="440" w:lineRule="exact"/>
              <w:rPr>
                <w:rFonts w:eastAsia="黑体"/>
                <w:b/>
                <w:bCs/>
                <w:sz w:val="44"/>
              </w:rPr>
            </w:pPr>
            <w:r w:rsidRPr="006A1BC1">
              <w:rPr>
                <w:rFonts w:eastAsia="黑体" w:hint="eastAsia"/>
                <w:b/>
                <w:bCs/>
                <w:kern w:val="0"/>
                <w:sz w:val="28"/>
              </w:rPr>
              <w:t>Degree-Conferring-Institution</w:t>
            </w:r>
            <w:r w:rsidRPr="006A1BC1">
              <w:rPr>
                <w:rFonts w:eastAsia="黑体" w:hint="eastAsia"/>
                <w:b/>
                <w:bCs/>
                <w:kern w:val="0"/>
                <w:sz w:val="28"/>
              </w:rPr>
              <w:t>：</w:t>
            </w:r>
          </w:p>
        </w:tc>
        <w:tc>
          <w:tcPr>
            <w:tcW w:w="4406" w:type="dxa"/>
          </w:tcPr>
          <w:p w:rsidR="0098398F" w:rsidRPr="006A1BC1" w:rsidRDefault="0098398F" w:rsidP="00992352">
            <w:pPr>
              <w:adjustRightInd w:val="0"/>
              <w:spacing w:line="440" w:lineRule="exact"/>
              <w:rPr>
                <w:rFonts w:eastAsia="黑体"/>
                <w:sz w:val="44"/>
              </w:rPr>
            </w:pPr>
            <w:r w:rsidRPr="006A1BC1">
              <w:rPr>
                <w:rFonts w:hint="eastAsia"/>
                <w:sz w:val="28"/>
              </w:rPr>
              <w:t>Harbin Institute of Technology</w:t>
            </w:r>
          </w:p>
        </w:tc>
      </w:tr>
    </w:tbl>
    <w:p w:rsidR="0072031E" w:rsidRDefault="0072031E" w:rsidP="0072031E">
      <w:pPr>
        <w:rPr>
          <w:rFonts w:hint="eastAsia"/>
        </w:rPr>
        <w:sectPr w:rsidR="0072031E" w:rsidSect="006A1BC1">
          <w:headerReference w:type="even" r:id="rId8"/>
          <w:headerReference w:type="default" r:id="rId9"/>
          <w:endnotePr>
            <w:numFmt w:val="decimal"/>
          </w:endnotePr>
          <w:type w:val="continuous"/>
          <w:pgSz w:w="11906" w:h="16838" w:code="9"/>
          <w:pgMar w:top="2155" w:right="1701" w:bottom="1701" w:left="1701" w:header="1701" w:footer="992" w:gutter="0"/>
          <w:cols w:space="425"/>
          <w:noEndnote/>
          <w:docGrid w:linePitch="393" w:charSpace="3624"/>
        </w:sectPr>
      </w:pPr>
    </w:p>
    <w:p w:rsidR="00950DB9" w:rsidRDefault="00036B18" w:rsidP="009A7FEF">
      <w:pPr>
        <w:pStyle w:val="1"/>
        <w:spacing w:before="240" w:after="192"/>
      </w:pPr>
      <w:bookmarkStart w:id="0" w:name="_Toc464304406"/>
      <w:r w:rsidRPr="00036B18">
        <w:rPr>
          <w:rFonts w:hint="eastAsia"/>
        </w:rPr>
        <w:lastRenderedPageBreak/>
        <w:t>摘要</w:t>
      </w:r>
      <w:bookmarkEnd w:id="0"/>
    </w:p>
    <w:p w:rsidR="00950DB9" w:rsidRDefault="00950DB9" w:rsidP="000971F2">
      <w:pPr>
        <w:ind w:firstLine="420"/>
      </w:pPr>
      <w:r>
        <w:rPr>
          <w:rFonts w:hint="eastAsia"/>
        </w:rPr>
        <w:t>随着</w:t>
      </w:r>
      <w:r w:rsidR="000971F2">
        <w:rPr>
          <w:rFonts w:hint="eastAsia"/>
        </w:rPr>
        <w:t>移动互联网技术的兴起，越来越多的原始数据被收集起来用于分析与挖掘，其中很多领域内的数据是严重不平衡的，既属于不同类别的样本数量相差</w:t>
      </w:r>
      <w:r w:rsidR="00A14057">
        <w:rPr>
          <w:rFonts w:hint="eastAsia"/>
        </w:rPr>
        <w:t>极为悬殊。传统的机器学习方法通常采用全局分类准确率作为训练目标，在不平衡数据集上表现欠佳，所以不平衡数据分类算法也逐渐成为一个受人关注的课题。</w:t>
      </w:r>
    </w:p>
    <w:p w:rsidR="005A3D2A" w:rsidRDefault="00A14057" w:rsidP="000971F2">
      <w:pPr>
        <w:ind w:firstLine="420"/>
      </w:pPr>
      <w:r>
        <w:rPr>
          <w:rFonts w:hint="eastAsia"/>
        </w:rPr>
        <w:t>目前主要的不平衡数据集分类方法分为两种，分别是数据重采样法以及提升算法，他们的主要思路是通过改变原始数据集中样本的权重或者比例来使原始数据达到一种“平衡”状态，从而适用于传统的分类算法</w:t>
      </w:r>
      <w:r w:rsidR="00A3794D">
        <w:rPr>
          <w:rFonts w:hint="eastAsia"/>
        </w:rPr>
        <w:t>，这类算法</w:t>
      </w:r>
      <w:r w:rsidR="005A3D2A">
        <w:rPr>
          <w:rFonts w:hint="eastAsia"/>
        </w:rPr>
        <w:t>的结果与数据分布情况相关密切，往往需要一个复杂的调节过程才能得到一个较好的结果而且泛化能力不是很强</w:t>
      </w:r>
      <w:r w:rsidR="00A3794D">
        <w:rPr>
          <w:rFonts w:hint="eastAsia"/>
        </w:rPr>
        <w:t>。</w:t>
      </w:r>
    </w:p>
    <w:p w:rsidR="00A14057" w:rsidRDefault="00A14057" w:rsidP="000971F2">
      <w:pPr>
        <w:ind w:firstLine="420"/>
      </w:pPr>
      <w:r>
        <w:t>本文</w:t>
      </w:r>
      <w:r>
        <w:rPr>
          <w:rFonts w:hint="eastAsia"/>
        </w:rPr>
        <w:t>首先</w:t>
      </w:r>
      <w:r>
        <w:t>介绍了不平衡数据分类</w:t>
      </w:r>
      <w:r w:rsidR="00A3794D">
        <w:rPr>
          <w:rFonts w:hint="eastAsia"/>
        </w:rPr>
        <w:t>中存在的难点和主要问题所在</w:t>
      </w:r>
      <w:r w:rsidR="00375239">
        <w:rPr>
          <w:rFonts w:hint="eastAsia"/>
        </w:rPr>
        <w:t>，以及不平衡数据分类的评价标准</w:t>
      </w:r>
      <w:r w:rsidR="00A3794D">
        <w:rPr>
          <w:rFonts w:hint="eastAsia"/>
        </w:rPr>
        <w:t>；然后简述了现有的</w:t>
      </w:r>
      <w:r w:rsidR="009F28A1">
        <w:rPr>
          <w:rFonts w:hint="eastAsia"/>
        </w:rPr>
        <w:t>经典</w:t>
      </w:r>
      <w:r w:rsidR="00A3794D">
        <w:rPr>
          <w:rFonts w:hint="eastAsia"/>
        </w:rPr>
        <w:t>不平衡分类算法</w:t>
      </w:r>
      <w:r w:rsidR="009F28A1">
        <w:rPr>
          <w:rFonts w:hint="eastAsia"/>
        </w:rPr>
        <w:t>，并从问题入手分析他们的主要思想</w:t>
      </w:r>
      <w:r w:rsidR="00375239">
        <w:rPr>
          <w:rFonts w:hint="eastAsia"/>
        </w:rPr>
        <w:t>，分析他们的优缺点；接着本文提出了</w:t>
      </w:r>
      <w:r w:rsidR="00F2521D">
        <w:rPr>
          <w:rFonts w:hint="eastAsia"/>
        </w:rPr>
        <w:t>以不平衡样本分类评价标准为最终训练目标的分类思路，通过评价标准构造一个可优化的函数作为训练目标进行训练，</w:t>
      </w:r>
      <w:r w:rsidR="00152CCB">
        <w:rPr>
          <w:rFonts w:hint="eastAsia"/>
        </w:rPr>
        <w:t>采用了整体数据集优化分类器的思路</w:t>
      </w:r>
      <w:r w:rsidR="00DB4FC3">
        <w:rPr>
          <w:rFonts w:hint="eastAsia"/>
        </w:rPr>
        <w:t>，使用神经网络模型，反向传播算法来使目标函数迅速收敛于一个最优解以达到不平衡样本训练的目的；最后通过与其他算法进行对比试验来证明了此算法的有效性。</w:t>
      </w:r>
    </w:p>
    <w:p w:rsidR="00DB4FC3" w:rsidRDefault="00DB4FC3" w:rsidP="00DB4FC3"/>
    <w:p w:rsidR="0072031E" w:rsidRDefault="00DB4FC3" w:rsidP="005979A8">
      <w:pPr>
        <w:sectPr w:rsidR="0072031E" w:rsidSect="00F50317">
          <w:headerReference w:type="default" r:id="rId10"/>
          <w:footerReference w:type="default" r:id="rId11"/>
          <w:endnotePr>
            <w:numFmt w:val="decimal"/>
          </w:endnotePr>
          <w:pgSz w:w="11906" w:h="16838" w:code="9"/>
          <w:pgMar w:top="2155" w:right="1701" w:bottom="1701" w:left="1701" w:header="1701" w:footer="992" w:gutter="0"/>
          <w:pgNumType w:fmt="upperRoman" w:start="1"/>
          <w:cols w:space="425"/>
          <w:noEndnote/>
          <w:docGrid w:linePitch="393" w:charSpace="3624"/>
        </w:sectPr>
      </w:pPr>
      <w:r w:rsidRPr="00DB4FC3">
        <w:rPr>
          <w:rFonts w:ascii="黑体" w:eastAsia="黑体" w:hAnsi="黑体"/>
        </w:rPr>
        <w:t>关键词</w:t>
      </w:r>
      <w:bookmarkStart w:id="1" w:name="_Toc77260840"/>
      <w:bookmarkStart w:id="2" w:name="_Toc77261022"/>
      <w:bookmarkStart w:id="3" w:name="_Toc77262190"/>
      <w:bookmarkStart w:id="4" w:name="_Toc88830383"/>
      <w:bookmarkStart w:id="5" w:name="_Toc88830496"/>
      <w:r w:rsidR="0072031E">
        <w:rPr>
          <w:rFonts w:hint="eastAsia"/>
        </w:rPr>
        <w:t>：不平衡样本；神经网络；最小化损失学</w:t>
      </w:r>
    </w:p>
    <w:p w:rsidR="00950DB9" w:rsidRPr="009F15EE" w:rsidRDefault="00950DB9" w:rsidP="009A7FEF">
      <w:pPr>
        <w:pStyle w:val="1"/>
        <w:spacing w:before="240" w:after="192"/>
      </w:pPr>
      <w:bookmarkStart w:id="6" w:name="_Toc464304407"/>
      <w:r w:rsidRPr="009F15EE">
        <w:lastRenderedPageBreak/>
        <w:t>Abstract</w:t>
      </w:r>
      <w:bookmarkEnd w:id="6"/>
    </w:p>
    <w:p w:rsidR="00950DB9" w:rsidRDefault="00950DB9" w:rsidP="00950DB9">
      <w:pPr>
        <w:pStyle w:val="a4"/>
        <w:numPr>
          <w:ilvl w:val="0"/>
          <w:numId w:val="1"/>
        </w:numPr>
        <w:ind w:firstLineChars="0"/>
      </w:pPr>
      <w:r>
        <w:rPr>
          <w:rFonts w:hint="eastAsia"/>
        </w:rPr>
        <w:t>绪论</w:t>
      </w:r>
      <w:r w:rsidR="00B97851">
        <w:rPr>
          <w:rFonts w:hint="eastAsia"/>
        </w:rPr>
        <w:t xml:space="preserve"> ok</w:t>
      </w:r>
    </w:p>
    <w:p w:rsidR="00950DB9" w:rsidRDefault="00950DB9" w:rsidP="00950DB9">
      <w:r>
        <w:rPr>
          <w:rFonts w:hint="eastAsia"/>
        </w:rPr>
        <w:t>1</w:t>
      </w:r>
      <w:r>
        <w:rPr>
          <w:rFonts w:hint="eastAsia"/>
        </w:rPr>
        <w:t>、</w:t>
      </w:r>
      <w:r>
        <w:rPr>
          <w:rFonts w:hint="eastAsia"/>
        </w:rPr>
        <w:t>1</w:t>
      </w:r>
      <w:r>
        <w:rPr>
          <w:rFonts w:hint="eastAsia"/>
        </w:rPr>
        <w:t>研究背景与目的</w:t>
      </w:r>
    </w:p>
    <w:p w:rsidR="00950DB9" w:rsidRDefault="00950DB9" w:rsidP="00950DB9">
      <w:r>
        <w:rPr>
          <w:rFonts w:hint="eastAsia"/>
        </w:rPr>
        <w:t>1</w:t>
      </w:r>
      <w:r>
        <w:rPr>
          <w:rFonts w:hint="eastAsia"/>
        </w:rPr>
        <w:t>、</w:t>
      </w:r>
      <w:r>
        <w:rPr>
          <w:rFonts w:hint="eastAsia"/>
        </w:rPr>
        <w:t>2</w:t>
      </w:r>
      <w:r>
        <w:rPr>
          <w:rFonts w:hint="eastAsia"/>
        </w:rPr>
        <w:t>国内外研究现状</w:t>
      </w:r>
    </w:p>
    <w:p w:rsidR="00950DB9" w:rsidRDefault="00950DB9" w:rsidP="00950DB9">
      <w:r>
        <w:rPr>
          <w:rFonts w:hint="eastAsia"/>
        </w:rPr>
        <w:t>1</w:t>
      </w:r>
      <w:r>
        <w:rPr>
          <w:rFonts w:hint="eastAsia"/>
        </w:rPr>
        <w:t>、</w:t>
      </w:r>
      <w:r>
        <w:rPr>
          <w:rFonts w:hint="eastAsia"/>
        </w:rPr>
        <w:t>3</w:t>
      </w:r>
      <w:r>
        <w:rPr>
          <w:rFonts w:hint="eastAsia"/>
        </w:rPr>
        <w:t>主要研究内容</w:t>
      </w:r>
    </w:p>
    <w:p w:rsidR="00950DB9" w:rsidRDefault="00950DB9" w:rsidP="00950DB9">
      <w:r>
        <w:rPr>
          <w:rFonts w:hint="eastAsia"/>
        </w:rPr>
        <w:t>1</w:t>
      </w:r>
      <w:r>
        <w:rPr>
          <w:rFonts w:hint="eastAsia"/>
        </w:rPr>
        <w:t>、</w:t>
      </w:r>
      <w:r>
        <w:rPr>
          <w:rFonts w:hint="eastAsia"/>
        </w:rPr>
        <w:t>4</w:t>
      </w:r>
      <w:r>
        <w:rPr>
          <w:rFonts w:hint="eastAsia"/>
        </w:rPr>
        <w:t>章节结构安排</w:t>
      </w:r>
    </w:p>
    <w:p w:rsidR="00950DB9" w:rsidRDefault="00950DB9" w:rsidP="00950DB9">
      <w:r>
        <w:t>第二章</w:t>
      </w:r>
      <w:r>
        <w:rPr>
          <w:rFonts w:hint="eastAsia"/>
        </w:rPr>
        <w:t xml:space="preserve"> </w:t>
      </w:r>
      <w:r>
        <w:rPr>
          <w:rFonts w:hint="eastAsia"/>
        </w:rPr>
        <w:t>相关研究内容介绍</w:t>
      </w:r>
    </w:p>
    <w:p w:rsidR="00950DB9" w:rsidRDefault="00950DB9" w:rsidP="00950DB9">
      <w:r>
        <w:rPr>
          <w:rFonts w:hint="eastAsia"/>
        </w:rPr>
        <w:t>2</w:t>
      </w:r>
      <w:r>
        <w:rPr>
          <w:rFonts w:hint="eastAsia"/>
        </w:rPr>
        <w:t>、</w:t>
      </w:r>
      <w:r>
        <w:rPr>
          <w:rFonts w:hint="eastAsia"/>
        </w:rPr>
        <w:t>1</w:t>
      </w:r>
      <w:r>
        <w:rPr>
          <w:rFonts w:hint="eastAsia"/>
        </w:rPr>
        <w:t>不平衡数据集的分类评价标准</w:t>
      </w:r>
    </w:p>
    <w:p w:rsidR="00950DB9" w:rsidRDefault="00950DB9" w:rsidP="00950DB9">
      <w:r>
        <w:rPr>
          <w:rFonts w:hint="eastAsia"/>
        </w:rPr>
        <w:t>2</w:t>
      </w:r>
      <w:r>
        <w:rPr>
          <w:rFonts w:hint="eastAsia"/>
        </w:rPr>
        <w:t>、</w:t>
      </w:r>
      <w:r>
        <w:rPr>
          <w:rFonts w:hint="eastAsia"/>
        </w:rPr>
        <w:t>2classifiy</w:t>
      </w:r>
      <w:r>
        <w:t xml:space="preserve"> phase max f measure algorithm</w:t>
      </w:r>
      <w:r>
        <w:rPr>
          <w:rFonts w:hint="eastAsia"/>
        </w:rPr>
        <w:t>（需要一个可以表现样本分布的概率模型）</w:t>
      </w:r>
    </w:p>
    <w:p w:rsidR="00950DB9" w:rsidRDefault="00950DB9" w:rsidP="00950DB9">
      <w:r>
        <w:rPr>
          <w:rFonts w:hint="eastAsia"/>
        </w:rPr>
        <w:t>2</w:t>
      </w:r>
      <w:r>
        <w:rPr>
          <w:rFonts w:hint="eastAsia"/>
        </w:rPr>
        <w:t>、</w:t>
      </w:r>
      <w:r>
        <w:rPr>
          <w:rFonts w:hint="eastAsia"/>
        </w:rPr>
        <w:t>3</w:t>
      </w:r>
      <w:r>
        <w:rPr>
          <w:rFonts w:hint="eastAsia"/>
        </w:rPr>
        <w:t>结构化支持向量结（首个在</w:t>
      </w:r>
      <w:r>
        <w:rPr>
          <w:rFonts w:hint="eastAsia"/>
        </w:rPr>
        <w:t>training</w:t>
      </w:r>
      <w:r>
        <w:t xml:space="preserve"> phase </w:t>
      </w:r>
      <w:r>
        <w:t>可以自己设定</w:t>
      </w:r>
      <w:r>
        <w:t>loss</w:t>
      </w:r>
      <w:r>
        <w:rPr>
          <w:rFonts w:hint="eastAsia"/>
        </w:rPr>
        <w:t>-</w:t>
      </w:r>
      <w:r>
        <w:t>function</w:t>
      </w:r>
      <w:r>
        <w:t>的算法</w:t>
      </w:r>
      <w:r>
        <w:rPr>
          <w:rFonts w:hint="eastAsia"/>
        </w:rPr>
        <w:t>，低秩矩阵）</w:t>
      </w:r>
    </w:p>
    <w:p w:rsidR="00950DB9" w:rsidRDefault="00950DB9" w:rsidP="00950DB9">
      <w:r>
        <w:t>2</w:t>
      </w:r>
      <w:r>
        <w:rPr>
          <w:rFonts w:hint="eastAsia"/>
        </w:rPr>
        <w:t>、</w:t>
      </w:r>
      <w:r>
        <w:rPr>
          <w:rFonts w:hint="eastAsia"/>
        </w:rPr>
        <w:t>4</w:t>
      </w:r>
      <w:r>
        <w:rPr>
          <w:rFonts w:hint="eastAsia"/>
        </w:rPr>
        <w:t>本章小结</w:t>
      </w:r>
    </w:p>
    <w:p w:rsidR="00950DB9" w:rsidRDefault="00950DB9" w:rsidP="00950DB9">
      <w:r>
        <w:t>第三章</w:t>
      </w:r>
      <w:r>
        <w:rPr>
          <w:rFonts w:hint="eastAsia"/>
        </w:rPr>
        <w:t xml:space="preserve"> </w:t>
      </w:r>
      <w:r>
        <w:rPr>
          <w:rFonts w:hint="eastAsia"/>
        </w:rPr>
        <w:t>算法介绍</w:t>
      </w:r>
    </w:p>
    <w:p w:rsidR="00950DB9" w:rsidRDefault="00950DB9" w:rsidP="00950DB9">
      <w:r>
        <w:rPr>
          <w:rFonts w:hint="eastAsia"/>
        </w:rPr>
        <w:t>3</w:t>
      </w:r>
      <w:r>
        <w:rPr>
          <w:rFonts w:hint="eastAsia"/>
        </w:rPr>
        <w:t>、</w:t>
      </w:r>
      <w:r>
        <w:rPr>
          <w:rFonts w:hint="eastAsia"/>
        </w:rPr>
        <w:t>1f</w:t>
      </w:r>
      <w:r>
        <w:rPr>
          <w:rFonts w:hint="eastAsia"/>
        </w:rPr>
        <w:t>值寻优的迭代神经网络算法</w:t>
      </w:r>
    </w:p>
    <w:p w:rsidR="00950DB9" w:rsidRDefault="00950DB9" w:rsidP="00950DB9">
      <w:r>
        <w:rPr>
          <w:rFonts w:hint="eastAsia"/>
        </w:rPr>
        <w:t>3</w:t>
      </w:r>
      <w:r>
        <w:rPr>
          <w:rFonts w:hint="eastAsia"/>
        </w:rPr>
        <w:t>、</w:t>
      </w:r>
      <w:r>
        <w:rPr>
          <w:rFonts w:hint="eastAsia"/>
        </w:rPr>
        <w:t>2f-measure</w:t>
      </w:r>
      <w:r>
        <w:t xml:space="preserve"> loss </w:t>
      </w:r>
      <w:r>
        <w:t>神经网络</w:t>
      </w:r>
    </w:p>
    <w:p w:rsidR="005979A8" w:rsidRDefault="00950DB9" w:rsidP="005979A8">
      <w:pPr>
        <w:rPr>
          <w:rFonts w:hint="eastAsia"/>
        </w:rPr>
        <w:sectPr w:rsidR="005979A8" w:rsidSect="00F50317">
          <w:headerReference w:type="default" r:id="rId12"/>
          <w:endnotePr>
            <w:numFmt w:val="decimal"/>
          </w:endnotePr>
          <w:pgSz w:w="11906" w:h="16838" w:code="9"/>
          <w:pgMar w:top="2155" w:right="1701" w:bottom="1701" w:left="1701" w:header="1701" w:footer="992" w:gutter="0"/>
          <w:pgNumType w:fmt="upperRoman"/>
          <w:cols w:space="425"/>
          <w:noEndnote/>
          <w:docGrid w:linePitch="393" w:charSpace="3624"/>
        </w:sectPr>
      </w:pPr>
      <w:r>
        <w:rPr>
          <w:rFonts w:hint="eastAsia"/>
        </w:rPr>
        <w:t>第四章</w:t>
      </w:r>
      <w:r>
        <w:rPr>
          <w:rFonts w:hint="eastAsia"/>
        </w:rPr>
        <w:t xml:space="preserve"> </w:t>
      </w:r>
      <w:r>
        <w:rPr>
          <w:rFonts w:hint="eastAsia"/>
        </w:rPr>
        <w:t>实验效果</w:t>
      </w:r>
    </w:p>
    <w:p w:rsidR="00551E52" w:rsidRDefault="00551E52" w:rsidP="009A7FEF">
      <w:pPr>
        <w:pStyle w:val="1"/>
        <w:spacing w:before="240" w:after="192"/>
      </w:pPr>
      <w:r>
        <w:lastRenderedPageBreak/>
        <w:t>目</w:t>
      </w:r>
      <w:r>
        <w:rPr>
          <w:rFonts w:hint="eastAsia"/>
        </w:rPr>
        <w:t xml:space="preserve"> </w:t>
      </w:r>
      <w:r>
        <w:t>录</w:t>
      </w:r>
    </w:p>
    <w:p w:rsidR="008E267A" w:rsidRPr="00B92F8F" w:rsidRDefault="00551E52">
      <w:pPr>
        <w:pStyle w:val="10"/>
        <w:rPr>
          <w:rFonts w:ascii="Calibri" w:eastAsia="宋体" w:hAnsi="Calibri" w:cs="Times New Roman"/>
          <w:bCs w:val="0"/>
          <w:caps w:val="0"/>
          <w:noProof/>
          <w:sz w:val="21"/>
          <w:szCs w:val="22"/>
        </w:rPr>
      </w:pPr>
      <w:r>
        <w:fldChar w:fldCharType="begin"/>
      </w:r>
      <w:r>
        <w:instrText xml:space="preserve"> TOC \o "1-3" \h \z \u </w:instrText>
      </w:r>
      <w:r>
        <w:fldChar w:fldCharType="separate"/>
      </w:r>
      <w:hyperlink w:anchor="_Toc464304406" w:history="1">
        <w:r w:rsidR="008E267A" w:rsidRPr="0087167A">
          <w:rPr>
            <w:rStyle w:val="af4"/>
            <w:rFonts w:hint="eastAsia"/>
            <w:noProof/>
          </w:rPr>
          <w:t>摘要</w:t>
        </w:r>
        <w:r w:rsidR="008E267A">
          <w:rPr>
            <w:noProof/>
            <w:webHidden/>
          </w:rPr>
          <w:tab/>
        </w:r>
        <w:r w:rsidR="008E267A">
          <w:rPr>
            <w:noProof/>
            <w:webHidden/>
          </w:rPr>
          <w:fldChar w:fldCharType="begin"/>
        </w:r>
        <w:r w:rsidR="008E267A">
          <w:rPr>
            <w:noProof/>
            <w:webHidden/>
          </w:rPr>
          <w:instrText xml:space="preserve"> PAGEREF _Toc464304406 \h </w:instrText>
        </w:r>
        <w:r w:rsidR="008E267A">
          <w:rPr>
            <w:noProof/>
            <w:webHidden/>
          </w:rPr>
        </w:r>
        <w:r w:rsidR="008E267A">
          <w:rPr>
            <w:noProof/>
            <w:webHidden/>
          </w:rPr>
          <w:fldChar w:fldCharType="separate"/>
        </w:r>
        <w:r w:rsidR="00A144A3">
          <w:rPr>
            <w:noProof/>
            <w:webHidden/>
          </w:rPr>
          <w:t>I</w:t>
        </w:r>
        <w:r w:rsidR="008E267A">
          <w:rPr>
            <w:noProof/>
            <w:webHidden/>
          </w:rPr>
          <w:fldChar w:fldCharType="end"/>
        </w:r>
      </w:hyperlink>
    </w:p>
    <w:p w:rsidR="008E267A" w:rsidRPr="00B92F8F" w:rsidRDefault="008E267A">
      <w:pPr>
        <w:pStyle w:val="10"/>
        <w:rPr>
          <w:rFonts w:ascii="Calibri" w:eastAsia="宋体" w:hAnsi="Calibri" w:cs="Times New Roman"/>
          <w:bCs w:val="0"/>
          <w:caps w:val="0"/>
          <w:noProof/>
          <w:sz w:val="21"/>
          <w:szCs w:val="22"/>
        </w:rPr>
      </w:pPr>
      <w:hyperlink w:anchor="_Toc464304407" w:history="1">
        <w:r w:rsidRPr="0087167A">
          <w:rPr>
            <w:rStyle w:val="af4"/>
            <w:noProof/>
          </w:rPr>
          <w:t>Abstract</w:t>
        </w:r>
        <w:r>
          <w:rPr>
            <w:noProof/>
            <w:webHidden/>
          </w:rPr>
          <w:tab/>
        </w:r>
        <w:r>
          <w:rPr>
            <w:noProof/>
            <w:webHidden/>
          </w:rPr>
          <w:fldChar w:fldCharType="begin"/>
        </w:r>
        <w:r>
          <w:rPr>
            <w:noProof/>
            <w:webHidden/>
          </w:rPr>
          <w:instrText xml:space="preserve"> PAGEREF _Toc464304407 \h </w:instrText>
        </w:r>
        <w:r>
          <w:rPr>
            <w:noProof/>
            <w:webHidden/>
          </w:rPr>
        </w:r>
        <w:r>
          <w:rPr>
            <w:noProof/>
            <w:webHidden/>
          </w:rPr>
          <w:fldChar w:fldCharType="separate"/>
        </w:r>
        <w:r w:rsidR="00A144A3">
          <w:rPr>
            <w:noProof/>
            <w:webHidden/>
          </w:rPr>
          <w:t>II</w:t>
        </w:r>
        <w:r>
          <w:rPr>
            <w:noProof/>
            <w:webHidden/>
          </w:rPr>
          <w:fldChar w:fldCharType="end"/>
        </w:r>
      </w:hyperlink>
    </w:p>
    <w:p w:rsidR="008E267A" w:rsidRPr="00B92F8F" w:rsidRDefault="008E267A">
      <w:pPr>
        <w:pStyle w:val="10"/>
        <w:rPr>
          <w:rFonts w:ascii="Calibri" w:eastAsia="宋体" w:hAnsi="Calibri" w:cs="Times New Roman"/>
          <w:bCs w:val="0"/>
          <w:caps w:val="0"/>
          <w:noProof/>
          <w:sz w:val="21"/>
          <w:szCs w:val="22"/>
        </w:rPr>
      </w:pPr>
      <w:hyperlink w:anchor="_Toc464304408" w:history="1">
        <w:r w:rsidRPr="0087167A">
          <w:rPr>
            <w:rStyle w:val="af4"/>
            <w:rFonts w:hint="eastAsia"/>
            <w:noProof/>
          </w:rPr>
          <w:t>第</w:t>
        </w:r>
        <w:r w:rsidRPr="0087167A">
          <w:rPr>
            <w:rStyle w:val="af4"/>
            <w:b/>
            <w:noProof/>
          </w:rPr>
          <w:t>1</w:t>
        </w:r>
        <w:r w:rsidRPr="0087167A">
          <w:rPr>
            <w:rStyle w:val="af4"/>
            <w:rFonts w:hint="eastAsia"/>
            <w:noProof/>
          </w:rPr>
          <w:t>章</w:t>
        </w:r>
        <w:r w:rsidRPr="0087167A">
          <w:rPr>
            <w:rStyle w:val="af4"/>
            <w:noProof/>
          </w:rPr>
          <w:t xml:space="preserve"> </w:t>
        </w:r>
        <w:r w:rsidRPr="0087167A">
          <w:rPr>
            <w:rStyle w:val="af4"/>
            <w:rFonts w:hint="eastAsia"/>
            <w:noProof/>
          </w:rPr>
          <w:t>绪</w:t>
        </w:r>
        <w:r w:rsidRPr="0087167A">
          <w:rPr>
            <w:rStyle w:val="af4"/>
            <w:noProof/>
          </w:rPr>
          <w:t xml:space="preserve"> </w:t>
        </w:r>
        <w:r w:rsidRPr="0087167A">
          <w:rPr>
            <w:rStyle w:val="af4"/>
            <w:rFonts w:hint="eastAsia"/>
            <w:noProof/>
          </w:rPr>
          <w:t>论</w:t>
        </w:r>
        <w:r>
          <w:rPr>
            <w:noProof/>
            <w:webHidden/>
          </w:rPr>
          <w:tab/>
        </w:r>
        <w:r>
          <w:rPr>
            <w:noProof/>
            <w:webHidden/>
          </w:rPr>
          <w:fldChar w:fldCharType="begin"/>
        </w:r>
        <w:r>
          <w:rPr>
            <w:noProof/>
            <w:webHidden/>
          </w:rPr>
          <w:instrText xml:space="preserve"> PAGEREF _Toc464304408 \h </w:instrText>
        </w:r>
        <w:r>
          <w:rPr>
            <w:noProof/>
            <w:webHidden/>
          </w:rPr>
        </w:r>
        <w:r>
          <w:rPr>
            <w:noProof/>
            <w:webHidden/>
          </w:rPr>
          <w:fldChar w:fldCharType="separate"/>
        </w:r>
        <w:r w:rsidR="00A144A3">
          <w:rPr>
            <w:noProof/>
            <w:webHidden/>
          </w:rPr>
          <w:t>1</w:t>
        </w:r>
        <w:r>
          <w:rPr>
            <w:noProof/>
            <w:webHidden/>
          </w:rPr>
          <w:fldChar w:fldCharType="end"/>
        </w:r>
      </w:hyperlink>
    </w:p>
    <w:p w:rsidR="008E267A" w:rsidRPr="00B92F8F" w:rsidRDefault="008E267A">
      <w:pPr>
        <w:pStyle w:val="20"/>
        <w:tabs>
          <w:tab w:val="right" w:leader="dot" w:pos="8494"/>
        </w:tabs>
        <w:rPr>
          <w:rFonts w:ascii="Calibri" w:hAnsi="Calibri" w:cs="Times New Roman"/>
          <w:smallCaps w:val="0"/>
          <w:noProof/>
          <w:sz w:val="21"/>
          <w:szCs w:val="22"/>
        </w:rPr>
      </w:pPr>
      <w:hyperlink w:anchor="_Toc464304409" w:history="1">
        <w:r w:rsidRPr="0087167A">
          <w:rPr>
            <w:rStyle w:val="af4"/>
            <w:noProof/>
          </w:rPr>
          <w:t>1.1</w:t>
        </w:r>
        <w:r w:rsidRPr="0087167A">
          <w:rPr>
            <w:rStyle w:val="af4"/>
            <w:rFonts w:hint="eastAsia"/>
            <w:noProof/>
          </w:rPr>
          <w:t xml:space="preserve"> </w:t>
        </w:r>
        <w:r w:rsidRPr="0087167A">
          <w:rPr>
            <w:rStyle w:val="af4"/>
            <w:rFonts w:hint="eastAsia"/>
            <w:noProof/>
          </w:rPr>
          <w:t>研究背景与意义</w:t>
        </w:r>
        <w:r>
          <w:rPr>
            <w:noProof/>
            <w:webHidden/>
          </w:rPr>
          <w:tab/>
        </w:r>
        <w:r>
          <w:rPr>
            <w:noProof/>
            <w:webHidden/>
          </w:rPr>
          <w:fldChar w:fldCharType="begin"/>
        </w:r>
        <w:r>
          <w:rPr>
            <w:noProof/>
            <w:webHidden/>
          </w:rPr>
          <w:instrText xml:space="preserve"> PAGEREF _Toc464304409 \h </w:instrText>
        </w:r>
        <w:r>
          <w:rPr>
            <w:noProof/>
            <w:webHidden/>
          </w:rPr>
        </w:r>
        <w:r>
          <w:rPr>
            <w:noProof/>
            <w:webHidden/>
          </w:rPr>
          <w:fldChar w:fldCharType="separate"/>
        </w:r>
        <w:r w:rsidR="00A144A3">
          <w:rPr>
            <w:noProof/>
            <w:webHidden/>
          </w:rPr>
          <w:t>1</w:t>
        </w:r>
        <w:r>
          <w:rPr>
            <w:noProof/>
            <w:webHidden/>
          </w:rPr>
          <w:fldChar w:fldCharType="end"/>
        </w:r>
      </w:hyperlink>
    </w:p>
    <w:p w:rsidR="008E267A" w:rsidRPr="00B92F8F" w:rsidRDefault="008E267A">
      <w:pPr>
        <w:pStyle w:val="20"/>
        <w:tabs>
          <w:tab w:val="right" w:leader="dot" w:pos="8494"/>
        </w:tabs>
        <w:rPr>
          <w:rFonts w:ascii="Calibri" w:hAnsi="Calibri" w:cs="Times New Roman"/>
          <w:smallCaps w:val="0"/>
          <w:noProof/>
          <w:sz w:val="21"/>
          <w:szCs w:val="22"/>
        </w:rPr>
      </w:pPr>
      <w:hyperlink w:anchor="_Toc464304410" w:history="1">
        <w:r w:rsidRPr="0087167A">
          <w:rPr>
            <w:rStyle w:val="af4"/>
            <w:noProof/>
          </w:rPr>
          <w:t>1.2</w:t>
        </w:r>
        <w:r w:rsidRPr="0087167A">
          <w:rPr>
            <w:rStyle w:val="af4"/>
            <w:rFonts w:hint="eastAsia"/>
            <w:noProof/>
          </w:rPr>
          <w:t xml:space="preserve"> </w:t>
        </w:r>
        <w:r w:rsidRPr="0087167A">
          <w:rPr>
            <w:rStyle w:val="af4"/>
            <w:rFonts w:hint="eastAsia"/>
            <w:noProof/>
          </w:rPr>
          <w:t>国内外研究现状</w:t>
        </w:r>
        <w:r>
          <w:rPr>
            <w:noProof/>
            <w:webHidden/>
          </w:rPr>
          <w:tab/>
        </w:r>
        <w:r>
          <w:rPr>
            <w:noProof/>
            <w:webHidden/>
          </w:rPr>
          <w:fldChar w:fldCharType="begin"/>
        </w:r>
        <w:r>
          <w:rPr>
            <w:noProof/>
            <w:webHidden/>
          </w:rPr>
          <w:instrText xml:space="preserve"> PAGEREF _Toc464304410 \h </w:instrText>
        </w:r>
        <w:r>
          <w:rPr>
            <w:noProof/>
            <w:webHidden/>
          </w:rPr>
        </w:r>
        <w:r>
          <w:rPr>
            <w:noProof/>
            <w:webHidden/>
          </w:rPr>
          <w:fldChar w:fldCharType="separate"/>
        </w:r>
        <w:r w:rsidR="00A144A3">
          <w:rPr>
            <w:noProof/>
            <w:webHidden/>
          </w:rPr>
          <w:t>1</w:t>
        </w:r>
        <w:r>
          <w:rPr>
            <w:noProof/>
            <w:webHidden/>
          </w:rPr>
          <w:fldChar w:fldCharType="end"/>
        </w:r>
      </w:hyperlink>
    </w:p>
    <w:p w:rsidR="008E267A" w:rsidRPr="00B92F8F" w:rsidRDefault="008E267A">
      <w:pPr>
        <w:pStyle w:val="30"/>
        <w:tabs>
          <w:tab w:val="right" w:leader="dot" w:pos="8494"/>
        </w:tabs>
        <w:rPr>
          <w:rFonts w:cs="Times New Roman"/>
          <w:iCs w:val="0"/>
          <w:noProof/>
          <w:sz w:val="21"/>
          <w:szCs w:val="22"/>
        </w:rPr>
      </w:pPr>
      <w:hyperlink w:anchor="_Toc464304411" w:history="1">
        <w:r w:rsidRPr="0087167A">
          <w:rPr>
            <w:rStyle w:val="af4"/>
            <w:noProof/>
          </w:rPr>
          <w:t>1.2.1</w:t>
        </w:r>
        <w:r w:rsidRPr="0087167A">
          <w:rPr>
            <w:rStyle w:val="af4"/>
            <w:rFonts w:hint="eastAsia"/>
            <w:noProof/>
          </w:rPr>
          <w:t xml:space="preserve"> </w:t>
        </w:r>
        <w:r w:rsidRPr="0087167A">
          <w:rPr>
            <w:rStyle w:val="af4"/>
            <w:rFonts w:hint="eastAsia"/>
            <w:noProof/>
          </w:rPr>
          <w:t>经典不平衡处理方法</w:t>
        </w:r>
        <w:r>
          <w:rPr>
            <w:noProof/>
            <w:webHidden/>
          </w:rPr>
          <w:tab/>
        </w:r>
        <w:r>
          <w:rPr>
            <w:noProof/>
            <w:webHidden/>
          </w:rPr>
          <w:fldChar w:fldCharType="begin"/>
        </w:r>
        <w:r>
          <w:rPr>
            <w:noProof/>
            <w:webHidden/>
          </w:rPr>
          <w:instrText xml:space="preserve"> PAGEREF _Toc464304411 \h </w:instrText>
        </w:r>
        <w:r>
          <w:rPr>
            <w:noProof/>
            <w:webHidden/>
          </w:rPr>
        </w:r>
        <w:r>
          <w:rPr>
            <w:noProof/>
            <w:webHidden/>
          </w:rPr>
          <w:fldChar w:fldCharType="separate"/>
        </w:r>
        <w:r w:rsidR="00A144A3">
          <w:rPr>
            <w:noProof/>
            <w:webHidden/>
          </w:rPr>
          <w:t>2</w:t>
        </w:r>
        <w:r>
          <w:rPr>
            <w:noProof/>
            <w:webHidden/>
          </w:rPr>
          <w:fldChar w:fldCharType="end"/>
        </w:r>
      </w:hyperlink>
    </w:p>
    <w:p w:rsidR="008E267A" w:rsidRPr="00B92F8F" w:rsidRDefault="008E267A">
      <w:pPr>
        <w:pStyle w:val="30"/>
        <w:tabs>
          <w:tab w:val="right" w:leader="dot" w:pos="8494"/>
        </w:tabs>
        <w:rPr>
          <w:rFonts w:cs="Times New Roman"/>
          <w:iCs w:val="0"/>
          <w:noProof/>
          <w:sz w:val="21"/>
          <w:szCs w:val="22"/>
        </w:rPr>
      </w:pPr>
      <w:hyperlink w:anchor="_Toc464304412" w:history="1">
        <w:r w:rsidRPr="0087167A">
          <w:rPr>
            <w:rStyle w:val="af4"/>
            <w:noProof/>
          </w:rPr>
          <w:t>1.2.2</w:t>
        </w:r>
        <w:r w:rsidRPr="0087167A">
          <w:rPr>
            <w:rStyle w:val="af4"/>
            <w:rFonts w:hint="eastAsia"/>
            <w:noProof/>
          </w:rPr>
          <w:t xml:space="preserve"> </w:t>
        </w:r>
        <w:r w:rsidRPr="0087167A">
          <w:rPr>
            <w:rStyle w:val="af4"/>
            <w:rFonts w:hint="eastAsia"/>
            <w:noProof/>
          </w:rPr>
          <w:t>传统分类器优化法</w:t>
        </w:r>
        <w:r>
          <w:rPr>
            <w:noProof/>
            <w:webHidden/>
          </w:rPr>
          <w:tab/>
        </w:r>
        <w:r>
          <w:rPr>
            <w:noProof/>
            <w:webHidden/>
          </w:rPr>
          <w:fldChar w:fldCharType="begin"/>
        </w:r>
        <w:r>
          <w:rPr>
            <w:noProof/>
            <w:webHidden/>
          </w:rPr>
          <w:instrText xml:space="preserve"> PAGEREF _Toc464304412 \h </w:instrText>
        </w:r>
        <w:r>
          <w:rPr>
            <w:noProof/>
            <w:webHidden/>
          </w:rPr>
        </w:r>
        <w:r>
          <w:rPr>
            <w:noProof/>
            <w:webHidden/>
          </w:rPr>
          <w:fldChar w:fldCharType="separate"/>
        </w:r>
        <w:r w:rsidR="00A144A3">
          <w:rPr>
            <w:noProof/>
            <w:webHidden/>
          </w:rPr>
          <w:t>3</w:t>
        </w:r>
        <w:r>
          <w:rPr>
            <w:noProof/>
            <w:webHidden/>
          </w:rPr>
          <w:fldChar w:fldCharType="end"/>
        </w:r>
      </w:hyperlink>
    </w:p>
    <w:p w:rsidR="008E267A" w:rsidRPr="00B92F8F" w:rsidRDefault="008E267A">
      <w:pPr>
        <w:pStyle w:val="20"/>
        <w:tabs>
          <w:tab w:val="right" w:leader="dot" w:pos="8494"/>
        </w:tabs>
        <w:rPr>
          <w:rFonts w:ascii="Calibri" w:hAnsi="Calibri" w:cs="Times New Roman"/>
          <w:smallCaps w:val="0"/>
          <w:noProof/>
          <w:sz w:val="21"/>
          <w:szCs w:val="22"/>
        </w:rPr>
      </w:pPr>
      <w:hyperlink w:anchor="_Toc464304413" w:history="1">
        <w:r w:rsidRPr="0087167A">
          <w:rPr>
            <w:rStyle w:val="af4"/>
            <w:noProof/>
          </w:rPr>
          <w:t>1.3</w:t>
        </w:r>
        <w:r w:rsidRPr="0087167A">
          <w:rPr>
            <w:rStyle w:val="af4"/>
            <w:rFonts w:hint="eastAsia"/>
            <w:noProof/>
          </w:rPr>
          <w:t xml:space="preserve"> </w:t>
        </w:r>
        <w:r w:rsidRPr="0087167A">
          <w:rPr>
            <w:rStyle w:val="af4"/>
            <w:rFonts w:hint="eastAsia"/>
            <w:noProof/>
          </w:rPr>
          <w:t>主要研究内容</w:t>
        </w:r>
        <w:r>
          <w:rPr>
            <w:noProof/>
            <w:webHidden/>
          </w:rPr>
          <w:tab/>
        </w:r>
        <w:r>
          <w:rPr>
            <w:noProof/>
            <w:webHidden/>
          </w:rPr>
          <w:fldChar w:fldCharType="begin"/>
        </w:r>
        <w:r>
          <w:rPr>
            <w:noProof/>
            <w:webHidden/>
          </w:rPr>
          <w:instrText xml:space="preserve"> PAGEREF _Toc464304413 \h </w:instrText>
        </w:r>
        <w:r>
          <w:rPr>
            <w:noProof/>
            <w:webHidden/>
          </w:rPr>
        </w:r>
        <w:r>
          <w:rPr>
            <w:noProof/>
            <w:webHidden/>
          </w:rPr>
          <w:fldChar w:fldCharType="separate"/>
        </w:r>
        <w:r w:rsidR="00A144A3">
          <w:rPr>
            <w:noProof/>
            <w:webHidden/>
          </w:rPr>
          <w:t>3</w:t>
        </w:r>
        <w:r>
          <w:rPr>
            <w:noProof/>
            <w:webHidden/>
          </w:rPr>
          <w:fldChar w:fldCharType="end"/>
        </w:r>
      </w:hyperlink>
    </w:p>
    <w:p w:rsidR="008E267A" w:rsidRPr="00B92F8F" w:rsidRDefault="008E267A">
      <w:pPr>
        <w:pStyle w:val="20"/>
        <w:tabs>
          <w:tab w:val="right" w:leader="dot" w:pos="8494"/>
        </w:tabs>
        <w:rPr>
          <w:rFonts w:ascii="Calibri" w:hAnsi="Calibri" w:cs="Times New Roman"/>
          <w:smallCaps w:val="0"/>
          <w:noProof/>
          <w:sz w:val="21"/>
          <w:szCs w:val="22"/>
        </w:rPr>
      </w:pPr>
      <w:hyperlink w:anchor="_Toc464304414" w:history="1">
        <w:r w:rsidRPr="0087167A">
          <w:rPr>
            <w:rStyle w:val="af4"/>
            <w:noProof/>
          </w:rPr>
          <w:t>1.4</w:t>
        </w:r>
        <w:r w:rsidRPr="0087167A">
          <w:rPr>
            <w:rStyle w:val="af4"/>
            <w:rFonts w:hint="eastAsia"/>
            <w:noProof/>
          </w:rPr>
          <w:t xml:space="preserve"> </w:t>
        </w:r>
        <w:r w:rsidRPr="0087167A">
          <w:rPr>
            <w:rStyle w:val="af4"/>
            <w:rFonts w:hint="eastAsia"/>
            <w:noProof/>
          </w:rPr>
          <w:t>章节结构安排</w:t>
        </w:r>
        <w:r>
          <w:rPr>
            <w:noProof/>
            <w:webHidden/>
          </w:rPr>
          <w:tab/>
        </w:r>
        <w:r>
          <w:rPr>
            <w:noProof/>
            <w:webHidden/>
          </w:rPr>
          <w:fldChar w:fldCharType="begin"/>
        </w:r>
        <w:r>
          <w:rPr>
            <w:noProof/>
            <w:webHidden/>
          </w:rPr>
          <w:instrText xml:space="preserve"> PAGEREF _Toc464304414 \h </w:instrText>
        </w:r>
        <w:r>
          <w:rPr>
            <w:noProof/>
            <w:webHidden/>
          </w:rPr>
        </w:r>
        <w:r>
          <w:rPr>
            <w:noProof/>
            <w:webHidden/>
          </w:rPr>
          <w:fldChar w:fldCharType="separate"/>
        </w:r>
        <w:r w:rsidR="00A144A3">
          <w:rPr>
            <w:noProof/>
            <w:webHidden/>
          </w:rPr>
          <w:t>4</w:t>
        </w:r>
        <w:r>
          <w:rPr>
            <w:noProof/>
            <w:webHidden/>
          </w:rPr>
          <w:fldChar w:fldCharType="end"/>
        </w:r>
      </w:hyperlink>
    </w:p>
    <w:p w:rsidR="008E267A" w:rsidRPr="00B92F8F" w:rsidRDefault="008E267A">
      <w:pPr>
        <w:pStyle w:val="10"/>
        <w:rPr>
          <w:rFonts w:ascii="Calibri" w:eastAsia="宋体" w:hAnsi="Calibri" w:cs="Times New Roman"/>
          <w:bCs w:val="0"/>
          <w:caps w:val="0"/>
          <w:noProof/>
          <w:sz w:val="21"/>
          <w:szCs w:val="22"/>
        </w:rPr>
      </w:pPr>
      <w:hyperlink w:anchor="_Toc464304415" w:history="1">
        <w:r w:rsidRPr="0087167A">
          <w:rPr>
            <w:rStyle w:val="af4"/>
            <w:rFonts w:hint="eastAsia"/>
            <w:noProof/>
          </w:rPr>
          <w:t>第</w:t>
        </w:r>
        <w:r w:rsidRPr="0087167A">
          <w:rPr>
            <w:rStyle w:val="af4"/>
            <w:b/>
            <w:noProof/>
          </w:rPr>
          <w:t>2</w:t>
        </w:r>
        <w:r w:rsidRPr="0087167A">
          <w:rPr>
            <w:rStyle w:val="af4"/>
            <w:rFonts w:hint="eastAsia"/>
            <w:noProof/>
          </w:rPr>
          <w:t>章</w:t>
        </w:r>
        <w:r w:rsidRPr="0087167A">
          <w:rPr>
            <w:rStyle w:val="af4"/>
            <w:noProof/>
          </w:rPr>
          <w:t xml:space="preserve"> </w:t>
        </w:r>
        <w:r w:rsidRPr="0087167A">
          <w:rPr>
            <w:rStyle w:val="af4"/>
            <w:rFonts w:hint="eastAsia"/>
            <w:noProof/>
          </w:rPr>
          <w:t>相关研究内容介绍</w:t>
        </w:r>
        <w:r>
          <w:rPr>
            <w:noProof/>
            <w:webHidden/>
          </w:rPr>
          <w:tab/>
        </w:r>
        <w:r>
          <w:rPr>
            <w:noProof/>
            <w:webHidden/>
          </w:rPr>
          <w:fldChar w:fldCharType="begin"/>
        </w:r>
        <w:r>
          <w:rPr>
            <w:noProof/>
            <w:webHidden/>
          </w:rPr>
          <w:instrText xml:space="preserve"> PAGEREF _Toc464304415 \h </w:instrText>
        </w:r>
        <w:r>
          <w:rPr>
            <w:noProof/>
            <w:webHidden/>
          </w:rPr>
        </w:r>
        <w:r>
          <w:rPr>
            <w:noProof/>
            <w:webHidden/>
          </w:rPr>
          <w:fldChar w:fldCharType="separate"/>
        </w:r>
        <w:r w:rsidR="00A144A3">
          <w:rPr>
            <w:noProof/>
            <w:webHidden/>
          </w:rPr>
          <w:t>5</w:t>
        </w:r>
        <w:r>
          <w:rPr>
            <w:noProof/>
            <w:webHidden/>
          </w:rPr>
          <w:fldChar w:fldCharType="end"/>
        </w:r>
      </w:hyperlink>
    </w:p>
    <w:p w:rsidR="008E267A" w:rsidRPr="00B92F8F" w:rsidRDefault="008E267A">
      <w:pPr>
        <w:pStyle w:val="10"/>
        <w:rPr>
          <w:rFonts w:ascii="Calibri" w:eastAsia="宋体" w:hAnsi="Calibri" w:cs="Times New Roman"/>
          <w:bCs w:val="0"/>
          <w:caps w:val="0"/>
          <w:noProof/>
          <w:sz w:val="21"/>
          <w:szCs w:val="22"/>
        </w:rPr>
      </w:pPr>
      <w:hyperlink w:anchor="_Toc464304416" w:history="1">
        <w:r w:rsidRPr="0087167A">
          <w:rPr>
            <w:rStyle w:val="af4"/>
            <w:rFonts w:hint="eastAsia"/>
            <w:noProof/>
          </w:rPr>
          <w:t>参考文献</w:t>
        </w:r>
        <w:r>
          <w:rPr>
            <w:noProof/>
            <w:webHidden/>
          </w:rPr>
          <w:tab/>
        </w:r>
        <w:r>
          <w:rPr>
            <w:noProof/>
            <w:webHidden/>
          </w:rPr>
          <w:fldChar w:fldCharType="begin"/>
        </w:r>
        <w:r>
          <w:rPr>
            <w:noProof/>
            <w:webHidden/>
          </w:rPr>
          <w:instrText xml:space="preserve"> PAGEREF _Toc464304416 \h </w:instrText>
        </w:r>
        <w:r>
          <w:rPr>
            <w:noProof/>
            <w:webHidden/>
          </w:rPr>
        </w:r>
        <w:r>
          <w:rPr>
            <w:noProof/>
            <w:webHidden/>
          </w:rPr>
          <w:fldChar w:fldCharType="separate"/>
        </w:r>
        <w:r w:rsidR="00A144A3">
          <w:rPr>
            <w:noProof/>
            <w:webHidden/>
          </w:rPr>
          <w:t>12</w:t>
        </w:r>
        <w:r>
          <w:rPr>
            <w:noProof/>
            <w:webHidden/>
          </w:rPr>
          <w:fldChar w:fldCharType="end"/>
        </w:r>
      </w:hyperlink>
    </w:p>
    <w:p w:rsidR="008E267A" w:rsidRPr="00B92F8F" w:rsidRDefault="008E267A">
      <w:pPr>
        <w:pStyle w:val="10"/>
        <w:rPr>
          <w:rFonts w:ascii="Calibri" w:eastAsia="宋体" w:hAnsi="Calibri" w:cs="Times New Roman"/>
          <w:bCs w:val="0"/>
          <w:caps w:val="0"/>
          <w:noProof/>
          <w:sz w:val="21"/>
          <w:szCs w:val="22"/>
        </w:rPr>
      </w:pPr>
      <w:hyperlink w:anchor="_Toc464304417" w:history="1">
        <w:r w:rsidRPr="0087167A">
          <w:rPr>
            <w:rStyle w:val="af4"/>
            <w:rFonts w:hint="eastAsia"/>
            <w:noProof/>
          </w:rPr>
          <w:t>哈尔滨工业大学学位论文原创性声明和使用权限</w:t>
        </w:r>
        <w:r>
          <w:rPr>
            <w:noProof/>
            <w:webHidden/>
          </w:rPr>
          <w:tab/>
        </w:r>
        <w:r>
          <w:rPr>
            <w:noProof/>
            <w:webHidden/>
          </w:rPr>
          <w:fldChar w:fldCharType="begin"/>
        </w:r>
        <w:r>
          <w:rPr>
            <w:noProof/>
            <w:webHidden/>
          </w:rPr>
          <w:instrText xml:space="preserve"> PAGEREF _Toc464304417 \h </w:instrText>
        </w:r>
        <w:r>
          <w:rPr>
            <w:noProof/>
            <w:webHidden/>
          </w:rPr>
        </w:r>
        <w:r>
          <w:rPr>
            <w:noProof/>
            <w:webHidden/>
          </w:rPr>
          <w:fldChar w:fldCharType="separate"/>
        </w:r>
        <w:r w:rsidR="00A144A3">
          <w:rPr>
            <w:noProof/>
            <w:webHidden/>
          </w:rPr>
          <w:t>15</w:t>
        </w:r>
        <w:r>
          <w:rPr>
            <w:noProof/>
            <w:webHidden/>
          </w:rPr>
          <w:fldChar w:fldCharType="end"/>
        </w:r>
      </w:hyperlink>
    </w:p>
    <w:p w:rsidR="008E267A" w:rsidRPr="00B92F8F" w:rsidRDefault="008E267A">
      <w:pPr>
        <w:pStyle w:val="10"/>
        <w:rPr>
          <w:rFonts w:ascii="Calibri" w:eastAsia="宋体" w:hAnsi="Calibri" w:cs="Times New Roman"/>
          <w:bCs w:val="0"/>
          <w:caps w:val="0"/>
          <w:noProof/>
          <w:sz w:val="21"/>
          <w:szCs w:val="22"/>
        </w:rPr>
      </w:pPr>
      <w:hyperlink w:anchor="_Toc464304418" w:history="1">
        <w:r w:rsidRPr="0087167A">
          <w:rPr>
            <w:rStyle w:val="af4"/>
            <w:rFonts w:hint="eastAsia"/>
            <w:noProof/>
          </w:rPr>
          <w:t>致</w:t>
        </w:r>
        <w:r w:rsidRPr="0087167A">
          <w:rPr>
            <w:rStyle w:val="af4"/>
            <w:noProof/>
          </w:rPr>
          <w:t xml:space="preserve">  </w:t>
        </w:r>
        <w:r w:rsidRPr="0087167A">
          <w:rPr>
            <w:rStyle w:val="af4"/>
            <w:rFonts w:hint="eastAsia"/>
            <w:noProof/>
          </w:rPr>
          <w:t>谢</w:t>
        </w:r>
        <w:r>
          <w:rPr>
            <w:noProof/>
            <w:webHidden/>
          </w:rPr>
          <w:tab/>
        </w:r>
        <w:r>
          <w:rPr>
            <w:noProof/>
            <w:webHidden/>
          </w:rPr>
          <w:fldChar w:fldCharType="begin"/>
        </w:r>
        <w:r>
          <w:rPr>
            <w:noProof/>
            <w:webHidden/>
          </w:rPr>
          <w:instrText xml:space="preserve"> PAGEREF _Toc464304418 \h </w:instrText>
        </w:r>
        <w:r>
          <w:rPr>
            <w:noProof/>
            <w:webHidden/>
          </w:rPr>
        </w:r>
        <w:r>
          <w:rPr>
            <w:noProof/>
            <w:webHidden/>
          </w:rPr>
          <w:fldChar w:fldCharType="separate"/>
        </w:r>
        <w:r w:rsidR="00A144A3">
          <w:rPr>
            <w:noProof/>
            <w:webHidden/>
          </w:rPr>
          <w:t>16</w:t>
        </w:r>
        <w:r>
          <w:rPr>
            <w:noProof/>
            <w:webHidden/>
          </w:rPr>
          <w:fldChar w:fldCharType="end"/>
        </w:r>
      </w:hyperlink>
    </w:p>
    <w:p w:rsidR="00551E52" w:rsidRDefault="00551E52" w:rsidP="00551E52">
      <w:pPr>
        <w:pStyle w:val="10"/>
        <w:sectPr w:rsidR="00551E52" w:rsidSect="00F50317">
          <w:headerReference w:type="default" r:id="rId13"/>
          <w:endnotePr>
            <w:numFmt w:val="decimal"/>
          </w:endnotePr>
          <w:pgSz w:w="11906" w:h="16838" w:code="9"/>
          <w:pgMar w:top="2155" w:right="1701" w:bottom="1701" w:left="1701" w:header="1701" w:footer="992" w:gutter="0"/>
          <w:pgNumType w:fmt="upperRoman"/>
          <w:cols w:space="425"/>
          <w:noEndnote/>
          <w:docGrid w:linePitch="393" w:charSpace="3624"/>
        </w:sectPr>
      </w:pPr>
      <w:r>
        <w:fldChar w:fldCharType="end"/>
      </w:r>
    </w:p>
    <w:p w:rsidR="00036B18" w:rsidRPr="00D83804" w:rsidRDefault="00D83804" w:rsidP="0047013A">
      <w:pPr>
        <w:pStyle w:val="a"/>
        <w:spacing w:before="240" w:after="192"/>
      </w:pPr>
      <w:bookmarkStart w:id="7" w:name="_Toc464304408"/>
      <w:r w:rsidRPr="00D83804">
        <w:rPr>
          <w:rFonts w:hint="eastAsia"/>
        </w:rPr>
        <w:lastRenderedPageBreak/>
        <w:t>第</w:t>
      </w:r>
      <w:r w:rsidRPr="0051445E">
        <w:rPr>
          <w:b/>
        </w:rPr>
        <w:t>1</w:t>
      </w:r>
      <w:r w:rsidRPr="00D83804">
        <w:rPr>
          <w:rFonts w:hint="eastAsia"/>
        </w:rPr>
        <w:t>章</w:t>
      </w:r>
      <w:r w:rsidRPr="00D83804">
        <w:rPr>
          <w:rFonts w:hint="eastAsia"/>
        </w:rPr>
        <w:t xml:space="preserve"> </w:t>
      </w:r>
      <w:r w:rsidR="00036B18" w:rsidRPr="00D83804">
        <w:rPr>
          <w:rFonts w:hint="eastAsia"/>
        </w:rPr>
        <w:t>绪</w:t>
      </w:r>
      <w:r w:rsidRPr="00D83804">
        <w:rPr>
          <w:rFonts w:hint="eastAsia"/>
        </w:rPr>
        <w:t xml:space="preserve"> </w:t>
      </w:r>
      <w:r w:rsidR="00036B18" w:rsidRPr="00D83804">
        <w:rPr>
          <w:rFonts w:hint="eastAsia"/>
        </w:rPr>
        <w:t>论</w:t>
      </w:r>
      <w:bookmarkEnd w:id="7"/>
    </w:p>
    <w:p w:rsidR="00173244" w:rsidRDefault="002B28D3" w:rsidP="00036B18">
      <w:pPr>
        <w:pStyle w:val="2"/>
        <w:spacing w:before="120" w:after="120"/>
      </w:pPr>
      <w:bookmarkStart w:id="8" w:name="_Toc464304409"/>
      <w:r>
        <w:rPr>
          <w:rFonts w:hint="eastAsia"/>
        </w:rPr>
        <w:t>研究</w:t>
      </w:r>
      <w:r>
        <w:t>背景与意义</w:t>
      </w:r>
      <w:bookmarkEnd w:id="8"/>
    </w:p>
    <w:p w:rsidR="0063791D" w:rsidRDefault="0063791D" w:rsidP="0063791D">
      <w:pPr>
        <w:ind w:firstLine="421"/>
      </w:pPr>
      <w:r>
        <w:rPr>
          <w:rFonts w:hint="eastAsia"/>
        </w:rPr>
        <w:t>随着大数据时代的到来以及各种网络化的系统变得规</w:t>
      </w:r>
      <w:r w:rsidR="0081785A">
        <w:rPr>
          <w:rFonts w:hint="eastAsia"/>
        </w:rPr>
        <w:t>模越来越大，结构越来越复杂，各种监视、安全、金融等系统每天都获取</w:t>
      </w:r>
      <w:r>
        <w:rPr>
          <w:rFonts w:hint="eastAsia"/>
        </w:rPr>
        <w:t>巨量的数据，所以原始数据的分析与潜在信息的挖掘对分类与决策过程起着至关重要的作用。尽管现有的方法在数据挖掘领域已经获得了巨大的成功，但是在许多的实际问题中还存在着各种各样的问题，不平衡数据便是其中一个</w:t>
      </w:r>
      <w:r w:rsidR="0081785A">
        <w:rPr>
          <w:rFonts w:hint="eastAsia"/>
        </w:rPr>
        <w:t>相对</w:t>
      </w:r>
      <w:r>
        <w:rPr>
          <w:rFonts w:hint="eastAsia"/>
        </w:rPr>
        <w:t>比较新而且比较艰巨的挑战</w:t>
      </w:r>
      <w:r>
        <w:rPr>
          <w:rStyle w:val="af"/>
        </w:rPr>
        <w:endnoteReference w:id="2"/>
      </w:r>
      <w:r>
        <w:rPr>
          <w:rFonts w:hint="eastAsia"/>
        </w:rPr>
        <w:t>。</w:t>
      </w:r>
    </w:p>
    <w:p w:rsidR="00521793" w:rsidRDefault="00173244" w:rsidP="00521793">
      <w:pPr>
        <w:ind w:firstLine="421"/>
      </w:pPr>
      <w:r w:rsidRPr="00173244">
        <w:rPr>
          <w:rFonts w:hint="eastAsia"/>
        </w:rPr>
        <w:t>不平衡数据分类</w:t>
      </w:r>
      <w:r w:rsidR="00D517E2">
        <w:rPr>
          <w:rFonts w:hint="eastAsia"/>
        </w:rPr>
        <w:t>问题</w:t>
      </w:r>
      <w:r w:rsidRPr="00173244">
        <w:rPr>
          <w:rFonts w:hint="eastAsia"/>
        </w:rPr>
        <w:t>是</w:t>
      </w:r>
      <w:r w:rsidR="00576F5B">
        <w:rPr>
          <w:rFonts w:hint="eastAsia"/>
        </w:rPr>
        <w:t>指</w:t>
      </w:r>
      <w:r w:rsidR="0063791D">
        <w:rPr>
          <w:rFonts w:hint="eastAsia"/>
        </w:rPr>
        <w:t>不同类别</w:t>
      </w:r>
      <w:r w:rsidRPr="00173244">
        <w:rPr>
          <w:rFonts w:hint="eastAsia"/>
        </w:rPr>
        <w:t>样本数目</w:t>
      </w:r>
      <w:r w:rsidR="0063791D">
        <w:rPr>
          <w:rFonts w:hint="eastAsia"/>
        </w:rPr>
        <w:t>相差悬殊</w:t>
      </w:r>
      <w:r w:rsidR="00576F5B">
        <w:rPr>
          <w:rFonts w:hint="eastAsia"/>
        </w:rPr>
        <w:t>情况</w:t>
      </w:r>
      <w:r w:rsidRPr="00173244">
        <w:rPr>
          <w:rFonts w:hint="eastAsia"/>
        </w:rPr>
        <w:t>下的分类学习问题。</w:t>
      </w:r>
      <w:r w:rsidRPr="00173244">
        <w:rPr>
          <w:rFonts w:hint="eastAsia"/>
        </w:rPr>
        <w:t xml:space="preserve"> </w:t>
      </w:r>
      <w:r w:rsidRPr="00173244">
        <w:rPr>
          <w:rFonts w:hint="eastAsia"/>
        </w:rPr>
        <w:t>以二分类为例，若其中有一类（正类、多数类）</w:t>
      </w:r>
      <w:r w:rsidRPr="00173244">
        <w:rPr>
          <w:rFonts w:hint="eastAsia"/>
        </w:rPr>
        <w:t xml:space="preserve"> </w:t>
      </w:r>
      <w:r w:rsidRPr="00173244">
        <w:rPr>
          <w:rFonts w:hint="eastAsia"/>
        </w:rPr>
        <w:t>的学习样本比另一类（负类、少数类）的学习样本多</w:t>
      </w:r>
      <w:r w:rsidR="00576F5B">
        <w:rPr>
          <w:rFonts w:hint="eastAsia"/>
        </w:rPr>
        <w:t>很</w:t>
      </w:r>
      <w:r w:rsidRPr="00173244">
        <w:rPr>
          <w:rFonts w:hint="eastAsia"/>
        </w:rPr>
        <w:t>多，那么就称这样的分类问题为</w:t>
      </w:r>
      <w:r>
        <w:rPr>
          <w:rFonts w:hint="eastAsia"/>
        </w:rPr>
        <w:t>不平衡样本</w:t>
      </w:r>
      <w:r w:rsidRPr="00173244">
        <w:rPr>
          <w:rFonts w:hint="eastAsia"/>
        </w:rPr>
        <w:t>分类问题</w:t>
      </w:r>
      <w:r w:rsidR="00576F5B">
        <w:rPr>
          <w:rStyle w:val="af"/>
        </w:rPr>
        <w:endnoteReference w:id="3"/>
      </w:r>
      <w:r>
        <w:rPr>
          <w:rFonts w:hint="eastAsia"/>
        </w:rPr>
        <w:t>。</w:t>
      </w:r>
      <w:r w:rsidR="00521793">
        <w:rPr>
          <w:rFonts w:hint="eastAsia"/>
        </w:rPr>
        <w:t>随着数据挖掘与机器学习从研究性课题逐渐变为了应用技术，以及更多的分类或预测等实际</w:t>
      </w:r>
      <w:r w:rsidR="00BC0AF7">
        <w:rPr>
          <w:rFonts w:hint="eastAsia"/>
        </w:rPr>
        <w:t>需求的出现，人们发现在某些领域，不平衡数据集往往比平衡数据集更</w:t>
      </w:r>
      <w:r w:rsidR="00521793">
        <w:rPr>
          <w:rFonts w:hint="eastAsia"/>
        </w:rPr>
        <w:t>常见，并且人们对不平衡数据集中的少数类样本的重视程度通常也高于多数类，</w:t>
      </w:r>
      <w:r w:rsidR="00521793">
        <w:t>如文本分类</w:t>
      </w:r>
      <w:r w:rsidR="00521793">
        <w:rPr>
          <w:rStyle w:val="af"/>
        </w:rPr>
        <w:endnoteReference w:id="4"/>
      </w:r>
      <w:r w:rsidR="00521793">
        <w:rPr>
          <w:rFonts w:hint="eastAsia"/>
        </w:rPr>
        <w:t>，</w:t>
      </w:r>
      <w:r w:rsidR="00521793">
        <w:t>欺诈识别</w:t>
      </w:r>
      <w:r w:rsidR="00521793">
        <w:rPr>
          <w:rStyle w:val="af"/>
        </w:rPr>
        <w:endnoteReference w:id="5"/>
      </w:r>
      <w:r w:rsidR="00521793">
        <w:rPr>
          <w:rFonts w:hint="eastAsia"/>
        </w:rPr>
        <w:t>，生物信息学</w:t>
      </w:r>
      <w:r w:rsidR="00521793">
        <w:rPr>
          <w:rStyle w:val="af"/>
        </w:rPr>
        <w:endnoteReference w:id="6"/>
      </w:r>
      <w:r w:rsidR="00521793">
        <w:t>等</w:t>
      </w:r>
      <w:r w:rsidR="00521793">
        <w:rPr>
          <w:rFonts w:hint="eastAsia"/>
        </w:rPr>
        <w:t>。</w:t>
      </w:r>
    </w:p>
    <w:p w:rsidR="005C5DD6" w:rsidRDefault="00521793" w:rsidP="00521793">
      <w:pPr>
        <w:ind w:firstLine="421"/>
      </w:pPr>
      <w:r w:rsidRPr="003F4EE8">
        <w:rPr>
          <w:rFonts w:hint="eastAsia"/>
        </w:rPr>
        <w:t>分类是机器学习和数据挖掘中重要的知识获取手段之一。常见的分类算法如决策树、贝叶斯网络、支持向量机和神经网</w:t>
      </w:r>
      <w:r>
        <w:rPr>
          <w:rFonts w:hint="eastAsia"/>
        </w:rPr>
        <w:t>络等已经被广泛的应用在了各类分类问题当中。然而经典的分类算法在面对不平衡数据时</w:t>
      </w:r>
      <w:r w:rsidR="006B3B4C">
        <w:rPr>
          <w:rFonts w:hint="eastAsia"/>
        </w:rPr>
        <w:t>通常会出现少数类样本难以召回的情况，</w:t>
      </w:r>
      <w:r w:rsidR="005C5DD6">
        <w:t>这种现象是</w:t>
      </w:r>
      <w:r w:rsidR="005C5DD6" w:rsidRPr="00231AF0">
        <w:rPr>
          <w:rFonts w:hint="eastAsia"/>
        </w:rPr>
        <w:t>由于</w:t>
      </w:r>
      <w:r>
        <w:rPr>
          <w:rFonts w:hint="eastAsia"/>
        </w:rPr>
        <w:t>现有的分类算法大多</w:t>
      </w:r>
      <w:r w:rsidRPr="003F4EE8">
        <w:rPr>
          <w:rFonts w:hint="eastAsia"/>
        </w:rPr>
        <w:t>假定</w:t>
      </w:r>
      <w:r>
        <w:rPr>
          <w:rFonts w:hint="eastAsia"/>
        </w:rPr>
        <w:t>面对的训练数据集</w:t>
      </w:r>
      <w:r w:rsidRPr="003F4EE8">
        <w:rPr>
          <w:rFonts w:hint="eastAsia"/>
        </w:rPr>
        <w:t>是</w:t>
      </w:r>
      <w:r>
        <w:rPr>
          <w:rFonts w:hint="eastAsia"/>
        </w:rPr>
        <w:t>大致均衡的，既</w:t>
      </w:r>
      <w:r w:rsidRPr="003F4EE8">
        <w:rPr>
          <w:rFonts w:hint="eastAsia"/>
        </w:rPr>
        <w:t>各类所含的样例数大致相等</w:t>
      </w:r>
      <w:r>
        <w:rPr>
          <w:rStyle w:val="af"/>
        </w:rPr>
        <w:endnoteReference w:id="7"/>
      </w:r>
      <w:r w:rsidRPr="003F4EE8">
        <w:rPr>
          <w:rFonts w:hint="eastAsia"/>
        </w:rPr>
        <w:t>。</w:t>
      </w:r>
      <w:r>
        <w:rPr>
          <w:rFonts w:hint="eastAsia"/>
        </w:rPr>
        <w:t>在此前提下</w:t>
      </w:r>
      <w:r w:rsidR="005C5DD6">
        <w:rPr>
          <w:rFonts w:hint="eastAsia"/>
        </w:rPr>
        <w:t>经典</w:t>
      </w:r>
      <w:r w:rsidR="005C5DD6" w:rsidRPr="00231AF0">
        <w:rPr>
          <w:rFonts w:hint="eastAsia"/>
        </w:rPr>
        <w:t>的分类器算法的</w:t>
      </w:r>
      <w:r w:rsidR="005C5DD6">
        <w:rPr>
          <w:rFonts w:hint="eastAsia"/>
        </w:rPr>
        <w:t>训练</w:t>
      </w:r>
      <w:r w:rsidR="005C5DD6" w:rsidRPr="00231AF0">
        <w:rPr>
          <w:rFonts w:hint="eastAsia"/>
        </w:rPr>
        <w:t>目标</w:t>
      </w:r>
      <w:r w:rsidR="005C5DD6">
        <w:rPr>
          <w:rFonts w:hint="eastAsia"/>
        </w:rPr>
        <w:t>是取得最高的整体分类准确率</w:t>
      </w:r>
      <w:r w:rsidR="005C5DD6" w:rsidRPr="00231AF0">
        <w:rPr>
          <w:rFonts w:hint="eastAsia"/>
        </w:rPr>
        <w:t>，这也就导致了当</w:t>
      </w:r>
      <w:r w:rsidR="005C5DD6">
        <w:rPr>
          <w:rFonts w:hint="eastAsia"/>
        </w:rPr>
        <w:t>数据集的分布情况</w:t>
      </w:r>
      <w:r w:rsidR="005C5DD6" w:rsidRPr="00231AF0">
        <w:rPr>
          <w:rFonts w:hint="eastAsia"/>
        </w:rPr>
        <w:t>不平衡</w:t>
      </w:r>
      <w:r w:rsidR="005C5DD6">
        <w:rPr>
          <w:rFonts w:hint="eastAsia"/>
        </w:rPr>
        <w:t>并且多数类与少数类存在边缘略微重叠</w:t>
      </w:r>
      <w:r w:rsidR="005C5DD6" w:rsidRPr="00231AF0">
        <w:rPr>
          <w:rFonts w:hint="eastAsia"/>
        </w:rPr>
        <w:t>时，传统分类器算法</w:t>
      </w:r>
      <w:r w:rsidR="00C478BF">
        <w:rPr>
          <w:rFonts w:hint="eastAsia"/>
        </w:rPr>
        <w:t>会将边缘部分的样本直接</w:t>
      </w:r>
      <w:r w:rsidR="005C5DD6" w:rsidRPr="00231AF0">
        <w:rPr>
          <w:rFonts w:hint="eastAsia"/>
        </w:rPr>
        <w:t>归为多数类</w:t>
      </w:r>
      <w:r w:rsidR="00C478BF">
        <w:rPr>
          <w:rFonts w:hint="eastAsia"/>
        </w:rPr>
        <w:t>以提高全局准确率，但是这样会大大降低了少数类的</w:t>
      </w:r>
      <w:r w:rsidR="005C5DD6">
        <w:rPr>
          <w:rFonts w:hint="eastAsia"/>
        </w:rPr>
        <w:t>召回率</w:t>
      </w:r>
      <w:r>
        <w:rPr>
          <w:rFonts w:hint="eastAsia"/>
        </w:rPr>
        <w:t>，</w:t>
      </w:r>
      <w:r w:rsidR="004A69FE">
        <w:rPr>
          <w:rFonts w:hint="eastAsia"/>
        </w:rPr>
        <w:t>尤其</w:t>
      </w:r>
      <w:r>
        <w:rPr>
          <w:rFonts w:hint="eastAsia"/>
        </w:rPr>
        <w:t>面对一些实际问题如疾病监测时</w:t>
      </w:r>
      <w:r w:rsidR="00BC0AF7">
        <w:rPr>
          <w:rStyle w:val="af"/>
        </w:rPr>
        <w:endnoteReference w:id="8"/>
      </w:r>
      <w:r>
        <w:rPr>
          <w:rFonts w:hint="eastAsia"/>
        </w:rPr>
        <w:t>，</w:t>
      </w:r>
      <w:r w:rsidR="004A69FE">
        <w:rPr>
          <w:rFonts w:hint="eastAsia"/>
        </w:rPr>
        <w:t>在数据批量处理环节，将一位</w:t>
      </w:r>
      <w:r w:rsidR="00B44A7C">
        <w:rPr>
          <w:rFonts w:hint="eastAsia"/>
        </w:rPr>
        <w:t>患者</w:t>
      </w:r>
      <w:r w:rsidR="004A69FE">
        <w:rPr>
          <w:rFonts w:hint="eastAsia"/>
        </w:rPr>
        <w:t>误诊</w:t>
      </w:r>
      <w:r w:rsidR="00B44A7C">
        <w:rPr>
          <w:rFonts w:hint="eastAsia"/>
        </w:rPr>
        <w:t>为无病的损失要远大于将一位没有患病的</w:t>
      </w:r>
      <w:r w:rsidR="004A69FE">
        <w:rPr>
          <w:rFonts w:hint="eastAsia"/>
        </w:rPr>
        <w:t>人误诊</w:t>
      </w:r>
      <w:r w:rsidR="005C5DD6">
        <w:rPr>
          <w:rFonts w:hint="eastAsia"/>
        </w:rPr>
        <w:t>。</w:t>
      </w:r>
      <w:r w:rsidR="00C478BF">
        <w:rPr>
          <w:rFonts w:hint="eastAsia"/>
        </w:rPr>
        <w:t>所以，传统的经典分类器算法和普通的分类</w:t>
      </w:r>
      <w:r w:rsidR="005C5DD6" w:rsidRPr="00231AF0">
        <w:rPr>
          <w:rFonts w:hint="eastAsia"/>
        </w:rPr>
        <w:t>评价标准</w:t>
      </w:r>
      <w:r w:rsidR="00B44A7C">
        <w:rPr>
          <w:rFonts w:hint="eastAsia"/>
        </w:rPr>
        <w:t>在用于不平衡数据集时，由于存在明显的缺陷所以已经无法直接应用</w:t>
      </w:r>
      <w:r w:rsidR="00C478BF">
        <w:rPr>
          <w:rStyle w:val="af"/>
        </w:rPr>
        <w:endnoteReference w:id="9"/>
      </w:r>
      <w:r w:rsidR="005C5DD6" w:rsidRPr="00231AF0">
        <w:rPr>
          <w:rFonts w:hint="eastAsia"/>
        </w:rPr>
        <w:t>。</w:t>
      </w:r>
    </w:p>
    <w:p w:rsidR="00C21432" w:rsidRDefault="00825A35" w:rsidP="00B44A7C">
      <w:pPr>
        <w:ind w:firstLine="421"/>
      </w:pPr>
      <w:r>
        <w:t>综上</w:t>
      </w:r>
      <w:r>
        <w:rPr>
          <w:rFonts w:hint="eastAsia"/>
        </w:rPr>
        <w:t>，</w:t>
      </w:r>
      <w:r w:rsidR="003576FD">
        <w:rPr>
          <w:rFonts w:hint="eastAsia"/>
        </w:rPr>
        <w:t>随着人们对于预测与分类的要求越来越高，不平衡数据集出现的越来越多，以及传统分类方法的效果无法被接收，所以不平衡样本分类算法的研究具有着重要的理论意义和实用价值。</w:t>
      </w:r>
    </w:p>
    <w:p w:rsidR="00950DB9" w:rsidRDefault="00B44A7C" w:rsidP="00B44A7C">
      <w:pPr>
        <w:pStyle w:val="2"/>
        <w:spacing w:before="120" w:after="120"/>
      </w:pPr>
      <w:bookmarkStart w:id="9" w:name="_Toc464304410"/>
      <w:r>
        <w:t>国内外研究现状</w:t>
      </w:r>
      <w:bookmarkEnd w:id="9"/>
    </w:p>
    <w:p w:rsidR="005A7C8B" w:rsidRDefault="00D82A7E" w:rsidP="00660AA6">
      <w:pPr>
        <w:snapToGrid/>
        <w:ind w:firstLine="420"/>
      </w:pPr>
      <w:r>
        <w:t>不平衡样本分类问题从提出至今约有十余年</w:t>
      </w:r>
      <w:r>
        <w:rPr>
          <w:rStyle w:val="af"/>
        </w:rPr>
        <w:endnoteReference w:id="10"/>
      </w:r>
      <w:r>
        <w:rPr>
          <w:rFonts w:hint="eastAsia"/>
        </w:rPr>
        <w:t>，期间有很多的相关研究，在这里大体可以将所有的解决方法其分为两类：</w:t>
      </w:r>
      <w:r>
        <w:rPr>
          <w:rFonts w:hint="eastAsia"/>
        </w:rPr>
        <w:t>a</w:t>
      </w:r>
      <w:r>
        <w:rPr>
          <w:rFonts w:hint="eastAsia"/>
        </w:rPr>
        <w:t>）经典不平衡分类处理方法，这一类</w:t>
      </w:r>
      <w:r>
        <w:rPr>
          <w:rFonts w:hint="eastAsia"/>
        </w:rPr>
        <w:lastRenderedPageBreak/>
        <w:t>算法的主要思路是将不平衡数据集经过一系列处理</w:t>
      </w:r>
      <w:r w:rsidR="00252FDF">
        <w:rPr>
          <w:rFonts w:hint="eastAsia"/>
        </w:rPr>
        <w:t>或者分类过程中区别对待数据集中的实例，从而将原始数据转变为一个相对的“平衡态”；</w:t>
      </w:r>
      <w:r w:rsidR="00252FDF">
        <w:rPr>
          <w:rFonts w:hint="eastAsia"/>
        </w:rPr>
        <w:t>b</w:t>
      </w:r>
      <w:r w:rsidR="00252FDF">
        <w:rPr>
          <w:rFonts w:hint="eastAsia"/>
        </w:rPr>
        <w:t>）传统分类器优化法，这一类算法并没有经典不平衡处理方法那么主流，并且没有一个普遍的处理规律，他们通常是将传统分类算法的训练结果进行进一步的针对不平衡数据的调整，从而使训练结果可以适应或者处理不平衡数据集。</w:t>
      </w:r>
    </w:p>
    <w:p w:rsidR="00B44A7C" w:rsidRDefault="00B44A7C" w:rsidP="00660AA6">
      <w:pPr>
        <w:pStyle w:val="3"/>
        <w:spacing w:before="120" w:after="120"/>
      </w:pPr>
      <w:bookmarkStart w:id="10" w:name="_Toc464304411"/>
      <w:r>
        <w:rPr>
          <w:rFonts w:hint="eastAsia"/>
        </w:rPr>
        <w:t>经典不平衡处理方法</w:t>
      </w:r>
      <w:bookmarkEnd w:id="10"/>
    </w:p>
    <w:p w:rsidR="00B44A7C" w:rsidRDefault="00B44A7C" w:rsidP="00660AA6">
      <w:pPr>
        <w:ind w:firstLine="420"/>
      </w:pPr>
      <w:r>
        <w:rPr>
          <w:rFonts w:hint="eastAsia"/>
        </w:rPr>
        <w:t>根据现有的研究成果，经典的解决不平衡数据集的主要方法可以总结为以下几种：</w:t>
      </w:r>
      <w:r>
        <w:rPr>
          <w:rFonts w:hint="eastAsia"/>
        </w:rPr>
        <w:t>a</w:t>
      </w:r>
      <w:r>
        <w:rPr>
          <w:rFonts w:hint="eastAsia"/>
        </w:rPr>
        <w:t>）原始训练数据的重构，即通过</w:t>
      </w:r>
      <w:r w:rsidR="00252FDF">
        <w:rPr>
          <w:rFonts w:hint="eastAsia"/>
        </w:rPr>
        <w:t>重</w:t>
      </w:r>
      <w:r>
        <w:rPr>
          <w:rFonts w:hint="eastAsia"/>
        </w:rPr>
        <w:t>采样技术使原始数据变得相对平衡；</w:t>
      </w:r>
      <w:r>
        <w:rPr>
          <w:rFonts w:hint="eastAsia"/>
        </w:rPr>
        <w:t>b</w:t>
      </w:r>
      <w:r>
        <w:rPr>
          <w:rFonts w:hint="eastAsia"/>
        </w:rPr>
        <w:t>）通过集成学习的方法，通过训练多个弱分类器的，最后通过投票或权值相加的方法得出分类结果；</w:t>
      </w:r>
      <w:r>
        <w:rPr>
          <w:rFonts w:hint="eastAsia"/>
        </w:rPr>
        <w:t>c</w:t>
      </w:r>
      <w:r>
        <w:rPr>
          <w:rFonts w:hint="eastAsia"/>
        </w:rPr>
        <w:t>）敏感代价学习方法，也就是改变原始数据在评判标准中的权值，</w:t>
      </w:r>
      <w:r w:rsidR="00252FDF">
        <w:rPr>
          <w:rFonts w:hint="eastAsia"/>
        </w:rPr>
        <w:t>通常使用敏感代价矩阵来协助计算分类损失。</w:t>
      </w:r>
    </w:p>
    <w:p w:rsidR="00B44A7C" w:rsidRDefault="00252FDF" w:rsidP="004452DD">
      <w:pPr>
        <w:ind w:firstLine="420"/>
      </w:pPr>
      <w:r>
        <w:t>重采样方法是</w:t>
      </w:r>
      <w:r>
        <w:rPr>
          <w:rFonts w:hint="eastAsia"/>
        </w:rPr>
        <w:t>一种</w:t>
      </w:r>
      <w:r>
        <w:t>思想较为简单并且相对行之有效的方法</w:t>
      </w:r>
      <w:r>
        <w:rPr>
          <w:rFonts w:hint="eastAsia"/>
        </w:rPr>
        <w:t>，按照</w:t>
      </w:r>
      <w:r w:rsidR="00484175">
        <w:t>采样过程重采样方法又可以分为三类</w:t>
      </w:r>
      <w:r w:rsidR="00484175">
        <w:rPr>
          <w:rFonts w:hint="eastAsia"/>
        </w:rPr>
        <w:t>，</w:t>
      </w:r>
      <w:r w:rsidR="00484175">
        <w:t>分别是过采样</w:t>
      </w:r>
      <w:r w:rsidR="00484175">
        <w:rPr>
          <w:rFonts w:hint="eastAsia"/>
        </w:rPr>
        <w:t>，</w:t>
      </w:r>
      <w:r w:rsidR="00484175">
        <w:t>欠采样和混合采样法</w:t>
      </w:r>
      <w:r w:rsidR="00074958">
        <w:rPr>
          <w:rStyle w:val="af"/>
        </w:rPr>
        <w:endnoteReference w:id="11"/>
      </w:r>
      <w:r w:rsidR="00484175">
        <w:rPr>
          <w:rFonts w:hint="eastAsia"/>
        </w:rPr>
        <w:t>。</w:t>
      </w:r>
      <w:r w:rsidR="009903B0">
        <w:rPr>
          <w:rFonts w:hint="eastAsia"/>
        </w:rPr>
        <w:t>其中</w:t>
      </w:r>
      <w:r w:rsidR="009A6743">
        <w:rPr>
          <w:rFonts w:hint="eastAsia"/>
        </w:rPr>
        <w:t>过采样法是通过使用现有的少数类样本点生成一些新的少数类样本，可以是简单的复制，也可是进行一些插值，</w:t>
      </w:r>
      <w:r w:rsidR="00B97F82">
        <w:rPr>
          <w:rFonts w:hint="eastAsia"/>
        </w:rPr>
        <w:t>比较有代表性的方法为</w:t>
      </w:r>
      <w:r w:rsidR="00B97F82" w:rsidRPr="00B97F82">
        <w:t>Chaudhuri</w:t>
      </w:r>
      <w:r w:rsidR="00B97F82">
        <w:t>等人提出的</w:t>
      </w:r>
      <w:r w:rsidR="009903B0">
        <w:rPr>
          <w:rFonts w:hint="eastAsia"/>
        </w:rPr>
        <w:t>随机过采样法</w:t>
      </w:r>
      <w:r w:rsidR="00105D5A">
        <w:rPr>
          <w:rStyle w:val="af"/>
        </w:rPr>
        <w:endnoteReference w:id="12"/>
      </w:r>
      <w:r w:rsidR="00B97F82">
        <w:rPr>
          <w:rFonts w:hint="eastAsia"/>
        </w:rPr>
        <w:t>，</w:t>
      </w:r>
      <w:r w:rsidR="00B97F82" w:rsidRPr="00B97F82">
        <w:t>Chawla</w:t>
      </w:r>
      <w:r w:rsidR="00B97F82" w:rsidRPr="00B97F82">
        <w:rPr>
          <w:rFonts w:hint="eastAsia"/>
        </w:rPr>
        <w:t>等人提出的</w:t>
      </w:r>
      <w:r w:rsidR="009903B0" w:rsidRPr="00B97F82">
        <w:rPr>
          <w:rFonts w:hint="eastAsia"/>
        </w:rPr>
        <w:t>smote</w:t>
      </w:r>
      <w:r w:rsidR="009903B0" w:rsidRPr="00B97F82">
        <w:rPr>
          <w:rFonts w:hint="eastAsia"/>
        </w:rPr>
        <w:t>法</w:t>
      </w:r>
      <w:r w:rsidR="00B97F82">
        <w:rPr>
          <w:rStyle w:val="af"/>
        </w:rPr>
        <w:endnoteReference w:id="13"/>
      </w:r>
      <w:r w:rsidR="009903B0">
        <w:rPr>
          <w:rFonts w:hint="eastAsia"/>
        </w:rPr>
        <w:t>，以及一些在此基础上优化的</w:t>
      </w:r>
      <w:r w:rsidR="00B97F82">
        <w:rPr>
          <w:rFonts w:hint="eastAsia"/>
        </w:rPr>
        <w:t>过采样</w:t>
      </w:r>
      <w:r w:rsidR="009903B0">
        <w:rPr>
          <w:rFonts w:hint="eastAsia"/>
        </w:rPr>
        <w:t>方法</w:t>
      </w:r>
      <w:r w:rsidR="00B97F82">
        <w:rPr>
          <w:rStyle w:val="af"/>
        </w:rPr>
        <w:endnoteReference w:id="14"/>
      </w:r>
      <w:r w:rsidR="00B97F82">
        <w:rPr>
          <w:rStyle w:val="af"/>
        </w:rPr>
        <w:endnoteReference w:id="15"/>
      </w:r>
      <w:r w:rsidR="009A6743">
        <w:rPr>
          <w:rFonts w:hint="eastAsia"/>
        </w:rPr>
        <w:t>，然而仅仅通过原始的样本点生成新的样本可能存在一些问题比如过拟合和改变原始分布等。与过采样法相反的就是欠采样法，欠采样法便是通过去掉一部分多数类样本点已达到一个数据的平衡，欠采样法相对于过采样法稍微复杂</w:t>
      </w:r>
      <w:r w:rsidR="00C54EAF">
        <w:rPr>
          <w:rFonts w:hint="eastAsia"/>
        </w:rPr>
        <w:t>并且在许多场景下也</w:t>
      </w:r>
      <w:r w:rsidR="004452DD">
        <w:rPr>
          <w:rFonts w:hint="eastAsia"/>
        </w:rPr>
        <w:t>更</w:t>
      </w:r>
      <w:r w:rsidR="00C54EAF">
        <w:rPr>
          <w:rFonts w:hint="eastAsia"/>
        </w:rPr>
        <w:t>合理</w:t>
      </w:r>
      <w:r w:rsidR="009A6743">
        <w:rPr>
          <w:rFonts w:hint="eastAsia"/>
        </w:rPr>
        <w:t>一些</w:t>
      </w:r>
      <w:r w:rsidR="00C54EAF">
        <w:rPr>
          <w:rStyle w:val="af"/>
        </w:rPr>
        <w:endnoteReference w:id="16"/>
      </w:r>
      <w:r w:rsidR="009A6743">
        <w:rPr>
          <w:rFonts w:hint="eastAsia"/>
        </w:rPr>
        <w:t>，除了早期</w:t>
      </w:r>
      <w:r w:rsidR="004452DD">
        <w:rPr>
          <w:rFonts w:hint="eastAsia"/>
        </w:rPr>
        <w:t>简单的</w:t>
      </w:r>
      <w:r w:rsidR="009A6743">
        <w:rPr>
          <w:rFonts w:hint="eastAsia"/>
        </w:rPr>
        <w:t>随机欠采样</w:t>
      </w:r>
      <w:r w:rsidR="004452DD">
        <w:t>法之外</w:t>
      </w:r>
      <w:r w:rsidR="004452DD">
        <w:rPr>
          <w:rFonts w:hint="eastAsia"/>
        </w:rPr>
        <w:t>，</w:t>
      </w:r>
      <w:r w:rsidR="004452DD">
        <w:t>又有多项研究分别设置了不同的欠采样规则</w:t>
      </w:r>
      <w:r w:rsidR="004452DD">
        <w:rPr>
          <w:rFonts w:hint="eastAsia"/>
        </w:rPr>
        <w:t>，</w:t>
      </w:r>
      <w:r w:rsidR="004452DD">
        <w:t>在相应数据集上或者相应的经典分类算法均取得了一定的效果</w:t>
      </w:r>
      <w:r w:rsidR="004452DD">
        <w:rPr>
          <w:rFonts w:hint="eastAsia"/>
        </w:rPr>
        <w:t>。</w:t>
      </w:r>
      <w:r w:rsidR="004452DD">
        <w:t>如</w:t>
      </w:r>
      <w:r w:rsidR="004452DD">
        <w:t>Zhang</w:t>
      </w:r>
      <w:r w:rsidR="004452DD">
        <w:t>等人提出的基于聚类的欠采样方法</w:t>
      </w:r>
      <w:r w:rsidR="002028EA">
        <w:rPr>
          <w:rStyle w:val="af"/>
        </w:rPr>
        <w:endnoteReference w:id="17"/>
      </w:r>
      <w:r w:rsidR="004452DD">
        <w:rPr>
          <w:rFonts w:hint="eastAsia"/>
        </w:rPr>
        <w:t>，</w:t>
      </w:r>
      <w:r w:rsidR="0000234F">
        <w:rPr>
          <w:rFonts w:hint="eastAsia"/>
        </w:rPr>
        <w:t>Kubat</w:t>
      </w:r>
      <w:r w:rsidR="0000234F">
        <w:rPr>
          <w:rFonts w:hint="eastAsia"/>
        </w:rPr>
        <w:t>等人提出的基于距离的单边欠采样法</w:t>
      </w:r>
      <w:r w:rsidR="0000234F">
        <w:rPr>
          <w:rStyle w:val="af"/>
        </w:rPr>
        <w:endnoteReference w:id="18"/>
      </w:r>
      <w:r w:rsidR="0000234F">
        <w:rPr>
          <w:rFonts w:hint="eastAsia"/>
        </w:rPr>
        <w:t>，以及</w:t>
      </w:r>
      <w:r w:rsidR="003F4BC9">
        <w:rPr>
          <w:rFonts w:hint="eastAsia"/>
        </w:rPr>
        <w:t>去除临近点的</w:t>
      </w:r>
      <w:r w:rsidR="003F4BC9">
        <w:rPr>
          <w:rFonts w:hint="eastAsia"/>
        </w:rPr>
        <w:t>Tomek-link</w:t>
      </w:r>
      <w:r w:rsidR="003F4BC9">
        <w:rPr>
          <w:rFonts w:hint="eastAsia"/>
        </w:rPr>
        <w:t>法</w:t>
      </w:r>
      <w:r w:rsidR="003F4BC9">
        <w:rPr>
          <w:rStyle w:val="af"/>
        </w:rPr>
        <w:endnoteReference w:id="19"/>
      </w:r>
      <w:r w:rsidR="003F4BC9">
        <w:rPr>
          <w:rFonts w:hint="eastAsia"/>
        </w:rPr>
        <w:t>等等。</w:t>
      </w:r>
      <w:r w:rsidR="00A97F54">
        <w:rPr>
          <w:rFonts w:hint="eastAsia"/>
        </w:rPr>
        <w:t>然而当多数类与少数类样本相差过于悬殊的时候，单独使用过采样方法和欠采样方法可能已经无法满足需求了，所以这时需要混合使用两种采样方法，</w:t>
      </w:r>
      <w:r w:rsidR="00666427">
        <w:rPr>
          <w:rFonts w:hint="eastAsia"/>
        </w:rPr>
        <w:t>许多研究表明</w:t>
      </w:r>
      <w:r w:rsidR="00AF413D">
        <w:rPr>
          <w:rStyle w:val="af"/>
        </w:rPr>
        <w:endnoteReference w:id="20"/>
      </w:r>
      <w:r w:rsidR="00A33C7F">
        <w:rPr>
          <w:rStyle w:val="af"/>
        </w:rPr>
        <w:endnoteReference w:id="21"/>
      </w:r>
      <w:r w:rsidR="00666427">
        <w:rPr>
          <w:rFonts w:hint="eastAsia"/>
        </w:rPr>
        <w:t>，混合使用两种采样方法通常效果会好于单独使用一种方法</w:t>
      </w:r>
      <w:r w:rsidR="00AF413D">
        <w:rPr>
          <w:rFonts w:hint="eastAsia"/>
        </w:rPr>
        <w:t>。</w:t>
      </w:r>
    </w:p>
    <w:p w:rsidR="00A33C7F" w:rsidRDefault="00A33C7F" w:rsidP="004452DD">
      <w:pPr>
        <w:ind w:firstLine="420"/>
      </w:pPr>
      <w:r>
        <w:rPr>
          <w:rFonts w:hint="eastAsia"/>
        </w:rPr>
        <w:t>集成学习方法主要分为两类，分别是训练集分割方法以及提升算法。训练集分割方法是指将多数类分割为多个子集，每一个子集的样本数目与少数类样本数目相当，然后用同种或不同种的多个分类器分别训练，每个分类器的训练集为少数类和一个多数类子集的组合，</w:t>
      </w:r>
      <w:r w:rsidR="00FA7326">
        <w:rPr>
          <w:rFonts w:hint="eastAsia"/>
        </w:rPr>
        <w:t>这类方法</w:t>
      </w:r>
      <w:r w:rsidR="00FA7326">
        <w:rPr>
          <w:rStyle w:val="af"/>
        </w:rPr>
        <w:endnoteReference w:id="22"/>
      </w:r>
      <w:r w:rsidR="00FA7326">
        <w:rPr>
          <w:rFonts w:hint="eastAsia"/>
        </w:rPr>
        <w:t>与普通的重采样法相比的优点是使用了多个分类器投票机制。</w:t>
      </w:r>
      <w:r w:rsidR="003D266F">
        <w:rPr>
          <w:rFonts w:hint="eastAsia"/>
        </w:rPr>
        <w:t>另一类提升算法也是通过训练多个分类器通过使用权重的机制来控制分类结果，不过与分割法的区别是他每次训练的时候都是采用整个训练集，不过每次训练之后根据当前分类器的分类结果来更新训练集中每个样本对下次训练时的影响权重，其中比较有代表性的方法为</w:t>
      </w:r>
      <w:r w:rsidR="003D266F">
        <w:rPr>
          <w:rFonts w:hint="eastAsia"/>
        </w:rPr>
        <w:t>bagging</w:t>
      </w:r>
      <w:r w:rsidR="003D266F">
        <w:rPr>
          <w:rFonts w:hint="eastAsia"/>
        </w:rPr>
        <w:t>算法和</w:t>
      </w:r>
      <w:r w:rsidR="003D266F">
        <w:rPr>
          <w:rFonts w:hint="eastAsia"/>
        </w:rPr>
        <w:t>Adaboos</w:t>
      </w:r>
      <w:r w:rsidR="003D266F">
        <w:rPr>
          <w:rFonts w:hint="eastAsia"/>
        </w:rPr>
        <w:t>算法</w:t>
      </w:r>
      <w:r w:rsidR="003D266F">
        <w:rPr>
          <w:rStyle w:val="af"/>
        </w:rPr>
        <w:endnoteReference w:id="23"/>
      </w:r>
      <w:r w:rsidR="003D266F">
        <w:rPr>
          <w:rFonts w:hint="eastAsia"/>
        </w:rPr>
        <w:t>。</w:t>
      </w:r>
    </w:p>
    <w:p w:rsidR="003D266F" w:rsidRDefault="003D266F" w:rsidP="004452DD">
      <w:pPr>
        <w:ind w:firstLine="420"/>
      </w:pPr>
      <w:r>
        <w:lastRenderedPageBreak/>
        <w:t>敏感代价方法的思想是通过人为设置分类错误的损失值来调整不平衡数据分类过程</w:t>
      </w:r>
      <w:r>
        <w:rPr>
          <w:rFonts w:hint="eastAsia"/>
        </w:rPr>
        <w:t>，</w:t>
      </w:r>
      <w:r>
        <w:t>以二分类为例可以调高正例</w:t>
      </w:r>
      <w:r>
        <w:rPr>
          <w:rFonts w:hint="eastAsia"/>
        </w:rPr>
        <w:t>（少数类）样本的分类错误损失比例，降低负例（多数类）的分类错误损失比例来解决不平衡问题，虽然使用敏感代价方法或者基于敏感代价方法的研究</w:t>
      </w:r>
      <w:r w:rsidR="0084768E">
        <w:rPr>
          <w:rFonts w:hint="eastAsia"/>
        </w:rPr>
        <w:t>也有很多，不过在不平衡样本分类问题中，其本质和效果与重采样法并无二致</w:t>
      </w:r>
      <w:r>
        <w:rPr>
          <w:rFonts w:hint="eastAsia"/>
        </w:rPr>
        <w:t>。</w:t>
      </w:r>
    </w:p>
    <w:p w:rsidR="0084768E" w:rsidRDefault="0084768E" w:rsidP="004452DD">
      <w:pPr>
        <w:ind w:firstLine="420"/>
      </w:pPr>
      <w:r>
        <w:t>以上方法本文中称之为经典不平衡处理方法</w:t>
      </w:r>
      <w:r>
        <w:rPr>
          <w:rFonts w:hint="eastAsia"/>
        </w:rPr>
        <w:t>，</w:t>
      </w:r>
      <w:r>
        <w:t>可以发现他们都是从不平衡数据分类问题的数据角度入手</w:t>
      </w:r>
      <w:r>
        <w:rPr>
          <w:rFonts w:hint="eastAsia"/>
        </w:rPr>
        <w:t>，</w:t>
      </w:r>
      <w:r>
        <w:t>采用直接设法改变样本数目的方法或者改变样本权重的方法</w:t>
      </w:r>
      <w:r>
        <w:rPr>
          <w:rFonts w:hint="eastAsia"/>
        </w:rPr>
        <w:t>，</w:t>
      </w:r>
      <w:r>
        <w:t>旨在一次性或逐渐降低原始的中的不平衡问题</w:t>
      </w:r>
      <w:r>
        <w:rPr>
          <w:rFonts w:hint="eastAsia"/>
        </w:rPr>
        <w:t>，</w:t>
      </w:r>
      <w:r>
        <w:t>来达到一种相对的</w:t>
      </w:r>
      <w:r>
        <w:rPr>
          <w:rFonts w:hint="eastAsia"/>
        </w:rPr>
        <w:t>“平衡”状态，然后在构建模型期间采用的都是传统的分类算法，并来按照普通问题进行处理。</w:t>
      </w:r>
    </w:p>
    <w:p w:rsidR="00E84254" w:rsidRDefault="00E84254" w:rsidP="00E84254">
      <w:pPr>
        <w:pStyle w:val="3"/>
        <w:spacing w:before="120" w:after="120"/>
      </w:pPr>
      <w:bookmarkStart w:id="11" w:name="_Toc464304412"/>
      <w:r>
        <w:rPr>
          <w:rFonts w:hint="eastAsia"/>
        </w:rPr>
        <w:t>传统分类器优化法</w:t>
      </w:r>
      <w:bookmarkEnd w:id="11"/>
    </w:p>
    <w:p w:rsidR="00E84254" w:rsidRDefault="00E84254" w:rsidP="00E84254">
      <w:pPr>
        <w:ind w:firstLine="421"/>
      </w:pPr>
      <w:r>
        <w:t>传统分类器优化算法有一个共同的特点</w:t>
      </w:r>
      <w:r>
        <w:rPr>
          <w:rFonts w:hint="eastAsia"/>
        </w:rPr>
        <w:t>，</w:t>
      </w:r>
      <w:r>
        <w:t>就是针对不平衡样本分类问题</w:t>
      </w:r>
      <w:r>
        <w:rPr>
          <w:rFonts w:hint="eastAsia"/>
        </w:rPr>
        <w:t>，</w:t>
      </w:r>
      <w:r>
        <w:t>他们不再是想经典不平衡处理方法那样针对不平衡的数据集进行一些平衡化的调整</w:t>
      </w:r>
      <w:r>
        <w:rPr>
          <w:rFonts w:hint="eastAsia"/>
        </w:rPr>
        <w:t>，</w:t>
      </w:r>
      <w:r>
        <w:t>他们的主要思想是通过修改分类器的训练过程或者分类过程来适应不平衡的数据集</w:t>
      </w:r>
      <w:r>
        <w:rPr>
          <w:rFonts w:hint="eastAsia"/>
        </w:rPr>
        <w:t>，</w:t>
      </w:r>
      <w:r>
        <w:t>既</w:t>
      </w:r>
      <w:r>
        <w:rPr>
          <w:rFonts w:hint="eastAsia"/>
        </w:rPr>
        <w:t>通过</w:t>
      </w:r>
      <w:r>
        <w:t>优化算法</w:t>
      </w:r>
      <w:r>
        <w:rPr>
          <w:rFonts w:hint="eastAsia"/>
        </w:rPr>
        <w:t>的训练过程来减轻不平衡分布对训练过程的影响，或者采用正常的训练思路训练模型后，通过一系列其他过程进行对模型的调整，又或是得到普通的模型之后在分类阶段采用与经典分类阶段不同的方法来解决不平衡问题。</w:t>
      </w:r>
    </w:p>
    <w:p w:rsidR="00D4216A" w:rsidRDefault="00E84254" w:rsidP="0031471A">
      <w:pPr>
        <w:ind w:firstLine="421"/>
      </w:pPr>
      <w:r>
        <w:t>多数的传统分类器优化法并没有一个统一的思路和方案</w:t>
      </w:r>
      <w:r>
        <w:rPr>
          <w:rFonts w:hint="eastAsia"/>
        </w:rPr>
        <w:t>，他们</w:t>
      </w:r>
      <w:r>
        <w:t>通常采用不同的原理但是殊途同归</w:t>
      </w:r>
      <w:r>
        <w:rPr>
          <w:rFonts w:hint="eastAsia"/>
        </w:rPr>
        <w:t>，</w:t>
      </w:r>
      <w:r>
        <w:t>都可以解决不平衡样本分类问题</w:t>
      </w:r>
      <w:r>
        <w:rPr>
          <w:rFonts w:hint="eastAsia"/>
        </w:rPr>
        <w:t>。</w:t>
      </w:r>
      <w:r>
        <w:t>如</w:t>
      </w:r>
      <w:r w:rsidR="007D18B6">
        <w:t>Cheng</w:t>
      </w:r>
      <w:r w:rsidR="007D18B6">
        <w:t>等人提出的基于</w:t>
      </w:r>
      <w:r w:rsidR="007D18B6">
        <w:rPr>
          <w:rFonts w:hint="eastAsia"/>
        </w:rPr>
        <w:t>极限学习机（</w:t>
      </w:r>
      <w:r w:rsidR="007D18B6" w:rsidRPr="007D18B6">
        <w:t>Extreme Learning Machine</w:t>
      </w:r>
      <w:r w:rsidR="007D18B6">
        <w:rPr>
          <w:rFonts w:hint="eastAsia"/>
        </w:rPr>
        <w:t>）</w:t>
      </w:r>
      <w:r w:rsidR="007D18B6">
        <w:t>的边界移动算法</w:t>
      </w:r>
      <w:r w:rsidR="007D18B6">
        <w:rPr>
          <w:rStyle w:val="af"/>
        </w:rPr>
        <w:endnoteReference w:id="24"/>
      </w:r>
      <w:r w:rsidR="007D18B6">
        <w:rPr>
          <w:rFonts w:hint="eastAsia"/>
        </w:rPr>
        <w:t>，就是通过极限学习机把原始问题当做普通问题训练之后在采用核密度估计以及分类边界移动的方法来解决不平衡问题；</w:t>
      </w:r>
      <w:r w:rsidR="00573C87">
        <w:rPr>
          <w:rFonts w:hint="eastAsia"/>
        </w:rPr>
        <w:t>Jansche</w:t>
      </w:r>
      <w:r w:rsidR="00573C87">
        <w:rPr>
          <w:rFonts w:hint="eastAsia"/>
        </w:rPr>
        <w:t>等人提出的最大化</w:t>
      </w:r>
      <w:r w:rsidR="00573C87">
        <w:rPr>
          <w:rFonts w:hint="eastAsia"/>
        </w:rPr>
        <w:t>F1</w:t>
      </w:r>
      <w:r w:rsidR="00573C87">
        <w:rPr>
          <w:rFonts w:hint="eastAsia"/>
        </w:rPr>
        <w:t>值期望的逻辑回归训练法</w:t>
      </w:r>
      <w:r w:rsidR="00573C87">
        <w:rPr>
          <w:rStyle w:val="af"/>
        </w:rPr>
        <w:endnoteReference w:id="25"/>
      </w:r>
      <w:r w:rsidR="00573C87">
        <w:rPr>
          <w:rFonts w:hint="eastAsia"/>
        </w:rPr>
        <w:t>，则是通过</w:t>
      </w:r>
      <w:r w:rsidR="0031471A">
        <w:rPr>
          <w:rFonts w:hint="eastAsia"/>
        </w:rPr>
        <w:t>采用一种</w:t>
      </w:r>
      <w:r w:rsidR="00573C87">
        <w:rPr>
          <w:rFonts w:hint="eastAsia"/>
        </w:rPr>
        <w:t>在训练过程中</w:t>
      </w:r>
      <w:r w:rsidR="0031471A">
        <w:rPr>
          <w:rFonts w:hint="eastAsia"/>
        </w:rPr>
        <w:t>求解</w:t>
      </w:r>
      <w:r w:rsidR="0031471A">
        <w:rPr>
          <w:rFonts w:hint="eastAsia"/>
        </w:rPr>
        <w:t>F</w:t>
      </w:r>
      <w:r w:rsidR="0031471A">
        <w:t>1</w:t>
      </w:r>
      <w:r w:rsidR="0031471A">
        <w:t>值的期望与当前模型的关系</w:t>
      </w:r>
      <w:r w:rsidR="0031471A">
        <w:rPr>
          <w:rFonts w:hint="eastAsia"/>
        </w:rPr>
        <w:t>，</w:t>
      </w:r>
      <w:r w:rsidR="0031471A">
        <w:t>并通过此关系不断的迭代去优化</w:t>
      </w:r>
      <w:r w:rsidR="0031471A">
        <w:t>F1</w:t>
      </w:r>
      <w:r w:rsidR="0031471A">
        <w:t>值得期望</w:t>
      </w:r>
      <w:r w:rsidR="0031471A">
        <w:rPr>
          <w:rFonts w:hint="eastAsia"/>
        </w:rPr>
        <w:t>，进而去</w:t>
      </w:r>
      <w:r w:rsidR="00573C87">
        <w:rPr>
          <w:rFonts w:hint="eastAsia"/>
        </w:rPr>
        <w:t>生成一个可以适应不平衡样本的模型；</w:t>
      </w:r>
      <w:r w:rsidR="00D34CA8">
        <w:rPr>
          <w:rFonts w:hint="eastAsia"/>
        </w:rPr>
        <w:t>Dembczynski</w:t>
      </w:r>
      <w:r w:rsidR="00D34CA8">
        <w:rPr>
          <w:rFonts w:hint="eastAsia"/>
        </w:rPr>
        <w:t>等人提出的</w:t>
      </w:r>
      <w:r w:rsidR="00D34CA8">
        <w:rPr>
          <w:rFonts w:hint="eastAsia"/>
        </w:rPr>
        <w:t>F</w:t>
      </w:r>
      <w:r w:rsidR="00D34CA8">
        <w:t>1</w:t>
      </w:r>
      <w:r w:rsidR="00D34CA8">
        <w:t>值优化算法的思路则是在分类阶段</w:t>
      </w:r>
      <w:r w:rsidR="0031471A">
        <w:t>与传统分类算法有所不同</w:t>
      </w:r>
      <w:r w:rsidR="00D34CA8">
        <w:rPr>
          <w:rFonts w:hint="eastAsia"/>
        </w:rPr>
        <w:t>，</w:t>
      </w:r>
      <w:r w:rsidR="0031471A">
        <w:rPr>
          <w:rFonts w:hint="eastAsia"/>
        </w:rPr>
        <w:t>这种算法可以适用于各种概率模型，通过先求解当把多少个实例划分为少数类时可以获取最大的</w:t>
      </w:r>
      <w:r w:rsidR="0031471A">
        <w:rPr>
          <w:rFonts w:hint="eastAsia"/>
        </w:rPr>
        <w:t>F</w:t>
      </w:r>
      <w:r w:rsidR="0031471A">
        <w:t>1</w:t>
      </w:r>
      <w:r w:rsidR="0031471A">
        <w:t>值期望</w:t>
      </w:r>
      <w:r w:rsidR="0031471A">
        <w:rPr>
          <w:rFonts w:hint="eastAsia"/>
        </w:rPr>
        <w:t>，</w:t>
      </w:r>
      <w:r w:rsidR="0031471A">
        <w:t>之后在把所有实例按照可能属于正例的概率进行排序并</w:t>
      </w:r>
      <w:r w:rsidR="00821FB4">
        <w:t>分类</w:t>
      </w:r>
      <w:r w:rsidR="0031471A">
        <w:rPr>
          <w:rFonts w:hint="eastAsia"/>
        </w:rPr>
        <w:t>，</w:t>
      </w:r>
      <w:r w:rsidR="0031471A">
        <w:t>从而</w:t>
      </w:r>
      <w:r w:rsidR="00D34CA8">
        <w:t>可以在近似</w:t>
      </w:r>
      <w:r w:rsidR="00D4216A" w:rsidRPr="00D4216A">
        <w:rPr>
          <w:position w:val="-10"/>
        </w:rPr>
        <w:object w:dxaOrig="6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18.2pt" o:ole="">
            <v:imagedata r:id="rId14" o:title=""/>
          </v:shape>
          <o:OLEObject Type="Embed" ProgID="Equation.DSMT4" ShapeID="_x0000_i1025" DrawAspect="Content" ObjectID="_1538144265" r:id="rId15"/>
        </w:object>
      </w:r>
      <w:r w:rsidR="00D4216A">
        <w:rPr>
          <w:rFonts w:hint="eastAsia"/>
        </w:rPr>
        <w:t>时间</w:t>
      </w:r>
      <w:r w:rsidR="00D34CA8">
        <w:rPr>
          <w:rFonts w:hint="eastAsia"/>
        </w:rPr>
        <w:t>内</w:t>
      </w:r>
      <w:r w:rsidR="00D4216A">
        <w:rPr>
          <w:rFonts w:hint="eastAsia"/>
        </w:rPr>
        <w:t>完成整体分类过程</w:t>
      </w:r>
      <w:r w:rsidR="0031471A">
        <w:rPr>
          <w:rStyle w:val="af"/>
        </w:rPr>
        <w:endnoteReference w:id="26"/>
      </w:r>
      <w:r w:rsidR="00D4216A">
        <w:rPr>
          <w:rFonts w:hint="eastAsia"/>
        </w:rPr>
        <w:t>。</w:t>
      </w:r>
    </w:p>
    <w:p w:rsidR="00821FB4" w:rsidRDefault="00821FB4" w:rsidP="00821FB4">
      <w:pPr>
        <w:pStyle w:val="2"/>
        <w:spacing w:before="120" w:after="120"/>
      </w:pPr>
      <w:bookmarkStart w:id="12" w:name="_Toc464304413"/>
      <w:r>
        <w:rPr>
          <w:rFonts w:hint="eastAsia"/>
        </w:rPr>
        <w:t>主要研究内容</w:t>
      </w:r>
      <w:bookmarkEnd w:id="12"/>
    </w:p>
    <w:p w:rsidR="00DA72EB" w:rsidRDefault="00821FB4" w:rsidP="00DA72EB">
      <w:pPr>
        <w:ind w:firstLine="421"/>
      </w:pPr>
      <w:r>
        <w:rPr>
          <w:rFonts w:hint="eastAsia"/>
        </w:rPr>
        <w:t>本文主要进行了不平衡样本分类算法的研究与</w:t>
      </w:r>
      <w:r w:rsidR="00DA72EB">
        <w:rPr>
          <w:rFonts w:hint="eastAsia"/>
        </w:rPr>
        <w:t>一种基于最小化损失的不平衡样本分类算法的</w:t>
      </w:r>
      <w:r>
        <w:rPr>
          <w:rFonts w:hint="eastAsia"/>
        </w:rPr>
        <w:t>设计。</w:t>
      </w:r>
    </w:p>
    <w:p w:rsidR="00821FB4" w:rsidRDefault="00821FB4" w:rsidP="00DA72EB">
      <w:pPr>
        <w:ind w:firstLine="421"/>
      </w:pPr>
      <w:r>
        <w:rPr>
          <w:rFonts w:hint="eastAsia"/>
        </w:rPr>
        <w:t>首先通过</w:t>
      </w:r>
      <w:r w:rsidR="00DA72EB">
        <w:rPr>
          <w:rFonts w:hint="eastAsia"/>
        </w:rPr>
        <w:t>对现有的机器学习传统方法与经典的不平衡样本分类算法进行分析，</w:t>
      </w:r>
      <w:r w:rsidR="00DA72EB">
        <w:rPr>
          <w:rFonts w:hint="eastAsia"/>
        </w:rPr>
        <w:lastRenderedPageBreak/>
        <w:t>得到不平衡数据集分类时的主要问题与难点。</w:t>
      </w:r>
    </w:p>
    <w:p w:rsidR="006F4462" w:rsidRDefault="006F4462" w:rsidP="006F4462">
      <w:pPr>
        <w:ind w:firstLine="421"/>
        <w:rPr>
          <w:rFonts w:hint="eastAsia"/>
        </w:rPr>
      </w:pPr>
      <w:r>
        <w:t>其次对</w:t>
      </w:r>
      <w:r>
        <w:t>F1</w:t>
      </w:r>
      <w:r>
        <w:t>值优化法进行改进</w:t>
      </w:r>
      <w:r>
        <w:rPr>
          <w:rFonts w:hint="eastAsia"/>
        </w:rPr>
        <w:t>，</w:t>
      </w:r>
      <w:r>
        <w:t>由于该方法更倾向于得到了一个对空间拟合相对准确的模型</w:t>
      </w:r>
      <w:r>
        <w:rPr>
          <w:rFonts w:hint="eastAsia"/>
        </w:rPr>
        <w:t>，</w:t>
      </w:r>
      <w:r>
        <w:t>而直接对不平衡样本数据进行训练并无法得到</w:t>
      </w:r>
      <w:r>
        <w:rPr>
          <w:rFonts w:hint="eastAsia"/>
        </w:rPr>
        <w:t>，</w:t>
      </w:r>
      <w:r>
        <w:t>所以采用了神经网络模型</w:t>
      </w:r>
      <w:r>
        <w:rPr>
          <w:rFonts w:hint="eastAsia"/>
        </w:rPr>
        <w:t>，</w:t>
      </w:r>
      <w:r>
        <w:t>并设计了一个迭代过程</w:t>
      </w:r>
      <w:r>
        <w:rPr>
          <w:rFonts w:hint="eastAsia"/>
        </w:rPr>
        <w:t>，</w:t>
      </w:r>
      <w:r>
        <w:t>在每一步通过</w:t>
      </w:r>
      <w:r>
        <w:t>F1</w:t>
      </w:r>
      <w:r>
        <w:t>值优化算法求解当前步骤的最优解</w:t>
      </w:r>
      <w:r>
        <w:rPr>
          <w:rFonts w:hint="eastAsia"/>
        </w:rPr>
        <w:t>，</w:t>
      </w:r>
      <w:r>
        <w:t>并通过最优解与目标解之间的偏差去重新优化模型</w:t>
      </w:r>
      <w:r>
        <w:rPr>
          <w:rFonts w:hint="eastAsia"/>
        </w:rPr>
        <w:t>，</w:t>
      </w:r>
      <w:r>
        <w:t>进而得到一个相对样本空间拟合相对准确的模型</w:t>
      </w:r>
      <w:r>
        <w:rPr>
          <w:rFonts w:hint="eastAsia"/>
        </w:rPr>
        <w:t>。</w:t>
      </w:r>
    </w:p>
    <w:p w:rsidR="00DA72EB" w:rsidRDefault="002012FE" w:rsidP="006F4462">
      <w:pPr>
        <w:ind w:firstLine="421"/>
      </w:pPr>
      <w:r>
        <w:t>最后</w:t>
      </w:r>
      <w:r w:rsidR="006F4462">
        <w:rPr>
          <w:rFonts w:hint="eastAsia"/>
        </w:rPr>
        <w:t>，由于上一算法的时间复杂度过高，每次迭代过程需要使用</w:t>
      </w:r>
      <w:r w:rsidR="006F4462" w:rsidRPr="00D4216A">
        <w:rPr>
          <w:position w:val="-10"/>
        </w:rPr>
        <w:object w:dxaOrig="639" w:dyaOrig="360">
          <v:shape id="_x0000_i1026" type="#_x0000_t75" style="width:31.65pt;height:18.2pt" o:ole="">
            <v:imagedata r:id="rId14" o:title=""/>
          </v:shape>
          <o:OLEObject Type="Embed" ProgID="Equation.DSMT4" ShapeID="_x0000_i1026" DrawAspect="Content" ObjectID="_1538144266" r:id="rId16"/>
        </w:object>
      </w:r>
      <w:r w:rsidR="006F4462">
        <w:t>规模的时间进行求解</w:t>
      </w:r>
      <w:r w:rsidR="006F4462">
        <w:rPr>
          <w:rFonts w:hint="eastAsia"/>
        </w:rPr>
        <w:t>，所以再次</w:t>
      </w:r>
      <w:r w:rsidR="006F4462">
        <w:t>对上一算法进行优化</w:t>
      </w:r>
      <w:r w:rsidR="006F4462">
        <w:rPr>
          <w:rFonts w:hint="eastAsia"/>
        </w:rPr>
        <w:t>，</w:t>
      </w:r>
      <w:r w:rsidR="00DA72EB">
        <w:t>从不平衡样本分类的评价标准入手</w:t>
      </w:r>
      <w:r w:rsidR="00DA72EB">
        <w:rPr>
          <w:rFonts w:hint="eastAsia"/>
        </w:rPr>
        <w:t>，</w:t>
      </w:r>
      <w:r w:rsidR="006F4462">
        <w:rPr>
          <w:rFonts w:hint="eastAsia"/>
        </w:rPr>
        <w:t>其中</w:t>
      </w:r>
      <w:r w:rsidR="00DA72EB">
        <w:rPr>
          <w:rFonts w:hint="eastAsia"/>
        </w:rPr>
        <w:t>不平衡样本的评价标准根据不同的问题</w:t>
      </w:r>
      <w:r w:rsidR="00EA1264">
        <w:rPr>
          <w:rFonts w:hint="eastAsia"/>
        </w:rPr>
        <w:t>有</w:t>
      </w:r>
      <w:r w:rsidR="00B30794">
        <w:rPr>
          <w:rFonts w:hint="eastAsia"/>
        </w:rPr>
        <w:t>很多种，本文中采用了最常用的</w:t>
      </w:r>
      <w:r w:rsidR="00B30794">
        <w:rPr>
          <w:rFonts w:hint="eastAsia"/>
        </w:rPr>
        <w:t>F</w:t>
      </w:r>
      <w:r w:rsidR="00B30794">
        <w:t>1</w:t>
      </w:r>
      <w:r w:rsidR="00B30794">
        <w:t>值作为优化目标</w:t>
      </w:r>
      <w:r w:rsidR="00B30794">
        <w:rPr>
          <w:rFonts w:hint="eastAsia"/>
        </w:rPr>
        <w:t>，</w:t>
      </w:r>
      <w:r w:rsidR="00B30794">
        <w:t>并</w:t>
      </w:r>
      <w:r w:rsidR="006F4462">
        <w:t>也</w:t>
      </w:r>
      <w:r w:rsidR="00B30794">
        <w:t>采用</w:t>
      </w:r>
      <w:r w:rsidR="006F4462">
        <w:t>了</w:t>
      </w:r>
      <w:r w:rsidR="00B30794">
        <w:t>整体优化</w:t>
      </w:r>
      <w:r w:rsidR="006F4462">
        <w:t>的</w:t>
      </w:r>
      <w:r w:rsidR="00B30794">
        <w:t>思路</w:t>
      </w:r>
      <w:r w:rsidR="006F4462">
        <w:rPr>
          <w:rFonts w:hint="eastAsia"/>
        </w:rPr>
        <w:t>，</w:t>
      </w:r>
      <w:r w:rsidR="00B30794">
        <w:t>根据</w:t>
      </w:r>
      <w:r w:rsidR="00B30794">
        <w:t>F1</w:t>
      </w:r>
      <w:r w:rsidR="00B30794">
        <w:t>值的计算过程</w:t>
      </w:r>
      <w:r w:rsidR="00B30794">
        <w:rPr>
          <w:rFonts w:hint="eastAsia"/>
        </w:rPr>
        <w:t>，</w:t>
      </w:r>
      <w:r w:rsidR="00B30794">
        <w:t>建立了一种</w:t>
      </w:r>
      <w:r w:rsidR="00B30794">
        <w:t>F1</w:t>
      </w:r>
      <w:r w:rsidR="00B30794">
        <w:t>值</w:t>
      </w:r>
      <w:r w:rsidR="006F4462">
        <w:t>的期望</w:t>
      </w:r>
      <w:r w:rsidR="00B30794">
        <w:t>与</w:t>
      </w:r>
      <w:r w:rsidR="006F4462">
        <w:t>训练</w:t>
      </w:r>
      <w:r w:rsidR="00B30794">
        <w:t>过程中的分类器的</w:t>
      </w:r>
      <w:r w:rsidR="006F4462">
        <w:t>数学关系</w:t>
      </w:r>
      <w:r w:rsidR="006F4462">
        <w:rPr>
          <w:rFonts w:hint="eastAsia"/>
        </w:rPr>
        <w:t>，</w:t>
      </w:r>
      <w:r w:rsidR="006F4462">
        <w:t>并使用此关系通过梯度下降的思路和神经网络模型</w:t>
      </w:r>
      <w:r w:rsidR="006F4462">
        <w:rPr>
          <w:rFonts w:hint="eastAsia"/>
        </w:rPr>
        <w:t>，</w:t>
      </w:r>
      <w:r w:rsidR="006F4462">
        <w:t>反向传播算法对模型参数进行求解</w:t>
      </w:r>
      <w:r w:rsidR="006F4462">
        <w:rPr>
          <w:rFonts w:hint="eastAsia"/>
        </w:rPr>
        <w:t>，</w:t>
      </w:r>
      <w:r w:rsidR="006F4462">
        <w:t>使得可以得到最大的</w:t>
      </w:r>
      <w:r w:rsidR="006F4462">
        <w:t>F1</w:t>
      </w:r>
      <w:r w:rsidR="006F4462">
        <w:t>值</w:t>
      </w:r>
      <w:r w:rsidR="006F4462">
        <w:rPr>
          <w:rFonts w:hint="eastAsia"/>
        </w:rPr>
        <w:t>。</w:t>
      </w:r>
    </w:p>
    <w:p w:rsidR="00950DB9" w:rsidRDefault="00551E52" w:rsidP="00551E52">
      <w:pPr>
        <w:pStyle w:val="2"/>
        <w:spacing w:before="120" w:after="120"/>
      </w:pPr>
      <w:bookmarkStart w:id="13" w:name="_Toc464304414"/>
      <w:r>
        <w:t>章节结构安排</w:t>
      </w:r>
      <w:bookmarkEnd w:id="13"/>
    </w:p>
    <w:p w:rsidR="00551E52" w:rsidRDefault="00513113" w:rsidP="00513113">
      <w:pPr>
        <w:ind w:left="421"/>
      </w:pPr>
      <w:r>
        <w:rPr>
          <w:rFonts w:hint="eastAsia"/>
        </w:rPr>
        <w:t>本文主要结构包含如下内容：</w:t>
      </w:r>
    </w:p>
    <w:p w:rsidR="00513113" w:rsidRDefault="00513113" w:rsidP="00513113">
      <w:pPr>
        <w:ind w:firstLine="421"/>
      </w:pPr>
      <w:r>
        <w:rPr>
          <w:rFonts w:hint="eastAsia"/>
        </w:rPr>
        <w:t>（</w:t>
      </w:r>
      <w:r>
        <w:rPr>
          <w:rFonts w:hint="eastAsia"/>
        </w:rPr>
        <w:t>1</w:t>
      </w:r>
      <w:r>
        <w:rPr>
          <w:rFonts w:hint="eastAsia"/>
        </w:rPr>
        <w:t>）绪论：首先简要的介绍了本课题的研究背景与意义，然后分类讨论了国内外的研究现状，并结合不平衡样本分类问题的关键点分析了各种算法的主要思想与方法，最后介绍了本文的主要研究内容与章节安排。</w:t>
      </w:r>
    </w:p>
    <w:p w:rsidR="00513113" w:rsidRDefault="00513113" w:rsidP="00513113">
      <w:pPr>
        <w:ind w:firstLine="421"/>
      </w:pPr>
      <w:r>
        <w:rPr>
          <w:rFonts w:hint="eastAsia"/>
        </w:rPr>
        <w:t>（</w:t>
      </w:r>
      <w:r>
        <w:rPr>
          <w:rFonts w:hint="eastAsia"/>
        </w:rPr>
        <w:t>2</w:t>
      </w:r>
      <w:r>
        <w:rPr>
          <w:rFonts w:hint="eastAsia"/>
        </w:rPr>
        <w:t>）相关理论及算法介绍：这一部分首先介绍了不平衡样本分类问题中的一些常见的评价标准，然后介绍了分类过程中求解最大</w:t>
      </w:r>
      <w:r>
        <w:rPr>
          <w:rFonts w:hint="eastAsia"/>
        </w:rPr>
        <w:t>F</w:t>
      </w:r>
      <w:r>
        <w:t>1</w:t>
      </w:r>
      <w:r>
        <w:t>值以及结构化支持向量机这两种算法</w:t>
      </w:r>
      <w:r>
        <w:rPr>
          <w:rFonts w:hint="eastAsia"/>
        </w:rPr>
        <w:t>，</w:t>
      </w:r>
      <w:r>
        <w:t>为第三章中用到的一些理论进行一定的铺垫</w:t>
      </w:r>
      <w:r>
        <w:rPr>
          <w:rFonts w:hint="eastAsia"/>
        </w:rPr>
        <w:t>。</w:t>
      </w:r>
    </w:p>
    <w:p w:rsidR="00EF2218" w:rsidRDefault="00F309F6" w:rsidP="005C6234">
      <w:pPr>
        <w:ind w:firstLine="421"/>
      </w:pPr>
      <w:r>
        <w:rPr>
          <w:rFonts w:hint="eastAsia"/>
        </w:rPr>
        <w:t>（</w:t>
      </w:r>
      <w:r>
        <w:rPr>
          <w:rFonts w:hint="eastAsia"/>
        </w:rPr>
        <w:t>3</w:t>
      </w:r>
      <w:r>
        <w:rPr>
          <w:rFonts w:hint="eastAsia"/>
        </w:rPr>
        <w:t>）算法介绍：</w:t>
      </w:r>
      <w:r w:rsidR="005C6234">
        <w:rPr>
          <w:rFonts w:hint="eastAsia"/>
        </w:rPr>
        <w:t>首先介绍</w:t>
      </w:r>
      <w:r>
        <w:rPr>
          <w:rFonts w:hint="eastAsia"/>
        </w:rPr>
        <w:t>介绍了基于最大化</w:t>
      </w:r>
      <w:r w:rsidR="00EF2218">
        <w:rPr>
          <w:rFonts w:hint="eastAsia"/>
        </w:rPr>
        <w:t>F</w:t>
      </w:r>
      <w:r w:rsidR="00EF2218">
        <w:t>1</w:t>
      </w:r>
      <w:r w:rsidR="00EF2218">
        <w:rPr>
          <w:rFonts w:hint="eastAsia"/>
        </w:rPr>
        <w:t>期望的神经网络训练算法，</w:t>
      </w:r>
      <w:r w:rsidR="005C6234">
        <w:t>然后通过分析</w:t>
      </w:r>
      <w:r w:rsidR="00BE4C53">
        <w:t>该方法主要存在的问题</w:t>
      </w:r>
      <w:r w:rsidR="00BE4C53">
        <w:rPr>
          <w:rFonts w:hint="eastAsia"/>
        </w:rPr>
        <w:t>，</w:t>
      </w:r>
      <w:r w:rsidR="00BE4C53">
        <w:t>并从直接改进传统分类算法的训练过程的以适应不平衡数据集的角度</w:t>
      </w:r>
      <w:r w:rsidR="005C6234">
        <w:rPr>
          <w:rFonts w:hint="eastAsia"/>
        </w:rPr>
        <w:t>，</w:t>
      </w:r>
      <w:r w:rsidR="00BE4C53">
        <w:rPr>
          <w:rFonts w:hint="eastAsia"/>
        </w:rPr>
        <w:t>提出了</w:t>
      </w:r>
      <w:r w:rsidR="00EF2218">
        <w:rPr>
          <w:rFonts w:hint="eastAsia"/>
        </w:rPr>
        <w:t>基于损失最小化参数学习的</w:t>
      </w:r>
      <w:r w:rsidR="005C6234">
        <w:rPr>
          <w:rFonts w:hint="eastAsia"/>
        </w:rPr>
        <w:t>F1</w:t>
      </w:r>
      <w:r w:rsidR="005C6234">
        <w:rPr>
          <w:rFonts w:hint="eastAsia"/>
        </w:rPr>
        <w:t>值神经网络训练法</w:t>
      </w:r>
      <w:r w:rsidR="009921C3">
        <w:rPr>
          <w:rFonts w:hint="eastAsia"/>
        </w:rPr>
        <w:t>。</w:t>
      </w:r>
    </w:p>
    <w:p w:rsidR="009921C3" w:rsidRDefault="009921C3" w:rsidP="005C6234">
      <w:pPr>
        <w:ind w:firstLine="421"/>
      </w:pPr>
      <w:r>
        <w:rPr>
          <w:rFonts w:hint="eastAsia"/>
        </w:rPr>
        <w:t>（</w:t>
      </w:r>
      <w:r>
        <w:rPr>
          <w:rFonts w:hint="eastAsia"/>
        </w:rPr>
        <w:t>4</w:t>
      </w:r>
      <w:r>
        <w:rPr>
          <w:rFonts w:hint="eastAsia"/>
        </w:rPr>
        <w:t>）实验结果与分析：首先对以上算法进行验证性实验来证明算法的有效性，然后与其他不平衡样本分类算法在相同数据集上分别进行对比试验以验证算法的可靠性。</w:t>
      </w:r>
    </w:p>
    <w:p w:rsidR="009921C3" w:rsidRPr="00513113" w:rsidRDefault="009921C3" w:rsidP="005C6234">
      <w:pPr>
        <w:ind w:firstLine="421"/>
        <w:rPr>
          <w:rFonts w:hint="eastAsia"/>
        </w:rPr>
      </w:pPr>
      <w:r>
        <w:t>最后得出结论</w:t>
      </w:r>
      <w:r>
        <w:rPr>
          <w:rFonts w:hint="eastAsia"/>
        </w:rPr>
        <w:t>，</w:t>
      </w:r>
      <w:r>
        <w:t>总结全部的工作并提出接下来的展望</w:t>
      </w:r>
      <w:r>
        <w:rPr>
          <w:rFonts w:hint="eastAsia"/>
        </w:rPr>
        <w:t>。</w:t>
      </w:r>
    </w:p>
    <w:p w:rsidR="005979A8" w:rsidRDefault="005979A8" w:rsidP="009F15EE">
      <w:pPr>
        <w:sectPr w:rsidR="005979A8" w:rsidSect="00F50317">
          <w:footerReference w:type="default" r:id="rId17"/>
          <w:endnotePr>
            <w:numFmt w:val="decimal"/>
          </w:endnotePr>
          <w:pgSz w:w="11906" w:h="16838" w:code="9"/>
          <w:pgMar w:top="2155" w:right="1701" w:bottom="1701" w:left="1701" w:header="1701" w:footer="992" w:gutter="0"/>
          <w:pgNumType w:start="1"/>
          <w:cols w:space="425"/>
          <w:noEndnote/>
          <w:docGrid w:linePitch="393" w:charSpace="3624"/>
        </w:sectPr>
      </w:pPr>
    </w:p>
    <w:p w:rsidR="001A6A2E" w:rsidRDefault="001A6A2E" w:rsidP="0047013A">
      <w:pPr>
        <w:pStyle w:val="a"/>
        <w:spacing w:before="240" w:after="192"/>
      </w:pPr>
      <w:r>
        <w:lastRenderedPageBreak/>
        <w:t>第</w:t>
      </w:r>
      <w:r w:rsidRPr="001A6A2E">
        <w:rPr>
          <w:b/>
        </w:rPr>
        <w:t>2</w:t>
      </w:r>
      <w:r>
        <w:t>章</w:t>
      </w:r>
      <w:r>
        <w:rPr>
          <w:rFonts w:hint="eastAsia"/>
        </w:rPr>
        <w:t xml:space="preserve"> </w:t>
      </w:r>
      <w:bookmarkStart w:id="14" w:name="_Toc464304415"/>
      <w:r w:rsidRPr="006C1CE5">
        <w:rPr>
          <w:rFonts w:hint="eastAsia"/>
        </w:rPr>
        <w:t>相关研究内容介绍</w:t>
      </w:r>
      <w:bookmarkEnd w:id="14"/>
    </w:p>
    <w:p w:rsidR="001A6A2E" w:rsidRDefault="00797637" w:rsidP="00797637">
      <w:pPr>
        <w:ind w:firstLine="421"/>
      </w:pPr>
      <w:r>
        <w:t>通常</w:t>
      </w:r>
      <w:r>
        <w:rPr>
          <w:rFonts w:hint="eastAsia"/>
        </w:rPr>
        <w:t>，</w:t>
      </w:r>
      <w:r>
        <w:t>机器学习是一种通过数学模型来拟合一个样本空间的问题</w:t>
      </w:r>
      <w:r>
        <w:rPr>
          <w:rFonts w:hint="eastAsia"/>
        </w:rPr>
        <w:t>，</w:t>
      </w:r>
      <w:r>
        <w:t>由于不可能获得到样本空间中所有可能出现的点集</w:t>
      </w:r>
      <w:r>
        <w:rPr>
          <w:rFonts w:hint="eastAsia"/>
        </w:rPr>
        <w:t>，</w:t>
      </w:r>
      <w:r>
        <w:t>所以通常采用该空间中的一部分点作为模型训练的集合</w:t>
      </w:r>
      <w:r w:rsidR="001E0631">
        <w:rPr>
          <w:rFonts w:hint="eastAsia"/>
        </w:rPr>
        <w:t>，</w:t>
      </w:r>
      <w:r w:rsidR="001E0631">
        <w:t>通过对于不同算法</w:t>
      </w:r>
      <w:r w:rsidR="001E0631">
        <w:rPr>
          <w:rFonts w:hint="eastAsia"/>
        </w:rPr>
        <w:t>，</w:t>
      </w:r>
      <w:r w:rsidR="001E0631">
        <w:t>采用不同的训练方法从训练集中</w:t>
      </w:r>
      <w:r w:rsidR="001E0631">
        <w:rPr>
          <w:rFonts w:hint="eastAsia"/>
        </w:rPr>
        <w:t>求解</w:t>
      </w:r>
      <w:r w:rsidR="001E0631">
        <w:t>出归纳偏置从而预测或分类空间中没有被采集到的未知的样本</w:t>
      </w:r>
      <w:r w:rsidR="001E0631">
        <w:rPr>
          <w:rStyle w:val="af"/>
        </w:rPr>
        <w:endnoteReference w:id="27"/>
      </w:r>
      <w:r w:rsidR="001E0631">
        <w:rPr>
          <w:rFonts w:hint="eastAsia"/>
        </w:rPr>
        <w:t>。</w:t>
      </w:r>
      <w:r w:rsidR="00DD4AAF">
        <w:rPr>
          <w:rFonts w:hint="eastAsia"/>
        </w:rPr>
        <w:t>然而现有的传统的分类方法都是以训练集分类错误最少为训练目标的，所以他们都默认各个类别的样本数目大致均衡，或者处于两类边界部分的样本点密度相差不大。而不平衡数据集恰恰不满足这个条件，无论是评价标准以及传统分类方法均已不能完美适用于不平衡数据集，所以需要有专有的分类方法进行分类。</w:t>
      </w:r>
    </w:p>
    <w:p w:rsidR="00DD4AAF" w:rsidRDefault="00DD4AAF" w:rsidP="00797637">
      <w:pPr>
        <w:ind w:firstLine="421"/>
      </w:pPr>
      <w:r>
        <w:rPr>
          <w:rFonts w:hint="eastAsia"/>
        </w:rPr>
        <w:t>本章首先介绍了不平衡样本分类评价标准进行讨论，然后选取其中最常用的</w:t>
      </w:r>
      <w:r>
        <w:rPr>
          <w:rFonts w:hint="eastAsia"/>
        </w:rPr>
        <w:t>F</w:t>
      </w:r>
      <w:r>
        <w:t>1</w:t>
      </w:r>
      <w:r>
        <w:t>值进行作为本文的评价标准</w:t>
      </w:r>
      <w:r>
        <w:rPr>
          <w:rFonts w:hint="eastAsia"/>
        </w:rPr>
        <w:t>，最后介绍了两种第三章中用到或借鉴到的算法，并对其进行一定的分析和总结。</w:t>
      </w:r>
    </w:p>
    <w:p w:rsidR="00B34B54" w:rsidRDefault="005E56BC" w:rsidP="009A7FEF">
      <w:pPr>
        <w:pStyle w:val="2"/>
        <w:spacing w:before="120" w:after="120"/>
      </w:pPr>
      <w:bookmarkStart w:id="15" w:name="_GoBack"/>
      <w:bookmarkEnd w:id="15"/>
      <w:r>
        <w:rPr>
          <w:rFonts w:hint="eastAsia"/>
        </w:rPr>
        <w:t>不平衡样本分类评价标准</w:t>
      </w:r>
    </w:p>
    <w:p w:rsidR="008329B8" w:rsidRDefault="008329B8" w:rsidP="008329B8">
      <w:pPr>
        <w:ind w:firstLine="421"/>
      </w:pPr>
      <w:r>
        <w:rPr>
          <w:rFonts w:hint="eastAsia"/>
        </w:rPr>
        <w:t>不平衡样本分类问题通常为二分类问题（多数类和少数类），或者多分类的不平衡样本问题通常可以简化为多个二分类问题，所以评价标准通常是针对二分类问题所设计的。下表</w:t>
      </w:r>
      <w:r>
        <w:rPr>
          <w:rFonts w:hint="eastAsia"/>
        </w:rPr>
        <w:t>2-</w:t>
      </w:r>
      <w:r>
        <w:t>1</w:t>
      </w:r>
      <w:r>
        <w:t>为二分类问题的结果混淆矩阵</w:t>
      </w:r>
      <w:r>
        <w:rPr>
          <w:rFonts w:hint="eastAsia"/>
        </w:rPr>
        <w:t>（</w:t>
      </w:r>
      <w:r>
        <w:rPr>
          <w:rFonts w:hint="eastAsia"/>
        </w:rPr>
        <w:t>Confusion</w:t>
      </w:r>
      <w:r>
        <w:t xml:space="preserve"> Matrix</w:t>
      </w:r>
      <w:r>
        <w:rPr>
          <w:rFonts w:hint="eastAsia"/>
        </w:rPr>
        <w:t>）。</w:t>
      </w:r>
    </w:p>
    <w:p w:rsidR="008329B8" w:rsidRPr="000E69D7" w:rsidRDefault="008329B8" w:rsidP="00A144A3">
      <w:pPr>
        <w:spacing w:beforeLines="50" w:before="120" w:afterLines="50" w:after="120"/>
        <w:jc w:val="center"/>
        <w:rPr>
          <w:sz w:val="21"/>
          <w:szCs w:val="21"/>
        </w:rPr>
      </w:pPr>
      <w:r w:rsidRPr="000E69D7">
        <w:rPr>
          <w:sz w:val="21"/>
          <w:szCs w:val="21"/>
        </w:rPr>
        <w:t>表</w:t>
      </w:r>
      <w:r w:rsidRPr="000E69D7">
        <w:rPr>
          <w:rFonts w:hint="eastAsia"/>
          <w:sz w:val="21"/>
          <w:szCs w:val="21"/>
        </w:rPr>
        <w:t>2-</w:t>
      </w:r>
      <w:r>
        <w:rPr>
          <w:sz w:val="21"/>
          <w:szCs w:val="21"/>
        </w:rPr>
        <w:t>1</w:t>
      </w:r>
      <w:r w:rsidR="00C84B30">
        <w:rPr>
          <w:sz w:val="21"/>
          <w:szCs w:val="21"/>
        </w:rPr>
        <w:t xml:space="preserve"> </w:t>
      </w:r>
      <w:r w:rsidRPr="000E69D7">
        <w:rPr>
          <w:sz w:val="21"/>
          <w:szCs w:val="21"/>
        </w:rPr>
        <w:t>混淆矩阵</w:t>
      </w:r>
    </w:p>
    <w:tbl>
      <w:tblPr>
        <w:tblW w:w="0" w:type="auto"/>
        <w:jc w:val="center"/>
        <w:tblLook w:val="04A0" w:firstRow="1" w:lastRow="0" w:firstColumn="1" w:lastColumn="0" w:noHBand="0" w:noVBand="1"/>
      </w:tblPr>
      <w:tblGrid>
        <w:gridCol w:w="2127"/>
        <w:gridCol w:w="2622"/>
        <w:gridCol w:w="2622"/>
      </w:tblGrid>
      <w:tr w:rsidR="008329B8" w:rsidRPr="006A1BC1" w:rsidTr="00491E53">
        <w:trPr>
          <w:trHeight w:val="374"/>
          <w:jc w:val="center"/>
        </w:trPr>
        <w:tc>
          <w:tcPr>
            <w:tcW w:w="2127" w:type="dxa"/>
            <w:vMerge w:val="restart"/>
            <w:tcBorders>
              <w:top w:val="single" w:sz="12" w:space="0" w:color="auto"/>
              <w:bottom w:val="single" w:sz="4" w:space="0" w:color="auto"/>
            </w:tcBorders>
            <w:shd w:val="clear" w:color="auto" w:fill="auto"/>
            <w:vAlign w:val="center"/>
          </w:tcPr>
          <w:p w:rsidR="008329B8" w:rsidRPr="006A1BC1" w:rsidRDefault="008329B8" w:rsidP="00A144A3">
            <w:pPr>
              <w:spacing w:beforeLines="50" w:before="120"/>
              <w:jc w:val="center"/>
              <w:rPr>
                <w:kern w:val="0"/>
                <w:sz w:val="21"/>
                <w:szCs w:val="21"/>
              </w:rPr>
            </w:pPr>
            <w:r w:rsidRPr="006A1BC1">
              <w:rPr>
                <w:rFonts w:hint="eastAsia"/>
                <w:kern w:val="0"/>
                <w:sz w:val="21"/>
                <w:szCs w:val="21"/>
              </w:rPr>
              <w:t>真实类标</w:t>
            </w:r>
          </w:p>
        </w:tc>
        <w:tc>
          <w:tcPr>
            <w:tcW w:w="5244" w:type="dxa"/>
            <w:gridSpan w:val="2"/>
            <w:tcBorders>
              <w:top w:val="single" w:sz="12" w:space="0" w:color="auto"/>
              <w:bottom w:val="single" w:sz="4" w:space="0" w:color="auto"/>
            </w:tcBorders>
            <w:shd w:val="clear" w:color="auto" w:fill="auto"/>
            <w:vAlign w:val="center"/>
          </w:tcPr>
          <w:p w:rsidR="008329B8" w:rsidRPr="006A1BC1" w:rsidRDefault="008329B8" w:rsidP="00A144A3">
            <w:pPr>
              <w:spacing w:beforeLines="50" w:before="120"/>
              <w:jc w:val="center"/>
              <w:rPr>
                <w:kern w:val="0"/>
                <w:sz w:val="21"/>
                <w:szCs w:val="21"/>
              </w:rPr>
            </w:pPr>
            <w:r w:rsidRPr="006A1BC1">
              <w:rPr>
                <w:rFonts w:hint="eastAsia"/>
                <w:kern w:val="0"/>
                <w:sz w:val="21"/>
                <w:szCs w:val="21"/>
              </w:rPr>
              <w:t>预测类标</w:t>
            </w:r>
          </w:p>
        </w:tc>
      </w:tr>
      <w:tr w:rsidR="008329B8" w:rsidRPr="006A1BC1" w:rsidTr="00B92F8F">
        <w:trPr>
          <w:trHeight w:val="374"/>
          <w:jc w:val="center"/>
        </w:trPr>
        <w:tc>
          <w:tcPr>
            <w:tcW w:w="2127" w:type="dxa"/>
            <w:vMerge/>
            <w:tcBorders>
              <w:bottom w:val="single" w:sz="4" w:space="0" w:color="auto"/>
            </w:tcBorders>
            <w:shd w:val="clear" w:color="auto" w:fill="auto"/>
            <w:vAlign w:val="center"/>
          </w:tcPr>
          <w:p w:rsidR="008329B8" w:rsidRPr="006A1BC1" w:rsidRDefault="008329B8" w:rsidP="00A144A3">
            <w:pPr>
              <w:spacing w:beforeLines="50" w:before="120"/>
              <w:jc w:val="center"/>
              <w:rPr>
                <w:kern w:val="0"/>
                <w:sz w:val="21"/>
                <w:szCs w:val="21"/>
              </w:rPr>
            </w:pPr>
          </w:p>
        </w:tc>
        <w:tc>
          <w:tcPr>
            <w:tcW w:w="2622" w:type="dxa"/>
            <w:tcBorders>
              <w:top w:val="single" w:sz="4" w:space="0" w:color="auto"/>
              <w:bottom w:val="single" w:sz="4" w:space="0" w:color="auto"/>
            </w:tcBorders>
            <w:shd w:val="clear" w:color="auto" w:fill="auto"/>
            <w:vAlign w:val="center"/>
          </w:tcPr>
          <w:p w:rsidR="008329B8" w:rsidRPr="006A1BC1" w:rsidRDefault="008329B8" w:rsidP="00A144A3">
            <w:pPr>
              <w:spacing w:beforeLines="50" w:before="120"/>
              <w:jc w:val="center"/>
              <w:rPr>
                <w:kern w:val="0"/>
                <w:sz w:val="21"/>
                <w:szCs w:val="21"/>
              </w:rPr>
            </w:pPr>
            <w:r w:rsidRPr="006A1BC1">
              <w:rPr>
                <w:rFonts w:hint="eastAsia"/>
                <w:kern w:val="0"/>
                <w:sz w:val="21"/>
                <w:szCs w:val="21"/>
              </w:rPr>
              <w:t>正例</w:t>
            </w:r>
          </w:p>
        </w:tc>
        <w:tc>
          <w:tcPr>
            <w:tcW w:w="2622" w:type="dxa"/>
            <w:tcBorders>
              <w:top w:val="single" w:sz="4" w:space="0" w:color="auto"/>
              <w:bottom w:val="single" w:sz="4" w:space="0" w:color="auto"/>
            </w:tcBorders>
            <w:shd w:val="clear" w:color="auto" w:fill="auto"/>
            <w:vAlign w:val="center"/>
          </w:tcPr>
          <w:p w:rsidR="008329B8" w:rsidRPr="006A1BC1" w:rsidRDefault="008329B8" w:rsidP="00A144A3">
            <w:pPr>
              <w:spacing w:beforeLines="50" w:before="120"/>
              <w:jc w:val="center"/>
              <w:rPr>
                <w:kern w:val="0"/>
                <w:sz w:val="21"/>
                <w:szCs w:val="21"/>
              </w:rPr>
            </w:pPr>
            <w:r w:rsidRPr="006A1BC1">
              <w:rPr>
                <w:rFonts w:hint="eastAsia"/>
                <w:kern w:val="0"/>
                <w:sz w:val="21"/>
                <w:szCs w:val="21"/>
              </w:rPr>
              <w:t>负例</w:t>
            </w:r>
          </w:p>
        </w:tc>
      </w:tr>
      <w:tr w:rsidR="008329B8" w:rsidRPr="006A1BC1" w:rsidTr="00491E53">
        <w:trPr>
          <w:trHeight w:val="374"/>
          <w:jc w:val="center"/>
        </w:trPr>
        <w:tc>
          <w:tcPr>
            <w:tcW w:w="2127" w:type="dxa"/>
            <w:tcBorders>
              <w:top w:val="single" w:sz="4" w:space="0" w:color="auto"/>
            </w:tcBorders>
            <w:shd w:val="clear" w:color="auto" w:fill="auto"/>
            <w:vAlign w:val="center"/>
          </w:tcPr>
          <w:p w:rsidR="008329B8" w:rsidRPr="006A1BC1" w:rsidRDefault="008329B8" w:rsidP="00A144A3">
            <w:pPr>
              <w:spacing w:beforeLines="50" w:before="120"/>
              <w:jc w:val="center"/>
              <w:rPr>
                <w:kern w:val="0"/>
                <w:sz w:val="21"/>
                <w:szCs w:val="21"/>
              </w:rPr>
            </w:pPr>
            <w:r w:rsidRPr="006A1BC1">
              <w:rPr>
                <w:rFonts w:hint="eastAsia"/>
                <w:kern w:val="0"/>
                <w:sz w:val="21"/>
                <w:szCs w:val="21"/>
              </w:rPr>
              <w:t>正例</w:t>
            </w:r>
          </w:p>
        </w:tc>
        <w:tc>
          <w:tcPr>
            <w:tcW w:w="2622" w:type="dxa"/>
            <w:tcBorders>
              <w:top w:val="single" w:sz="4" w:space="0" w:color="auto"/>
            </w:tcBorders>
            <w:shd w:val="clear" w:color="auto" w:fill="auto"/>
            <w:vAlign w:val="center"/>
          </w:tcPr>
          <w:p w:rsidR="008329B8" w:rsidRPr="006A1BC1" w:rsidRDefault="008329B8" w:rsidP="00A144A3">
            <w:pPr>
              <w:spacing w:beforeLines="50" w:before="120"/>
              <w:jc w:val="center"/>
              <w:rPr>
                <w:kern w:val="0"/>
                <w:sz w:val="21"/>
                <w:szCs w:val="21"/>
              </w:rPr>
            </w:pPr>
            <w:r w:rsidRPr="006A1BC1">
              <w:rPr>
                <w:rFonts w:hint="eastAsia"/>
                <w:kern w:val="0"/>
                <w:sz w:val="21"/>
                <w:szCs w:val="21"/>
              </w:rPr>
              <w:t>TP</w:t>
            </w:r>
          </w:p>
        </w:tc>
        <w:tc>
          <w:tcPr>
            <w:tcW w:w="2622" w:type="dxa"/>
            <w:tcBorders>
              <w:top w:val="single" w:sz="4" w:space="0" w:color="auto"/>
            </w:tcBorders>
            <w:shd w:val="clear" w:color="auto" w:fill="auto"/>
            <w:vAlign w:val="center"/>
          </w:tcPr>
          <w:p w:rsidR="008329B8" w:rsidRPr="006A1BC1" w:rsidRDefault="008329B8" w:rsidP="00A144A3">
            <w:pPr>
              <w:spacing w:beforeLines="50" w:before="120"/>
              <w:jc w:val="center"/>
              <w:rPr>
                <w:kern w:val="0"/>
                <w:sz w:val="21"/>
                <w:szCs w:val="21"/>
              </w:rPr>
            </w:pPr>
            <w:r w:rsidRPr="006A1BC1">
              <w:rPr>
                <w:rFonts w:hint="eastAsia"/>
                <w:kern w:val="0"/>
                <w:sz w:val="21"/>
                <w:szCs w:val="21"/>
              </w:rPr>
              <w:t>FN</w:t>
            </w:r>
          </w:p>
        </w:tc>
      </w:tr>
      <w:tr w:rsidR="008329B8" w:rsidRPr="006A1BC1" w:rsidTr="00491E53">
        <w:trPr>
          <w:trHeight w:val="374"/>
          <w:jc w:val="center"/>
        </w:trPr>
        <w:tc>
          <w:tcPr>
            <w:tcW w:w="2127" w:type="dxa"/>
            <w:tcBorders>
              <w:bottom w:val="single" w:sz="12" w:space="0" w:color="auto"/>
            </w:tcBorders>
            <w:shd w:val="clear" w:color="auto" w:fill="auto"/>
            <w:vAlign w:val="center"/>
          </w:tcPr>
          <w:p w:rsidR="008329B8" w:rsidRPr="006A1BC1" w:rsidRDefault="008329B8" w:rsidP="00A144A3">
            <w:pPr>
              <w:spacing w:beforeLines="50" w:before="120"/>
              <w:jc w:val="center"/>
              <w:rPr>
                <w:kern w:val="0"/>
                <w:sz w:val="21"/>
                <w:szCs w:val="21"/>
              </w:rPr>
            </w:pPr>
            <w:r w:rsidRPr="006A1BC1">
              <w:rPr>
                <w:rFonts w:hint="eastAsia"/>
                <w:kern w:val="0"/>
                <w:sz w:val="21"/>
                <w:szCs w:val="21"/>
              </w:rPr>
              <w:t>负例</w:t>
            </w:r>
          </w:p>
        </w:tc>
        <w:tc>
          <w:tcPr>
            <w:tcW w:w="2622" w:type="dxa"/>
            <w:tcBorders>
              <w:bottom w:val="single" w:sz="12" w:space="0" w:color="auto"/>
            </w:tcBorders>
            <w:shd w:val="clear" w:color="auto" w:fill="auto"/>
            <w:vAlign w:val="center"/>
          </w:tcPr>
          <w:p w:rsidR="008329B8" w:rsidRPr="006A1BC1" w:rsidRDefault="008329B8" w:rsidP="00A144A3">
            <w:pPr>
              <w:spacing w:beforeLines="50" w:before="120"/>
              <w:jc w:val="center"/>
              <w:rPr>
                <w:kern w:val="0"/>
                <w:sz w:val="21"/>
                <w:szCs w:val="21"/>
              </w:rPr>
            </w:pPr>
            <w:r w:rsidRPr="006A1BC1">
              <w:rPr>
                <w:rFonts w:hint="eastAsia"/>
                <w:kern w:val="0"/>
                <w:sz w:val="21"/>
                <w:szCs w:val="21"/>
              </w:rPr>
              <w:t>FP</w:t>
            </w:r>
          </w:p>
        </w:tc>
        <w:tc>
          <w:tcPr>
            <w:tcW w:w="2622" w:type="dxa"/>
            <w:tcBorders>
              <w:bottom w:val="single" w:sz="12" w:space="0" w:color="auto"/>
            </w:tcBorders>
            <w:shd w:val="clear" w:color="auto" w:fill="auto"/>
            <w:vAlign w:val="center"/>
          </w:tcPr>
          <w:p w:rsidR="008329B8" w:rsidRPr="006A1BC1" w:rsidRDefault="008329B8" w:rsidP="00A144A3">
            <w:pPr>
              <w:spacing w:beforeLines="50" w:before="120"/>
              <w:jc w:val="center"/>
              <w:rPr>
                <w:kern w:val="0"/>
                <w:sz w:val="21"/>
                <w:szCs w:val="21"/>
              </w:rPr>
            </w:pPr>
            <w:r w:rsidRPr="006A1BC1">
              <w:rPr>
                <w:rFonts w:hint="eastAsia"/>
                <w:kern w:val="0"/>
                <w:sz w:val="21"/>
                <w:szCs w:val="21"/>
              </w:rPr>
              <w:t>TN</w:t>
            </w:r>
          </w:p>
        </w:tc>
      </w:tr>
    </w:tbl>
    <w:p w:rsidR="00C84B30" w:rsidRDefault="00C84B30" w:rsidP="00A144A3">
      <w:pPr>
        <w:spacing w:beforeLines="50" w:before="120"/>
        <w:ind w:firstLine="421"/>
      </w:pPr>
      <w:r>
        <w:t>其中</w:t>
      </w:r>
      <w:r>
        <w:rPr>
          <w:rFonts w:hint="eastAsia"/>
        </w:rPr>
        <w:t>TP</w:t>
      </w:r>
      <w:r>
        <w:rPr>
          <w:rFonts w:hint="eastAsia"/>
        </w:rPr>
        <w:t>表示正确预测得到正例个数，</w:t>
      </w:r>
      <w:r>
        <w:rPr>
          <w:rFonts w:hint="eastAsia"/>
        </w:rPr>
        <w:t>FP</w:t>
      </w:r>
      <w:r>
        <w:rPr>
          <w:rFonts w:hint="eastAsia"/>
        </w:rPr>
        <w:t>表示把负例预测为正例的个数，</w:t>
      </w:r>
      <w:r>
        <w:rPr>
          <w:rFonts w:hint="eastAsia"/>
        </w:rPr>
        <w:t>FN</w:t>
      </w:r>
      <w:r>
        <w:rPr>
          <w:rFonts w:hint="eastAsia"/>
        </w:rPr>
        <w:t>表示把正例预测为负例的个数，</w:t>
      </w:r>
      <w:r>
        <w:rPr>
          <w:rFonts w:hint="eastAsia"/>
        </w:rPr>
        <w:t>TN</w:t>
      </w:r>
      <w:r>
        <w:rPr>
          <w:rFonts w:hint="eastAsia"/>
        </w:rPr>
        <w:t>表</w:t>
      </w:r>
      <w:r w:rsidR="00A144A3">
        <w:rPr>
          <w:rFonts w:hint="eastAsia"/>
        </w:rPr>
        <w:t>示正确预测得到负例的个数，二分类问题中我们通常将少数类视为正例，多数类视为负例。</w:t>
      </w:r>
    </w:p>
    <w:p w:rsidR="001F0CAA" w:rsidRDefault="00A144A3" w:rsidP="00A144A3">
      <w:pPr>
        <w:ind w:firstLine="421"/>
        <w:rPr>
          <w:rFonts w:hint="eastAsia"/>
        </w:rPr>
      </w:pPr>
      <w:r>
        <w:rPr>
          <w:rFonts w:hint="eastAsia"/>
        </w:rPr>
        <w:t>对于二分类问题，无论是传统的分类问题或者是不平衡样本分类问题，他们的评价标准通常都是通过混淆矩阵中</w:t>
      </w:r>
      <w:r>
        <w:rPr>
          <w:rFonts w:hint="eastAsia"/>
        </w:rPr>
        <w:t>TP</w:t>
      </w:r>
      <w:r>
        <w:rPr>
          <w:rFonts w:hint="eastAsia"/>
        </w:rPr>
        <w:t>、</w:t>
      </w:r>
      <w:r>
        <w:rPr>
          <w:rFonts w:hint="eastAsia"/>
        </w:rPr>
        <w:t>FN</w:t>
      </w:r>
      <w:r>
        <w:rPr>
          <w:rFonts w:hint="eastAsia"/>
        </w:rPr>
        <w:t>、</w:t>
      </w:r>
      <w:r>
        <w:rPr>
          <w:rFonts w:hint="eastAsia"/>
        </w:rPr>
        <w:t>FP</w:t>
      </w:r>
      <w:r>
        <w:rPr>
          <w:rFonts w:hint="eastAsia"/>
        </w:rPr>
        <w:t>、</w:t>
      </w:r>
      <w:r>
        <w:rPr>
          <w:rFonts w:hint="eastAsia"/>
        </w:rPr>
        <w:t>TN</w:t>
      </w:r>
      <w:r>
        <w:rPr>
          <w:rFonts w:hint="eastAsia"/>
        </w:rPr>
        <w:t>四个参数的数学计算求得的。传统的分类方法通常使用的是全局准确率作为评价标准，其计算方法如公式</w:t>
      </w:r>
      <w:r>
        <w:rPr>
          <w:rFonts w:hint="eastAsia"/>
        </w:rPr>
        <w:t>2-</w:t>
      </w:r>
      <w:r>
        <w:t>1</w:t>
      </w:r>
      <w:r>
        <w:t>所示</w:t>
      </w:r>
      <w:r>
        <w:rPr>
          <w:rFonts w:hint="eastAsia"/>
        </w:rPr>
        <w:t>。</w:t>
      </w:r>
    </w:p>
    <w:p w:rsidR="00A144A3" w:rsidRDefault="00A144A3" w:rsidP="00A144A3">
      <w:pPr>
        <w:pStyle w:val="MTDisplayEquation"/>
      </w:pPr>
      <w:r>
        <w:tab/>
      </w:r>
      <w:r w:rsidR="00BF490D" w:rsidRPr="00A144A3">
        <w:rPr>
          <w:position w:val="-10"/>
        </w:rPr>
        <w:object w:dxaOrig="4400" w:dyaOrig="320">
          <v:shape id="_x0000_i1027" type="#_x0000_t75" style="width:219.95pt;height:15.8pt" o:ole="">
            <v:imagedata r:id="rId18" o:title=""/>
          </v:shape>
          <o:OLEObject Type="Embed" ProgID="Equation.DSMT4" ShapeID="_x0000_i1027" DrawAspect="Content" ObjectID="_1538144267" r:id="rId19"/>
        </w:object>
      </w:r>
      <w:r>
        <w:t xml:space="preserve"> </w:t>
      </w:r>
      <w:r>
        <w:tab/>
      </w:r>
      <w:r w:rsidR="00BF490D">
        <w:rPr>
          <w:rFonts w:hint="eastAsia"/>
        </w:rPr>
        <w:t>(2-1)</w:t>
      </w:r>
    </w:p>
    <w:p w:rsidR="00BF490D" w:rsidRDefault="00BF490D" w:rsidP="00BF490D">
      <w:pPr>
        <w:ind w:firstLine="421"/>
      </w:pPr>
      <w:r>
        <w:rPr>
          <w:rFonts w:hint="eastAsia"/>
        </w:rPr>
        <w:t>通过上式可以看出，如果负例与正例的比例相差很悬殊，那么正例的分类正确</w:t>
      </w:r>
      <w:r>
        <w:rPr>
          <w:rFonts w:hint="eastAsia"/>
        </w:rPr>
        <w:lastRenderedPageBreak/>
        <w:t>个数</w:t>
      </w:r>
      <w:r>
        <w:rPr>
          <w:rFonts w:hint="eastAsia"/>
        </w:rPr>
        <w:t>TP</w:t>
      </w:r>
      <w:r>
        <w:rPr>
          <w:rFonts w:hint="eastAsia"/>
        </w:rPr>
        <w:t>对分子的影响很小，并且正例的总体个数</w:t>
      </w:r>
      <w:r>
        <w:rPr>
          <w:rFonts w:hint="eastAsia"/>
        </w:rPr>
        <w:t>TP+FP</w:t>
      </w:r>
      <w:r>
        <w:rPr>
          <w:rFonts w:hint="eastAsia"/>
        </w:rPr>
        <w:t>对于分母的影响也非常小，所以整体来说正例对于全局准确率的影响远小于负例，因此研究者们设计了一些其他的评价标准，如原子评价标准，</w:t>
      </w:r>
      <w:r>
        <w:rPr>
          <w:rFonts w:hint="eastAsia"/>
        </w:rPr>
        <w:t>F1</w:t>
      </w:r>
      <w:r>
        <w:rPr>
          <w:rFonts w:hint="eastAsia"/>
        </w:rPr>
        <w:t>值，</w:t>
      </w:r>
      <w:r>
        <w:rPr>
          <w:rFonts w:hint="eastAsia"/>
        </w:rPr>
        <w:t>G-measure</w:t>
      </w:r>
      <w:r>
        <w:rPr>
          <w:rFonts w:hint="eastAsia"/>
        </w:rPr>
        <w:t>，</w:t>
      </w:r>
      <w:r>
        <w:rPr>
          <w:rFonts w:hint="eastAsia"/>
        </w:rPr>
        <w:t>A-mean</w:t>
      </w:r>
      <w:r>
        <w:rPr>
          <w:rFonts w:hint="eastAsia"/>
        </w:rPr>
        <w:t>，以及</w:t>
      </w:r>
      <w:r>
        <w:rPr>
          <w:rFonts w:hint="eastAsia"/>
        </w:rPr>
        <w:t>Roc</w:t>
      </w:r>
      <w:r>
        <w:rPr>
          <w:rFonts w:hint="eastAsia"/>
        </w:rPr>
        <w:t>曲线，</w:t>
      </w:r>
      <w:r>
        <w:rPr>
          <w:rFonts w:hint="eastAsia"/>
        </w:rPr>
        <w:t>Aoc</w:t>
      </w:r>
      <w:r>
        <w:rPr>
          <w:rFonts w:hint="eastAsia"/>
        </w:rPr>
        <w:t>面积等来评价不同的分类问题。</w:t>
      </w:r>
    </w:p>
    <w:p w:rsidR="00BF490D" w:rsidRDefault="00BF490D" w:rsidP="00BF490D">
      <w:pPr>
        <w:ind w:firstLine="421"/>
        <w:rPr>
          <w:rFonts w:hint="eastAsia"/>
        </w:rPr>
      </w:pPr>
    </w:p>
    <w:p w:rsidR="00BF490D" w:rsidRPr="00BF490D" w:rsidRDefault="00BF490D" w:rsidP="00BF490D">
      <w:pPr>
        <w:ind w:firstLine="421"/>
        <w:rPr>
          <w:rFonts w:hint="eastAsia"/>
        </w:rPr>
      </w:pPr>
    </w:p>
    <w:p w:rsidR="009921C3" w:rsidRDefault="009921C3" w:rsidP="009921C3">
      <w:pPr>
        <w:rPr>
          <w:rFonts w:hint="eastAsia"/>
        </w:rPr>
      </w:pPr>
    </w:p>
    <w:p w:rsidR="009921C3" w:rsidRDefault="009921C3" w:rsidP="009921C3"/>
    <w:p w:rsidR="009921C3" w:rsidRDefault="009921C3" w:rsidP="009921C3">
      <w:r>
        <w:t>Part2</w:t>
      </w:r>
      <w:r>
        <w:rPr>
          <w:rFonts w:hint="eastAsia"/>
        </w:rPr>
        <w:t>、</w:t>
      </w:r>
      <w:r>
        <w:t>相关介绍</w:t>
      </w:r>
      <w:r>
        <w:rPr>
          <w:rFonts w:hint="eastAsia"/>
        </w:rPr>
        <w:t>：</w:t>
      </w:r>
    </w:p>
    <w:p w:rsidR="009921C3" w:rsidRDefault="009921C3" w:rsidP="009921C3">
      <w:pPr>
        <w:pStyle w:val="a4"/>
        <w:numPr>
          <w:ilvl w:val="0"/>
          <w:numId w:val="3"/>
        </w:numPr>
        <w:ind w:firstLineChars="0"/>
      </w:pPr>
      <w:r>
        <w:rPr>
          <w:rFonts w:hint="eastAsia"/>
        </w:rPr>
        <w:t>不平衡样本分类评价标准，</w:t>
      </w:r>
      <w:r w:rsidRPr="008A045F">
        <w:rPr>
          <w:rFonts w:hint="eastAsia"/>
          <w:color w:val="FF0000"/>
        </w:rPr>
        <w:t>针对不同类型的问题</w:t>
      </w:r>
      <w:r>
        <w:rPr>
          <w:rFonts w:hint="eastAsia"/>
        </w:rPr>
        <w:t>，</w:t>
      </w:r>
      <w:r>
        <w:rPr>
          <w:rFonts w:hint="eastAsia"/>
        </w:rPr>
        <w:t>f-measure</w:t>
      </w:r>
      <w:r>
        <w:t xml:space="preserve"> </w:t>
      </w:r>
      <w:r>
        <w:rPr>
          <w:rFonts w:hint="eastAsia"/>
        </w:rPr>
        <w:t>，</w:t>
      </w:r>
      <w:r>
        <w:rPr>
          <w:rFonts w:hint="eastAsia"/>
        </w:rPr>
        <w:t xml:space="preserve"> am-measure</w:t>
      </w:r>
      <w:r>
        <w:rPr>
          <w:rFonts w:hint="eastAsia"/>
        </w:rPr>
        <w:t>。</w:t>
      </w:r>
    </w:p>
    <w:p w:rsidR="009921C3" w:rsidRDefault="009921C3" w:rsidP="009921C3">
      <w:pPr>
        <w:pStyle w:val="a4"/>
        <w:numPr>
          <w:ilvl w:val="0"/>
          <w:numId w:val="3"/>
        </w:numPr>
        <w:ind w:firstLineChars="0"/>
      </w:pPr>
      <w:r>
        <w:t>针对不平衡样本的评价标准</w:t>
      </w:r>
      <w:r>
        <w:rPr>
          <w:rFonts w:hint="eastAsia"/>
        </w:rPr>
        <w:t>，</w:t>
      </w:r>
      <w:r>
        <w:t>经典算法</w:t>
      </w:r>
      <w:r>
        <w:t>classification error base</w:t>
      </w:r>
      <w:r>
        <w:t>不再适应</w:t>
      </w:r>
      <w:r>
        <w:rPr>
          <w:rFonts w:hint="eastAsia"/>
        </w:rPr>
        <w:t>。</w:t>
      </w:r>
      <w:r>
        <w:t>传统不平衡样本处理方法如采样法与集成学习法都是在经典算法的基础上改变样本空间来解决不平衡问题</w:t>
      </w:r>
      <w:r>
        <w:rPr>
          <w:rFonts w:hint="eastAsia"/>
        </w:rPr>
        <w:t>。</w:t>
      </w:r>
      <w:r>
        <w:t>引出以下两种算法框架</w:t>
      </w:r>
      <w:r>
        <w:rPr>
          <w:rFonts w:hint="eastAsia"/>
        </w:rPr>
        <w:t>。</w:t>
      </w:r>
    </w:p>
    <w:p w:rsidR="009921C3" w:rsidRDefault="009921C3" w:rsidP="009921C3">
      <w:pPr>
        <w:pStyle w:val="a4"/>
        <w:numPr>
          <w:ilvl w:val="0"/>
          <w:numId w:val="4"/>
        </w:numPr>
        <w:ind w:firstLineChars="0"/>
      </w:pPr>
      <w:r>
        <w:rPr>
          <w:rFonts w:hint="eastAsia"/>
        </w:rPr>
        <w:t>structural</w:t>
      </w:r>
      <w:r>
        <w:t xml:space="preserve"> support vector machine</w:t>
      </w:r>
      <w:r>
        <w:rPr>
          <w:rFonts w:hint="eastAsia"/>
        </w:rPr>
        <w:t>(</w:t>
      </w:r>
      <w:r>
        <w:t>original)</w:t>
      </w:r>
      <w:r>
        <w:rPr>
          <w:rFonts w:hint="eastAsia"/>
        </w:rPr>
        <w:t>：</w:t>
      </w:r>
      <w:r>
        <w:t>作者提出了一套对自定义损失函数的训练方法</w:t>
      </w:r>
      <w:r>
        <w:rPr>
          <w:rFonts w:hint="eastAsia"/>
        </w:rPr>
        <w:t>，</w:t>
      </w:r>
      <w:r>
        <w:t>但是针对不同的损失函数训练过程中存在不同的解决方法</w:t>
      </w:r>
      <w:r>
        <w:rPr>
          <w:rFonts w:hint="eastAsia"/>
        </w:rPr>
        <w:t>，</w:t>
      </w:r>
      <w:r>
        <w:t>主要是一步</w:t>
      </w:r>
      <w:r>
        <w:t>argmax</w:t>
      </w:r>
      <w:r>
        <w:t>的优化</w:t>
      </w:r>
      <w:r>
        <w:rPr>
          <w:rFonts w:hint="eastAsia"/>
        </w:rPr>
        <w:t>，</w:t>
      </w:r>
      <w:r>
        <w:t>作者以</w:t>
      </w:r>
      <w:r>
        <w:t>f</w:t>
      </w:r>
      <w:r>
        <w:rPr>
          <w:rFonts w:hint="eastAsia"/>
        </w:rPr>
        <w:t>-</w:t>
      </w:r>
      <w:r>
        <w:t>measure</w:t>
      </w:r>
      <w:r>
        <w:t>举例优化</w:t>
      </w:r>
      <w:r>
        <w:rPr>
          <w:rFonts w:hint="eastAsia"/>
        </w:rPr>
        <w:t>。</w:t>
      </w:r>
    </w:p>
    <w:p w:rsidR="009921C3" w:rsidRDefault="009921C3" w:rsidP="009921C3">
      <w:pPr>
        <w:pStyle w:val="a4"/>
        <w:numPr>
          <w:ilvl w:val="0"/>
          <w:numId w:val="4"/>
        </w:numPr>
        <w:ind w:firstLineChars="0"/>
      </w:pPr>
      <w:r w:rsidRPr="007C600A">
        <w:t>Gradient descent</w:t>
      </w:r>
      <w:r>
        <w:t xml:space="preserve"> based</w:t>
      </w:r>
      <w:r>
        <w:rPr>
          <w:rFonts w:hint="eastAsia"/>
        </w:rPr>
        <w:t>：</w:t>
      </w:r>
      <w:r>
        <w:t>两篇文章</w:t>
      </w:r>
      <w:r>
        <w:rPr>
          <w:rFonts w:hint="eastAsia"/>
        </w:rPr>
        <w:t>采用逻辑回归，不过在算法中应用了部分搜索方面的过程，不完全是梯度下降，其一是以</w:t>
      </w:r>
      <w:r>
        <w:rPr>
          <w:rFonts w:hint="eastAsia"/>
        </w:rPr>
        <w:t>f-measure</w:t>
      </w:r>
      <w:r>
        <w:rPr>
          <w:rFonts w:hint="eastAsia"/>
        </w:rPr>
        <w:t>为目标</w:t>
      </w:r>
      <w:r>
        <w:rPr>
          <w:rFonts w:hint="eastAsia"/>
        </w:rPr>
        <w:t xml:space="preserve"> </w:t>
      </w:r>
      <w:r>
        <w:rPr>
          <w:rFonts w:hint="eastAsia"/>
        </w:rPr>
        <w:t>，另一个是以</w:t>
      </w:r>
      <w:r>
        <w:rPr>
          <w:rFonts w:hint="eastAsia"/>
        </w:rPr>
        <w:t>am</w:t>
      </w:r>
      <w:r>
        <w:rPr>
          <w:rFonts w:hint="eastAsia"/>
        </w:rPr>
        <w:t>为训练目标</w:t>
      </w:r>
    </w:p>
    <w:p w:rsidR="009921C3" w:rsidRDefault="009921C3" w:rsidP="009921C3">
      <w:r>
        <w:t>Part3</w:t>
      </w:r>
      <w:r>
        <w:rPr>
          <w:rFonts w:hint="eastAsia"/>
        </w:rPr>
        <w:t>、</w:t>
      </w:r>
      <w:r>
        <w:t>研究内容</w:t>
      </w:r>
      <w:r>
        <w:rPr>
          <w:rFonts w:hint="eastAsia"/>
        </w:rPr>
        <w:t>：</w:t>
      </w:r>
    </w:p>
    <w:p w:rsidR="009921C3" w:rsidRPr="006A1BC1" w:rsidRDefault="009921C3" w:rsidP="009921C3">
      <w:pPr>
        <w:pStyle w:val="a4"/>
        <w:numPr>
          <w:ilvl w:val="0"/>
          <w:numId w:val="5"/>
        </w:numPr>
        <w:ind w:firstLineChars="0"/>
        <w:rPr>
          <w:color w:val="000000"/>
        </w:rPr>
      </w:pPr>
      <w:r>
        <w:t>针对</w:t>
      </w:r>
      <w:r>
        <w:t>ssvm</w:t>
      </w:r>
      <w:r>
        <w:rPr>
          <w:rFonts w:hint="eastAsia"/>
        </w:rPr>
        <w:t>，</w:t>
      </w:r>
      <w:r>
        <w:t>提出以</w:t>
      </w:r>
      <w:r>
        <w:t>am</w:t>
      </w:r>
      <w:r>
        <w:t>为训练目标的解决方案</w:t>
      </w:r>
      <w:r>
        <w:rPr>
          <w:rFonts w:hint="eastAsia"/>
        </w:rPr>
        <w:t>，从而更好的解决</w:t>
      </w:r>
      <w:r w:rsidRPr="008A045F">
        <w:rPr>
          <w:rFonts w:hint="eastAsia"/>
          <w:color w:val="FF0000"/>
        </w:rPr>
        <w:t>两类</w:t>
      </w:r>
      <w:r w:rsidRPr="006A1BC1">
        <w:rPr>
          <w:rFonts w:hint="eastAsia"/>
          <w:color w:val="000000"/>
        </w:rPr>
        <w:t>不平衡样本分类问题，但是</w:t>
      </w:r>
      <w:r w:rsidRPr="006A1BC1">
        <w:rPr>
          <w:rFonts w:hint="eastAsia"/>
          <w:color w:val="000000"/>
        </w:rPr>
        <w:t>ssvm</w:t>
      </w:r>
      <w:r w:rsidRPr="006A1BC1">
        <w:rPr>
          <w:rFonts w:hint="eastAsia"/>
          <w:color w:val="000000"/>
        </w:rPr>
        <w:t>是一种迭代算法，不能避免每次的解决</w:t>
      </w:r>
      <w:r w:rsidRPr="006A1BC1">
        <w:rPr>
          <w:rFonts w:hint="eastAsia"/>
          <w:color w:val="000000"/>
        </w:rPr>
        <w:t>qp</w:t>
      </w:r>
      <w:r w:rsidRPr="006A1BC1">
        <w:rPr>
          <w:rFonts w:hint="eastAsia"/>
          <w:color w:val="000000"/>
        </w:rPr>
        <w:t>问题以及</w:t>
      </w:r>
      <w:r w:rsidRPr="006A1BC1">
        <w:rPr>
          <w:rFonts w:hint="eastAsia"/>
          <w:color w:val="000000"/>
        </w:rPr>
        <w:t>argmax</w:t>
      </w:r>
      <w:r w:rsidRPr="006A1BC1">
        <w:rPr>
          <w:rFonts w:hint="eastAsia"/>
          <w:color w:val="000000"/>
        </w:rPr>
        <w:t>问题，导致速度慢，如果使用核函数并对误差要求比较高的话可能导致无法训练出结果，如使用</w:t>
      </w:r>
      <w:r w:rsidRPr="006A1BC1">
        <w:rPr>
          <w:rFonts w:hint="eastAsia"/>
          <w:color w:val="000000"/>
        </w:rPr>
        <w:t>liner</w:t>
      </w:r>
      <w:r w:rsidRPr="006A1BC1">
        <w:rPr>
          <w:color w:val="000000"/>
        </w:rPr>
        <w:t xml:space="preserve"> kernel</w:t>
      </w:r>
      <w:r w:rsidRPr="006A1BC1">
        <w:rPr>
          <w:rFonts w:hint="eastAsia"/>
          <w:color w:val="000000"/>
        </w:rPr>
        <w:t>，</w:t>
      </w:r>
      <w:r w:rsidRPr="006A1BC1">
        <w:rPr>
          <w:color w:val="000000"/>
        </w:rPr>
        <w:t>根据作者后来提出的算法可以在多项式时间内求解出结果</w:t>
      </w:r>
    </w:p>
    <w:p w:rsidR="009921C3" w:rsidRPr="006A1BC1" w:rsidRDefault="009921C3" w:rsidP="009921C3">
      <w:pPr>
        <w:pStyle w:val="a4"/>
        <w:numPr>
          <w:ilvl w:val="0"/>
          <w:numId w:val="5"/>
        </w:numPr>
        <w:ind w:firstLineChars="0"/>
        <w:rPr>
          <w:color w:val="000000"/>
        </w:rPr>
      </w:pPr>
      <w:r w:rsidRPr="006A1BC1">
        <w:rPr>
          <w:color w:val="000000"/>
        </w:rPr>
        <w:t>Gradient descent based</w:t>
      </w:r>
      <w:r w:rsidRPr="006A1BC1">
        <w:rPr>
          <w:rFonts w:hint="eastAsia"/>
          <w:color w:val="000000"/>
        </w:rPr>
        <w:t>：</w:t>
      </w:r>
      <w:r w:rsidRPr="006A1BC1">
        <w:rPr>
          <w:color w:val="000000"/>
        </w:rPr>
        <w:t>对</w:t>
      </w:r>
      <w:r w:rsidRPr="006A1BC1">
        <w:rPr>
          <w:color w:val="000000"/>
        </w:rPr>
        <w:t>f</w:t>
      </w:r>
      <w:r w:rsidRPr="006A1BC1">
        <w:rPr>
          <w:rFonts w:hint="eastAsia"/>
          <w:color w:val="000000"/>
        </w:rPr>
        <w:t>-</w:t>
      </w:r>
      <w:r w:rsidRPr="006A1BC1">
        <w:rPr>
          <w:color w:val="000000"/>
        </w:rPr>
        <w:t xml:space="preserve">measure </w:t>
      </w:r>
      <w:r w:rsidRPr="006A1BC1">
        <w:rPr>
          <w:color w:val="000000"/>
        </w:rPr>
        <w:t>和</w:t>
      </w:r>
      <w:r w:rsidRPr="006A1BC1">
        <w:rPr>
          <w:rFonts w:hint="eastAsia"/>
          <w:color w:val="000000"/>
        </w:rPr>
        <w:t xml:space="preserve"> am</w:t>
      </w:r>
      <w:r w:rsidRPr="006A1BC1">
        <w:rPr>
          <w:color w:val="000000"/>
        </w:rPr>
        <w:t xml:space="preserve"> </w:t>
      </w:r>
      <w:r w:rsidRPr="006A1BC1">
        <w:rPr>
          <w:color w:val="000000"/>
        </w:rPr>
        <w:t>采用结构化的思想进行函数拟合</w:t>
      </w:r>
      <w:r w:rsidRPr="006A1BC1">
        <w:rPr>
          <w:rFonts w:hint="eastAsia"/>
          <w:color w:val="000000"/>
        </w:rPr>
        <w:t>，</w:t>
      </w:r>
      <w:r w:rsidRPr="006A1BC1">
        <w:rPr>
          <w:rFonts w:hint="eastAsia"/>
          <w:color w:val="000000"/>
        </w:rPr>
        <w:t xml:space="preserve"> </w:t>
      </w:r>
      <w:r w:rsidRPr="006A1BC1">
        <w:rPr>
          <w:rFonts w:hint="eastAsia"/>
          <w:color w:val="000000"/>
        </w:rPr>
        <w:t>采用</w:t>
      </w:r>
      <w:r w:rsidRPr="006A1BC1">
        <w:rPr>
          <w:rFonts w:hint="eastAsia"/>
          <w:color w:val="000000"/>
        </w:rPr>
        <w:t>ann</w:t>
      </w:r>
      <w:r w:rsidRPr="006A1BC1">
        <w:rPr>
          <w:rFonts w:hint="eastAsia"/>
          <w:color w:val="000000"/>
        </w:rPr>
        <w:t>算法，以回归的训练思路进行训练。</w:t>
      </w:r>
    </w:p>
    <w:p w:rsidR="009921C3" w:rsidRPr="00C21432" w:rsidRDefault="009921C3" w:rsidP="009921C3">
      <w:pPr>
        <w:pStyle w:val="a8"/>
        <w:adjustRightInd w:val="0"/>
        <w:ind w:firstLine="480"/>
      </w:pPr>
    </w:p>
    <w:p w:rsidR="009921C3" w:rsidRDefault="009921C3" w:rsidP="009921C3">
      <w:pPr>
        <w:pStyle w:val="a8"/>
        <w:adjustRightInd w:val="0"/>
        <w:ind w:firstLine="480"/>
      </w:pPr>
    </w:p>
    <w:p w:rsidR="009921C3" w:rsidRDefault="009921C3" w:rsidP="009921C3">
      <w:pPr>
        <w:pStyle w:val="a8"/>
        <w:adjustRightInd w:val="0"/>
        <w:ind w:firstLine="480"/>
      </w:pPr>
    </w:p>
    <w:p w:rsidR="009921C3" w:rsidRDefault="009921C3" w:rsidP="009921C3">
      <w:r>
        <w:br w:type="page"/>
      </w:r>
      <w:r>
        <w:lastRenderedPageBreak/>
        <w:t>评价标准</w:t>
      </w:r>
      <w:r>
        <w:rPr>
          <w:rFonts w:hint="eastAsia"/>
        </w:rPr>
        <w:t>：</w:t>
      </w:r>
    </w:p>
    <w:p w:rsidR="009921C3" w:rsidRDefault="009921C3" w:rsidP="009921C3">
      <w:r>
        <w:rPr>
          <w:rFonts w:hint="eastAsia"/>
        </w:rPr>
        <w:t>通过复合计算混淆矩阵中的结果可以得到二分类问题公认较为有效的评价标准。</w:t>
      </w:r>
    </w:p>
    <w:p w:rsidR="009921C3" w:rsidRDefault="009921C3" w:rsidP="009921C3"/>
    <w:p w:rsidR="009921C3" w:rsidRDefault="009921C3" w:rsidP="009921C3">
      <w:r>
        <w:rPr>
          <w:rFonts w:hint="eastAsia"/>
        </w:rPr>
        <w:t>下列公式</w:t>
      </w:r>
      <w:r>
        <w:rPr>
          <w:rFonts w:hint="eastAsia"/>
        </w:rPr>
        <w:t>2-</w:t>
      </w:r>
      <w:r>
        <w:t>1</w:t>
      </w:r>
      <w:r>
        <w:t>至</w:t>
      </w:r>
      <w:r>
        <w:rPr>
          <w:rFonts w:hint="eastAsia"/>
        </w:rPr>
        <w:t>2-n</w:t>
      </w:r>
      <w:r>
        <w:rPr>
          <w:rFonts w:hint="eastAsia"/>
        </w:rPr>
        <w:t>分别列出了常用的评价标准：</w:t>
      </w:r>
    </w:p>
    <w:p w:rsidR="009921C3" w:rsidRPr="006A1BC1" w:rsidRDefault="009921C3" w:rsidP="009921C3">
      <w:pPr>
        <w:rPr>
          <w:color w:val="000000"/>
        </w:rPr>
      </w:pPr>
      <w:r>
        <w:rPr>
          <w:rFonts w:hint="eastAsia"/>
        </w:rPr>
        <w:t>真阳率</w:t>
      </w:r>
      <w:r w:rsidRPr="006A1BC1">
        <w:rPr>
          <w:rFonts w:hint="eastAsia"/>
          <w:color w:val="000000"/>
        </w:rPr>
        <w:t>（</w:t>
      </w:r>
      <w:r w:rsidRPr="006A1BC1">
        <w:rPr>
          <w:rFonts w:hint="eastAsia"/>
          <w:color w:val="000000"/>
        </w:rPr>
        <w:t>True Positive Rate</w:t>
      </w:r>
      <w:r w:rsidRPr="006A1BC1">
        <w:rPr>
          <w:rFonts w:hint="eastAsia"/>
          <w:color w:val="000000"/>
        </w:rPr>
        <w:t>）即正例召回率，查全率：</w:t>
      </w:r>
    </w:p>
    <w:p w:rsidR="009921C3" w:rsidRDefault="009921C3" w:rsidP="009921C3">
      <w:pPr>
        <w:pStyle w:val="af1"/>
      </w:pPr>
      <w:r>
        <w:tab/>
      </w:r>
      <m:oMath>
        <m:r>
          <m:rPr>
            <m:nor/>
          </m:rPr>
          <m:t>TPR=Recall</m:t>
        </m:r>
        <m:r>
          <m:rPr>
            <m:nor/>
          </m:rPr>
          <w:rPr>
            <w:rFonts w:hint="eastAsia"/>
          </w:rPr>
          <m:t>=</m:t>
        </m:r>
        <m:r>
          <m:rPr>
            <m:nor/>
          </m:rPr>
          <m:t>TP/(TP+FN)</m:t>
        </m:r>
      </m:oMath>
      <w:r>
        <w:rPr>
          <w:rFonts w:hint="eastAsia"/>
        </w:rPr>
        <w:t xml:space="preserve"> </w:t>
      </w:r>
      <w:r>
        <w:t xml:space="preserve">                 </w:t>
      </w:r>
      <w:r>
        <w:tab/>
      </w:r>
      <w:r w:rsidRPr="00E659B9">
        <w:rPr>
          <w:rFonts w:hint="eastAsia"/>
          <w:i w:val="0"/>
        </w:rPr>
        <w:t>(</w:t>
      </w:r>
      <w:r w:rsidRPr="00E659B9">
        <w:rPr>
          <w:i w:val="0"/>
        </w:rPr>
        <w:t>2-1</w:t>
      </w:r>
      <w:r w:rsidRPr="00E659B9">
        <w:rPr>
          <w:rFonts w:hint="eastAsia"/>
          <w:i w:val="0"/>
        </w:rPr>
        <w:t>)</w:t>
      </w:r>
    </w:p>
    <w:p w:rsidR="009921C3" w:rsidRPr="00F17570" w:rsidRDefault="009921C3" w:rsidP="009921C3">
      <w:pPr>
        <w:tabs>
          <w:tab w:val="center" w:pos="4111"/>
          <w:tab w:val="left" w:pos="5334"/>
          <w:tab w:val="right" w:pos="8504"/>
        </w:tabs>
      </w:pPr>
      <w:r w:rsidRPr="00B560DC">
        <w:rPr>
          <w:rFonts w:hint="eastAsia"/>
        </w:rPr>
        <w:t>伪阳率（</w:t>
      </w:r>
      <w:r w:rsidRPr="00B560DC">
        <w:rPr>
          <w:rFonts w:hint="eastAsia"/>
        </w:rPr>
        <w:t>False Positive Rate</w:t>
      </w:r>
      <w:r w:rsidRPr="00B560DC">
        <w:rPr>
          <w:rFonts w:hint="eastAsia"/>
        </w:rPr>
        <w:t>）</w:t>
      </w:r>
      <w:r>
        <w:rPr>
          <w:rFonts w:hint="eastAsia"/>
        </w:rPr>
        <w:t>：</w:t>
      </w:r>
    </w:p>
    <w:p w:rsidR="009921C3" w:rsidRDefault="009921C3" w:rsidP="009921C3">
      <w:pPr>
        <w:pStyle w:val="af1"/>
        <w:tabs>
          <w:tab w:val="clear" w:pos="5334"/>
        </w:tabs>
      </w:pPr>
      <w:r>
        <w:tab/>
      </w:r>
      <w:r w:rsidRPr="0098528D">
        <w:t>FPR</w:t>
      </w:r>
      <w:r w:rsidRPr="0098528D">
        <w:rPr>
          <w:rFonts w:hint="eastAsia"/>
        </w:rPr>
        <w:t>=FP</w:t>
      </w:r>
      <w:r w:rsidRPr="0098528D">
        <w:t>/</w:t>
      </w:r>
      <w:r>
        <w:t>(TN+FP)</w:t>
      </w:r>
      <w:r>
        <w:tab/>
      </w:r>
      <w:r w:rsidRPr="00E659B9">
        <w:rPr>
          <w:i w:val="0"/>
        </w:rPr>
        <w:t>(2-2)</w:t>
      </w:r>
    </w:p>
    <w:p w:rsidR="009921C3" w:rsidRPr="00D94DBB" w:rsidRDefault="009921C3" w:rsidP="009921C3">
      <w:r w:rsidRPr="00B560DC">
        <w:rPr>
          <w:rFonts w:hint="eastAsia"/>
        </w:rPr>
        <w:t>真阴率（</w:t>
      </w:r>
      <w:r w:rsidRPr="00B560DC">
        <w:rPr>
          <w:rFonts w:hint="eastAsia"/>
        </w:rPr>
        <w:t>True Negative Rate</w:t>
      </w:r>
      <w:r w:rsidRPr="00B560DC">
        <w:rPr>
          <w:rFonts w:hint="eastAsia"/>
        </w:rPr>
        <w:t>）</w:t>
      </w:r>
      <w:r>
        <w:rPr>
          <w:rFonts w:hint="eastAsia"/>
        </w:rPr>
        <w:t>：</w:t>
      </w:r>
    </w:p>
    <w:p w:rsidR="009921C3" w:rsidRDefault="009921C3" w:rsidP="009921C3">
      <w:pPr>
        <w:pStyle w:val="af1"/>
      </w:pPr>
      <w:r>
        <w:tab/>
        <w:t>TNR=TN/(TN+FP)</w:t>
      </w:r>
      <w:r>
        <w:tab/>
      </w:r>
      <w:r>
        <w:tab/>
        <w:t>(2-3)</w:t>
      </w:r>
    </w:p>
    <w:p w:rsidR="009921C3" w:rsidRPr="00F17570" w:rsidRDefault="009921C3" w:rsidP="009921C3">
      <w:pPr>
        <w:tabs>
          <w:tab w:val="center" w:pos="4111"/>
          <w:tab w:val="left" w:pos="5334"/>
          <w:tab w:val="right" w:pos="8504"/>
        </w:tabs>
      </w:pPr>
      <w:r w:rsidRPr="00B560DC">
        <w:rPr>
          <w:rFonts w:hint="eastAsia"/>
        </w:rPr>
        <w:t>伪阴率（</w:t>
      </w:r>
      <w:r w:rsidRPr="00B560DC">
        <w:rPr>
          <w:rFonts w:hint="eastAsia"/>
        </w:rPr>
        <w:t>False Negative Rate</w:t>
      </w:r>
      <w:r w:rsidRPr="00B560DC">
        <w:rPr>
          <w:rFonts w:hint="eastAsia"/>
        </w:rPr>
        <w:t>）</w:t>
      </w:r>
      <w:r>
        <w:rPr>
          <w:rFonts w:hint="eastAsia"/>
        </w:rPr>
        <w:t>：</w:t>
      </w:r>
    </w:p>
    <w:p w:rsidR="009921C3" w:rsidRDefault="009921C3" w:rsidP="009921C3">
      <w:pPr>
        <w:pStyle w:val="af1"/>
      </w:pPr>
      <w:r>
        <w:tab/>
        <w:t>FNR=FN/(TP+FN)</w:t>
      </w:r>
      <w:r>
        <w:tab/>
      </w:r>
      <w:r>
        <w:tab/>
        <w:t>(2-4)</w:t>
      </w:r>
    </w:p>
    <w:p w:rsidR="009921C3" w:rsidRPr="00D94DBB" w:rsidRDefault="009921C3" w:rsidP="009921C3">
      <w:pPr>
        <w:tabs>
          <w:tab w:val="center" w:pos="4111"/>
          <w:tab w:val="left" w:pos="5334"/>
          <w:tab w:val="right" w:pos="8504"/>
        </w:tabs>
      </w:pPr>
      <w:r>
        <w:t>准确率</w:t>
      </w:r>
      <w:r>
        <w:rPr>
          <w:rFonts w:hint="eastAsia"/>
        </w:rPr>
        <w:t>（</w:t>
      </w:r>
      <w:r>
        <w:t>Accuracy R</w:t>
      </w:r>
      <w:r w:rsidRPr="00F17570">
        <w:t>ate</w:t>
      </w:r>
      <w:r>
        <w:rPr>
          <w:rFonts w:hint="eastAsia"/>
        </w:rPr>
        <w:t>）：</w:t>
      </w:r>
    </w:p>
    <w:p w:rsidR="009921C3" w:rsidRDefault="009921C3" w:rsidP="009921C3">
      <w:pPr>
        <w:pStyle w:val="af1"/>
      </w:pPr>
      <w:r>
        <w:tab/>
        <w:t>ACC=(TP+FN)/(TP+FN+FP+TN)</w:t>
      </w:r>
      <w:r>
        <w:tab/>
        <w:t>(2-5)</w:t>
      </w:r>
    </w:p>
    <w:p w:rsidR="009921C3" w:rsidRPr="00D94DBB" w:rsidRDefault="009921C3" w:rsidP="009921C3">
      <w:pPr>
        <w:tabs>
          <w:tab w:val="right" w:pos="4111"/>
          <w:tab w:val="right" w:pos="8504"/>
        </w:tabs>
      </w:pPr>
      <w:r>
        <w:t>正例准确率</w:t>
      </w:r>
      <w:r>
        <w:rPr>
          <w:rFonts w:hint="eastAsia"/>
        </w:rPr>
        <w:t>，</w:t>
      </w:r>
      <w:r>
        <w:t>也是查准率</w:t>
      </w:r>
      <w:r>
        <w:rPr>
          <w:rFonts w:hint="eastAsia"/>
        </w:rPr>
        <w:t>：</w:t>
      </w:r>
    </w:p>
    <w:p w:rsidR="009921C3" w:rsidRDefault="009921C3" w:rsidP="009921C3">
      <w:r>
        <w:rPr>
          <w:i/>
        </w:rPr>
        <w:t>Precision=TP/(TP+FP)</w:t>
      </w:r>
      <w:r>
        <w:tab/>
        <w:t>(2-6)</w:t>
      </w:r>
    </w:p>
    <w:p w:rsidR="009921C3" w:rsidRDefault="009921C3" w:rsidP="009921C3">
      <w:r>
        <w:t>G</w:t>
      </w:r>
      <w:r>
        <w:t>评分标准</w:t>
      </w:r>
      <w:r>
        <w:rPr>
          <w:rFonts w:hint="eastAsia"/>
        </w:rPr>
        <w:t>：</w:t>
      </w:r>
    </w:p>
    <w:p w:rsidR="009921C3" w:rsidRDefault="000915AE" w:rsidP="009921C3">
      <m:oMath>
        <m:r>
          <m:rPr>
            <m:nor/>
          </m:rPr>
          <w:rPr>
            <w:i/>
          </w:rPr>
          <m:t>G-Measure=</m:t>
        </m:r>
        <m:rad>
          <m:radPr>
            <m:degHide m:val="1"/>
            <m:ctrlPr>
              <w:rPr>
                <w:rFonts w:ascii="Cambria Math" w:hAnsi="Cambria Math"/>
                <w:i/>
              </w:rPr>
            </m:ctrlPr>
          </m:radPr>
          <m:deg/>
          <m:e>
            <m:r>
              <m:rPr>
                <m:nor/>
              </m:rPr>
              <w:rPr>
                <w:i/>
              </w:rPr>
              <m:t>TPR*TNR</m:t>
            </m:r>
          </m:e>
        </m:rad>
      </m:oMath>
      <w:r w:rsidR="009921C3">
        <w:rPr>
          <w:i/>
        </w:rPr>
        <w:tab/>
      </w:r>
      <w:r w:rsidR="009921C3" w:rsidRPr="00D94DBB">
        <w:t>(</w:t>
      </w:r>
      <w:r w:rsidR="009921C3">
        <w:t>2-7</w:t>
      </w:r>
      <w:r w:rsidR="009921C3" w:rsidRPr="00D94DBB">
        <w:t>)</w:t>
      </w:r>
    </w:p>
    <w:p w:rsidR="009921C3" w:rsidRDefault="009921C3" w:rsidP="009921C3">
      <w:r>
        <w:t>F</w:t>
      </w:r>
      <w:r>
        <w:t>评分准则</w:t>
      </w:r>
      <w:r>
        <w:rPr>
          <w:rFonts w:hint="eastAsia"/>
        </w:rPr>
        <w:t>：</w:t>
      </w:r>
    </w:p>
    <w:p w:rsidR="009921C3" w:rsidRDefault="000915AE" w:rsidP="009921C3">
      <m:oMath>
        <m:r>
          <m:rPr>
            <m:nor/>
          </m:rPr>
          <w:rPr>
            <w:i/>
          </w:rPr>
          <m:t>F-Measure=</m:t>
        </m:r>
        <m:f>
          <m:fPr>
            <m:ctrlPr>
              <w:rPr>
                <w:rFonts w:ascii="Cambria Math" w:hAnsi="Cambria Math"/>
                <w:i/>
              </w:rPr>
            </m:ctrlPr>
          </m:fPr>
          <m:num>
            <m:d>
              <m:dPr>
                <m:ctrlPr>
                  <w:rPr>
                    <w:rFonts w:ascii="Cambria Math" w:hAnsi="Cambria Math"/>
                    <w:i/>
                  </w:rPr>
                </m:ctrlPr>
              </m:dPr>
              <m:e>
                <m:r>
                  <m:rPr>
                    <m:nor/>
                  </m:rPr>
                  <w:rPr>
                    <w:i/>
                  </w:rPr>
                  <m:t>1+</m:t>
                </m:r>
                <m:sSup>
                  <m:sSupPr>
                    <m:ctrlPr>
                      <w:rPr>
                        <w:rFonts w:ascii="Cambria Math" w:hAnsi="Cambria Math"/>
                        <w:i/>
                      </w:rPr>
                    </m:ctrlPr>
                  </m:sSupPr>
                  <m:e>
                    <m:r>
                      <m:rPr>
                        <m:nor/>
                      </m:rPr>
                      <w:rPr>
                        <w:i/>
                      </w:rPr>
                      <m:t>β</m:t>
                    </m:r>
                  </m:e>
                  <m:sup>
                    <m:r>
                      <m:rPr>
                        <m:nor/>
                      </m:rPr>
                      <w:rPr>
                        <w:i/>
                      </w:rPr>
                      <m:t>2</m:t>
                    </m:r>
                  </m:sup>
                </m:sSup>
              </m:e>
            </m:d>
            <m:r>
              <m:rPr>
                <m:nor/>
              </m:rPr>
              <w:rPr>
                <w:i/>
              </w:rPr>
              <m:t>*Recall*Precision</m:t>
            </m:r>
          </m:num>
          <m:den>
            <m:sSup>
              <m:sSupPr>
                <m:ctrlPr>
                  <w:rPr>
                    <w:rFonts w:ascii="Cambria Math" w:hAnsi="Cambria Math"/>
                    <w:i/>
                  </w:rPr>
                </m:ctrlPr>
              </m:sSupPr>
              <m:e>
                <m:r>
                  <m:rPr>
                    <m:nor/>
                  </m:rPr>
                  <w:rPr>
                    <w:i/>
                  </w:rPr>
                  <m:t>β</m:t>
                </m:r>
              </m:e>
              <m:sup>
                <m:r>
                  <m:rPr>
                    <m:nor/>
                  </m:rPr>
                  <w:rPr>
                    <w:i/>
                  </w:rPr>
                  <m:t>2</m:t>
                </m:r>
              </m:sup>
            </m:sSup>
            <m:r>
              <m:rPr>
                <m:nor/>
              </m:rPr>
              <w:rPr>
                <w:i/>
              </w:rPr>
              <m:t>*</m:t>
            </m:r>
            <m:r>
              <m:rPr>
                <m:nor/>
              </m:rPr>
              <w:rPr>
                <w:i/>
              </w:rPr>
              <m:t>（</m:t>
            </m:r>
            <m:r>
              <m:rPr>
                <m:nor/>
              </m:rPr>
              <w:rPr>
                <w:i/>
              </w:rPr>
              <m:t>Recall+Precision</m:t>
            </m:r>
            <m:r>
              <m:rPr>
                <m:nor/>
              </m:rPr>
              <w:rPr>
                <w:i/>
              </w:rPr>
              <m:t>）</m:t>
            </m:r>
          </m:den>
        </m:f>
      </m:oMath>
      <w:r w:rsidR="009921C3">
        <w:tab/>
        <w:t>(2-8)</w:t>
      </w:r>
    </w:p>
    <w:p w:rsidR="009921C3" w:rsidRPr="00F17570" w:rsidRDefault="009921C3" w:rsidP="009921C3">
      <w:r>
        <w:t>以上最常用于不平衡样本二分类问题的准则为正例召回率</w:t>
      </w:r>
      <w:r>
        <w:rPr>
          <w:rFonts w:hint="eastAsia"/>
        </w:rPr>
        <w:t>，准确率，</w:t>
      </w:r>
      <w:r>
        <w:rPr>
          <w:rFonts w:hint="eastAsia"/>
        </w:rPr>
        <w:t>F</w:t>
      </w:r>
      <w:r>
        <w:rPr>
          <w:rFonts w:hint="eastAsia"/>
        </w:rPr>
        <w:t>评分准则，以及全局准确率。</w:t>
      </w:r>
    </w:p>
    <w:p w:rsidR="009921C3" w:rsidRDefault="009921C3" w:rsidP="009921C3">
      <w:r>
        <w:br w:type="page"/>
      </w:r>
      <w:r>
        <w:rPr>
          <w:rFonts w:hint="eastAsia"/>
        </w:rPr>
        <w:lastRenderedPageBreak/>
        <w:t>数据集介绍</w:t>
      </w:r>
    </w:p>
    <w:p w:rsidR="009921C3" w:rsidRDefault="009921C3" w:rsidP="009921C3">
      <w:r>
        <w:t>当前的实验数据集包括</w:t>
      </w:r>
      <w:r>
        <w:rPr>
          <w:rFonts w:hint="eastAsia"/>
        </w:rPr>
        <w:t>3</w:t>
      </w:r>
      <w:r>
        <w:rPr>
          <w:rFonts w:hint="eastAsia"/>
        </w:rPr>
        <w:t>个</w:t>
      </w:r>
      <w:r>
        <w:rPr>
          <w:rFonts w:hint="eastAsia"/>
        </w:rPr>
        <w:t>UCI</w:t>
      </w:r>
      <w:r>
        <w:rPr>
          <w:rFonts w:hint="eastAsia"/>
        </w:rPr>
        <w:t>数据集分别是</w:t>
      </w:r>
      <w:r>
        <w:rPr>
          <w:rFonts w:hint="eastAsia"/>
        </w:rPr>
        <w:t>YEAST</w:t>
      </w:r>
      <w:r>
        <w:rPr>
          <w:rFonts w:hint="eastAsia"/>
        </w:rPr>
        <w:t>，</w:t>
      </w:r>
      <w:r>
        <w:rPr>
          <w:rFonts w:hint="eastAsia"/>
        </w:rPr>
        <w:t>abalone</w:t>
      </w:r>
      <w:r>
        <w:rPr>
          <w:rFonts w:hint="eastAsia"/>
        </w:rPr>
        <w:t>及</w:t>
      </w:r>
      <w:r>
        <w:rPr>
          <w:rFonts w:hint="eastAsia"/>
        </w:rPr>
        <w:t>glass</w:t>
      </w:r>
      <w:r>
        <w:rPr>
          <w:rFonts w:hint="eastAsia"/>
        </w:rPr>
        <w:t>，一个来自</w:t>
      </w:r>
      <w:r w:rsidRPr="00FC2916">
        <w:rPr>
          <w:rFonts w:hint="eastAsia"/>
        </w:rPr>
        <w:t>威斯康星大学</w:t>
      </w:r>
      <w:r>
        <w:rPr>
          <w:rFonts w:hint="eastAsia"/>
        </w:rPr>
        <w:t>（</w:t>
      </w:r>
      <w:r>
        <w:rPr>
          <w:rFonts w:ascii="Arial" w:hAnsi="Arial" w:cs="Arial"/>
          <w:color w:val="333333"/>
          <w:sz w:val="21"/>
          <w:szCs w:val="21"/>
          <w:shd w:val="clear" w:color="auto" w:fill="FFFFFF"/>
        </w:rPr>
        <w:t>University of Wisconsin</w:t>
      </w:r>
      <w:r>
        <w:rPr>
          <w:rStyle w:val="apple-converted-space"/>
          <w:rFonts w:ascii="Arial" w:hAnsi="Arial" w:cs="Arial"/>
          <w:color w:val="333333"/>
          <w:sz w:val="21"/>
          <w:szCs w:val="21"/>
          <w:shd w:val="clear" w:color="auto" w:fill="FFFFFF"/>
        </w:rPr>
        <w:t> </w:t>
      </w:r>
      <w:r>
        <w:rPr>
          <w:rFonts w:hint="eastAsia"/>
        </w:rPr>
        <w:t>）医学院的数据集</w:t>
      </w:r>
      <w:r w:rsidRPr="007B5CA7">
        <w:t>Breast Cancer</w:t>
      </w:r>
      <w:r>
        <w:rPr>
          <w:rFonts w:hint="eastAsia"/>
        </w:rPr>
        <w:t>，以上四个数据集经常被用于检测不平衡样本分类算法。</w:t>
      </w:r>
    </w:p>
    <w:p w:rsidR="009921C3" w:rsidRDefault="009921C3" w:rsidP="009921C3">
      <w:r>
        <w:t>这五个数据集的具体参数如下表</w:t>
      </w:r>
      <w:r>
        <w:rPr>
          <w:rFonts w:hint="eastAsia"/>
        </w:rPr>
        <w:t>：</w:t>
      </w:r>
    </w:p>
    <w:p w:rsidR="009921C3" w:rsidRDefault="009921C3" w:rsidP="009921C3">
      <w:pPr>
        <w:ind w:firstLine="425"/>
        <w:jc w:val="center"/>
        <w:rPr>
          <w:sz w:val="21"/>
          <w:szCs w:val="21"/>
        </w:rPr>
      </w:pPr>
      <w:r w:rsidRPr="00913019">
        <w:rPr>
          <w:rFonts w:hint="eastAsia"/>
          <w:sz w:val="21"/>
          <w:szCs w:val="21"/>
        </w:rPr>
        <w:t>表</w:t>
      </w:r>
      <w:r w:rsidRPr="00913019">
        <w:rPr>
          <w:rFonts w:hint="eastAsia"/>
          <w:sz w:val="21"/>
          <w:szCs w:val="21"/>
        </w:rPr>
        <w:t>2-</w:t>
      </w:r>
      <w:r w:rsidRPr="00913019">
        <w:rPr>
          <w:sz w:val="21"/>
          <w:szCs w:val="21"/>
        </w:rPr>
        <w:t>1</w:t>
      </w:r>
      <w:r>
        <w:rPr>
          <w:sz w:val="21"/>
          <w:szCs w:val="21"/>
        </w:rPr>
        <w:t xml:space="preserve"> </w:t>
      </w:r>
      <w:r>
        <w:rPr>
          <w:sz w:val="21"/>
          <w:szCs w:val="21"/>
        </w:rPr>
        <w:t>数据集参数表</w:t>
      </w:r>
    </w:p>
    <w:tbl>
      <w:tblPr>
        <w:tblW w:w="0" w:type="auto"/>
        <w:jc w:val="center"/>
        <w:tblLook w:val="04A0" w:firstRow="1" w:lastRow="0" w:firstColumn="1" w:lastColumn="0" w:noHBand="0" w:noVBand="1"/>
      </w:tblPr>
      <w:tblGrid>
        <w:gridCol w:w="1463"/>
        <w:gridCol w:w="1463"/>
        <w:gridCol w:w="1463"/>
        <w:gridCol w:w="1463"/>
        <w:gridCol w:w="1463"/>
      </w:tblGrid>
      <w:tr w:rsidR="009921C3" w:rsidRPr="006A1BC1" w:rsidTr="000E4EB4">
        <w:trPr>
          <w:jc w:val="center"/>
        </w:trPr>
        <w:tc>
          <w:tcPr>
            <w:tcW w:w="1463" w:type="dxa"/>
            <w:tcBorders>
              <w:top w:val="single" w:sz="4" w:space="0" w:color="auto"/>
              <w:bottom w:val="single" w:sz="4" w:space="0" w:color="auto"/>
            </w:tcBorders>
            <w:shd w:val="clear" w:color="auto" w:fill="auto"/>
          </w:tcPr>
          <w:p w:rsidR="009921C3" w:rsidRPr="006A1BC1" w:rsidRDefault="009921C3" w:rsidP="000E4EB4">
            <w:pPr>
              <w:jc w:val="center"/>
              <w:rPr>
                <w:kern w:val="0"/>
                <w:sz w:val="21"/>
                <w:szCs w:val="21"/>
              </w:rPr>
            </w:pPr>
            <w:r w:rsidRPr="006A1BC1">
              <w:rPr>
                <w:rFonts w:hint="eastAsia"/>
                <w:kern w:val="0"/>
                <w:sz w:val="21"/>
                <w:szCs w:val="21"/>
              </w:rPr>
              <w:t>序号</w:t>
            </w:r>
          </w:p>
        </w:tc>
        <w:tc>
          <w:tcPr>
            <w:tcW w:w="1463" w:type="dxa"/>
            <w:tcBorders>
              <w:top w:val="single" w:sz="4" w:space="0" w:color="auto"/>
              <w:bottom w:val="single" w:sz="4" w:space="0" w:color="auto"/>
            </w:tcBorders>
            <w:shd w:val="clear" w:color="auto" w:fill="auto"/>
            <w:vAlign w:val="center"/>
          </w:tcPr>
          <w:p w:rsidR="009921C3" w:rsidRPr="006A1BC1" w:rsidRDefault="009921C3" w:rsidP="000E4EB4">
            <w:pPr>
              <w:jc w:val="center"/>
              <w:rPr>
                <w:kern w:val="0"/>
                <w:sz w:val="21"/>
                <w:szCs w:val="21"/>
              </w:rPr>
            </w:pPr>
            <w:r w:rsidRPr="006A1BC1">
              <w:rPr>
                <w:rFonts w:hint="eastAsia"/>
                <w:kern w:val="0"/>
                <w:sz w:val="21"/>
                <w:szCs w:val="21"/>
              </w:rPr>
              <w:t>数据集</w:t>
            </w:r>
          </w:p>
        </w:tc>
        <w:tc>
          <w:tcPr>
            <w:tcW w:w="1463" w:type="dxa"/>
            <w:tcBorders>
              <w:top w:val="single" w:sz="4" w:space="0" w:color="auto"/>
              <w:bottom w:val="single" w:sz="4" w:space="0" w:color="auto"/>
            </w:tcBorders>
            <w:shd w:val="clear" w:color="auto" w:fill="auto"/>
            <w:vAlign w:val="center"/>
          </w:tcPr>
          <w:p w:rsidR="009921C3" w:rsidRPr="006A1BC1" w:rsidRDefault="009921C3" w:rsidP="000E4EB4">
            <w:pPr>
              <w:jc w:val="center"/>
              <w:rPr>
                <w:kern w:val="0"/>
                <w:sz w:val="21"/>
                <w:szCs w:val="21"/>
              </w:rPr>
            </w:pPr>
            <w:r w:rsidRPr="006A1BC1">
              <w:rPr>
                <w:rFonts w:hint="eastAsia"/>
                <w:kern w:val="0"/>
                <w:sz w:val="21"/>
                <w:szCs w:val="21"/>
              </w:rPr>
              <w:t>样本个数</w:t>
            </w:r>
          </w:p>
        </w:tc>
        <w:tc>
          <w:tcPr>
            <w:tcW w:w="1463" w:type="dxa"/>
            <w:tcBorders>
              <w:top w:val="single" w:sz="4" w:space="0" w:color="auto"/>
              <w:bottom w:val="single" w:sz="4" w:space="0" w:color="auto"/>
            </w:tcBorders>
            <w:shd w:val="clear" w:color="auto" w:fill="auto"/>
            <w:vAlign w:val="center"/>
          </w:tcPr>
          <w:p w:rsidR="009921C3" w:rsidRPr="006A1BC1" w:rsidRDefault="009921C3" w:rsidP="000E4EB4">
            <w:pPr>
              <w:jc w:val="center"/>
              <w:rPr>
                <w:kern w:val="0"/>
                <w:sz w:val="21"/>
                <w:szCs w:val="21"/>
              </w:rPr>
            </w:pPr>
            <w:r w:rsidRPr="006A1BC1">
              <w:rPr>
                <w:rFonts w:hint="eastAsia"/>
                <w:kern w:val="0"/>
                <w:sz w:val="21"/>
                <w:szCs w:val="21"/>
              </w:rPr>
              <w:t>少数类比例</w:t>
            </w:r>
          </w:p>
        </w:tc>
        <w:tc>
          <w:tcPr>
            <w:tcW w:w="1463" w:type="dxa"/>
            <w:tcBorders>
              <w:top w:val="single" w:sz="4" w:space="0" w:color="auto"/>
              <w:bottom w:val="single" w:sz="4" w:space="0" w:color="auto"/>
            </w:tcBorders>
            <w:shd w:val="clear" w:color="auto" w:fill="auto"/>
            <w:vAlign w:val="center"/>
          </w:tcPr>
          <w:p w:rsidR="009921C3" w:rsidRPr="006A1BC1" w:rsidRDefault="009921C3" w:rsidP="000E4EB4">
            <w:pPr>
              <w:jc w:val="center"/>
              <w:rPr>
                <w:kern w:val="0"/>
                <w:sz w:val="21"/>
                <w:szCs w:val="21"/>
              </w:rPr>
            </w:pPr>
            <w:r w:rsidRPr="006A1BC1">
              <w:rPr>
                <w:rFonts w:hint="eastAsia"/>
                <w:kern w:val="0"/>
                <w:sz w:val="21"/>
                <w:szCs w:val="21"/>
              </w:rPr>
              <w:t>属性个数</w:t>
            </w:r>
          </w:p>
        </w:tc>
      </w:tr>
      <w:tr w:rsidR="009921C3" w:rsidRPr="006A1BC1" w:rsidTr="000E4EB4">
        <w:trPr>
          <w:jc w:val="center"/>
        </w:trPr>
        <w:tc>
          <w:tcPr>
            <w:tcW w:w="1463" w:type="dxa"/>
            <w:tcBorders>
              <w:top w:val="single" w:sz="4" w:space="0" w:color="auto"/>
            </w:tcBorders>
            <w:shd w:val="clear" w:color="auto" w:fill="auto"/>
          </w:tcPr>
          <w:p w:rsidR="009921C3" w:rsidRPr="006A1BC1" w:rsidRDefault="009921C3" w:rsidP="000E4EB4">
            <w:pPr>
              <w:jc w:val="center"/>
              <w:rPr>
                <w:kern w:val="0"/>
                <w:sz w:val="21"/>
                <w:szCs w:val="21"/>
              </w:rPr>
            </w:pPr>
            <w:r w:rsidRPr="006A1BC1">
              <w:rPr>
                <w:rFonts w:hint="eastAsia"/>
                <w:kern w:val="0"/>
                <w:sz w:val="21"/>
                <w:szCs w:val="21"/>
              </w:rPr>
              <w:t>1</w:t>
            </w:r>
          </w:p>
        </w:tc>
        <w:tc>
          <w:tcPr>
            <w:tcW w:w="1463" w:type="dxa"/>
            <w:tcBorders>
              <w:top w:val="single" w:sz="4" w:space="0" w:color="auto"/>
            </w:tcBorders>
            <w:shd w:val="clear" w:color="auto" w:fill="auto"/>
            <w:vAlign w:val="center"/>
          </w:tcPr>
          <w:p w:rsidR="009921C3" w:rsidRPr="006A1BC1" w:rsidRDefault="009921C3" w:rsidP="000E4EB4">
            <w:pPr>
              <w:jc w:val="center"/>
              <w:rPr>
                <w:kern w:val="0"/>
                <w:sz w:val="21"/>
                <w:szCs w:val="21"/>
              </w:rPr>
            </w:pPr>
            <w:r w:rsidRPr="006A1BC1">
              <w:rPr>
                <w:rFonts w:hint="eastAsia"/>
                <w:kern w:val="0"/>
                <w:sz w:val="21"/>
                <w:szCs w:val="21"/>
              </w:rPr>
              <w:t>YEAST</w:t>
            </w:r>
          </w:p>
        </w:tc>
        <w:tc>
          <w:tcPr>
            <w:tcW w:w="1463" w:type="dxa"/>
            <w:tcBorders>
              <w:top w:val="single" w:sz="4" w:space="0" w:color="auto"/>
            </w:tcBorders>
            <w:shd w:val="clear" w:color="auto" w:fill="auto"/>
            <w:vAlign w:val="center"/>
          </w:tcPr>
          <w:p w:rsidR="009921C3" w:rsidRPr="006A1BC1" w:rsidRDefault="009921C3" w:rsidP="000E4EB4">
            <w:pPr>
              <w:jc w:val="center"/>
              <w:rPr>
                <w:kern w:val="0"/>
                <w:sz w:val="21"/>
                <w:szCs w:val="21"/>
              </w:rPr>
            </w:pPr>
            <w:r w:rsidRPr="006A1BC1">
              <w:rPr>
                <w:rFonts w:hint="eastAsia"/>
                <w:kern w:val="0"/>
                <w:sz w:val="21"/>
                <w:szCs w:val="21"/>
              </w:rPr>
              <w:t>1484</w:t>
            </w:r>
          </w:p>
        </w:tc>
        <w:tc>
          <w:tcPr>
            <w:tcW w:w="1463" w:type="dxa"/>
            <w:tcBorders>
              <w:top w:val="single" w:sz="4" w:space="0" w:color="auto"/>
            </w:tcBorders>
            <w:shd w:val="clear" w:color="auto" w:fill="auto"/>
            <w:vAlign w:val="center"/>
          </w:tcPr>
          <w:p w:rsidR="009921C3" w:rsidRPr="006A1BC1" w:rsidRDefault="009921C3" w:rsidP="000E4EB4">
            <w:pPr>
              <w:jc w:val="center"/>
              <w:rPr>
                <w:kern w:val="0"/>
                <w:sz w:val="21"/>
                <w:szCs w:val="21"/>
              </w:rPr>
            </w:pPr>
            <w:r w:rsidRPr="006A1BC1">
              <w:rPr>
                <w:rFonts w:hint="eastAsia"/>
                <w:kern w:val="0"/>
                <w:sz w:val="21"/>
                <w:szCs w:val="21"/>
              </w:rPr>
              <w:t>12.6</w:t>
            </w:r>
            <w:r w:rsidRPr="006A1BC1">
              <w:rPr>
                <w:kern w:val="0"/>
                <w:sz w:val="21"/>
                <w:szCs w:val="21"/>
              </w:rPr>
              <w:t>0</w:t>
            </w:r>
            <w:r w:rsidRPr="006A1BC1">
              <w:rPr>
                <w:rFonts w:hint="eastAsia"/>
                <w:kern w:val="0"/>
                <w:sz w:val="21"/>
                <w:szCs w:val="21"/>
              </w:rPr>
              <w:t>%</w:t>
            </w:r>
          </w:p>
        </w:tc>
        <w:tc>
          <w:tcPr>
            <w:tcW w:w="1463" w:type="dxa"/>
            <w:tcBorders>
              <w:top w:val="single" w:sz="4" w:space="0" w:color="auto"/>
            </w:tcBorders>
            <w:shd w:val="clear" w:color="auto" w:fill="auto"/>
            <w:vAlign w:val="center"/>
          </w:tcPr>
          <w:p w:rsidR="009921C3" w:rsidRPr="006A1BC1" w:rsidRDefault="009921C3" w:rsidP="000E4EB4">
            <w:pPr>
              <w:jc w:val="center"/>
              <w:rPr>
                <w:kern w:val="0"/>
                <w:sz w:val="21"/>
                <w:szCs w:val="21"/>
              </w:rPr>
            </w:pPr>
            <w:r w:rsidRPr="006A1BC1">
              <w:rPr>
                <w:rFonts w:hint="eastAsia"/>
                <w:kern w:val="0"/>
                <w:sz w:val="21"/>
                <w:szCs w:val="21"/>
              </w:rPr>
              <w:t>8</w:t>
            </w:r>
          </w:p>
        </w:tc>
      </w:tr>
      <w:tr w:rsidR="009921C3" w:rsidRPr="006A1BC1" w:rsidTr="000E4EB4">
        <w:trPr>
          <w:jc w:val="center"/>
        </w:trPr>
        <w:tc>
          <w:tcPr>
            <w:tcW w:w="1463" w:type="dxa"/>
            <w:shd w:val="clear" w:color="auto" w:fill="auto"/>
          </w:tcPr>
          <w:p w:rsidR="009921C3" w:rsidRPr="006A1BC1" w:rsidRDefault="009921C3" w:rsidP="000E4EB4">
            <w:pPr>
              <w:jc w:val="center"/>
              <w:rPr>
                <w:kern w:val="0"/>
                <w:sz w:val="21"/>
                <w:szCs w:val="21"/>
              </w:rPr>
            </w:pPr>
            <w:r w:rsidRPr="006A1BC1">
              <w:rPr>
                <w:rFonts w:hint="eastAsia"/>
                <w:kern w:val="0"/>
                <w:sz w:val="21"/>
                <w:szCs w:val="21"/>
              </w:rPr>
              <w:t>2</w:t>
            </w:r>
          </w:p>
        </w:tc>
        <w:tc>
          <w:tcPr>
            <w:tcW w:w="1463" w:type="dxa"/>
            <w:shd w:val="clear" w:color="auto" w:fill="auto"/>
            <w:vAlign w:val="center"/>
          </w:tcPr>
          <w:p w:rsidR="009921C3" w:rsidRPr="006A1BC1" w:rsidRDefault="009921C3" w:rsidP="000E4EB4">
            <w:pPr>
              <w:jc w:val="center"/>
              <w:rPr>
                <w:kern w:val="0"/>
                <w:sz w:val="21"/>
                <w:szCs w:val="21"/>
              </w:rPr>
            </w:pPr>
            <w:r w:rsidRPr="006A1BC1">
              <w:rPr>
                <w:kern w:val="0"/>
                <w:sz w:val="21"/>
                <w:szCs w:val="21"/>
              </w:rPr>
              <w:t>A</w:t>
            </w:r>
            <w:r w:rsidRPr="006A1BC1">
              <w:rPr>
                <w:rFonts w:hint="eastAsia"/>
                <w:kern w:val="0"/>
                <w:sz w:val="21"/>
                <w:szCs w:val="21"/>
              </w:rPr>
              <w:t>balone</w:t>
            </w:r>
          </w:p>
        </w:tc>
        <w:tc>
          <w:tcPr>
            <w:tcW w:w="1463" w:type="dxa"/>
            <w:shd w:val="clear" w:color="auto" w:fill="auto"/>
            <w:vAlign w:val="center"/>
          </w:tcPr>
          <w:p w:rsidR="009921C3" w:rsidRPr="006A1BC1" w:rsidRDefault="009921C3" w:rsidP="000E4EB4">
            <w:pPr>
              <w:jc w:val="center"/>
              <w:rPr>
                <w:kern w:val="0"/>
                <w:sz w:val="21"/>
                <w:szCs w:val="21"/>
              </w:rPr>
            </w:pPr>
            <w:r w:rsidRPr="006A1BC1">
              <w:rPr>
                <w:rFonts w:hint="eastAsia"/>
                <w:kern w:val="0"/>
                <w:sz w:val="21"/>
                <w:szCs w:val="21"/>
              </w:rPr>
              <w:t>4177</w:t>
            </w:r>
          </w:p>
        </w:tc>
        <w:tc>
          <w:tcPr>
            <w:tcW w:w="1463" w:type="dxa"/>
            <w:shd w:val="clear" w:color="auto" w:fill="auto"/>
            <w:vAlign w:val="center"/>
          </w:tcPr>
          <w:p w:rsidR="009921C3" w:rsidRPr="006A1BC1" w:rsidRDefault="009921C3" w:rsidP="000E4EB4">
            <w:pPr>
              <w:jc w:val="center"/>
              <w:rPr>
                <w:kern w:val="0"/>
                <w:sz w:val="21"/>
                <w:szCs w:val="21"/>
              </w:rPr>
            </w:pPr>
            <w:r w:rsidRPr="006A1BC1">
              <w:rPr>
                <w:kern w:val="0"/>
                <w:sz w:val="21"/>
                <w:szCs w:val="21"/>
              </w:rPr>
              <w:t>8.02</w:t>
            </w:r>
            <w:r w:rsidRPr="006A1BC1">
              <w:rPr>
                <w:rFonts w:hint="eastAsia"/>
                <w:kern w:val="0"/>
                <w:sz w:val="21"/>
                <w:szCs w:val="21"/>
              </w:rPr>
              <w:t>%</w:t>
            </w:r>
          </w:p>
        </w:tc>
        <w:tc>
          <w:tcPr>
            <w:tcW w:w="1463" w:type="dxa"/>
            <w:shd w:val="clear" w:color="auto" w:fill="auto"/>
            <w:vAlign w:val="center"/>
          </w:tcPr>
          <w:p w:rsidR="009921C3" w:rsidRPr="006A1BC1" w:rsidRDefault="009921C3" w:rsidP="000E4EB4">
            <w:pPr>
              <w:jc w:val="center"/>
              <w:rPr>
                <w:kern w:val="0"/>
                <w:sz w:val="21"/>
                <w:szCs w:val="21"/>
              </w:rPr>
            </w:pPr>
            <w:r w:rsidRPr="006A1BC1">
              <w:rPr>
                <w:rFonts w:hint="eastAsia"/>
                <w:kern w:val="0"/>
                <w:sz w:val="21"/>
                <w:szCs w:val="21"/>
              </w:rPr>
              <w:t>8</w:t>
            </w:r>
          </w:p>
        </w:tc>
      </w:tr>
      <w:tr w:rsidR="009921C3" w:rsidRPr="006A1BC1" w:rsidTr="000E4EB4">
        <w:trPr>
          <w:jc w:val="center"/>
        </w:trPr>
        <w:tc>
          <w:tcPr>
            <w:tcW w:w="1463" w:type="dxa"/>
            <w:shd w:val="clear" w:color="auto" w:fill="auto"/>
          </w:tcPr>
          <w:p w:rsidR="009921C3" w:rsidRPr="006A1BC1" w:rsidRDefault="009921C3" w:rsidP="000E4EB4">
            <w:pPr>
              <w:jc w:val="center"/>
              <w:rPr>
                <w:kern w:val="0"/>
                <w:sz w:val="21"/>
                <w:szCs w:val="21"/>
              </w:rPr>
            </w:pPr>
            <w:r w:rsidRPr="006A1BC1">
              <w:rPr>
                <w:rFonts w:hint="eastAsia"/>
                <w:kern w:val="0"/>
                <w:sz w:val="21"/>
                <w:szCs w:val="21"/>
              </w:rPr>
              <w:t>3</w:t>
            </w:r>
          </w:p>
        </w:tc>
        <w:tc>
          <w:tcPr>
            <w:tcW w:w="1463" w:type="dxa"/>
            <w:shd w:val="clear" w:color="auto" w:fill="auto"/>
            <w:vAlign w:val="center"/>
          </w:tcPr>
          <w:p w:rsidR="009921C3" w:rsidRPr="006A1BC1" w:rsidRDefault="009921C3" w:rsidP="000E4EB4">
            <w:pPr>
              <w:jc w:val="center"/>
              <w:rPr>
                <w:kern w:val="0"/>
                <w:sz w:val="21"/>
                <w:szCs w:val="21"/>
              </w:rPr>
            </w:pPr>
            <w:r w:rsidRPr="006A1BC1">
              <w:rPr>
                <w:kern w:val="0"/>
                <w:sz w:val="21"/>
                <w:szCs w:val="21"/>
              </w:rPr>
              <w:t>G</w:t>
            </w:r>
            <w:r w:rsidRPr="006A1BC1">
              <w:rPr>
                <w:rFonts w:hint="eastAsia"/>
                <w:kern w:val="0"/>
                <w:sz w:val="21"/>
                <w:szCs w:val="21"/>
              </w:rPr>
              <w:t>lass</w:t>
            </w:r>
          </w:p>
        </w:tc>
        <w:tc>
          <w:tcPr>
            <w:tcW w:w="1463" w:type="dxa"/>
            <w:shd w:val="clear" w:color="auto" w:fill="auto"/>
            <w:vAlign w:val="center"/>
          </w:tcPr>
          <w:p w:rsidR="009921C3" w:rsidRPr="006A1BC1" w:rsidRDefault="009921C3" w:rsidP="000E4EB4">
            <w:pPr>
              <w:jc w:val="center"/>
              <w:rPr>
                <w:kern w:val="0"/>
                <w:sz w:val="21"/>
                <w:szCs w:val="21"/>
              </w:rPr>
            </w:pPr>
            <w:r w:rsidRPr="006A1BC1">
              <w:rPr>
                <w:rFonts w:hint="eastAsia"/>
                <w:kern w:val="0"/>
                <w:sz w:val="21"/>
                <w:szCs w:val="21"/>
              </w:rPr>
              <w:t>214</w:t>
            </w:r>
          </w:p>
        </w:tc>
        <w:tc>
          <w:tcPr>
            <w:tcW w:w="1463" w:type="dxa"/>
            <w:shd w:val="clear" w:color="auto" w:fill="auto"/>
            <w:vAlign w:val="center"/>
          </w:tcPr>
          <w:p w:rsidR="009921C3" w:rsidRPr="006A1BC1" w:rsidRDefault="009921C3" w:rsidP="000E4EB4">
            <w:pPr>
              <w:jc w:val="center"/>
              <w:rPr>
                <w:kern w:val="0"/>
                <w:sz w:val="21"/>
                <w:szCs w:val="21"/>
              </w:rPr>
            </w:pPr>
            <w:r w:rsidRPr="006A1BC1">
              <w:rPr>
                <w:rFonts w:hint="eastAsia"/>
                <w:kern w:val="0"/>
                <w:sz w:val="21"/>
                <w:szCs w:val="21"/>
              </w:rPr>
              <w:t>23.83%</w:t>
            </w:r>
          </w:p>
        </w:tc>
        <w:tc>
          <w:tcPr>
            <w:tcW w:w="1463" w:type="dxa"/>
            <w:shd w:val="clear" w:color="auto" w:fill="auto"/>
            <w:vAlign w:val="center"/>
          </w:tcPr>
          <w:p w:rsidR="009921C3" w:rsidRPr="006A1BC1" w:rsidRDefault="009921C3" w:rsidP="000E4EB4">
            <w:pPr>
              <w:jc w:val="center"/>
              <w:rPr>
                <w:kern w:val="0"/>
                <w:sz w:val="21"/>
                <w:szCs w:val="21"/>
              </w:rPr>
            </w:pPr>
            <w:r w:rsidRPr="006A1BC1">
              <w:rPr>
                <w:rFonts w:hint="eastAsia"/>
                <w:kern w:val="0"/>
                <w:sz w:val="21"/>
                <w:szCs w:val="21"/>
              </w:rPr>
              <w:t>10</w:t>
            </w:r>
          </w:p>
        </w:tc>
      </w:tr>
      <w:tr w:rsidR="009921C3" w:rsidRPr="006A1BC1" w:rsidTr="000E4EB4">
        <w:trPr>
          <w:jc w:val="center"/>
        </w:trPr>
        <w:tc>
          <w:tcPr>
            <w:tcW w:w="1463" w:type="dxa"/>
            <w:tcBorders>
              <w:bottom w:val="single" w:sz="4" w:space="0" w:color="auto"/>
            </w:tcBorders>
            <w:shd w:val="clear" w:color="auto" w:fill="auto"/>
          </w:tcPr>
          <w:p w:rsidR="009921C3" w:rsidRPr="006A1BC1" w:rsidRDefault="009921C3" w:rsidP="000E4EB4">
            <w:pPr>
              <w:jc w:val="center"/>
              <w:rPr>
                <w:kern w:val="0"/>
                <w:sz w:val="21"/>
                <w:szCs w:val="21"/>
              </w:rPr>
            </w:pPr>
            <w:r w:rsidRPr="006A1BC1">
              <w:rPr>
                <w:rFonts w:hint="eastAsia"/>
                <w:kern w:val="0"/>
                <w:sz w:val="21"/>
                <w:szCs w:val="21"/>
              </w:rPr>
              <w:t>4</w:t>
            </w:r>
          </w:p>
        </w:tc>
        <w:tc>
          <w:tcPr>
            <w:tcW w:w="1463" w:type="dxa"/>
            <w:tcBorders>
              <w:bottom w:val="single" w:sz="4" w:space="0" w:color="auto"/>
            </w:tcBorders>
            <w:shd w:val="clear" w:color="auto" w:fill="auto"/>
            <w:vAlign w:val="center"/>
          </w:tcPr>
          <w:p w:rsidR="009921C3" w:rsidRPr="006A1BC1" w:rsidRDefault="009921C3" w:rsidP="000E4EB4">
            <w:pPr>
              <w:jc w:val="center"/>
              <w:rPr>
                <w:kern w:val="0"/>
                <w:sz w:val="21"/>
                <w:szCs w:val="21"/>
              </w:rPr>
            </w:pPr>
            <w:r w:rsidRPr="006A1BC1">
              <w:rPr>
                <w:kern w:val="0"/>
                <w:sz w:val="21"/>
                <w:szCs w:val="21"/>
              </w:rPr>
              <w:t>B</w:t>
            </w:r>
            <w:r w:rsidRPr="006A1BC1">
              <w:rPr>
                <w:rFonts w:hint="eastAsia"/>
                <w:kern w:val="0"/>
                <w:sz w:val="21"/>
                <w:szCs w:val="21"/>
              </w:rPr>
              <w:t>reast</w:t>
            </w:r>
            <w:r w:rsidRPr="006A1BC1">
              <w:rPr>
                <w:kern w:val="0"/>
                <w:sz w:val="21"/>
                <w:szCs w:val="21"/>
              </w:rPr>
              <w:t xml:space="preserve"> </w:t>
            </w:r>
            <w:r w:rsidRPr="006A1BC1">
              <w:rPr>
                <w:rFonts w:hint="eastAsia"/>
                <w:kern w:val="0"/>
                <w:sz w:val="21"/>
                <w:szCs w:val="21"/>
              </w:rPr>
              <w:t>Canser</w:t>
            </w:r>
          </w:p>
        </w:tc>
        <w:tc>
          <w:tcPr>
            <w:tcW w:w="1463" w:type="dxa"/>
            <w:tcBorders>
              <w:bottom w:val="single" w:sz="4" w:space="0" w:color="auto"/>
            </w:tcBorders>
            <w:shd w:val="clear" w:color="auto" w:fill="auto"/>
            <w:vAlign w:val="center"/>
          </w:tcPr>
          <w:p w:rsidR="009921C3" w:rsidRPr="006A1BC1" w:rsidRDefault="009921C3" w:rsidP="000E4EB4">
            <w:pPr>
              <w:jc w:val="center"/>
              <w:rPr>
                <w:kern w:val="0"/>
                <w:sz w:val="21"/>
                <w:szCs w:val="21"/>
              </w:rPr>
            </w:pPr>
            <w:r w:rsidRPr="006A1BC1">
              <w:rPr>
                <w:rFonts w:hint="eastAsia"/>
                <w:kern w:val="0"/>
                <w:sz w:val="21"/>
                <w:szCs w:val="21"/>
              </w:rPr>
              <w:t>699</w:t>
            </w:r>
          </w:p>
        </w:tc>
        <w:tc>
          <w:tcPr>
            <w:tcW w:w="1463" w:type="dxa"/>
            <w:tcBorders>
              <w:bottom w:val="single" w:sz="4" w:space="0" w:color="auto"/>
            </w:tcBorders>
            <w:shd w:val="clear" w:color="auto" w:fill="auto"/>
            <w:vAlign w:val="center"/>
          </w:tcPr>
          <w:p w:rsidR="009921C3" w:rsidRPr="006A1BC1" w:rsidRDefault="009921C3" w:rsidP="000E4EB4">
            <w:pPr>
              <w:jc w:val="center"/>
              <w:rPr>
                <w:kern w:val="0"/>
                <w:sz w:val="21"/>
                <w:szCs w:val="21"/>
              </w:rPr>
            </w:pPr>
            <w:r w:rsidRPr="006A1BC1">
              <w:rPr>
                <w:kern w:val="0"/>
                <w:sz w:val="21"/>
                <w:szCs w:val="21"/>
              </w:rPr>
              <w:t>34.50</w:t>
            </w:r>
            <w:r w:rsidRPr="006A1BC1">
              <w:rPr>
                <w:rFonts w:hint="eastAsia"/>
                <w:kern w:val="0"/>
                <w:sz w:val="21"/>
                <w:szCs w:val="21"/>
              </w:rPr>
              <w:t>%</w:t>
            </w:r>
          </w:p>
        </w:tc>
        <w:tc>
          <w:tcPr>
            <w:tcW w:w="1463" w:type="dxa"/>
            <w:tcBorders>
              <w:bottom w:val="single" w:sz="4" w:space="0" w:color="auto"/>
            </w:tcBorders>
            <w:shd w:val="clear" w:color="auto" w:fill="auto"/>
            <w:vAlign w:val="center"/>
          </w:tcPr>
          <w:p w:rsidR="009921C3" w:rsidRPr="006A1BC1" w:rsidRDefault="009921C3" w:rsidP="000E4EB4">
            <w:pPr>
              <w:jc w:val="center"/>
              <w:rPr>
                <w:kern w:val="0"/>
                <w:sz w:val="21"/>
                <w:szCs w:val="21"/>
              </w:rPr>
            </w:pPr>
            <w:r w:rsidRPr="006A1BC1">
              <w:rPr>
                <w:rFonts w:hint="eastAsia"/>
                <w:kern w:val="0"/>
                <w:sz w:val="21"/>
                <w:szCs w:val="21"/>
              </w:rPr>
              <w:t>9</w:t>
            </w:r>
          </w:p>
        </w:tc>
      </w:tr>
    </w:tbl>
    <w:p w:rsidR="009921C3" w:rsidRDefault="009921C3" w:rsidP="009921C3">
      <w:pPr>
        <w:ind w:firstLine="420"/>
      </w:pPr>
      <w:r w:rsidRPr="006C1CE5">
        <w:t>本课题目前研究的内容主要是针对二分类问题</w:t>
      </w:r>
      <w:r w:rsidRPr="006C1CE5">
        <w:rPr>
          <w:rFonts w:hint="eastAsia"/>
        </w:rPr>
        <w:t>，</w:t>
      </w:r>
      <w:r w:rsidRPr="006C1CE5">
        <w:t>所以我们将包含多类的那些数据集人工分为了多数类和少数类</w:t>
      </w:r>
      <w:r w:rsidRPr="006C1CE5">
        <w:rPr>
          <w:rFonts w:hint="eastAsia"/>
        </w:rPr>
        <w:t>，</w:t>
      </w:r>
      <w:r w:rsidRPr="006C1CE5">
        <w:t>其中我们人工选取多数类与少数类的区分阈值</w:t>
      </w:r>
      <w:r w:rsidRPr="006C1CE5">
        <w:rPr>
          <w:rFonts w:hint="eastAsia"/>
        </w:rPr>
        <w:t>，</w:t>
      </w:r>
      <w:r w:rsidRPr="006C1CE5">
        <w:t>并且优先保证相近的数据被分到了同一类</w:t>
      </w:r>
      <w:r w:rsidRPr="006C1CE5">
        <w:rPr>
          <w:rFonts w:hint="eastAsia"/>
        </w:rPr>
        <w:t>以保证数据的平滑和归纳偏置的存在。</w:t>
      </w:r>
    </w:p>
    <w:p w:rsidR="009921C3" w:rsidRDefault="009921C3" w:rsidP="009921C3">
      <w:pPr>
        <w:ind w:firstLine="420"/>
        <w:rPr>
          <w:rFonts w:hint="eastAsia"/>
        </w:rPr>
      </w:pPr>
    </w:p>
    <w:p w:rsidR="009921C3" w:rsidRPr="009921C3" w:rsidRDefault="009921C3" w:rsidP="00032065">
      <w:pPr>
        <w:rPr>
          <w:rFonts w:hint="eastAsia"/>
          <w:b/>
          <w:bCs/>
        </w:rPr>
      </w:pPr>
    </w:p>
    <w:p w:rsidR="00032065" w:rsidRDefault="00032065" w:rsidP="00032065">
      <w:pPr>
        <w:rPr>
          <w:b/>
          <w:bCs/>
        </w:rPr>
      </w:pPr>
      <w:r>
        <w:rPr>
          <w:b/>
          <w:bCs/>
        </w:rPr>
        <w:t>1</w:t>
      </w:r>
    </w:p>
    <w:p w:rsidR="00032065" w:rsidRDefault="00032065" w:rsidP="00032065">
      <w:r>
        <w:t>Loss-Minimizing Learning</w:t>
      </w:r>
    </w:p>
    <w:p w:rsidR="00032065" w:rsidRDefault="000915AE" w:rsidP="00032065">
      <w:r w:rsidRPr="000E52D6">
        <w:rPr>
          <w:noProof/>
        </w:rPr>
        <w:drawing>
          <wp:inline distT="0" distB="0" distL="0" distR="0">
            <wp:extent cx="2089785" cy="210820"/>
            <wp:effectExtent l="0" t="0" r="5715" b="0"/>
            <wp:docPr id="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9785" cy="210820"/>
                    </a:xfrm>
                    <a:prstGeom prst="rect">
                      <a:avLst/>
                    </a:prstGeom>
                    <a:noFill/>
                    <a:ln>
                      <a:noFill/>
                    </a:ln>
                  </pic:spPr>
                </pic:pic>
              </a:graphicData>
            </a:graphic>
          </wp:inline>
        </w:drawing>
      </w:r>
    </w:p>
    <w:p w:rsidR="00032065" w:rsidRDefault="000915AE" w:rsidP="00032065">
      <w:r w:rsidRPr="000E52D6">
        <w:rPr>
          <w:noProof/>
        </w:rPr>
        <w:drawing>
          <wp:inline distT="0" distB="0" distL="0" distR="0">
            <wp:extent cx="1668145" cy="231140"/>
            <wp:effectExtent l="0" t="0" r="8255" b="0"/>
            <wp:docPr id="8"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68145" cy="231140"/>
                    </a:xfrm>
                    <a:prstGeom prst="rect">
                      <a:avLst/>
                    </a:prstGeom>
                    <a:noFill/>
                    <a:ln>
                      <a:noFill/>
                    </a:ln>
                  </pic:spPr>
                </pic:pic>
              </a:graphicData>
            </a:graphic>
          </wp:inline>
        </w:drawing>
      </w:r>
    </w:p>
    <w:p w:rsidR="00032065" w:rsidRDefault="00032065" w:rsidP="00032065">
      <w:r>
        <w:t xml:space="preserve">Let </w:t>
      </w:r>
      <w:r w:rsidR="000915AE" w:rsidRPr="000E52D6">
        <w:rPr>
          <w:noProof/>
        </w:rPr>
        <w:drawing>
          <wp:inline distT="0" distB="0" distL="0" distR="0">
            <wp:extent cx="512445" cy="200660"/>
            <wp:effectExtent l="0" t="0" r="1905" b="8890"/>
            <wp:docPr id="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 cy="200660"/>
                    </a:xfrm>
                    <a:prstGeom prst="rect">
                      <a:avLst/>
                    </a:prstGeom>
                    <a:noFill/>
                    <a:ln>
                      <a:noFill/>
                    </a:ln>
                  </pic:spPr>
                </pic:pic>
              </a:graphicData>
            </a:graphic>
          </wp:inline>
        </w:drawing>
      </w:r>
      <w:r>
        <w:t xml:space="preserve">is loss function  </w:t>
      </w:r>
    </w:p>
    <w:p w:rsidR="00032065" w:rsidRDefault="00032065" w:rsidP="00032065">
      <w:r>
        <w:t xml:space="preserve">Find ANN matrix </w:t>
      </w:r>
      <w:r w:rsidR="000915AE" w:rsidRPr="000E52D6">
        <w:rPr>
          <w:noProof/>
        </w:rPr>
        <w:drawing>
          <wp:inline distT="0" distB="0" distL="0" distR="0">
            <wp:extent cx="351790" cy="241300"/>
            <wp:effectExtent l="0" t="0" r="0" b="6350"/>
            <wp:docPr id="1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790" cy="241300"/>
                    </a:xfrm>
                    <a:prstGeom prst="rect">
                      <a:avLst/>
                    </a:prstGeom>
                    <a:noFill/>
                    <a:ln>
                      <a:noFill/>
                    </a:ln>
                  </pic:spPr>
                </pic:pic>
              </a:graphicData>
            </a:graphic>
          </wp:inline>
        </w:drawing>
      </w:r>
      <w:r>
        <w:rPr>
          <w:vertAlign w:val="subscript"/>
        </w:rPr>
        <w:t xml:space="preserve">    </w:t>
      </w:r>
      <w:r>
        <w:t xml:space="preserve">Lead to minimal </w:t>
      </w:r>
    </w:p>
    <w:p w:rsidR="00032065" w:rsidRDefault="000915AE" w:rsidP="00032065">
      <w:r w:rsidRPr="000E52D6">
        <w:rPr>
          <w:noProof/>
        </w:rPr>
        <w:drawing>
          <wp:inline distT="0" distB="0" distL="0" distR="0">
            <wp:extent cx="1738630" cy="210820"/>
            <wp:effectExtent l="0" t="0" r="0" b="0"/>
            <wp:docPr id="1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8630" cy="210820"/>
                    </a:xfrm>
                    <a:prstGeom prst="rect">
                      <a:avLst/>
                    </a:prstGeom>
                    <a:noFill/>
                    <a:ln>
                      <a:noFill/>
                    </a:ln>
                  </pic:spPr>
                </pic:pic>
              </a:graphicData>
            </a:graphic>
          </wp:inline>
        </w:drawing>
      </w:r>
    </w:p>
    <w:p w:rsidR="00032065" w:rsidRDefault="00032065" w:rsidP="00032065"/>
    <w:p w:rsidR="00032065" w:rsidRDefault="00032065" w:rsidP="00032065"/>
    <w:p w:rsidR="00032065" w:rsidRDefault="00032065" w:rsidP="00032065">
      <w:pPr>
        <w:rPr>
          <w:b/>
          <w:bCs/>
        </w:rPr>
      </w:pPr>
      <w:r>
        <w:rPr>
          <w:b/>
          <w:bCs/>
        </w:rPr>
        <w:t xml:space="preserve">2 </w:t>
      </w:r>
    </w:p>
    <w:p w:rsidR="00032065" w:rsidRDefault="00032065" w:rsidP="00032065">
      <w:r>
        <w:t xml:space="preserve">Loss function-F-measure  </w:t>
      </w:r>
    </w:p>
    <w:p w:rsidR="00032065" w:rsidRDefault="00032065" w:rsidP="00032065">
      <w:r>
        <w:t>So let</w:t>
      </w:r>
    </w:p>
    <w:p w:rsidR="00032065" w:rsidRDefault="000915AE" w:rsidP="00032065">
      <w:r w:rsidRPr="000E52D6">
        <w:rPr>
          <w:noProof/>
        </w:rPr>
        <w:drawing>
          <wp:inline distT="0" distB="0" distL="0" distR="0">
            <wp:extent cx="1849120" cy="241300"/>
            <wp:effectExtent l="0" t="0" r="0" b="6350"/>
            <wp:docPr id="1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9120" cy="241300"/>
                    </a:xfrm>
                    <a:prstGeom prst="rect">
                      <a:avLst/>
                    </a:prstGeom>
                    <a:noFill/>
                    <a:ln>
                      <a:noFill/>
                    </a:ln>
                  </pic:spPr>
                </pic:pic>
              </a:graphicData>
            </a:graphic>
          </wp:inline>
        </w:drawing>
      </w:r>
      <w:r w:rsidR="00032065">
        <w:t xml:space="preserve">,    </w:t>
      </w:r>
      <w:r w:rsidRPr="000E52D6">
        <w:rPr>
          <w:noProof/>
        </w:rPr>
        <w:drawing>
          <wp:inline distT="0" distB="0" distL="0" distR="0">
            <wp:extent cx="542925" cy="210820"/>
            <wp:effectExtent l="0" t="0" r="9525" b="0"/>
            <wp:docPr id="1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2925" cy="210820"/>
                    </a:xfrm>
                    <a:prstGeom prst="rect">
                      <a:avLst/>
                    </a:prstGeom>
                    <a:noFill/>
                    <a:ln>
                      <a:noFill/>
                    </a:ln>
                  </pic:spPr>
                </pic:pic>
              </a:graphicData>
            </a:graphic>
          </wp:inline>
        </w:drawing>
      </w:r>
    </w:p>
    <w:p w:rsidR="00032065" w:rsidRDefault="00032065" w:rsidP="00032065">
      <w:r>
        <w:t>Non-linear performance</w:t>
      </w:r>
    </w:p>
    <w:p w:rsidR="00032065" w:rsidRDefault="00032065" w:rsidP="00032065">
      <w:r>
        <w:t>Measure</w:t>
      </w:r>
    </w:p>
    <w:p w:rsidR="00032065" w:rsidRDefault="00032065" w:rsidP="00032065">
      <w:r>
        <w:t xml:space="preserve">The hypothesis is from </w:t>
      </w:r>
    </w:p>
    <w:p w:rsidR="00032065" w:rsidRDefault="000915AE" w:rsidP="00032065">
      <w:r w:rsidRPr="000E52D6">
        <w:rPr>
          <w:noProof/>
        </w:rPr>
        <w:drawing>
          <wp:inline distT="0" distB="0" distL="0" distR="0">
            <wp:extent cx="542925" cy="200660"/>
            <wp:effectExtent l="0" t="0" r="9525" b="8890"/>
            <wp:docPr id="14"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2925" cy="200660"/>
                    </a:xfrm>
                    <a:prstGeom prst="rect">
                      <a:avLst/>
                    </a:prstGeom>
                    <a:noFill/>
                    <a:ln>
                      <a:noFill/>
                    </a:ln>
                  </pic:spPr>
                </pic:pic>
              </a:graphicData>
            </a:graphic>
          </wp:inline>
        </w:drawing>
      </w:r>
      <w:r w:rsidR="00032065">
        <w:t xml:space="preserve">    to </w:t>
      </w:r>
      <w:r w:rsidRPr="000E52D6">
        <w:rPr>
          <w:noProof/>
        </w:rPr>
        <w:drawing>
          <wp:inline distT="0" distB="0" distL="0" distR="0">
            <wp:extent cx="552450" cy="200660"/>
            <wp:effectExtent l="0" t="0" r="0" b="8890"/>
            <wp:docPr id="1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450" cy="200660"/>
                    </a:xfrm>
                    <a:prstGeom prst="rect">
                      <a:avLst/>
                    </a:prstGeom>
                    <a:noFill/>
                    <a:ln>
                      <a:noFill/>
                    </a:ln>
                  </pic:spPr>
                </pic:pic>
              </a:graphicData>
            </a:graphic>
          </wp:inline>
        </w:drawing>
      </w:r>
      <w:r w:rsidR="00032065">
        <w:t xml:space="preserve"> </w:t>
      </w:r>
    </w:p>
    <w:p w:rsidR="00032065" w:rsidRDefault="000915AE" w:rsidP="00032065">
      <w:r w:rsidRPr="000E52D6">
        <w:rPr>
          <w:noProof/>
        </w:rPr>
        <w:drawing>
          <wp:inline distT="0" distB="0" distL="0" distR="0">
            <wp:extent cx="1918970" cy="241300"/>
            <wp:effectExtent l="0" t="0" r="5080" b="6350"/>
            <wp:docPr id="16"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18970" cy="241300"/>
                    </a:xfrm>
                    <a:prstGeom prst="rect">
                      <a:avLst/>
                    </a:prstGeom>
                    <a:noFill/>
                    <a:ln>
                      <a:noFill/>
                    </a:ln>
                  </pic:spPr>
                </pic:pic>
              </a:graphicData>
            </a:graphic>
          </wp:inline>
        </w:drawing>
      </w:r>
      <w:r w:rsidR="00032065">
        <w:t xml:space="preserve">   </w:t>
      </w:r>
    </w:p>
    <w:p w:rsidR="00032065" w:rsidRDefault="00032065" w:rsidP="00032065">
      <w:r>
        <w:t xml:space="preserve">And the loss function is </w:t>
      </w:r>
    </w:p>
    <w:p w:rsidR="00032065" w:rsidRDefault="000915AE" w:rsidP="00032065">
      <w:r w:rsidRPr="000E52D6">
        <w:rPr>
          <w:noProof/>
        </w:rPr>
        <w:drawing>
          <wp:inline distT="0" distB="0" distL="0" distR="0">
            <wp:extent cx="2612390" cy="241300"/>
            <wp:effectExtent l="0" t="0" r="0" b="6350"/>
            <wp:docPr id="17"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12390" cy="241300"/>
                    </a:xfrm>
                    <a:prstGeom prst="rect">
                      <a:avLst/>
                    </a:prstGeom>
                    <a:noFill/>
                    <a:ln>
                      <a:noFill/>
                    </a:ln>
                  </pic:spPr>
                </pic:pic>
              </a:graphicData>
            </a:graphic>
          </wp:inline>
        </w:drawing>
      </w:r>
    </w:p>
    <w:p w:rsidR="00032065" w:rsidRDefault="00032065" w:rsidP="00032065">
      <w:r>
        <w:lastRenderedPageBreak/>
        <w:t xml:space="preserve">Find </w:t>
      </w:r>
      <w:r w:rsidR="000915AE" w:rsidRPr="000E52D6">
        <w:rPr>
          <w:noProof/>
        </w:rPr>
        <w:drawing>
          <wp:inline distT="0" distB="0" distL="0" distR="0">
            <wp:extent cx="401955" cy="170815"/>
            <wp:effectExtent l="0" t="0" r="0" b="635"/>
            <wp:docPr id="1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955" cy="170815"/>
                    </a:xfrm>
                    <a:prstGeom prst="rect">
                      <a:avLst/>
                    </a:prstGeom>
                    <a:noFill/>
                    <a:ln>
                      <a:noFill/>
                    </a:ln>
                  </pic:spPr>
                </pic:pic>
              </a:graphicData>
            </a:graphic>
          </wp:inline>
        </w:drawing>
      </w:r>
      <w:r>
        <w:t xml:space="preserve"> lead to minimal </w:t>
      </w:r>
      <w:r w:rsidR="000915AE" w:rsidRPr="000E52D6">
        <w:rPr>
          <w:noProof/>
        </w:rPr>
        <w:drawing>
          <wp:inline distT="0" distB="0" distL="0" distR="0">
            <wp:extent cx="482600" cy="200660"/>
            <wp:effectExtent l="0" t="0" r="0" b="8890"/>
            <wp:docPr id="19"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600" cy="200660"/>
                    </a:xfrm>
                    <a:prstGeom prst="rect">
                      <a:avLst/>
                    </a:prstGeom>
                    <a:noFill/>
                    <a:ln>
                      <a:noFill/>
                    </a:ln>
                  </pic:spPr>
                </pic:pic>
              </a:graphicData>
            </a:graphic>
          </wp:inline>
        </w:drawing>
      </w:r>
    </w:p>
    <w:p w:rsidR="00032065" w:rsidRDefault="00032065" w:rsidP="00032065">
      <w:pPr>
        <w:rPr>
          <w:b/>
          <w:bCs/>
        </w:rPr>
      </w:pPr>
    </w:p>
    <w:p w:rsidR="00032065" w:rsidRDefault="00032065" w:rsidP="00032065">
      <w:pPr>
        <w:rPr>
          <w:b/>
          <w:bCs/>
        </w:rPr>
      </w:pPr>
      <w:r>
        <w:rPr>
          <w:b/>
          <w:bCs/>
        </w:rPr>
        <w:t>3</w:t>
      </w:r>
    </w:p>
    <w:p w:rsidR="00032065" w:rsidRDefault="00032065" w:rsidP="00032065">
      <w:r>
        <w:t xml:space="preserve">Confusion matrix </w:t>
      </w:r>
    </w:p>
    <w:p w:rsidR="00032065" w:rsidRDefault="00032065" w:rsidP="00032065">
      <w:r>
        <w:t xml:space="preserve">             Predicted                 </w:t>
      </w:r>
    </w:p>
    <w:p w:rsidR="00032065" w:rsidRDefault="00032065" w:rsidP="00032065">
      <w:r>
        <w:t>Predicted</w:t>
      </w:r>
    </w:p>
    <w:p w:rsidR="00032065" w:rsidRDefault="00032065" w:rsidP="00032065">
      <w:r>
        <w:t xml:space="preserve">   Ture                </w:t>
      </w:r>
      <w:r w:rsidR="000915AE" w:rsidRPr="000E52D6">
        <w:rPr>
          <w:noProof/>
        </w:rPr>
        <w:drawing>
          <wp:inline distT="0" distB="0" distL="0" distR="0">
            <wp:extent cx="773430" cy="662940"/>
            <wp:effectExtent l="0" t="0" r="7620" b="0"/>
            <wp:docPr id="20"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73430" cy="662940"/>
                    </a:xfrm>
                    <a:prstGeom prst="rect">
                      <a:avLst/>
                    </a:prstGeom>
                    <a:noFill/>
                    <a:ln>
                      <a:noFill/>
                    </a:ln>
                  </pic:spPr>
                </pic:pic>
              </a:graphicData>
            </a:graphic>
          </wp:inline>
        </w:drawing>
      </w:r>
    </w:p>
    <w:p w:rsidR="00032065" w:rsidRDefault="00032065" w:rsidP="00032065"/>
    <w:p w:rsidR="00032065" w:rsidRPr="00032065" w:rsidRDefault="00032065" w:rsidP="00032065">
      <w:r>
        <w:t xml:space="preserve"> And let y is the true laber of train.  Set,let z is the predict laber of train set </w:t>
      </w:r>
    </w:p>
    <w:p w:rsidR="00032065" w:rsidRDefault="000915AE" w:rsidP="00032065">
      <w:r w:rsidRPr="000E52D6">
        <w:rPr>
          <w:noProof/>
        </w:rPr>
        <w:drawing>
          <wp:inline distT="0" distB="0" distL="0" distR="0">
            <wp:extent cx="1738630" cy="653415"/>
            <wp:effectExtent l="0" t="0" r="0" b="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38630" cy="653415"/>
                    </a:xfrm>
                    <a:prstGeom prst="rect">
                      <a:avLst/>
                    </a:prstGeom>
                    <a:noFill/>
                    <a:ln>
                      <a:noFill/>
                    </a:ln>
                  </pic:spPr>
                </pic:pic>
              </a:graphicData>
            </a:graphic>
          </wp:inline>
        </w:drawing>
      </w:r>
    </w:p>
    <w:p w:rsidR="00032065" w:rsidRDefault="000915AE" w:rsidP="00032065">
      <w:r w:rsidRPr="000E52D6">
        <w:rPr>
          <w:noProof/>
        </w:rPr>
        <w:drawing>
          <wp:inline distT="0" distB="0" distL="0" distR="0">
            <wp:extent cx="1617980" cy="653415"/>
            <wp:effectExtent l="0" t="0" r="1270" b="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7980" cy="653415"/>
                    </a:xfrm>
                    <a:prstGeom prst="rect">
                      <a:avLst/>
                    </a:prstGeom>
                    <a:noFill/>
                    <a:ln>
                      <a:noFill/>
                    </a:ln>
                  </pic:spPr>
                </pic:pic>
              </a:graphicData>
            </a:graphic>
          </wp:inline>
        </w:drawing>
      </w:r>
    </w:p>
    <w:p w:rsidR="00032065" w:rsidRDefault="00032065" w:rsidP="00032065">
      <w:r>
        <w:t xml:space="preserve">And         </w:t>
      </w:r>
      <w:r w:rsidR="000915AE" w:rsidRPr="000E52D6">
        <w:rPr>
          <w:noProof/>
        </w:rPr>
        <w:drawing>
          <wp:inline distT="0" distB="0" distL="0" distR="0">
            <wp:extent cx="3225800" cy="412115"/>
            <wp:effectExtent l="0" t="0" r="0" b="6985"/>
            <wp:docPr id="2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25800" cy="412115"/>
                    </a:xfrm>
                    <a:prstGeom prst="rect">
                      <a:avLst/>
                    </a:prstGeom>
                    <a:noFill/>
                    <a:ln>
                      <a:noFill/>
                    </a:ln>
                  </pic:spPr>
                </pic:pic>
              </a:graphicData>
            </a:graphic>
          </wp:inline>
        </w:drawing>
      </w:r>
    </w:p>
    <w:p w:rsidR="00032065" w:rsidRDefault="00032065" w:rsidP="00032065">
      <w:pPr>
        <w:rPr>
          <w:b/>
          <w:bCs/>
        </w:rPr>
      </w:pPr>
    </w:p>
    <w:p w:rsidR="00032065" w:rsidRDefault="00032065" w:rsidP="00032065">
      <w:pPr>
        <w:rPr>
          <w:b/>
          <w:bCs/>
        </w:rPr>
      </w:pPr>
    </w:p>
    <w:p w:rsidR="00032065" w:rsidRDefault="00032065" w:rsidP="00032065">
      <w:pPr>
        <w:rPr>
          <w:b/>
          <w:bCs/>
        </w:rPr>
      </w:pPr>
    </w:p>
    <w:p w:rsidR="00032065" w:rsidRDefault="00032065" w:rsidP="00032065">
      <w:pPr>
        <w:rPr>
          <w:b/>
          <w:bCs/>
        </w:rPr>
      </w:pPr>
      <w:r>
        <w:rPr>
          <w:b/>
          <w:bCs/>
        </w:rPr>
        <w:t>4</w:t>
      </w:r>
    </w:p>
    <w:p w:rsidR="00032065" w:rsidRDefault="000915AE" w:rsidP="00032065">
      <w:r w:rsidRPr="000E52D6">
        <w:rPr>
          <w:noProof/>
        </w:rPr>
        <w:drawing>
          <wp:inline distT="0" distB="0" distL="0" distR="0">
            <wp:extent cx="1537335" cy="210820"/>
            <wp:effectExtent l="0" t="0" r="5715" b="0"/>
            <wp:docPr id="2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7335" cy="210820"/>
                    </a:xfrm>
                    <a:prstGeom prst="rect">
                      <a:avLst/>
                    </a:prstGeom>
                    <a:noFill/>
                    <a:ln>
                      <a:noFill/>
                    </a:ln>
                  </pic:spPr>
                </pic:pic>
              </a:graphicData>
            </a:graphic>
          </wp:inline>
        </w:drawing>
      </w:r>
    </w:p>
    <w:p w:rsidR="00032065" w:rsidRDefault="000915AE" w:rsidP="00032065">
      <w:r w:rsidRPr="000E52D6">
        <w:rPr>
          <w:noProof/>
        </w:rPr>
        <w:drawing>
          <wp:inline distT="0" distB="0" distL="0" distR="0">
            <wp:extent cx="3536950" cy="321310"/>
            <wp:effectExtent l="0" t="0" r="6350" b="2540"/>
            <wp:docPr id="2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36950" cy="321310"/>
                    </a:xfrm>
                    <a:prstGeom prst="rect">
                      <a:avLst/>
                    </a:prstGeom>
                    <a:noFill/>
                    <a:ln>
                      <a:noFill/>
                    </a:ln>
                  </pic:spPr>
                </pic:pic>
              </a:graphicData>
            </a:graphic>
          </wp:inline>
        </w:drawing>
      </w:r>
    </w:p>
    <w:p w:rsidR="00032065" w:rsidRDefault="00032065" w:rsidP="00032065">
      <w:pPr>
        <w:rPr>
          <w:b/>
          <w:bCs/>
        </w:rPr>
      </w:pPr>
    </w:p>
    <w:p w:rsidR="00032065" w:rsidRDefault="00032065" w:rsidP="00032065">
      <w:pPr>
        <w:rPr>
          <w:b/>
          <w:bCs/>
        </w:rPr>
      </w:pPr>
    </w:p>
    <w:p w:rsidR="00032065" w:rsidRDefault="00032065" w:rsidP="00032065">
      <w:pPr>
        <w:rPr>
          <w:b/>
          <w:bCs/>
        </w:rPr>
      </w:pPr>
    </w:p>
    <w:p w:rsidR="00032065" w:rsidRDefault="00032065" w:rsidP="00032065">
      <w:pPr>
        <w:rPr>
          <w:b/>
          <w:bCs/>
        </w:rPr>
      </w:pPr>
      <w:r>
        <w:rPr>
          <w:b/>
          <w:bCs/>
        </w:rPr>
        <w:t>5</w:t>
      </w:r>
    </w:p>
    <w:p w:rsidR="00032065" w:rsidRDefault="000915AE" w:rsidP="00032065">
      <w:r w:rsidRPr="000E52D6">
        <w:rPr>
          <w:noProof/>
        </w:rPr>
        <w:drawing>
          <wp:inline distT="0" distB="0" distL="0" distR="0">
            <wp:extent cx="2270760" cy="412115"/>
            <wp:effectExtent l="0" t="0" r="0" b="6985"/>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70760" cy="412115"/>
                    </a:xfrm>
                    <a:prstGeom prst="rect">
                      <a:avLst/>
                    </a:prstGeom>
                    <a:noFill/>
                    <a:ln>
                      <a:noFill/>
                    </a:ln>
                  </pic:spPr>
                </pic:pic>
              </a:graphicData>
            </a:graphic>
          </wp:inline>
        </w:drawing>
      </w:r>
    </w:p>
    <w:p w:rsidR="00032065" w:rsidRDefault="000915AE" w:rsidP="00032065">
      <w:r w:rsidRPr="000E52D6">
        <w:rPr>
          <w:noProof/>
        </w:rPr>
        <w:drawing>
          <wp:inline distT="0" distB="0" distL="0" distR="0">
            <wp:extent cx="1075055" cy="281305"/>
            <wp:effectExtent l="0" t="0" r="0" b="4445"/>
            <wp:docPr id="2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75055" cy="281305"/>
                    </a:xfrm>
                    <a:prstGeom prst="rect">
                      <a:avLst/>
                    </a:prstGeom>
                    <a:noFill/>
                    <a:ln>
                      <a:noFill/>
                    </a:ln>
                  </pic:spPr>
                </pic:pic>
              </a:graphicData>
            </a:graphic>
          </wp:inline>
        </w:drawing>
      </w:r>
      <w:r w:rsidR="00032065">
        <w:t xml:space="preserve">   </w:t>
      </w:r>
      <w:r w:rsidRPr="000E52D6">
        <w:rPr>
          <w:noProof/>
        </w:rPr>
        <w:drawing>
          <wp:inline distT="0" distB="0" distL="0" distR="0">
            <wp:extent cx="1607820" cy="281305"/>
            <wp:effectExtent l="0" t="0" r="0" b="4445"/>
            <wp:docPr id="2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7820" cy="281305"/>
                    </a:xfrm>
                    <a:prstGeom prst="rect">
                      <a:avLst/>
                    </a:prstGeom>
                    <a:noFill/>
                    <a:ln>
                      <a:noFill/>
                    </a:ln>
                  </pic:spPr>
                </pic:pic>
              </a:graphicData>
            </a:graphic>
          </wp:inline>
        </w:drawing>
      </w:r>
    </w:p>
    <w:p w:rsidR="00032065" w:rsidRDefault="000915AE" w:rsidP="00032065">
      <w:r w:rsidRPr="000E52D6">
        <w:rPr>
          <w:noProof/>
        </w:rPr>
        <w:drawing>
          <wp:inline distT="0" distB="0" distL="0" distR="0">
            <wp:extent cx="2089785" cy="462280"/>
            <wp:effectExtent l="0" t="0" r="5715" b="0"/>
            <wp:docPr id="2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89785" cy="462280"/>
                    </a:xfrm>
                    <a:prstGeom prst="rect">
                      <a:avLst/>
                    </a:prstGeom>
                    <a:noFill/>
                    <a:ln>
                      <a:noFill/>
                    </a:ln>
                  </pic:spPr>
                </pic:pic>
              </a:graphicData>
            </a:graphic>
          </wp:inline>
        </w:drawing>
      </w:r>
    </w:p>
    <w:p w:rsidR="00032065" w:rsidRDefault="00032065" w:rsidP="00032065">
      <w:pPr>
        <w:rPr>
          <w:b/>
          <w:bCs/>
        </w:rPr>
      </w:pPr>
      <w:r>
        <w:rPr>
          <w:b/>
          <w:bCs/>
        </w:rPr>
        <w:t>Case 1 output layer</w:t>
      </w:r>
    </w:p>
    <w:p w:rsidR="00032065" w:rsidRDefault="000915AE" w:rsidP="00032065">
      <w:r w:rsidRPr="000E52D6">
        <w:rPr>
          <w:noProof/>
        </w:rPr>
        <w:lastRenderedPageBreak/>
        <w:drawing>
          <wp:inline distT="0" distB="0" distL="0" distR="0">
            <wp:extent cx="1235710" cy="462280"/>
            <wp:effectExtent l="0" t="0" r="0" b="0"/>
            <wp:docPr id="3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35710" cy="462280"/>
                    </a:xfrm>
                    <a:prstGeom prst="rect">
                      <a:avLst/>
                    </a:prstGeom>
                    <a:noFill/>
                    <a:ln>
                      <a:noFill/>
                    </a:ln>
                  </pic:spPr>
                </pic:pic>
              </a:graphicData>
            </a:graphic>
          </wp:inline>
        </w:drawing>
      </w:r>
    </w:p>
    <w:p w:rsidR="00032065" w:rsidRDefault="000915AE" w:rsidP="00032065">
      <w:r w:rsidRPr="000E52D6">
        <w:rPr>
          <w:noProof/>
        </w:rPr>
        <w:drawing>
          <wp:inline distT="0" distB="0" distL="0" distR="0">
            <wp:extent cx="2270760" cy="462280"/>
            <wp:effectExtent l="0" t="0" r="0" b="0"/>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70760" cy="462280"/>
                    </a:xfrm>
                    <a:prstGeom prst="rect">
                      <a:avLst/>
                    </a:prstGeom>
                    <a:noFill/>
                    <a:ln>
                      <a:noFill/>
                    </a:ln>
                  </pic:spPr>
                </pic:pic>
              </a:graphicData>
            </a:graphic>
          </wp:inline>
        </w:drawing>
      </w:r>
    </w:p>
    <w:p w:rsidR="00032065" w:rsidRDefault="000915AE" w:rsidP="00032065">
      <w:r w:rsidRPr="000E52D6">
        <w:rPr>
          <w:noProof/>
        </w:rPr>
        <w:drawing>
          <wp:inline distT="0" distB="0" distL="0" distR="0">
            <wp:extent cx="3918585" cy="441960"/>
            <wp:effectExtent l="0" t="0" r="5715" b="0"/>
            <wp:docPr id="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18585" cy="441960"/>
                    </a:xfrm>
                    <a:prstGeom prst="rect">
                      <a:avLst/>
                    </a:prstGeom>
                    <a:noFill/>
                    <a:ln>
                      <a:noFill/>
                    </a:ln>
                  </pic:spPr>
                </pic:pic>
              </a:graphicData>
            </a:graphic>
          </wp:inline>
        </w:drawing>
      </w:r>
    </w:p>
    <w:p w:rsidR="00032065" w:rsidRDefault="000915AE" w:rsidP="00032065">
      <w:r w:rsidRPr="000E52D6">
        <w:rPr>
          <w:noProof/>
        </w:rPr>
        <w:drawing>
          <wp:inline distT="0" distB="0" distL="0" distR="0">
            <wp:extent cx="2833370" cy="462280"/>
            <wp:effectExtent l="0" t="0" r="5080" b="0"/>
            <wp:docPr id="3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33370" cy="462280"/>
                    </a:xfrm>
                    <a:prstGeom prst="rect">
                      <a:avLst/>
                    </a:prstGeom>
                    <a:noFill/>
                    <a:ln>
                      <a:noFill/>
                    </a:ln>
                  </pic:spPr>
                </pic:pic>
              </a:graphicData>
            </a:graphic>
          </wp:inline>
        </w:drawing>
      </w:r>
    </w:p>
    <w:p w:rsidR="00032065" w:rsidRDefault="00032065" w:rsidP="00032065"/>
    <w:p w:rsidR="00032065" w:rsidRDefault="00032065" w:rsidP="00032065">
      <w:pPr>
        <w:rPr>
          <w:b/>
          <w:bCs/>
        </w:rPr>
      </w:pPr>
      <w:r>
        <w:rPr>
          <w:b/>
          <w:bCs/>
        </w:rPr>
        <w:t>Case2 hidden layer</w:t>
      </w:r>
    </w:p>
    <w:p w:rsidR="00032065" w:rsidRDefault="00032065" w:rsidP="00032065"/>
    <w:p w:rsidR="00032065" w:rsidRDefault="000915AE" w:rsidP="00032065">
      <w:r w:rsidRPr="000E52D6">
        <w:rPr>
          <w:noProof/>
        </w:rPr>
        <w:drawing>
          <wp:inline distT="0" distB="0" distL="0" distR="0">
            <wp:extent cx="4471670" cy="462280"/>
            <wp:effectExtent l="0" t="0" r="0" b="0"/>
            <wp:docPr id="3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71670" cy="462280"/>
                    </a:xfrm>
                    <a:prstGeom prst="rect">
                      <a:avLst/>
                    </a:prstGeom>
                    <a:noFill/>
                    <a:ln>
                      <a:noFill/>
                    </a:ln>
                  </pic:spPr>
                </pic:pic>
              </a:graphicData>
            </a:graphic>
          </wp:inline>
        </w:drawing>
      </w:r>
    </w:p>
    <w:p w:rsidR="00032065" w:rsidRDefault="00032065" w:rsidP="00032065">
      <w:r>
        <w:t xml:space="preserve">        </w:t>
      </w:r>
      <w:r w:rsidR="000915AE" w:rsidRPr="000E52D6">
        <w:rPr>
          <w:noProof/>
        </w:rPr>
        <w:drawing>
          <wp:inline distT="0" distB="0" distL="0" distR="0">
            <wp:extent cx="1457325" cy="271145"/>
            <wp:effectExtent l="0" t="0" r="9525" b="0"/>
            <wp:docPr id="3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57325" cy="271145"/>
                    </a:xfrm>
                    <a:prstGeom prst="rect">
                      <a:avLst/>
                    </a:prstGeom>
                    <a:noFill/>
                    <a:ln>
                      <a:noFill/>
                    </a:ln>
                  </pic:spPr>
                </pic:pic>
              </a:graphicData>
            </a:graphic>
          </wp:inline>
        </w:drawing>
      </w:r>
    </w:p>
    <w:p w:rsidR="00032065" w:rsidRDefault="00032065" w:rsidP="00032065"/>
    <w:p w:rsidR="00032065" w:rsidRDefault="00032065" w:rsidP="00032065"/>
    <w:p w:rsidR="00032065" w:rsidRDefault="00032065" w:rsidP="00032065"/>
    <w:p w:rsidR="00032065" w:rsidRPr="00DE6D63" w:rsidRDefault="00032065" w:rsidP="00DE6D63"/>
    <w:bookmarkEnd w:id="1"/>
    <w:bookmarkEnd w:id="2"/>
    <w:bookmarkEnd w:id="3"/>
    <w:bookmarkEnd w:id="4"/>
    <w:bookmarkEnd w:id="5"/>
    <w:p w:rsidR="00D82000" w:rsidRDefault="00604E2D" w:rsidP="00D82000">
      <w:pPr>
        <w:widowControl/>
        <w:jc w:val="left"/>
        <w:rPr>
          <w:szCs w:val="24"/>
        </w:rPr>
      </w:pPr>
      <w:r>
        <w:rPr>
          <w:szCs w:val="24"/>
        </w:rPr>
        <w:br w:type="page"/>
      </w:r>
      <w:r w:rsidR="00D82000">
        <w:rPr>
          <w:rFonts w:hint="eastAsia"/>
          <w:szCs w:val="24"/>
        </w:rPr>
        <w:lastRenderedPageBreak/>
        <w:t>部分实验结果：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
        <w:gridCol w:w="823"/>
        <w:gridCol w:w="825"/>
        <w:gridCol w:w="923"/>
        <w:gridCol w:w="1096"/>
      </w:tblGrid>
      <w:tr w:rsidR="009F15EE" w:rsidRPr="006A1BC1" w:rsidTr="006A1BC1">
        <w:tc>
          <w:tcPr>
            <w:tcW w:w="1091" w:type="dxa"/>
            <w:shd w:val="clear" w:color="auto" w:fill="auto"/>
          </w:tcPr>
          <w:p w:rsidR="009F15EE" w:rsidRPr="006A1BC1" w:rsidRDefault="009F15EE" w:rsidP="00992352">
            <w:pPr>
              <w:rPr>
                <w:kern w:val="0"/>
                <w:szCs w:val="20"/>
              </w:rPr>
            </w:pPr>
          </w:p>
        </w:tc>
        <w:tc>
          <w:tcPr>
            <w:tcW w:w="823" w:type="dxa"/>
            <w:shd w:val="clear" w:color="auto" w:fill="auto"/>
          </w:tcPr>
          <w:p w:rsidR="009F15EE" w:rsidRPr="006A1BC1" w:rsidRDefault="009F15EE" w:rsidP="00992352">
            <w:pPr>
              <w:rPr>
                <w:kern w:val="0"/>
                <w:szCs w:val="20"/>
              </w:rPr>
            </w:pPr>
            <w:r w:rsidRPr="006A1BC1">
              <w:rPr>
                <w:kern w:val="0"/>
                <w:szCs w:val="20"/>
              </w:rPr>
              <w:t>Svm</w:t>
            </w:r>
          </w:p>
        </w:tc>
        <w:tc>
          <w:tcPr>
            <w:tcW w:w="825" w:type="dxa"/>
            <w:shd w:val="clear" w:color="auto" w:fill="auto"/>
          </w:tcPr>
          <w:p w:rsidR="009F15EE" w:rsidRPr="006A1BC1" w:rsidRDefault="009F15EE" w:rsidP="00992352">
            <w:pPr>
              <w:rPr>
                <w:kern w:val="0"/>
                <w:szCs w:val="20"/>
              </w:rPr>
            </w:pPr>
            <w:r w:rsidRPr="006A1BC1">
              <w:rPr>
                <w:kern w:val="0"/>
                <w:szCs w:val="20"/>
              </w:rPr>
              <w:t>Ssvm</w:t>
            </w:r>
          </w:p>
        </w:tc>
        <w:tc>
          <w:tcPr>
            <w:tcW w:w="825" w:type="dxa"/>
            <w:shd w:val="clear" w:color="auto" w:fill="auto"/>
          </w:tcPr>
          <w:p w:rsidR="009F15EE" w:rsidRPr="006A1BC1" w:rsidRDefault="009F15EE" w:rsidP="00992352">
            <w:pPr>
              <w:rPr>
                <w:kern w:val="0"/>
                <w:szCs w:val="20"/>
              </w:rPr>
            </w:pPr>
            <w:r w:rsidRPr="006A1BC1">
              <w:rPr>
                <w:kern w:val="0"/>
                <w:szCs w:val="20"/>
              </w:rPr>
              <w:t>FL</w:t>
            </w:r>
            <w:r w:rsidRPr="006A1BC1">
              <w:rPr>
                <w:rFonts w:hint="eastAsia"/>
                <w:kern w:val="0"/>
                <w:szCs w:val="20"/>
              </w:rPr>
              <w:t>-</w:t>
            </w:r>
            <w:r w:rsidRPr="006A1BC1">
              <w:rPr>
                <w:kern w:val="0"/>
                <w:szCs w:val="20"/>
              </w:rPr>
              <w:t>ann</w:t>
            </w:r>
          </w:p>
        </w:tc>
        <w:tc>
          <w:tcPr>
            <w:tcW w:w="1096" w:type="dxa"/>
            <w:shd w:val="clear" w:color="auto" w:fill="auto"/>
          </w:tcPr>
          <w:p w:rsidR="009F15EE" w:rsidRPr="006A1BC1" w:rsidRDefault="009F15EE" w:rsidP="00992352">
            <w:pPr>
              <w:rPr>
                <w:kern w:val="0"/>
                <w:szCs w:val="20"/>
              </w:rPr>
            </w:pPr>
            <w:r w:rsidRPr="006A1BC1">
              <w:rPr>
                <w:kern w:val="0"/>
                <w:szCs w:val="20"/>
              </w:rPr>
              <w:t>F</w:t>
            </w:r>
            <w:r w:rsidRPr="006A1BC1">
              <w:rPr>
                <w:rFonts w:hint="eastAsia"/>
                <w:kern w:val="0"/>
                <w:szCs w:val="20"/>
              </w:rPr>
              <w:t xml:space="preserve"> </w:t>
            </w:r>
            <w:r w:rsidRPr="006A1BC1">
              <w:rPr>
                <w:kern w:val="0"/>
                <w:szCs w:val="20"/>
              </w:rPr>
              <w:t>Optimal Iterative</w:t>
            </w:r>
          </w:p>
        </w:tc>
      </w:tr>
      <w:tr w:rsidR="009F15EE" w:rsidRPr="006A1BC1" w:rsidTr="006A1BC1">
        <w:tc>
          <w:tcPr>
            <w:tcW w:w="1091" w:type="dxa"/>
            <w:shd w:val="clear" w:color="auto" w:fill="auto"/>
          </w:tcPr>
          <w:p w:rsidR="009F15EE" w:rsidRPr="006A1BC1" w:rsidRDefault="009F15EE" w:rsidP="00992352">
            <w:pPr>
              <w:rPr>
                <w:kern w:val="0"/>
                <w:szCs w:val="20"/>
              </w:rPr>
            </w:pPr>
            <w:r w:rsidRPr="006A1BC1">
              <w:rPr>
                <w:kern w:val="0"/>
                <w:szCs w:val="20"/>
              </w:rPr>
              <w:t>Yeast</w:t>
            </w:r>
          </w:p>
        </w:tc>
        <w:tc>
          <w:tcPr>
            <w:tcW w:w="823" w:type="dxa"/>
            <w:shd w:val="clear" w:color="auto" w:fill="auto"/>
          </w:tcPr>
          <w:p w:rsidR="009F15EE" w:rsidRPr="006A1BC1" w:rsidRDefault="009F15EE" w:rsidP="00992352">
            <w:pPr>
              <w:rPr>
                <w:kern w:val="0"/>
                <w:szCs w:val="20"/>
              </w:rPr>
            </w:pPr>
            <w:r w:rsidRPr="006A1BC1">
              <w:rPr>
                <w:rFonts w:hint="eastAsia"/>
                <w:kern w:val="0"/>
                <w:szCs w:val="20"/>
              </w:rPr>
              <w:t>0.46</w:t>
            </w:r>
          </w:p>
        </w:tc>
        <w:tc>
          <w:tcPr>
            <w:tcW w:w="825" w:type="dxa"/>
            <w:shd w:val="clear" w:color="auto" w:fill="auto"/>
          </w:tcPr>
          <w:p w:rsidR="009F15EE" w:rsidRPr="006A1BC1" w:rsidRDefault="009F15EE" w:rsidP="00992352">
            <w:pPr>
              <w:rPr>
                <w:kern w:val="0"/>
                <w:szCs w:val="20"/>
              </w:rPr>
            </w:pPr>
            <w:r w:rsidRPr="006A1BC1">
              <w:rPr>
                <w:rFonts w:hint="eastAsia"/>
                <w:kern w:val="0"/>
                <w:szCs w:val="20"/>
              </w:rPr>
              <w:t>0.78</w:t>
            </w:r>
          </w:p>
        </w:tc>
        <w:tc>
          <w:tcPr>
            <w:tcW w:w="825" w:type="dxa"/>
            <w:shd w:val="clear" w:color="auto" w:fill="auto"/>
          </w:tcPr>
          <w:p w:rsidR="009F15EE" w:rsidRPr="006A1BC1" w:rsidRDefault="009F15EE" w:rsidP="00992352">
            <w:pPr>
              <w:rPr>
                <w:kern w:val="0"/>
                <w:szCs w:val="20"/>
              </w:rPr>
            </w:pPr>
            <w:r w:rsidRPr="006A1BC1">
              <w:rPr>
                <w:rFonts w:hint="eastAsia"/>
                <w:kern w:val="0"/>
                <w:szCs w:val="20"/>
              </w:rPr>
              <w:t>0.73</w:t>
            </w:r>
          </w:p>
        </w:tc>
        <w:tc>
          <w:tcPr>
            <w:tcW w:w="1096" w:type="dxa"/>
            <w:shd w:val="clear" w:color="auto" w:fill="auto"/>
          </w:tcPr>
          <w:p w:rsidR="009F15EE" w:rsidRPr="006A1BC1" w:rsidRDefault="009F15EE" w:rsidP="00992352">
            <w:pPr>
              <w:rPr>
                <w:kern w:val="0"/>
                <w:szCs w:val="20"/>
              </w:rPr>
            </w:pPr>
            <w:r w:rsidRPr="006A1BC1">
              <w:rPr>
                <w:rFonts w:hint="eastAsia"/>
                <w:kern w:val="0"/>
                <w:szCs w:val="20"/>
              </w:rPr>
              <w:t>0.70</w:t>
            </w:r>
          </w:p>
        </w:tc>
      </w:tr>
      <w:tr w:rsidR="009F15EE" w:rsidRPr="006A1BC1" w:rsidTr="006A1BC1">
        <w:tc>
          <w:tcPr>
            <w:tcW w:w="1091" w:type="dxa"/>
            <w:shd w:val="clear" w:color="auto" w:fill="auto"/>
          </w:tcPr>
          <w:p w:rsidR="009F15EE" w:rsidRPr="006A1BC1" w:rsidRDefault="009F15EE" w:rsidP="00992352">
            <w:pPr>
              <w:rPr>
                <w:kern w:val="0"/>
                <w:szCs w:val="20"/>
              </w:rPr>
            </w:pPr>
            <w:r w:rsidRPr="006A1BC1">
              <w:rPr>
                <w:kern w:val="0"/>
                <w:szCs w:val="20"/>
              </w:rPr>
              <w:t>Abalone</w:t>
            </w:r>
          </w:p>
        </w:tc>
        <w:tc>
          <w:tcPr>
            <w:tcW w:w="823" w:type="dxa"/>
            <w:shd w:val="clear" w:color="auto" w:fill="auto"/>
          </w:tcPr>
          <w:p w:rsidR="009F15EE" w:rsidRPr="006A1BC1" w:rsidRDefault="009F15EE" w:rsidP="00992352">
            <w:pPr>
              <w:rPr>
                <w:kern w:val="0"/>
                <w:szCs w:val="20"/>
              </w:rPr>
            </w:pPr>
            <w:r w:rsidRPr="006A1BC1">
              <w:rPr>
                <w:rFonts w:hint="eastAsia"/>
                <w:kern w:val="0"/>
                <w:szCs w:val="20"/>
              </w:rPr>
              <w:t>0.28</w:t>
            </w:r>
          </w:p>
        </w:tc>
        <w:tc>
          <w:tcPr>
            <w:tcW w:w="825" w:type="dxa"/>
            <w:shd w:val="clear" w:color="auto" w:fill="auto"/>
          </w:tcPr>
          <w:p w:rsidR="009F15EE" w:rsidRPr="006A1BC1" w:rsidRDefault="009F15EE" w:rsidP="00992352">
            <w:pPr>
              <w:rPr>
                <w:kern w:val="0"/>
                <w:szCs w:val="20"/>
              </w:rPr>
            </w:pPr>
            <w:r w:rsidRPr="006A1BC1">
              <w:rPr>
                <w:rFonts w:hint="eastAsia"/>
                <w:kern w:val="0"/>
                <w:szCs w:val="20"/>
              </w:rPr>
              <w:t>0.46</w:t>
            </w:r>
          </w:p>
        </w:tc>
        <w:tc>
          <w:tcPr>
            <w:tcW w:w="825" w:type="dxa"/>
            <w:shd w:val="clear" w:color="auto" w:fill="auto"/>
          </w:tcPr>
          <w:p w:rsidR="009F15EE" w:rsidRPr="006A1BC1" w:rsidRDefault="009F15EE" w:rsidP="00992352">
            <w:pPr>
              <w:rPr>
                <w:kern w:val="0"/>
                <w:szCs w:val="20"/>
              </w:rPr>
            </w:pPr>
            <w:r w:rsidRPr="006A1BC1">
              <w:rPr>
                <w:rFonts w:hint="eastAsia"/>
                <w:kern w:val="0"/>
                <w:szCs w:val="20"/>
              </w:rPr>
              <w:t>0.49</w:t>
            </w:r>
          </w:p>
        </w:tc>
        <w:tc>
          <w:tcPr>
            <w:tcW w:w="1096" w:type="dxa"/>
            <w:shd w:val="clear" w:color="auto" w:fill="auto"/>
          </w:tcPr>
          <w:p w:rsidR="009F15EE" w:rsidRPr="006A1BC1" w:rsidRDefault="009F15EE" w:rsidP="00992352">
            <w:pPr>
              <w:rPr>
                <w:kern w:val="0"/>
                <w:szCs w:val="20"/>
              </w:rPr>
            </w:pPr>
            <w:r w:rsidRPr="006A1BC1">
              <w:rPr>
                <w:rFonts w:hint="eastAsia"/>
                <w:kern w:val="0"/>
                <w:szCs w:val="20"/>
              </w:rPr>
              <w:t>0.47</w:t>
            </w:r>
          </w:p>
        </w:tc>
      </w:tr>
      <w:tr w:rsidR="009F15EE" w:rsidRPr="006A1BC1" w:rsidTr="006A1BC1">
        <w:tc>
          <w:tcPr>
            <w:tcW w:w="1091" w:type="dxa"/>
            <w:shd w:val="clear" w:color="auto" w:fill="auto"/>
          </w:tcPr>
          <w:p w:rsidR="009F15EE" w:rsidRPr="006A1BC1" w:rsidRDefault="009F15EE" w:rsidP="00992352">
            <w:pPr>
              <w:rPr>
                <w:kern w:val="0"/>
                <w:szCs w:val="20"/>
              </w:rPr>
            </w:pPr>
            <w:r w:rsidRPr="006A1BC1">
              <w:rPr>
                <w:kern w:val="0"/>
                <w:szCs w:val="20"/>
              </w:rPr>
              <w:t>Glass</w:t>
            </w:r>
          </w:p>
        </w:tc>
        <w:tc>
          <w:tcPr>
            <w:tcW w:w="823" w:type="dxa"/>
            <w:shd w:val="clear" w:color="auto" w:fill="auto"/>
          </w:tcPr>
          <w:p w:rsidR="009F15EE" w:rsidRPr="006A1BC1" w:rsidRDefault="009F15EE" w:rsidP="00992352">
            <w:pPr>
              <w:rPr>
                <w:kern w:val="0"/>
                <w:szCs w:val="20"/>
              </w:rPr>
            </w:pPr>
            <w:r w:rsidRPr="006A1BC1">
              <w:rPr>
                <w:rFonts w:hint="eastAsia"/>
                <w:kern w:val="0"/>
                <w:szCs w:val="20"/>
              </w:rPr>
              <w:t>0.85</w:t>
            </w:r>
          </w:p>
        </w:tc>
        <w:tc>
          <w:tcPr>
            <w:tcW w:w="825" w:type="dxa"/>
            <w:shd w:val="clear" w:color="auto" w:fill="auto"/>
          </w:tcPr>
          <w:p w:rsidR="009F15EE" w:rsidRPr="006A1BC1" w:rsidRDefault="009F15EE" w:rsidP="00992352">
            <w:pPr>
              <w:rPr>
                <w:kern w:val="0"/>
                <w:szCs w:val="20"/>
              </w:rPr>
            </w:pPr>
            <w:r w:rsidRPr="006A1BC1">
              <w:rPr>
                <w:rFonts w:hint="eastAsia"/>
                <w:kern w:val="0"/>
                <w:szCs w:val="20"/>
              </w:rPr>
              <w:t>0.89</w:t>
            </w:r>
          </w:p>
        </w:tc>
        <w:tc>
          <w:tcPr>
            <w:tcW w:w="825" w:type="dxa"/>
            <w:shd w:val="clear" w:color="auto" w:fill="auto"/>
          </w:tcPr>
          <w:p w:rsidR="009F15EE" w:rsidRPr="006A1BC1" w:rsidRDefault="009F15EE" w:rsidP="00992352">
            <w:pPr>
              <w:rPr>
                <w:kern w:val="0"/>
                <w:szCs w:val="20"/>
              </w:rPr>
            </w:pPr>
            <w:r w:rsidRPr="006A1BC1">
              <w:rPr>
                <w:rFonts w:hint="eastAsia"/>
                <w:kern w:val="0"/>
                <w:szCs w:val="20"/>
              </w:rPr>
              <w:t>0.87</w:t>
            </w:r>
          </w:p>
        </w:tc>
        <w:tc>
          <w:tcPr>
            <w:tcW w:w="1096" w:type="dxa"/>
            <w:shd w:val="clear" w:color="auto" w:fill="auto"/>
          </w:tcPr>
          <w:p w:rsidR="009F15EE" w:rsidRPr="006A1BC1" w:rsidRDefault="009F15EE" w:rsidP="00992352">
            <w:pPr>
              <w:rPr>
                <w:kern w:val="0"/>
                <w:szCs w:val="20"/>
              </w:rPr>
            </w:pPr>
            <w:r w:rsidRPr="006A1BC1">
              <w:rPr>
                <w:rFonts w:hint="eastAsia"/>
                <w:kern w:val="0"/>
                <w:szCs w:val="20"/>
              </w:rPr>
              <w:t>0.85</w:t>
            </w:r>
          </w:p>
        </w:tc>
      </w:tr>
      <w:tr w:rsidR="009F15EE" w:rsidRPr="006A1BC1" w:rsidTr="006A1BC1">
        <w:tc>
          <w:tcPr>
            <w:tcW w:w="1091" w:type="dxa"/>
            <w:shd w:val="clear" w:color="auto" w:fill="auto"/>
          </w:tcPr>
          <w:p w:rsidR="009F15EE" w:rsidRPr="006A1BC1" w:rsidRDefault="009F15EE" w:rsidP="00992352">
            <w:pPr>
              <w:rPr>
                <w:kern w:val="0"/>
                <w:szCs w:val="20"/>
              </w:rPr>
            </w:pPr>
            <w:r w:rsidRPr="006A1BC1">
              <w:rPr>
                <w:kern w:val="0"/>
                <w:szCs w:val="20"/>
              </w:rPr>
              <w:t>Breast</w:t>
            </w:r>
          </w:p>
        </w:tc>
        <w:tc>
          <w:tcPr>
            <w:tcW w:w="823" w:type="dxa"/>
            <w:shd w:val="clear" w:color="auto" w:fill="auto"/>
          </w:tcPr>
          <w:p w:rsidR="009F15EE" w:rsidRPr="006A1BC1" w:rsidRDefault="009F15EE" w:rsidP="00992352">
            <w:pPr>
              <w:rPr>
                <w:kern w:val="0"/>
                <w:szCs w:val="20"/>
              </w:rPr>
            </w:pPr>
            <w:r w:rsidRPr="006A1BC1">
              <w:rPr>
                <w:rFonts w:hint="eastAsia"/>
                <w:kern w:val="0"/>
                <w:szCs w:val="20"/>
              </w:rPr>
              <w:t>0.94</w:t>
            </w:r>
          </w:p>
        </w:tc>
        <w:tc>
          <w:tcPr>
            <w:tcW w:w="825" w:type="dxa"/>
            <w:shd w:val="clear" w:color="auto" w:fill="auto"/>
          </w:tcPr>
          <w:p w:rsidR="009F15EE" w:rsidRPr="006A1BC1" w:rsidRDefault="009F15EE" w:rsidP="00992352">
            <w:pPr>
              <w:rPr>
                <w:kern w:val="0"/>
                <w:szCs w:val="20"/>
              </w:rPr>
            </w:pPr>
            <w:r w:rsidRPr="006A1BC1">
              <w:rPr>
                <w:rFonts w:hint="eastAsia"/>
                <w:kern w:val="0"/>
                <w:szCs w:val="20"/>
              </w:rPr>
              <w:t>0.94</w:t>
            </w:r>
          </w:p>
        </w:tc>
        <w:tc>
          <w:tcPr>
            <w:tcW w:w="825" w:type="dxa"/>
            <w:shd w:val="clear" w:color="auto" w:fill="auto"/>
          </w:tcPr>
          <w:p w:rsidR="009F15EE" w:rsidRPr="006A1BC1" w:rsidRDefault="009F15EE" w:rsidP="00992352">
            <w:pPr>
              <w:rPr>
                <w:kern w:val="0"/>
                <w:szCs w:val="20"/>
              </w:rPr>
            </w:pPr>
            <w:r w:rsidRPr="006A1BC1">
              <w:rPr>
                <w:rFonts w:hint="eastAsia"/>
                <w:kern w:val="0"/>
                <w:szCs w:val="20"/>
              </w:rPr>
              <w:t>0.94</w:t>
            </w:r>
          </w:p>
        </w:tc>
        <w:tc>
          <w:tcPr>
            <w:tcW w:w="1096" w:type="dxa"/>
            <w:shd w:val="clear" w:color="auto" w:fill="auto"/>
          </w:tcPr>
          <w:p w:rsidR="009F15EE" w:rsidRPr="006A1BC1" w:rsidRDefault="009F15EE" w:rsidP="00992352">
            <w:pPr>
              <w:rPr>
                <w:kern w:val="0"/>
                <w:szCs w:val="20"/>
              </w:rPr>
            </w:pPr>
            <w:r w:rsidRPr="006A1BC1">
              <w:rPr>
                <w:rFonts w:hint="eastAsia"/>
                <w:kern w:val="0"/>
                <w:szCs w:val="20"/>
              </w:rPr>
              <w:t>0.94</w:t>
            </w:r>
          </w:p>
        </w:tc>
      </w:tr>
    </w:tbl>
    <w:p w:rsidR="003676BF" w:rsidRDefault="009F15EE" w:rsidP="003676BF">
      <w:pPr>
        <w:widowControl/>
        <w:jc w:val="left"/>
        <w:rPr>
          <w:szCs w:val="24"/>
        </w:rPr>
        <w:sectPr w:rsidR="003676BF" w:rsidSect="005979A8">
          <w:endnotePr>
            <w:numFmt w:val="decimal"/>
          </w:endnotePr>
          <w:pgSz w:w="11906" w:h="16838" w:code="9"/>
          <w:pgMar w:top="2155" w:right="1701" w:bottom="1701" w:left="1701" w:header="1701" w:footer="992" w:gutter="0"/>
          <w:cols w:space="425"/>
          <w:noEndnote/>
          <w:docGrid w:linePitch="393" w:charSpace="3624"/>
        </w:sectPr>
      </w:pPr>
      <w:r>
        <w:rPr>
          <w:szCs w:val="24"/>
        </w:rPr>
        <w:t>结束</w:t>
      </w:r>
      <w:bookmarkStart w:id="16" w:name="_Toc406433703"/>
      <w:bookmarkStart w:id="17" w:name="_Toc463967783"/>
    </w:p>
    <w:p w:rsidR="000F057B" w:rsidRPr="00F83C8F" w:rsidRDefault="00155968" w:rsidP="003676BF">
      <w:pPr>
        <w:pStyle w:val="a"/>
        <w:spacing w:before="240" w:after="192"/>
        <w:sectPr w:rsidR="000F057B" w:rsidRPr="00F83C8F" w:rsidSect="006A1BC1">
          <w:endnotePr>
            <w:numFmt w:val="decimal"/>
          </w:endnotePr>
          <w:pgSz w:w="11906" w:h="16838" w:code="9"/>
          <w:pgMar w:top="2155" w:right="1701" w:bottom="1701" w:left="1701" w:header="1701" w:footer="992" w:gutter="0"/>
          <w:cols w:space="425"/>
          <w:docGrid w:linePitch="393" w:charSpace="3624"/>
        </w:sectPr>
      </w:pPr>
      <w:bookmarkStart w:id="18" w:name="_Toc464304416"/>
      <w:r w:rsidRPr="00F83C8F">
        <w:lastRenderedPageBreak/>
        <w:t>参考文献</w:t>
      </w:r>
      <w:bookmarkEnd w:id="18"/>
    </w:p>
    <w:p w:rsidR="00E43EBF" w:rsidRPr="006A1BC1" w:rsidRDefault="00E43EBF" w:rsidP="006A1BC1">
      <w:pPr>
        <w:pStyle w:val="a"/>
        <w:spacing w:before="240" w:after="192"/>
      </w:pPr>
      <w:bookmarkStart w:id="19" w:name="_Toc464304417"/>
      <w:r w:rsidRPr="006A1BC1">
        <w:rPr>
          <w:rFonts w:hint="eastAsia"/>
        </w:rPr>
        <w:lastRenderedPageBreak/>
        <w:t>哈尔滨工业大学学位论文原创性声明和使用权限</w:t>
      </w:r>
      <w:bookmarkEnd w:id="16"/>
      <w:bookmarkEnd w:id="17"/>
      <w:bookmarkEnd w:id="19"/>
    </w:p>
    <w:p w:rsidR="00E43EBF" w:rsidRDefault="00E43EBF" w:rsidP="00E43EBF">
      <w:pPr>
        <w:spacing w:line="300" w:lineRule="auto"/>
        <w:jc w:val="center"/>
        <w:rPr>
          <w:rFonts w:eastAsia="黑体"/>
          <w:sz w:val="32"/>
        </w:rPr>
      </w:pPr>
    </w:p>
    <w:p w:rsidR="00E43EBF" w:rsidRDefault="00E43EBF" w:rsidP="00E43EBF">
      <w:pPr>
        <w:spacing w:line="300" w:lineRule="auto"/>
        <w:jc w:val="center"/>
        <w:rPr>
          <w:rFonts w:ascii="黑体" w:eastAsia="黑体" w:hAnsi="宋体"/>
          <w:sz w:val="30"/>
          <w:szCs w:val="30"/>
        </w:rPr>
      </w:pPr>
      <w:r>
        <w:rPr>
          <w:rFonts w:ascii="黑体" w:eastAsia="黑体" w:hAnsi="宋体" w:hint="eastAsia"/>
          <w:sz w:val="30"/>
          <w:szCs w:val="30"/>
        </w:rPr>
        <w:t>学位论文原创性声明</w:t>
      </w:r>
    </w:p>
    <w:p w:rsidR="00E43EBF" w:rsidRDefault="00E43EBF" w:rsidP="00E43EBF">
      <w:pPr>
        <w:spacing w:line="300" w:lineRule="auto"/>
        <w:ind w:firstLineChars="200" w:firstLine="480"/>
      </w:pPr>
    </w:p>
    <w:p w:rsidR="00E43EBF" w:rsidRDefault="00E43EBF" w:rsidP="00E43EBF">
      <w:pPr>
        <w:spacing w:line="300" w:lineRule="auto"/>
        <w:ind w:firstLineChars="200" w:firstLine="480"/>
        <w:rPr>
          <w:sz w:val="28"/>
        </w:rPr>
      </w:pPr>
      <w:r>
        <w:rPr>
          <w:rFonts w:hint="eastAsia"/>
        </w:rPr>
        <w:t>本人郑重声明：此处所提交的学位论文《</w:t>
      </w:r>
      <w:r w:rsidRPr="00331E55">
        <w:rPr>
          <w:rFonts w:hint="eastAsia"/>
        </w:rPr>
        <w:t>针对</w:t>
      </w:r>
      <w:r>
        <w:rPr>
          <w:rFonts w:hint="eastAsia"/>
        </w:rPr>
        <w:t>类内</w:t>
      </w:r>
      <w:r w:rsidRPr="00331E55">
        <w:rPr>
          <w:rFonts w:hint="eastAsia"/>
        </w:rPr>
        <w:t>不平衡样本分类方法的研究</w:t>
      </w:r>
      <w:r>
        <w:rPr>
          <w:rFonts w:hint="eastAsia"/>
        </w:rPr>
        <w:t>》，是本人在导师指导下，在哈尔滨工业大学攻读学位期间独立进行研究工作所取得的成果，且学位论文中除已标注引用文献的部分外不包含他人完成或已发表的研究成果。对本学位论文的研究工作做出重要贡献的个人和集体，均已在文中以明确方式注明。</w:t>
      </w:r>
    </w:p>
    <w:p w:rsidR="00E43EBF" w:rsidRDefault="00E43EBF" w:rsidP="00E43EBF">
      <w:pPr>
        <w:spacing w:line="300" w:lineRule="auto"/>
        <w:ind w:firstLine="570"/>
      </w:pPr>
    </w:p>
    <w:p w:rsidR="00E43EBF" w:rsidRDefault="00E43EBF" w:rsidP="00E43EBF">
      <w:pPr>
        <w:spacing w:line="300" w:lineRule="auto"/>
        <w:ind w:leftChars="663" w:left="1591"/>
      </w:pPr>
      <w:r>
        <w:rPr>
          <w:rFonts w:hint="eastAsia"/>
        </w:rPr>
        <w:t>作者签名：</w:t>
      </w:r>
      <w:r>
        <w:t xml:space="preserve">                  </w:t>
      </w:r>
      <w:r>
        <w:rPr>
          <w:rFonts w:hint="eastAsia"/>
        </w:rPr>
        <w:t>日期：</w:t>
      </w:r>
      <w:r>
        <w:t xml:space="preserve">     </w:t>
      </w:r>
      <w:r>
        <w:rPr>
          <w:rFonts w:hint="eastAsia"/>
        </w:rPr>
        <w:t>年</w:t>
      </w:r>
      <w:r>
        <w:t xml:space="preserve">   </w:t>
      </w:r>
      <w:r>
        <w:rPr>
          <w:rFonts w:hint="eastAsia"/>
        </w:rPr>
        <w:t>月</w:t>
      </w:r>
      <w:r>
        <w:t xml:space="preserve">   </w:t>
      </w:r>
      <w:r>
        <w:rPr>
          <w:rFonts w:hint="eastAsia"/>
        </w:rPr>
        <w:t>日</w:t>
      </w:r>
    </w:p>
    <w:p w:rsidR="00E43EBF" w:rsidRDefault="00E43EBF" w:rsidP="00E43EBF">
      <w:pPr>
        <w:spacing w:line="300" w:lineRule="auto"/>
        <w:ind w:firstLine="570"/>
        <w:rPr>
          <w:sz w:val="28"/>
        </w:rPr>
      </w:pPr>
    </w:p>
    <w:p w:rsidR="00E43EBF" w:rsidRDefault="00E43EBF" w:rsidP="00E43EBF">
      <w:pPr>
        <w:spacing w:line="300" w:lineRule="auto"/>
        <w:ind w:firstLine="570"/>
        <w:rPr>
          <w:sz w:val="28"/>
        </w:rPr>
      </w:pPr>
    </w:p>
    <w:p w:rsidR="00E43EBF" w:rsidRPr="00437642" w:rsidRDefault="00E43EBF" w:rsidP="00E43EBF">
      <w:pPr>
        <w:spacing w:line="300" w:lineRule="auto"/>
        <w:rPr>
          <w:sz w:val="28"/>
        </w:rPr>
      </w:pPr>
    </w:p>
    <w:p w:rsidR="00E43EBF" w:rsidRDefault="00E43EBF" w:rsidP="00E43EBF">
      <w:pPr>
        <w:spacing w:line="300" w:lineRule="auto"/>
        <w:jc w:val="center"/>
        <w:rPr>
          <w:rFonts w:ascii="黑体" w:eastAsia="黑体" w:hAnsi="宋体"/>
          <w:sz w:val="30"/>
          <w:szCs w:val="30"/>
        </w:rPr>
      </w:pPr>
      <w:r>
        <w:rPr>
          <w:rFonts w:ascii="黑体" w:eastAsia="黑体" w:hAnsi="宋体" w:hint="eastAsia"/>
          <w:sz w:val="30"/>
          <w:szCs w:val="30"/>
        </w:rPr>
        <w:t>学位论文使用权限</w:t>
      </w:r>
    </w:p>
    <w:p w:rsidR="00E43EBF" w:rsidRDefault="00E43EBF" w:rsidP="00E43EBF">
      <w:pPr>
        <w:spacing w:line="300" w:lineRule="auto"/>
        <w:ind w:firstLine="573"/>
      </w:pPr>
    </w:p>
    <w:p w:rsidR="00E43EBF" w:rsidRDefault="00E43EBF" w:rsidP="00E43EBF">
      <w:pPr>
        <w:spacing w:line="300" w:lineRule="auto"/>
        <w:ind w:firstLine="573"/>
      </w:pPr>
      <w:r>
        <w:rPr>
          <w:rFonts w:hint="eastAsia"/>
        </w:rPr>
        <w:t>学位论文是研究生在哈尔滨工业大学攻读学位期间完成的成果，知识产权归属哈尔滨工业大学。学位论文的使用权限如下：</w:t>
      </w:r>
    </w:p>
    <w:p w:rsidR="00E43EBF" w:rsidRDefault="00E43EBF" w:rsidP="00E43EBF">
      <w:pPr>
        <w:spacing w:line="300" w:lineRule="auto"/>
        <w:ind w:firstLineChars="150" w:firstLine="360"/>
      </w:pPr>
      <w:r>
        <w:rPr>
          <w:rFonts w:hint="eastAsia"/>
        </w:rPr>
        <w:t>（</w:t>
      </w:r>
      <w:r>
        <w:t>1</w:t>
      </w:r>
      <w:r>
        <w:rPr>
          <w:rFonts w:hint="eastAsia"/>
        </w:rPr>
        <w:t>）学校可以采用影印、缩印或其他复制手段保存研究生上交的学位论文，并向国家图书馆报送学位论文；（</w:t>
      </w:r>
      <w:r>
        <w:t>2</w:t>
      </w:r>
      <w:r>
        <w:rPr>
          <w:rFonts w:hint="eastAsia"/>
        </w:rPr>
        <w:t>）学校可以将学位论文部分或全部内容编入有关数据库进行检索和提供相应阅览服务；（</w:t>
      </w:r>
      <w:r>
        <w:t>3</w:t>
      </w:r>
      <w:r>
        <w:rPr>
          <w:rFonts w:hint="eastAsia"/>
        </w:rPr>
        <w:t>）研究生毕业后发表与此学位论文研究成果相关的学术论文和其他成果时，应征得导师同意，且第一署名单位为哈尔滨工业大学。</w:t>
      </w:r>
    </w:p>
    <w:p w:rsidR="00E43EBF" w:rsidRDefault="00E43EBF" w:rsidP="00E43EBF">
      <w:pPr>
        <w:spacing w:line="300" w:lineRule="auto"/>
        <w:ind w:firstLineChars="200" w:firstLine="480"/>
      </w:pPr>
      <w:r>
        <w:rPr>
          <w:rFonts w:hint="eastAsia"/>
        </w:rPr>
        <w:t>保密论文在保密期内遵守有关保密规定，解密后适用于此使用权限规定。</w:t>
      </w:r>
    </w:p>
    <w:p w:rsidR="00E43EBF" w:rsidRDefault="00E43EBF" w:rsidP="00E43EBF">
      <w:pPr>
        <w:spacing w:line="300" w:lineRule="auto"/>
        <w:ind w:firstLineChars="200" w:firstLine="480"/>
      </w:pPr>
      <w:r>
        <w:rPr>
          <w:rFonts w:hint="eastAsia"/>
        </w:rPr>
        <w:t>本人知悉学位论文的使用权限，并将遵守有关规定。</w:t>
      </w:r>
    </w:p>
    <w:p w:rsidR="00E43EBF" w:rsidRDefault="00E43EBF" w:rsidP="00E43EBF">
      <w:pPr>
        <w:spacing w:line="300" w:lineRule="auto"/>
      </w:pPr>
    </w:p>
    <w:p w:rsidR="00E43EBF" w:rsidRDefault="00E43EBF" w:rsidP="00E43EBF">
      <w:pPr>
        <w:spacing w:line="300" w:lineRule="auto"/>
      </w:pPr>
    </w:p>
    <w:p w:rsidR="00E43EBF" w:rsidRDefault="00E43EBF" w:rsidP="00E43EBF">
      <w:pPr>
        <w:spacing w:line="300" w:lineRule="auto"/>
        <w:ind w:firstLineChars="749" w:firstLine="1798"/>
      </w:pPr>
      <w:r>
        <w:rPr>
          <w:rFonts w:hint="eastAsia"/>
        </w:rPr>
        <w:t>作者签名：</w:t>
      </w:r>
      <w:r>
        <w:t xml:space="preserve">                  </w:t>
      </w:r>
      <w:r>
        <w:rPr>
          <w:rFonts w:hint="eastAsia"/>
        </w:rPr>
        <w:t>日期：</w:t>
      </w:r>
      <w:r>
        <w:t xml:space="preserve">     </w:t>
      </w:r>
      <w:r>
        <w:rPr>
          <w:rFonts w:hint="eastAsia"/>
        </w:rPr>
        <w:t>年</w:t>
      </w:r>
      <w:r>
        <w:t xml:space="preserve">   </w:t>
      </w:r>
      <w:r>
        <w:rPr>
          <w:rFonts w:hint="eastAsia"/>
        </w:rPr>
        <w:t>月</w:t>
      </w:r>
      <w:r>
        <w:t xml:space="preserve">   </w:t>
      </w:r>
      <w:r>
        <w:rPr>
          <w:rFonts w:hint="eastAsia"/>
        </w:rPr>
        <w:t>日</w:t>
      </w:r>
    </w:p>
    <w:p w:rsidR="00E43EBF" w:rsidRDefault="00E43EBF" w:rsidP="00E43EBF">
      <w:pPr>
        <w:spacing w:line="300" w:lineRule="auto"/>
        <w:ind w:firstLineChars="749" w:firstLine="1798"/>
      </w:pPr>
    </w:p>
    <w:p w:rsidR="00E43EBF" w:rsidRDefault="00E43EBF" w:rsidP="00E43EBF">
      <w:pPr>
        <w:spacing w:line="300" w:lineRule="auto"/>
        <w:ind w:firstLineChars="749" w:firstLine="1798"/>
        <w:sectPr w:rsidR="00E43EBF" w:rsidSect="006A1BC1">
          <w:endnotePr>
            <w:numFmt w:val="decimal"/>
          </w:endnotePr>
          <w:pgSz w:w="11906" w:h="16838" w:code="9"/>
          <w:pgMar w:top="2155" w:right="1701" w:bottom="1701" w:left="1701" w:header="1701" w:footer="992" w:gutter="0"/>
          <w:cols w:space="425"/>
          <w:noEndnote/>
          <w:docGrid w:linePitch="393" w:charSpace="3624"/>
        </w:sectPr>
      </w:pPr>
      <w:r>
        <w:rPr>
          <w:rFonts w:hint="eastAsia"/>
        </w:rPr>
        <w:t>导师签名：</w:t>
      </w:r>
      <w:r>
        <w:t xml:space="preserve">                  </w:t>
      </w:r>
      <w:r>
        <w:rPr>
          <w:rFonts w:hint="eastAsia"/>
        </w:rPr>
        <w:t>日期：</w:t>
      </w:r>
      <w:r>
        <w:t xml:space="preserve">     </w:t>
      </w:r>
      <w:r>
        <w:rPr>
          <w:rFonts w:hint="eastAsia"/>
        </w:rPr>
        <w:t>年</w:t>
      </w:r>
      <w:r>
        <w:t xml:space="preserve">   </w:t>
      </w:r>
      <w:r>
        <w:rPr>
          <w:rFonts w:hint="eastAsia"/>
        </w:rPr>
        <w:t>月</w:t>
      </w:r>
      <w:r>
        <w:t xml:space="preserve">   </w:t>
      </w:r>
      <w:r>
        <w:rPr>
          <w:rFonts w:hint="eastAsia"/>
        </w:rPr>
        <w:t>日</w:t>
      </w:r>
    </w:p>
    <w:p w:rsidR="00E43EBF" w:rsidRPr="00DA6278" w:rsidRDefault="00E43EBF" w:rsidP="00E43EBF">
      <w:pPr>
        <w:pStyle w:val="1"/>
        <w:spacing w:before="240" w:after="192"/>
      </w:pPr>
      <w:bookmarkStart w:id="20" w:name="_Toc225579659"/>
      <w:bookmarkStart w:id="21" w:name="_Toc250450182"/>
      <w:bookmarkStart w:id="22" w:name="_Toc280628524"/>
      <w:bookmarkStart w:id="23" w:name="_Toc280715558"/>
      <w:bookmarkStart w:id="24" w:name="_Toc280715703"/>
      <w:bookmarkStart w:id="25" w:name="_Toc406433704"/>
      <w:bookmarkStart w:id="26" w:name="_Toc463967784"/>
      <w:bookmarkStart w:id="27" w:name="_Toc464304418"/>
      <w:r w:rsidRPr="00DA6278">
        <w:rPr>
          <w:rFonts w:hint="eastAsia"/>
        </w:rPr>
        <w:lastRenderedPageBreak/>
        <w:t>致</w:t>
      </w:r>
      <w:r w:rsidRPr="00DA6278">
        <w:rPr>
          <w:rFonts w:hint="eastAsia"/>
        </w:rPr>
        <w:t xml:space="preserve">  </w:t>
      </w:r>
      <w:r w:rsidRPr="00DA6278">
        <w:rPr>
          <w:rFonts w:hint="eastAsia"/>
        </w:rPr>
        <w:t>谢</w:t>
      </w:r>
      <w:bookmarkEnd w:id="20"/>
      <w:bookmarkEnd w:id="21"/>
      <w:bookmarkEnd w:id="22"/>
      <w:bookmarkEnd w:id="23"/>
      <w:bookmarkEnd w:id="24"/>
      <w:bookmarkEnd w:id="25"/>
      <w:bookmarkEnd w:id="26"/>
      <w:bookmarkEnd w:id="27"/>
    </w:p>
    <w:p w:rsidR="00277F0D" w:rsidRDefault="005A46F2" w:rsidP="00E43EBF">
      <w:pPr>
        <w:pStyle w:val="af2"/>
        <w:adjustRightInd w:val="0"/>
        <w:spacing w:line="300" w:lineRule="auto"/>
      </w:pPr>
      <w:r>
        <w:rPr>
          <w:rFonts w:hint="eastAsia"/>
        </w:rPr>
        <w:t>逝者如斯</w:t>
      </w:r>
      <w:r w:rsidR="00277F0D">
        <w:rPr>
          <w:rFonts w:hint="eastAsia"/>
        </w:rPr>
        <w:t>，</w:t>
      </w:r>
      <w:r w:rsidR="00AC776E">
        <w:rPr>
          <w:rFonts w:hint="eastAsia"/>
        </w:rPr>
        <w:t>已逝两载星霜，朱颜辞岁，却是仰取俯拾。在此我要向身边陪伴我一路走来的人表示由衷的感谢。</w:t>
      </w:r>
    </w:p>
    <w:p w:rsidR="00AC776E" w:rsidRDefault="00E43EBF" w:rsidP="00401623">
      <w:pPr>
        <w:pStyle w:val="af2"/>
        <w:adjustRightInd w:val="0"/>
        <w:spacing w:line="300" w:lineRule="auto"/>
      </w:pPr>
      <w:r>
        <w:rPr>
          <w:rFonts w:hint="eastAsia"/>
        </w:rPr>
        <w:t>首先</w:t>
      </w:r>
      <w:r w:rsidR="00AC776E">
        <w:rPr>
          <w:rFonts w:hint="eastAsia"/>
        </w:rPr>
        <w:t>要感谢的一定是我的导师张春慨副教授。张老师他生活中为人谦和，风趣幽默，</w:t>
      </w:r>
      <w:r w:rsidR="00401623">
        <w:rPr>
          <w:rFonts w:hint="eastAsia"/>
        </w:rPr>
        <w:t>课余时间一直像长辈一样对我们悉心照料，关爱有加。工作中认真负责，治学严谨。教学中条例清晰，循循善诱，尤其是在与我讨论论文的时候，经常一两句话就令我豁然开朗</w:t>
      </w:r>
      <w:r w:rsidR="00FB0C11">
        <w:rPr>
          <w:rFonts w:hint="eastAsia"/>
        </w:rPr>
        <w:t>，受益匪浅</w:t>
      </w:r>
      <w:r w:rsidR="00401623">
        <w:rPr>
          <w:rFonts w:hint="eastAsia"/>
        </w:rPr>
        <w:t>。</w:t>
      </w:r>
    </w:p>
    <w:p w:rsidR="00FB0C11" w:rsidRDefault="00FB0C11" w:rsidP="00E43EBF">
      <w:pPr>
        <w:pStyle w:val="af2"/>
        <w:adjustRightInd w:val="0"/>
        <w:spacing w:line="300" w:lineRule="auto"/>
        <w:rPr>
          <w:rFonts w:hint="eastAsia"/>
        </w:rPr>
      </w:pPr>
      <w:r>
        <w:t>其次我要感谢我的家人</w:t>
      </w:r>
      <w:r>
        <w:rPr>
          <w:rFonts w:hint="eastAsia"/>
        </w:rPr>
        <w:t>，长我育我，顾我复我，对我百般呵护，无微不至，</w:t>
      </w:r>
      <w:r w:rsidR="005A46F2">
        <w:rPr>
          <w:rFonts w:hint="eastAsia"/>
        </w:rPr>
        <w:t>是你们给了我前进的力量。</w:t>
      </w:r>
    </w:p>
    <w:p w:rsidR="005A46F2" w:rsidRDefault="005A46F2" w:rsidP="00E43EBF">
      <w:pPr>
        <w:pStyle w:val="af2"/>
        <w:adjustRightInd w:val="0"/>
        <w:spacing w:line="300" w:lineRule="auto"/>
        <w:rPr>
          <w:rFonts w:hint="eastAsia"/>
        </w:rPr>
      </w:pPr>
      <w:r>
        <w:t>最后</w:t>
      </w:r>
      <w:r>
        <w:rPr>
          <w:rFonts w:hint="eastAsia"/>
        </w:rPr>
        <w:t>，</w:t>
      </w:r>
      <w:r>
        <w:t>要感谢的是身边的同学和朋友</w:t>
      </w:r>
      <w:r>
        <w:rPr>
          <w:rFonts w:hint="eastAsia"/>
        </w:rPr>
        <w:t>，</w:t>
      </w:r>
      <w:r w:rsidR="00A75DD8">
        <w:rPr>
          <w:rFonts w:hint="eastAsia"/>
        </w:rPr>
        <w:t>无论是点头之交或是莫逆之交，无论已成为匆匆过客还是将风雨同舟，你们都已给我带来了可以永藏的回忆。</w:t>
      </w:r>
    </w:p>
    <w:sectPr w:rsidR="005A46F2" w:rsidSect="006726ED">
      <w:headerReference w:type="even" r:id="rId49"/>
      <w:headerReference w:type="default" r:id="rId50"/>
      <w:footerReference w:type="even" r:id="rId51"/>
      <w:endnotePr>
        <w:numFmt w:val="decimal"/>
      </w:endnotePr>
      <w:pgSz w:w="11906" w:h="16838" w:code="9"/>
      <w:pgMar w:top="2155" w:right="1701" w:bottom="1701" w:left="1701" w:header="1701" w:footer="1304" w:gutter="0"/>
      <w:cols w:space="425"/>
      <w:noEndnote/>
      <w:docGrid w:linePitch="391"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6A7" w:rsidRPr="004C5F52" w:rsidRDefault="006256A7" w:rsidP="00155968">
      <w:pPr>
        <w:spacing w:line="20" w:lineRule="atLeast"/>
        <w:rPr>
          <w:sz w:val="22"/>
          <w:szCs w:val="10"/>
        </w:rPr>
      </w:pPr>
    </w:p>
  </w:endnote>
  <w:endnote w:type="continuationSeparator" w:id="0">
    <w:p w:rsidR="006256A7" w:rsidRPr="00A506A1" w:rsidRDefault="006256A7" w:rsidP="00A506A1">
      <w:pPr>
        <w:pStyle w:val="a6"/>
      </w:pPr>
    </w:p>
  </w:endnote>
  <w:endnote w:type="continuationNotice" w:id="1">
    <w:p w:rsidR="006256A7" w:rsidRPr="00DC343B" w:rsidRDefault="006256A7" w:rsidP="00DC343B">
      <w:pPr>
        <w:pStyle w:val="a6"/>
      </w:pPr>
    </w:p>
  </w:endnote>
  <w:endnote w:id="2">
    <w:p w:rsidR="0063791D" w:rsidRPr="002028EA" w:rsidRDefault="0063791D" w:rsidP="002028EA">
      <w:pPr>
        <w:pStyle w:val="ae"/>
      </w:pPr>
      <w:r w:rsidRPr="002028EA">
        <w:rPr>
          <w:rStyle w:val="af"/>
          <w:vertAlign w:val="baseline"/>
        </w:rPr>
        <w:endnoteRef/>
      </w:r>
      <w:r w:rsidRPr="002028EA">
        <w:t xml:space="preserve"> Menon A K, Narasimhan H, Agarwal S, et al. On the statistical consistency of algorithms for binary classification under class imbalance[C]// International Conference on Machine Learning. 2013:603-611.</w:t>
      </w:r>
    </w:p>
  </w:endnote>
  <w:endnote w:id="3">
    <w:p w:rsidR="00576F5B" w:rsidRPr="002028EA" w:rsidRDefault="00576F5B" w:rsidP="002028EA">
      <w:pPr>
        <w:pStyle w:val="ae"/>
      </w:pPr>
      <w:r w:rsidRPr="002028EA">
        <w:rPr>
          <w:rStyle w:val="af"/>
          <w:vertAlign w:val="baseline"/>
        </w:rPr>
        <w:endnoteRef/>
      </w:r>
      <w:r w:rsidRPr="002028EA">
        <w:t xml:space="preserve"> He H, Garcia E A. Learning from imbalanced data[J]. IEEE Transactions on knowledge and data engineering, 2009, 21(9): 1263-1284.</w:t>
      </w:r>
    </w:p>
  </w:endnote>
  <w:endnote w:id="4">
    <w:p w:rsidR="00521793" w:rsidRPr="002028EA" w:rsidRDefault="00521793" w:rsidP="002028EA">
      <w:pPr>
        <w:pStyle w:val="ae"/>
      </w:pPr>
      <w:r w:rsidRPr="002028EA">
        <w:rPr>
          <w:rStyle w:val="af"/>
          <w:vertAlign w:val="baseline"/>
        </w:rPr>
        <w:endnoteRef/>
      </w:r>
      <w:r w:rsidRPr="002028EA">
        <w:t xml:space="preserve"> Tomanek K, Hahn U. Reducing class imbalance during active learning for named entity annotation[C]//Proceedings of the fifth international conference on Knowledge capture. ACM, 2009: 105-112.</w:t>
      </w:r>
    </w:p>
  </w:endnote>
  <w:endnote w:id="5">
    <w:p w:rsidR="00521793" w:rsidRPr="002028EA" w:rsidRDefault="00521793" w:rsidP="002028EA">
      <w:pPr>
        <w:pStyle w:val="ae"/>
      </w:pPr>
      <w:r w:rsidRPr="002028EA">
        <w:rPr>
          <w:rStyle w:val="af"/>
          <w:vertAlign w:val="baseline"/>
        </w:rPr>
        <w:endnoteRef/>
      </w:r>
      <w:r w:rsidRPr="002028EA">
        <w:t xml:space="preserve"> Marqués A I, García V, Sánchez J S. On the suitability of resampling techniques for the class imbalance problem in credit scoring[J]. Journal of the Operational Research Society, 2013, 64(7): 1060-1070.</w:t>
      </w:r>
    </w:p>
  </w:endnote>
  <w:endnote w:id="6">
    <w:p w:rsidR="00521793" w:rsidRPr="002028EA" w:rsidRDefault="00521793" w:rsidP="002028EA">
      <w:pPr>
        <w:pStyle w:val="ae"/>
      </w:pPr>
      <w:r w:rsidRPr="002028EA">
        <w:rPr>
          <w:rStyle w:val="af"/>
          <w:vertAlign w:val="baseline"/>
        </w:rPr>
        <w:endnoteRef/>
      </w:r>
      <w:r w:rsidRPr="002028EA">
        <w:t xml:space="preserve"> Fattahi S, Othman Z, Othman Z A. NEW APPROACH FOR IMBALANCED BIOLOGICAL DATASET CLASSIFICATION[J]. Journal of Theoretical &amp; Applied Information Technology, 2015, 72(1).</w:t>
      </w:r>
    </w:p>
  </w:endnote>
  <w:endnote w:id="7">
    <w:p w:rsidR="00521793" w:rsidRPr="002028EA" w:rsidRDefault="00521793" w:rsidP="002028EA">
      <w:pPr>
        <w:pStyle w:val="ae"/>
      </w:pPr>
      <w:r w:rsidRPr="002028EA">
        <w:rPr>
          <w:rStyle w:val="af"/>
          <w:vertAlign w:val="baseline"/>
        </w:rPr>
        <w:endnoteRef/>
      </w:r>
      <w:r w:rsidRPr="002028EA">
        <w:t xml:space="preserve"> Chawla N V, Japkowicz N, Kotcz A. Editorial: special issue on learning from imbalanced data sets[J]. ACM Sigkdd Explorations Newsletter, 2004, 6(1): 1-6.</w:t>
      </w:r>
    </w:p>
  </w:endnote>
  <w:endnote w:id="8">
    <w:p w:rsidR="00BC0AF7" w:rsidRPr="002028EA" w:rsidRDefault="00BC0AF7" w:rsidP="002028EA">
      <w:pPr>
        <w:pStyle w:val="ae"/>
      </w:pPr>
      <w:r w:rsidRPr="002028EA">
        <w:rPr>
          <w:rStyle w:val="af"/>
          <w:vertAlign w:val="baseline"/>
        </w:rPr>
        <w:endnoteRef/>
      </w:r>
      <w:r w:rsidRPr="002028EA">
        <w:t xml:space="preserve"> Yoon K, Kwek S. A data reduction approach for resolving the imbalanced data issue in functional genomics[J]. Neural Computing and Applications, 2007, 16(3): 295-306.</w:t>
      </w:r>
    </w:p>
  </w:endnote>
  <w:endnote w:id="9">
    <w:p w:rsidR="00C478BF" w:rsidRPr="002028EA" w:rsidRDefault="00C478BF" w:rsidP="002028EA">
      <w:pPr>
        <w:pStyle w:val="ae"/>
      </w:pPr>
      <w:r w:rsidRPr="002028EA">
        <w:rPr>
          <w:rStyle w:val="af"/>
          <w:vertAlign w:val="baseline"/>
        </w:rPr>
        <w:endnoteRef/>
      </w:r>
      <w:r w:rsidRPr="002028EA">
        <w:t xml:space="preserve"> </w:t>
      </w:r>
      <w:r w:rsidR="00155968" w:rsidRPr="002028EA">
        <w:t>Huang K, Yang H, King I, et al. Learning classifiers from imbalanced data based on biased minimax probability machine[C]//Computer Vision and Pattern Recognition, 2004. CVPR 2004. Proceedings of the 2004 IEEE Computer Society Conference on. IEEE, 2004, 2: II-558-II-563 Vol. 2.</w:t>
      </w:r>
    </w:p>
  </w:endnote>
  <w:endnote w:id="10">
    <w:p w:rsidR="00D82000" w:rsidRPr="002028EA" w:rsidRDefault="00D82A7E" w:rsidP="002028EA">
      <w:pPr>
        <w:pStyle w:val="ae"/>
      </w:pPr>
      <w:r w:rsidRPr="002028EA">
        <w:rPr>
          <w:rStyle w:val="af"/>
          <w:vertAlign w:val="baseline"/>
        </w:rPr>
        <w:endnoteRef/>
      </w:r>
      <w:r w:rsidRPr="002028EA">
        <w:t xml:space="preserve"> Japkowicz N. Learning from imbalanced data sets: a comparison of various strategies[C]//AAAI workshop on learning from imbalanced data sets. 2000, 68: 10-15.</w:t>
      </w:r>
    </w:p>
  </w:endnote>
  <w:endnote w:id="11">
    <w:p w:rsidR="00C54EAF" w:rsidRPr="002028EA" w:rsidRDefault="00074958" w:rsidP="002028EA">
      <w:pPr>
        <w:pStyle w:val="ae"/>
      </w:pPr>
      <w:r w:rsidRPr="002028EA">
        <w:rPr>
          <w:rStyle w:val="af"/>
          <w:vertAlign w:val="baseline"/>
        </w:rPr>
        <w:endnoteRef/>
      </w:r>
      <w:r w:rsidRPr="002028EA">
        <w:t xml:space="preserve"> </w:t>
      </w:r>
      <w:r w:rsidR="00CD0153" w:rsidRPr="002028EA">
        <w:t>Batista G E, Prati R C, Monard M C. A study of the behavior of several methods for balancing machine learning training data[J]. ACM Sigkdd Exploration</w:t>
      </w:r>
      <w:r w:rsidR="00C54EAF" w:rsidRPr="002028EA">
        <w:t>s Newsletter, 2004, 6(1): 20-29</w:t>
      </w:r>
      <w:r w:rsidR="00C54EAF" w:rsidRPr="002028EA">
        <w:rPr>
          <w:rFonts w:hint="eastAsia"/>
        </w:rPr>
        <w:t>.</w:t>
      </w:r>
    </w:p>
  </w:endnote>
  <w:endnote w:id="12">
    <w:p w:rsidR="00105D5A" w:rsidRPr="002028EA" w:rsidRDefault="00105D5A" w:rsidP="002028EA">
      <w:pPr>
        <w:pStyle w:val="ae"/>
      </w:pPr>
      <w:r w:rsidRPr="002028EA">
        <w:rPr>
          <w:rStyle w:val="af"/>
          <w:vertAlign w:val="baseline"/>
        </w:rPr>
        <w:endnoteRef/>
      </w:r>
      <w:r w:rsidRPr="002028EA">
        <w:t xml:space="preserve"> Chaudhuri S, Motwani R, Narasayya V. On random sampling over joins[C]//ACM SIGMOD Record. ACM, 1999, 28(2): 263-274.</w:t>
      </w:r>
    </w:p>
  </w:endnote>
  <w:endnote w:id="13">
    <w:p w:rsidR="00B97F82" w:rsidRPr="002028EA" w:rsidRDefault="00B97F82" w:rsidP="002028EA">
      <w:pPr>
        <w:pStyle w:val="ae"/>
      </w:pPr>
      <w:r w:rsidRPr="002028EA">
        <w:rPr>
          <w:rStyle w:val="af"/>
          <w:vertAlign w:val="baseline"/>
        </w:rPr>
        <w:endnoteRef/>
      </w:r>
      <w:r w:rsidRPr="002028EA">
        <w:t xml:space="preserve"> Chawla N V, Bowyer K W, Hall L O, et al. SMOTE: synthetic minority over-sampling technique[J]. Journal of artificial intelligence research, 2002, 16: 321-357.</w:t>
      </w:r>
    </w:p>
  </w:endnote>
  <w:endnote w:id="14">
    <w:p w:rsidR="00B97F82" w:rsidRPr="002028EA" w:rsidRDefault="00B97F82" w:rsidP="002028EA">
      <w:pPr>
        <w:pStyle w:val="ae"/>
      </w:pPr>
      <w:r w:rsidRPr="002028EA">
        <w:rPr>
          <w:rStyle w:val="af"/>
          <w:vertAlign w:val="baseline"/>
        </w:rPr>
        <w:endnoteRef/>
      </w:r>
      <w:r w:rsidRPr="002028EA">
        <w:t xml:space="preserve"> Wang S, Li Z, Chao W, et al. Applying adaptive over-sampling technique based on data density and cost-sensitive SVM to imbalanced learning[C]//The 2012 International Joint Conference on Neural Networks (IJCNN). IEEE, 2012: 1-8.</w:t>
      </w:r>
    </w:p>
  </w:endnote>
  <w:endnote w:id="15">
    <w:p w:rsidR="00B97F82" w:rsidRPr="002028EA" w:rsidRDefault="00B97F82" w:rsidP="002028EA">
      <w:pPr>
        <w:pStyle w:val="ae"/>
      </w:pPr>
      <w:r w:rsidRPr="002028EA">
        <w:rPr>
          <w:rStyle w:val="af"/>
          <w:vertAlign w:val="baseline"/>
        </w:rPr>
        <w:endnoteRef/>
      </w:r>
      <w:r w:rsidRPr="002028EA">
        <w:t xml:space="preserve"> Gao M, Hong X, Chen S, et al. Probability density function estimation based over-sampling for imbalanced two-class problems[C]//The 2012 International Joint Conference on Neural Networks (IJCNN). IEEE, 2012: 1-8.</w:t>
      </w:r>
    </w:p>
  </w:endnote>
  <w:endnote w:id="16">
    <w:p w:rsidR="00C54EAF" w:rsidRPr="002028EA" w:rsidRDefault="00C54EAF" w:rsidP="002028EA">
      <w:pPr>
        <w:pStyle w:val="ae"/>
      </w:pPr>
      <w:r w:rsidRPr="002028EA">
        <w:rPr>
          <w:rStyle w:val="af"/>
          <w:vertAlign w:val="baseline"/>
        </w:rPr>
        <w:endnoteRef/>
      </w:r>
      <w:r w:rsidRPr="002028EA">
        <w:t xml:space="preserve"> Drummond C, Holte R C. C4. 5, class imbalance, and cost sensitivity: why under-sampling beats over-sampling[C]// ICML Workshop on learning from imbalanced datasets II. 2003, 11.</w:t>
      </w:r>
    </w:p>
  </w:endnote>
  <w:endnote w:id="17">
    <w:p w:rsidR="002028EA" w:rsidRPr="0040689D" w:rsidRDefault="002028EA" w:rsidP="0040689D">
      <w:pPr>
        <w:pStyle w:val="ae"/>
        <w:rPr>
          <w:rFonts w:hint="eastAsia"/>
        </w:rPr>
      </w:pPr>
      <w:r w:rsidRPr="002028EA">
        <w:rPr>
          <w:rStyle w:val="af"/>
          <w:vertAlign w:val="baseline"/>
        </w:rPr>
        <w:endnoteRef/>
      </w:r>
      <w:r w:rsidRPr="002028EA">
        <w:t xml:space="preserve"> Zhang Y P, Zhang L N, Wang Y C. Cluster-based majority under-sampling </w:t>
      </w:r>
      <w:r w:rsidRPr="0040689D">
        <w:t>approaches for class imbalance learning[C]//Information and Financial Engineering (ICIFE), 2010 2nd IEEE International Conference on. IEEE, 2010: 400-404.</w:t>
      </w:r>
    </w:p>
  </w:endnote>
  <w:endnote w:id="18">
    <w:p w:rsidR="0000234F" w:rsidRPr="0040689D" w:rsidRDefault="0000234F" w:rsidP="0040689D">
      <w:pPr>
        <w:pStyle w:val="ae"/>
      </w:pPr>
      <w:r w:rsidRPr="0040689D">
        <w:rPr>
          <w:rStyle w:val="af"/>
          <w:vertAlign w:val="baseline"/>
        </w:rPr>
        <w:endnoteRef/>
      </w:r>
      <w:r w:rsidRPr="0040689D">
        <w:t xml:space="preserve"> Kubat M, Matwin S. Addressing the Curse of Imbalanced Training Sets: One-Sided Selection[C]//In Proceedings of the Fourteenth International Conference on Machine Learning. 1997.</w:t>
      </w:r>
    </w:p>
  </w:endnote>
  <w:endnote w:id="19">
    <w:p w:rsidR="003F4BC9" w:rsidRPr="0040689D" w:rsidRDefault="003F4BC9" w:rsidP="0040689D">
      <w:pPr>
        <w:pStyle w:val="ae"/>
      </w:pPr>
      <w:r w:rsidRPr="0040689D">
        <w:rPr>
          <w:rStyle w:val="af"/>
          <w:vertAlign w:val="baseline"/>
        </w:rPr>
        <w:endnoteRef/>
      </w:r>
      <w:r w:rsidRPr="0040689D">
        <w:t xml:space="preserve"> Provost F, Fawcett T. Robust classification for imprecise environments[J]. Machine learning, 2001, 42(3): 203-231.</w:t>
      </w:r>
    </w:p>
  </w:endnote>
  <w:endnote w:id="20">
    <w:p w:rsidR="00AF413D" w:rsidRPr="0040689D" w:rsidRDefault="00AF413D" w:rsidP="0040689D">
      <w:pPr>
        <w:pStyle w:val="ae"/>
        <w:rPr>
          <w:rFonts w:hint="eastAsia"/>
        </w:rPr>
      </w:pPr>
      <w:r w:rsidRPr="0040689D">
        <w:rPr>
          <w:rStyle w:val="af"/>
          <w:vertAlign w:val="baseline"/>
        </w:rPr>
        <w:endnoteRef/>
      </w:r>
      <w:r w:rsidRPr="0040689D">
        <w:t xml:space="preserve"> Japkowicz N, Stephen S. The class imbalance problem: A systematic study[J]. Intelligent data analysis, 2002, 6(5): 429-449.</w:t>
      </w:r>
    </w:p>
  </w:endnote>
  <w:endnote w:id="21">
    <w:p w:rsidR="00A33C7F" w:rsidRPr="0040689D" w:rsidRDefault="00A33C7F" w:rsidP="0040689D">
      <w:pPr>
        <w:pStyle w:val="ae"/>
      </w:pPr>
      <w:r w:rsidRPr="0040689D">
        <w:rPr>
          <w:rStyle w:val="af"/>
          <w:vertAlign w:val="baseline"/>
        </w:rPr>
        <w:endnoteRef/>
      </w:r>
      <w:r w:rsidRPr="0040689D">
        <w:t xml:space="preserve"> Zhang C, Jiang J, Shi F. Research on approach for classification of Within imbalanced data sets[C]//Proceedings of the International Conference on Bioinformatics &amp; Computational Biology (BIOCOMP). The Steering Committee of The World Congress in Computer Science, Computer Engineering and Applied Computing (WorldComp), 2016: 85.</w:t>
      </w:r>
    </w:p>
  </w:endnote>
  <w:endnote w:id="22">
    <w:p w:rsidR="00FA7326" w:rsidRPr="0040689D" w:rsidRDefault="00FA7326" w:rsidP="0040689D">
      <w:pPr>
        <w:pStyle w:val="ae"/>
        <w:rPr>
          <w:rFonts w:hint="eastAsia"/>
        </w:rPr>
      </w:pPr>
      <w:r w:rsidRPr="0040689D">
        <w:rPr>
          <w:rStyle w:val="af"/>
          <w:vertAlign w:val="baseline"/>
        </w:rPr>
        <w:endnoteRef/>
      </w:r>
      <w:r w:rsidRPr="0040689D">
        <w:t xml:space="preserve"> Wang C, Hu L, Guo M, et al. imDC: an ensemble learning method for imbalanced classification with miRNA data[J]. Genetics and Molecular Research, 2015, 14(1): 123-133.</w:t>
      </w:r>
    </w:p>
  </w:endnote>
  <w:endnote w:id="23">
    <w:p w:rsidR="003D266F" w:rsidRPr="0040689D" w:rsidRDefault="003D266F" w:rsidP="0040689D">
      <w:pPr>
        <w:pStyle w:val="ae"/>
        <w:rPr>
          <w:rFonts w:hint="eastAsia"/>
        </w:rPr>
      </w:pPr>
      <w:r w:rsidRPr="0040689D">
        <w:rPr>
          <w:rStyle w:val="af"/>
          <w:vertAlign w:val="baseline"/>
        </w:rPr>
        <w:endnoteRef/>
      </w:r>
      <w:r w:rsidRPr="0040689D">
        <w:t xml:space="preserve"> Freund Y, Schapire R E. A desicion-theoretic generalization of on-line learning and an application to boosting[C]//European conference on computational learning theory. Springer Berlin Heidelberg, 1995: 23-37.</w:t>
      </w:r>
    </w:p>
  </w:endnote>
  <w:endnote w:id="24">
    <w:p w:rsidR="007D18B6" w:rsidRPr="0040689D" w:rsidRDefault="007D18B6" w:rsidP="0040689D">
      <w:pPr>
        <w:pStyle w:val="ae"/>
        <w:rPr>
          <w:rFonts w:hint="eastAsia"/>
        </w:rPr>
      </w:pPr>
      <w:r w:rsidRPr="0040689D">
        <w:rPr>
          <w:rStyle w:val="af"/>
          <w:vertAlign w:val="baseline"/>
        </w:rPr>
        <w:endnoteRef/>
      </w:r>
      <w:r w:rsidRPr="0040689D">
        <w:t xml:space="preserve"> Cheng K, Chen Q, Yang X, et al. Classification of imbalanced bioinformatics data by using boundary movement-based ELM[J]. Bio-Medical Materials and Engineering, 2015, 26(s1): S1855-S1862.</w:t>
      </w:r>
    </w:p>
  </w:endnote>
  <w:endnote w:id="25">
    <w:p w:rsidR="00573C87" w:rsidRPr="0040689D" w:rsidRDefault="00573C87" w:rsidP="0040689D">
      <w:pPr>
        <w:pStyle w:val="ae"/>
        <w:rPr>
          <w:rFonts w:hint="eastAsia"/>
        </w:rPr>
      </w:pPr>
      <w:r w:rsidRPr="0040689D">
        <w:rPr>
          <w:rStyle w:val="af"/>
          <w:vertAlign w:val="baseline"/>
        </w:rPr>
        <w:endnoteRef/>
      </w:r>
      <w:r w:rsidRPr="0040689D">
        <w:t xml:space="preserve"> Jansche M. Maximum expected F-measure training of logistic regression models[C]//Proceedings of the conference on Human Language Technology and Empirical Methods in Natural Language Processing. Association for Computational Linguistics, 2005: 692-699.</w:t>
      </w:r>
    </w:p>
  </w:endnote>
  <w:endnote w:id="26">
    <w:p w:rsidR="0031471A" w:rsidRPr="0040689D" w:rsidRDefault="0031471A" w:rsidP="0040689D">
      <w:pPr>
        <w:pStyle w:val="ae"/>
        <w:rPr>
          <w:rFonts w:hint="eastAsia"/>
        </w:rPr>
      </w:pPr>
      <w:r w:rsidRPr="0040689D">
        <w:rPr>
          <w:rStyle w:val="af"/>
          <w:vertAlign w:val="baseline"/>
        </w:rPr>
        <w:endnoteRef/>
      </w:r>
      <w:r w:rsidRPr="0040689D">
        <w:t xml:space="preserve"> Dembczynski K J, Waegeman W, Cheng W, et al. An exact algorithm for F-measure maximization[C]//Advances in neural information processing systems. 2011: 1404-1412.</w:t>
      </w:r>
    </w:p>
  </w:endnote>
  <w:endnote w:id="27">
    <w:p w:rsidR="001E0631" w:rsidRDefault="001E0631" w:rsidP="0040689D">
      <w:pPr>
        <w:pStyle w:val="ae"/>
        <w:rPr>
          <w:rFonts w:hint="eastAsia"/>
        </w:rPr>
      </w:pPr>
      <w:r w:rsidRPr="0040689D">
        <w:rPr>
          <w:rStyle w:val="af"/>
          <w:vertAlign w:val="baseline"/>
        </w:rPr>
        <w:endnoteRef/>
      </w:r>
      <w:r w:rsidRPr="0040689D">
        <w:t xml:space="preserve"> </w:t>
      </w:r>
      <w:r w:rsidR="0040689D" w:rsidRPr="0040689D">
        <w:t>Mitchell T M. The need for biases in learning generalizations[M]. New Jersey: Department of Computer Science, Laboratory for Computer Science Research, Rutgers Univ., 1980.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0317" w:rsidRDefault="00F50317">
    <w:pPr>
      <w:pStyle w:val="a6"/>
      <w:jc w:val="center"/>
    </w:pPr>
    <w:r>
      <w:rPr>
        <w:rFonts w:hint="eastAsia"/>
      </w:rPr>
      <w:t xml:space="preserve">- </w:t>
    </w:r>
    <w:r w:rsidR="006726ED">
      <w:fldChar w:fldCharType="begin"/>
    </w:r>
    <w:r w:rsidR="006726ED">
      <w:instrText xml:space="preserve"> PAGE  \* ROMAN  \* MERGEFORMAT </w:instrText>
    </w:r>
    <w:r w:rsidR="006726ED">
      <w:fldChar w:fldCharType="separate"/>
    </w:r>
    <w:r w:rsidR="000915AE">
      <w:rPr>
        <w:noProof/>
      </w:rPr>
      <w:t>III</w:t>
    </w:r>
    <w:r w:rsidR="006726ED">
      <w:fldChar w:fldCharType="end"/>
    </w:r>
    <w:r>
      <w:rPr>
        <w:rFonts w:hint="eastAsia"/>
        <w:lang w:val="zh-CN"/>
      </w:rPr>
      <w:t xml:space="preserve"> -</w:t>
    </w:r>
  </w:p>
  <w:p w:rsidR="00F50317" w:rsidRDefault="00F5031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6ED" w:rsidRDefault="006726ED">
    <w:pPr>
      <w:pStyle w:val="a6"/>
      <w:jc w:val="center"/>
    </w:pPr>
    <w:r>
      <w:rPr>
        <w:rFonts w:hint="eastAsia"/>
      </w:rPr>
      <w:t xml:space="preserve">- </w:t>
    </w:r>
    <w:r>
      <w:fldChar w:fldCharType="begin"/>
    </w:r>
    <w:r>
      <w:instrText xml:space="preserve"> PAGE  \* Arabic  \* MERGEFORMAT </w:instrText>
    </w:r>
    <w:r>
      <w:fldChar w:fldCharType="separate"/>
    </w:r>
    <w:r w:rsidR="000915AE">
      <w:rPr>
        <w:noProof/>
      </w:rPr>
      <w:t>6</w:t>
    </w:r>
    <w:r>
      <w:fldChar w:fldCharType="end"/>
    </w:r>
    <w:r>
      <w:rPr>
        <w:rFonts w:hint="eastAsia"/>
        <w:lang w:val="zh-CN"/>
      </w:rPr>
      <w:t xml:space="preserve"> -</w:t>
    </w:r>
  </w:p>
  <w:p w:rsidR="006726ED" w:rsidRDefault="006726ED">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352" w:rsidRDefault="002414D8">
    <w:pPr>
      <w:pStyle w:val="a6"/>
      <w:jc w:val="center"/>
    </w:pPr>
    <w:r>
      <w:rPr>
        <w:rFonts w:hint="eastAsia"/>
      </w:rPr>
      <w:t xml:space="preserve">- </w:t>
    </w:r>
    <w:r>
      <w:fldChar w:fldCharType="begin"/>
    </w:r>
    <w:r>
      <w:instrText>PAGE   \* MERGEFORMAT</w:instrText>
    </w:r>
    <w:r>
      <w:fldChar w:fldCharType="separate"/>
    </w:r>
    <w:r w:rsidRPr="00AF47EA">
      <w:rPr>
        <w:lang w:val="zh-CN"/>
      </w:rPr>
      <w:t>56</w:t>
    </w:r>
    <w:r>
      <w:fldChar w:fldCharType="end"/>
    </w:r>
    <w:r>
      <w:rPr>
        <w:rFonts w:hint="eastAsia"/>
      </w:rPr>
      <w:t xml:space="preserve"> -</w:t>
    </w:r>
  </w:p>
  <w:p w:rsidR="00992352" w:rsidRDefault="00992352" w:rsidP="00992352">
    <w:pPr>
      <w:pStyle w:val="a6"/>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6A7" w:rsidRDefault="006256A7" w:rsidP="008460E3">
      <w:r>
        <w:separator/>
      </w:r>
    </w:p>
  </w:footnote>
  <w:footnote w:type="continuationSeparator" w:id="0">
    <w:p w:rsidR="006256A7" w:rsidRDefault="006256A7" w:rsidP="008460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6E" w:rsidRDefault="009E696E">
    <w:pPr>
      <w:pStyle w:val="a5"/>
      <w:pBdr>
        <w:bottom w:val="thinThickSmallGap" w:sz="18" w:space="1" w:color="auto"/>
      </w:pBdr>
      <w:tabs>
        <w:tab w:val="clear" w:pos="4153"/>
        <w:tab w:val="clear" w:pos="8306"/>
        <w:tab w:val="left" w:pos="4320"/>
        <w:tab w:val="right" w:pos="8880"/>
      </w:tabs>
      <w:adjustRightInd w:val="0"/>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6E" w:rsidRDefault="009E696E">
    <w:pPr>
      <w:pStyle w:val="a5"/>
      <w:pBdr>
        <w:bottom w:val="thinThickSmallGap" w:sz="18" w:space="1" w:color="auto"/>
      </w:pBdr>
      <w:adjustRightInd w:val="0"/>
    </w:pPr>
    <w:r>
      <w:rPr>
        <w:rFonts w:hint="eastAsia"/>
      </w:rPr>
      <w:t>哈尔滨工业大学工学硕士学位论文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31E" w:rsidRDefault="00DA72EB">
    <w:pPr>
      <w:pStyle w:val="a5"/>
      <w:pBdr>
        <w:bottom w:val="thinThickSmallGap" w:sz="18" w:space="1" w:color="auto"/>
      </w:pBdr>
      <w:adjustRightInd w:val="0"/>
    </w:pPr>
    <w:r>
      <w:rPr>
        <w:rFonts w:hint="eastAsia"/>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2EB" w:rsidRDefault="00DA72EB" w:rsidP="00DA72EB">
    <w:pPr>
      <w:pStyle w:val="a5"/>
      <w:pBdr>
        <w:bottom w:val="thinThickSmallGap" w:sz="18" w:space="1" w:color="auto"/>
      </w:pBdr>
      <w:adjustRightInd w:val="0"/>
      <w:rPr>
        <w:rFonts w:hint="eastAsia"/>
      </w:rPr>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2EB" w:rsidRDefault="00DA72EB">
    <w:pPr>
      <w:pStyle w:val="a5"/>
      <w:pBdr>
        <w:bottom w:val="thinThickSmallGap" w:sz="18" w:space="1" w:color="auto"/>
      </w:pBdr>
      <w:adjustRightInd w:val="0"/>
    </w:pPr>
    <w:r>
      <w:rPr>
        <w:rFonts w:hint="eastAsia"/>
      </w:rPr>
      <w:t>哈尔滨工业大学工学硕士学位论文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352" w:rsidRDefault="002414D8">
    <w:pPr>
      <w:pStyle w:val="a5"/>
      <w:pBdr>
        <w:bottom w:val="thinThickSmallGap" w:sz="18" w:space="1" w:color="auto"/>
      </w:pBdr>
      <w:tabs>
        <w:tab w:val="clear" w:pos="4153"/>
        <w:tab w:val="clear" w:pos="8306"/>
        <w:tab w:val="left" w:pos="4320"/>
        <w:tab w:val="right" w:pos="8880"/>
      </w:tabs>
      <w:adjustRightInd w:val="0"/>
    </w:pPr>
    <w:r>
      <w:rPr>
        <w:rFonts w:hint="eastAsia"/>
      </w:rPr>
      <w:t>哈尔滨工业大学工学硕士学位论文</w:t>
    </w:r>
    <w:r>
      <w:rPr>
        <w:rFonts w:hint="eastAsia"/>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352" w:rsidRDefault="002414D8">
    <w:pPr>
      <w:pStyle w:val="a5"/>
      <w:pBdr>
        <w:bottom w:val="thinThickSmallGap" w:sz="18" w:space="1" w:color="auto"/>
      </w:pBdr>
      <w:adjustRightInd w:val="0"/>
    </w:pPr>
    <w:r>
      <w:rPr>
        <w:rFonts w:hint="eastAsia"/>
      </w:rPr>
      <w:t>致</w:t>
    </w:r>
    <w:r>
      <w:rPr>
        <w:rFonts w:hint="eastAsia"/>
      </w:rPr>
      <w:t xml:space="preserve">  </w:t>
    </w:r>
    <w:r>
      <w:rPr>
        <w:rFonts w:hint="eastAsia"/>
      </w:rPr>
      <w:t>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5EE29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4AE80E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548B52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D0EACF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754435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C76319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9B0B5A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33C5C1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F40240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19A671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5593A8C"/>
    <w:multiLevelType w:val="multilevel"/>
    <w:tmpl w:val="4C90A8A0"/>
    <w:lvl w:ilvl="0">
      <w:start w:val="1"/>
      <w:numFmt w:val="decimal"/>
      <w:pStyle w:val="a"/>
      <w:suff w:val="nothing"/>
      <w:lvlText w:val="%1"/>
      <w:lvlJc w:val="left"/>
      <w:pPr>
        <w:ind w:left="0" w:firstLine="0"/>
      </w:pPr>
      <w:rPr>
        <w:rFonts w:ascii="Times New Roman" w:hAnsi="Times New Roman" w:hint="default"/>
        <w:b w:val="0"/>
        <w:i w:val="0"/>
        <w:caps w:val="0"/>
        <w:strike w:val="0"/>
        <w:dstrike w:val="0"/>
        <w:vanish/>
        <w:spacing w:val="0"/>
        <w:w w:val="100"/>
        <w:kern w:val="28"/>
        <w:sz w:val="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hint="eastAsia"/>
      </w:rPr>
    </w:lvl>
    <w:lvl w:ilvl="2">
      <w:start w:val="1"/>
      <w:numFmt w:val="decimal"/>
      <w:pStyle w:val="3"/>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E274DA5"/>
    <w:multiLevelType w:val="multilevel"/>
    <w:tmpl w:val="0048192A"/>
    <w:lvl w:ilvl="0">
      <w:start w:val="1"/>
      <w:numFmt w:val="decimal"/>
      <w:lvlText w:val="%1"/>
      <w:lvlJc w:val="left"/>
      <w:pPr>
        <w:ind w:left="420" w:hanging="420"/>
      </w:pPr>
      <w:rPr>
        <w:rFonts w:ascii="Times New Roman" w:hAnsi="Times New Roman" w:hint="default"/>
        <w:b w:val="0"/>
        <w:i w:val="0"/>
        <w:caps w:val="0"/>
        <w:strike w:val="0"/>
        <w:dstrike w:val="0"/>
        <w:vanish/>
        <w:spacing w:val="0"/>
        <w:w w:val="100"/>
        <w:kern w:val="28"/>
        <w:sz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85D1006"/>
    <w:multiLevelType w:val="hybridMultilevel"/>
    <w:tmpl w:val="7980BF84"/>
    <w:lvl w:ilvl="0" w:tplc="206C439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CE1E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F8C29D1"/>
    <w:multiLevelType w:val="hybridMultilevel"/>
    <w:tmpl w:val="E5B28E8C"/>
    <w:lvl w:ilvl="0" w:tplc="E588367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551429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5D3577F"/>
    <w:multiLevelType w:val="multilevel"/>
    <w:tmpl w:val="D862D02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8CE7DF3"/>
    <w:multiLevelType w:val="hybridMultilevel"/>
    <w:tmpl w:val="4ECE9778"/>
    <w:lvl w:ilvl="0" w:tplc="72DA8BE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ED91DE7"/>
    <w:multiLevelType w:val="hybridMultilevel"/>
    <w:tmpl w:val="058ADB6E"/>
    <w:lvl w:ilvl="0" w:tplc="2ECA7F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18"/>
  </w:num>
  <w:num w:numId="4">
    <w:abstractNumId w:val="14"/>
  </w:num>
  <w:num w:numId="5">
    <w:abstractNumId w:val="17"/>
  </w:num>
  <w:num w:numId="6">
    <w:abstractNumId w:val="16"/>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1"/>
  <w:drawingGridHorizontalSpacing w:val="129"/>
  <w:drawingGridVerticalSpacing w:val="393"/>
  <w:displayHorizontalDrawingGridEvery w:val="0"/>
  <w:characterSpacingControl w:val="compressPunctuation"/>
  <w:hdrShapeDefaults>
    <o:shapedefaults v:ext="edit" spidmax="2049"/>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DBF"/>
    <w:rsid w:val="00000E52"/>
    <w:rsid w:val="0000234F"/>
    <w:rsid w:val="00032065"/>
    <w:rsid w:val="00036B18"/>
    <w:rsid w:val="00044376"/>
    <w:rsid w:val="00065D83"/>
    <w:rsid w:val="00074958"/>
    <w:rsid w:val="000859C1"/>
    <w:rsid w:val="000915AE"/>
    <w:rsid w:val="000971F2"/>
    <w:rsid w:val="000D46F4"/>
    <w:rsid w:val="000E3F08"/>
    <w:rsid w:val="000E4EB4"/>
    <w:rsid w:val="000E515F"/>
    <w:rsid w:val="000E531F"/>
    <w:rsid w:val="000F057B"/>
    <w:rsid w:val="00105D5A"/>
    <w:rsid w:val="00121395"/>
    <w:rsid w:val="00124433"/>
    <w:rsid w:val="00144081"/>
    <w:rsid w:val="00146CD3"/>
    <w:rsid w:val="00152CCB"/>
    <w:rsid w:val="00155968"/>
    <w:rsid w:val="00160475"/>
    <w:rsid w:val="00173244"/>
    <w:rsid w:val="00175CFD"/>
    <w:rsid w:val="001A6A2E"/>
    <w:rsid w:val="001E0631"/>
    <w:rsid w:val="001E189D"/>
    <w:rsid w:val="001F0CAA"/>
    <w:rsid w:val="002012FE"/>
    <w:rsid w:val="002028EA"/>
    <w:rsid w:val="002414D8"/>
    <w:rsid w:val="00252FDF"/>
    <w:rsid w:val="00273455"/>
    <w:rsid w:val="00275E47"/>
    <w:rsid w:val="00277F0D"/>
    <w:rsid w:val="00294733"/>
    <w:rsid w:val="002B28D3"/>
    <w:rsid w:val="002D74F9"/>
    <w:rsid w:val="0031471A"/>
    <w:rsid w:val="003269FA"/>
    <w:rsid w:val="00330FD2"/>
    <w:rsid w:val="003576FD"/>
    <w:rsid w:val="003676BF"/>
    <w:rsid w:val="00375239"/>
    <w:rsid w:val="003B6DBF"/>
    <w:rsid w:val="003D266F"/>
    <w:rsid w:val="003E6797"/>
    <w:rsid w:val="003F4BC9"/>
    <w:rsid w:val="00401623"/>
    <w:rsid w:val="0040689D"/>
    <w:rsid w:val="00420C46"/>
    <w:rsid w:val="00430B28"/>
    <w:rsid w:val="00435E7E"/>
    <w:rsid w:val="004452DD"/>
    <w:rsid w:val="0047013A"/>
    <w:rsid w:val="00475EE6"/>
    <w:rsid w:val="00484175"/>
    <w:rsid w:val="00491E53"/>
    <w:rsid w:val="00496321"/>
    <w:rsid w:val="004A69FE"/>
    <w:rsid w:val="004A75C2"/>
    <w:rsid w:val="004C247A"/>
    <w:rsid w:val="004C5F52"/>
    <w:rsid w:val="004D2D73"/>
    <w:rsid w:val="004E3B39"/>
    <w:rsid w:val="004E48C5"/>
    <w:rsid w:val="00500996"/>
    <w:rsid w:val="00513113"/>
    <w:rsid w:val="0051445E"/>
    <w:rsid w:val="00520EFF"/>
    <w:rsid w:val="00521793"/>
    <w:rsid w:val="00551E52"/>
    <w:rsid w:val="00567E79"/>
    <w:rsid w:val="00573C87"/>
    <w:rsid w:val="00575A62"/>
    <w:rsid w:val="00576F5B"/>
    <w:rsid w:val="005979A8"/>
    <w:rsid w:val="005A3D2A"/>
    <w:rsid w:val="005A46F2"/>
    <w:rsid w:val="005A52AB"/>
    <w:rsid w:val="005A7C8B"/>
    <w:rsid w:val="005C5DD6"/>
    <w:rsid w:val="005C6234"/>
    <w:rsid w:val="005E2E4E"/>
    <w:rsid w:val="005E56BC"/>
    <w:rsid w:val="005F720C"/>
    <w:rsid w:val="00604E2D"/>
    <w:rsid w:val="006256A7"/>
    <w:rsid w:val="0063534D"/>
    <w:rsid w:val="0063791D"/>
    <w:rsid w:val="0065226C"/>
    <w:rsid w:val="00660AA6"/>
    <w:rsid w:val="00661F19"/>
    <w:rsid w:val="00666427"/>
    <w:rsid w:val="0067021E"/>
    <w:rsid w:val="006726ED"/>
    <w:rsid w:val="006967DF"/>
    <w:rsid w:val="006A1BC1"/>
    <w:rsid w:val="006A6ACB"/>
    <w:rsid w:val="006B3B4C"/>
    <w:rsid w:val="006C1CE5"/>
    <w:rsid w:val="006D1A58"/>
    <w:rsid w:val="006F4462"/>
    <w:rsid w:val="00704B25"/>
    <w:rsid w:val="0072031E"/>
    <w:rsid w:val="00750DBF"/>
    <w:rsid w:val="0077333E"/>
    <w:rsid w:val="007906B1"/>
    <w:rsid w:val="00795E8A"/>
    <w:rsid w:val="00797637"/>
    <w:rsid w:val="007D18B6"/>
    <w:rsid w:val="007D4CD1"/>
    <w:rsid w:val="007D79FA"/>
    <w:rsid w:val="007F507B"/>
    <w:rsid w:val="0081785A"/>
    <w:rsid w:val="00821FB4"/>
    <w:rsid w:val="00825A35"/>
    <w:rsid w:val="008321AB"/>
    <w:rsid w:val="008329B8"/>
    <w:rsid w:val="008460E3"/>
    <w:rsid w:val="0084768E"/>
    <w:rsid w:val="008A6710"/>
    <w:rsid w:val="008D42A0"/>
    <w:rsid w:val="008E14B6"/>
    <w:rsid w:val="008E267A"/>
    <w:rsid w:val="00950DB9"/>
    <w:rsid w:val="0095217F"/>
    <w:rsid w:val="009623E8"/>
    <w:rsid w:val="00972204"/>
    <w:rsid w:val="0097739D"/>
    <w:rsid w:val="0098398F"/>
    <w:rsid w:val="00986D04"/>
    <w:rsid w:val="009903B0"/>
    <w:rsid w:val="009921C3"/>
    <w:rsid w:val="00992352"/>
    <w:rsid w:val="009A6743"/>
    <w:rsid w:val="009A7FEF"/>
    <w:rsid w:val="009E696E"/>
    <w:rsid w:val="009F15EE"/>
    <w:rsid w:val="009F28A1"/>
    <w:rsid w:val="009F6525"/>
    <w:rsid w:val="00A14057"/>
    <w:rsid w:val="00A144A3"/>
    <w:rsid w:val="00A21BCA"/>
    <w:rsid w:val="00A33C7F"/>
    <w:rsid w:val="00A3794D"/>
    <w:rsid w:val="00A506A1"/>
    <w:rsid w:val="00A75DD8"/>
    <w:rsid w:val="00A97F54"/>
    <w:rsid w:val="00AA1E1E"/>
    <w:rsid w:val="00AC776E"/>
    <w:rsid w:val="00AF413D"/>
    <w:rsid w:val="00B30794"/>
    <w:rsid w:val="00B34B54"/>
    <w:rsid w:val="00B44A7C"/>
    <w:rsid w:val="00B92F8F"/>
    <w:rsid w:val="00B97851"/>
    <w:rsid w:val="00B97F82"/>
    <w:rsid w:val="00BC0AF7"/>
    <w:rsid w:val="00BE4C53"/>
    <w:rsid w:val="00BF490D"/>
    <w:rsid w:val="00C21432"/>
    <w:rsid w:val="00C478BF"/>
    <w:rsid w:val="00C5161A"/>
    <w:rsid w:val="00C54EAF"/>
    <w:rsid w:val="00C84B30"/>
    <w:rsid w:val="00CD0153"/>
    <w:rsid w:val="00D233B9"/>
    <w:rsid w:val="00D34CA8"/>
    <w:rsid w:val="00D4216A"/>
    <w:rsid w:val="00D517E2"/>
    <w:rsid w:val="00D82000"/>
    <w:rsid w:val="00D82A7E"/>
    <w:rsid w:val="00D83804"/>
    <w:rsid w:val="00DA72EB"/>
    <w:rsid w:val="00DB4FC3"/>
    <w:rsid w:val="00DC343B"/>
    <w:rsid w:val="00DD4AAF"/>
    <w:rsid w:val="00DD7C0B"/>
    <w:rsid w:val="00DE6D63"/>
    <w:rsid w:val="00E43EBF"/>
    <w:rsid w:val="00E55C4A"/>
    <w:rsid w:val="00E659B9"/>
    <w:rsid w:val="00E71B89"/>
    <w:rsid w:val="00E84254"/>
    <w:rsid w:val="00EA1264"/>
    <w:rsid w:val="00EC11E1"/>
    <w:rsid w:val="00EE1259"/>
    <w:rsid w:val="00EF2218"/>
    <w:rsid w:val="00F0391D"/>
    <w:rsid w:val="00F2521D"/>
    <w:rsid w:val="00F3090D"/>
    <w:rsid w:val="00F309F6"/>
    <w:rsid w:val="00F50317"/>
    <w:rsid w:val="00F530F9"/>
    <w:rsid w:val="00F63F5E"/>
    <w:rsid w:val="00F67890"/>
    <w:rsid w:val="00F83C8F"/>
    <w:rsid w:val="00F85DA8"/>
    <w:rsid w:val="00FA7326"/>
    <w:rsid w:val="00FB0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0C91AC-6CE4-480A-B969-028CA2C50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028EA"/>
    <w:pPr>
      <w:widowControl w:val="0"/>
      <w:snapToGrid w:val="0"/>
      <w:spacing w:line="288" w:lineRule="auto"/>
      <w:jc w:val="both"/>
    </w:pPr>
    <w:rPr>
      <w:rFonts w:ascii="Times New Roman" w:hAnsi="Times New Roman"/>
      <w:kern w:val="2"/>
      <w:sz w:val="24"/>
      <w:szCs w:val="22"/>
    </w:rPr>
  </w:style>
  <w:style w:type="paragraph" w:styleId="1">
    <w:name w:val="heading 1"/>
    <w:basedOn w:val="a0"/>
    <w:next w:val="a0"/>
    <w:link w:val="1Char"/>
    <w:qFormat/>
    <w:rsid w:val="009E696E"/>
    <w:pPr>
      <w:keepNext/>
      <w:keepLines/>
      <w:spacing w:beforeLines="100" w:before="100" w:afterLines="80" w:after="80"/>
      <w:jc w:val="center"/>
      <w:outlineLvl w:val="0"/>
    </w:pPr>
    <w:rPr>
      <w:rFonts w:eastAsia="黑体"/>
      <w:bCs/>
      <w:kern w:val="44"/>
      <w:sz w:val="36"/>
      <w:szCs w:val="44"/>
    </w:rPr>
  </w:style>
  <w:style w:type="paragraph" w:styleId="2">
    <w:name w:val="heading 2"/>
    <w:basedOn w:val="a0"/>
    <w:next w:val="a0"/>
    <w:link w:val="2Char"/>
    <w:unhideWhenUsed/>
    <w:qFormat/>
    <w:rsid w:val="00660AA6"/>
    <w:pPr>
      <w:keepNext/>
      <w:keepLines/>
      <w:numPr>
        <w:ilvl w:val="1"/>
        <w:numId w:val="22"/>
      </w:numPr>
      <w:spacing w:beforeLines="50" w:before="50" w:afterLines="50" w:after="50"/>
      <w:jc w:val="left"/>
      <w:outlineLvl w:val="1"/>
    </w:pPr>
    <w:rPr>
      <w:rFonts w:eastAsia="黑体"/>
      <w:bCs/>
      <w:sz w:val="30"/>
      <w:szCs w:val="32"/>
    </w:rPr>
  </w:style>
  <w:style w:type="paragraph" w:styleId="3">
    <w:name w:val="heading 3"/>
    <w:basedOn w:val="a0"/>
    <w:next w:val="a0"/>
    <w:link w:val="3Char"/>
    <w:unhideWhenUsed/>
    <w:qFormat/>
    <w:rsid w:val="00660AA6"/>
    <w:pPr>
      <w:keepNext/>
      <w:keepLines/>
      <w:numPr>
        <w:ilvl w:val="2"/>
        <w:numId w:val="22"/>
      </w:numPr>
      <w:spacing w:beforeLines="50" w:before="50" w:afterLines="50" w:after="50"/>
      <w:outlineLvl w:val="2"/>
    </w:pPr>
    <w:rPr>
      <w:rFonts w:eastAsia="黑体"/>
      <w:bCs/>
      <w:sz w:val="28"/>
      <w:szCs w:val="32"/>
    </w:rPr>
  </w:style>
  <w:style w:type="paragraph" w:styleId="4">
    <w:name w:val="heading 4"/>
    <w:basedOn w:val="a0"/>
    <w:next w:val="a0"/>
    <w:link w:val="4Char"/>
    <w:uiPriority w:val="9"/>
    <w:unhideWhenUsed/>
    <w:qFormat/>
    <w:rsid w:val="00036B18"/>
    <w:pPr>
      <w:keepNext/>
      <w:keepLines/>
      <w:spacing w:before="280" w:after="290" w:line="376" w:lineRule="auto"/>
      <w:outlineLvl w:val="3"/>
    </w:pPr>
    <w:rPr>
      <w:rFonts w:ascii="Calibri Light" w:hAnsi="Calibri Light"/>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8A6710"/>
    <w:pPr>
      <w:ind w:firstLineChars="200" w:firstLine="420"/>
    </w:pPr>
  </w:style>
  <w:style w:type="paragraph" w:styleId="a5">
    <w:name w:val="header"/>
    <w:basedOn w:val="a0"/>
    <w:link w:val="Char"/>
    <w:unhideWhenUsed/>
    <w:rsid w:val="008460E3"/>
    <w:pPr>
      <w:pBdr>
        <w:bottom w:val="single" w:sz="6" w:space="1" w:color="auto"/>
      </w:pBdr>
      <w:tabs>
        <w:tab w:val="center" w:pos="4153"/>
        <w:tab w:val="right" w:pos="8306"/>
      </w:tabs>
      <w:jc w:val="center"/>
    </w:pPr>
    <w:rPr>
      <w:sz w:val="18"/>
      <w:szCs w:val="18"/>
    </w:rPr>
  </w:style>
  <w:style w:type="character" w:customStyle="1" w:styleId="Char">
    <w:name w:val="页眉 Char"/>
    <w:link w:val="a5"/>
    <w:rsid w:val="008460E3"/>
    <w:rPr>
      <w:rFonts w:ascii="Times New Roman" w:eastAsia="宋体" w:hAnsi="Times New Roman"/>
      <w:sz w:val="18"/>
      <w:szCs w:val="18"/>
    </w:rPr>
  </w:style>
  <w:style w:type="paragraph" w:styleId="a6">
    <w:name w:val="footer"/>
    <w:basedOn w:val="a0"/>
    <w:link w:val="Char0"/>
    <w:uiPriority w:val="99"/>
    <w:unhideWhenUsed/>
    <w:rsid w:val="008460E3"/>
    <w:pPr>
      <w:tabs>
        <w:tab w:val="center" w:pos="4153"/>
        <w:tab w:val="right" w:pos="8306"/>
      </w:tabs>
      <w:jc w:val="left"/>
    </w:pPr>
    <w:rPr>
      <w:sz w:val="18"/>
      <w:szCs w:val="18"/>
    </w:rPr>
  </w:style>
  <w:style w:type="character" w:customStyle="1" w:styleId="Char0">
    <w:name w:val="页脚 Char"/>
    <w:link w:val="a6"/>
    <w:uiPriority w:val="99"/>
    <w:rsid w:val="008460E3"/>
    <w:rPr>
      <w:rFonts w:ascii="Times New Roman" w:eastAsia="宋体" w:hAnsi="Times New Roman"/>
      <w:sz w:val="18"/>
      <w:szCs w:val="18"/>
    </w:rPr>
  </w:style>
  <w:style w:type="paragraph" w:styleId="a7">
    <w:name w:val="Body Text"/>
    <w:basedOn w:val="a0"/>
    <w:link w:val="Char1"/>
    <w:uiPriority w:val="99"/>
    <w:semiHidden/>
    <w:unhideWhenUsed/>
    <w:rsid w:val="00173244"/>
    <w:pPr>
      <w:spacing w:after="120"/>
    </w:pPr>
  </w:style>
  <w:style w:type="character" w:customStyle="1" w:styleId="Char1">
    <w:name w:val="正文文本 Char"/>
    <w:link w:val="a7"/>
    <w:uiPriority w:val="99"/>
    <w:semiHidden/>
    <w:rsid w:val="00173244"/>
    <w:rPr>
      <w:rFonts w:ascii="Times New Roman" w:eastAsia="宋体" w:hAnsi="Times New Roman"/>
      <w:sz w:val="24"/>
    </w:rPr>
  </w:style>
  <w:style w:type="paragraph" w:styleId="a8">
    <w:name w:val="Body Text First Indent"/>
    <w:aliases w:val="正文首行缩进 Char Char Char Char,正文首行缩进 Char Char Char Char Char Char Char Char Char Char Char Char Char Char Char Char Char Char Char"/>
    <w:basedOn w:val="a0"/>
    <w:link w:val="Char2"/>
    <w:rsid w:val="00173244"/>
    <w:pPr>
      <w:ind w:firstLineChars="200" w:firstLine="498"/>
    </w:pPr>
    <w:rPr>
      <w:noProof/>
      <w:szCs w:val="20"/>
    </w:rPr>
  </w:style>
  <w:style w:type="character" w:customStyle="1" w:styleId="Char2">
    <w:name w:val="正文首行缩进 Char"/>
    <w:aliases w:val="正文首行缩进 Char Char Char Char Char,正文首行缩进 Char Char Char Char Char Char Char Char Char Char Char Char Char Char Char Char Char Char Char Char"/>
    <w:link w:val="a8"/>
    <w:rsid w:val="00173244"/>
    <w:rPr>
      <w:rFonts w:ascii="Times New Roman" w:eastAsia="宋体" w:hAnsi="Times New Roman" w:cs="Times New Roman"/>
      <w:noProof/>
      <w:sz w:val="24"/>
      <w:szCs w:val="20"/>
    </w:rPr>
  </w:style>
  <w:style w:type="character" w:customStyle="1" w:styleId="1Char">
    <w:name w:val="标题 1 Char"/>
    <w:link w:val="1"/>
    <w:rsid w:val="009E696E"/>
    <w:rPr>
      <w:rFonts w:ascii="Times New Roman" w:eastAsia="黑体" w:hAnsi="Times New Roman" w:cs="Times New Roman"/>
      <w:bCs/>
      <w:kern w:val="44"/>
      <w:sz w:val="36"/>
      <w:szCs w:val="44"/>
    </w:rPr>
  </w:style>
  <w:style w:type="character" w:customStyle="1" w:styleId="2Char">
    <w:name w:val="标题 2 Char"/>
    <w:link w:val="2"/>
    <w:rsid w:val="00660AA6"/>
    <w:rPr>
      <w:rFonts w:ascii="Times New Roman" w:eastAsia="黑体" w:hAnsi="Times New Roman" w:cs="Times New Roman"/>
      <w:bCs/>
      <w:sz w:val="30"/>
      <w:szCs w:val="32"/>
    </w:rPr>
  </w:style>
  <w:style w:type="character" w:customStyle="1" w:styleId="3Char">
    <w:name w:val="标题 3 Char"/>
    <w:link w:val="3"/>
    <w:rsid w:val="00660AA6"/>
    <w:rPr>
      <w:rFonts w:ascii="Times New Roman" w:eastAsia="黑体" w:hAnsi="Times New Roman" w:cs="Times New Roman"/>
      <w:bCs/>
      <w:sz w:val="28"/>
      <w:szCs w:val="32"/>
    </w:rPr>
  </w:style>
  <w:style w:type="character" w:customStyle="1" w:styleId="apple-converted-space">
    <w:name w:val="apple-converted-space"/>
    <w:rsid w:val="00825A35"/>
  </w:style>
  <w:style w:type="table" w:styleId="a9">
    <w:name w:val="Table Grid"/>
    <w:basedOn w:val="a2"/>
    <w:uiPriority w:val="39"/>
    <w:rsid w:val="00825A35"/>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uiPriority w:val="99"/>
    <w:semiHidden/>
    <w:unhideWhenUsed/>
    <w:rsid w:val="00DC343B"/>
    <w:rPr>
      <w:sz w:val="21"/>
      <w:szCs w:val="21"/>
    </w:rPr>
  </w:style>
  <w:style w:type="paragraph" w:styleId="ab">
    <w:name w:val="annotation text"/>
    <w:basedOn w:val="a0"/>
    <w:link w:val="Char3"/>
    <w:uiPriority w:val="99"/>
    <w:semiHidden/>
    <w:unhideWhenUsed/>
    <w:rsid w:val="00DC343B"/>
    <w:pPr>
      <w:jc w:val="left"/>
    </w:pPr>
  </w:style>
  <w:style w:type="character" w:customStyle="1" w:styleId="Char3">
    <w:name w:val="批注文字 Char"/>
    <w:link w:val="ab"/>
    <w:uiPriority w:val="99"/>
    <w:semiHidden/>
    <w:rsid w:val="00DC343B"/>
    <w:rPr>
      <w:rFonts w:ascii="Times New Roman" w:eastAsia="宋体" w:hAnsi="Times New Roman"/>
      <w:sz w:val="24"/>
    </w:rPr>
  </w:style>
  <w:style w:type="paragraph" w:styleId="ac">
    <w:name w:val="annotation subject"/>
    <w:basedOn w:val="ab"/>
    <w:next w:val="ab"/>
    <w:link w:val="Char4"/>
    <w:uiPriority w:val="99"/>
    <w:semiHidden/>
    <w:unhideWhenUsed/>
    <w:rsid w:val="00DC343B"/>
    <w:rPr>
      <w:b/>
      <w:bCs/>
    </w:rPr>
  </w:style>
  <w:style w:type="character" w:customStyle="1" w:styleId="Char4">
    <w:name w:val="批注主题 Char"/>
    <w:link w:val="ac"/>
    <w:uiPriority w:val="99"/>
    <w:semiHidden/>
    <w:rsid w:val="00DC343B"/>
    <w:rPr>
      <w:rFonts w:ascii="Times New Roman" w:eastAsia="宋体" w:hAnsi="Times New Roman"/>
      <w:b/>
      <w:bCs/>
      <w:sz w:val="24"/>
    </w:rPr>
  </w:style>
  <w:style w:type="paragraph" w:styleId="ad">
    <w:name w:val="Balloon Text"/>
    <w:basedOn w:val="a0"/>
    <w:link w:val="Char5"/>
    <w:uiPriority w:val="99"/>
    <w:semiHidden/>
    <w:unhideWhenUsed/>
    <w:rsid w:val="00DC343B"/>
    <w:rPr>
      <w:sz w:val="18"/>
      <w:szCs w:val="18"/>
    </w:rPr>
  </w:style>
  <w:style w:type="character" w:customStyle="1" w:styleId="Char5">
    <w:name w:val="批注框文本 Char"/>
    <w:link w:val="ad"/>
    <w:uiPriority w:val="99"/>
    <w:semiHidden/>
    <w:rsid w:val="00DC343B"/>
    <w:rPr>
      <w:rFonts w:ascii="Times New Roman" w:eastAsia="宋体" w:hAnsi="Times New Roman"/>
      <w:sz w:val="18"/>
      <w:szCs w:val="18"/>
    </w:rPr>
  </w:style>
  <w:style w:type="paragraph" w:styleId="ae">
    <w:name w:val="endnote text"/>
    <w:basedOn w:val="a0"/>
    <w:link w:val="Char6"/>
    <w:uiPriority w:val="99"/>
    <w:unhideWhenUsed/>
    <w:rsid w:val="002028EA"/>
  </w:style>
  <w:style w:type="character" w:customStyle="1" w:styleId="Char6">
    <w:name w:val="尾注文本 Char"/>
    <w:link w:val="ae"/>
    <w:uiPriority w:val="99"/>
    <w:rsid w:val="002028EA"/>
    <w:rPr>
      <w:rFonts w:ascii="Times New Roman" w:hAnsi="Times New Roman"/>
      <w:kern w:val="2"/>
      <w:sz w:val="24"/>
      <w:szCs w:val="22"/>
    </w:rPr>
  </w:style>
  <w:style w:type="character" w:styleId="af">
    <w:name w:val="endnote reference"/>
    <w:uiPriority w:val="99"/>
    <w:semiHidden/>
    <w:unhideWhenUsed/>
    <w:rsid w:val="00DC343B"/>
    <w:rPr>
      <w:vertAlign w:val="superscript"/>
    </w:rPr>
  </w:style>
  <w:style w:type="character" w:customStyle="1" w:styleId="4Char">
    <w:name w:val="标题 4 Char"/>
    <w:link w:val="4"/>
    <w:uiPriority w:val="9"/>
    <w:rsid w:val="00036B18"/>
    <w:rPr>
      <w:rFonts w:ascii="Calibri Light" w:eastAsia="宋体" w:hAnsi="Calibri Light" w:cs="Times New Roman"/>
      <w:b/>
      <w:bCs/>
      <w:sz w:val="28"/>
      <w:szCs w:val="28"/>
    </w:rPr>
  </w:style>
  <w:style w:type="paragraph" w:customStyle="1" w:styleId="a">
    <w:name w:val="第几章的标题格式"/>
    <w:basedOn w:val="a0"/>
    <w:link w:val="Char7"/>
    <w:qFormat/>
    <w:rsid w:val="00294733"/>
    <w:pPr>
      <w:keepNext/>
      <w:keepLines/>
      <w:widowControl/>
      <w:numPr>
        <w:numId w:val="22"/>
      </w:numPr>
      <w:spacing w:beforeLines="100" w:before="100" w:afterLines="80" w:after="80"/>
      <w:jc w:val="center"/>
      <w:outlineLvl w:val="0"/>
    </w:pPr>
    <w:rPr>
      <w:rFonts w:eastAsia="黑体"/>
      <w:sz w:val="36"/>
      <w:szCs w:val="36"/>
    </w:rPr>
  </w:style>
  <w:style w:type="paragraph" w:styleId="af0">
    <w:name w:val="No Spacing"/>
    <w:uiPriority w:val="1"/>
    <w:qFormat/>
    <w:rsid w:val="006C1CE5"/>
    <w:pPr>
      <w:widowControl w:val="0"/>
      <w:jc w:val="both"/>
    </w:pPr>
    <w:rPr>
      <w:rFonts w:ascii="Times New Roman" w:hAnsi="Times New Roman"/>
      <w:kern w:val="2"/>
      <w:sz w:val="24"/>
      <w:szCs w:val="22"/>
    </w:rPr>
  </w:style>
  <w:style w:type="character" w:customStyle="1" w:styleId="Char7">
    <w:name w:val="第几章的标题格式 Char"/>
    <w:link w:val="a"/>
    <w:rsid w:val="000F057B"/>
    <w:rPr>
      <w:rFonts w:ascii="Times New Roman" w:eastAsia="黑体" w:hAnsi="Times New Roman"/>
      <w:sz w:val="36"/>
      <w:szCs w:val="36"/>
    </w:rPr>
  </w:style>
  <w:style w:type="paragraph" w:customStyle="1" w:styleId="af1">
    <w:name w:val="公式"/>
    <w:basedOn w:val="a0"/>
    <w:link w:val="Char8"/>
    <w:qFormat/>
    <w:rsid w:val="00E659B9"/>
    <w:pPr>
      <w:tabs>
        <w:tab w:val="center" w:pos="4111"/>
        <w:tab w:val="left" w:pos="5334"/>
        <w:tab w:val="right" w:pos="8504"/>
      </w:tabs>
    </w:pPr>
    <w:rPr>
      <w:i/>
    </w:rPr>
  </w:style>
  <w:style w:type="character" w:customStyle="1" w:styleId="Char8">
    <w:name w:val="公式 Char"/>
    <w:link w:val="af1"/>
    <w:rsid w:val="00E659B9"/>
    <w:rPr>
      <w:rFonts w:ascii="Times New Roman" w:eastAsia="宋体" w:hAnsi="Times New Roman"/>
      <w:i/>
      <w:sz w:val="24"/>
    </w:rPr>
  </w:style>
  <w:style w:type="paragraph" w:styleId="af2">
    <w:name w:val="Normal Indent"/>
    <w:basedOn w:val="a0"/>
    <w:rsid w:val="00E43EBF"/>
    <w:pPr>
      <w:spacing w:line="240" w:lineRule="auto"/>
      <w:ind w:firstLine="499"/>
    </w:pPr>
    <w:rPr>
      <w:noProof/>
      <w:szCs w:val="20"/>
    </w:rPr>
  </w:style>
  <w:style w:type="character" w:styleId="af3">
    <w:name w:val="Placeholder Text"/>
    <w:uiPriority w:val="99"/>
    <w:semiHidden/>
    <w:rsid w:val="00D4216A"/>
    <w:rPr>
      <w:color w:val="808080"/>
    </w:rPr>
  </w:style>
  <w:style w:type="paragraph" w:customStyle="1" w:styleId="MTDisplayEquation">
    <w:name w:val="MTDisplayEquation"/>
    <w:basedOn w:val="a0"/>
    <w:next w:val="a0"/>
    <w:link w:val="MTDisplayEquationChar"/>
    <w:rsid w:val="00D4216A"/>
    <w:pPr>
      <w:tabs>
        <w:tab w:val="center" w:pos="4240"/>
        <w:tab w:val="right" w:pos="8500"/>
      </w:tabs>
      <w:ind w:firstLine="421"/>
    </w:pPr>
  </w:style>
  <w:style w:type="character" w:customStyle="1" w:styleId="MTDisplayEquationChar">
    <w:name w:val="MTDisplayEquation Char"/>
    <w:link w:val="MTDisplayEquation"/>
    <w:rsid w:val="00D4216A"/>
    <w:rPr>
      <w:rFonts w:ascii="Times New Roman" w:hAnsi="Times New Roman"/>
      <w:kern w:val="2"/>
      <w:sz w:val="24"/>
      <w:szCs w:val="22"/>
    </w:rPr>
  </w:style>
  <w:style w:type="character" w:customStyle="1" w:styleId="MTEquationSection">
    <w:name w:val="MTEquationSection"/>
    <w:rsid w:val="00D4216A"/>
    <w:rPr>
      <w:vanish/>
      <w:color w:val="FF0000"/>
    </w:rPr>
  </w:style>
  <w:style w:type="paragraph" w:styleId="10">
    <w:name w:val="toc 1"/>
    <w:basedOn w:val="a0"/>
    <w:next w:val="a0"/>
    <w:autoRedefine/>
    <w:uiPriority w:val="39"/>
    <w:unhideWhenUsed/>
    <w:rsid w:val="00551E52"/>
    <w:pPr>
      <w:tabs>
        <w:tab w:val="right" w:leader="dot" w:pos="8494"/>
      </w:tabs>
      <w:jc w:val="left"/>
    </w:pPr>
    <w:rPr>
      <w:rFonts w:eastAsia="黑体" w:cs="Calibri"/>
      <w:bCs/>
      <w:caps/>
      <w:szCs w:val="20"/>
    </w:rPr>
  </w:style>
  <w:style w:type="paragraph" w:styleId="20">
    <w:name w:val="toc 2"/>
    <w:basedOn w:val="a0"/>
    <w:next w:val="a0"/>
    <w:autoRedefine/>
    <w:uiPriority w:val="39"/>
    <w:unhideWhenUsed/>
    <w:rsid w:val="00551E52"/>
    <w:pPr>
      <w:ind w:left="238"/>
      <w:jc w:val="left"/>
    </w:pPr>
    <w:rPr>
      <w:rFonts w:cs="Calibri"/>
      <w:smallCaps/>
      <w:szCs w:val="20"/>
    </w:rPr>
  </w:style>
  <w:style w:type="paragraph" w:styleId="30">
    <w:name w:val="toc 3"/>
    <w:basedOn w:val="a0"/>
    <w:next w:val="a0"/>
    <w:autoRedefine/>
    <w:uiPriority w:val="39"/>
    <w:unhideWhenUsed/>
    <w:rsid w:val="00551E52"/>
    <w:pPr>
      <w:ind w:left="482"/>
      <w:jc w:val="left"/>
    </w:pPr>
    <w:rPr>
      <w:rFonts w:ascii="Calibri" w:hAnsi="Calibri" w:cs="Calibri"/>
      <w:iCs/>
      <w:szCs w:val="20"/>
    </w:rPr>
  </w:style>
  <w:style w:type="paragraph" w:styleId="40">
    <w:name w:val="toc 4"/>
    <w:basedOn w:val="a0"/>
    <w:next w:val="a0"/>
    <w:autoRedefine/>
    <w:uiPriority w:val="39"/>
    <w:unhideWhenUsed/>
    <w:rsid w:val="00551E52"/>
    <w:pPr>
      <w:ind w:left="720"/>
      <w:jc w:val="left"/>
    </w:pPr>
    <w:rPr>
      <w:rFonts w:ascii="Calibri" w:hAnsi="Calibri" w:cs="Calibri"/>
      <w:sz w:val="18"/>
      <w:szCs w:val="18"/>
    </w:rPr>
  </w:style>
  <w:style w:type="paragraph" w:styleId="5">
    <w:name w:val="toc 5"/>
    <w:basedOn w:val="a0"/>
    <w:next w:val="a0"/>
    <w:autoRedefine/>
    <w:uiPriority w:val="39"/>
    <w:unhideWhenUsed/>
    <w:rsid w:val="00551E52"/>
    <w:pPr>
      <w:ind w:left="960"/>
      <w:jc w:val="left"/>
    </w:pPr>
    <w:rPr>
      <w:rFonts w:ascii="Calibri" w:hAnsi="Calibri" w:cs="Calibri"/>
      <w:sz w:val="18"/>
      <w:szCs w:val="18"/>
    </w:rPr>
  </w:style>
  <w:style w:type="paragraph" w:styleId="6">
    <w:name w:val="toc 6"/>
    <w:basedOn w:val="a0"/>
    <w:next w:val="a0"/>
    <w:autoRedefine/>
    <w:uiPriority w:val="39"/>
    <w:unhideWhenUsed/>
    <w:rsid w:val="00551E52"/>
    <w:pPr>
      <w:ind w:left="1200"/>
      <w:jc w:val="left"/>
    </w:pPr>
    <w:rPr>
      <w:rFonts w:ascii="Calibri" w:hAnsi="Calibri" w:cs="Calibri"/>
      <w:sz w:val="18"/>
      <w:szCs w:val="18"/>
    </w:rPr>
  </w:style>
  <w:style w:type="paragraph" w:styleId="7">
    <w:name w:val="toc 7"/>
    <w:basedOn w:val="a0"/>
    <w:next w:val="a0"/>
    <w:autoRedefine/>
    <w:uiPriority w:val="39"/>
    <w:unhideWhenUsed/>
    <w:rsid w:val="00551E52"/>
    <w:pPr>
      <w:ind w:left="1440"/>
      <w:jc w:val="left"/>
    </w:pPr>
    <w:rPr>
      <w:rFonts w:ascii="Calibri" w:hAnsi="Calibri" w:cs="Calibri"/>
      <w:sz w:val="18"/>
      <w:szCs w:val="18"/>
    </w:rPr>
  </w:style>
  <w:style w:type="paragraph" w:styleId="8">
    <w:name w:val="toc 8"/>
    <w:basedOn w:val="a0"/>
    <w:next w:val="a0"/>
    <w:autoRedefine/>
    <w:uiPriority w:val="39"/>
    <w:unhideWhenUsed/>
    <w:rsid w:val="00551E52"/>
    <w:pPr>
      <w:ind w:left="1680"/>
      <w:jc w:val="left"/>
    </w:pPr>
    <w:rPr>
      <w:rFonts w:ascii="Calibri" w:hAnsi="Calibri" w:cs="Calibri"/>
      <w:sz w:val="18"/>
      <w:szCs w:val="18"/>
    </w:rPr>
  </w:style>
  <w:style w:type="paragraph" w:styleId="9">
    <w:name w:val="toc 9"/>
    <w:basedOn w:val="a0"/>
    <w:next w:val="a0"/>
    <w:autoRedefine/>
    <w:uiPriority w:val="39"/>
    <w:unhideWhenUsed/>
    <w:rsid w:val="00551E52"/>
    <w:pPr>
      <w:ind w:left="1920"/>
      <w:jc w:val="left"/>
    </w:pPr>
    <w:rPr>
      <w:rFonts w:ascii="Calibri" w:hAnsi="Calibri" w:cs="Calibri"/>
      <w:sz w:val="18"/>
      <w:szCs w:val="18"/>
    </w:rPr>
  </w:style>
  <w:style w:type="character" w:styleId="af4">
    <w:name w:val="Hyperlink"/>
    <w:uiPriority w:val="99"/>
    <w:unhideWhenUsed/>
    <w:rsid w:val="00551E5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2202">
      <w:bodyDiv w:val="1"/>
      <w:marLeft w:val="0"/>
      <w:marRight w:val="0"/>
      <w:marTop w:val="0"/>
      <w:marBottom w:val="0"/>
      <w:divBdr>
        <w:top w:val="none" w:sz="0" w:space="0" w:color="auto"/>
        <w:left w:val="none" w:sz="0" w:space="0" w:color="auto"/>
        <w:bottom w:val="none" w:sz="0" w:space="0" w:color="auto"/>
        <w:right w:val="none" w:sz="0" w:space="0" w:color="auto"/>
      </w:divBdr>
      <w:divsChild>
        <w:div w:id="1357581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wmf"/><Relationship Id="rId26" Type="http://schemas.openxmlformats.org/officeDocument/2006/relationships/image" Target="media/image9.wmf"/><Relationship Id="rId39" Type="http://schemas.openxmlformats.org/officeDocument/2006/relationships/image" Target="media/image22.wmf"/><Relationship Id="rId21" Type="http://schemas.openxmlformats.org/officeDocument/2006/relationships/image" Target="media/image4.wmf"/><Relationship Id="rId34" Type="http://schemas.openxmlformats.org/officeDocument/2006/relationships/image" Target="media/image17.wmf"/><Relationship Id="rId42" Type="http://schemas.openxmlformats.org/officeDocument/2006/relationships/image" Target="media/image25.wmf"/><Relationship Id="rId47" Type="http://schemas.openxmlformats.org/officeDocument/2006/relationships/image" Target="media/image30.wmf"/><Relationship Id="rId50"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2.wmf"/><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image" Target="media/image15.wmf"/><Relationship Id="rId37" Type="http://schemas.openxmlformats.org/officeDocument/2006/relationships/image" Target="media/image20.wmf"/><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3.xml"/><Relationship Id="rId19"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27.w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image" Target="media/image10.wmf"/><Relationship Id="rId30" Type="http://schemas.openxmlformats.org/officeDocument/2006/relationships/image" Target="media/image13.wmf"/><Relationship Id="rId35" Type="http://schemas.openxmlformats.org/officeDocument/2006/relationships/image" Target="media/image18.wmf"/><Relationship Id="rId43" Type="http://schemas.openxmlformats.org/officeDocument/2006/relationships/image" Target="media/image26.wmf"/><Relationship Id="rId48" Type="http://schemas.openxmlformats.org/officeDocument/2006/relationships/image" Target="media/image31.wmf"/><Relationship Id="rId8" Type="http://schemas.openxmlformats.org/officeDocument/2006/relationships/header" Target="header1.xml"/><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footer" Target="footer2.xml"/><Relationship Id="rId25" Type="http://schemas.openxmlformats.org/officeDocument/2006/relationships/image" Target="media/image8.wmf"/><Relationship Id="rId33" Type="http://schemas.openxmlformats.org/officeDocument/2006/relationships/image" Target="media/image16.wmf"/><Relationship Id="rId38" Type="http://schemas.openxmlformats.org/officeDocument/2006/relationships/image" Target="media/image21.wmf"/><Relationship Id="rId46" Type="http://schemas.openxmlformats.org/officeDocument/2006/relationships/image" Target="media/image29.wmf"/><Relationship Id="rId20" Type="http://schemas.openxmlformats.org/officeDocument/2006/relationships/image" Target="media/image3.wmf"/><Relationship Id="rId41" Type="http://schemas.openxmlformats.org/officeDocument/2006/relationships/image" Target="media/image2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6.wmf"/><Relationship Id="rId28" Type="http://schemas.openxmlformats.org/officeDocument/2006/relationships/image" Target="media/image11.wmf"/><Relationship Id="rId36" Type="http://schemas.openxmlformats.org/officeDocument/2006/relationships/image" Target="media/image19.wmf"/><Relationship Id="rId49"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530DB-04C3-4A02-A7A3-67E0B42A0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1650</Words>
  <Characters>9411</Characters>
  <Application>Microsoft Office Word</Application>
  <DocSecurity>0</DocSecurity>
  <Lines>78</Lines>
  <Paragraphs>22</Paragraphs>
  <ScaleCrop>false</ScaleCrop>
  <Company/>
  <LinksUpToDate>false</LinksUpToDate>
  <CharactersWithSpaces>11039</CharactersWithSpaces>
  <SharedDoc>false</SharedDoc>
  <HLinks>
    <vt:vector size="78" baseType="variant">
      <vt:variant>
        <vt:i4>1507380</vt:i4>
      </vt:variant>
      <vt:variant>
        <vt:i4>82</vt:i4>
      </vt:variant>
      <vt:variant>
        <vt:i4>0</vt:i4>
      </vt:variant>
      <vt:variant>
        <vt:i4>5</vt:i4>
      </vt:variant>
      <vt:variant>
        <vt:lpwstr/>
      </vt:variant>
      <vt:variant>
        <vt:lpwstr>_Toc464304418</vt:lpwstr>
      </vt:variant>
      <vt:variant>
        <vt:i4>1507380</vt:i4>
      </vt:variant>
      <vt:variant>
        <vt:i4>76</vt:i4>
      </vt:variant>
      <vt:variant>
        <vt:i4>0</vt:i4>
      </vt:variant>
      <vt:variant>
        <vt:i4>5</vt:i4>
      </vt:variant>
      <vt:variant>
        <vt:lpwstr/>
      </vt:variant>
      <vt:variant>
        <vt:lpwstr>_Toc464304417</vt:lpwstr>
      </vt:variant>
      <vt:variant>
        <vt:i4>1507380</vt:i4>
      </vt:variant>
      <vt:variant>
        <vt:i4>70</vt:i4>
      </vt:variant>
      <vt:variant>
        <vt:i4>0</vt:i4>
      </vt:variant>
      <vt:variant>
        <vt:i4>5</vt:i4>
      </vt:variant>
      <vt:variant>
        <vt:lpwstr/>
      </vt:variant>
      <vt:variant>
        <vt:lpwstr>_Toc464304416</vt:lpwstr>
      </vt:variant>
      <vt:variant>
        <vt:i4>1507380</vt:i4>
      </vt:variant>
      <vt:variant>
        <vt:i4>64</vt:i4>
      </vt:variant>
      <vt:variant>
        <vt:i4>0</vt:i4>
      </vt:variant>
      <vt:variant>
        <vt:i4>5</vt:i4>
      </vt:variant>
      <vt:variant>
        <vt:lpwstr/>
      </vt:variant>
      <vt:variant>
        <vt:lpwstr>_Toc464304415</vt:lpwstr>
      </vt:variant>
      <vt:variant>
        <vt:i4>1507380</vt:i4>
      </vt:variant>
      <vt:variant>
        <vt:i4>58</vt:i4>
      </vt:variant>
      <vt:variant>
        <vt:i4>0</vt:i4>
      </vt:variant>
      <vt:variant>
        <vt:i4>5</vt:i4>
      </vt:variant>
      <vt:variant>
        <vt:lpwstr/>
      </vt:variant>
      <vt:variant>
        <vt:lpwstr>_Toc464304414</vt:lpwstr>
      </vt:variant>
      <vt:variant>
        <vt:i4>1507380</vt:i4>
      </vt:variant>
      <vt:variant>
        <vt:i4>52</vt:i4>
      </vt:variant>
      <vt:variant>
        <vt:i4>0</vt:i4>
      </vt:variant>
      <vt:variant>
        <vt:i4>5</vt:i4>
      </vt:variant>
      <vt:variant>
        <vt:lpwstr/>
      </vt:variant>
      <vt:variant>
        <vt:lpwstr>_Toc464304413</vt:lpwstr>
      </vt:variant>
      <vt:variant>
        <vt:i4>1507380</vt:i4>
      </vt:variant>
      <vt:variant>
        <vt:i4>46</vt:i4>
      </vt:variant>
      <vt:variant>
        <vt:i4>0</vt:i4>
      </vt:variant>
      <vt:variant>
        <vt:i4>5</vt:i4>
      </vt:variant>
      <vt:variant>
        <vt:lpwstr/>
      </vt:variant>
      <vt:variant>
        <vt:lpwstr>_Toc464304412</vt:lpwstr>
      </vt:variant>
      <vt:variant>
        <vt:i4>1507380</vt:i4>
      </vt:variant>
      <vt:variant>
        <vt:i4>40</vt:i4>
      </vt:variant>
      <vt:variant>
        <vt:i4>0</vt:i4>
      </vt:variant>
      <vt:variant>
        <vt:i4>5</vt:i4>
      </vt:variant>
      <vt:variant>
        <vt:lpwstr/>
      </vt:variant>
      <vt:variant>
        <vt:lpwstr>_Toc464304411</vt:lpwstr>
      </vt:variant>
      <vt:variant>
        <vt:i4>1507380</vt:i4>
      </vt:variant>
      <vt:variant>
        <vt:i4>34</vt:i4>
      </vt:variant>
      <vt:variant>
        <vt:i4>0</vt:i4>
      </vt:variant>
      <vt:variant>
        <vt:i4>5</vt:i4>
      </vt:variant>
      <vt:variant>
        <vt:lpwstr/>
      </vt:variant>
      <vt:variant>
        <vt:lpwstr>_Toc464304410</vt:lpwstr>
      </vt:variant>
      <vt:variant>
        <vt:i4>1441844</vt:i4>
      </vt:variant>
      <vt:variant>
        <vt:i4>28</vt:i4>
      </vt:variant>
      <vt:variant>
        <vt:i4>0</vt:i4>
      </vt:variant>
      <vt:variant>
        <vt:i4>5</vt:i4>
      </vt:variant>
      <vt:variant>
        <vt:lpwstr/>
      </vt:variant>
      <vt:variant>
        <vt:lpwstr>_Toc464304409</vt:lpwstr>
      </vt:variant>
      <vt:variant>
        <vt:i4>1441844</vt:i4>
      </vt:variant>
      <vt:variant>
        <vt:i4>22</vt:i4>
      </vt:variant>
      <vt:variant>
        <vt:i4>0</vt:i4>
      </vt:variant>
      <vt:variant>
        <vt:i4>5</vt:i4>
      </vt:variant>
      <vt:variant>
        <vt:lpwstr/>
      </vt:variant>
      <vt:variant>
        <vt:lpwstr>_Toc464304408</vt:lpwstr>
      </vt:variant>
      <vt:variant>
        <vt:i4>1441844</vt:i4>
      </vt:variant>
      <vt:variant>
        <vt:i4>16</vt:i4>
      </vt:variant>
      <vt:variant>
        <vt:i4>0</vt:i4>
      </vt:variant>
      <vt:variant>
        <vt:i4>5</vt:i4>
      </vt:variant>
      <vt:variant>
        <vt:lpwstr/>
      </vt:variant>
      <vt:variant>
        <vt:lpwstr>_Toc464304407</vt:lpwstr>
      </vt:variant>
      <vt:variant>
        <vt:i4>1441844</vt:i4>
      </vt:variant>
      <vt:variant>
        <vt:i4>10</vt:i4>
      </vt:variant>
      <vt:variant>
        <vt:i4>0</vt:i4>
      </vt:variant>
      <vt:variant>
        <vt:i4>5</vt:i4>
      </vt:variant>
      <vt:variant>
        <vt:lpwstr/>
      </vt:variant>
      <vt:variant>
        <vt:lpwstr>_Toc464304406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jiayao jiang</dc:creator>
  <cp:keywords/>
  <dc:description/>
  <cp:lastModifiedBy>jiayao jiang</cp:lastModifiedBy>
  <cp:revision>3</cp:revision>
  <dcterms:created xsi:type="dcterms:W3CDTF">2016-10-16T09:31:00Z</dcterms:created>
  <dcterms:modified xsi:type="dcterms:W3CDTF">2016-10-16T09:31:00Z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CustomEquationNumber">
    <vt:lpwstr>1</vt:lpwstr>
  </property>
  <property fmtid="{D5CDD505-2E9C-101B-9397-08002B2CF9AE}" pid="6" name="MTEquationSection">
    <vt:lpwstr>1</vt:lpwstr>
  </property>
</Properties>
</file>