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9CE7" w14:textId="2CD80B43" w:rsidR="00672D76" w:rsidRPr="00D12E4A" w:rsidRDefault="001C1EF6" w:rsidP="00672D76">
      <w:pPr>
        <w:pStyle w:val="ad"/>
        <w:ind w:left="149" w:hangingChars="74" w:hanging="149"/>
        <w:jc w:val="center"/>
        <w:rPr>
          <w:rFonts w:cs="Calibri" w:hint="eastAsia"/>
          <w:b/>
          <w:szCs w:val="20"/>
        </w:rPr>
      </w:pPr>
      <w:r w:rsidRPr="00D12E4A">
        <w:rPr>
          <w:rFonts w:cs="Calibri" w:hint="eastAsia"/>
          <w:b/>
          <w:szCs w:val="20"/>
        </w:rPr>
        <w:t>2</w:t>
      </w:r>
      <w:r w:rsidRPr="00D12E4A">
        <w:rPr>
          <w:rFonts w:cs="Calibri"/>
          <w:b/>
          <w:szCs w:val="20"/>
        </w:rPr>
        <w:t>021</w:t>
      </w:r>
      <w:r w:rsidRPr="00D12E4A">
        <w:rPr>
          <w:rFonts w:cs="Calibri" w:hint="eastAsia"/>
          <w:b/>
          <w:szCs w:val="20"/>
        </w:rPr>
        <w:t>H</w:t>
      </w:r>
      <w:r w:rsidRPr="00D12E4A">
        <w:rPr>
          <w:rFonts w:cs="Calibri"/>
          <w:b/>
          <w:szCs w:val="20"/>
        </w:rPr>
        <w:t>2</w:t>
      </w:r>
      <w:r w:rsidR="00672D76" w:rsidRPr="00D12E4A">
        <w:rPr>
          <w:rFonts w:cs="Calibri"/>
          <w:b/>
          <w:szCs w:val="20"/>
        </w:rPr>
        <w:t>述职</w:t>
      </w:r>
      <w:r w:rsidRPr="00D12E4A">
        <w:rPr>
          <w:rFonts w:cs="Calibri" w:hint="eastAsia"/>
          <w:b/>
          <w:szCs w:val="20"/>
        </w:rPr>
        <w:t xml:space="preserve"> </w:t>
      </w:r>
      <w:r w:rsidR="00672D76" w:rsidRPr="00D12E4A">
        <w:rPr>
          <w:rFonts w:cs="Calibri"/>
          <w:b/>
          <w:szCs w:val="20"/>
        </w:rPr>
        <w:t>-</w:t>
      </w:r>
      <w:r w:rsidRPr="00D12E4A">
        <w:rPr>
          <w:rFonts w:cs="Calibri"/>
          <w:b/>
          <w:szCs w:val="20"/>
        </w:rPr>
        <w:t xml:space="preserve"> </w:t>
      </w:r>
      <w:r w:rsidRPr="00D12E4A">
        <w:rPr>
          <w:rFonts w:cs="Calibri" w:hint="eastAsia"/>
          <w:b/>
          <w:szCs w:val="20"/>
        </w:rPr>
        <w:t>陈一珂</w:t>
      </w:r>
    </w:p>
    <w:sdt>
      <w:sdtPr>
        <w:rPr>
          <w:rFonts w:eastAsia="Calibri"/>
          <w:bCs/>
          <w:szCs w:val="32"/>
        </w:rPr>
        <w:id w:val="626281656"/>
        <w:docPartObj>
          <w:docPartGallery w:val="Cover Pages"/>
          <w:docPartUnique/>
        </w:docPartObj>
      </w:sdtPr>
      <w:sdtEndPr>
        <w:rPr>
          <w:rStyle w:val="aff1"/>
        </w:rPr>
      </w:sdtEndPr>
      <w:sdtContent>
        <w:p w14:paraId="4B32B634" w14:textId="550ECDFE" w:rsidR="00672D76" w:rsidRPr="00D12E4A" w:rsidRDefault="001F45A6" w:rsidP="00672D76">
          <w:pPr>
            <w:adjustRightInd w:val="0"/>
            <w:snapToGrid w:val="0"/>
            <w:ind w:left="148" w:hangingChars="74" w:hanging="148"/>
            <w:rPr>
              <w:rFonts w:cs="Calibri"/>
              <w:szCs w:val="20"/>
            </w:rPr>
          </w:pPr>
          <w:r w:rsidRPr="00D12E4A">
            <w:rPr>
              <w:rFonts w:cs="Calibri" w:hint="eastAsia"/>
              <w:szCs w:val="20"/>
            </w:rPr>
            <w:t>技术平台前端组</w:t>
          </w:r>
          <w:r w:rsidR="00672D76" w:rsidRPr="00D12E4A">
            <w:rPr>
              <w:rFonts w:cs="Calibri" w:hint="eastAsia"/>
              <w:szCs w:val="20"/>
            </w:rPr>
            <w:t xml:space="preserve"> </w:t>
          </w:r>
          <w:r w:rsidRPr="00D12E4A">
            <w:rPr>
              <w:rFonts w:cs="Calibri"/>
              <w:szCs w:val="20"/>
            </w:rPr>
            <w:t xml:space="preserve"> </w:t>
          </w:r>
          <w:r w:rsidRPr="00D12E4A">
            <w:rPr>
              <w:rFonts w:cs="Calibri" w:hint="eastAsia"/>
              <w:szCs w:val="20"/>
            </w:rPr>
            <w:t>陈一珂</w:t>
          </w:r>
          <w:r w:rsidRPr="00D12E4A">
            <w:rPr>
              <w:rFonts w:cs="Calibri" w:hint="eastAsia"/>
              <w:szCs w:val="20"/>
            </w:rPr>
            <w:t>chenyike</w:t>
          </w:r>
          <w:r w:rsidRPr="00D12E4A">
            <w:rPr>
              <w:rFonts w:cs="Calibri"/>
              <w:szCs w:val="20"/>
            </w:rPr>
            <w:t>02</w:t>
          </w:r>
          <w:r w:rsidR="00672D76" w:rsidRPr="00D12E4A">
            <w:rPr>
              <w:rFonts w:cs="Calibri" w:hint="eastAsia"/>
              <w:szCs w:val="20"/>
            </w:rPr>
            <w:t xml:space="preserve"> </w:t>
          </w:r>
          <w:r w:rsidRPr="00D12E4A">
            <w:rPr>
              <w:rFonts w:cs="Calibri"/>
              <w:szCs w:val="20"/>
            </w:rPr>
            <w:t xml:space="preserve"> 2021</w:t>
          </w:r>
          <w:r w:rsidR="00672D76" w:rsidRPr="00D12E4A">
            <w:rPr>
              <w:rFonts w:cs="Calibri" w:hint="eastAsia"/>
              <w:szCs w:val="20"/>
            </w:rPr>
            <w:t>年</w:t>
          </w:r>
          <w:r w:rsidRPr="00D12E4A">
            <w:rPr>
              <w:rFonts w:cs="Calibri"/>
              <w:szCs w:val="20"/>
            </w:rPr>
            <w:t>12</w:t>
          </w:r>
          <w:r w:rsidR="00672D76" w:rsidRPr="00D12E4A">
            <w:rPr>
              <w:rFonts w:cs="Calibri" w:hint="eastAsia"/>
              <w:szCs w:val="20"/>
            </w:rPr>
            <w:t>月</w:t>
          </w:r>
        </w:p>
        <w:p w14:paraId="3401618A" w14:textId="77777777" w:rsidR="001F45A6" w:rsidRPr="00D12E4A" w:rsidRDefault="001F45A6" w:rsidP="00672D76">
          <w:pPr>
            <w:adjustRightInd w:val="0"/>
            <w:snapToGrid w:val="0"/>
            <w:ind w:left="148" w:hangingChars="74" w:hanging="148"/>
            <w:rPr>
              <w:rFonts w:cs="Calibri" w:hint="eastAsia"/>
              <w:szCs w:val="20"/>
            </w:rPr>
          </w:pPr>
        </w:p>
        <w:p w14:paraId="78818F51" w14:textId="77777777" w:rsidR="00583E6F" w:rsidRPr="00D12E4A" w:rsidRDefault="00583E6F" w:rsidP="005B7D13">
          <w:pPr>
            <w:pStyle w:val="a2"/>
          </w:pPr>
          <w:r w:rsidRPr="00D12E4A">
            <w:t>总结过去</w:t>
          </w:r>
        </w:p>
        <w:p w14:paraId="1D640B8B" w14:textId="77777777" w:rsidR="00583E6F" w:rsidRPr="00D12E4A" w:rsidRDefault="00583E6F" w:rsidP="00583E6F">
          <w:pPr>
            <w:jc w:val="left"/>
            <w:rPr>
              <w:rFonts w:cs="Calibri"/>
              <w:szCs w:val="20"/>
            </w:rPr>
          </w:pPr>
          <w:r w:rsidRPr="00D12E4A">
            <w:rPr>
              <w:rFonts w:cs="Calibri"/>
              <w:szCs w:val="20"/>
            </w:rPr>
            <w:t>请对过去半年的工作目标及完成情况进行总结复盘，分析其中的亮点和不足，并阐述个人成长收获和反思。</w:t>
          </w:r>
        </w:p>
        <w:p w14:paraId="221B8361" w14:textId="77777777" w:rsidR="00583E6F" w:rsidRPr="00D12E4A" w:rsidRDefault="00583E6F" w:rsidP="00583E6F">
          <w:pPr>
            <w:pStyle w:val="a3"/>
            <w:rPr>
              <w:b/>
            </w:rPr>
          </w:pPr>
          <w:r w:rsidRPr="00D12E4A">
            <w:rPr>
              <w:b/>
            </w:rPr>
            <w:t>目标与结果</w:t>
          </w:r>
        </w:p>
        <w:p w14:paraId="139A370C" w14:textId="6158F946" w:rsidR="00530DF9" w:rsidRPr="00D12E4A" w:rsidRDefault="00583E6F" w:rsidP="00530DF9">
          <w:pPr>
            <w:pStyle w:val="a4"/>
            <w:rPr>
              <w:rFonts w:hint="eastAsia"/>
            </w:rPr>
          </w:pPr>
          <w:r w:rsidRPr="00D12E4A">
            <w:t>回顾所在团队的阶段性目标。</w:t>
          </w:r>
        </w:p>
        <w:p w14:paraId="4AB87B88" w14:textId="3CA17958" w:rsidR="00682BDB" w:rsidRPr="00D12E4A" w:rsidRDefault="00682BDB" w:rsidP="00682BDB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天河</w:t>
          </w:r>
          <w:r w:rsidRPr="00D12E4A">
            <w:rPr>
              <w:rFonts w:hint="eastAsia"/>
              <w:b/>
              <w:bCs/>
            </w:rPr>
            <w:t>OKR</w:t>
          </w:r>
          <w:r w:rsidRPr="00D12E4A">
            <w:rPr>
              <w:b/>
              <w:bCs/>
            </w:rPr>
            <w:t>:</w:t>
          </w:r>
        </w:p>
        <w:p w14:paraId="19B8EE1A" w14:textId="333505B6" w:rsidR="00682BDB" w:rsidRPr="00D12E4A" w:rsidRDefault="00682BDB" w:rsidP="00682BDB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O</w:t>
          </w:r>
          <w:r w:rsidR="00666EDC" w:rsidRPr="00D12E4A">
            <w:rPr>
              <w:b/>
              <w:bCs/>
            </w:rPr>
            <w:t>1</w:t>
          </w:r>
          <w:r w:rsidRPr="00D12E4A">
            <w:rPr>
              <w:rFonts w:hint="eastAsia"/>
              <w:b/>
              <w:bCs/>
            </w:rPr>
            <w:t>：</w:t>
          </w:r>
          <w:r w:rsidR="00666EDC" w:rsidRPr="00D12E4A">
            <w:rPr>
              <w:rFonts w:hint="eastAsia"/>
              <w:b/>
              <w:bCs/>
            </w:rPr>
            <w:t>建设天河研发平台</w:t>
          </w:r>
          <w:r w:rsidR="00666EDC" w:rsidRPr="00D12E4A">
            <w:rPr>
              <w:rFonts w:hint="eastAsia"/>
              <w:b/>
              <w:bCs/>
            </w:rPr>
            <w:t>MVP</w:t>
          </w:r>
          <w:r w:rsidR="00666EDC" w:rsidRPr="00D12E4A">
            <w:rPr>
              <w:rFonts w:hint="eastAsia"/>
              <w:b/>
              <w:bCs/>
            </w:rPr>
            <w:t>版本，实现中后台需求统一高效的极速交付和云化项目管理</w:t>
          </w:r>
          <w:r w:rsidRPr="00D12E4A">
            <w:rPr>
              <w:rFonts w:hint="eastAsia"/>
              <w:b/>
              <w:bCs/>
            </w:rPr>
            <w:t>。</w:t>
          </w:r>
        </w:p>
        <w:p w14:paraId="1428EC04" w14:textId="7C30B558" w:rsidR="00666EDC" w:rsidRPr="00D12E4A" w:rsidRDefault="00666EDC" w:rsidP="00682BDB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KR</w:t>
          </w:r>
          <w:r w:rsidRPr="00D12E4A">
            <w:rPr>
              <w:b/>
              <w:bCs/>
            </w:rPr>
            <w:t>3</w:t>
          </w:r>
          <w:r w:rsidRPr="00D12E4A">
            <w:rPr>
              <w:rFonts w:hint="eastAsia"/>
              <w:b/>
              <w:bCs/>
            </w:rPr>
            <w:t>：</w:t>
          </w:r>
          <w:r w:rsidRPr="00D12E4A">
            <w:rPr>
              <w:rFonts w:hint="eastAsia"/>
              <w:b/>
              <w:bCs/>
            </w:rPr>
            <w:t>研发可视化编辑器</w:t>
          </w:r>
          <w:r w:rsidRPr="00D12E4A">
            <w:rPr>
              <w:rFonts w:hint="eastAsia"/>
              <w:b/>
              <w:bCs/>
            </w:rPr>
            <w:t>MVP</w:t>
          </w:r>
          <w:r w:rsidRPr="00D12E4A">
            <w:rPr>
              <w:rFonts w:hint="eastAsia"/>
              <w:b/>
              <w:bCs/>
            </w:rPr>
            <w:t>版本，提升大前端常规需求开发效率，赋能非前端人员具备专业的实施能力</w:t>
          </w:r>
          <w:r w:rsidRPr="00D12E4A">
            <w:rPr>
              <w:rFonts w:hint="eastAsia"/>
              <w:b/>
              <w:bCs/>
            </w:rPr>
            <w:t>。</w:t>
          </w:r>
        </w:p>
        <w:p w14:paraId="73A9E5DB" w14:textId="59C95140" w:rsidR="00666EDC" w:rsidRPr="00D12E4A" w:rsidRDefault="00346B0C" w:rsidP="00682BDB">
          <w:pPr>
            <w:ind w:left="420"/>
          </w:pPr>
          <w:r w:rsidRPr="00D12E4A">
            <w:rPr>
              <w:rFonts w:hint="eastAsia"/>
            </w:rPr>
            <w:t>目标：</w:t>
          </w:r>
          <w:r w:rsidR="00530DF9" w:rsidRPr="00D12E4A">
            <w:rPr>
              <w:rFonts w:hint="eastAsia"/>
            </w:rPr>
            <w:t>参与研发可视化编辑器二期，</w:t>
          </w:r>
          <w:r w:rsidR="002E2C7B" w:rsidRPr="00D12E4A">
            <w:rPr>
              <w:rFonts w:hint="eastAsia"/>
            </w:rPr>
            <w:t>赋能</w:t>
          </w:r>
          <w:r w:rsidR="00530DF9" w:rsidRPr="00D12E4A">
            <w:rPr>
              <w:rFonts w:hint="eastAsia"/>
            </w:rPr>
            <w:t>非前端人员的实施能力。</w:t>
          </w:r>
        </w:p>
        <w:p w14:paraId="2D9D98DC" w14:textId="231E28D8" w:rsidR="00A75CA4" w:rsidRPr="00D12E4A" w:rsidRDefault="00A75CA4" w:rsidP="00682BDB">
          <w:pPr>
            <w:ind w:left="420"/>
          </w:pPr>
          <w:r w:rsidRPr="00D12E4A">
            <w:rPr>
              <w:rFonts w:hint="eastAsia"/>
            </w:rPr>
            <w:t>进展：</w:t>
          </w:r>
          <w:r w:rsidR="002E2C7B" w:rsidRPr="00D12E4A">
            <w:rPr>
              <w:rFonts w:hint="eastAsia"/>
            </w:rPr>
            <w:t>低于预期</w:t>
          </w:r>
        </w:p>
        <w:p w14:paraId="56C3F39B" w14:textId="0EB14FC3" w:rsidR="002E2C7B" w:rsidRDefault="002E2C7B" w:rsidP="00682BDB">
          <w:pPr>
            <w:ind w:left="420"/>
          </w:pPr>
          <w:r w:rsidRPr="00D12E4A">
            <w:rPr>
              <w:rFonts w:hint="eastAsia"/>
            </w:rPr>
            <w:t>分析：从近期对接基石的过程以及反馈的使用体验来看，</w:t>
          </w:r>
          <w:r w:rsidR="00C21FE5" w:rsidRPr="00D12E4A">
            <w:rPr>
              <w:rFonts w:hint="eastAsia"/>
            </w:rPr>
            <w:t>天河侧</w:t>
          </w:r>
          <w:r w:rsidR="001D0D0F" w:rsidRPr="00D12E4A">
            <w:rPr>
              <w:rFonts w:hint="eastAsia"/>
            </w:rPr>
            <w:t>在答疑、支持业务方搭建页面上</w:t>
          </w:r>
          <w:r w:rsidR="00C21FE5" w:rsidRPr="00D12E4A">
            <w:rPr>
              <w:rFonts w:hint="eastAsia"/>
            </w:rPr>
            <w:t>投入了较大的精力</w:t>
          </w:r>
          <w:r w:rsidR="00614EDC" w:rsidRPr="00D12E4A">
            <w:rPr>
              <w:rFonts w:hint="eastAsia"/>
            </w:rPr>
            <w:t>，具不完整统计，</w:t>
          </w:r>
          <w:r w:rsidR="00614EDC" w:rsidRPr="00D12E4A">
            <w:rPr>
              <w:rFonts w:hint="eastAsia"/>
            </w:rPr>
            <w:t>1</w:t>
          </w:r>
          <w:r w:rsidR="00614EDC" w:rsidRPr="00D12E4A">
            <w:t>1</w:t>
          </w:r>
          <w:r w:rsidR="00614EDC" w:rsidRPr="00D12E4A">
            <w:rPr>
              <w:rFonts w:hint="eastAsia"/>
            </w:rPr>
            <w:t>月</w:t>
          </w:r>
          <w:r w:rsidR="00614EDC" w:rsidRPr="00D12E4A">
            <w:rPr>
              <w:rFonts w:hint="eastAsia"/>
            </w:rPr>
            <w:t>2</w:t>
          </w:r>
          <w:r w:rsidR="00614EDC" w:rsidRPr="00D12E4A">
            <w:t>9</w:t>
          </w:r>
          <w:r w:rsidR="00614EDC" w:rsidRPr="00D12E4A">
            <w:rPr>
              <w:rFonts w:hint="eastAsia"/>
            </w:rPr>
            <w:t>日基石开始接入天河至</w:t>
          </w:r>
          <w:r w:rsidR="00614EDC" w:rsidRPr="00D12E4A">
            <w:rPr>
              <w:rFonts w:hint="eastAsia"/>
            </w:rPr>
            <w:t>1</w:t>
          </w:r>
          <w:r w:rsidR="00614EDC" w:rsidRPr="00D12E4A">
            <w:t>2</w:t>
          </w:r>
          <w:r w:rsidR="00614EDC" w:rsidRPr="00D12E4A">
            <w:rPr>
              <w:rFonts w:hint="eastAsia"/>
            </w:rPr>
            <w:t>月</w:t>
          </w:r>
          <w:r w:rsidR="00614EDC" w:rsidRPr="00D12E4A">
            <w:rPr>
              <w:rFonts w:hint="eastAsia"/>
            </w:rPr>
            <w:t>7</w:t>
          </w:r>
          <w:r w:rsidR="00614EDC" w:rsidRPr="00D12E4A">
            <w:rPr>
              <w:rFonts w:hint="eastAsia"/>
            </w:rPr>
            <w:t>日期间，共计</w:t>
          </w:r>
          <w:r w:rsidR="0033780E" w:rsidRPr="00D12E4A">
            <w:t>7</w:t>
          </w:r>
          <w:r w:rsidR="00614EDC" w:rsidRPr="00D12E4A">
            <w:t>0+</w:t>
          </w:r>
          <w:r w:rsidR="00614EDC" w:rsidRPr="00D12E4A">
            <w:rPr>
              <w:rFonts w:hint="eastAsia"/>
            </w:rPr>
            <w:t>次咨询，其中物料诉求占比约</w:t>
          </w:r>
          <w:r w:rsidR="00614EDC" w:rsidRPr="00D12E4A">
            <w:rPr>
              <w:rFonts w:hint="eastAsia"/>
            </w:rPr>
            <w:t>2</w:t>
          </w:r>
          <w:r w:rsidR="00614EDC" w:rsidRPr="00D12E4A">
            <w:t>7%</w:t>
          </w:r>
          <w:r w:rsidR="00614EDC" w:rsidRPr="00D12E4A">
            <w:rPr>
              <w:rFonts w:hint="eastAsia"/>
            </w:rPr>
            <w:t>，配置咨询占比约</w:t>
          </w:r>
          <w:r w:rsidR="00614EDC" w:rsidRPr="00D12E4A">
            <w:t>40%</w:t>
          </w:r>
          <w:r w:rsidR="00614EDC" w:rsidRPr="00D12E4A">
            <w:rPr>
              <w:rFonts w:hint="eastAsia"/>
            </w:rPr>
            <w:t>，缺陷反馈</w:t>
          </w:r>
          <w:r w:rsidR="00614EDC" w:rsidRPr="00D12E4A">
            <w:rPr>
              <w:rFonts w:hint="eastAsia"/>
            </w:rPr>
            <w:t>/</w:t>
          </w:r>
          <w:r w:rsidR="00614EDC" w:rsidRPr="00D12E4A">
            <w:rPr>
              <w:rFonts w:hint="eastAsia"/>
            </w:rPr>
            <w:t>优化建议占比约</w:t>
          </w:r>
          <w:r w:rsidR="00614EDC" w:rsidRPr="00D12E4A">
            <w:rPr>
              <w:rFonts w:hint="eastAsia"/>
            </w:rPr>
            <w:t>3</w:t>
          </w:r>
          <w:r w:rsidR="00614EDC" w:rsidRPr="00D12E4A">
            <w:t>3%</w:t>
          </w:r>
          <w:r w:rsidR="00C845A3">
            <w:rPr>
              <w:rFonts w:hint="eastAsia"/>
            </w:rPr>
            <w:t>；</w:t>
          </w:r>
          <w:r w:rsidR="001D0D0F" w:rsidRPr="00D12E4A">
            <w:rPr>
              <w:rFonts w:hint="eastAsia"/>
            </w:rPr>
            <w:t>侧面反应出</w:t>
          </w:r>
          <w:r w:rsidR="00614EDC" w:rsidRPr="00D12E4A">
            <w:rPr>
              <w:rFonts w:hint="eastAsia"/>
            </w:rPr>
            <w:t>当前的物料建设、文档编写工作尚未完善，部分功能的交互设计理解成本较高</w:t>
          </w:r>
          <w:r w:rsidR="001D0D0F" w:rsidRPr="00D12E4A">
            <w:rPr>
              <w:rFonts w:hint="eastAsia"/>
            </w:rPr>
            <w:t>，</w:t>
          </w:r>
          <w:r w:rsidRPr="00D12E4A">
            <w:rPr>
              <w:rFonts w:hint="eastAsia"/>
            </w:rPr>
            <w:t>赋能非专业前端还有较大的提升空间。</w:t>
          </w:r>
          <w:r w:rsidR="00FF06AD" w:rsidRPr="00D12E4A">
            <w:rPr>
              <w:rFonts w:hint="eastAsia"/>
            </w:rPr>
            <w:t>本次的数据统计基于群聊天记录，存在部分遗漏的</w:t>
          </w:r>
          <w:r w:rsidR="00FF06AD" w:rsidRPr="00D12E4A">
            <w:rPr>
              <w:rFonts w:hint="eastAsia"/>
            </w:rPr>
            <w:t>case</w:t>
          </w:r>
          <w:r w:rsidR="00FF06AD" w:rsidRPr="00D12E4A">
            <w:rPr>
              <w:rFonts w:hint="eastAsia"/>
            </w:rPr>
            <w:t>，后续将基于大象群转</w:t>
          </w:r>
          <w:r w:rsidR="00FF06AD" w:rsidRPr="00D12E4A">
            <w:rPr>
              <w:rFonts w:hint="eastAsia"/>
            </w:rPr>
            <w:t>TT</w:t>
          </w:r>
          <w:r w:rsidR="00FF06AD" w:rsidRPr="00D12E4A">
            <w:rPr>
              <w:rFonts w:hint="eastAsia"/>
            </w:rPr>
            <w:t>功能，保持快速响应的同时，尽可能完整地记录业务方的反馈，为后续的统计分析和决策提供依据。</w:t>
          </w:r>
        </w:p>
        <w:p w14:paraId="5C989327" w14:textId="4AF846A5" w:rsidR="00C845A3" w:rsidRDefault="00C845A3" w:rsidP="00682BDB">
          <w:pPr>
            <w:ind w:left="420"/>
          </w:pPr>
        </w:p>
        <w:p w14:paraId="28436A8A" w14:textId="77777777" w:rsidR="00C845A3" w:rsidRPr="00D12E4A" w:rsidRDefault="00C845A3" w:rsidP="00C845A3">
          <w:pPr>
            <w:pStyle w:val="a2"/>
            <w:numPr>
              <w:ilvl w:val="0"/>
              <w:numId w:val="0"/>
            </w:numPr>
            <w:ind w:left="420"/>
            <w:rPr>
              <w:rFonts w:hint="eastAsia"/>
              <w:bCs/>
            </w:rPr>
          </w:pPr>
          <w:r w:rsidRPr="00D12E4A">
            <w:rPr>
              <w:rFonts w:hint="eastAsia"/>
              <w:bCs/>
            </w:rPr>
            <w:t>工具组</w:t>
          </w:r>
          <w:r w:rsidRPr="00D12E4A">
            <w:rPr>
              <w:rFonts w:hint="eastAsia"/>
              <w:bCs/>
            </w:rPr>
            <w:t>OKR</w:t>
          </w:r>
          <w:r w:rsidRPr="00D12E4A">
            <w:rPr>
              <w:bCs/>
            </w:rPr>
            <w:t xml:space="preserve">: </w:t>
          </w:r>
        </w:p>
        <w:p w14:paraId="3D5B02EE" w14:textId="77777777" w:rsidR="00C845A3" w:rsidRPr="00D12E4A" w:rsidRDefault="00C845A3" w:rsidP="00C845A3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O</w:t>
          </w:r>
          <w:r w:rsidRPr="00D12E4A">
            <w:rPr>
              <w:b/>
              <w:bCs/>
            </w:rPr>
            <w:t xml:space="preserve">1: </w:t>
          </w:r>
          <w:r w:rsidRPr="00D12E4A">
            <w:rPr>
              <w:rFonts w:hint="eastAsia"/>
              <w:b/>
              <w:bCs/>
            </w:rPr>
            <w:t>面向金服建设易用的技术工具和数据平台</w:t>
          </w:r>
        </w:p>
        <w:p w14:paraId="678C3349" w14:textId="77777777" w:rsidR="00C845A3" w:rsidRPr="00D12E4A" w:rsidRDefault="00C845A3" w:rsidP="00C845A3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KR</w:t>
          </w:r>
          <w:r w:rsidRPr="00D12E4A">
            <w:rPr>
              <w:b/>
              <w:bCs/>
            </w:rPr>
            <w:t xml:space="preserve">1: </w:t>
          </w:r>
          <w:r w:rsidRPr="00D12E4A">
            <w:rPr>
              <w:rFonts w:hint="eastAsia"/>
              <w:b/>
              <w:bCs/>
            </w:rPr>
            <w:t>标准化业务研发流程，提升产研协调效率</w:t>
          </w:r>
        </w:p>
        <w:p w14:paraId="089854A9" w14:textId="77777777" w:rsidR="00C845A3" w:rsidRPr="00D12E4A" w:rsidRDefault="00C845A3" w:rsidP="00C845A3">
          <w:pPr>
            <w:ind w:firstLineChars="200" w:firstLine="400"/>
            <w:rPr>
              <w:rFonts w:hint="eastAsia"/>
            </w:rPr>
          </w:pPr>
          <w:r w:rsidRPr="00D12E4A">
            <w:rPr>
              <w:rFonts w:hint="eastAsia"/>
            </w:rPr>
            <w:t>目标：单周开发达成</w:t>
          </w:r>
          <w:r w:rsidRPr="00D12E4A">
            <w:rPr>
              <w:rFonts w:hint="eastAsia"/>
            </w:rPr>
            <w:t xml:space="preserve"> </w:t>
          </w:r>
          <w:r w:rsidRPr="00D12E4A">
            <w:t xml:space="preserve">&gt; 60%, </w:t>
          </w:r>
          <w:r w:rsidRPr="00D12E4A">
            <w:rPr>
              <w:rFonts w:hint="eastAsia"/>
            </w:rPr>
            <w:t>双周交付达成</w:t>
          </w:r>
          <w:r w:rsidRPr="00D12E4A">
            <w:rPr>
              <w:rFonts w:hint="eastAsia"/>
            </w:rPr>
            <w:t xml:space="preserve"> </w:t>
          </w:r>
          <w:r w:rsidRPr="00D12E4A">
            <w:t>&gt; 60%</w:t>
          </w:r>
        </w:p>
        <w:p w14:paraId="56F48267" w14:textId="77777777" w:rsidR="00C845A3" w:rsidRPr="00D12E4A" w:rsidRDefault="00C845A3" w:rsidP="00C845A3">
          <w:pPr>
            <w:ind w:left="420"/>
            <w:rPr>
              <w:rFonts w:hint="eastAsia"/>
            </w:rPr>
          </w:pPr>
          <w:r w:rsidRPr="00D12E4A">
            <w:rPr>
              <w:rFonts w:hint="eastAsia"/>
            </w:rPr>
            <w:t>进展：符合预期</w:t>
          </w:r>
        </w:p>
        <w:p w14:paraId="31BB1078" w14:textId="67EACE34" w:rsidR="00C845A3" w:rsidRPr="00C845A3" w:rsidRDefault="00C845A3" w:rsidP="00C845A3">
          <w:pPr>
            <w:ind w:left="420"/>
            <w:rPr>
              <w:rFonts w:hint="eastAsia"/>
            </w:rPr>
          </w:pPr>
          <w:r w:rsidRPr="00D12E4A">
            <w:rPr>
              <w:rFonts w:hint="eastAsia"/>
            </w:rPr>
            <w:t>分析：样本的数量较少，参考的价值有限。截止目前共完成金融图谱需求</w:t>
          </w:r>
          <w:r w:rsidRPr="00D12E4A">
            <w:rPr>
              <w:rFonts w:hint="eastAsia"/>
            </w:rPr>
            <w:t>3</w:t>
          </w:r>
          <w:r w:rsidRPr="00D12E4A">
            <w:rPr>
              <w:rFonts w:hint="eastAsia"/>
            </w:rPr>
            <w:t>个，平均开发周期</w:t>
          </w:r>
          <w:r w:rsidRPr="00D12E4A">
            <w:t>1.28</w:t>
          </w:r>
          <w:r w:rsidRPr="00D12E4A">
            <w:rPr>
              <w:rFonts w:hint="eastAsia"/>
            </w:rPr>
            <w:t>天，单周开发和双周交付率都是</w:t>
          </w:r>
          <w:r w:rsidRPr="00D12E4A">
            <w:rPr>
              <w:rFonts w:hint="eastAsia"/>
            </w:rPr>
            <w:t>1</w:t>
          </w:r>
          <w:r w:rsidRPr="00D12E4A">
            <w:t>00%</w:t>
          </w:r>
          <w:r w:rsidRPr="00D12E4A">
            <w:rPr>
              <w:rFonts w:hint="eastAsia"/>
            </w:rPr>
            <w:t>。但开发周期的数据正确率较低，问题集中在缺少产品设计和测试环节。考虑到图谱的需求复杂度不高，交付时仅有产品验收环节，没有集成测试和系统测试，后续会与产品侧沟通，创建</w:t>
          </w:r>
          <w:r w:rsidRPr="00D12E4A">
            <w:rPr>
              <w:rFonts w:hint="eastAsia"/>
            </w:rPr>
            <w:t>Ones</w:t>
          </w:r>
          <w:r w:rsidRPr="00D12E4A">
            <w:rPr>
              <w:rFonts w:hint="eastAsia"/>
            </w:rPr>
            <w:t>时采用免测模版。</w:t>
          </w:r>
        </w:p>
        <w:p w14:paraId="0CEFF168" w14:textId="5F4E8FEB" w:rsidR="00682BDB" w:rsidRPr="00D12E4A" w:rsidRDefault="00682BDB" w:rsidP="00682BDB">
          <w:pPr>
            <w:rPr>
              <w:rFonts w:hint="eastAsia"/>
            </w:rPr>
          </w:pPr>
          <w:r w:rsidRPr="00D12E4A">
            <w:tab/>
          </w:r>
        </w:p>
        <w:p w14:paraId="53AA80A0" w14:textId="2F64BA0B" w:rsidR="00583E6F" w:rsidRPr="00D12E4A" w:rsidRDefault="00583E6F" w:rsidP="00583E6F">
          <w:pPr>
            <w:pStyle w:val="a4"/>
          </w:pPr>
          <w:r w:rsidRPr="00D12E4A">
            <w:t>回顾个人阶段性目标以及达成情况</w:t>
          </w:r>
          <w:r w:rsidRPr="00D12E4A">
            <w:rPr>
              <w:rFonts w:hint="eastAsia"/>
            </w:rPr>
            <w:t>。</w:t>
          </w:r>
        </w:p>
        <w:p w14:paraId="4641F98F" w14:textId="75FBC266" w:rsidR="00682BDB" w:rsidRPr="00D12E4A" w:rsidRDefault="00682BDB" w:rsidP="00682BDB">
          <w:pPr>
            <w:ind w:left="420"/>
            <w:rPr>
              <w:rFonts w:hint="eastAsia"/>
            </w:rPr>
          </w:pPr>
          <w:r w:rsidRPr="00D12E4A">
            <w:rPr>
              <w:rFonts w:hint="eastAsia"/>
            </w:rPr>
            <w:t>个人目标</w:t>
          </w:r>
          <w:r w:rsidRPr="00D12E4A">
            <w:t xml:space="preserve">: </w:t>
          </w:r>
        </w:p>
        <w:p w14:paraId="565DA6DC" w14:textId="6E001242" w:rsidR="002E2C7B" w:rsidRPr="00D12E4A" w:rsidRDefault="00683915" w:rsidP="00682BDB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参与研发可视化编辑器二期</w:t>
          </w:r>
          <w:r w:rsidRPr="00D12E4A">
            <w:rPr>
              <w:rFonts w:hint="eastAsia"/>
              <w:b/>
              <w:bCs/>
            </w:rPr>
            <w:t>，输出方案设计文档</w:t>
          </w:r>
          <w:r w:rsidRPr="00D12E4A">
            <w:rPr>
              <w:rFonts w:hint="eastAsia"/>
              <w:b/>
              <w:bCs/>
            </w:rPr>
            <w:t>3</w:t>
          </w:r>
          <w:r w:rsidRPr="00D12E4A">
            <w:rPr>
              <w:rFonts w:hint="eastAsia"/>
              <w:b/>
              <w:bCs/>
            </w:rPr>
            <w:t>份</w:t>
          </w:r>
        </w:p>
        <w:p w14:paraId="58951F9D" w14:textId="77777777" w:rsidR="00B63A4D" w:rsidRDefault="00C21FE5" w:rsidP="001D0D0F">
          <w:pPr>
            <w:ind w:left="420"/>
          </w:pPr>
          <w:r w:rsidRPr="00D12E4A">
            <w:rPr>
              <w:rFonts w:hint="eastAsia"/>
            </w:rPr>
            <w:t>进展</w:t>
          </w:r>
          <w:r w:rsidR="00B63A4D">
            <w:rPr>
              <w:rFonts w:hint="eastAsia"/>
            </w:rPr>
            <w:t>：</w:t>
          </w:r>
          <w:r w:rsidRPr="00D12E4A">
            <w:rPr>
              <w:rFonts w:hint="eastAsia"/>
            </w:rPr>
            <w:t>低于预期</w:t>
          </w:r>
        </w:p>
        <w:p w14:paraId="48C8240A" w14:textId="4581BD0B" w:rsidR="00C21FE5" w:rsidRPr="00D12E4A" w:rsidRDefault="00B63A4D" w:rsidP="001D0D0F">
          <w:pPr>
            <w:ind w:left="420"/>
            <w:rPr>
              <w:rFonts w:hint="eastAsia"/>
            </w:rPr>
          </w:pPr>
          <w:r>
            <w:rPr>
              <w:rFonts w:hint="eastAsia"/>
            </w:rPr>
            <w:t>分析：</w:t>
          </w:r>
          <w:r w:rsidR="00C21FE5" w:rsidRPr="00D12E4A">
            <w:rPr>
              <w:rFonts w:hint="eastAsia"/>
            </w:rPr>
            <w:t>截止目前相对完善</w:t>
          </w:r>
          <w:r w:rsidR="006A3C1E" w:rsidRPr="00D12E4A">
            <w:rPr>
              <w:rFonts w:hint="eastAsia"/>
            </w:rPr>
            <w:t>并完成评审</w:t>
          </w:r>
          <w:r w:rsidR="00C21FE5" w:rsidRPr="00D12E4A">
            <w:rPr>
              <w:rFonts w:hint="eastAsia"/>
            </w:rPr>
            <w:t>的技术方案仅有</w:t>
          </w:r>
          <w:r w:rsidR="001D0D0F" w:rsidRPr="00D12E4A">
            <w:rPr>
              <w:rFonts w:hint="eastAsia"/>
            </w:rPr>
            <w:t>【自定义</w:t>
          </w:r>
          <w:r w:rsidR="00D60BE9" w:rsidRPr="00D12E4A">
            <w:rPr>
              <w:rFonts w:hint="eastAsia"/>
            </w:rPr>
            <w:t>DSL</w:t>
          </w:r>
          <w:r w:rsidR="001D0D0F" w:rsidRPr="00D12E4A">
            <w:rPr>
              <w:rFonts w:hint="eastAsia"/>
            </w:rPr>
            <w:t>组件】</w:t>
          </w:r>
          <w:r w:rsidR="00C21FE5" w:rsidRPr="00D12E4A">
            <w:rPr>
              <w:rFonts w:hint="eastAsia"/>
            </w:rPr>
            <w:t>一份，另有</w:t>
          </w:r>
          <w:r w:rsidR="00D62D81" w:rsidRPr="00D12E4A">
            <w:rPr>
              <w:rFonts w:hint="eastAsia"/>
            </w:rPr>
            <w:t>一</w:t>
          </w:r>
          <w:r w:rsidR="00C21FE5" w:rsidRPr="00D12E4A">
            <w:rPr>
              <w:rFonts w:hint="eastAsia"/>
            </w:rPr>
            <w:t>份</w:t>
          </w:r>
          <w:r w:rsidR="001D0D0F" w:rsidRPr="00D12E4A">
            <w:rPr>
              <w:rFonts w:hint="eastAsia"/>
            </w:rPr>
            <w:t>【调试控制台】停留在草稿阶段</w:t>
          </w:r>
          <w:r w:rsidR="005E64C9" w:rsidRPr="00D12E4A">
            <w:rPr>
              <w:rFonts w:hint="eastAsia"/>
            </w:rPr>
            <w:t>，停止的原因是</w:t>
          </w:r>
          <w:r w:rsidR="00195350" w:rsidRPr="00D12E4A">
            <w:rPr>
              <w:rFonts w:hint="eastAsia"/>
            </w:rPr>
            <w:t>需求明确，且</w:t>
          </w:r>
          <w:r w:rsidR="005E64C9" w:rsidRPr="00D12E4A">
            <w:rPr>
              <w:rFonts w:hint="eastAsia"/>
            </w:rPr>
            <w:t>功能相对独立</w:t>
          </w:r>
          <w:r w:rsidR="00195350" w:rsidRPr="00D12E4A">
            <w:rPr>
              <w:rFonts w:hint="eastAsia"/>
            </w:rPr>
            <w:t>，需要周知和</w:t>
          </w:r>
          <w:r w:rsidR="00481D89" w:rsidRPr="00D12E4A">
            <w:rPr>
              <w:rFonts w:hint="eastAsia"/>
            </w:rPr>
            <w:t>资源</w:t>
          </w:r>
          <w:r w:rsidR="00195350" w:rsidRPr="00D12E4A">
            <w:rPr>
              <w:rFonts w:hint="eastAsia"/>
            </w:rPr>
            <w:t>支持的点较少</w:t>
          </w:r>
          <w:r w:rsidR="005E64C9" w:rsidRPr="00D12E4A">
            <w:rPr>
              <w:rFonts w:hint="eastAsia"/>
            </w:rPr>
            <w:t>，方案设计更偏向于详细设计，评审的</w:t>
          </w:r>
          <w:r w:rsidR="00D62D81" w:rsidRPr="00D12E4A">
            <w:rPr>
              <w:rFonts w:hint="eastAsia"/>
            </w:rPr>
            <w:t>收益</w:t>
          </w:r>
          <w:r w:rsidR="005E64C9" w:rsidRPr="00D12E4A">
            <w:rPr>
              <w:rFonts w:hint="eastAsia"/>
            </w:rPr>
            <w:t>较低。</w:t>
          </w:r>
        </w:p>
        <w:p w14:paraId="1C1384AA" w14:textId="2F0D5AE8" w:rsidR="002E2C7B" w:rsidRPr="00D12E4A" w:rsidRDefault="002E2C7B" w:rsidP="00682BDB">
          <w:pPr>
            <w:ind w:left="420"/>
            <w:rPr>
              <w:rFonts w:hint="eastAsia"/>
              <w:b/>
              <w:bCs/>
            </w:rPr>
          </w:pPr>
          <w:r w:rsidRPr="00D12E4A">
            <w:rPr>
              <w:rFonts w:hint="eastAsia"/>
              <w:b/>
              <w:bCs/>
            </w:rPr>
            <w:t>金融图谱力导向图的性能优化</w:t>
          </w:r>
          <w:r w:rsidR="00683915" w:rsidRPr="00D12E4A">
            <w:rPr>
              <w:rFonts w:hint="eastAsia"/>
              <w:b/>
              <w:bCs/>
            </w:rPr>
            <w:t>，提升帧率</w:t>
          </w:r>
          <w:r w:rsidR="00683915" w:rsidRPr="00D12E4A">
            <w:rPr>
              <w:b/>
              <w:bCs/>
            </w:rPr>
            <w:t>50%</w:t>
          </w:r>
          <w:r w:rsidR="00683915" w:rsidRPr="00D12E4A">
            <w:rPr>
              <w:rFonts w:hint="eastAsia"/>
              <w:b/>
              <w:bCs/>
            </w:rPr>
            <w:t>～</w:t>
          </w:r>
          <w:r w:rsidR="00683915" w:rsidRPr="00D12E4A">
            <w:rPr>
              <w:rFonts w:hint="eastAsia"/>
              <w:b/>
              <w:bCs/>
            </w:rPr>
            <w:t>1</w:t>
          </w:r>
          <w:r w:rsidR="00683915" w:rsidRPr="00D12E4A">
            <w:rPr>
              <w:b/>
              <w:bCs/>
            </w:rPr>
            <w:t>00%</w:t>
          </w:r>
        </w:p>
        <w:p w14:paraId="539C6F24" w14:textId="77777777" w:rsidR="00B63A4D" w:rsidRDefault="002E2C7B" w:rsidP="00682BDB">
          <w:pPr>
            <w:ind w:left="420"/>
          </w:pPr>
          <w:r w:rsidRPr="00D12E4A">
            <w:rPr>
              <w:rFonts w:hint="eastAsia"/>
            </w:rPr>
            <w:t>进</w:t>
          </w:r>
          <w:r w:rsidR="00C21FE5" w:rsidRPr="00D12E4A">
            <w:rPr>
              <w:rFonts w:hint="eastAsia"/>
            </w:rPr>
            <w:t>展</w:t>
          </w:r>
          <w:r w:rsidR="00B63A4D">
            <w:rPr>
              <w:rFonts w:hint="eastAsia"/>
            </w:rPr>
            <w:t>：</w:t>
          </w:r>
          <w:r w:rsidRPr="00D12E4A">
            <w:rPr>
              <w:rFonts w:hint="eastAsia"/>
            </w:rPr>
            <w:t>符合预期</w:t>
          </w:r>
        </w:p>
        <w:p w14:paraId="2086531E" w14:textId="24EEF9AB" w:rsidR="002E2C7B" w:rsidRPr="00D12E4A" w:rsidRDefault="00B63A4D" w:rsidP="00682BDB">
          <w:pPr>
            <w:ind w:left="420"/>
            <w:rPr>
              <w:rFonts w:hint="eastAsia"/>
            </w:rPr>
          </w:pPr>
          <w:r>
            <w:rPr>
              <w:rFonts w:hint="eastAsia"/>
            </w:rPr>
            <w:t>分析：</w:t>
          </w:r>
          <w:r w:rsidR="00FC4550" w:rsidRPr="00D12E4A">
            <w:rPr>
              <w:rFonts w:hint="eastAsia"/>
            </w:rPr>
            <w:t>截止目前已完成性能数据的收集、优化方案的初步设计与评审；正在有序推进优化方案的</w:t>
          </w:r>
          <w:r w:rsidR="00FC4550" w:rsidRPr="00D12E4A">
            <w:rPr>
              <w:rFonts w:hint="eastAsia"/>
            </w:rPr>
            <w:t>Demo</w:t>
          </w:r>
          <w:r w:rsidR="00FC4550" w:rsidRPr="00D12E4A">
            <w:rPr>
              <w:rFonts w:hint="eastAsia"/>
            </w:rPr>
            <w:t>开发，收集优化后的性能数据并验证功能覆盖度，</w:t>
          </w:r>
          <w:r w:rsidR="00FC4550" w:rsidRPr="00D12E4A">
            <w:rPr>
              <w:rFonts w:hint="eastAsia"/>
            </w:rPr>
            <w:t>预计在</w:t>
          </w:r>
          <w:r w:rsidR="00FC4550" w:rsidRPr="00D12E4A">
            <w:rPr>
              <w:rFonts w:hint="eastAsia"/>
            </w:rPr>
            <w:t>1</w:t>
          </w:r>
          <w:r w:rsidR="00FC4550" w:rsidRPr="00D12E4A">
            <w:t>2</w:t>
          </w:r>
          <w:r w:rsidR="00FC4550" w:rsidRPr="00D12E4A">
            <w:rPr>
              <w:rFonts w:hint="eastAsia"/>
            </w:rPr>
            <w:t>月</w:t>
          </w:r>
          <w:r w:rsidR="00FC4550" w:rsidRPr="00D12E4A">
            <w:rPr>
              <w:rFonts w:hint="eastAsia"/>
            </w:rPr>
            <w:t>1</w:t>
          </w:r>
          <w:r w:rsidR="00FC4550" w:rsidRPr="00D12E4A">
            <w:t>7</w:t>
          </w:r>
          <w:r w:rsidR="00FC4550" w:rsidRPr="00D12E4A">
            <w:rPr>
              <w:rFonts w:hint="eastAsia"/>
            </w:rPr>
            <w:t>日前完成</w:t>
          </w:r>
          <w:r w:rsidR="00FC4550" w:rsidRPr="00D12E4A">
            <w:rPr>
              <w:rFonts w:hint="eastAsia"/>
            </w:rPr>
            <w:t>，之后进行第二次评审，确定具体的开发排期。</w:t>
          </w:r>
        </w:p>
        <w:p w14:paraId="12FACEA8" w14:textId="74CF2DA6" w:rsidR="00682BDB" w:rsidRPr="00D12E4A" w:rsidRDefault="002E2C7B" w:rsidP="00682BDB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团队内完成一次技术分享、一次业务分享</w:t>
          </w:r>
        </w:p>
        <w:p w14:paraId="74B17E65" w14:textId="77777777" w:rsidR="00B63A4D" w:rsidRDefault="002E2C7B" w:rsidP="00682BDB">
          <w:pPr>
            <w:ind w:left="420"/>
          </w:pPr>
          <w:r w:rsidRPr="00D12E4A">
            <w:rPr>
              <w:rFonts w:hint="eastAsia"/>
            </w:rPr>
            <w:t>进展</w:t>
          </w:r>
          <w:r w:rsidR="00B63A4D">
            <w:rPr>
              <w:rFonts w:hint="eastAsia"/>
            </w:rPr>
            <w:t>：</w:t>
          </w:r>
          <w:r w:rsidR="00D356C2" w:rsidRPr="00D12E4A">
            <w:rPr>
              <w:rFonts w:hint="eastAsia"/>
            </w:rPr>
            <w:t>低于</w:t>
          </w:r>
          <w:r w:rsidR="00D356C2" w:rsidRPr="00D12E4A">
            <w:rPr>
              <w:rFonts w:hint="eastAsia"/>
            </w:rPr>
            <w:t>预期</w:t>
          </w:r>
        </w:p>
        <w:p w14:paraId="4B172799" w14:textId="11D5D0F8" w:rsidR="002E2C7B" w:rsidRPr="00D12E4A" w:rsidRDefault="00B63A4D" w:rsidP="00682BDB">
          <w:pPr>
            <w:ind w:left="420"/>
            <w:rPr>
              <w:rFonts w:hint="eastAsia"/>
            </w:rPr>
          </w:pPr>
          <w:r>
            <w:rPr>
              <w:rFonts w:hint="eastAsia"/>
            </w:rPr>
            <w:t>分析：</w:t>
          </w:r>
          <w:r w:rsidR="002E2C7B" w:rsidRPr="00D12E4A">
            <w:rPr>
              <w:rFonts w:hint="eastAsia"/>
            </w:rPr>
            <w:t>截止目前完成一次技术分享，预计在</w:t>
          </w:r>
          <w:r w:rsidR="002E2C7B" w:rsidRPr="00D12E4A">
            <w:rPr>
              <w:rFonts w:hint="eastAsia"/>
            </w:rPr>
            <w:t>1</w:t>
          </w:r>
          <w:r w:rsidR="002E2C7B" w:rsidRPr="00D12E4A">
            <w:t>2</w:t>
          </w:r>
          <w:r w:rsidR="002E2C7B" w:rsidRPr="00D12E4A">
            <w:rPr>
              <w:rFonts w:hint="eastAsia"/>
            </w:rPr>
            <w:t>月</w:t>
          </w:r>
          <w:r w:rsidR="002E2C7B" w:rsidRPr="00D12E4A">
            <w:rPr>
              <w:rFonts w:hint="eastAsia"/>
            </w:rPr>
            <w:t>1</w:t>
          </w:r>
          <w:r w:rsidR="002E2C7B" w:rsidRPr="00D12E4A">
            <w:t>7</w:t>
          </w:r>
          <w:r w:rsidR="00FC4550" w:rsidRPr="00D12E4A">
            <w:rPr>
              <w:rFonts w:hint="eastAsia"/>
            </w:rPr>
            <w:t>日</w:t>
          </w:r>
          <w:r w:rsidR="002E2C7B" w:rsidRPr="00D12E4A">
            <w:rPr>
              <w:rFonts w:hint="eastAsia"/>
            </w:rPr>
            <w:t>前完成一次</w:t>
          </w:r>
          <w:r w:rsidR="002E2C7B" w:rsidRPr="00D12E4A">
            <w:rPr>
              <w:rFonts w:hint="eastAsia"/>
            </w:rPr>
            <w:t>业务分享</w:t>
          </w:r>
          <w:r w:rsidR="002E2C7B" w:rsidRPr="00D12E4A">
            <w:rPr>
              <w:rFonts w:hint="eastAsia"/>
            </w:rPr>
            <w:t>。</w:t>
          </w:r>
        </w:p>
        <w:p w14:paraId="4F155CBB" w14:textId="58E692E0" w:rsidR="00583E6F" w:rsidRPr="00D12E4A" w:rsidRDefault="00583E6F" w:rsidP="00583E6F">
          <w:pPr>
            <w:ind w:left="360"/>
            <w:jc w:val="left"/>
            <w:rPr>
              <w:rFonts w:cs="Calibri"/>
              <w:szCs w:val="20"/>
            </w:rPr>
          </w:pPr>
        </w:p>
        <w:p w14:paraId="01934D46" w14:textId="77777777" w:rsidR="00583E6F" w:rsidRPr="00D12E4A" w:rsidRDefault="00583E6F" w:rsidP="00583E6F">
          <w:pPr>
            <w:pStyle w:val="a3"/>
            <w:rPr>
              <w:b/>
            </w:rPr>
          </w:pPr>
          <w:r w:rsidRPr="00D12E4A">
            <w:rPr>
              <w:b/>
            </w:rPr>
            <w:t>分析</w:t>
          </w:r>
          <w:r w:rsidRPr="00D12E4A">
            <w:rPr>
              <w:rFonts w:hint="eastAsia"/>
              <w:b/>
            </w:rPr>
            <w:t>与总结</w:t>
          </w:r>
        </w:p>
        <w:p w14:paraId="0B083A05" w14:textId="297A71F4" w:rsidR="00583E6F" w:rsidRPr="00D12E4A" w:rsidRDefault="00583E6F" w:rsidP="00583E6F">
          <w:pPr>
            <w:pStyle w:val="a4"/>
          </w:pPr>
          <w:r w:rsidRPr="00D12E4A">
            <w:t>针对目标做了哪些重点工作或项目？关键推进过程、策略和结果是什么？</w:t>
          </w:r>
        </w:p>
        <w:p w14:paraId="5972589C" w14:textId="0BBB51E2" w:rsidR="00FF06AD" w:rsidRPr="00D12E4A" w:rsidRDefault="00D60BE9" w:rsidP="00FF06AD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金融图谱力导向图的性能优化</w:t>
          </w:r>
        </w:p>
        <w:p w14:paraId="22ED12BD" w14:textId="77777777" w:rsidR="00121BA9" w:rsidRPr="00D12E4A" w:rsidRDefault="00D60BE9" w:rsidP="00FF06AD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背景：</w:t>
          </w:r>
        </w:p>
        <w:p w14:paraId="2C41082B" w14:textId="735A95B5" w:rsidR="00D60BE9" w:rsidRPr="00D12E4A" w:rsidRDefault="00481D89" w:rsidP="00B63A4D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目前通用图谱采用力导向图描述用户</w:t>
          </w:r>
          <w:r w:rsidR="00121BA9" w:rsidRPr="00D12E4A">
            <w:rPr>
              <w:rFonts w:hint="eastAsia"/>
            </w:rPr>
            <w:t>及其</w:t>
          </w:r>
          <w:r w:rsidRPr="00D12E4A">
            <w:rPr>
              <w:rFonts w:hint="eastAsia"/>
            </w:rPr>
            <w:t>相关信息，技术栈采用</w:t>
          </w:r>
          <w:r w:rsidRPr="00D12E4A">
            <w:rPr>
              <w:rFonts w:hint="eastAsia"/>
            </w:rPr>
            <w:t>D3</w:t>
          </w:r>
          <w:r w:rsidRPr="00D12E4A">
            <w:rPr>
              <w:rFonts w:hint="eastAsia"/>
            </w:rPr>
            <w:t>，使用</w:t>
          </w:r>
          <w:proofErr w:type="spellStart"/>
          <w:r w:rsidRPr="00D12E4A">
            <w:rPr>
              <w:rFonts w:hint="eastAsia"/>
            </w:rPr>
            <w:t>svg</w:t>
          </w:r>
          <w:proofErr w:type="spellEnd"/>
          <w:r w:rsidRPr="00D12E4A">
            <w:rPr>
              <w:rFonts w:hint="eastAsia"/>
            </w:rPr>
            <w:t>绘制图的节点和边。当关系层级提升时，涉及的节点和边的数量呈指数级别上涨，</w:t>
          </w:r>
          <w:r w:rsidR="00350E7F">
            <w:rPr>
              <w:rFonts w:hint="eastAsia"/>
            </w:rPr>
            <w:t>且</w:t>
          </w:r>
          <w:r w:rsidR="00121BA9" w:rsidRPr="00D12E4A">
            <w:rPr>
              <w:rFonts w:hint="eastAsia"/>
            </w:rPr>
            <w:t>交互和动画会导致全量的</w:t>
          </w:r>
          <w:r w:rsidR="00121BA9" w:rsidRPr="00D12E4A">
            <w:rPr>
              <w:rFonts w:hint="eastAsia"/>
            </w:rPr>
            <w:t>DOM</w:t>
          </w:r>
          <w:r w:rsidR="00121BA9" w:rsidRPr="00D12E4A">
            <w:rPr>
              <w:rFonts w:hint="eastAsia"/>
            </w:rPr>
            <w:t>更新，单次渲染所需时长远超浏览器单帧的执行时间，导致掉帧严重</w:t>
          </w:r>
          <w:r w:rsidR="00810FDA" w:rsidRPr="00D12E4A">
            <w:rPr>
              <w:rFonts w:hint="eastAsia"/>
            </w:rPr>
            <w:t>，最糟状态下帧率稳定在</w:t>
          </w:r>
          <w:r w:rsidR="00810FDA" w:rsidRPr="00D12E4A">
            <w:rPr>
              <w:rFonts w:hint="eastAsia"/>
            </w:rPr>
            <w:t>3fps</w:t>
          </w:r>
          <w:r w:rsidR="00810FDA" w:rsidRPr="00D12E4A">
            <w:rPr>
              <w:rFonts w:hint="eastAsia"/>
            </w:rPr>
            <w:t>，距离理想状况</w:t>
          </w:r>
          <w:r w:rsidR="00810FDA" w:rsidRPr="00D12E4A">
            <w:t>(60</w:t>
          </w:r>
          <w:r w:rsidR="00810FDA" w:rsidRPr="00D12E4A">
            <w:rPr>
              <w:rFonts w:hint="eastAsia"/>
            </w:rPr>
            <w:t>fps</w:t>
          </w:r>
          <w:r w:rsidR="00810FDA" w:rsidRPr="00D12E4A">
            <w:t>)</w:t>
          </w:r>
          <w:r w:rsidR="00810FDA" w:rsidRPr="00D12E4A">
            <w:rPr>
              <w:rFonts w:hint="eastAsia"/>
            </w:rPr>
            <w:t>有很大差距</w:t>
          </w:r>
          <w:r w:rsidR="00121BA9" w:rsidRPr="00D12E4A">
            <w:rPr>
              <w:rFonts w:hint="eastAsia"/>
            </w:rPr>
            <w:t>，</w:t>
          </w:r>
          <w:r w:rsidR="00810FDA" w:rsidRPr="00D12E4A">
            <w:rPr>
              <w:rFonts w:hint="eastAsia"/>
            </w:rPr>
            <w:t>表现</w:t>
          </w:r>
          <w:r w:rsidR="00121BA9" w:rsidRPr="00D12E4A">
            <w:rPr>
              <w:rFonts w:hint="eastAsia"/>
            </w:rPr>
            <w:t>出</w:t>
          </w:r>
          <w:r w:rsidR="00810FDA" w:rsidRPr="00D12E4A">
            <w:rPr>
              <w:rFonts w:hint="eastAsia"/>
            </w:rPr>
            <w:t>严重</w:t>
          </w:r>
          <w:r w:rsidR="00121BA9" w:rsidRPr="00D12E4A">
            <w:rPr>
              <w:rFonts w:hint="eastAsia"/>
            </w:rPr>
            <w:t>卡顿的现象。</w:t>
          </w:r>
        </w:p>
        <w:p w14:paraId="59FE0BDB" w14:textId="77777777" w:rsidR="00121BA9" w:rsidRPr="00D12E4A" w:rsidRDefault="00D60BE9" w:rsidP="00FF06AD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目标：</w:t>
          </w:r>
        </w:p>
        <w:p w14:paraId="02A6FF08" w14:textId="2103E4D7" w:rsidR="00D60BE9" w:rsidRPr="00D12E4A" w:rsidRDefault="00481D89" w:rsidP="00121BA9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通过优化和重构，提升帧率</w:t>
          </w:r>
          <w:r w:rsidRPr="00D12E4A">
            <w:t>50%</w:t>
          </w:r>
          <w:r w:rsidRPr="00D12E4A">
            <w:rPr>
              <w:rFonts w:hint="eastAsia"/>
            </w:rPr>
            <w:t>～</w:t>
          </w:r>
          <w:r w:rsidRPr="00D12E4A">
            <w:rPr>
              <w:rFonts w:hint="eastAsia"/>
            </w:rPr>
            <w:t>1</w:t>
          </w:r>
          <w:r w:rsidRPr="00D12E4A">
            <w:t>00%</w:t>
          </w:r>
          <w:r w:rsidR="00121BA9" w:rsidRPr="00D12E4A">
            <w:rPr>
              <w:rFonts w:hint="eastAsia"/>
            </w:rPr>
            <w:t>。</w:t>
          </w:r>
        </w:p>
        <w:p w14:paraId="4174F086" w14:textId="5580975D" w:rsidR="00D60BE9" w:rsidRPr="00D12E4A" w:rsidRDefault="00D60BE9" w:rsidP="00FF06AD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过程：</w:t>
          </w:r>
        </w:p>
        <w:p w14:paraId="46570DF4" w14:textId="7A2AA5CD" w:rsidR="00734D86" w:rsidRPr="00D12E4A" w:rsidRDefault="00121BA9" w:rsidP="00C752F1">
          <w:pPr>
            <w:ind w:left="420"/>
          </w:pPr>
          <w:r w:rsidRPr="00D12E4A">
            <w:lastRenderedPageBreak/>
            <w:tab/>
          </w:r>
          <w:r w:rsidR="004443D7" w:rsidRPr="00D12E4A">
            <w:rPr>
              <w:rFonts w:hint="eastAsia"/>
            </w:rPr>
            <w:t>重构方案整体分为四个步骤</w:t>
          </w:r>
          <w:r w:rsidR="00B63A4D">
            <w:rPr>
              <w:rFonts w:hint="eastAsia"/>
            </w:rPr>
            <w:t>：</w:t>
          </w:r>
        </w:p>
        <w:p w14:paraId="275B82E4" w14:textId="44985F8B" w:rsidR="00734D86" w:rsidRPr="00D12E4A" w:rsidRDefault="004443D7" w:rsidP="00734D86">
          <w:pPr>
            <w:ind w:left="420" w:firstLine="420"/>
          </w:pPr>
          <w:r w:rsidRPr="00D12E4A">
            <w:rPr>
              <w:rFonts w:hint="eastAsia"/>
            </w:rPr>
            <w:t>首先通过</w:t>
          </w:r>
          <w:r w:rsidRPr="00D12E4A">
            <w:rPr>
              <w:rFonts w:hint="eastAsia"/>
            </w:rPr>
            <w:t>chrome</w:t>
          </w:r>
          <w:r w:rsidRPr="00D12E4A">
            <w:rPr>
              <w:rFonts w:hint="eastAsia"/>
            </w:rPr>
            <w:t>自带的性能面板和日志打印收集帧率和各阶段耗时，分析性能瓶颈，确定优化方向</w:t>
          </w:r>
          <w:r w:rsidR="00C752F1" w:rsidRPr="00D12E4A">
            <w:rPr>
              <w:rFonts w:hint="eastAsia"/>
            </w:rPr>
            <w:t>，同时也作为后续衡量优化效果的依据</w:t>
          </w:r>
          <w:r w:rsidR="00B63A4D">
            <w:rPr>
              <w:rFonts w:hint="eastAsia"/>
            </w:rPr>
            <w:t>。</w:t>
          </w:r>
        </w:p>
        <w:p w14:paraId="3ACA56F8" w14:textId="21EF1604" w:rsidR="00734D86" w:rsidRPr="00D12E4A" w:rsidRDefault="003B6371" w:rsidP="00734D86">
          <w:pPr>
            <w:ind w:left="420" w:firstLine="420"/>
          </w:pPr>
          <w:r w:rsidRPr="00D12E4A">
            <w:rPr>
              <w:rFonts w:hint="eastAsia"/>
            </w:rPr>
            <w:t>然</w:t>
          </w:r>
          <w:r w:rsidR="004443D7" w:rsidRPr="00D12E4A">
            <w:rPr>
              <w:rFonts w:hint="eastAsia"/>
            </w:rPr>
            <w:t>后</w:t>
          </w:r>
          <w:r w:rsidR="004443D7" w:rsidRPr="00D12E4A">
            <w:rPr>
              <w:rFonts w:hint="eastAsia"/>
            </w:rPr>
            <w:t>对通用图谱的代码进行解耦，按功能将数据处理、页面交互、图表操作等模块从原本的巨石页面中拆解出来</w:t>
          </w:r>
          <w:r w:rsidR="004443D7" w:rsidRPr="00D12E4A">
            <w:rPr>
              <w:rFonts w:hint="eastAsia"/>
            </w:rPr>
            <w:t>，方便后续改造</w:t>
          </w:r>
          <w:r w:rsidR="00B63A4D">
            <w:rPr>
              <w:rFonts w:hint="eastAsia"/>
            </w:rPr>
            <w:t>。</w:t>
          </w:r>
        </w:p>
        <w:p w14:paraId="538DD3A8" w14:textId="7F0D3AE7" w:rsidR="00734D86" w:rsidRPr="00D12E4A" w:rsidRDefault="003B6371" w:rsidP="00734D86">
          <w:pPr>
            <w:ind w:left="420" w:firstLine="420"/>
          </w:pPr>
          <w:r w:rsidRPr="00D12E4A">
            <w:rPr>
              <w:rFonts w:hint="eastAsia"/>
            </w:rPr>
            <w:t>接着做技术调研和</w:t>
          </w:r>
          <w:r w:rsidRPr="00D12E4A">
            <w:rPr>
              <w:rFonts w:hint="eastAsia"/>
            </w:rPr>
            <w:t>Demo</w:t>
          </w:r>
          <w:r w:rsidRPr="00D12E4A">
            <w:rPr>
              <w:rFonts w:hint="eastAsia"/>
            </w:rPr>
            <w:t>测试，确认现有功能可以被完整覆盖，同时收集性能数据，评估理论上可以达到的性能收益</w:t>
          </w:r>
          <w:r w:rsidR="00B63A4D">
            <w:rPr>
              <w:rFonts w:hint="eastAsia"/>
            </w:rPr>
            <w:t>。</w:t>
          </w:r>
        </w:p>
        <w:p w14:paraId="125F4B83" w14:textId="38D16148" w:rsidR="004443D7" w:rsidRPr="00D12E4A" w:rsidRDefault="003B6371" w:rsidP="00734D86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最后进入开发排期，</w:t>
          </w:r>
          <w:r w:rsidR="00C752F1" w:rsidRPr="00D12E4A">
            <w:rPr>
              <w:rFonts w:hint="eastAsia"/>
            </w:rPr>
            <w:t>先</w:t>
          </w:r>
          <w:r w:rsidRPr="00D12E4A">
            <w:rPr>
              <w:rFonts w:hint="eastAsia"/>
            </w:rPr>
            <w:t>挑选用户影响面相对小的图谱试点，逐步</w:t>
          </w:r>
          <w:r w:rsidR="00C752F1" w:rsidRPr="00D12E4A">
            <w:rPr>
              <w:rFonts w:hint="eastAsia"/>
            </w:rPr>
            <w:t>进行全量改造</w:t>
          </w:r>
          <w:r w:rsidRPr="00D12E4A">
            <w:rPr>
              <w:rFonts w:hint="eastAsia"/>
            </w:rPr>
            <w:t>。</w:t>
          </w:r>
        </w:p>
        <w:p w14:paraId="69F8FDCF" w14:textId="0AC3FDB7" w:rsidR="00D60BE9" w:rsidRPr="00D12E4A" w:rsidRDefault="00D60BE9" w:rsidP="00FF06AD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结果：</w:t>
          </w:r>
        </w:p>
        <w:p w14:paraId="1BE9116D" w14:textId="502E0475" w:rsidR="00C752F1" w:rsidRPr="00D12E4A" w:rsidRDefault="00C752F1" w:rsidP="00FF06AD">
          <w:pPr>
            <w:ind w:left="420"/>
            <w:rPr>
              <w:rFonts w:hint="eastAsia"/>
            </w:rPr>
          </w:pPr>
          <w:r w:rsidRPr="00D12E4A">
            <w:tab/>
          </w:r>
          <w:r w:rsidR="00836290" w:rsidRPr="00D12E4A">
            <w:rPr>
              <w:rFonts w:hint="eastAsia"/>
            </w:rPr>
            <w:t>当前</w:t>
          </w:r>
          <w:r w:rsidRPr="00D12E4A">
            <w:rPr>
              <w:rFonts w:hint="eastAsia"/>
            </w:rPr>
            <w:t>已完成性能数据收集和模块解耦，处于重构的第三个阶段，拟定选用</w:t>
          </w:r>
          <w:r w:rsidRPr="00D12E4A">
            <w:rPr>
              <w:rFonts w:hint="eastAsia"/>
            </w:rPr>
            <w:t>G</w:t>
          </w:r>
          <w:r w:rsidRPr="00D12E4A">
            <w:t>6</w:t>
          </w:r>
          <w:r w:rsidRPr="00D12E4A">
            <w:rPr>
              <w:rFonts w:hint="eastAsia"/>
            </w:rPr>
            <w:t>作为新的引擎库，原因是其基于</w:t>
          </w:r>
          <w:r w:rsidRPr="00D12E4A">
            <w:rPr>
              <w:rFonts w:hint="eastAsia"/>
            </w:rPr>
            <w:t>canvas</w:t>
          </w:r>
          <w:r w:rsidRPr="00D12E4A">
            <w:rPr>
              <w:rFonts w:hint="eastAsia"/>
            </w:rPr>
            <w:t>渲染，可以从根本上解决</w:t>
          </w:r>
          <w:proofErr w:type="spellStart"/>
          <w:r w:rsidRPr="00D12E4A">
            <w:rPr>
              <w:rFonts w:hint="eastAsia"/>
            </w:rPr>
            <w:t>svg</w:t>
          </w:r>
          <w:proofErr w:type="spellEnd"/>
          <w:r w:rsidRPr="00D12E4A">
            <w:rPr>
              <w:rFonts w:hint="eastAsia"/>
            </w:rPr>
            <w:t>渲染频繁操作</w:t>
          </w:r>
          <w:r w:rsidRPr="00D12E4A">
            <w:rPr>
              <w:rFonts w:hint="eastAsia"/>
            </w:rPr>
            <w:t>DOM</w:t>
          </w:r>
          <w:r w:rsidRPr="00D12E4A">
            <w:rPr>
              <w:rFonts w:hint="eastAsia"/>
            </w:rPr>
            <w:t>的问题，另外其图表绘制的功能定位比较纯粹，且</w:t>
          </w:r>
          <w:r w:rsidR="00506B9E">
            <w:rPr>
              <w:rFonts w:hint="eastAsia"/>
            </w:rPr>
            <w:t>开发</w:t>
          </w:r>
          <w:r w:rsidR="00664645" w:rsidRPr="00D12E4A">
            <w:rPr>
              <w:rFonts w:hint="eastAsia"/>
            </w:rPr>
            <w:t>文档完善、</w:t>
          </w:r>
          <w:r w:rsidRPr="00D12E4A">
            <w:rPr>
              <w:rFonts w:hint="eastAsia"/>
            </w:rPr>
            <w:t>社区活跃度较高，上手成本低。</w:t>
          </w:r>
        </w:p>
        <w:p w14:paraId="24392ADF" w14:textId="1F89525C" w:rsidR="00121BA9" w:rsidRPr="00D12E4A" w:rsidRDefault="00121BA9" w:rsidP="00FF06AD">
          <w:pPr>
            <w:ind w:left="420"/>
            <w:rPr>
              <w:rFonts w:hint="eastAsia"/>
            </w:rPr>
          </w:pPr>
        </w:p>
        <w:p w14:paraId="7F176E85" w14:textId="37150690" w:rsidR="00D60BE9" w:rsidRPr="00D12E4A" w:rsidRDefault="00D60BE9" w:rsidP="00FF06AD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自定义</w:t>
          </w:r>
          <w:r w:rsidRPr="00D12E4A">
            <w:rPr>
              <w:rFonts w:hint="eastAsia"/>
              <w:b/>
              <w:bCs/>
            </w:rPr>
            <w:t>DSL</w:t>
          </w:r>
          <w:r w:rsidRPr="00D12E4A">
            <w:rPr>
              <w:rFonts w:hint="eastAsia"/>
              <w:b/>
              <w:bCs/>
            </w:rPr>
            <w:t>组件</w:t>
          </w:r>
        </w:p>
        <w:p w14:paraId="33293558" w14:textId="011A50C8" w:rsidR="00D60BE9" w:rsidRPr="00D12E4A" w:rsidRDefault="00D60BE9" w:rsidP="00D60BE9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背景：</w:t>
          </w:r>
        </w:p>
        <w:p w14:paraId="6999CB7D" w14:textId="70A6760A" w:rsidR="00205B6B" w:rsidRPr="00D12E4A" w:rsidRDefault="00205B6B" w:rsidP="00D60BE9">
          <w:pPr>
            <w:ind w:left="420"/>
            <w:rPr>
              <w:rFonts w:hint="eastAsia"/>
            </w:rPr>
          </w:pPr>
          <w:r w:rsidRPr="00D12E4A">
            <w:tab/>
          </w:r>
          <w:r w:rsidRPr="00D12E4A">
            <w:rPr>
              <w:rFonts w:hint="eastAsia"/>
            </w:rPr>
            <w:t>当前</w:t>
          </w:r>
          <w:r w:rsidRPr="00D12E4A">
            <w:rPr>
              <w:rFonts w:hint="eastAsia"/>
            </w:rPr>
            <w:t>DSL</w:t>
          </w:r>
          <w:r w:rsidRPr="00D12E4A">
            <w:rPr>
              <w:rFonts w:hint="eastAsia"/>
            </w:rPr>
            <w:t>片段的复用主要依赖模版，这带来“万行代码”问题，提高了用户维护页面的成本</w:t>
          </w:r>
          <w:r w:rsidR="00342E02" w:rsidRPr="00D12E4A">
            <w:rPr>
              <w:rFonts w:hint="eastAsia"/>
            </w:rPr>
            <w:t>，此外</w:t>
          </w:r>
          <w:proofErr w:type="spellStart"/>
          <w:r w:rsidR="00342E02" w:rsidRPr="00D12E4A">
            <w:rPr>
              <w:rFonts w:hint="eastAsia"/>
            </w:rPr>
            <w:t>mtd</w:t>
          </w:r>
          <w:proofErr w:type="spellEnd"/>
          <w:r w:rsidR="00342E02" w:rsidRPr="00D12E4A">
            <w:rPr>
              <w:rFonts w:hint="eastAsia"/>
            </w:rPr>
            <w:t>、</w:t>
          </w:r>
          <w:r w:rsidR="00342E02" w:rsidRPr="00D12E4A">
            <w:rPr>
              <w:rFonts w:hint="eastAsia"/>
            </w:rPr>
            <w:t xml:space="preserve">sky </w:t>
          </w:r>
          <w:r w:rsidR="00342E02" w:rsidRPr="00D12E4A">
            <w:rPr>
              <w:rFonts w:hint="eastAsia"/>
            </w:rPr>
            <w:t>等库提供的原子组件，无法满足日益增长用户诉求，而开发源码组件的方式</w:t>
          </w:r>
          <w:r w:rsidR="00836290" w:rsidRPr="00D12E4A">
            <w:rPr>
              <w:rFonts w:hint="eastAsia"/>
            </w:rPr>
            <w:t>需要经过组件开发、</w:t>
          </w:r>
          <w:proofErr w:type="spellStart"/>
          <w:r w:rsidR="00836290" w:rsidRPr="00D12E4A">
            <w:rPr>
              <w:rFonts w:hint="eastAsia"/>
            </w:rPr>
            <w:t>api</w:t>
          </w:r>
          <w:proofErr w:type="spellEnd"/>
          <w:r w:rsidR="00836290" w:rsidRPr="00D12E4A">
            <w:rPr>
              <w:rFonts w:hint="eastAsia"/>
            </w:rPr>
            <w:t>文档编写、组件库发布、使用模版录入等多个环节，且存在跨平台的开发成本，</w:t>
          </w:r>
          <w:r w:rsidR="00342E02" w:rsidRPr="00D12E4A">
            <w:rPr>
              <w:rFonts w:hint="eastAsia"/>
            </w:rPr>
            <w:t>生产力低下，</w:t>
          </w:r>
          <w:r w:rsidR="00836290" w:rsidRPr="00D12E4A">
            <w:rPr>
              <w:rFonts w:hint="eastAsia"/>
            </w:rPr>
            <w:t>急需</w:t>
          </w:r>
          <w:r w:rsidR="00342E02" w:rsidRPr="00D12E4A">
            <w:rPr>
              <w:rFonts w:hint="eastAsia"/>
            </w:rPr>
            <w:t>基于</w:t>
          </w:r>
          <w:r w:rsidR="00342E02" w:rsidRPr="00D12E4A">
            <w:rPr>
              <w:rFonts w:hint="eastAsia"/>
            </w:rPr>
            <w:t>DSL</w:t>
          </w:r>
          <w:r w:rsidR="00342E02" w:rsidRPr="00D12E4A">
            <w:rPr>
              <w:rFonts w:hint="eastAsia"/>
            </w:rPr>
            <w:t>的组件开发方案</w:t>
          </w:r>
          <w:r w:rsidR="00342E02" w:rsidRPr="00D12E4A">
            <w:rPr>
              <w:rFonts w:hint="eastAsia"/>
            </w:rPr>
            <w:t>。</w:t>
          </w:r>
        </w:p>
        <w:p w14:paraId="4EF0523A" w14:textId="29FBAD0E" w:rsidR="00D60BE9" w:rsidRPr="00D12E4A" w:rsidRDefault="00D60BE9" w:rsidP="00D60BE9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目标：</w:t>
          </w:r>
        </w:p>
        <w:p w14:paraId="372AAFC1" w14:textId="2BCCD9B4" w:rsidR="00342E02" w:rsidRPr="00D12E4A" w:rsidRDefault="00342E02" w:rsidP="00D60BE9">
          <w:pPr>
            <w:ind w:left="420"/>
            <w:rPr>
              <w:rFonts w:hint="eastAsia"/>
            </w:rPr>
          </w:pPr>
          <w:r w:rsidRPr="00D12E4A">
            <w:tab/>
          </w:r>
          <w:r w:rsidRPr="00D12E4A">
            <w:rPr>
              <w:rFonts w:hint="eastAsia"/>
            </w:rPr>
            <w:t>提供用</w:t>
          </w:r>
          <w:r w:rsidRPr="00D12E4A">
            <w:rPr>
              <w:rFonts w:hint="eastAsia"/>
            </w:rPr>
            <w:t>DSL</w:t>
          </w:r>
          <w:r w:rsidRPr="00D12E4A">
            <w:rPr>
              <w:rFonts w:hint="eastAsia"/>
            </w:rPr>
            <w:t>编写组件的功能，解决“万行代码”问题，提高业务组件的交付效率。</w:t>
          </w:r>
        </w:p>
        <w:p w14:paraId="748F4C11" w14:textId="61C82773" w:rsidR="00D60BE9" w:rsidRPr="00D12E4A" w:rsidRDefault="00D60BE9" w:rsidP="00D60BE9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过程：</w:t>
          </w:r>
        </w:p>
        <w:p w14:paraId="58B30434" w14:textId="2CDFB920" w:rsidR="00734D86" w:rsidRPr="00D12E4A" w:rsidRDefault="00DF514B" w:rsidP="00AC6EE9">
          <w:pPr>
            <w:ind w:left="420"/>
          </w:pPr>
          <w:r w:rsidRPr="00D12E4A">
            <w:tab/>
          </w:r>
          <w:r w:rsidRPr="00D12E4A">
            <w:rPr>
              <w:rFonts w:hint="eastAsia"/>
            </w:rPr>
            <w:t>整体开发分为三个阶段，首先是</w:t>
          </w:r>
          <w:r w:rsidRPr="00D12E4A">
            <w:rPr>
              <w:rFonts w:hint="eastAsia"/>
            </w:rPr>
            <w:t>可行性验证</w:t>
          </w:r>
          <w:r w:rsidRPr="00D12E4A">
            <w:rPr>
              <w:rFonts w:hint="eastAsia"/>
            </w:rPr>
            <w:t>，</w:t>
          </w:r>
          <w:r w:rsidR="006132DD" w:rsidRPr="00D12E4A">
            <w:rPr>
              <w:rFonts w:hint="eastAsia"/>
            </w:rPr>
            <w:t>打通渲染器解析</w:t>
          </w:r>
          <w:r w:rsidR="006132DD" w:rsidRPr="00D12E4A">
            <w:rPr>
              <w:rFonts w:hint="eastAsia"/>
            </w:rPr>
            <w:t>DSL</w:t>
          </w:r>
          <w:r w:rsidR="006132DD" w:rsidRPr="00D12E4A">
            <w:rPr>
              <w:rFonts w:hint="eastAsia"/>
            </w:rPr>
            <w:t>到注册</w:t>
          </w:r>
          <w:r w:rsidR="001526D9" w:rsidRPr="00D12E4A">
            <w:rPr>
              <w:rFonts w:hint="eastAsia"/>
            </w:rPr>
            <w:t>为</w:t>
          </w:r>
          <w:r w:rsidR="006132DD" w:rsidRPr="00D12E4A">
            <w:rPr>
              <w:rFonts w:hint="eastAsia"/>
            </w:rPr>
            <w:t>Vue</w:t>
          </w:r>
          <w:r w:rsidR="006132DD" w:rsidRPr="00D12E4A">
            <w:rPr>
              <w:rFonts w:hint="eastAsia"/>
            </w:rPr>
            <w:t>组件的关键节点</w:t>
          </w:r>
          <w:r w:rsidR="00734D86" w:rsidRPr="00D12E4A">
            <w:rPr>
              <w:rFonts w:hint="eastAsia"/>
            </w:rPr>
            <w:t>。</w:t>
          </w:r>
        </w:p>
        <w:p w14:paraId="07F4EB3A" w14:textId="00D5A680" w:rsidR="00734D86" w:rsidRPr="00D12E4A" w:rsidRDefault="00613D14" w:rsidP="00734D86">
          <w:pPr>
            <w:ind w:left="420" w:firstLine="420"/>
          </w:pPr>
          <w:r w:rsidRPr="00D12E4A">
            <w:rPr>
              <w:rFonts w:hint="eastAsia"/>
            </w:rPr>
            <w:t>之后是方案设计，梳理</w:t>
          </w:r>
          <w:r w:rsidR="004026A2" w:rsidRPr="00D12E4A">
            <w:rPr>
              <w:rFonts w:hint="eastAsia"/>
            </w:rPr>
            <w:t>出</w:t>
          </w:r>
          <w:r w:rsidR="001526D9" w:rsidRPr="00D12E4A">
            <w:rPr>
              <w:rFonts w:hint="eastAsia"/>
            </w:rPr>
            <w:t>当前</w:t>
          </w:r>
          <w:r w:rsidRPr="00D12E4A">
            <w:rPr>
              <w:rFonts w:hint="eastAsia"/>
            </w:rPr>
            <w:t>用户使用天河搭建页面</w:t>
          </w:r>
          <w:r w:rsidR="004026A2" w:rsidRPr="00D12E4A">
            <w:rPr>
              <w:rFonts w:hint="eastAsia"/>
            </w:rPr>
            <w:t>，以及</w:t>
          </w:r>
          <w:r w:rsidR="001526D9" w:rsidRPr="00D12E4A">
            <w:rPr>
              <w:rFonts w:hint="eastAsia"/>
            </w:rPr>
            <w:t>天河侧</w:t>
          </w:r>
          <w:r w:rsidR="004026A2" w:rsidRPr="00D12E4A">
            <w:rPr>
              <w:rFonts w:hint="eastAsia"/>
            </w:rPr>
            <w:t>开发源码组件</w:t>
          </w:r>
          <w:r w:rsidRPr="00D12E4A">
            <w:rPr>
              <w:rFonts w:hint="eastAsia"/>
            </w:rPr>
            <w:t>的流程图，</w:t>
          </w:r>
          <w:r w:rsidR="001526D9" w:rsidRPr="00D12E4A">
            <w:rPr>
              <w:rFonts w:hint="eastAsia"/>
            </w:rPr>
            <w:t>从中识别出可被优化的环节，形成</w:t>
          </w:r>
          <w:r w:rsidR="00836290" w:rsidRPr="00D12E4A">
            <w:rPr>
              <w:rFonts w:hint="eastAsia"/>
            </w:rPr>
            <w:t>新的</w:t>
          </w:r>
          <w:r w:rsidR="001526D9" w:rsidRPr="00D12E4A">
            <w:rPr>
              <w:rFonts w:hint="eastAsia"/>
            </w:rPr>
            <w:t>DSL</w:t>
          </w:r>
          <w:r w:rsidR="001526D9" w:rsidRPr="00D12E4A">
            <w:rPr>
              <w:rFonts w:hint="eastAsia"/>
            </w:rPr>
            <w:t>组件开发流程</w:t>
          </w:r>
          <w:r w:rsidR="004026A2" w:rsidRPr="00D12E4A">
            <w:rPr>
              <w:rFonts w:hint="eastAsia"/>
            </w:rPr>
            <w:t>。</w:t>
          </w:r>
          <w:r w:rsidR="001526D9" w:rsidRPr="00D12E4A">
            <w:rPr>
              <w:rFonts w:hint="eastAsia"/>
            </w:rPr>
            <w:t>同时明确</w:t>
          </w:r>
          <w:r w:rsidR="004026A2" w:rsidRPr="00D12E4A">
            <w:rPr>
              <w:rFonts w:hint="eastAsia"/>
            </w:rPr>
            <w:t>所需的开发资源，就功能定位、存储方式等开发细节与资源组达成共识</w:t>
          </w:r>
          <w:r w:rsidR="00734D86" w:rsidRPr="00D12E4A">
            <w:rPr>
              <w:rFonts w:hint="eastAsia"/>
            </w:rPr>
            <w:t>。</w:t>
          </w:r>
        </w:p>
        <w:p w14:paraId="1ADA2E94" w14:textId="5A5848FD" w:rsidR="00342E02" w:rsidRPr="00D12E4A" w:rsidRDefault="004026A2" w:rsidP="00734D86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最后是功能开发阶段，通过预置输入内容、智能生成相关配置、完善输入性校验等方式，降低组件开发者的理解</w:t>
          </w:r>
          <w:r w:rsidR="00AC6EE9" w:rsidRPr="00D12E4A">
            <w:rPr>
              <w:rFonts w:hint="eastAsia"/>
            </w:rPr>
            <w:t>和研发</w:t>
          </w:r>
          <w:r w:rsidRPr="00D12E4A">
            <w:rPr>
              <w:rFonts w:hint="eastAsia"/>
            </w:rPr>
            <w:t>成本</w:t>
          </w:r>
          <w:r w:rsidR="00AC6EE9" w:rsidRPr="00D12E4A">
            <w:rPr>
              <w:rFonts w:hint="eastAsia"/>
            </w:rPr>
            <w:t>。</w:t>
          </w:r>
        </w:p>
        <w:p w14:paraId="3CA986DF" w14:textId="5AAB5A7D" w:rsidR="00D60BE9" w:rsidRPr="00D12E4A" w:rsidRDefault="00D60BE9" w:rsidP="00D60BE9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结果：</w:t>
          </w:r>
        </w:p>
        <w:p w14:paraId="7ABB42FA" w14:textId="0EA483EC" w:rsidR="00342E02" w:rsidRPr="00D12E4A" w:rsidRDefault="00342E02" w:rsidP="00D60BE9">
          <w:pPr>
            <w:ind w:left="420"/>
          </w:pPr>
          <w:r w:rsidRPr="00D12E4A">
            <w:tab/>
          </w:r>
          <w:r w:rsidR="00836290" w:rsidRPr="00D12E4A">
            <w:rPr>
              <w:rFonts w:hint="eastAsia"/>
            </w:rPr>
            <w:t>当前</w:t>
          </w:r>
          <w:r w:rsidR="00AC6EE9" w:rsidRPr="00D12E4A">
            <w:rPr>
              <w:rFonts w:hint="eastAsia"/>
            </w:rPr>
            <w:t>已完成可行性验证和技术方案设计，处于一期的功能研发阶段，相比源码组件的开发方式，预计可以缩短</w:t>
          </w:r>
          <w:r w:rsidR="00AC6EE9" w:rsidRPr="00D12E4A">
            <w:rPr>
              <w:rFonts w:hint="eastAsia"/>
            </w:rPr>
            <w:t>3</w:t>
          </w:r>
          <w:r w:rsidR="00AC6EE9" w:rsidRPr="00D12E4A">
            <w:t>0%</w:t>
          </w:r>
          <w:r w:rsidR="00AC6EE9" w:rsidRPr="00D12E4A">
            <w:rPr>
              <w:rFonts w:hint="eastAsia"/>
            </w:rPr>
            <w:t>～</w:t>
          </w:r>
          <w:r w:rsidR="00AC6EE9" w:rsidRPr="00D12E4A">
            <w:rPr>
              <w:rFonts w:hint="eastAsia"/>
            </w:rPr>
            <w:t>5</w:t>
          </w:r>
          <w:r w:rsidR="00AC6EE9" w:rsidRPr="00D12E4A">
            <w:t>0%</w:t>
          </w:r>
          <w:r w:rsidR="00AC6EE9" w:rsidRPr="00D12E4A">
            <w:rPr>
              <w:rFonts w:hint="eastAsia"/>
            </w:rPr>
            <w:t>的组件研发周期。</w:t>
          </w:r>
        </w:p>
        <w:p w14:paraId="7D59CAB7" w14:textId="77777777" w:rsidR="00AC6EE9" w:rsidRPr="00D12E4A" w:rsidRDefault="00AC6EE9" w:rsidP="00AC6EE9">
          <w:pPr>
            <w:rPr>
              <w:rFonts w:hint="eastAsia"/>
            </w:rPr>
          </w:pPr>
        </w:p>
        <w:p w14:paraId="55A67F26" w14:textId="39BB82D0" w:rsidR="00583E6F" w:rsidRPr="00D12E4A" w:rsidRDefault="00583E6F" w:rsidP="00583E6F">
          <w:pPr>
            <w:pStyle w:val="a4"/>
          </w:pPr>
          <w:r w:rsidRPr="00D12E4A">
            <w:rPr>
              <w:rFonts w:hint="eastAsia"/>
            </w:rPr>
            <w:t>结合你目前的工作，对标行业最佳实践进行分析。</w:t>
          </w:r>
        </w:p>
        <w:p w14:paraId="156AE2F7" w14:textId="612A960F" w:rsidR="00271766" w:rsidRPr="00D12E4A" w:rsidRDefault="00271766" w:rsidP="000E2507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宜搭和天河的对比：宜搭</w:t>
          </w:r>
          <w:r w:rsidR="00822D0E" w:rsidRPr="00D12E4A">
            <w:rPr>
              <w:rFonts w:hint="eastAsia"/>
            </w:rPr>
            <w:t>将自身的产品特征总结为</w:t>
          </w:r>
          <w:r w:rsidR="00B51402" w:rsidRPr="00D12E4A">
            <w:rPr>
              <w:rFonts w:hint="eastAsia"/>
            </w:rPr>
            <w:t>四个要</w:t>
          </w:r>
          <w:r w:rsidR="00822D0E" w:rsidRPr="00D12E4A">
            <w:rPr>
              <w:rFonts w:hint="eastAsia"/>
            </w:rPr>
            <w:t>点，分别是低门槛、一站式、泛业务、高定制</w:t>
          </w:r>
          <w:r w:rsidR="0017191B">
            <w:rPr>
              <w:rFonts w:hint="eastAsia"/>
            </w:rPr>
            <w:t>，下面将从</w:t>
          </w:r>
          <w:r w:rsidR="00822D0E" w:rsidRPr="00D12E4A">
            <w:rPr>
              <w:rFonts w:hint="eastAsia"/>
            </w:rPr>
            <w:t>这</w:t>
          </w:r>
          <w:r w:rsidR="00B51402" w:rsidRPr="00D12E4A">
            <w:rPr>
              <w:rFonts w:hint="eastAsia"/>
            </w:rPr>
            <w:t>四</w:t>
          </w:r>
          <w:r w:rsidR="00822D0E" w:rsidRPr="00D12E4A">
            <w:rPr>
              <w:rFonts w:hint="eastAsia"/>
            </w:rPr>
            <w:t>个角度</w:t>
          </w:r>
          <w:r w:rsidR="00F36291" w:rsidRPr="00D12E4A">
            <w:rPr>
              <w:rFonts w:hint="eastAsia"/>
            </w:rPr>
            <w:t>对比</w:t>
          </w:r>
          <w:r w:rsidR="00822D0E" w:rsidRPr="00D12E4A">
            <w:rPr>
              <w:rFonts w:hint="eastAsia"/>
            </w:rPr>
            <w:t>分析天河的使用现状</w:t>
          </w:r>
          <w:r w:rsidR="00D50AE5">
            <w:rPr>
              <w:rFonts w:hint="eastAsia"/>
            </w:rPr>
            <w:t>。</w:t>
          </w:r>
        </w:p>
        <w:p w14:paraId="208F75F3" w14:textId="2B18CC4D" w:rsidR="00271766" w:rsidRPr="00D12E4A" w:rsidRDefault="00822D0E" w:rsidP="00ED0555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  <w:b/>
              <w:bCs/>
            </w:rPr>
            <w:t>低门槛</w:t>
          </w:r>
          <w:r w:rsidR="00271766" w:rsidRPr="00D12E4A">
            <w:rPr>
              <w:rFonts w:hint="eastAsia"/>
              <w:b/>
              <w:bCs/>
            </w:rPr>
            <w:t>：</w:t>
          </w:r>
          <w:r w:rsidR="00E06C1E" w:rsidRPr="00E06C1E">
            <w:rPr>
              <w:rFonts w:hint="eastAsia"/>
            </w:rPr>
            <w:t>宜搭</w:t>
          </w:r>
          <w:r w:rsidR="008A58C8" w:rsidRPr="00D12E4A">
            <w:rPr>
              <w:rFonts w:hint="eastAsia"/>
            </w:rPr>
            <w:t>沉淀了近百种业务场景模版和</w:t>
          </w:r>
          <w:r w:rsidR="00F36291" w:rsidRPr="00D12E4A">
            <w:rPr>
              <w:rFonts w:hint="eastAsia"/>
            </w:rPr>
            <w:t>数十种区块模版、原子组件，通过引导式的交互带来沉浸式的开发体验</w:t>
          </w:r>
          <w:r w:rsidR="005B1B78" w:rsidRPr="00D12E4A">
            <w:rPr>
              <w:rFonts w:hint="eastAsia"/>
            </w:rPr>
            <w:t>；</w:t>
          </w:r>
          <w:r w:rsidR="00F36291" w:rsidRPr="00D12E4A">
            <w:rPr>
              <w:rFonts w:hint="eastAsia"/>
            </w:rPr>
            <w:t>这些都是值得天河学习的，易学易用是一个任重</w:t>
          </w:r>
          <w:r w:rsidR="00810FDA" w:rsidRPr="00D12E4A">
            <w:rPr>
              <w:rFonts w:hint="eastAsia"/>
            </w:rPr>
            <w:t>而</w:t>
          </w:r>
          <w:r w:rsidR="00F36291" w:rsidRPr="00D12E4A">
            <w:rPr>
              <w:rFonts w:hint="eastAsia"/>
            </w:rPr>
            <w:t>道远</w:t>
          </w:r>
          <w:r w:rsidR="00810FDA" w:rsidRPr="00D12E4A">
            <w:rPr>
              <w:rFonts w:hint="eastAsia"/>
            </w:rPr>
            <w:t>的目标。</w:t>
          </w:r>
        </w:p>
        <w:p w14:paraId="28FABDC3" w14:textId="1813D593" w:rsidR="00271766" w:rsidRPr="00D12E4A" w:rsidRDefault="00822D0E" w:rsidP="00ED0555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  <w:b/>
              <w:bCs/>
            </w:rPr>
            <w:t>一站式</w:t>
          </w:r>
          <w:r w:rsidR="00271766" w:rsidRPr="00D12E4A">
            <w:rPr>
              <w:rFonts w:hint="eastAsia"/>
              <w:b/>
              <w:bCs/>
            </w:rPr>
            <w:t>：</w:t>
          </w:r>
          <w:r w:rsidR="00980237" w:rsidRPr="00D12E4A">
            <w:rPr>
              <w:rFonts w:hint="eastAsia"/>
            </w:rPr>
            <w:t>提供研发流程、开发环境、运行环境、监控运维等方面的支撑</w:t>
          </w:r>
          <w:r w:rsidR="005B1B78" w:rsidRPr="00D12E4A">
            <w:rPr>
              <w:rFonts w:hint="eastAsia"/>
            </w:rPr>
            <w:t>；</w:t>
          </w:r>
          <w:r w:rsidR="00980237" w:rsidRPr="00D12E4A">
            <w:rPr>
              <w:rFonts w:hint="eastAsia"/>
            </w:rPr>
            <w:t>这</w:t>
          </w:r>
          <w:r w:rsidR="005B1B78" w:rsidRPr="00D12E4A">
            <w:rPr>
              <w:rFonts w:hint="eastAsia"/>
            </w:rPr>
            <w:t>部分</w:t>
          </w:r>
          <w:r w:rsidR="00980237" w:rsidRPr="00D12E4A">
            <w:rPr>
              <w:rFonts w:hint="eastAsia"/>
            </w:rPr>
            <w:t>可以对标天河近阶段的项目管理平台，这是</w:t>
          </w:r>
          <w:r w:rsidR="005B1B78" w:rsidRPr="00D12E4A">
            <w:rPr>
              <w:rFonts w:hint="eastAsia"/>
            </w:rPr>
            <w:t>相对</w:t>
          </w:r>
          <w:r w:rsidR="00980237" w:rsidRPr="00D12E4A">
            <w:rPr>
              <w:rFonts w:hint="eastAsia"/>
            </w:rPr>
            <w:t>目标明确且可触达的领域。</w:t>
          </w:r>
        </w:p>
        <w:p w14:paraId="50DB2A31" w14:textId="309DACA8" w:rsidR="00271766" w:rsidRPr="00D12E4A" w:rsidRDefault="00822D0E" w:rsidP="00ED0555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  <w:b/>
              <w:bCs/>
            </w:rPr>
            <w:t>泛业务</w:t>
          </w:r>
          <w:r w:rsidR="00271766" w:rsidRPr="00D12E4A">
            <w:rPr>
              <w:rFonts w:hint="eastAsia"/>
              <w:b/>
              <w:bCs/>
            </w:rPr>
            <w:t>：</w:t>
          </w:r>
          <w:r w:rsidR="00980237" w:rsidRPr="00D12E4A">
            <w:rPr>
              <w:rFonts w:hint="eastAsia"/>
            </w:rPr>
            <w:t>不指定支撑的业务领域，对平台的模型提出了更高的抽象要求，这需要收集和沉淀大量的业务场景，</w:t>
          </w:r>
          <w:r w:rsidR="00721B5B" w:rsidRPr="00D12E4A">
            <w:rPr>
              <w:rFonts w:hint="eastAsia"/>
            </w:rPr>
            <w:t>在此基础上进行提炼</w:t>
          </w:r>
          <w:r w:rsidR="005B1B78" w:rsidRPr="00D12E4A">
            <w:rPr>
              <w:rFonts w:hint="eastAsia"/>
            </w:rPr>
            <w:t>；</w:t>
          </w:r>
          <w:r w:rsidR="00721B5B" w:rsidRPr="00D12E4A">
            <w:rPr>
              <w:rFonts w:hint="eastAsia"/>
            </w:rPr>
            <w:t>宜搭的页面</w:t>
          </w:r>
          <w:r w:rsidR="00721B5B" w:rsidRPr="00D12E4A">
            <w:rPr>
              <w:rFonts w:hint="eastAsia"/>
            </w:rPr>
            <w:t>+</w:t>
          </w:r>
          <w:r w:rsidR="00721B5B" w:rsidRPr="00D12E4A">
            <w:rPr>
              <w:rFonts w:hint="eastAsia"/>
            </w:rPr>
            <w:t>逻辑</w:t>
          </w:r>
          <w:r w:rsidR="00721B5B" w:rsidRPr="00D12E4A">
            <w:rPr>
              <w:rFonts w:hint="eastAsia"/>
            </w:rPr>
            <w:t>+</w:t>
          </w:r>
          <w:r w:rsidR="00721B5B" w:rsidRPr="00D12E4A">
            <w:rPr>
              <w:rFonts w:hint="eastAsia"/>
            </w:rPr>
            <w:t>数据的核心模型，与天河不谋而合，就目前来看，我们是走在了正确的道路上。</w:t>
          </w:r>
        </w:p>
        <w:p w14:paraId="68EFC848" w14:textId="156ACD0A" w:rsidR="00822D0E" w:rsidRDefault="00822D0E" w:rsidP="00ED0555">
          <w:pPr>
            <w:ind w:left="420" w:firstLine="420"/>
          </w:pPr>
          <w:r w:rsidRPr="00D12E4A">
            <w:rPr>
              <w:rFonts w:hint="eastAsia"/>
              <w:b/>
              <w:bCs/>
            </w:rPr>
            <w:t>高定制：</w:t>
          </w:r>
          <w:r w:rsidR="00721B5B" w:rsidRPr="00D12E4A">
            <w:rPr>
              <w:rFonts w:hint="eastAsia"/>
            </w:rPr>
            <w:t>在可变性和封装性之间达成一定的平衡，基于领域模型的封装难以应对业务领域的变革，宜搭通过应用层、领域模型层、数据层的三层架构来提高可变性，对应到天河上，两者理念大致相似，领域模型层与繁星统一物料和交互规范的理念</w:t>
          </w:r>
          <w:r w:rsidR="005B1B78" w:rsidRPr="00D12E4A">
            <w:rPr>
              <w:rFonts w:hint="eastAsia"/>
            </w:rPr>
            <w:t>在一定程度上是重合的。</w:t>
          </w:r>
        </w:p>
        <w:p w14:paraId="45D5BBC7" w14:textId="1119AC31" w:rsidR="00E06C1E" w:rsidRPr="00E06C1E" w:rsidRDefault="00E06C1E" w:rsidP="00ED0555">
          <w:pPr>
            <w:ind w:left="420" w:firstLine="420"/>
            <w:rPr>
              <w:rFonts w:hint="eastAsia"/>
            </w:rPr>
          </w:pPr>
          <w:r w:rsidRPr="00E06C1E">
            <w:rPr>
              <w:rFonts w:hint="eastAsia"/>
            </w:rPr>
            <w:t>相比</w:t>
          </w:r>
          <w:r>
            <w:rPr>
              <w:rFonts w:hint="eastAsia"/>
            </w:rPr>
            <w:t>之下，天河也有自己的优势，例如二次开发，通过高效易懂的</w:t>
          </w:r>
          <w:r>
            <w:rPr>
              <w:rFonts w:hint="eastAsia"/>
            </w:rPr>
            <w:t>DSL</w:t>
          </w:r>
          <w:r>
            <w:rPr>
              <w:rFonts w:hint="eastAsia"/>
            </w:rPr>
            <w:t>语法，在极大提高定制灵活性的同时，依然保持了较低的上手门槛。</w:t>
          </w:r>
        </w:p>
        <w:p w14:paraId="3D7742E2" w14:textId="77777777" w:rsidR="000B057A" w:rsidRPr="00D12E4A" w:rsidRDefault="000B057A" w:rsidP="000B057A">
          <w:pPr>
            <w:ind w:left="420"/>
            <w:rPr>
              <w:rFonts w:hint="eastAsia"/>
            </w:rPr>
          </w:pPr>
        </w:p>
        <w:p w14:paraId="6F68B606" w14:textId="45A2A0C9" w:rsidR="00583E6F" w:rsidRPr="00D12E4A" w:rsidRDefault="00583E6F" w:rsidP="00583E6F">
          <w:pPr>
            <w:pStyle w:val="a4"/>
            <w:rPr>
              <w:color w:val="000000" w:themeColor="text1"/>
            </w:rPr>
          </w:pPr>
          <w:r w:rsidRPr="00D12E4A">
            <w:rPr>
              <w:color w:val="000000" w:themeColor="text1"/>
            </w:rPr>
            <w:t>分析总结哪些做对了、哪些做得不对、</w:t>
          </w:r>
          <w:r w:rsidRPr="00D12E4A">
            <w:rPr>
              <w:rFonts w:hint="eastAsia"/>
              <w:color w:val="000000" w:themeColor="text1"/>
            </w:rPr>
            <w:t>哪些该做的没有做、哪些可以减少投入，为什么？</w:t>
          </w:r>
        </w:p>
        <w:p w14:paraId="0AFF21A1" w14:textId="41AF8840" w:rsidR="000B057A" w:rsidRPr="00D12E4A" w:rsidRDefault="00F61CFB" w:rsidP="000B057A">
          <w:pPr>
            <w:ind w:left="420"/>
            <w:rPr>
              <w:rFonts w:hint="eastAsia"/>
            </w:rPr>
          </w:pPr>
          <w:r w:rsidRPr="00D12E4A">
            <w:rPr>
              <w:rFonts w:hint="eastAsia"/>
              <w:b/>
              <w:bCs/>
            </w:rPr>
            <w:t>做对了：</w:t>
          </w:r>
          <w:r w:rsidR="003647BC" w:rsidRPr="00D12E4A">
            <w:rPr>
              <w:rFonts w:hint="eastAsia"/>
            </w:rPr>
            <w:t>在业务开发中尝试承担项目经理的角色，积极协调</w:t>
          </w:r>
          <w:r w:rsidR="002B3082" w:rsidRPr="00D12E4A">
            <w:rPr>
              <w:rFonts w:hint="eastAsia"/>
            </w:rPr>
            <w:t>相关</w:t>
          </w:r>
          <w:r w:rsidR="003647BC" w:rsidRPr="00D12E4A">
            <w:rPr>
              <w:rFonts w:hint="eastAsia"/>
            </w:rPr>
            <w:t>资源组，主动跟进项目进展</w:t>
          </w:r>
          <w:r w:rsidR="002B3082" w:rsidRPr="00D12E4A">
            <w:rPr>
              <w:rFonts w:hint="eastAsia"/>
            </w:rPr>
            <w:t>；</w:t>
          </w:r>
          <w:r w:rsidR="003647BC" w:rsidRPr="00D12E4A">
            <w:rPr>
              <w:rFonts w:hint="eastAsia"/>
            </w:rPr>
            <w:t>需求评审前提炼与自身相关的功能修改点，复述给产品予以确认；开发前细化各资源组排期时间点，临近节点时二次确认有无变更风险；发布前周知具体时间点，预留验收和交叉测试的时间，发布完成后务必回归测试。</w:t>
          </w:r>
        </w:p>
        <w:p w14:paraId="1DE6F3EC" w14:textId="0E33BEAE" w:rsidR="002B3082" w:rsidRPr="00D12E4A" w:rsidRDefault="00F61CFB" w:rsidP="000B057A">
          <w:pPr>
            <w:ind w:left="420"/>
            <w:rPr>
              <w:rFonts w:hint="eastAsia"/>
              <w:b/>
              <w:bCs/>
            </w:rPr>
          </w:pPr>
          <w:r w:rsidRPr="00D12E4A">
            <w:rPr>
              <w:rFonts w:hint="eastAsia"/>
              <w:b/>
              <w:bCs/>
            </w:rPr>
            <w:t>做得不对：</w:t>
          </w:r>
          <w:r w:rsidR="002B3082" w:rsidRPr="00D12E4A">
            <w:rPr>
              <w:rFonts w:hint="eastAsia"/>
            </w:rPr>
            <w:t>对团队内各项业务的理解偏少，</w:t>
          </w:r>
          <w:r w:rsidR="00F36291" w:rsidRPr="00D12E4A">
            <w:rPr>
              <w:rFonts w:hint="eastAsia"/>
            </w:rPr>
            <w:t>更多</w:t>
          </w:r>
          <w:r w:rsidR="002B3082" w:rsidRPr="00D12E4A">
            <w:rPr>
              <w:rFonts w:hint="eastAsia"/>
            </w:rPr>
            <w:t>着眼于跟自己强相关的项目。</w:t>
          </w:r>
        </w:p>
        <w:p w14:paraId="3BB41985" w14:textId="60584F91" w:rsidR="00F61CFB" w:rsidRPr="00D12E4A" w:rsidRDefault="002B3082" w:rsidP="000B057A">
          <w:pPr>
            <w:ind w:left="420"/>
            <w:rPr>
              <w:rFonts w:hint="eastAsia"/>
            </w:rPr>
          </w:pPr>
          <w:r w:rsidRPr="00D12E4A">
            <w:rPr>
              <w:rFonts w:hint="eastAsia"/>
              <w:b/>
              <w:bCs/>
            </w:rPr>
            <w:t>该做的没有做：</w:t>
          </w:r>
          <w:r w:rsidRPr="00D12E4A">
            <w:rPr>
              <w:rFonts w:hint="eastAsia"/>
            </w:rPr>
            <w:t>设计文档的产出较少，对交付质量、效能、性能指标等关注不够。</w:t>
          </w:r>
        </w:p>
        <w:p w14:paraId="23692F2A" w14:textId="7AE4F620" w:rsidR="00F61CFB" w:rsidRPr="00D12E4A" w:rsidRDefault="00F61CFB" w:rsidP="000B057A">
          <w:pPr>
            <w:ind w:left="420"/>
            <w:rPr>
              <w:rFonts w:hint="eastAsia"/>
              <w:b/>
              <w:bCs/>
            </w:rPr>
          </w:pPr>
          <w:r w:rsidRPr="00D12E4A">
            <w:rPr>
              <w:rFonts w:hint="eastAsia"/>
              <w:b/>
              <w:bCs/>
            </w:rPr>
            <w:t>减少投入：</w:t>
          </w:r>
          <w:r w:rsidR="00233C5B" w:rsidRPr="00D12E4A">
            <w:rPr>
              <w:rFonts w:hint="eastAsia"/>
            </w:rPr>
            <w:t>减少过度设计，考虑研发收益比，将开发精力更多得投入到高优先级的功能上。</w:t>
          </w:r>
        </w:p>
        <w:p w14:paraId="3F91116C" w14:textId="77777777" w:rsidR="00F61CFB" w:rsidRPr="00D12E4A" w:rsidRDefault="00F61CFB" w:rsidP="00F61CFB">
          <w:pPr>
            <w:rPr>
              <w:rFonts w:hint="eastAsia"/>
            </w:rPr>
          </w:pPr>
        </w:p>
        <w:p w14:paraId="1F1BE4D7" w14:textId="77777777" w:rsidR="00583E6F" w:rsidRPr="00D12E4A" w:rsidRDefault="00583E6F" w:rsidP="00583E6F">
          <w:pPr>
            <w:pStyle w:val="a4"/>
          </w:pPr>
          <w:r w:rsidRPr="00D12E4A">
            <w:lastRenderedPageBreak/>
            <w:t>影响个人</w:t>
          </w:r>
          <w:r w:rsidRPr="00D12E4A">
            <w:rPr>
              <w:rFonts w:hint="eastAsia"/>
            </w:rPr>
            <w:t>取得更好表现</w:t>
          </w:r>
          <w:r w:rsidRPr="00D12E4A">
            <w:t>的瓶颈或困难是什么？</w:t>
          </w:r>
          <w:r w:rsidRPr="00D12E4A">
            <w:rPr>
              <w:rFonts w:hint="eastAsia"/>
            </w:rPr>
            <w:t>有什么思考和应对？</w:t>
          </w:r>
        </w:p>
        <w:p w14:paraId="0C26CBDF" w14:textId="55DBF247" w:rsidR="00583E6F" w:rsidRPr="00D12E4A" w:rsidRDefault="00F61CFB" w:rsidP="00F61CFB">
          <w:pPr>
            <w:ind w:left="420"/>
            <w:jc w:val="left"/>
            <w:rPr>
              <w:rFonts w:cs="Calibri" w:hint="eastAsia"/>
              <w:szCs w:val="20"/>
            </w:rPr>
          </w:pPr>
          <w:r w:rsidRPr="00D12E4A">
            <w:rPr>
              <w:rFonts w:cs="Calibri" w:hint="eastAsia"/>
              <w:b/>
              <w:bCs/>
              <w:color w:val="000000" w:themeColor="text1"/>
              <w:szCs w:val="20"/>
            </w:rPr>
            <w:t>瓶颈：</w:t>
          </w:r>
          <w:r w:rsidRPr="00D12E4A">
            <w:rPr>
              <w:rFonts w:cs="Calibri" w:hint="eastAsia"/>
              <w:szCs w:val="20"/>
            </w:rPr>
            <w:t>横向视角狭隘，没有系统地了解和分析过当前市面上有哪些竞品，各自的</w:t>
          </w:r>
          <w:r w:rsidR="0055414F" w:rsidRPr="00D12E4A">
            <w:rPr>
              <w:rFonts w:cs="Calibri" w:hint="eastAsia"/>
              <w:szCs w:val="20"/>
            </w:rPr>
            <w:t>适用场景、特色功能、实现方案分别是什么，以致于做功能设计</w:t>
          </w:r>
          <w:r w:rsidR="00F36291" w:rsidRPr="00D12E4A">
            <w:rPr>
              <w:rFonts w:cs="Calibri" w:hint="eastAsia"/>
              <w:szCs w:val="20"/>
            </w:rPr>
            <w:t>时</w:t>
          </w:r>
          <w:r w:rsidR="0055414F" w:rsidRPr="00D12E4A">
            <w:rPr>
              <w:rFonts w:cs="Calibri" w:hint="eastAsia"/>
              <w:szCs w:val="20"/>
            </w:rPr>
            <w:t>，</w:t>
          </w:r>
          <w:r w:rsidR="00F36291" w:rsidRPr="00D12E4A">
            <w:rPr>
              <w:rFonts w:cs="Calibri" w:hint="eastAsia"/>
              <w:szCs w:val="20"/>
            </w:rPr>
            <w:t>时常</w:t>
          </w:r>
          <w:r w:rsidR="0055414F" w:rsidRPr="00D12E4A">
            <w:rPr>
              <w:rFonts w:cs="Calibri" w:hint="eastAsia"/>
              <w:szCs w:val="20"/>
            </w:rPr>
            <w:t>会觉得无从下手，不知道怎么才能更有效得降低用户的使用成本；没有一个明确的目标，就</w:t>
          </w:r>
          <w:r w:rsidR="00734684">
            <w:rPr>
              <w:rFonts w:cs="Calibri" w:hint="eastAsia"/>
              <w:szCs w:val="20"/>
            </w:rPr>
            <w:t>无法</w:t>
          </w:r>
          <w:r w:rsidR="0055414F" w:rsidRPr="00D12E4A">
            <w:rPr>
              <w:rFonts w:cs="Calibri" w:hint="eastAsia"/>
              <w:szCs w:val="20"/>
            </w:rPr>
            <w:t>做好设计、开发和规划。</w:t>
          </w:r>
        </w:p>
        <w:p w14:paraId="3C89C8D6" w14:textId="4163B2E1" w:rsidR="0055414F" w:rsidRPr="00D12E4A" w:rsidRDefault="0055414F" w:rsidP="00F61CFB">
          <w:pPr>
            <w:ind w:left="420"/>
            <w:jc w:val="left"/>
            <w:rPr>
              <w:rFonts w:cs="Calibri" w:hint="eastAsia"/>
              <w:szCs w:val="20"/>
            </w:rPr>
          </w:pPr>
          <w:r w:rsidRPr="00D12E4A">
            <w:rPr>
              <w:rFonts w:cs="Calibri" w:hint="eastAsia"/>
              <w:b/>
              <w:bCs/>
              <w:szCs w:val="20"/>
            </w:rPr>
            <w:t>应对：</w:t>
          </w:r>
          <w:r w:rsidRPr="00D12E4A">
            <w:rPr>
              <w:rFonts w:cs="Calibri" w:hint="eastAsia"/>
              <w:szCs w:val="20"/>
            </w:rPr>
            <w:t>多关注行业动态、多参与产品宣讲、</w:t>
          </w:r>
          <w:r w:rsidR="003647BC" w:rsidRPr="00D12E4A">
            <w:rPr>
              <w:rFonts w:cs="Calibri" w:hint="eastAsia"/>
              <w:szCs w:val="20"/>
            </w:rPr>
            <w:t>多听听他人的意见、</w:t>
          </w:r>
          <w:r w:rsidRPr="00D12E4A">
            <w:rPr>
              <w:rFonts w:cs="Calibri" w:hint="eastAsia"/>
              <w:szCs w:val="20"/>
            </w:rPr>
            <w:t>多听多看多学。</w:t>
          </w:r>
        </w:p>
        <w:p w14:paraId="6F249933" w14:textId="77777777" w:rsidR="00F61CFB" w:rsidRPr="00D12E4A" w:rsidRDefault="00F61CFB" w:rsidP="00F61CFB">
          <w:pPr>
            <w:jc w:val="left"/>
            <w:rPr>
              <w:rFonts w:cs="Calibri" w:hint="eastAsia"/>
              <w:szCs w:val="20"/>
            </w:rPr>
          </w:pPr>
        </w:p>
        <w:p w14:paraId="4767F397" w14:textId="77777777" w:rsidR="00583E6F" w:rsidRPr="00D12E4A" w:rsidRDefault="00583E6F" w:rsidP="00583E6F">
          <w:pPr>
            <w:pStyle w:val="a3"/>
            <w:rPr>
              <w:b/>
            </w:rPr>
          </w:pPr>
          <w:r w:rsidRPr="00D12E4A">
            <w:rPr>
              <w:b/>
            </w:rPr>
            <w:t>个人成长</w:t>
          </w:r>
          <w:r w:rsidRPr="00D12E4A">
            <w:rPr>
              <w:rFonts w:hint="eastAsia"/>
              <w:b/>
            </w:rPr>
            <w:t>/</w:t>
          </w:r>
          <w:r w:rsidRPr="00D12E4A">
            <w:rPr>
              <w:rFonts w:hint="eastAsia"/>
              <w:b/>
            </w:rPr>
            <w:t>炼心志</w:t>
          </w:r>
        </w:p>
        <w:p w14:paraId="79F8CFED" w14:textId="405BE1ED" w:rsidR="00583E6F" w:rsidRPr="00D12E4A" w:rsidRDefault="00583E6F" w:rsidP="00583E6F">
          <w:pPr>
            <w:pStyle w:val="a4"/>
          </w:pPr>
          <w:r w:rsidRPr="00D12E4A">
            <w:t>新收获了哪些知识、经验或技能？</w:t>
          </w:r>
          <w:r w:rsidRPr="00D12E4A">
            <w:rPr>
              <w:rFonts w:hint="eastAsia"/>
            </w:rPr>
            <w:t>有哪些认知迭代？</w:t>
          </w:r>
        </w:p>
        <w:p w14:paraId="1FF7080F" w14:textId="5C774801" w:rsidR="001D634E" w:rsidRPr="00D12E4A" w:rsidRDefault="001D634E" w:rsidP="001D634E">
          <w:pPr>
            <w:ind w:left="42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低代码平台</w:t>
          </w:r>
        </w:p>
        <w:p w14:paraId="004E5027" w14:textId="3353446C" w:rsidR="00C272BA" w:rsidRPr="00D12E4A" w:rsidRDefault="009B034A" w:rsidP="00F36291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通过参与天河的设计和开发，</w:t>
          </w:r>
          <w:r w:rsidR="0068471A" w:rsidRPr="00D12E4A">
            <w:rPr>
              <w:rFonts w:hint="eastAsia"/>
            </w:rPr>
            <w:t>对低代码的运作方式有了更全面的认知</w:t>
          </w:r>
          <w:r w:rsidR="00C14D20" w:rsidRPr="00D12E4A">
            <w:rPr>
              <w:rFonts w:hint="eastAsia"/>
            </w:rPr>
            <w:t>。</w:t>
          </w:r>
          <w:r w:rsidR="0068471A" w:rsidRPr="00D12E4A">
            <w:rPr>
              <w:rFonts w:hint="eastAsia"/>
            </w:rPr>
            <w:t>过去对低代码的应用场景更多地停留了活动页、</w:t>
          </w:r>
          <w:r w:rsidR="0068471A" w:rsidRPr="00D12E4A">
            <w:rPr>
              <w:rFonts w:hint="eastAsia"/>
            </w:rPr>
            <w:t>h</w:t>
          </w:r>
          <w:r w:rsidR="0068471A" w:rsidRPr="00D12E4A">
            <w:t>5</w:t>
          </w:r>
          <w:r w:rsidR="00C14D20" w:rsidRPr="00D12E4A">
            <w:rPr>
              <w:rFonts w:hint="eastAsia"/>
            </w:rPr>
            <w:t>这些</w:t>
          </w:r>
          <w:r w:rsidR="0068471A" w:rsidRPr="00D12E4A">
            <w:rPr>
              <w:rFonts w:hint="eastAsia"/>
            </w:rPr>
            <w:t>重展示、轻逻辑的场景，</w:t>
          </w:r>
          <w:r w:rsidR="00C14D20" w:rsidRPr="00D12E4A">
            <w:rPr>
              <w:rFonts w:hint="eastAsia"/>
            </w:rPr>
            <w:t>认为其在前端框架快速演进的大背景下，不具备完全替代专业前端开发的能力。但是</w:t>
          </w:r>
          <w:r w:rsidR="00C14D20" w:rsidRPr="00D12E4A">
            <w:rPr>
              <w:rFonts w:hint="eastAsia"/>
            </w:rPr>
            <w:t>DSL</w:t>
          </w:r>
          <w:r w:rsidR="00C14D20" w:rsidRPr="00D12E4A">
            <w:t>+</w:t>
          </w:r>
          <w:r w:rsidR="00C14D20" w:rsidRPr="00D12E4A">
            <w:rPr>
              <w:rFonts w:hint="eastAsia"/>
            </w:rPr>
            <w:t>可视化编辑器</w:t>
          </w:r>
          <w:r w:rsidR="00C14D20" w:rsidRPr="00D12E4A">
            <w:rPr>
              <w:rFonts w:hint="eastAsia"/>
            </w:rPr>
            <w:t>+</w:t>
          </w:r>
          <w:r w:rsidR="00C14D20" w:rsidRPr="00D12E4A">
            <w:rPr>
              <w:rFonts w:hint="eastAsia"/>
            </w:rPr>
            <w:t>渲染器的组合改变了我的认知，我们可以用一种简单的方式，面向抽象语法树编程，</w:t>
          </w:r>
          <w:r w:rsidR="00C272BA" w:rsidRPr="00D12E4A">
            <w:rPr>
              <w:rFonts w:hint="eastAsia"/>
            </w:rPr>
            <w:t>天然具备跨端、跨技术栈等特性，极大地降低了使用者的学习成本</w:t>
          </w:r>
          <w:r w:rsidR="00F36291" w:rsidRPr="00D12E4A">
            <w:rPr>
              <w:rFonts w:hint="eastAsia"/>
            </w:rPr>
            <w:t>。一款优秀的产品必然离不开特定领域的侧重和深挖，天河</w:t>
          </w:r>
          <w:r w:rsidR="00C272BA" w:rsidRPr="00D12E4A">
            <w:rPr>
              <w:rFonts w:hint="eastAsia"/>
            </w:rPr>
            <w:t>在中后台提效这个细分领域上大有可为。</w:t>
          </w:r>
        </w:p>
        <w:p w14:paraId="74126C62" w14:textId="77777777" w:rsidR="00E67E85" w:rsidRPr="00D12E4A" w:rsidRDefault="00E67E85" w:rsidP="00E67E85"/>
        <w:p w14:paraId="594DC2C3" w14:textId="6B9E6F6B" w:rsidR="00583E6F" w:rsidRPr="00D12E4A" w:rsidRDefault="00583E6F" w:rsidP="00583E6F">
          <w:pPr>
            <w:pStyle w:val="a4"/>
          </w:pPr>
          <w:r w:rsidRPr="00D12E4A">
            <w:t>心志有哪些提升（例如胸怀、使命感、同理心、好学、坚韧等）？</w:t>
          </w:r>
        </w:p>
        <w:p w14:paraId="382539C2" w14:textId="0422A99F" w:rsidR="001D634E" w:rsidRPr="00D12E4A" w:rsidRDefault="001425D6" w:rsidP="002351EE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心志上的提升</w:t>
          </w:r>
          <w:r w:rsidR="00F36291" w:rsidRPr="00D12E4A">
            <w:rPr>
              <w:rFonts w:hint="eastAsia"/>
            </w:rPr>
            <w:t>，</w:t>
          </w:r>
          <w:r w:rsidR="009A7885" w:rsidRPr="00D12E4A">
            <w:rPr>
              <w:rFonts w:hint="eastAsia"/>
            </w:rPr>
            <w:t>主要体现在</w:t>
          </w:r>
          <w:r w:rsidRPr="00D12E4A">
            <w:rPr>
              <w:rFonts w:hint="eastAsia"/>
            </w:rPr>
            <w:t>使命感，来美团之前</w:t>
          </w:r>
          <w:r w:rsidR="009A7885" w:rsidRPr="00D12E4A">
            <w:rPr>
              <w:rFonts w:hint="eastAsia"/>
            </w:rPr>
            <w:t>，工作</w:t>
          </w:r>
          <w:r w:rsidRPr="00D12E4A">
            <w:rPr>
              <w:rFonts w:hint="eastAsia"/>
            </w:rPr>
            <w:t>更多</w:t>
          </w:r>
          <w:r w:rsidR="009A7885" w:rsidRPr="00D12E4A">
            <w:rPr>
              <w:rFonts w:hint="eastAsia"/>
            </w:rPr>
            <w:t>得</w:t>
          </w:r>
          <w:r w:rsidRPr="00D12E4A">
            <w:rPr>
              <w:rFonts w:hint="eastAsia"/>
            </w:rPr>
            <w:t>偏向业务开发，</w:t>
          </w:r>
          <w:r w:rsidR="009A7885" w:rsidRPr="00D12E4A">
            <w:rPr>
              <w:rFonts w:hint="eastAsia"/>
            </w:rPr>
            <w:t>把</w:t>
          </w:r>
          <w:r w:rsidRPr="00D12E4A">
            <w:rPr>
              <w:rFonts w:hint="eastAsia"/>
            </w:rPr>
            <w:t>工作的关注点聚焦在“项目是否如期交付”、“样式和交互</w:t>
          </w:r>
          <w:r w:rsidR="009A7885" w:rsidRPr="00D12E4A">
            <w:rPr>
              <w:rFonts w:hint="eastAsia"/>
            </w:rPr>
            <w:t>是否高度还原了设计稿</w:t>
          </w:r>
          <w:r w:rsidRPr="00D12E4A">
            <w:rPr>
              <w:rFonts w:hint="eastAsia"/>
            </w:rPr>
            <w:t>”</w:t>
          </w:r>
          <w:r w:rsidR="009A7885" w:rsidRPr="00D12E4A">
            <w:rPr>
              <w:rFonts w:hint="eastAsia"/>
            </w:rPr>
            <w:t>、“出现线上问题后的应对是否及时有效”等方面。加入天河之后，</w:t>
          </w:r>
          <w:r w:rsidR="007555E6" w:rsidRPr="00D12E4A">
            <w:rPr>
              <w:rFonts w:hint="eastAsia"/>
            </w:rPr>
            <w:t>除了项目的交付质量之外，</w:t>
          </w:r>
          <w:r w:rsidR="009A7885" w:rsidRPr="00D12E4A">
            <w:rPr>
              <w:rFonts w:hint="eastAsia"/>
            </w:rPr>
            <w:t>会从更多的维度考虑项目</w:t>
          </w:r>
          <w:r w:rsidR="007555E6" w:rsidRPr="00D12E4A">
            <w:rPr>
              <w:rFonts w:hint="eastAsia"/>
            </w:rPr>
            <w:t>，包括需求产生的背景</w:t>
          </w:r>
          <w:r w:rsidR="0033780E" w:rsidRPr="00D12E4A">
            <w:rPr>
              <w:rFonts w:hint="eastAsia"/>
            </w:rPr>
            <w:t>、</w:t>
          </w:r>
          <w:r w:rsidR="00E073D8" w:rsidRPr="00D12E4A">
            <w:rPr>
              <w:rFonts w:hint="eastAsia"/>
            </w:rPr>
            <w:t>带来的真实收益；会花更多的时间在调研和方案设计上，</w:t>
          </w:r>
          <w:r w:rsidR="008E353B">
            <w:rPr>
              <w:rFonts w:hint="eastAsia"/>
            </w:rPr>
            <w:t>以</w:t>
          </w:r>
          <w:r w:rsidR="00B074A8" w:rsidRPr="00D12E4A">
            <w:rPr>
              <w:rFonts w:hint="eastAsia"/>
            </w:rPr>
            <w:t>求</w:t>
          </w:r>
          <w:r w:rsidR="00E073D8" w:rsidRPr="00D12E4A">
            <w:rPr>
              <w:rFonts w:hint="eastAsia"/>
            </w:rPr>
            <w:t>做出来的功能对用户而言是有用的，对团队而言是易维护的。</w:t>
          </w:r>
        </w:p>
        <w:p w14:paraId="53BDB586" w14:textId="77777777" w:rsidR="00E67E85" w:rsidRPr="00D12E4A" w:rsidRDefault="00E67E85" w:rsidP="001D634E">
          <w:pPr>
            <w:rPr>
              <w:rFonts w:hint="eastAsia"/>
            </w:rPr>
          </w:pPr>
        </w:p>
        <w:p w14:paraId="1735A2DC" w14:textId="7565B6D3" w:rsidR="00583E6F" w:rsidRPr="00D12E4A" w:rsidRDefault="00583E6F" w:rsidP="00583E6F">
          <w:pPr>
            <w:pStyle w:val="a4"/>
          </w:pPr>
          <w:r w:rsidRPr="00D12E4A">
            <w:t>有哪些待改进，将会怎么改进？</w:t>
          </w:r>
        </w:p>
        <w:p w14:paraId="6DF1D429" w14:textId="2283C45D" w:rsidR="001D634E" w:rsidRPr="00D12E4A" w:rsidRDefault="00D507B5" w:rsidP="001D634E">
          <w:pPr>
            <w:pStyle w:val="ad"/>
            <w:ind w:left="420" w:firstLineChars="0" w:firstLine="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缺乏成熟的产品视角</w:t>
          </w:r>
        </w:p>
        <w:p w14:paraId="0944EC6D" w14:textId="47DDE746" w:rsidR="00DE6EB0" w:rsidRPr="00D12E4A" w:rsidRDefault="00DE6EB0" w:rsidP="001555BA">
          <w:pPr>
            <w:pStyle w:val="ad"/>
            <w:ind w:left="420" w:firstLineChars="0"/>
            <w:rPr>
              <w:rFonts w:hint="eastAsia"/>
            </w:rPr>
          </w:pPr>
          <w:r w:rsidRPr="00D12E4A">
            <w:rPr>
              <w:rFonts w:hint="eastAsia"/>
            </w:rPr>
            <w:t>重视用户反馈，</w:t>
          </w:r>
          <w:r w:rsidR="00E67E85" w:rsidRPr="00D12E4A">
            <w:rPr>
              <w:rFonts w:hint="eastAsia"/>
            </w:rPr>
            <w:t>感同身受地了解用户诉求的背景和期望，分清共性需求和个性化需求，制定合理的优先级，在用户诉求和产品自身设计规划中找寻平衡</w:t>
          </w:r>
          <w:r w:rsidR="001555BA">
            <w:rPr>
              <w:rFonts w:hint="eastAsia"/>
            </w:rPr>
            <w:t>；</w:t>
          </w:r>
          <w:r w:rsidRPr="00D12E4A">
            <w:rPr>
              <w:rFonts w:hint="eastAsia"/>
            </w:rPr>
            <w:t>扩宽视野，关注行业内同类产品动态</w:t>
          </w:r>
          <w:r w:rsidR="00014313" w:rsidRPr="00D12E4A">
            <w:rPr>
              <w:rFonts w:hint="eastAsia"/>
            </w:rPr>
            <w:t>，了解其特性、原理，分析其在我们平台中复用的可行性</w:t>
          </w:r>
          <w:r w:rsidR="00E67E85" w:rsidRPr="00D12E4A">
            <w:rPr>
              <w:rFonts w:hint="eastAsia"/>
            </w:rPr>
            <w:t>。</w:t>
          </w:r>
        </w:p>
        <w:p w14:paraId="2D5F0191" w14:textId="0B36FCA9" w:rsidR="00D507B5" w:rsidRPr="00D12E4A" w:rsidRDefault="00DE6EB0" w:rsidP="00D507B5">
          <w:pPr>
            <w:pStyle w:val="ad"/>
            <w:ind w:left="420" w:firstLineChars="0" w:firstLine="0"/>
            <w:rPr>
              <w:b/>
              <w:bCs/>
            </w:rPr>
          </w:pPr>
          <w:r w:rsidRPr="00D12E4A">
            <w:rPr>
              <w:rFonts w:hint="eastAsia"/>
              <w:b/>
              <w:bCs/>
            </w:rPr>
            <w:t>缺乏高效的沟通技巧</w:t>
          </w:r>
        </w:p>
        <w:p w14:paraId="7B6B4A52" w14:textId="4C75A97F" w:rsidR="00014313" w:rsidRPr="00D12E4A" w:rsidRDefault="00DE6EB0" w:rsidP="001555BA">
          <w:pPr>
            <w:pStyle w:val="ad"/>
            <w:ind w:left="420" w:firstLineChars="0"/>
          </w:pPr>
          <w:r w:rsidRPr="00D12E4A">
            <w:rPr>
              <w:rFonts w:hint="eastAsia"/>
            </w:rPr>
            <w:t>持续打磨沟通基本功，</w:t>
          </w:r>
          <w:r w:rsidR="00014313" w:rsidRPr="00D12E4A">
            <w:rPr>
              <w:rFonts w:hint="eastAsia"/>
            </w:rPr>
            <w:t>弄清对方的需求和动机，同时能让对方理解自己表达的意图</w:t>
          </w:r>
          <w:r w:rsidR="001555BA">
            <w:rPr>
              <w:rFonts w:hint="eastAsia"/>
            </w:rPr>
            <w:t>；</w:t>
          </w:r>
          <w:r w:rsidR="00014313" w:rsidRPr="00D12E4A">
            <w:rPr>
              <w:rFonts w:hint="eastAsia"/>
            </w:rPr>
            <w:t>做充足的准备，</w:t>
          </w:r>
          <w:r w:rsidR="00014313" w:rsidRPr="00D12E4A">
            <w:rPr>
              <w:rFonts w:hint="eastAsia"/>
            </w:rPr>
            <w:t>明确沟通的目的</w:t>
          </w:r>
          <w:r w:rsidR="00014313" w:rsidRPr="00D12E4A">
            <w:rPr>
              <w:rFonts w:hint="eastAsia"/>
            </w:rPr>
            <w:t>，达成有效的共识，减少低效的沟通</w:t>
          </w:r>
          <w:r w:rsidR="000B057A" w:rsidRPr="00D12E4A">
            <w:rPr>
              <w:rFonts w:hint="eastAsia"/>
            </w:rPr>
            <w:t>。</w:t>
          </w:r>
        </w:p>
        <w:p w14:paraId="65BC0517" w14:textId="77777777" w:rsidR="00E67E85" w:rsidRPr="00D12E4A" w:rsidRDefault="00E67E85" w:rsidP="00E67E85">
          <w:pPr>
            <w:rPr>
              <w:rFonts w:hint="eastAsia"/>
            </w:rPr>
          </w:pPr>
        </w:p>
        <w:p w14:paraId="74F8E720" w14:textId="7A061DF6" w:rsidR="00583E6F" w:rsidRPr="00D12E4A" w:rsidRDefault="00583E6F" w:rsidP="00583E6F">
          <w:pPr>
            <w:pStyle w:val="a4"/>
          </w:pPr>
          <w:r w:rsidRPr="00D12E4A">
            <w:rPr>
              <w:rFonts w:hint="eastAsia"/>
            </w:rPr>
            <w:t>谈谈对</w:t>
          </w:r>
          <w:r w:rsidR="007D3DD4" w:rsidRPr="00D12E4A">
            <w:rPr>
              <w:rFonts w:hint="eastAsia"/>
            </w:rPr>
            <w:t>“</w:t>
          </w:r>
          <w:r w:rsidRPr="00D12E4A">
            <w:t>以客户为中心</w:t>
          </w:r>
          <w:r w:rsidR="007D3DD4" w:rsidRPr="00D12E4A">
            <w:rPr>
              <w:rFonts w:hint="eastAsia"/>
            </w:rPr>
            <w:t>”</w:t>
          </w:r>
          <w:r w:rsidRPr="00D12E4A">
            <w:rPr>
              <w:rFonts w:hint="eastAsia"/>
            </w:rPr>
            <w:t>理念的思考，</w:t>
          </w:r>
          <w:r w:rsidRPr="00D12E4A">
            <w:t>如何体现在自己的工作上</w:t>
          </w:r>
          <w:r w:rsidRPr="00D12E4A">
            <w:rPr>
              <w:rFonts w:hint="eastAsia"/>
            </w:rPr>
            <w:t>？</w:t>
          </w:r>
        </w:p>
        <w:p w14:paraId="13E8AEBC" w14:textId="65C8238F" w:rsidR="001514D0" w:rsidRPr="00D12E4A" w:rsidRDefault="00D507B5" w:rsidP="002351EE">
          <w:pPr>
            <w:ind w:left="420" w:firstLine="420"/>
          </w:pPr>
          <w:r w:rsidRPr="00D12E4A">
            <w:rPr>
              <w:rFonts w:hint="eastAsia"/>
            </w:rPr>
            <w:t>以客户为中心，</w:t>
          </w:r>
          <w:r w:rsidR="00E073D8" w:rsidRPr="00D12E4A">
            <w:rPr>
              <w:rFonts w:hint="eastAsia"/>
            </w:rPr>
            <w:t>一个较好的方式是</w:t>
          </w:r>
          <w:r w:rsidRPr="00D12E4A">
            <w:rPr>
              <w:rFonts w:hint="eastAsia"/>
            </w:rPr>
            <w:t>成为客户中的一员</w:t>
          </w:r>
          <w:r w:rsidR="001514D0" w:rsidRPr="00D12E4A">
            <w:rPr>
              <w:rFonts w:hint="eastAsia"/>
            </w:rPr>
            <w:t>，以客户的视角</w:t>
          </w:r>
          <w:r w:rsidR="00B8703B" w:rsidRPr="00D12E4A">
            <w:rPr>
              <w:rFonts w:hint="eastAsia"/>
            </w:rPr>
            <w:t>来感受真实场景下用户的使用体验</w:t>
          </w:r>
          <w:r w:rsidR="001514D0" w:rsidRPr="00D12E4A">
            <w:rPr>
              <w:rFonts w:hint="eastAsia"/>
            </w:rPr>
            <w:t>。</w:t>
          </w:r>
        </w:p>
        <w:p w14:paraId="46681726" w14:textId="26642ECF" w:rsidR="009B0505" w:rsidRPr="00D12E4A" w:rsidRDefault="00E67E85" w:rsidP="00B51402">
          <w:pPr>
            <w:ind w:left="420"/>
            <w:rPr>
              <w:rFonts w:hint="eastAsia"/>
            </w:rPr>
          </w:pPr>
          <w:r w:rsidRPr="00D12E4A">
            <w:rPr>
              <w:rFonts w:hint="eastAsia"/>
            </w:rPr>
            <w:t>天河的目标是帮助广大中后台系统提高研发和运营效率，成为天河的</w:t>
          </w:r>
          <w:r w:rsidR="001514D0" w:rsidRPr="00D12E4A">
            <w:rPr>
              <w:rFonts w:hint="eastAsia"/>
            </w:rPr>
            <w:t>重度</w:t>
          </w:r>
          <w:r w:rsidRPr="00D12E4A">
            <w:rPr>
              <w:rFonts w:hint="eastAsia"/>
            </w:rPr>
            <w:t>使用者是了解</w:t>
          </w:r>
          <w:r w:rsidR="001514D0" w:rsidRPr="00D12E4A">
            <w:rPr>
              <w:rFonts w:hint="eastAsia"/>
            </w:rPr>
            <w:t>其易学易用性的重要途径</w:t>
          </w:r>
          <w:r w:rsidR="005E7200" w:rsidRPr="00D12E4A">
            <w:rPr>
              <w:rFonts w:hint="eastAsia"/>
            </w:rPr>
            <w:t>。</w:t>
          </w:r>
          <w:r w:rsidR="00D12E4A">
            <w:rPr>
              <w:rFonts w:hint="eastAsia"/>
            </w:rPr>
            <w:t>尝试使用天河造轮子，</w:t>
          </w:r>
          <w:r w:rsidR="002351EE">
            <w:rPr>
              <w:rFonts w:hint="eastAsia"/>
            </w:rPr>
            <w:t>从头开始体验页面的拖拽搭建、数据配置、逻辑联动等环节</w:t>
          </w:r>
          <w:r w:rsidR="00D12E4A">
            <w:rPr>
              <w:rFonts w:hint="eastAsia"/>
            </w:rPr>
            <w:t>是非常有必要的，</w:t>
          </w:r>
          <w:r w:rsidR="009B0505" w:rsidRPr="00D12E4A">
            <w:rPr>
              <w:rFonts w:hint="eastAsia"/>
            </w:rPr>
            <w:t>通过切身的体验，</w:t>
          </w:r>
          <w:r w:rsidR="00D12E4A">
            <w:rPr>
              <w:rFonts w:hint="eastAsia"/>
            </w:rPr>
            <w:t>一方面</w:t>
          </w:r>
          <w:r w:rsidR="005E7200" w:rsidRPr="00D12E4A">
            <w:rPr>
              <w:rFonts w:hint="eastAsia"/>
            </w:rPr>
            <w:t>可以</w:t>
          </w:r>
          <w:r w:rsidR="005E7200" w:rsidRPr="00D12E4A">
            <w:rPr>
              <w:rFonts w:hint="eastAsia"/>
            </w:rPr>
            <w:t>更全面地</w:t>
          </w:r>
          <w:r w:rsidR="005E7200" w:rsidRPr="00D12E4A">
            <w:rPr>
              <w:rFonts w:hint="eastAsia"/>
            </w:rPr>
            <w:t>了解到使用天河搭建页面是否有效得提高了开发效率，物料的交互设计是否合理易用、复用性和扩展性能否</w:t>
          </w:r>
          <w:r w:rsidR="009B034A" w:rsidRPr="00D12E4A">
            <w:rPr>
              <w:rFonts w:hint="eastAsia"/>
            </w:rPr>
            <w:t>应对</w:t>
          </w:r>
          <w:r w:rsidR="005E7200" w:rsidRPr="00D12E4A">
            <w:rPr>
              <w:rFonts w:hint="eastAsia"/>
            </w:rPr>
            <w:t>快速增长的用户诉求</w:t>
          </w:r>
          <w:r w:rsidR="00D12E4A">
            <w:rPr>
              <w:rFonts w:hint="eastAsia"/>
            </w:rPr>
            <w:t>；另一方面在应对客诉问题上可以做到快速响应，给出最佳的解决方案。</w:t>
          </w:r>
          <w:r w:rsidR="009B0505" w:rsidRPr="00D12E4A">
            <w:rPr>
              <w:rFonts w:hint="eastAsia"/>
            </w:rPr>
            <w:t>同时需要重视用户的反馈，结合用户诉求的背景和动机看待问题，打破开发视角的局限性，避免闭门造车。</w:t>
          </w:r>
        </w:p>
        <w:p w14:paraId="0BC7A719" w14:textId="77777777" w:rsidR="00583E6F" w:rsidRPr="00D12E4A" w:rsidRDefault="00583E6F" w:rsidP="00583E6F">
          <w:pPr>
            <w:widowControl/>
            <w:adjustRightInd w:val="0"/>
            <w:snapToGrid w:val="0"/>
            <w:jc w:val="left"/>
            <w:rPr>
              <w:rFonts w:cs="Calibri"/>
              <w:bCs/>
              <w:kern w:val="44"/>
              <w:szCs w:val="20"/>
            </w:rPr>
          </w:pPr>
        </w:p>
        <w:p w14:paraId="05620FED" w14:textId="77777777" w:rsidR="00583E6F" w:rsidRPr="00D12E4A" w:rsidRDefault="00583E6F" w:rsidP="005B7D13">
          <w:pPr>
            <w:pStyle w:val="a2"/>
          </w:pPr>
          <w:r w:rsidRPr="00D12E4A">
            <w:t>展望未来</w:t>
          </w:r>
        </w:p>
        <w:p w14:paraId="1E09A029" w14:textId="77777777" w:rsidR="00583E6F" w:rsidRPr="00D12E4A" w:rsidRDefault="00583E6F" w:rsidP="00583E6F">
          <w:pPr>
            <w:jc w:val="left"/>
            <w:rPr>
              <w:rFonts w:cs="Calibri"/>
              <w:szCs w:val="20"/>
            </w:rPr>
          </w:pPr>
          <w:r w:rsidRPr="00D12E4A">
            <w:rPr>
              <w:rFonts w:cs="Calibri"/>
              <w:szCs w:val="20"/>
            </w:rPr>
            <w:t>请对未来一年</w:t>
          </w:r>
          <w:r w:rsidRPr="00D12E4A">
            <w:rPr>
              <w:rFonts w:cs="Calibri"/>
              <w:szCs w:val="20"/>
            </w:rPr>
            <w:t>/</w:t>
          </w:r>
          <w:r w:rsidRPr="00D12E4A">
            <w:rPr>
              <w:rFonts w:cs="Calibri"/>
              <w:szCs w:val="20"/>
            </w:rPr>
            <w:t>半年</w:t>
          </w:r>
          <w:r w:rsidRPr="00D12E4A">
            <w:rPr>
              <w:rFonts w:cs="Calibri"/>
              <w:szCs w:val="20"/>
            </w:rPr>
            <w:t>/</w:t>
          </w:r>
          <w:r w:rsidRPr="00D12E4A">
            <w:rPr>
              <w:rFonts w:cs="Calibri"/>
              <w:szCs w:val="20"/>
            </w:rPr>
            <w:t>季度的工作及个人成长进行规划，展示重要的方向性和策略性思考。</w:t>
          </w:r>
        </w:p>
        <w:p w14:paraId="6E0B6A54" w14:textId="1B1BF41C" w:rsidR="00583E6F" w:rsidRPr="00D12E4A" w:rsidRDefault="00583E6F" w:rsidP="005B7D13">
          <w:pPr>
            <w:pStyle w:val="a3"/>
            <w:rPr>
              <w:b/>
              <w:color w:val="000000" w:themeColor="text1"/>
            </w:rPr>
          </w:pPr>
          <w:r w:rsidRPr="00D12E4A">
            <w:rPr>
              <w:b/>
              <w:color w:val="000000" w:themeColor="text1"/>
            </w:rPr>
            <w:t>请结合金服新的愿景与使命，</w:t>
          </w:r>
          <w:r w:rsidRPr="00D12E4A">
            <w:rPr>
              <w:rFonts w:hint="eastAsia"/>
              <w:b/>
              <w:color w:val="000000" w:themeColor="text1"/>
            </w:rPr>
            <w:t>谈谈</w:t>
          </w:r>
          <w:r w:rsidRPr="00D12E4A">
            <w:rPr>
              <w:b/>
              <w:color w:val="000000" w:themeColor="text1"/>
            </w:rPr>
            <w:t>下阶段的工作目标、策略或者思路？</w:t>
          </w:r>
        </w:p>
        <w:p w14:paraId="2C207FCB" w14:textId="7E423BC4" w:rsidR="006C2750" w:rsidRPr="00D12E4A" w:rsidRDefault="000B057A" w:rsidP="006C2750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下一阶段的主要目标依然是：提高可视化编辑器的易学易用性</w:t>
          </w:r>
          <w:r w:rsidR="006C2750">
            <w:rPr>
              <w:rFonts w:hint="eastAsia"/>
            </w:rPr>
            <w:t>，致力于打造业内领先的低代码平台，让天河成为中后台开发提效的首选。</w:t>
          </w:r>
        </w:p>
        <w:p w14:paraId="156EA377" w14:textId="78621609" w:rsidR="000B057A" w:rsidRPr="00D12E4A" w:rsidRDefault="00B074A8" w:rsidP="006C2750">
          <w:pPr>
            <w:ind w:left="420" w:firstLine="420"/>
          </w:pPr>
          <w:r w:rsidRPr="00D12E4A">
            <w:rPr>
              <w:rFonts w:hint="eastAsia"/>
            </w:rPr>
            <w:t>通过有意识的引导、预置内容等手段，帮助用户从</w:t>
          </w:r>
          <w:r w:rsidRPr="00D12E4A">
            <w:rPr>
              <w:rFonts w:hint="eastAsia"/>
            </w:rPr>
            <w:t>1</w:t>
          </w:r>
          <w:r w:rsidRPr="00D12E4A">
            <w:rPr>
              <w:rFonts w:hint="eastAsia"/>
            </w:rPr>
            <w:t>到</w:t>
          </w:r>
          <w:r w:rsidRPr="00D12E4A">
            <w:rPr>
              <w:rFonts w:hint="eastAsia"/>
            </w:rPr>
            <w:t>1</w:t>
          </w:r>
          <w:r w:rsidRPr="00D12E4A">
            <w:t>0</w:t>
          </w:r>
          <w:r w:rsidRPr="00D12E4A">
            <w:rPr>
              <w:rFonts w:hint="eastAsia"/>
            </w:rPr>
            <w:t>搭建页面，而不是从</w:t>
          </w:r>
          <w:r w:rsidRPr="00D12E4A">
            <w:rPr>
              <w:rFonts w:hint="eastAsia"/>
            </w:rPr>
            <w:t>0</w:t>
          </w:r>
          <w:r w:rsidRPr="00D12E4A">
            <w:rPr>
              <w:rFonts w:hint="eastAsia"/>
            </w:rPr>
            <w:t>到</w:t>
          </w:r>
          <w:r w:rsidRPr="00D12E4A">
            <w:rPr>
              <w:rFonts w:hint="eastAsia"/>
            </w:rPr>
            <w:t>1</w:t>
          </w:r>
          <w:r w:rsidRPr="00D12E4A">
            <w:rPr>
              <w:rFonts w:hint="eastAsia"/>
            </w:rPr>
            <w:t>，让用户在使用初期快速地意识到自己可以做什么，应该怎么做，而不是完全依赖客服和</w:t>
          </w:r>
          <w:r w:rsidR="001B7F28" w:rsidRPr="00D12E4A">
            <w:rPr>
              <w:rFonts w:hint="eastAsia"/>
            </w:rPr>
            <w:t>查询</w:t>
          </w:r>
          <w:r w:rsidRPr="00D12E4A">
            <w:rPr>
              <w:rFonts w:hint="eastAsia"/>
            </w:rPr>
            <w:t>文档</w:t>
          </w:r>
          <w:r w:rsidR="006C2750">
            <w:rPr>
              <w:rFonts w:hint="eastAsia"/>
            </w:rPr>
            <w:t>，抬高用户对天河的第一映像</w:t>
          </w:r>
          <w:r w:rsidRPr="00D12E4A">
            <w:rPr>
              <w:rFonts w:hint="eastAsia"/>
            </w:rPr>
            <w:t>。</w:t>
          </w:r>
        </w:p>
        <w:p w14:paraId="619C2AD0" w14:textId="77777777" w:rsidR="00B51402" w:rsidRPr="00D12E4A" w:rsidRDefault="00B51402" w:rsidP="00B074A8">
          <w:pPr>
            <w:ind w:left="420"/>
            <w:rPr>
              <w:rFonts w:hint="eastAsia"/>
            </w:rPr>
          </w:pPr>
        </w:p>
        <w:p w14:paraId="4DFC5396" w14:textId="3F196219" w:rsidR="00583E6F" w:rsidRPr="00D12E4A" w:rsidRDefault="00583E6F" w:rsidP="005B7D13">
          <w:pPr>
            <w:pStyle w:val="a3"/>
            <w:rPr>
              <w:b/>
            </w:rPr>
          </w:pPr>
          <w:r w:rsidRPr="00D12E4A">
            <w:rPr>
              <w:b/>
            </w:rPr>
            <w:t>下阶段的个人成长目标是什么？</w:t>
          </w:r>
        </w:p>
        <w:p w14:paraId="4BD521D6" w14:textId="00122EE2" w:rsidR="00B51402" w:rsidRPr="00D12E4A" w:rsidRDefault="00B51402" w:rsidP="0023548F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分为技术向和业务向：</w:t>
          </w:r>
        </w:p>
        <w:p w14:paraId="33445892" w14:textId="73665A57" w:rsidR="00B8703B" w:rsidRPr="00D12E4A" w:rsidRDefault="00B51402" w:rsidP="00FF2C84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一是</w:t>
          </w:r>
          <w:r w:rsidR="00B8703B" w:rsidRPr="00D12E4A">
            <w:rPr>
              <w:rFonts w:hint="eastAsia"/>
            </w:rPr>
            <w:t>加深对团队内的业务理解，包括但不限于团队内各项基建的应用场景、设计理念、进展情况。</w:t>
          </w:r>
        </w:p>
        <w:p w14:paraId="15669D01" w14:textId="793B86ED" w:rsidR="00B8703B" w:rsidRPr="00D12E4A" w:rsidRDefault="00B51402" w:rsidP="00FF2C84">
          <w:pPr>
            <w:ind w:left="420" w:firstLine="420"/>
          </w:pPr>
          <w:r w:rsidRPr="00D12E4A">
            <w:rPr>
              <w:rFonts w:hint="eastAsia"/>
            </w:rPr>
            <w:t>二是</w:t>
          </w:r>
          <w:r w:rsidR="00B8703B" w:rsidRPr="00D12E4A">
            <w:rPr>
              <w:rFonts w:hint="eastAsia"/>
            </w:rPr>
            <w:t>持续提升自身的专业能力，在性能优化、设计模式、工程化等方向沉淀出有效的方法论，</w:t>
          </w:r>
          <w:r w:rsidR="00980237" w:rsidRPr="00D12E4A">
            <w:rPr>
              <w:rFonts w:hint="eastAsia"/>
            </w:rPr>
            <w:t>通过代码重构、技术分享等方式</w:t>
          </w:r>
          <w:r w:rsidR="00B8703B" w:rsidRPr="00D12E4A">
            <w:rPr>
              <w:rFonts w:hint="eastAsia"/>
            </w:rPr>
            <w:t>在团队内</w:t>
          </w:r>
          <w:r w:rsidR="00980237" w:rsidRPr="00D12E4A">
            <w:rPr>
              <w:rFonts w:hint="eastAsia"/>
            </w:rPr>
            <w:t>落地和</w:t>
          </w:r>
          <w:r w:rsidR="00B8703B" w:rsidRPr="00D12E4A">
            <w:rPr>
              <w:rFonts w:hint="eastAsia"/>
            </w:rPr>
            <w:t>推广。</w:t>
          </w:r>
        </w:p>
        <w:p w14:paraId="7BB433F3" w14:textId="77777777" w:rsidR="00B51402" w:rsidRPr="00D12E4A" w:rsidRDefault="00B51402" w:rsidP="00B8703B">
          <w:pPr>
            <w:ind w:left="420"/>
            <w:rPr>
              <w:rFonts w:hint="eastAsia"/>
            </w:rPr>
          </w:pPr>
        </w:p>
        <w:p w14:paraId="559310FD" w14:textId="1A069A93" w:rsidR="00583E6F" w:rsidRPr="00D12E4A" w:rsidRDefault="00583E6F" w:rsidP="005B7D13">
          <w:pPr>
            <w:pStyle w:val="a3"/>
            <w:rPr>
              <w:b/>
            </w:rPr>
          </w:pPr>
          <w:r w:rsidRPr="00D12E4A">
            <w:rPr>
              <w:b/>
            </w:rPr>
            <w:t>针对未来的目标，是否需要相关的资源支持和帮助？</w:t>
          </w:r>
        </w:p>
        <w:p w14:paraId="0A64C71B" w14:textId="0562A52D" w:rsidR="00B8703B" w:rsidRPr="00D12E4A" w:rsidRDefault="00B8703B" w:rsidP="00B44BC9">
          <w:pPr>
            <w:ind w:left="420" w:firstLine="420"/>
          </w:pPr>
          <w:r w:rsidRPr="00D12E4A">
            <w:rPr>
              <w:rFonts w:hint="eastAsia"/>
            </w:rPr>
            <w:t>期待团队内有更多、更优秀的技术和业务分享</w:t>
          </w:r>
        </w:p>
        <w:p w14:paraId="34676FB6" w14:textId="77777777" w:rsidR="00B51402" w:rsidRPr="00D12E4A" w:rsidRDefault="00B51402" w:rsidP="00B8703B">
          <w:pPr>
            <w:ind w:left="420"/>
            <w:rPr>
              <w:rFonts w:hint="eastAsia"/>
            </w:rPr>
          </w:pPr>
        </w:p>
        <w:p w14:paraId="2ED0A705" w14:textId="0086C478" w:rsidR="00B8703B" w:rsidRPr="00D12E4A" w:rsidRDefault="00583E6F" w:rsidP="005B7D13">
          <w:pPr>
            <w:pStyle w:val="a3"/>
            <w:rPr>
              <w:b/>
              <w:color w:val="000000" w:themeColor="text1"/>
            </w:rPr>
          </w:pPr>
          <w:r w:rsidRPr="00D12E4A">
            <w:rPr>
              <w:rFonts w:hint="eastAsia"/>
              <w:b/>
              <w:color w:val="000000" w:themeColor="text1"/>
            </w:rPr>
            <w:lastRenderedPageBreak/>
            <w:t>结合个人工作，对所在团队或者金服</w:t>
          </w:r>
          <w:r w:rsidRPr="00D12E4A">
            <w:rPr>
              <w:b/>
              <w:color w:val="000000" w:themeColor="text1"/>
            </w:rPr>
            <w:t>BG</w:t>
          </w:r>
          <w:r w:rsidRPr="00D12E4A">
            <w:rPr>
              <w:b/>
              <w:color w:val="000000" w:themeColor="text1"/>
            </w:rPr>
            <w:t>，有什么建议？</w:t>
          </w:r>
        </w:p>
        <w:p w14:paraId="3E526E64" w14:textId="5F57542D" w:rsidR="0023119E" w:rsidRPr="00D12E4A" w:rsidRDefault="00B51402" w:rsidP="002E7E3D">
          <w:pPr>
            <w:ind w:left="420" w:firstLine="420"/>
            <w:rPr>
              <w:rFonts w:hint="eastAsia"/>
            </w:rPr>
          </w:pPr>
          <w:r w:rsidRPr="00D12E4A">
            <w:rPr>
              <w:rFonts w:hint="eastAsia"/>
            </w:rPr>
            <w:t>通过日常观察，大家投入在各种会议的时间较多，也听到了一些会议效率</w:t>
          </w:r>
          <w:r w:rsidR="008D6920">
            <w:rPr>
              <w:rFonts w:hint="eastAsia"/>
            </w:rPr>
            <w:t>相关</w:t>
          </w:r>
          <w:r w:rsidRPr="00D12E4A">
            <w:rPr>
              <w:rFonts w:hint="eastAsia"/>
            </w:rPr>
            <w:t>的</w:t>
          </w:r>
          <w:r w:rsidR="00C1694A">
            <w:rPr>
              <w:rFonts w:hint="eastAsia"/>
            </w:rPr>
            <w:t>声音</w:t>
          </w:r>
          <w:r w:rsidRPr="00D12E4A">
            <w:rPr>
              <w:rFonts w:hint="eastAsia"/>
            </w:rPr>
            <w:t>，</w:t>
          </w:r>
          <w:r w:rsidR="00B074A8" w:rsidRPr="00D12E4A">
            <w:rPr>
              <w:rFonts w:hint="eastAsia"/>
            </w:rPr>
            <w:t>关于会议的内容</w:t>
          </w:r>
          <w:r w:rsidR="0023119E" w:rsidRPr="00D12E4A">
            <w:rPr>
              <w:rFonts w:hint="eastAsia"/>
            </w:rPr>
            <w:t>和质量，是否做到了只开必要的会，只拉必要的人，会前有准备，会后有共识。周会中，各业务线的进度和规划，与会人员是否都对此有概念，会不会与周报的作用相重叠。</w:t>
          </w:r>
        </w:p>
        <w:p w14:paraId="3BF11A61" w14:textId="6068C815" w:rsidR="00E320D6" w:rsidRPr="00D12E4A" w:rsidRDefault="009436A5" w:rsidP="00C272BA">
          <w:pPr>
            <w:pStyle w:val="a3"/>
            <w:numPr>
              <w:ilvl w:val="0"/>
              <w:numId w:val="0"/>
            </w:numPr>
            <w:rPr>
              <w:rStyle w:val="aff1"/>
              <w:rFonts w:eastAsia="楷体" w:cs="Calibri"/>
            </w:rPr>
          </w:pPr>
          <w:r w:rsidRPr="00D12E4A">
            <w:br w:type="page"/>
          </w:r>
        </w:p>
      </w:sdtContent>
    </w:sdt>
    <w:sectPr w:rsidR="00E320D6" w:rsidRPr="00D12E4A" w:rsidSect="00C51D5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083" w:right="720" w:bottom="1083" w:left="1083" w:header="851" w:footer="992" w:gutter="0"/>
      <w:lnNumType w:countBy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CAEF2" w14:textId="77777777" w:rsidR="00D444A8" w:rsidRDefault="00D444A8" w:rsidP="00EB786B">
      <w:pPr>
        <w:ind w:firstLine="420"/>
      </w:pPr>
      <w:r>
        <w:separator/>
      </w:r>
    </w:p>
    <w:p w14:paraId="05E064EB" w14:textId="77777777" w:rsidR="00D444A8" w:rsidRDefault="00D444A8"/>
  </w:endnote>
  <w:endnote w:type="continuationSeparator" w:id="0">
    <w:p w14:paraId="797F5195" w14:textId="77777777" w:rsidR="00D444A8" w:rsidRDefault="00D444A8" w:rsidP="00EB786B">
      <w:pPr>
        <w:ind w:firstLine="420"/>
      </w:pPr>
      <w:r>
        <w:continuationSeparator/>
      </w:r>
    </w:p>
    <w:p w14:paraId="2469AE14" w14:textId="77777777" w:rsidR="00D444A8" w:rsidRDefault="00D44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</w:rPr>
      <w:id w:val="348686731"/>
      <w:docPartObj>
        <w:docPartGallery w:val="Page Numbers (Bottom of Page)"/>
        <w:docPartUnique/>
      </w:docPartObj>
    </w:sdtPr>
    <w:sdtEndPr/>
    <w:sdtContent>
      <w:sdt>
        <w:sdtPr>
          <w:rPr>
            <w:rFonts w:cs="Calibri"/>
          </w:rPr>
          <w:id w:val="-313726785"/>
          <w:docPartObj>
            <w:docPartGallery w:val="Page Numbers (Top of Page)"/>
            <w:docPartUnique/>
          </w:docPartObj>
        </w:sdtPr>
        <w:sdtEndPr/>
        <w:sdtContent>
          <w:p w14:paraId="4535C12E" w14:textId="37AD72CB" w:rsidR="0036185F" w:rsidRPr="00AB1D27" w:rsidRDefault="00CE26AB" w:rsidP="00AB1D27">
            <w:pPr>
              <w:pStyle w:val="af1"/>
              <w:ind w:firstLine="360"/>
              <w:jc w:val="right"/>
              <w:rPr>
                <w:rFonts w:cs="Calibri"/>
              </w:rPr>
            </w:pPr>
            <w:r w:rsidRPr="002C6AB7">
              <w:rPr>
                <w:rFonts w:cs="Calibri"/>
                <w:lang w:val="zh-CN"/>
              </w:rPr>
              <w:t xml:space="preserve"> </w:t>
            </w:r>
            <w:r w:rsidRPr="002C6AB7">
              <w:rPr>
                <w:rFonts w:cs="Calibri"/>
                <w:bCs/>
              </w:rPr>
              <w:fldChar w:fldCharType="begin"/>
            </w:r>
            <w:r w:rsidRPr="002C6AB7">
              <w:rPr>
                <w:rFonts w:cs="Calibri"/>
                <w:bCs/>
              </w:rPr>
              <w:instrText>PAGE</w:instrText>
            </w:r>
            <w:r w:rsidRPr="002C6AB7">
              <w:rPr>
                <w:rFonts w:cs="Calibri"/>
                <w:bCs/>
              </w:rPr>
              <w:fldChar w:fldCharType="separate"/>
            </w:r>
            <w:r w:rsidR="005B7D13">
              <w:rPr>
                <w:rFonts w:cs="Calibri"/>
                <w:bCs/>
                <w:noProof/>
              </w:rPr>
              <w:t>2</w:t>
            </w:r>
            <w:r w:rsidRPr="002C6AB7">
              <w:rPr>
                <w:rFonts w:cs="Calibri"/>
                <w:bCs/>
              </w:rPr>
              <w:fldChar w:fldCharType="end"/>
            </w:r>
            <w:r w:rsidRPr="002C6AB7">
              <w:rPr>
                <w:rFonts w:cs="Calibri"/>
                <w:lang w:val="zh-CN"/>
              </w:rPr>
              <w:t xml:space="preserve"> / </w:t>
            </w:r>
            <w:r w:rsidRPr="002C6AB7">
              <w:rPr>
                <w:rFonts w:cs="Calibri"/>
                <w:bCs/>
              </w:rPr>
              <w:fldChar w:fldCharType="begin"/>
            </w:r>
            <w:r w:rsidRPr="002C6AB7">
              <w:rPr>
                <w:rFonts w:cs="Calibri"/>
                <w:bCs/>
              </w:rPr>
              <w:instrText>NUMPAGES</w:instrText>
            </w:r>
            <w:r w:rsidRPr="002C6AB7">
              <w:rPr>
                <w:rFonts w:cs="Calibri"/>
                <w:bCs/>
              </w:rPr>
              <w:fldChar w:fldCharType="separate"/>
            </w:r>
            <w:r w:rsidR="005B7D13">
              <w:rPr>
                <w:rFonts w:cs="Calibri"/>
                <w:bCs/>
                <w:noProof/>
              </w:rPr>
              <w:t>2</w:t>
            </w:r>
            <w:r w:rsidRPr="002C6AB7">
              <w:rPr>
                <w:rFonts w:cs="Calibri"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3675725"/>
      <w:docPartObj>
        <w:docPartGallery w:val="Page Numbers (Bottom of Page)"/>
        <w:docPartUnique/>
      </w:docPartObj>
    </w:sdtPr>
    <w:sdtEndPr/>
    <w:sdtContent>
      <w:sdt>
        <w:sdtPr>
          <w:id w:val="1620026307"/>
          <w:docPartObj>
            <w:docPartGallery w:val="Page Numbers (Top of Page)"/>
            <w:docPartUnique/>
          </w:docPartObj>
        </w:sdtPr>
        <w:sdtEndPr/>
        <w:sdtContent>
          <w:p w14:paraId="58987370" w14:textId="77777777" w:rsidR="00CE26AB" w:rsidRDefault="00CE26AB" w:rsidP="00312B95">
            <w:pPr>
              <w:pStyle w:val="af1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D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7A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348CFF" w14:textId="77777777" w:rsidR="0036185F" w:rsidRDefault="003618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80CC" w14:textId="77777777" w:rsidR="00D444A8" w:rsidRDefault="00D444A8" w:rsidP="00EB786B">
      <w:pPr>
        <w:ind w:firstLine="420"/>
      </w:pPr>
      <w:r>
        <w:separator/>
      </w:r>
    </w:p>
    <w:p w14:paraId="3837BE51" w14:textId="77777777" w:rsidR="00D444A8" w:rsidRPr="00AB1D27" w:rsidRDefault="00D444A8">
      <w:pPr>
        <w:rPr>
          <w:vanish/>
        </w:rPr>
      </w:pPr>
    </w:p>
  </w:footnote>
  <w:footnote w:type="continuationSeparator" w:id="0">
    <w:p w14:paraId="36BA4E41" w14:textId="77777777" w:rsidR="00D444A8" w:rsidRDefault="00D444A8" w:rsidP="00EB786B">
      <w:pPr>
        <w:ind w:firstLine="420"/>
      </w:pPr>
      <w:r>
        <w:continuationSeparator/>
      </w:r>
    </w:p>
    <w:p w14:paraId="2458E3DD" w14:textId="77777777" w:rsidR="00D444A8" w:rsidRDefault="00D444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978A" w14:textId="77777777" w:rsidR="00CA58FA" w:rsidRPr="00CA58FA" w:rsidRDefault="00CA58FA" w:rsidP="00CA58FA">
    <w:pPr>
      <w:pStyle w:val="af"/>
      <w:ind w:firstLine="360"/>
      <w:jc w:val="right"/>
      <w:rPr>
        <w:rFonts w:cs="Calibri"/>
      </w:rPr>
    </w:pPr>
    <w:r w:rsidRPr="00CA58FA">
      <w:rPr>
        <w:rFonts w:cs="Calibri"/>
      </w:rPr>
      <w:t>文档数据分级：</w:t>
    </w:r>
    <w:r w:rsidRPr="00CA58FA">
      <w:rPr>
        <w:rFonts w:cs="Calibri"/>
      </w:rPr>
      <w:t>C4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2E81" w14:textId="77777777" w:rsidR="009677AA" w:rsidRPr="004E7DEE" w:rsidRDefault="009677AA" w:rsidP="009677AA">
    <w:pPr>
      <w:pStyle w:val="af"/>
      <w:wordWrap w:val="0"/>
      <w:ind w:firstLine="360"/>
      <w:jc w:val="right"/>
      <w:rPr>
        <w:rFonts w:cs="Calibri"/>
      </w:rPr>
    </w:pPr>
    <w:r w:rsidRPr="004E7DEE">
      <w:rPr>
        <w:rFonts w:cs="Calibri"/>
      </w:rPr>
      <w:t>C4</w:t>
    </w:r>
    <w:r w:rsidRPr="004E7DEE">
      <w:rPr>
        <w:rFonts w:cs="Calibri"/>
      </w:rPr>
      <w:t>文档</w:t>
    </w:r>
    <w:r w:rsidRPr="004E7DEE">
      <w:rPr>
        <w:rFonts w:cs="Calibri"/>
      </w:rPr>
      <w:t xml:space="preserve"> </w:t>
    </w:r>
    <w:r w:rsidRPr="004E7DEE">
      <w:rPr>
        <w:rFonts w:cs="Calibri"/>
      </w:rPr>
      <w:t>请勿外传</w:t>
    </w:r>
  </w:p>
  <w:p w14:paraId="6FE2D1C4" w14:textId="77777777" w:rsidR="0036185F" w:rsidRDefault="003618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022A3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C91E08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03B03583"/>
    <w:multiLevelType w:val="hybridMultilevel"/>
    <w:tmpl w:val="6A3009EE"/>
    <w:lvl w:ilvl="0" w:tplc="704EE946">
      <w:start w:val="1"/>
      <w:numFmt w:val="decimal"/>
      <w:lvlText w:val="%1）"/>
      <w:lvlJc w:val="left"/>
      <w:pPr>
        <w:ind w:left="720" w:hanging="360"/>
      </w:pPr>
      <w:rPr>
        <w:rFonts w:ascii="Calibri" w:eastAsia="楷体" w:hAnsi="Calibri" w:cstheme="maj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4D210F2"/>
    <w:multiLevelType w:val="hybridMultilevel"/>
    <w:tmpl w:val="F378F272"/>
    <w:lvl w:ilvl="0" w:tplc="44C83C8A">
      <w:start w:val="1"/>
      <w:numFmt w:val="decimal"/>
      <w:lvlText w:val="%1."/>
      <w:lvlJc w:val="left"/>
      <w:pPr>
        <w:ind w:left="360" w:hanging="360"/>
      </w:pPr>
      <w:rPr>
        <w:rFonts w:cs="Calibr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EC0550"/>
    <w:multiLevelType w:val="hybridMultilevel"/>
    <w:tmpl w:val="9E7C7F8E"/>
    <w:lvl w:ilvl="0" w:tplc="97FE8F7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BC684E"/>
    <w:multiLevelType w:val="hybridMultilevel"/>
    <w:tmpl w:val="AA18D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4D36557"/>
    <w:multiLevelType w:val="hybridMultilevel"/>
    <w:tmpl w:val="4DDAF32C"/>
    <w:lvl w:ilvl="0" w:tplc="A43E7A24">
      <w:start w:val="1"/>
      <w:numFmt w:val="decimal"/>
      <w:pStyle w:val="a0"/>
      <w:lvlText w:val="%1."/>
      <w:lvlJc w:val="left"/>
      <w:pPr>
        <w:ind w:left="980" w:hanging="420"/>
      </w:pPr>
      <w:rPr>
        <w:rFonts w:hint="eastAsia"/>
        <w:spacing w:val="0"/>
        <w:w w:val="10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6437F20"/>
    <w:multiLevelType w:val="multilevel"/>
    <w:tmpl w:val="61906296"/>
    <w:styleLink w:val="a1"/>
    <w:lvl w:ilvl="0">
      <w:start w:val="1"/>
      <w:numFmt w:val="chineseCountingThousand"/>
      <w:pStyle w:val="a2"/>
      <w:lvlText w:val="%1、"/>
      <w:lvlJc w:val="left"/>
      <w:pPr>
        <w:ind w:left="420" w:hanging="420"/>
      </w:pPr>
      <w:rPr>
        <w:rFonts w:hint="eastAsia"/>
        <w:color w:val="auto"/>
        <w:spacing w:val="0"/>
        <w:w w:val="100"/>
        <w:sz w:val="20"/>
      </w:rPr>
    </w:lvl>
    <w:lvl w:ilvl="1">
      <w:start w:val="1"/>
      <w:numFmt w:val="decimal"/>
      <w:pStyle w:val="a3"/>
      <w:lvlText w:val="%2."/>
      <w:lvlJc w:val="left"/>
      <w:pPr>
        <w:ind w:left="420" w:hanging="420"/>
      </w:pPr>
      <w:rPr>
        <w:rFonts w:eastAsia="楷体" w:hint="eastAsia"/>
        <w:sz w:val="18"/>
      </w:rPr>
    </w:lvl>
    <w:lvl w:ilvl="2">
      <w:start w:val="1"/>
      <w:numFmt w:val="decimal"/>
      <w:pStyle w:val="a4"/>
      <w:lvlText w:val="%3)"/>
      <w:lvlJc w:val="left"/>
      <w:pPr>
        <w:ind w:left="420" w:hanging="420"/>
      </w:pPr>
      <w:rPr>
        <w:rFonts w:ascii="Calibri" w:eastAsia="楷体" w:hAnsi="Calibri" w:hint="default"/>
        <w:b w:val="0"/>
        <w:i w:val="0"/>
        <w:sz w:val="18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" w:hanging="420"/>
      </w:pPr>
      <w:rPr>
        <w:rFonts w:hint="eastAsia"/>
      </w:rPr>
    </w:lvl>
  </w:abstractNum>
  <w:abstractNum w:abstractNumId="8" w15:restartNumberingAfterBreak="0">
    <w:nsid w:val="26FA0C95"/>
    <w:multiLevelType w:val="multilevel"/>
    <w:tmpl w:val="CA06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F7D1C"/>
    <w:multiLevelType w:val="hybridMultilevel"/>
    <w:tmpl w:val="4030E68E"/>
    <w:lvl w:ilvl="0" w:tplc="BA0839A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5C146D"/>
    <w:multiLevelType w:val="multilevel"/>
    <w:tmpl w:val="FE500346"/>
    <w:styleLink w:val="a5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Calibri" w:eastAsia="楷体" w:hAnsi="Calibri" w:hint="eastAsia"/>
        <w:color w:val="auto"/>
        <w:spacing w:val="0"/>
        <w:w w:val="100"/>
        <w:sz w:val="20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39E42226"/>
    <w:multiLevelType w:val="hybridMultilevel"/>
    <w:tmpl w:val="39480F9C"/>
    <w:lvl w:ilvl="0" w:tplc="557CE782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13724"/>
    <w:multiLevelType w:val="multilevel"/>
    <w:tmpl w:val="729E800E"/>
    <w:styleLink w:val="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  <w:spacing w:val="0"/>
        <w:w w:val="100"/>
        <w:sz w:val="20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" w:hanging="420"/>
      </w:pPr>
      <w:rPr>
        <w:rFonts w:hint="eastAsia"/>
      </w:rPr>
    </w:lvl>
  </w:abstractNum>
  <w:abstractNum w:abstractNumId="13" w15:restartNumberingAfterBreak="0">
    <w:nsid w:val="442507B7"/>
    <w:multiLevelType w:val="multilevel"/>
    <w:tmpl w:val="584A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3509A"/>
    <w:multiLevelType w:val="hybridMultilevel"/>
    <w:tmpl w:val="DBDC2FCE"/>
    <w:lvl w:ilvl="0" w:tplc="4BC2B57C">
      <w:start w:val="1"/>
      <w:numFmt w:val="decimal"/>
      <w:pStyle w:val="20"/>
      <w:lvlText w:val="%1."/>
      <w:lvlJc w:val="left"/>
      <w:pPr>
        <w:ind w:left="6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13BFC"/>
    <w:multiLevelType w:val="hybridMultilevel"/>
    <w:tmpl w:val="B0A42B24"/>
    <w:lvl w:ilvl="0" w:tplc="97FE8F7A">
      <w:start w:val="1"/>
      <w:numFmt w:val="japaneseCounting"/>
      <w:lvlText w:val="%1、"/>
      <w:lvlJc w:val="left"/>
      <w:pPr>
        <w:ind w:left="390" w:hanging="39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7B1F3C"/>
    <w:multiLevelType w:val="hybridMultilevel"/>
    <w:tmpl w:val="F3021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E794175"/>
    <w:multiLevelType w:val="multilevel"/>
    <w:tmpl w:val="C958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01587"/>
    <w:multiLevelType w:val="hybridMultilevel"/>
    <w:tmpl w:val="2A042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80A3659"/>
    <w:multiLevelType w:val="multilevel"/>
    <w:tmpl w:val="7918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2369B"/>
    <w:multiLevelType w:val="hybridMultilevel"/>
    <w:tmpl w:val="8460C136"/>
    <w:lvl w:ilvl="0" w:tplc="E72C0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935DE3"/>
    <w:multiLevelType w:val="hybridMultilevel"/>
    <w:tmpl w:val="9BF46E98"/>
    <w:lvl w:ilvl="0" w:tplc="0AF6FF6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2E35CA6"/>
    <w:multiLevelType w:val="hybridMultilevel"/>
    <w:tmpl w:val="D056F94C"/>
    <w:lvl w:ilvl="0" w:tplc="0AF6FF6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496215A"/>
    <w:multiLevelType w:val="hybridMultilevel"/>
    <w:tmpl w:val="8764AC4C"/>
    <w:lvl w:ilvl="0" w:tplc="67186498">
      <w:start w:val="1"/>
      <w:numFmt w:val="decimal"/>
      <w:lvlText w:val="(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FDA2AB9"/>
    <w:multiLevelType w:val="hybridMultilevel"/>
    <w:tmpl w:val="87ECD97C"/>
    <w:lvl w:ilvl="0" w:tplc="F56E05A2">
      <w:start w:val="1"/>
      <w:numFmt w:val="decimal"/>
      <w:pStyle w:val="a6"/>
      <w:lvlText w:val="图表%1："/>
      <w:lvlJc w:val="left"/>
      <w:pPr>
        <w:ind w:left="420" w:hanging="420"/>
      </w:pPr>
      <w:rPr>
        <w:rFonts w:hint="eastAsia"/>
        <w:color w:val="auto"/>
        <w:spacing w:val="0"/>
        <w:w w:val="1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0"/>
  </w:num>
  <w:num w:numId="5">
    <w:abstractNumId w:val="6"/>
  </w:num>
  <w:num w:numId="6">
    <w:abstractNumId w:val="7"/>
    <w:lvlOverride w:ilvl="1">
      <w:lvl w:ilvl="1">
        <w:start w:val="1"/>
        <w:numFmt w:val="decimal"/>
        <w:pStyle w:val="a3"/>
        <w:lvlText w:val="%2."/>
        <w:lvlJc w:val="left"/>
        <w:pPr>
          <w:ind w:left="420" w:hanging="420"/>
        </w:pPr>
        <w:rPr>
          <w:rFonts w:eastAsia="楷体" w:hint="eastAsia"/>
          <w:b/>
          <w:sz w:val="18"/>
        </w:rPr>
      </w:lvl>
    </w:lvlOverride>
    <w:lvlOverride w:ilvl="0"/>
  </w:num>
  <w:num w:numId="7">
    <w:abstractNumId w:val="24"/>
  </w:num>
  <w:num w:numId="8">
    <w:abstractNumId w:val="12"/>
  </w:num>
  <w:num w:numId="9">
    <w:abstractNumId w:val="4"/>
  </w:num>
  <w:num w:numId="10">
    <w:abstractNumId w:val="20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8"/>
  </w:num>
  <w:num w:numId="16">
    <w:abstractNumId w:val="7"/>
  </w:num>
  <w:num w:numId="17">
    <w:abstractNumId w:val="1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1"/>
  </w:num>
  <w:num w:numId="25">
    <w:abstractNumId w:val="21"/>
  </w:num>
  <w:num w:numId="26">
    <w:abstractNumId w:val="23"/>
  </w:num>
  <w:num w:numId="27">
    <w:abstractNumId w:val="22"/>
  </w:num>
  <w:num w:numId="28">
    <w:abstractNumId w:val="16"/>
  </w:num>
  <w:num w:numId="29">
    <w:abstractNumId w:val="5"/>
  </w:num>
  <w:num w:numId="30">
    <w:abstractNumId w:val="18"/>
  </w:num>
  <w:num w:numId="3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A0"/>
    <w:rsid w:val="0000449F"/>
    <w:rsid w:val="00006B54"/>
    <w:rsid w:val="00006D27"/>
    <w:rsid w:val="000072A9"/>
    <w:rsid w:val="00010D92"/>
    <w:rsid w:val="00011789"/>
    <w:rsid w:val="000129C7"/>
    <w:rsid w:val="00012BF2"/>
    <w:rsid w:val="00014313"/>
    <w:rsid w:val="0001645A"/>
    <w:rsid w:val="0002117A"/>
    <w:rsid w:val="0002618D"/>
    <w:rsid w:val="00031AA6"/>
    <w:rsid w:val="0003285D"/>
    <w:rsid w:val="00032A5B"/>
    <w:rsid w:val="00032B14"/>
    <w:rsid w:val="00035DBB"/>
    <w:rsid w:val="00035FA8"/>
    <w:rsid w:val="000469D3"/>
    <w:rsid w:val="00047EBD"/>
    <w:rsid w:val="00057421"/>
    <w:rsid w:val="00057D4A"/>
    <w:rsid w:val="000623B6"/>
    <w:rsid w:val="0007000A"/>
    <w:rsid w:val="00070F1D"/>
    <w:rsid w:val="0007125A"/>
    <w:rsid w:val="00071F6B"/>
    <w:rsid w:val="00074DD8"/>
    <w:rsid w:val="00077821"/>
    <w:rsid w:val="00080DB2"/>
    <w:rsid w:val="000817FB"/>
    <w:rsid w:val="00083FE1"/>
    <w:rsid w:val="0008731D"/>
    <w:rsid w:val="00092DFE"/>
    <w:rsid w:val="0009736F"/>
    <w:rsid w:val="000A125E"/>
    <w:rsid w:val="000A1E87"/>
    <w:rsid w:val="000A2687"/>
    <w:rsid w:val="000A6927"/>
    <w:rsid w:val="000B057A"/>
    <w:rsid w:val="000B11C2"/>
    <w:rsid w:val="000B48F5"/>
    <w:rsid w:val="000B63AE"/>
    <w:rsid w:val="000B7149"/>
    <w:rsid w:val="000C051F"/>
    <w:rsid w:val="000C4A05"/>
    <w:rsid w:val="000C6BD0"/>
    <w:rsid w:val="000C754F"/>
    <w:rsid w:val="000D0CE6"/>
    <w:rsid w:val="000E23D5"/>
    <w:rsid w:val="000E2507"/>
    <w:rsid w:val="000E601E"/>
    <w:rsid w:val="000E6687"/>
    <w:rsid w:val="000F3422"/>
    <w:rsid w:val="000F3E27"/>
    <w:rsid w:val="000F4AA2"/>
    <w:rsid w:val="000F75AB"/>
    <w:rsid w:val="001015F8"/>
    <w:rsid w:val="001048F3"/>
    <w:rsid w:val="00110869"/>
    <w:rsid w:val="001133CB"/>
    <w:rsid w:val="0011525D"/>
    <w:rsid w:val="00120ECA"/>
    <w:rsid w:val="0012179B"/>
    <w:rsid w:val="00121BA9"/>
    <w:rsid w:val="00123DD9"/>
    <w:rsid w:val="001357D5"/>
    <w:rsid w:val="001414B5"/>
    <w:rsid w:val="001425D6"/>
    <w:rsid w:val="001514D0"/>
    <w:rsid w:val="001526D9"/>
    <w:rsid w:val="001532DB"/>
    <w:rsid w:val="00154B9D"/>
    <w:rsid w:val="001555BA"/>
    <w:rsid w:val="00156245"/>
    <w:rsid w:val="00160F0A"/>
    <w:rsid w:val="00161F71"/>
    <w:rsid w:val="00163DAE"/>
    <w:rsid w:val="00165FEE"/>
    <w:rsid w:val="00166180"/>
    <w:rsid w:val="00167897"/>
    <w:rsid w:val="001700C7"/>
    <w:rsid w:val="001718AD"/>
    <w:rsid w:val="001718E9"/>
    <w:rsid w:val="0017191B"/>
    <w:rsid w:val="00173150"/>
    <w:rsid w:val="001734D7"/>
    <w:rsid w:val="0017437D"/>
    <w:rsid w:val="001747D4"/>
    <w:rsid w:val="0017654C"/>
    <w:rsid w:val="0017780C"/>
    <w:rsid w:val="001844FE"/>
    <w:rsid w:val="00187013"/>
    <w:rsid w:val="0019007B"/>
    <w:rsid w:val="00192903"/>
    <w:rsid w:val="0019515A"/>
    <w:rsid w:val="00195350"/>
    <w:rsid w:val="0019626D"/>
    <w:rsid w:val="001A0F87"/>
    <w:rsid w:val="001A206C"/>
    <w:rsid w:val="001B2CB2"/>
    <w:rsid w:val="001B30F8"/>
    <w:rsid w:val="001B7F28"/>
    <w:rsid w:val="001C1EF6"/>
    <w:rsid w:val="001C3320"/>
    <w:rsid w:val="001C3F09"/>
    <w:rsid w:val="001C79DD"/>
    <w:rsid w:val="001D0D0F"/>
    <w:rsid w:val="001D321C"/>
    <w:rsid w:val="001D352A"/>
    <w:rsid w:val="001D4BB6"/>
    <w:rsid w:val="001D634E"/>
    <w:rsid w:val="001D6434"/>
    <w:rsid w:val="001D731E"/>
    <w:rsid w:val="001E124C"/>
    <w:rsid w:val="001E21EE"/>
    <w:rsid w:val="001E6726"/>
    <w:rsid w:val="001E6996"/>
    <w:rsid w:val="001E6CE4"/>
    <w:rsid w:val="001F0C7E"/>
    <w:rsid w:val="001F1AB5"/>
    <w:rsid w:val="001F45A6"/>
    <w:rsid w:val="001F4D1E"/>
    <w:rsid w:val="001F5D0A"/>
    <w:rsid w:val="001F7F27"/>
    <w:rsid w:val="0020174D"/>
    <w:rsid w:val="00204395"/>
    <w:rsid w:val="00205B6B"/>
    <w:rsid w:val="00207A0F"/>
    <w:rsid w:val="002101C3"/>
    <w:rsid w:val="00214E0D"/>
    <w:rsid w:val="00216E74"/>
    <w:rsid w:val="002221A6"/>
    <w:rsid w:val="00222579"/>
    <w:rsid w:val="00226D96"/>
    <w:rsid w:val="0023119E"/>
    <w:rsid w:val="00233C5B"/>
    <w:rsid w:val="002351EE"/>
    <w:rsid w:val="0023548F"/>
    <w:rsid w:val="00236D0F"/>
    <w:rsid w:val="00237206"/>
    <w:rsid w:val="002372E6"/>
    <w:rsid w:val="00240936"/>
    <w:rsid w:val="0024158F"/>
    <w:rsid w:val="002528D5"/>
    <w:rsid w:val="0026183D"/>
    <w:rsid w:val="00261996"/>
    <w:rsid w:val="00271766"/>
    <w:rsid w:val="00272D75"/>
    <w:rsid w:val="00273BE4"/>
    <w:rsid w:val="00276060"/>
    <w:rsid w:val="002763CF"/>
    <w:rsid w:val="002773D1"/>
    <w:rsid w:val="00280ED4"/>
    <w:rsid w:val="00284ACF"/>
    <w:rsid w:val="00286D55"/>
    <w:rsid w:val="002A4F19"/>
    <w:rsid w:val="002A5B12"/>
    <w:rsid w:val="002A6C36"/>
    <w:rsid w:val="002B1A48"/>
    <w:rsid w:val="002B25AB"/>
    <w:rsid w:val="002B3082"/>
    <w:rsid w:val="002B4CAC"/>
    <w:rsid w:val="002B6E9A"/>
    <w:rsid w:val="002C060A"/>
    <w:rsid w:val="002C361B"/>
    <w:rsid w:val="002C6AB7"/>
    <w:rsid w:val="002C7887"/>
    <w:rsid w:val="002C7B92"/>
    <w:rsid w:val="002D075D"/>
    <w:rsid w:val="002D288C"/>
    <w:rsid w:val="002D5E91"/>
    <w:rsid w:val="002E0BBC"/>
    <w:rsid w:val="002E2C7B"/>
    <w:rsid w:val="002E7E3D"/>
    <w:rsid w:val="002F1EDE"/>
    <w:rsid w:val="002F379D"/>
    <w:rsid w:val="002F55E9"/>
    <w:rsid w:val="002F664E"/>
    <w:rsid w:val="00306B79"/>
    <w:rsid w:val="00307ABF"/>
    <w:rsid w:val="00310F9A"/>
    <w:rsid w:val="003117D2"/>
    <w:rsid w:val="00312B95"/>
    <w:rsid w:val="003133BC"/>
    <w:rsid w:val="0031446A"/>
    <w:rsid w:val="00315659"/>
    <w:rsid w:val="00322874"/>
    <w:rsid w:val="00325C4A"/>
    <w:rsid w:val="00327E82"/>
    <w:rsid w:val="003340D0"/>
    <w:rsid w:val="00335F57"/>
    <w:rsid w:val="0033780E"/>
    <w:rsid w:val="00342E02"/>
    <w:rsid w:val="00346B0C"/>
    <w:rsid w:val="00350E7F"/>
    <w:rsid w:val="0035321B"/>
    <w:rsid w:val="003579B0"/>
    <w:rsid w:val="00357F5E"/>
    <w:rsid w:val="00360C46"/>
    <w:rsid w:val="003617BF"/>
    <w:rsid w:val="0036185F"/>
    <w:rsid w:val="003632D0"/>
    <w:rsid w:val="003647BC"/>
    <w:rsid w:val="003671D1"/>
    <w:rsid w:val="00367C43"/>
    <w:rsid w:val="00370179"/>
    <w:rsid w:val="00371429"/>
    <w:rsid w:val="00372592"/>
    <w:rsid w:val="003736F2"/>
    <w:rsid w:val="003737C9"/>
    <w:rsid w:val="00373998"/>
    <w:rsid w:val="00382A90"/>
    <w:rsid w:val="003844EE"/>
    <w:rsid w:val="00384992"/>
    <w:rsid w:val="003870C5"/>
    <w:rsid w:val="0038777B"/>
    <w:rsid w:val="003912DE"/>
    <w:rsid w:val="00392684"/>
    <w:rsid w:val="003928BB"/>
    <w:rsid w:val="00393289"/>
    <w:rsid w:val="00397BB8"/>
    <w:rsid w:val="003A16A4"/>
    <w:rsid w:val="003A5EEB"/>
    <w:rsid w:val="003B2997"/>
    <w:rsid w:val="003B6143"/>
    <w:rsid w:val="003B6371"/>
    <w:rsid w:val="003C1CC5"/>
    <w:rsid w:val="003C2259"/>
    <w:rsid w:val="003D17D1"/>
    <w:rsid w:val="003D25C8"/>
    <w:rsid w:val="003D2853"/>
    <w:rsid w:val="003D29A3"/>
    <w:rsid w:val="003D3320"/>
    <w:rsid w:val="003E05A8"/>
    <w:rsid w:val="003E079A"/>
    <w:rsid w:val="003E098B"/>
    <w:rsid w:val="003F015F"/>
    <w:rsid w:val="003F0942"/>
    <w:rsid w:val="003F2EE5"/>
    <w:rsid w:val="004012FF"/>
    <w:rsid w:val="004026A2"/>
    <w:rsid w:val="00402868"/>
    <w:rsid w:val="004044FF"/>
    <w:rsid w:val="0041387C"/>
    <w:rsid w:val="004155D2"/>
    <w:rsid w:val="00415D4C"/>
    <w:rsid w:val="0042512A"/>
    <w:rsid w:val="004251A5"/>
    <w:rsid w:val="00427EC8"/>
    <w:rsid w:val="00431C85"/>
    <w:rsid w:val="00441B7C"/>
    <w:rsid w:val="004426B0"/>
    <w:rsid w:val="0044395F"/>
    <w:rsid w:val="004443D7"/>
    <w:rsid w:val="00445A24"/>
    <w:rsid w:val="00447CD6"/>
    <w:rsid w:val="00450018"/>
    <w:rsid w:val="00452256"/>
    <w:rsid w:val="00455179"/>
    <w:rsid w:val="00460FA2"/>
    <w:rsid w:val="00463396"/>
    <w:rsid w:val="004635A5"/>
    <w:rsid w:val="004672E2"/>
    <w:rsid w:val="00471689"/>
    <w:rsid w:val="0047171D"/>
    <w:rsid w:val="00472586"/>
    <w:rsid w:val="00473283"/>
    <w:rsid w:val="004756ED"/>
    <w:rsid w:val="0048046F"/>
    <w:rsid w:val="0048063E"/>
    <w:rsid w:val="00481707"/>
    <w:rsid w:val="00481D89"/>
    <w:rsid w:val="00484331"/>
    <w:rsid w:val="00485626"/>
    <w:rsid w:val="00486B73"/>
    <w:rsid w:val="00495C78"/>
    <w:rsid w:val="00495E39"/>
    <w:rsid w:val="004A0E6B"/>
    <w:rsid w:val="004A1B44"/>
    <w:rsid w:val="004A3510"/>
    <w:rsid w:val="004A4912"/>
    <w:rsid w:val="004A5CD5"/>
    <w:rsid w:val="004A693D"/>
    <w:rsid w:val="004A6EAC"/>
    <w:rsid w:val="004A7FCB"/>
    <w:rsid w:val="004B5690"/>
    <w:rsid w:val="004B73B3"/>
    <w:rsid w:val="004C2DFC"/>
    <w:rsid w:val="004C3C8D"/>
    <w:rsid w:val="004C6525"/>
    <w:rsid w:val="004C684B"/>
    <w:rsid w:val="004E1FB7"/>
    <w:rsid w:val="004E4815"/>
    <w:rsid w:val="004E7DEE"/>
    <w:rsid w:val="004F0345"/>
    <w:rsid w:val="0050091C"/>
    <w:rsid w:val="005009AF"/>
    <w:rsid w:val="005046A5"/>
    <w:rsid w:val="00505F24"/>
    <w:rsid w:val="0050698A"/>
    <w:rsid w:val="00506B13"/>
    <w:rsid w:val="00506B9E"/>
    <w:rsid w:val="00507DD7"/>
    <w:rsid w:val="00510407"/>
    <w:rsid w:val="00511574"/>
    <w:rsid w:val="00512CA9"/>
    <w:rsid w:val="0051636D"/>
    <w:rsid w:val="0051759E"/>
    <w:rsid w:val="00520EF2"/>
    <w:rsid w:val="00522CA3"/>
    <w:rsid w:val="00525DA5"/>
    <w:rsid w:val="00526344"/>
    <w:rsid w:val="0052733C"/>
    <w:rsid w:val="00530DF9"/>
    <w:rsid w:val="00533000"/>
    <w:rsid w:val="005341CE"/>
    <w:rsid w:val="00534536"/>
    <w:rsid w:val="00540622"/>
    <w:rsid w:val="005430F9"/>
    <w:rsid w:val="00547141"/>
    <w:rsid w:val="005500F8"/>
    <w:rsid w:val="0055414F"/>
    <w:rsid w:val="00555B61"/>
    <w:rsid w:val="0056416F"/>
    <w:rsid w:val="00566CA4"/>
    <w:rsid w:val="00570811"/>
    <w:rsid w:val="00571D89"/>
    <w:rsid w:val="00571E27"/>
    <w:rsid w:val="00572217"/>
    <w:rsid w:val="00574CA0"/>
    <w:rsid w:val="00580852"/>
    <w:rsid w:val="005809D9"/>
    <w:rsid w:val="00582011"/>
    <w:rsid w:val="00583DDF"/>
    <w:rsid w:val="00583E6F"/>
    <w:rsid w:val="00586412"/>
    <w:rsid w:val="00590BF3"/>
    <w:rsid w:val="005923D9"/>
    <w:rsid w:val="005A06B8"/>
    <w:rsid w:val="005A21FE"/>
    <w:rsid w:val="005A2BCE"/>
    <w:rsid w:val="005A4A2F"/>
    <w:rsid w:val="005B0927"/>
    <w:rsid w:val="005B1B78"/>
    <w:rsid w:val="005B653D"/>
    <w:rsid w:val="005B7D13"/>
    <w:rsid w:val="005B7FB1"/>
    <w:rsid w:val="005C073A"/>
    <w:rsid w:val="005C6161"/>
    <w:rsid w:val="005D1FE2"/>
    <w:rsid w:val="005D5E96"/>
    <w:rsid w:val="005D712F"/>
    <w:rsid w:val="005D726E"/>
    <w:rsid w:val="005E4A69"/>
    <w:rsid w:val="005E6362"/>
    <w:rsid w:val="005E64C9"/>
    <w:rsid w:val="005E7200"/>
    <w:rsid w:val="005F41EF"/>
    <w:rsid w:val="005F4421"/>
    <w:rsid w:val="005F633D"/>
    <w:rsid w:val="00600ADB"/>
    <w:rsid w:val="00600ECA"/>
    <w:rsid w:val="00603A1B"/>
    <w:rsid w:val="00606521"/>
    <w:rsid w:val="0061082D"/>
    <w:rsid w:val="006132DD"/>
    <w:rsid w:val="00613B0A"/>
    <w:rsid w:val="00613D14"/>
    <w:rsid w:val="00614EDC"/>
    <w:rsid w:val="0061571B"/>
    <w:rsid w:val="00616E0E"/>
    <w:rsid w:val="006205C4"/>
    <w:rsid w:val="00623468"/>
    <w:rsid w:val="00625BAE"/>
    <w:rsid w:val="00626A64"/>
    <w:rsid w:val="00630A3F"/>
    <w:rsid w:val="006323BA"/>
    <w:rsid w:val="0063558F"/>
    <w:rsid w:val="006362D1"/>
    <w:rsid w:val="0063754E"/>
    <w:rsid w:val="00637A4D"/>
    <w:rsid w:val="0064002E"/>
    <w:rsid w:val="00640EEE"/>
    <w:rsid w:val="00642F9C"/>
    <w:rsid w:val="006436D9"/>
    <w:rsid w:val="00646170"/>
    <w:rsid w:val="006467AA"/>
    <w:rsid w:val="00652F58"/>
    <w:rsid w:val="0065391F"/>
    <w:rsid w:val="00654DB1"/>
    <w:rsid w:val="006568D7"/>
    <w:rsid w:val="00657ACF"/>
    <w:rsid w:val="00660375"/>
    <w:rsid w:val="006624AD"/>
    <w:rsid w:val="00662B00"/>
    <w:rsid w:val="00664645"/>
    <w:rsid w:val="00665C79"/>
    <w:rsid w:val="00666EDC"/>
    <w:rsid w:val="00672031"/>
    <w:rsid w:val="00672D76"/>
    <w:rsid w:val="006732BE"/>
    <w:rsid w:val="00682BDB"/>
    <w:rsid w:val="00683915"/>
    <w:rsid w:val="0068446F"/>
    <w:rsid w:val="0068471A"/>
    <w:rsid w:val="0068759F"/>
    <w:rsid w:val="006904E1"/>
    <w:rsid w:val="00697268"/>
    <w:rsid w:val="006A3C1E"/>
    <w:rsid w:val="006A50C0"/>
    <w:rsid w:val="006A5F70"/>
    <w:rsid w:val="006B1DBC"/>
    <w:rsid w:val="006B6806"/>
    <w:rsid w:val="006C16FA"/>
    <w:rsid w:val="006C2750"/>
    <w:rsid w:val="006C670C"/>
    <w:rsid w:val="006C6946"/>
    <w:rsid w:val="006D0804"/>
    <w:rsid w:val="006D2E0C"/>
    <w:rsid w:val="006D443A"/>
    <w:rsid w:val="006D44BB"/>
    <w:rsid w:val="006D533A"/>
    <w:rsid w:val="006D546E"/>
    <w:rsid w:val="006D57EF"/>
    <w:rsid w:val="006E01D2"/>
    <w:rsid w:val="006E0BE6"/>
    <w:rsid w:val="006E3007"/>
    <w:rsid w:val="006E3F34"/>
    <w:rsid w:val="006F1DDB"/>
    <w:rsid w:val="006F20F0"/>
    <w:rsid w:val="006F6C0A"/>
    <w:rsid w:val="006F7330"/>
    <w:rsid w:val="006F7A23"/>
    <w:rsid w:val="00703A6E"/>
    <w:rsid w:val="0070461C"/>
    <w:rsid w:val="0070531C"/>
    <w:rsid w:val="00706C24"/>
    <w:rsid w:val="00711F81"/>
    <w:rsid w:val="00712A1F"/>
    <w:rsid w:val="00713579"/>
    <w:rsid w:val="00716235"/>
    <w:rsid w:val="00716411"/>
    <w:rsid w:val="00721B5B"/>
    <w:rsid w:val="00721C82"/>
    <w:rsid w:val="00726A6C"/>
    <w:rsid w:val="00726D47"/>
    <w:rsid w:val="00734684"/>
    <w:rsid w:val="00734B8E"/>
    <w:rsid w:val="00734D86"/>
    <w:rsid w:val="00741CEA"/>
    <w:rsid w:val="0075068B"/>
    <w:rsid w:val="00750868"/>
    <w:rsid w:val="007538DD"/>
    <w:rsid w:val="00753E16"/>
    <w:rsid w:val="007555E6"/>
    <w:rsid w:val="00762BF4"/>
    <w:rsid w:val="007669F5"/>
    <w:rsid w:val="00766AE8"/>
    <w:rsid w:val="007730F7"/>
    <w:rsid w:val="00784071"/>
    <w:rsid w:val="00785355"/>
    <w:rsid w:val="00787AD3"/>
    <w:rsid w:val="00787FBA"/>
    <w:rsid w:val="00791E8B"/>
    <w:rsid w:val="00792FD6"/>
    <w:rsid w:val="00794A70"/>
    <w:rsid w:val="0079594D"/>
    <w:rsid w:val="007A0A50"/>
    <w:rsid w:val="007A116D"/>
    <w:rsid w:val="007A4F3F"/>
    <w:rsid w:val="007A5709"/>
    <w:rsid w:val="007A7874"/>
    <w:rsid w:val="007B007B"/>
    <w:rsid w:val="007B13A3"/>
    <w:rsid w:val="007B215F"/>
    <w:rsid w:val="007B50E3"/>
    <w:rsid w:val="007B7E00"/>
    <w:rsid w:val="007C046B"/>
    <w:rsid w:val="007C1ED3"/>
    <w:rsid w:val="007C44DA"/>
    <w:rsid w:val="007C5784"/>
    <w:rsid w:val="007C754A"/>
    <w:rsid w:val="007D2B2C"/>
    <w:rsid w:val="007D3DD4"/>
    <w:rsid w:val="007D65D0"/>
    <w:rsid w:val="007D6649"/>
    <w:rsid w:val="007E09C6"/>
    <w:rsid w:val="007E2F88"/>
    <w:rsid w:val="007E5B65"/>
    <w:rsid w:val="007F64A7"/>
    <w:rsid w:val="007F6579"/>
    <w:rsid w:val="008000CF"/>
    <w:rsid w:val="00806765"/>
    <w:rsid w:val="00807BB0"/>
    <w:rsid w:val="00810FDA"/>
    <w:rsid w:val="00811208"/>
    <w:rsid w:val="008116D5"/>
    <w:rsid w:val="008132E6"/>
    <w:rsid w:val="00817831"/>
    <w:rsid w:val="0082208B"/>
    <w:rsid w:val="00822D0E"/>
    <w:rsid w:val="008275CC"/>
    <w:rsid w:val="00830876"/>
    <w:rsid w:val="00832018"/>
    <w:rsid w:val="00836039"/>
    <w:rsid w:val="00836290"/>
    <w:rsid w:val="0083631D"/>
    <w:rsid w:val="008430B3"/>
    <w:rsid w:val="00851AC2"/>
    <w:rsid w:val="008533BA"/>
    <w:rsid w:val="00865707"/>
    <w:rsid w:val="00871C7F"/>
    <w:rsid w:val="00871D77"/>
    <w:rsid w:val="00873C31"/>
    <w:rsid w:val="00875994"/>
    <w:rsid w:val="00875AB6"/>
    <w:rsid w:val="00880A6D"/>
    <w:rsid w:val="00880CEB"/>
    <w:rsid w:val="00880D0E"/>
    <w:rsid w:val="008835F2"/>
    <w:rsid w:val="00884ADB"/>
    <w:rsid w:val="008901D4"/>
    <w:rsid w:val="00896C09"/>
    <w:rsid w:val="008A58C8"/>
    <w:rsid w:val="008A635C"/>
    <w:rsid w:val="008B05BE"/>
    <w:rsid w:val="008B2C2A"/>
    <w:rsid w:val="008B5BA5"/>
    <w:rsid w:val="008B61D3"/>
    <w:rsid w:val="008B7311"/>
    <w:rsid w:val="008B7F3F"/>
    <w:rsid w:val="008C37A8"/>
    <w:rsid w:val="008C49F6"/>
    <w:rsid w:val="008C60C0"/>
    <w:rsid w:val="008C7B5D"/>
    <w:rsid w:val="008C7C7F"/>
    <w:rsid w:val="008D37DA"/>
    <w:rsid w:val="008D6701"/>
    <w:rsid w:val="008D6920"/>
    <w:rsid w:val="008D6E24"/>
    <w:rsid w:val="008E2F91"/>
    <w:rsid w:val="008E353B"/>
    <w:rsid w:val="008F1F91"/>
    <w:rsid w:val="008F332B"/>
    <w:rsid w:val="008F3B32"/>
    <w:rsid w:val="008F3F63"/>
    <w:rsid w:val="0090274E"/>
    <w:rsid w:val="009218ED"/>
    <w:rsid w:val="00925ED9"/>
    <w:rsid w:val="00926365"/>
    <w:rsid w:val="00931879"/>
    <w:rsid w:val="009329B4"/>
    <w:rsid w:val="00933404"/>
    <w:rsid w:val="00933657"/>
    <w:rsid w:val="009436A5"/>
    <w:rsid w:val="009458B3"/>
    <w:rsid w:val="00946480"/>
    <w:rsid w:val="00947145"/>
    <w:rsid w:val="00950105"/>
    <w:rsid w:val="0095296C"/>
    <w:rsid w:val="00962112"/>
    <w:rsid w:val="009677AA"/>
    <w:rsid w:val="00972096"/>
    <w:rsid w:val="00974D23"/>
    <w:rsid w:val="00977719"/>
    <w:rsid w:val="00980237"/>
    <w:rsid w:val="00985B59"/>
    <w:rsid w:val="00992327"/>
    <w:rsid w:val="0099262D"/>
    <w:rsid w:val="00997960"/>
    <w:rsid w:val="009A0AA3"/>
    <w:rsid w:val="009A2AEC"/>
    <w:rsid w:val="009A4738"/>
    <w:rsid w:val="009A7885"/>
    <w:rsid w:val="009B034A"/>
    <w:rsid w:val="009B0505"/>
    <w:rsid w:val="009B34BF"/>
    <w:rsid w:val="009B4891"/>
    <w:rsid w:val="009B48B7"/>
    <w:rsid w:val="009B67D7"/>
    <w:rsid w:val="009B79E8"/>
    <w:rsid w:val="009C05E4"/>
    <w:rsid w:val="009C6337"/>
    <w:rsid w:val="009D0EBA"/>
    <w:rsid w:val="009D663C"/>
    <w:rsid w:val="009E143F"/>
    <w:rsid w:val="009E4CAB"/>
    <w:rsid w:val="009E7C70"/>
    <w:rsid w:val="009E7F8F"/>
    <w:rsid w:val="009F443E"/>
    <w:rsid w:val="009F4725"/>
    <w:rsid w:val="009F4895"/>
    <w:rsid w:val="009F52E7"/>
    <w:rsid w:val="00A02645"/>
    <w:rsid w:val="00A03039"/>
    <w:rsid w:val="00A03138"/>
    <w:rsid w:val="00A06120"/>
    <w:rsid w:val="00A10ABD"/>
    <w:rsid w:val="00A11318"/>
    <w:rsid w:val="00A13C3E"/>
    <w:rsid w:val="00A14FEE"/>
    <w:rsid w:val="00A1598A"/>
    <w:rsid w:val="00A1658D"/>
    <w:rsid w:val="00A22CA2"/>
    <w:rsid w:val="00A25EF5"/>
    <w:rsid w:val="00A2616C"/>
    <w:rsid w:val="00A26593"/>
    <w:rsid w:val="00A26DEE"/>
    <w:rsid w:val="00A30DF1"/>
    <w:rsid w:val="00A30ED6"/>
    <w:rsid w:val="00A318C0"/>
    <w:rsid w:val="00A33C62"/>
    <w:rsid w:val="00A35531"/>
    <w:rsid w:val="00A373F9"/>
    <w:rsid w:val="00A37F80"/>
    <w:rsid w:val="00A40FFB"/>
    <w:rsid w:val="00A41E70"/>
    <w:rsid w:val="00A4202E"/>
    <w:rsid w:val="00A42E1A"/>
    <w:rsid w:val="00A4763E"/>
    <w:rsid w:val="00A5021E"/>
    <w:rsid w:val="00A50ADD"/>
    <w:rsid w:val="00A5130D"/>
    <w:rsid w:val="00A5408F"/>
    <w:rsid w:val="00A54F61"/>
    <w:rsid w:val="00A555FA"/>
    <w:rsid w:val="00A614A3"/>
    <w:rsid w:val="00A6336B"/>
    <w:rsid w:val="00A65EFA"/>
    <w:rsid w:val="00A67D92"/>
    <w:rsid w:val="00A732B0"/>
    <w:rsid w:val="00A75CA4"/>
    <w:rsid w:val="00A7718D"/>
    <w:rsid w:val="00A84375"/>
    <w:rsid w:val="00A86D8D"/>
    <w:rsid w:val="00A87455"/>
    <w:rsid w:val="00A90029"/>
    <w:rsid w:val="00A919B6"/>
    <w:rsid w:val="00A92A95"/>
    <w:rsid w:val="00A9397B"/>
    <w:rsid w:val="00A960A8"/>
    <w:rsid w:val="00A97FB6"/>
    <w:rsid w:val="00AA206D"/>
    <w:rsid w:val="00AA3804"/>
    <w:rsid w:val="00AA491F"/>
    <w:rsid w:val="00AA780B"/>
    <w:rsid w:val="00AB1D27"/>
    <w:rsid w:val="00AB5D51"/>
    <w:rsid w:val="00AC0161"/>
    <w:rsid w:val="00AC5963"/>
    <w:rsid w:val="00AC6EE9"/>
    <w:rsid w:val="00AC7141"/>
    <w:rsid w:val="00AD1E94"/>
    <w:rsid w:val="00AE4396"/>
    <w:rsid w:val="00AE6D73"/>
    <w:rsid w:val="00AF21B2"/>
    <w:rsid w:val="00AF54D5"/>
    <w:rsid w:val="00AF5DA0"/>
    <w:rsid w:val="00AF7F1A"/>
    <w:rsid w:val="00B02A54"/>
    <w:rsid w:val="00B044AE"/>
    <w:rsid w:val="00B074A8"/>
    <w:rsid w:val="00B07811"/>
    <w:rsid w:val="00B1019B"/>
    <w:rsid w:val="00B17C56"/>
    <w:rsid w:val="00B20A85"/>
    <w:rsid w:val="00B20B81"/>
    <w:rsid w:val="00B4026F"/>
    <w:rsid w:val="00B4141C"/>
    <w:rsid w:val="00B42FCF"/>
    <w:rsid w:val="00B44BC9"/>
    <w:rsid w:val="00B45B57"/>
    <w:rsid w:val="00B50E67"/>
    <w:rsid w:val="00B512E6"/>
    <w:rsid w:val="00B51402"/>
    <w:rsid w:val="00B52F9C"/>
    <w:rsid w:val="00B5403C"/>
    <w:rsid w:val="00B578C2"/>
    <w:rsid w:val="00B57E8D"/>
    <w:rsid w:val="00B60944"/>
    <w:rsid w:val="00B62B3E"/>
    <w:rsid w:val="00B63A4D"/>
    <w:rsid w:val="00B719CE"/>
    <w:rsid w:val="00B772EE"/>
    <w:rsid w:val="00B7789A"/>
    <w:rsid w:val="00B77DC4"/>
    <w:rsid w:val="00B807C2"/>
    <w:rsid w:val="00B80DEC"/>
    <w:rsid w:val="00B80F87"/>
    <w:rsid w:val="00B82221"/>
    <w:rsid w:val="00B82B70"/>
    <w:rsid w:val="00B83A37"/>
    <w:rsid w:val="00B848DF"/>
    <w:rsid w:val="00B86A49"/>
    <w:rsid w:val="00B8703B"/>
    <w:rsid w:val="00B90FA1"/>
    <w:rsid w:val="00B9156A"/>
    <w:rsid w:val="00B921C5"/>
    <w:rsid w:val="00B95AF4"/>
    <w:rsid w:val="00BA769A"/>
    <w:rsid w:val="00BA7CD6"/>
    <w:rsid w:val="00BB1AD4"/>
    <w:rsid w:val="00BB2504"/>
    <w:rsid w:val="00BB67AB"/>
    <w:rsid w:val="00BC0614"/>
    <w:rsid w:val="00BC1AD2"/>
    <w:rsid w:val="00BC28C0"/>
    <w:rsid w:val="00BC48E3"/>
    <w:rsid w:val="00BC4B86"/>
    <w:rsid w:val="00BD7842"/>
    <w:rsid w:val="00BE0136"/>
    <w:rsid w:val="00BE15C4"/>
    <w:rsid w:val="00BF125F"/>
    <w:rsid w:val="00BF1809"/>
    <w:rsid w:val="00BF2363"/>
    <w:rsid w:val="00C00768"/>
    <w:rsid w:val="00C05E78"/>
    <w:rsid w:val="00C06413"/>
    <w:rsid w:val="00C065A0"/>
    <w:rsid w:val="00C067BE"/>
    <w:rsid w:val="00C07CAE"/>
    <w:rsid w:val="00C14D20"/>
    <w:rsid w:val="00C1694A"/>
    <w:rsid w:val="00C2097D"/>
    <w:rsid w:val="00C21FE5"/>
    <w:rsid w:val="00C22539"/>
    <w:rsid w:val="00C22F12"/>
    <w:rsid w:val="00C272BA"/>
    <w:rsid w:val="00C32628"/>
    <w:rsid w:val="00C34D6D"/>
    <w:rsid w:val="00C35CA6"/>
    <w:rsid w:val="00C41274"/>
    <w:rsid w:val="00C432CC"/>
    <w:rsid w:val="00C45DC8"/>
    <w:rsid w:val="00C46037"/>
    <w:rsid w:val="00C479EB"/>
    <w:rsid w:val="00C51D5E"/>
    <w:rsid w:val="00C53FC2"/>
    <w:rsid w:val="00C5500E"/>
    <w:rsid w:val="00C55AAE"/>
    <w:rsid w:val="00C55B66"/>
    <w:rsid w:val="00C56622"/>
    <w:rsid w:val="00C56E28"/>
    <w:rsid w:val="00C608FF"/>
    <w:rsid w:val="00C615F6"/>
    <w:rsid w:val="00C6235D"/>
    <w:rsid w:val="00C624B2"/>
    <w:rsid w:val="00C627CF"/>
    <w:rsid w:val="00C62F7F"/>
    <w:rsid w:val="00C65919"/>
    <w:rsid w:val="00C668D1"/>
    <w:rsid w:val="00C66F39"/>
    <w:rsid w:val="00C752F1"/>
    <w:rsid w:val="00C845A3"/>
    <w:rsid w:val="00C872F0"/>
    <w:rsid w:val="00C92A4F"/>
    <w:rsid w:val="00C94C41"/>
    <w:rsid w:val="00C965FA"/>
    <w:rsid w:val="00C978D1"/>
    <w:rsid w:val="00C9792C"/>
    <w:rsid w:val="00CA17FD"/>
    <w:rsid w:val="00CA2B54"/>
    <w:rsid w:val="00CA4033"/>
    <w:rsid w:val="00CA58FA"/>
    <w:rsid w:val="00CA5FC0"/>
    <w:rsid w:val="00CB2194"/>
    <w:rsid w:val="00CB3715"/>
    <w:rsid w:val="00CB4F60"/>
    <w:rsid w:val="00CC270C"/>
    <w:rsid w:val="00CC5280"/>
    <w:rsid w:val="00CC72A8"/>
    <w:rsid w:val="00CD0165"/>
    <w:rsid w:val="00CD3650"/>
    <w:rsid w:val="00CD72D4"/>
    <w:rsid w:val="00CD785B"/>
    <w:rsid w:val="00CE0D0D"/>
    <w:rsid w:val="00CE158C"/>
    <w:rsid w:val="00CE26AB"/>
    <w:rsid w:val="00CF66B3"/>
    <w:rsid w:val="00D0008F"/>
    <w:rsid w:val="00D01445"/>
    <w:rsid w:val="00D04684"/>
    <w:rsid w:val="00D10499"/>
    <w:rsid w:val="00D12E4A"/>
    <w:rsid w:val="00D14429"/>
    <w:rsid w:val="00D16801"/>
    <w:rsid w:val="00D16A17"/>
    <w:rsid w:val="00D17025"/>
    <w:rsid w:val="00D170AC"/>
    <w:rsid w:val="00D20E6C"/>
    <w:rsid w:val="00D255A3"/>
    <w:rsid w:val="00D27E3C"/>
    <w:rsid w:val="00D3479B"/>
    <w:rsid w:val="00D356C2"/>
    <w:rsid w:val="00D41545"/>
    <w:rsid w:val="00D428D7"/>
    <w:rsid w:val="00D444A8"/>
    <w:rsid w:val="00D44E4C"/>
    <w:rsid w:val="00D507B5"/>
    <w:rsid w:val="00D50AE5"/>
    <w:rsid w:val="00D56D85"/>
    <w:rsid w:val="00D574FB"/>
    <w:rsid w:val="00D60BE9"/>
    <w:rsid w:val="00D62D81"/>
    <w:rsid w:val="00D63AA2"/>
    <w:rsid w:val="00D66924"/>
    <w:rsid w:val="00D67890"/>
    <w:rsid w:val="00D70FDD"/>
    <w:rsid w:val="00D7121D"/>
    <w:rsid w:val="00D739A9"/>
    <w:rsid w:val="00D741B8"/>
    <w:rsid w:val="00D75566"/>
    <w:rsid w:val="00D77F1D"/>
    <w:rsid w:val="00D84BC5"/>
    <w:rsid w:val="00D866E2"/>
    <w:rsid w:val="00D87AF1"/>
    <w:rsid w:val="00D90242"/>
    <w:rsid w:val="00D912D9"/>
    <w:rsid w:val="00D92680"/>
    <w:rsid w:val="00D929CA"/>
    <w:rsid w:val="00D962C1"/>
    <w:rsid w:val="00D96F50"/>
    <w:rsid w:val="00D97957"/>
    <w:rsid w:val="00DA1AEB"/>
    <w:rsid w:val="00DA6007"/>
    <w:rsid w:val="00DA606A"/>
    <w:rsid w:val="00DB105F"/>
    <w:rsid w:val="00DB1D9A"/>
    <w:rsid w:val="00DB237D"/>
    <w:rsid w:val="00DB3E19"/>
    <w:rsid w:val="00DB44DB"/>
    <w:rsid w:val="00DC507F"/>
    <w:rsid w:val="00DC6479"/>
    <w:rsid w:val="00DC66A2"/>
    <w:rsid w:val="00DC79BC"/>
    <w:rsid w:val="00DD09D9"/>
    <w:rsid w:val="00DD112D"/>
    <w:rsid w:val="00DD6A93"/>
    <w:rsid w:val="00DD7EFE"/>
    <w:rsid w:val="00DE0802"/>
    <w:rsid w:val="00DE448A"/>
    <w:rsid w:val="00DE6B6D"/>
    <w:rsid w:val="00DE6EB0"/>
    <w:rsid w:val="00DF0496"/>
    <w:rsid w:val="00DF12D3"/>
    <w:rsid w:val="00DF296B"/>
    <w:rsid w:val="00DF29FA"/>
    <w:rsid w:val="00DF2CD3"/>
    <w:rsid w:val="00DF514B"/>
    <w:rsid w:val="00DF5858"/>
    <w:rsid w:val="00DF7876"/>
    <w:rsid w:val="00DF7D3E"/>
    <w:rsid w:val="00E0005D"/>
    <w:rsid w:val="00E01C03"/>
    <w:rsid w:val="00E06C1E"/>
    <w:rsid w:val="00E073D8"/>
    <w:rsid w:val="00E1190F"/>
    <w:rsid w:val="00E14F0B"/>
    <w:rsid w:val="00E223B1"/>
    <w:rsid w:val="00E2305F"/>
    <w:rsid w:val="00E3018D"/>
    <w:rsid w:val="00E31A2C"/>
    <w:rsid w:val="00E320D6"/>
    <w:rsid w:val="00E33660"/>
    <w:rsid w:val="00E34773"/>
    <w:rsid w:val="00E360C1"/>
    <w:rsid w:val="00E361B7"/>
    <w:rsid w:val="00E36F5A"/>
    <w:rsid w:val="00E37CB5"/>
    <w:rsid w:val="00E43914"/>
    <w:rsid w:val="00E45F30"/>
    <w:rsid w:val="00E525E6"/>
    <w:rsid w:val="00E52A75"/>
    <w:rsid w:val="00E57A15"/>
    <w:rsid w:val="00E6119D"/>
    <w:rsid w:val="00E6383A"/>
    <w:rsid w:val="00E6492B"/>
    <w:rsid w:val="00E64EC3"/>
    <w:rsid w:val="00E655E4"/>
    <w:rsid w:val="00E67189"/>
    <w:rsid w:val="00E67767"/>
    <w:rsid w:val="00E67E85"/>
    <w:rsid w:val="00E74ACC"/>
    <w:rsid w:val="00E82FBA"/>
    <w:rsid w:val="00E8472C"/>
    <w:rsid w:val="00E90249"/>
    <w:rsid w:val="00E9680D"/>
    <w:rsid w:val="00E96B24"/>
    <w:rsid w:val="00EA0C1F"/>
    <w:rsid w:val="00EA1058"/>
    <w:rsid w:val="00EA1CCA"/>
    <w:rsid w:val="00EA2E99"/>
    <w:rsid w:val="00EA386C"/>
    <w:rsid w:val="00EA4C83"/>
    <w:rsid w:val="00EB365D"/>
    <w:rsid w:val="00EB3C64"/>
    <w:rsid w:val="00EB484A"/>
    <w:rsid w:val="00EB4C33"/>
    <w:rsid w:val="00EB786B"/>
    <w:rsid w:val="00EC21D0"/>
    <w:rsid w:val="00EC2766"/>
    <w:rsid w:val="00EC7301"/>
    <w:rsid w:val="00ED0555"/>
    <w:rsid w:val="00ED0949"/>
    <w:rsid w:val="00ED1C1E"/>
    <w:rsid w:val="00ED2107"/>
    <w:rsid w:val="00ED2AF0"/>
    <w:rsid w:val="00ED618A"/>
    <w:rsid w:val="00ED65FB"/>
    <w:rsid w:val="00EE10AA"/>
    <w:rsid w:val="00EE5046"/>
    <w:rsid w:val="00EF03B9"/>
    <w:rsid w:val="00EF087C"/>
    <w:rsid w:val="00EF2265"/>
    <w:rsid w:val="00EF3E49"/>
    <w:rsid w:val="00EF5567"/>
    <w:rsid w:val="00F00543"/>
    <w:rsid w:val="00F02D6E"/>
    <w:rsid w:val="00F05747"/>
    <w:rsid w:val="00F06A5B"/>
    <w:rsid w:val="00F11412"/>
    <w:rsid w:val="00F129E2"/>
    <w:rsid w:val="00F13274"/>
    <w:rsid w:val="00F13F43"/>
    <w:rsid w:val="00F1517E"/>
    <w:rsid w:val="00F2250A"/>
    <w:rsid w:val="00F227C6"/>
    <w:rsid w:val="00F22975"/>
    <w:rsid w:val="00F301EE"/>
    <w:rsid w:val="00F321B7"/>
    <w:rsid w:val="00F3513C"/>
    <w:rsid w:val="00F36291"/>
    <w:rsid w:val="00F36305"/>
    <w:rsid w:val="00F42AED"/>
    <w:rsid w:val="00F45C6B"/>
    <w:rsid w:val="00F45E3F"/>
    <w:rsid w:val="00F475BE"/>
    <w:rsid w:val="00F55E5C"/>
    <w:rsid w:val="00F61CFB"/>
    <w:rsid w:val="00F62C47"/>
    <w:rsid w:val="00F65151"/>
    <w:rsid w:val="00F71E02"/>
    <w:rsid w:val="00F813AB"/>
    <w:rsid w:val="00F84738"/>
    <w:rsid w:val="00F85F41"/>
    <w:rsid w:val="00F86792"/>
    <w:rsid w:val="00F87CAB"/>
    <w:rsid w:val="00F9174B"/>
    <w:rsid w:val="00F93C66"/>
    <w:rsid w:val="00F94DA8"/>
    <w:rsid w:val="00F954B4"/>
    <w:rsid w:val="00F978FB"/>
    <w:rsid w:val="00FA1609"/>
    <w:rsid w:val="00FA2981"/>
    <w:rsid w:val="00FA552C"/>
    <w:rsid w:val="00FA562A"/>
    <w:rsid w:val="00FB1141"/>
    <w:rsid w:val="00FB60C3"/>
    <w:rsid w:val="00FC0838"/>
    <w:rsid w:val="00FC3298"/>
    <w:rsid w:val="00FC4550"/>
    <w:rsid w:val="00FC5109"/>
    <w:rsid w:val="00FD0E92"/>
    <w:rsid w:val="00FF06AD"/>
    <w:rsid w:val="00FF0B33"/>
    <w:rsid w:val="00FF14DD"/>
    <w:rsid w:val="00FF2C7F"/>
    <w:rsid w:val="00FF2C84"/>
    <w:rsid w:val="00FF3888"/>
    <w:rsid w:val="00F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8E669"/>
  <w15:chartTrackingRefBased/>
  <w15:docId w15:val="{A2731B05-AA15-4270-B9DA-01304ADA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aliases w:val="正文-公司文档格式"/>
    <w:rsid w:val="007B13A3"/>
    <w:pPr>
      <w:widowControl w:val="0"/>
      <w:jc w:val="both"/>
    </w:pPr>
    <w:rPr>
      <w:rFonts w:ascii="Calibri" w:eastAsia="楷体" w:hAnsi="Calibri"/>
      <w:sz w:val="20"/>
    </w:rPr>
  </w:style>
  <w:style w:type="paragraph" w:styleId="10">
    <w:name w:val="heading 1"/>
    <w:aliases w:val="公司文档模板-标题 1"/>
    <w:basedOn w:val="a7"/>
    <w:next w:val="a7"/>
    <w:link w:val="11"/>
    <w:uiPriority w:val="9"/>
    <w:rsid w:val="002F379D"/>
    <w:pPr>
      <w:keepNext/>
      <w:keepLines/>
      <w:jc w:val="center"/>
      <w:outlineLvl w:val="0"/>
    </w:pPr>
    <w:rPr>
      <w:b/>
      <w:bCs/>
      <w:kern w:val="44"/>
      <w:szCs w:val="44"/>
    </w:rPr>
  </w:style>
  <w:style w:type="paragraph" w:styleId="20">
    <w:name w:val="heading 2"/>
    <w:aliases w:val="标题2-公司文档格式"/>
    <w:basedOn w:val="2"/>
    <w:next w:val="a7"/>
    <w:link w:val="21"/>
    <w:uiPriority w:val="9"/>
    <w:unhideWhenUsed/>
    <w:rsid w:val="00C94C41"/>
    <w:pPr>
      <w:keepNext/>
      <w:keepLines/>
      <w:numPr>
        <w:numId w:val="2"/>
      </w:numPr>
      <w:adjustRightInd w:val="0"/>
      <w:snapToGrid w:val="0"/>
      <w:contextualSpacing w:val="0"/>
      <w:jc w:val="left"/>
      <w:outlineLvl w:val="1"/>
    </w:pPr>
    <w:rPr>
      <w:rFonts w:cstheme="majorBidi"/>
      <w:bCs/>
      <w:szCs w:val="32"/>
    </w:rPr>
  </w:style>
  <w:style w:type="paragraph" w:styleId="3">
    <w:name w:val="heading 3"/>
    <w:aliases w:val="标题3-公司文档格式"/>
    <w:basedOn w:val="22"/>
    <w:next w:val="a7"/>
    <w:link w:val="30"/>
    <w:uiPriority w:val="9"/>
    <w:unhideWhenUsed/>
    <w:rsid w:val="00322874"/>
    <w:pPr>
      <w:keepNext/>
      <w:keepLines/>
      <w:ind w:leftChars="0" w:left="0" w:firstLineChars="0" w:firstLine="0"/>
      <w:outlineLvl w:val="2"/>
    </w:pPr>
    <w:rPr>
      <w:bCs/>
      <w:szCs w:val="32"/>
    </w:rPr>
  </w:style>
  <w:style w:type="paragraph" w:styleId="4">
    <w:name w:val="heading 4"/>
    <w:basedOn w:val="a7"/>
    <w:next w:val="a7"/>
    <w:link w:val="40"/>
    <w:uiPriority w:val="9"/>
    <w:unhideWhenUsed/>
    <w:rsid w:val="007853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7"/>
    <w:next w:val="a7"/>
    <w:link w:val="50"/>
    <w:uiPriority w:val="9"/>
    <w:unhideWhenUsed/>
    <w:rsid w:val="007853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No Spacing"/>
    <w:link w:val="ac"/>
    <w:uiPriority w:val="1"/>
    <w:rsid w:val="00166180"/>
    <w:rPr>
      <w:kern w:val="0"/>
      <w:sz w:val="22"/>
    </w:rPr>
  </w:style>
  <w:style w:type="character" w:customStyle="1" w:styleId="ac">
    <w:name w:val="无间隔 字符"/>
    <w:basedOn w:val="a8"/>
    <w:link w:val="ab"/>
    <w:uiPriority w:val="1"/>
    <w:rsid w:val="00166180"/>
    <w:rPr>
      <w:kern w:val="0"/>
      <w:sz w:val="22"/>
    </w:rPr>
  </w:style>
  <w:style w:type="paragraph" w:styleId="ad">
    <w:name w:val="List Paragraph"/>
    <w:basedOn w:val="a7"/>
    <w:link w:val="ae"/>
    <w:uiPriority w:val="34"/>
    <w:qFormat/>
    <w:rsid w:val="00734B8E"/>
    <w:pPr>
      <w:ind w:firstLineChars="200" w:firstLine="420"/>
    </w:pPr>
  </w:style>
  <w:style w:type="paragraph" w:styleId="af">
    <w:name w:val="header"/>
    <w:basedOn w:val="a7"/>
    <w:link w:val="af0"/>
    <w:uiPriority w:val="99"/>
    <w:unhideWhenUsed/>
    <w:rsid w:val="00EB7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8"/>
    <w:link w:val="af"/>
    <w:uiPriority w:val="99"/>
    <w:rsid w:val="00EB786B"/>
    <w:rPr>
      <w:sz w:val="18"/>
      <w:szCs w:val="18"/>
    </w:rPr>
  </w:style>
  <w:style w:type="paragraph" w:styleId="af1">
    <w:name w:val="footer"/>
    <w:basedOn w:val="a7"/>
    <w:link w:val="af2"/>
    <w:uiPriority w:val="99"/>
    <w:unhideWhenUsed/>
    <w:rsid w:val="00EB7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8"/>
    <w:link w:val="af1"/>
    <w:uiPriority w:val="99"/>
    <w:rsid w:val="00EB786B"/>
    <w:rPr>
      <w:sz w:val="18"/>
      <w:szCs w:val="18"/>
    </w:rPr>
  </w:style>
  <w:style w:type="character" w:customStyle="1" w:styleId="11">
    <w:name w:val="标题 1 字符"/>
    <w:aliases w:val="公司文档模板-标题 1 字符"/>
    <w:basedOn w:val="a8"/>
    <w:link w:val="10"/>
    <w:uiPriority w:val="9"/>
    <w:rsid w:val="002F379D"/>
    <w:rPr>
      <w:rFonts w:ascii="Calibri" w:eastAsia="楷体" w:hAnsi="Calibri"/>
      <w:b/>
      <w:bCs/>
      <w:kern w:val="44"/>
      <w:szCs w:val="44"/>
    </w:rPr>
  </w:style>
  <w:style w:type="character" w:customStyle="1" w:styleId="21">
    <w:name w:val="标题 2 字符"/>
    <w:aliases w:val="标题2-公司文档格式 字符"/>
    <w:basedOn w:val="a8"/>
    <w:link w:val="20"/>
    <w:uiPriority w:val="9"/>
    <w:rsid w:val="00C94C41"/>
    <w:rPr>
      <w:rFonts w:ascii="Calibri" w:eastAsia="楷体" w:hAnsi="Calibri" w:cstheme="majorBidi"/>
      <w:bCs/>
      <w:sz w:val="20"/>
      <w:szCs w:val="32"/>
    </w:rPr>
  </w:style>
  <w:style w:type="paragraph" w:styleId="af3">
    <w:name w:val="Subtitle"/>
    <w:basedOn w:val="a7"/>
    <w:next w:val="a7"/>
    <w:link w:val="af4"/>
    <w:uiPriority w:val="11"/>
    <w:rsid w:val="00FA2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8"/>
    <w:link w:val="af3"/>
    <w:uiPriority w:val="11"/>
    <w:rsid w:val="00FA2981"/>
    <w:rPr>
      <w:b/>
      <w:bCs/>
      <w:kern w:val="28"/>
      <w:sz w:val="32"/>
      <w:szCs w:val="32"/>
    </w:rPr>
  </w:style>
  <w:style w:type="paragraph" w:styleId="af5">
    <w:name w:val="Title"/>
    <w:basedOn w:val="a7"/>
    <w:next w:val="a7"/>
    <w:link w:val="af6"/>
    <w:uiPriority w:val="10"/>
    <w:rsid w:val="00FA29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8"/>
    <w:link w:val="af5"/>
    <w:uiPriority w:val="10"/>
    <w:rsid w:val="00FA29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标题3-公司文档格式 字符"/>
    <w:basedOn w:val="a8"/>
    <w:link w:val="3"/>
    <w:uiPriority w:val="9"/>
    <w:rsid w:val="00322874"/>
    <w:rPr>
      <w:rFonts w:ascii="Calibri" w:eastAsia="楷体" w:hAnsi="Calibri"/>
      <w:bCs/>
      <w:szCs w:val="32"/>
    </w:rPr>
  </w:style>
  <w:style w:type="paragraph" w:styleId="af7">
    <w:name w:val="Normal (Web)"/>
    <w:basedOn w:val="a7"/>
    <w:uiPriority w:val="99"/>
    <w:unhideWhenUsed/>
    <w:rsid w:val="00C20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8">
    <w:name w:val="Balloon Text"/>
    <w:basedOn w:val="a7"/>
    <w:link w:val="af9"/>
    <w:uiPriority w:val="99"/>
    <w:semiHidden/>
    <w:unhideWhenUsed/>
    <w:rsid w:val="00B512E6"/>
    <w:rPr>
      <w:sz w:val="18"/>
      <w:szCs w:val="18"/>
    </w:rPr>
  </w:style>
  <w:style w:type="character" w:customStyle="1" w:styleId="af9">
    <w:name w:val="批注框文本 字符"/>
    <w:basedOn w:val="a8"/>
    <w:link w:val="af8"/>
    <w:uiPriority w:val="99"/>
    <w:semiHidden/>
    <w:rsid w:val="00B512E6"/>
    <w:rPr>
      <w:sz w:val="18"/>
      <w:szCs w:val="18"/>
    </w:rPr>
  </w:style>
  <w:style w:type="paragraph" w:styleId="afa">
    <w:name w:val="Revision"/>
    <w:hidden/>
    <w:uiPriority w:val="99"/>
    <w:semiHidden/>
    <w:rsid w:val="00B512E6"/>
  </w:style>
  <w:style w:type="character" w:styleId="afb">
    <w:name w:val="annotation reference"/>
    <w:basedOn w:val="a8"/>
    <w:uiPriority w:val="99"/>
    <w:semiHidden/>
    <w:unhideWhenUsed/>
    <w:rsid w:val="00B82221"/>
    <w:rPr>
      <w:sz w:val="21"/>
      <w:szCs w:val="21"/>
    </w:rPr>
  </w:style>
  <w:style w:type="paragraph" w:styleId="afc">
    <w:name w:val="annotation text"/>
    <w:basedOn w:val="a7"/>
    <w:link w:val="afd"/>
    <w:uiPriority w:val="99"/>
    <w:semiHidden/>
    <w:unhideWhenUsed/>
    <w:rsid w:val="00B82221"/>
    <w:pPr>
      <w:jc w:val="left"/>
    </w:pPr>
  </w:style>
  <w:style w:type="character" w:customStyle="1" w:styleId="afd">
    <w:name w:val="批注文字 字符"/>
    <w:basedOn w:val="a8"/>
    <w:link w:val="afc"/>
    <w:uiPriority w:val="99"/>
    <w:semiHidden/>
    <w:rsid w:val="00B82221"/>
    <w:rPr>
      <w:rFonts w:eastAsia="华文楷体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B82221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B82221"/>
    <w:rPr>
      <w:rFonts w:eastAsia="华文楷体"/>
      <w:b/>
      <w:bCs/>
    </w:rPr>
  </w:style>
  <w:style w:type="paragraph" w:customStyle="1" w:styleId="a6">
    <w:name w:val="图表说明"/>
    <w:basedOn w:val="a7"/>
    <w:next w:val="a7"/>
    <w:link w:val="aff0"/>
    <w:qFormat/>
    <w:rsid w:val="00EC21D0"/>
    <w:pPr>
      <w:numPr>
        <w:numId w:val="7"/>
      </w:numPr>
      <w:ind w:left="0" w:firstLine="0"/>
    </w:pPr>
    <w:rPr>
      <w:rFonts w:cs="Calibri"/>
      <w:szCs w:val="20"/>
    </w:rPr>
  </w:style>
  <w:style w:type="character" w:customStyle="1" w:styleId="ae">
    <w:name w:val="列表段落 字符"/>
    <w:basedOn w:val="a8"/>
    <w:link w:val="ad"/>
    <w:uiPriority w:val="34"/>
    <w:qFormat/>
    <w:locked/>
    <w:rsid w:val="00445A24"/>
    <w:rPr>
      <w:rFonts w:eastAsia="华文楷体"/>
      <w:sz w:val="20"/>
    </w:rPr>
  </w:style>
  <w:style w:type="character" w:styleId="aff1">
    <w:name w:val="line number"/>
    <w:basedOn w:val="a8"/>
    <w:uiPriority w:val="99"/>
    <w:unhideWhenUsed/>
    <w:rsid w:val="007C5784"/>
    <w:rPr>
      <w:rFonts w:ascii="Calibri" w:eastAsia="Calibri" w:hAnsi="Calibri"/>
      <w:sz w:val="20"/>
    </w:rPr>
  </w:style>
  <w:style w:type="character" w:styleId="aff2">
    <w:name w:val="Hyperlink"/>
    <w:basedOn w:val="a8"/>
    <w:uiPriority w:val="99"/>
    <w:semiHidden/>
    <w:unhideWhenUsed/>
    <w:rsid w:val="00EE5046"/>
    <w:rPr>
      <w:color w:val="0000FF"/>
      <w:u w:val="single"/>
    </w:rPr>
  </w:style>
  <w:style w:type="character" w:styleId="aff3">
    <w:name w:val="FollowedHyperlink"/>
    <w:basedOn w:val="a8"/>
    <w:uiPriority w:val="99"/>
    <w:semiHidden/>
    <w:unhideWhenUsed/>
    <w:rsid w:val="004E7DEE"/>
    <w:rPr>
      <w:color w:val="954F72" w:themeColor="followedHyperlink"/>
      <w:u w:val="single"/>
    </w:rPr>
  </w:style>
  <w:style w:type="table" w:styleId="aff4">
    <w:name w:val="Table Grid"/>
    <w:basedOn w:val="a9"/>
    <w:uiPriority w:val="39"/>
    <w:rsid w:val="00BC4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公司文档模板"/>
    <w:basedOn w:val="a"/>
    <w:next w:val="a7"/>
    <w:link w:val="aff5"/>
    <w:rsid w:val="00C94C41"/>
    <w:pPr>
      <w:numPr>
        <w:numId w:val="5"/>
      </w:numPr>
      <w:adjustRightInd w:val="0"/>
      <w:snapToGrid w:val="0"/>
      <w:ind w:left="0" w:firstLineChars="0" w:firstLine="0"/>
      <w:outlineLvl w:val="0"/>
    </w:pPr>
    <w:rPr>
      <w:rFonts w:cs="Calibri"/>
      <w:bCs/>
      <w:kern w:val="44"/>
      <w:szCs w:val="20"/>
    </w:rPr>
  </w:style>
  <w:style w:type="character" w:customStyle="1" w:styleId="40">
    <w:name w:val="标题 4 字符"/>
    <w:basedOn w:val="a8"/>
    <w:link w:val="4"/>
    <w:uiPriority w:val="9"/>
    <w:rsid w:val="007853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ff5">
    <w:name w:val="公司文档模板 字符"/>
    <w:basedOn w:val="a8"/>
    <w:link w:val="a0"/>
    <w:rsid w:val="00C94C41"/>
    <w:rPr>
      <w:rFonts w:ascii="Calibri" w:eastAsia="楷体" w:hAnsi="Calibri" w:cs="Calibri"/>
      <w:bCs/>
      <w:kern w:val="44"/>
      <w:sz w:val="20"/>
      <w:szCs w:val="20"/>
    </w:rPr>
  </w:style>
  <w:style w:type="paragraph" w:styleId="22">
    <w:name w:val="List 2"/>
    <w:basedOn w:val="a7"/>
    <w:uiPriority w:val="99"/>
    <w:semiHidden/>
    <w:unhideWhenUsed/>
    <w:rsid w:val="00322874"/>
    <w:pPr>
      <w:ind w:leftChars="200" w:left="100" w:hangingChars="200" w:hanging="200"/>
      <w:contextualSpacing/>
    </w:pPr>
  </w:style>
  <w:style w:type="paragraph" w:styleId="a">
    <w:name w:val="List Number"/>
    <w:basedOn w:val="a7"/>
    <w:uiPriority w:val="99"/>
    <w:semiHidden/>
    <w:unhideWhenUsed/>
    <w:rsid w:val="0009736F"/>
    <w:pPr>
      <w:numPr>
        <w:numId w:val="1"/>
      </w:numPr>
      <w:contextualSpacing/>
    </w:pPr>
  </w:style>
  <w:style w:type="character" w:customStyle="1" w:styleId="50">
    <w:name w:val="标题 5 字符"/>
    <w:basedOn w:val="a8"/>
    <w:link w:val="5"/>
    <w:uiPriority w:val="9"/>
    <w:rsid w:val="00785355"/>
    <w:rPr>
      <w:rFonts w:ascii="Calibri" w:eastAsia="楷体" w:hAnsi="Calibri"/>
      <w:b/>
      <w:bCs/>
      <w:sz w:val="28"/>
      <w:szCs w:val="28"/>
    </w:rPr>
  </w:style>
  <w:style w:type="numbering" w:customStyle="1" w:styleId="a5">
    <w:name w:val="公司文档编号"/>
    <w:uiPriority w:val="99"/>
    <w:rsid w:val="00785355"/>
    <w:pPr>
      <w:numPr>
        <w:numId w:val="3"/>
      </w:numPr>
    </w:pPr>
  </w:style>
  <w:style w:type="paragraph" w:customStyle="1" w:styleId="aff6">
    <w:name w:val="文档标题"/>
    <w:basedOn w:val="10"/>
    <w:qFormat/>
    <w:rsid w:val="00E320D6"/>
    <w:pPr>
      <w:keepNext w:val="0"/>
      <w:keepLines w:val="0"/>
    </w:pPr>
    <w:rPr>
      <w:bCs w:val="0"/>
    </w:rPr>
  </w:style>
  <w:style w:type="paragraph" w:styleId="2">
    <w:name w:val="List Number 2"/>
    <w:basedOn w:val="a7"/>
    <w:uiPriority w:val="99"/>
    <w:semiHidden/>
    <w:unhideWhenUsed/>
    <w:rsid w:val="00C94C41"/>
    <w:pPr>
      <w:numPr>
        <w:numId w:val="4"/>
      </w:numPr>
      <w:contextualSpacing/>
    </w:pPr>
  </w:style>
  <w:style w:type="paragraph" w:customStyle="1" w:styleId="aff7">
    <w:name w:val="正文无缩进"/>
    <w:basedOn w:val="a7"/>
    <w:link w:val="aff8"/>
    <w:qFormat/>
    <w:rsid w:val="00E320D6"/>
  </w:style>
  <w:style w:type="paragraph" w:customStyle="1" w:styleId="aff9">
    <w:name w:val="正文有缩进"/>
    <w:basedOn w:val="a7"/>
    <w:link w:val="affa"/>
    <w:qFormat/>
    <w:rsid w:val="00E320D6"/>
    <w:pPr>
      <w:adjustRightInd w:val="0"/>
      <w:snapToGrid w:val="0"/>
      <w:ind w:firstLineChars="200" w:firstLine="200"/>
      <w:jc w:val="left"/>
    </w:pPr>
    <w:rPr>
      <w:rFonts w:cs="Calibri"/>
      <w:szCs w:val="20"/>
    </w:rPr>
  </w:style>
  <w:style w:type="character" w:customStyle="1" w:styleId="aff8">
    <w:name w:val="正文无缩进 字符"/>
    <w:basedOn w:val="a8"/>
    <w:link w:val="aff7"/>
    <w:rsid w:val="00E320D6"/>
    <w:rPr>
      <w:rFonts w:ascii="Calibri" w:eastAsia="楷体" w:hAnsi="Calibri"/>
      <w:sz w:val="20"/>
    </w:rPr>
  </w:style>
  <w:style w:type="paragraph" w:customStyle="1" w:styleId="a2">
    <w:name w:val="一级标题"/>
    <w:basedOn w:val="aff6"/>
    <w:next w:val="a7"/>
    <w:link w:val="affb"/>
    <w:qFormat/>
    <w:rsid w:val="00E320D6"/>
    <w:pPr>
      <w:numPr>
        <w:numId w:val="6"/>
      </w:numPr>
      <w:jc w:val="left"/>
    </w:pPr>
  </w:style>
  <w:style w:type="character" w:customStyle="1" w:styleId="affa">
    <w:name w:val="正文有缩进 字符"/>
    <w:basedOn w:val="a8"/>
    <w:link w:val="aff9"/>
    <w:rsid w:val="00E320D6"/>
    <w:rPr>
      <w:rFonts w:ascii="Calibri" w:eastAsia="楷体" w:hAnsi="Calibri" w:cs="Calibri"/>
      <w:sz w:val="20"/>
      <w:szCs w:val="20"/>
    </w:rPr>
  </w:style>
  <w:style w:type="paragraph" w:customStyle="1" w:styleId="a3">
    <w:name w:val="二级标题"/>
    <w:basedOn w:val="3"/>
    <w:next w:val="a7"/>
    <w:link w:val="affc"/>
    <w:qFormat/>
    <w:rsid w:val="00E320D6"/>
    <w:pPr>
      <w:keepNext w:val="0"/>
      <w:keepLines w:val="0"/>
      <w:numPr>
        <w:ilvl w:val="1"/>
        <w:numId w:val="6"/>
      </w:numPr>
      <w:adjustRightInd w:val="0"/>
      <w:snapToGrid w:val="0"/>
    </w:pPr>
  </w:style>
  <w:style w:type="character" w:customStyle="1" w:styleId="affb">
    <w:name w:val="一级标题 字符"/>
    <w:basedOn w:val="ae"/>
    <w:link w:val="a2"/>
    <w:rsid w:val="00E320D6"/>
    <w:rPr>
      <w:rFonts w:ascii="Calibri" w:eastAsia="楷体" w:hAnsi="Calibri"/>
      <w:b/>
      <w:kern w:val="44"/>
      <w:sz w:val="20"/>
      <w:szCs w:val="44"/>
    </w:rPr>
  </w:style>
  <w:style w:type="numbering" w:customStyle="1" w:styleId="a1">
    <w:name w:val="公司文档"/>
    <w:uiPriority w:val="99"/>
    <w:rsid w:val="001B30F8"/>
    <w:pPr>
      <w:numPr>
        <w:numId w:val="16"/>
      </w:numPr>
    </w:pPr>
  </w:style>
  <w:style w:type="character" w:customStyle="1" w:styleId="affc">
    <w:name w:val="二级标题 字符"/>
    <w:basedOn w:val="ae"/>
    <w:link w:val="a3"/>
    <w:rsid w:val="00E320D6"/>
    <w:rPr>
      <w:rFonts w:ascii="Calibri" w:eastAsia="楷体" w:hAnsi="Calibri"/>
      <w:bCs/>
      <w:sz w:val="20"/>
      <w:szCs w:val="32"/>
    </w:rPr>
  </w:style>
  <w:style w:type="paragraph" w:styleId="affd">
    <w:name w:val="List"/>
    <w:basedOn w:val="a7"/>
    <w:uiPriority w:val="99"/>
    <w:semiHidden/>
    <w:unhideWhenUsed/>
    <w:rsid w:val="00EB3C64"/>
    <w:pPr>
      <w:ind w:left="200" w:hangingChars="200" w:hanging="200"/>
      <w:contextualSpacing/>
    </w:pPr>
  </w:style>
  <w:style w:type="paragraph" w:customStyle="1" w:styleId="a4">
    <w:name w:val="三级标题"/>
    <w:basedOn w:val="4"/>
    <w:next w:val="a7"/>
    <w:link w:val="affe"/>
    <w:qFormat/>
    <w:rsid w:val="00E320D6"/>
    <w:pPr>
      <w:keepNext w:val="0"/>
      <w:keepLines w:val="0"/>
      <w:numPr>
        <w:ilvl w:val="2"/>
        <w:numId w:val="6"/>
      </w:numPr>
      <w:spacing w:before="0" w:after="0" w:line="240" w:lineRule="auto"/>
    </w:pPr>
    <w:rPr>
      <w:rFonts w:ascii="Calibri" w:eastAsia="楷体" w:hAnsi="Calibri"/>
      <w:b w:val="0"/>
      <w:sz w:val="20"/>
    </w:rPr>
  </w:style>
  <w:style w:type="character" w:customStyle="1" w:styleId="affe">
    <w:name w:val="三级标题 字符"/>
    <w:basedOn w:val="40"/>
    <w:link w:val="a4"/>
    <w:rsid w:val="00E320D6"/>
    <w:rPr>
      <w:rFonts w:ascii="Calibri" w:eastAsia="楷体" w:hAnsi="Calibri" w:cstheme="majorBidi"/>
      <w:b w:val="0"/>
      <w:bCs/>
      <w:sz w:val="20"/>
      <w:szCs w:val="28"/>
    </w:rPr>
  </w:style>
  <w:style w:type="character" w:customStyle="1" w:styleId="aff0">
    <w:name w:val="图表说明 字符"/>
    <w:basedOn w:val="a8"/>
    <w:link w:val="a6"/>
    <w:rsid w:val="00EC21D0"/>
    <w:rPr>
      <w:rFonts w:ascii="Calibri" w:eastAsia="楷体" w:hAnsi="Calibri" w:cs="Calibri"/>
      <w:sz w:val="20"/>
      <w:szCs w:val="20"/>
    </w:rPr>
  </w:style>
  <w:style w:type="numbering" w:customStyle="1" w:styleId="1">
    <w:name w:val="样式1"/>
    <w:uiPriority w:val="99"/>
    <w:rsid w:val="00EF5567"/>
    <w:pPr>
      <w:numPr>
        <w:numId w:val="8"/>
      </w:numPr>
    </w:pPr>
  </w:style>
  <w:style w:type="paragraph" w:styleId="afff">
    <w:name w:val="footnote text"/>
    <w:basedOn w:val="a7"/>
    <w:link w:val="afff0"/>
    <w:uiPriority w:val="99"/>
    <w:semiHidden/>
    <w:unhideWhenUsed/>
    <w:rsid w:val="006568D7"/>
    <w:pPr>
      <w:snapToGrid w:val="0"/>
      <w:jc w:val="left"/>
    </w:pPr>
    <w:rPr>
      <w:sz w:val="18"/>
      <w:szCs w:val="18"/>
    </w:rPr>
  </w:style>
  <w:style w:type="character" w:customStyle="1" w:styleId="afff0">
    <w:name w:val="脚注文本 字符"/>
    <w:basedOn w:val="a8"/>
    <w:link w:val="afff"/>
    <w:uiPriority w:val="99"/>
    <w:semiHidden/>
    <w:rsid w:val="006568D7"/>
    <w:rPr>
      <w:rFonts w:ascii="Calibri" w:eastAsia="楷体" w:hAnsi="Calibri"/>
      <w:sz w:val="18"/>
      <w:szCs w:val="18"/>
    </w:rPr>
  </w:style>
  <w:style w:type="character" w:styleId="afff1">
    <w:name w:val="footnote reference"/>
    <w:basedOn w:val="a8"/>
    <w:uiPriority w:val="99"/>
    <w:semiHidden/>
    <w:unhideWhenUsed/>
    <w:rsid w:val="006568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8896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73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48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single" w:sz="6" w:space="0" w:color="EEEEEE"/>
                                                        <w:bottom w:val="single" w:sz="6" w:space="0" w:color="EEEEEE"/>
                                                        <w:right w:val="single" w:sz="6" w:space="0" w:color="EEEEEE"/>
                                                      </w:divBdr>
                                                      <w:divsChild>
                                                        <w:div w:id="199648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6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8513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4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9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9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1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EEEEE"/>
                                                        <w:left w:val="single" w:sz="6" w:space="0" w:color="EEEEEE"/>
                                                        <w:bottom w:val="single" w:sz="6" w:space="0" w:color="EEEEEE"/>
                                                        <w:right w:val="single" w:sz="6" w:space="0" w:color="EEEEEE"/>
                                                      </w:divBdr>
                                                      <w:divsChild>
                                                        <w:div w:id="203857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44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35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74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0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7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5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87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01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DC631C-9D18-4925-B994-DEFFCE64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5</Pages>
  <Words>724</Words>
  <Characters>4133</Characters>
  <Application>Microsoft Office Word</Application>
  <DocSecurity>0</DocSecurity>
  <Lines>34</Lines>
  <Paragraphs>9</Paragraphs>
  <ScaleCrop>false</ScaleCrop>
  <Manager/>
  <Company/>
  <LinksUpToDate>false</LinksUpToDate>
  <CharactersWithSpaces>4848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殷大为</dc:creator>
  <cp:keywords/>
  <dc:description/>
  <cp:lastModifiedBy>Microsoft Office User</cp:lastModifiedBy>
  <cp:revision>47</cp:revision>
  <cp:lastPrinted>2019-12-10T12:10:00Z</cp:lastPrinted>
  <dcterms:created xsi:type="dcterms:W3CDTF">2021-12-04T07:57:00Z</dcterms:created>
  <dcterms:modified xsi:type="dcterms:W3CDTF">2021-12-09T14:37:00Z</dcterms:modified>
  <cp:category/>
</cp:coreProperties>
</file>