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16695B6D" w14:textId="44E7A937" w:rsidR="005D20B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94887921" w:history="1">
        <w:r w:rsidR="005D20BE" w:rsidRPr="00EB30FD">
          <w:rPr>
            <w:rStyle w:val="afd"/>
            <w:noProof/>
          </w:rPr>
          <w:t>1.</w:t>
        </w:r>
        <w:r w:rsidR="005D20BE">
          <w:rPr>
            <w:rFonts w:asciiTheme="minorHAnsi" w:eastAsiaTheme="minorEastAsia" w:hAnsiTheme="minorHAnsi" w:cstheme="minorBidi"/>
            <w:noProof/>
          </w:rPr>
          <w:tab/>
        </w:r>
        <w:r w:rsidR="005D20BE" w:rsidRPr="00EB30FD">
          <w:rPr>
            <w:rStyle w:val="afd"/>
            <w:noProof/>
          </w:rPr>
          <w:t>概述</w:t>
        </w:r>
        <w:r w:rsidR="005D20BE">
          <w:rPr>
            <w:noProof/>
            <w:webHidden/>
          </w:rPr>
          <w:tab/>
        </w:r>
        <w:r w:rsidR="005D20BE">
          <w:rPr>
            <w:noProof/>
            <w:webHidden/>
          </w:rPr>
          <w:fldChar w:fldCharType="begin"/>
        </w:r>
        <w:r w:rsidR="005D20BE">
          <w:rPr>
            <w:noProof/>
            <w:webHidden/>
          </w:rPr>
          <w:instrText xml:space="preserve"> PAGEREF _Toc94887921 \h </w:instrText>
        </w:r>
        <w:r w:rsidR="005D20BE">
          <w:rPr>
            <w:noProof/>
            <w:webHidden/>
          </w:rPr>
        </w:r>
        <w:r w:rsidR="005D20BE">
          <w:rPr>
            <w:noProof/>
            <w:webHidden/>
          </w:rPr>
          <w:fldChar w:fldCharType="separate"/>
        </w:r>
        <w:r w:rsidR="005D20BE">
          <w:rPr>
            <w:noProof/>
            <w:webHidden/>
          </w:rPr>
          <w:t>1</w:t>
        </w:r>
        <w:r w:rsidR="005D20BE">
          <w:rPr>
            <w:noProof/>
            <w:webHidden/>
          </w:rPr>
          <w:fldChar w:fldCharType="end"/>
        </w:r>
      </w:hyperlink>
    </w:p>
    <w:p w14:paraId="62E510E1" w14:textId="1064E0C4"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22" w:history="1">
        <w:r w:rsidRPr="00EB30FD">
          <w:rPr>
            <w:rStyle w:val="afd"/>
            <w:rFonts w:cs="Times New Roman"/>
            <w:noProof/>
          </w:rPr>
          <w:t>1.1</w:t>
        </w:r>
        <w:r>
          <w:rPr>
            <w:rFonts w:asciiTheme="minorHAnsi" w:eastAsiaTheme="minorEastAsia" w:hAnsiTheme="minorHAnsi" w:cstheme="minorBidi"/>
            <w:noProof/>
            <w:szCs w:val="22"/>
          </w:rPr>
          <w:tab/>
        </w:r>
        <w:r w:rsidRPr="00EB30FD">
          <w:rPr>
            <w:rStyle w:val="afd"/>
            <w:noProof/>
          </w:rPr>
          <w:t>项目简介</w:t>
        </w:r>
        <w:r>
          <w:rPr>
            <w:noProof/>
            <w:webHidden/>
          </w:rPr>
          <w:tab/>
        </w:r>
        <w:r>
          <w:rPr>
            <w:noProof/>
            <w:webHidden/>
          </w:rPr>
          <w:fldChar w:fldCharType="begin"/>
        </w:r>
        <w:r>
          <w:rPr>
            <w:noProof/>
            <w:webHidden/>
          </w:rPr>
          <w:instrText xml:space="preserve"> PAGEREF _Toc94887922 \h </w:instrText>
        </w:r>
        <w:r>
          <w:rPr>
            <w:noProof/>
            <w:webHidden/>
          </w:rPr>
        </w:r>
        <w:r>
          <w:rPr>
            <w:noProof/>
            <w:webHidden/>
          </w:rPr>
          <w:fldChar w:fldCharType="separate"/>
        </w:r>
        <w:r>
          <w:rPr>
            <w:noProof/>
            <w:webHidden/>
          </w:rPr>
          <w:t>1</w:t>
        </w:r>
        <w:r>
          <w:rPr>
            <w:noProof/>
            <w:webHidden/>
          </w:rPr>
          <w:fldChar w:fldCharType="end"/>
        </w:r>
      </w:hyperlink>
    </w:p>
    <w:p w14:paraId="08C56EFE" w14:textId="4658FDB5"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23" w:history="1">
        <w:r w:rsidRPr="00EB30FD">
          <w:rPr>
            <w:rStyle w:val="afd"/>
            <w:rFonts w:cs="Times New Roman"/>
            <w:noProof/>
          </w:rPr>
          <w:t>1.2</w:t>
        </w:r>
        <w:r>
          <w:rPr>
            <w:rFonts w:asciiTheme="minorHAnsi" w:eastAsiaTheme="minorEastAsia" w:hAnsiTheme="minorHAnsi" w:cstheme="minorBidi"/>
            <w:noProof/>
            <w:szCs w:val="22"/>
          </w:rPr>
          <w:tab/>
        </w:r>
        <w:r w:rsidRPr="00EB30FD">
          <w:rPr>
            <w:rStyle w:val="afd"/>
            <w:noProof/>
          </w:rPr>
          <w:t>测评依据</w:t>
        </w:r>
        <w:r>
          <w:rPr>
            <w:noProof/>
            <w:webHidden/>
          </w:rPr>
          <w:tab/>
        </w:r>
        <w:r>
          <w:rPr>
            <w:noProof/>
            <w:webHidden/>
          </w:rPr>
          <w:fldChar w:fldCharType="begin"/>
        </w:r>
        <w:r>
          <w:rPr>
            <w:noProof/>
            <w:webHidden/>
          </w:rPr>
          <w:instrText xml:space="preserve"> PAGEREF _Toc94887923 \h </w:instrText>
        </w:r>
        <w:r>
          <w:rPr>
            <w:noProof/>
            <w:webHidden/>
          </w:rPr>
        </w:r>
        <w:r>
          <w:rPr>
            <w:noProof/>
            <w:webHidden/>
          </w:rPr>
          <w:fldChar w:fldCharType="separate"/>
        </w:r>
        <w:r>
          <w:rPr>
            <w:noProof/>
            <w:webHidden/>
          </w:rPr>
          <w:t>1</w:t>
        </w:r>
        <w:r>
          <w:rPr>
            <w:noProof/>
            <w:webHidden/>
          </w:rPr>
          <w:fldChar w:fldCharType="end"/>
        </w:r>
      </w:hyperlink>
    </w:p>
    <w:p w14:paraId="193FC54A" w14:textId="45276457" w:rsidR="005D20BE" w:rsidRDefault="005D20BE">
      <w:pPr>
        <w:pStyle w:val="TOC1"/>
        <w:tabs>
          <w:tab w:val="left" w:pos="420"/>
        </w:tabs>
        <w:rPr>
          <w:rFonts w:asciiTheme="minorHAnsi" w:eastAsiaTheme="minorEastAsia" w:hAnsiTheme="minorHAnsi" w:cstheme="minorBidi"/>
          <w:noProof/>
        </w:rPr>
      </w:pPr>
      <w:hyperlink w:anchor="_Toc94887924" w:history="1">
        <w:r w:rsidRPr="00EB30FD">
          <w:rPr>
            <w:rStyle w:val="afd"/>
            <w:rFonts w:ascii="Arial" w:cs="Arial"/>
            <w:noProof/>
          </w:rPr>
          <w:t>2.</w:t>
        </w:r>
        <w:r>
          <w:rPr>
            <w:rFonts w:asciiTheme="minorHAnsi" w:eastAsiaTheme="minorEastAsia" w:hAnsiTheme="minorHAnsi" w:cstheme="minorBidi"/>
            <w:noProof/>
          </w:rPr>
          <w:tab/>
        </w:r>
        <w:r w:rsidRPr="00EB30FD">
          <w:rPr>
            <w:rStyle w:val="afd"/>
            <w:rFonts w:ascii="Arial" w:cs="Arial"/>
            <w:noProof/>
          </w:rPr>
          <w:t>被测系统描述</w:t>
        </w:r>
        <w:r>
          <w:rPr>
            <w:noProof/>
            <w:webHidden/>
          </w:rPr>
          <w:tab/>
        </w:r>
        <w:r>
          <w:rPr>
            <w:noProof/>
            <w:webHidden/>
          </w:rPr>
          <w:fldChar w:fldCharType="begin"/>
        </w:r>
        <w:r>
          <w:rPr>
            <w:noProof/>
            <w:webHidden/>
          </w:rPr>
          <w:instrText xml:space="preserve"> PAGEREF _Toc94887924 \h </w:instrText>
        </w:r>
        <w:r>
          <w:rPr>
            <w:noProof/>
            <w:webHidden/>
          </w:rPr>
        </w:r>
        <w:r>
          <w:rPr>
            <w:noProof/>
            <w:webHidden/>
          </w:rPr>
          <w:fldChar w:fldCharType="separate"/>
        </w:r>
        <w:r>
          <w:rPr>
            <w:noProof/>
            <w:webHidden/>
          </w:rPr>
          <w:t>1</w:t>
        </w:r>
        <w:r>
          <w:rPr>
            <w:noProof/>
            <w:webHidden/>
          </w:rPr>
          <w:fldChar w:fldCharType="end"/>
        </w:r>
      </w:hyperlink>
    </w:p>
    <w:p w14:paraId="3E807882" w14:textId="7A16491F"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25" w:history="1">
        <w:r w:rsidRPr="00EB30FD">
          <w:rPr>
            <w:rStyle w:val="afd"/>
            <w:rFonts w:cs="Times New Roman"/>
            <w:noProof/>
          </w:rPr>
          <w:t>2.1</w:t>
        </w:r>
        <w:r>
          <w:rPr>
            <w:rFonts w:asciiTheme="minorHAnsi" w:eastAsiaTheme="minorEastAsia" w:hAnsiTheme="minorHAnsi" w:cstheme="minorBidi"/>
            <w:noProof/>
            <w:szCs w:val="22"/>
          </w:rPr>
          <w:tab/>
        </w:r>
        <w:r w:rsidRPr="00EB30FD">
          <w:rPr>
            <w:rStyle w:val="afd"/>
            <w:noProof/>
          </w:rPr>
          <w:t>承载的业务情况</w:t>
        </w:r>
        <w:r>
          <w:rPr>
            <w:noProof/>
            <w:webHidden/>
          </w:rPr>
          <w:tab/>
        </w:r>
        <w:r>
          <w:rPr>
            <w:noProof/>
            <w:webHidden/>
          </w:rPr>
          <w:fldChar w:fldCharType="begin"/>
        </w:r>
        <w:r>
          <w:rPr>
            <w:noProof/>
            <w:webHidden/>
          </w:rPr>
          <w:instrText xml:space="preserve"> PAGEREF _Toc94887925 \h </w:instrText>
        </w:r>
        <w:r>
          <w:rPr>
            <w:noProof/>
            <w:webHidden/>
          </w:rPr>
        </w:r>
        <w:r>
          <w:rPr>
            <w:noProof/>
            <w:webHidden/>
          </w:rPr>
          <w:fldChar w:fldCharType="separate"/>
        </w:r>
        <w:r>
          <w:rPr>
            <w:noProof/>
            <w:webHidden/>
          </w:rPr>
          <w:t>1</w:t>
        </w:r>
        <w:r>
          <w:rPr>
            <w:noProof/>
            <w:webHidden/>
          </w:rPr>
          <w:fldChar w:fldCharType="end"/>
        </w:r>
      </w:hyperlink>
    </w:p>
    <w:p w14:paraId="619BD7C9" w14:textId="1ACD7BD3"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26" w:history="1">
        <w:r w:rsidRPr="00EB30FD">
          <w:rPr>
            <w:rStyle w:val="afd"/>
            <w:rFonts w:cs="Times New Roman"/>
            <w:noProof/>
          </w:rPr>
          <w:t>2.2</w:t>
        </w:r>
        <w:r>
          <w:rPr>
            <w:rFonts w:asciiTheme="minorHAnsi" w:eastAsiaTheme="minorEastAsia" w:hAnsiTheme="minorHAnsi" w:cstheme="minorBidi"/>
            <w:noProof/>
            <w:szCs w:val="22"/>
          </w:rPr>
          <w:tab/>
        </w:r>
        <w:r w:rsidRPr="00EB30FD">
          <w:rPr>
            <w:rStyle w:val="afd"/>
            <w:noProof/>
          </w:rPr>
          <w:t>定级情况</w:t>
        </w:r>
        <w:r>
          <w:rPr>
            <w:noProof/>
            <w:webHidden/>
          </w:rPr>
          <w:tab/>
        </w:r>
        <w:r>
          <w:rPr>
            <w:noProof/>
            <w:webHidden/>
          </w:rPr>
          <w:fldChar w:fldCharType="begin"/>
        </w:r>
        <w:r>
          <w:rPr>
            <w:noProof/>
            <w:webHidden/>
          </w:rPr>
          <w:instrText xml:space="preserve"> PAGEREF _Toc94887926 \h </w:instrText>
        </w:r>
        <w:r>
          <w:rPr>
            <w:noProof/>
            <w:webHidden/>
          </w:rPr>
        </w:r>
        <w:r>
          <w:rPr>
            <w:noProof/>
            <w:webHidden/>
          </w:rPr>
          <w:fldChar w:fldCharType="separate"/>
        </w:r>
        <w:r>
          <w:rPr>
            <w:noProof/>
            <w:webHidden/>
          </w:rPr>
          <w:t>2</w:t>
        </w:r>
        <w:r>
          <w:rPr>
            <w:noProof/>
            <w:webHidden/>
          </w:rPr>
          <w:fldChar w:fldCharType="end"/>
        </w:r>
      </w:hyperlink>
    </w:p>
    <w:p w14:paraId="32B21B94" w14:textId="513D61BA"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27" w:history="1">
        <w:r w:rsidRPr="00EB30FD">
          <w:rPr>
            <w:rStyle w:val="afd"/>
            <w:rFonts w:cs="Times New Roman"/>
            <w:noProof/>
          </w:rPr>
          <w:t>2.3</w:t>
        </w:r>
        <w:r>
          <w:rPr>
            <w:rFonts w:asciiTheme="minorHAnsi" w:eastAsiaTheme="minorEastAsia" w:hAnsiTheme="minorHAnsi" w:cstheme="minorBidi"/>
            <w:noProof/>
            <w:szCs w:val="22"/>
          </w:rPr>
          <w:tab/>
        </w:r>
        <w:r w:rsidRPr="00EB30FD">
          <w:rPr>
            <w:rStyle w:val="afd"/>
            <w:noProof/>
          </w:rPr>
          <w:t>网络结构</w:t>
        </w:r>
        <w:r>
          <w:rPr>
            <w:noProof/>
            <w:webHidden/>
          </w:rPr>
          <w:tab/>
        </w:r>
        <w:r>
          <w:rPr>
            <w:noProof/>
            <w:webHidden/>
          </w:rPr>
          <w:fldChar w:fldCharType="begin"/>
        </w:r>
        <w:r>
          <w:rPr>
            <w:noProof/>
            <w:webHidden/>
          </w:rPr>
          <w:instrText xml:space="preserve"> PAGEREF _Toc94887927 \h </w:instrText>
        </w:r>
        <w:r>
          <w:rPr>
            <w:noProof/>
            <w:webHidden/>
          </w:rPr>
        </w:r>
        <w:r>
          <w:rPr>
            <w:noProof/>
            <w:webHidden/>
          </w:rPr>
          <w:fldChar w:fldCharType="separate"/>
        </w:r>
        <w:r>
          <w:rPr>
            <w:noProof/>
            <w:webHidden/>
          </w:rPr>
          <w:t>2</w:t>
        </w:r>
        <w:r>
          <w:rPr>
            <w:noProof/>
            <w:webHidden/>
          </w:rPr>
          <w:fldChar w:fldCharType="end"/>
        </w:r>
      </w:hyperlink>
    </w:p>
    <w:p w14:paraId="75D8C345" w14:textId="193AE20E"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28" w:history="1">
        <w:r w:rsidRPr="00EB30FD">
          <w:rPr>
            <w:rStyle w:val="afd"/>
            <w:rFonts w:cs="Times New Roman"/>
            <w:noProof/>
          </w:rPr>
          <w:t>2.4</w:t>
        </w:r>
        <w:r>
          <w:rPr>
            <w:rFonts w:asciiTheme="minorHAnsi" w:eastAsiaTheme="minorEastAsia" w:hAnsiTheme="minorHAnsi" w:cstheme="minorBidi"/>
            <w:noProof/>
            <w:szCs w:val="22"/>
          </w:rPr>
          <w:tab/>
        </w:r>
        <w:r w:rsidRPr="00EB30FD">
          <w:rPr>
            <w:rStyle w:val="afd"/>
            <w:noProof/>
          </w:rPr>
          <w:t>系统构成</w:t>
        </w:r>
        <w:r>
          <w:rPr>
            <w:noProof/>
            <w:webHidden/>
          </w:rPr>
          <w:tab/>
        </w:r>
        <w:r>
          <w:rPr>
            <w:noProof/>
            <w:webHidden/>
          </w:rPr>
          <w:fldChar w:fldCharType="begin"/>
        </w:r>
        <w:r>
          <w:rPr>
            <w:noProof/>
            <w:webHidden/>
          </w:rPr>
          <w:instrText xml:space="preserve"> PAGEREF _Toc94887928 \h </w:instrText>
        </w:r>
        <w:r>
          <w:rPr>
            <w:noProof/>
            <w:webHidden/>
          </w:rPr>
        </w:r>
        <w:r>
          <w:rPr>
            <w:noProof/>
            <w:webHidden/>
          </w:rPr>
          <w:fldChar w:fldCharType="separate"/>
        </w:r>
        <w:r>
          <w:rPr>
            <w:noProof/>
            <w:webHidden/>
          </w:rPr>
          <w:t>3</w:t>
        </w:r>
        <w:r>
          <w:rPr>
            <w:noProof/>
            <w:webHidden/>
          </w:rPr>
          <w:fldChar w:fldCharType="end"/>
        </w:r>
      </w:hyperlink>
    </w:p>
    <w:p w14:paraId="17C82B59" w14:textId="13304DD5" w:rsidR="005D20BE" w:rsidRDefault="005D20BE">
      <w:pPr>
        <w:pStyle w:val="TOC3"/>
        <w:tabs>
          <w:tab w:val="left" w:pos="1680"/>
        </w:tabs>
        <w:rPr>
          <w:rFonts w:asciiTheme="minorHAnsi" w:eastAsiaTheme="minorEastAsia" w:hAnsiTheme="minorHAnsi" w:cstheme="minorBidi"/>
          <w:noProof/>
          <w:szCs w:val="22"/>
        </w:rPr>
      </w:pPr>
      <w:hyperlink w:anchor="_Toc94887929" w:history="1">
        <w:r w:rsidRPr="00EB30FD">
          <w:rPr>
            <w:rStyle w:val="afd"/>
            <w:rFonts w:cs="Times New Roman"/>
            <w:noProof/>
          </w:rPr>
          <w:t>2.4.1</w:t>
        </w:r>
        <w:r>
          <w:rPr>
            <w:rFonts w:asciiTheme="minorHAnsi" w:eastAsiaTheme="minorEastAsia" w:hAnsiTheme="minorHAnsi" w:cstheme="minorBidi"/>
            <w:noProof/>
            <w:szCs w:val="22"/>
          </w:rPr>
          <w:tab/>
        </w:r>
        <w:r w:rsidRPr="00EB30FD">
          <w:rPr>
            <w:rStyle w:val="afd"/>
            <w:b/>
            <w:noProof/>
          </w:rPr>
          <w:t>物理机房</w:t>
        </w:r>
        <w:r>
          <w:rPr>
            <w:noProof/>
            <w:webHidden/>
          </w:rPr>
          <w:tab/>
        </w:r>
        <w:r>
          <w:rPr>
            <w:noProof/>
            <w:webHidden/>
          </w:rPr>
          <w:fldChar w:fldCharType="begin"/>
        </w:r>
        <w:r>
          <w:rPr>
            <w:noProof/>
            <w:webHidden/>
          </w:rPr>
          <w:instrText xml:space="preserve"> PAGEREF _Toc94887929 \h </w:instrText>
        </w:r>
        <w:r>
          <w:rPr>
            <w:noProof/>
            <w:webHidden/>
          </w:rPr>
        </w:r>
        <w:r>
          <w:rPr>
            <w:noProof/>
            <w:webHidden/>
          </w:rPr>
          <w:fldChar w:fldCharType="separate"/>
        </w:r>
        <w:r>
          <w:rPr>
            <w:noProof/>
            <w:webHidden/>
          </w:rPr>
          <w:t>3</w:t>
        </w:r>
        <w:r>
          <w:rPr>
            <w:noProof/>
            <w:webHidden/>
          </w:rPr>
          <w:fldChar w:fldCharType="end"/>
        </w:r>
      </w:hyperlink>
    </w:p>
    <w:p w14:paraId="7533C3C7" w14:textId="1B50E45D" w:rsidR="005D20BE" w:rsidRDefault="005D20BE">
      <w:pPr>
        <w:pStyle w:val="TOC3"/>
        <w:tabs>
          <w:tab w:val="left" w:pos="1680"/>
        </w:tabs>
        <w:rPr>
          <w:rFonts w:asciiTheme="minorHAnsi" w:eastAsiaTheme="minorEastAsia" w:hAnsiTheme="minorHAnsi" w:cstheme="minorBidi"/>
          <w:noProof/>
          <w:szCs w:val="22"/>
        </w:rPr>
      </w:pPr>
      <w:hyperlink w:anchor="_Toc94887930" w:history="1">
        <w:r w:rsidRPr="00EB30FD">
          <w:rPr>
            <w:rStyle w:val="afd"/>
            <w:rFonts w:cs="Times New Roman"/>
            <w:noProof/>
          </w:rPr>
          <w:t>2.4.2</w:t>
        </w:r>
        <w:r>
          <w:rPr>
            <w:rFonts w:asciiTheme="minorHAnsi" w:eastAsiaTheme="minorEastAsia" w:hAnsiTheme="minorHAnsi" w:cstheme="minorBidi"/>
            <w:noProof/>
            <w:szCs w:val="22"/>
          </w:rPr>
          <w:tab/>
        </w:r>
        <w:r w:rsidRPr="00EB30FD">
          <w:rPr>
            <w:rStyle w:val="afd"/>
            <w:b/>
            <w:noProof/>
          </w:rPr>
          <w:t>网络设备</w:t>
        </w:r>
        <w:r>
          <w:rPr>
            <w:noProof/>
            <w:webHidden/>
          </w:rPr>
          <w:tab/>
        </w:r>
        <w:r>
          <w:rPr>
            <w:noProof/>
            <w:webHidden/>
          </w:rPr>
          <w:fldChar w:fldCharType="begin"/>
        </w:r>
        <w:r>
          <w:rPr>
            <w:noProof/>
            <w:webHidden/>
          </w:rPr>
          <w:instrText xml:space="preserve"> PAGEREF _Toc94887930 \h </w:instrText>
        </w:r>
        <w:r>
          <w:rPr>
            <w:noProof/>
            <w:webHidden/>
          </w:rPr>
        </w:r>
        <w:r>
          <w:rPr>
            <w:noProof/>
            <w:webHidden/>
          </w:rPr>
          <w:fldChar w:fldCharType="separate"/>
        </w:r>
        <w:r>
          <w:rPr>
            <w:noProof/>
            <w:webHidden/>
          </w:rPr>
          <w:t>3</w:t>
        </w:r>
        <w:r>
          <w:rPr>
            <w:noProof/>
            <w:webHidden/>
          </w:rPr>
          <w:fldChar w:fldCharType="end"/>
        </w:r>
      </w:hyperlink>
    </w:p>
    <w:p w14:paraId="5DEAB050" w14:textId="534337F4" w:rsidR="005D20BE" w:rsidRDefault="005D20BE">
      <w:pPr>
        <w:pStyle w:val="TOC3"/>
        <w:tabs>
          <w:tab w:val="left" w:pos="1680"/>
        </w:tabs>
        <w:rPr>
          <w:rFonts w:asciiTheme="minorHAnsi" w:eastAsiaTheme="minorEastAsia" w:hAnsiTheme="minorHAnsi" w:cstheme="minorBidi"/>
          <w:noProof/>
          <w:szCs w:val="22"/>
        </w:rPr>
      </w:pPr>
      <w:hyperlink w:anchor="_Toc94887931" w:history="1">
        <w:r w:rsidRPr="00EB30FD">
          <w:rPr>
            <w:rStyle w:val="afd"/>
            <w:rFonts w:cs="Times New Roman"/>
            <w:noProof/>
          </w:rPr>
          <w:t>2.4.3</w:t>
        </w:r>
        <w:r>
          <w:rPr>
            <w:rFonts w:asciiTheme="minorHAnsi" w:eastAsiaTheme="minorEastAsia" w:hAnsiTheme="minorHAnsi" w:cstheme="minorBidi"/>
            <w:noProof/>
            <w:szCs w:val="22"/>
          </w:rPr>
          <w:tab/>
        </w:r>
        <w:r w:rsidRPr="00EB30FD">
          <w:rPr>
            <w:rStyle w:val="afd"/>
            <w:b/>
            <w:noProof/>
          </w:rPr>
          <w:t>安全设备</w:t>
        </w:r>
        <w:r>
          <w:rPr>
            <w:noProof/>
            <w:webHidden/>
          </w:rPr>
          <w:tab/>
        </w:r>
        <w:r>
          <w:rPr>
            <w:noProof/>
            <w:webHidden/>
          </w:rPr>
          <w:fldChar w:fldCharType="begin"/>
        </w:r>
        <w:r>
          <w:rPr>
            <w:noProof/>
            <w:webHidden/>
          </w:rPr>
          <w:instrText xml:space="preserve"> PAGEREF _Toc94887931 \h </w:instrText>
        </w:r>
        <w:r>
          <w:rPr>
            <w:noProof/>
            <w:webHidden/>
          </w:rPr>
        </w:r>
        <w:r>
          <w:rPr>
            <w:noProof/>
            <w:webHidden/>
          </w:rPr>
          <w:fldChar w:fldCharType="separate"/>
        </w:r>
        <w:r>
          <w:rPr>
            <w:noProof/>
            <w:webHidden/>
          </w:rPr>
          <w:t>3</w:t>
        </w:r>
        <w:r>
          <w:rPr>
            <w:noProof/>
            <w:webHidden/>
          </w:rPr>
          <w:fldChar w:fldCharType="end"/>
        </w:r>
      </w:hyperlink>
    </w:p>
    <w:p w14:paraId="0F7AD331" w14:textId="654BAD96" w:rsidR="005D20BE" w:rsidRDefault="005D20BE">
      <w:pPr>
        <w:pStyle w:val="TOC3"/>
        <w:tabs>
          <w:tab w:val="left" w:pos="1680"/>
        </w:tabs>
        <w:rPr>
          <w:rFonts w:asciiTheme="minorHAnsi" w:eastAsiaTheme="minorEastAsia" w:hAnsiTheme="minorHAnsi" w:cstheme="minorBidi"/>
          <w:noProof/>
          <w:szCs w:val="22"/>
        </w:rPr>
      </w:pPr>
      <w:hyperlink w:anchor="_Toc94887932" w:history="1">
        <w:r w:rsidRPr="00EB30FD">
          <w:rPr>
            <w:rStyle w:val="afd"/>
            <w:rFonts w:cs="Times New Roman"/>
            <w:noProof/>
          </w:rPr>
          <w:t>2.4.4</w:t>
        </w:r>
        <w:r>
          <w:rPr>
            <w:rFonts w:asciiTheme="minorHAnsi" w:eastAsiaTheme="minorEastAsia" w:hAnsiTheme="minorHAnsi" w:cstheme="minorBidi"/>
            <w:noProof/>
            <w:szCs w:val="22"/>
          </w:rPr>
          <w:tab/>
        </w:r>
        <w:r w:rsidRPr="00EB30FD">
          <w:rPr>
            <w:rStyle w:val="afd"/>
            <w:b/>
            <w:noProof/>
          </w:rPr>
          <w:t>服务器</w:t>
        </w:r>
        <w:r w:rsidRPr="00EB30FD">
          <w:rPr>
            <w:rStyle w:val="afd"/>
            <w:b/>
            <w:noProof/>
          </w:rPr>
          <w:t>/</w:t>
        </w:r>
        <w:r w:rsidRPr="00EB30FD">
          <w:rPr>
            <w:rStyle w:val="afd"/>
            <w:b/>
            <w:noProof/>
          </w:rPr>
          <w:t>存储设备</w:t>
        </w:r>
        <w:r>
          <w:rPr>
            <w:noProof/>
            <w:webHidden/>
          </w:rPr>
          <w:tab/>
        </w:r>
        <w:r>
          <w:rPr>
            <w:noProof/>
            <w:webHidden/>
          </w:rPr>
          <w:fldChar w:fldCharType="begin"/>
        </w:r>
        <w:r>
          <w:rPr>
            <w:noProof/>
            <w:webHidden/>
          </w:rPr>
          <w:instrText xml:space="preserve"> PAGEREF _Toc94887932 \h </w:instrText>
        </w:r>
        <w:r>
          <w:rPr>
            <w:noProof/>
            <w:webHidden/>
          </w:rPr>
        </w:r>
        <w:r>
          <w:rPr>
            <w:noProof/>
            <w:webHidden/>
          </w:rPr>
          <w:fldChar w:fldCharType="separate"/>
        </w:r>
        <w:r>
          <w:rPr>
            <w:noProof/>
            <w:webHidden/>
          </w:rPr>
          <w:t>3</w:t>
        </w:r>
        <w:r>
          <w:rPr>
            <w:noProof/>
            <w:webHidden/>
          </w:rPr>
          <w:fldChar w:fldCharType="end"/>
        </w:r>
      </w:hyperlink>
    </w:p>
    <w:p w14:paraId="7604C861" w14:textId="0E563393" w:rsidR="005D20BE" w:rsidRDefault="005D20BE">
      <w:pPr>
        <w:pStyle w:val="TOC3"/>
        <w:tabs>
          <w:tab w:val="left" w:pos="1680"/>
        </w:tabs>
        <w:rPr>
          <w:rFonts w:asciiTheme="minorHAnsi" w:eastAsiaTheme="minorEastAsia" w:hAnsiTheme="minorHAnsi" w:cstheme="minorBidi"/>
          <w:noProof/>
          <w:szCs w:val="22"/>
        </w:rPr>
      </w:pPr>
      <w:hyperlink w:anchor="_Toc94887933" w:history="1">
        <w:r w:rsidRPr="00EB30FD">
          <w:rPr>
            <w:rStyle w:val="afd"/>
            <w:rFonts w:cs="Times New Roman"/>
            <w:noProof/>
          </w:rPr>
          <w:t>2.4.5</w:t>
        </w:r>
        <w:r>
          <w:rPr>
            <w:rFonts w:asciiTheme="minorHAnsi" w:eastAsiaTheme="minorEastAsia" w:hAnsiTheme="minorHAnsi" w:cstheme="minorBidi"/>
            <w:noProof/>
            <w:szCs w:val="22"/>
          </w:rPr>
          <w:tab/>
        </w:r>
        <w:r w:rsidRPr="00EB30FD">
          <w:rPr>
            <w:rStyle w:val="afd"/>
            <w:b/>
            <w:noProof/>
          </w:rPr>
          <w:t>终端</w:t>
        </w:r>
        <w:r w:rsidRPr="00EB30FD">
          <w:rPr>
            <w:rStyle w:val="afd"/>
            <w:b/>
            <w:noProof/>
          </w:rPr>
          <w:t>/</w:t>
        </w:r>
        <w:r w:rsidRPr="00EB30FD">
          <w:rPr>
            <w:rStyle w:val="afd"/>
            <w:b/>
            <w:noProof/>
          </w:rPr>
          <w:t>现场设备</w:t>
        </w:r>
        <w:r>
          <w:rPr>
            <w:noProof/>
            <w:webHidden/>
          </w:rPr>
          <w:tab/>
        </w:r>
        <w:r>
          <w:rPr>
            <w:noProof/>
            <w:webHidden/>
          </w:rPr>
          <w:fldChar w:fldCharType="begin"/>
        </w:r>
        <w:r>
          <w:rPr>
            <w:noProof/>
            <w:webHidden/>
          </w:rPr>
          <w:instrText xml:space="preserve"> PAGEREF _Toc94887933 \h </w:instrText>
        </w:r>
        <w:r>
          <w:rPr>
            <w:noProof/>
            <w:webHidden/>
          </w:rPr>
        </w:r>
        <w:r>
          <w:rPr>
            <w:noProof/>
            <w:webHidden/>
          </w:rPr>
          <w:fldChar w:fldCharType="separate"/>
        </w:r>
        <w:r>
          <w:rPr>
            <w:noProof/>
            <w:webHidden/>
          </w:rPr>
          <w:t>4</w:t>
        </w:r>
        <w:r>
          <w:rPr>
            <w:noProof/>
            <w:webHidden/>
          </w:rPr>
          <w:fldChar w:fldCharType="end"/>
        </w:r>
      </w:hyperlink>
    </w:p>
    <w:p w14:paraId="30881951" w14:textId="0F167E23" w:rsidR="005D20BE" w:rsidRDefault="005D20BE">
      <w:pPr>
        <w:pStyle w:val="TOC3"/>
        <w:tabs>
          <w:tab w:val="left" w:pos="1680"/>
        </w:tabs>
        <w:rPr>
          <w:rFonts w:asciiTheme="minorHAnsi" w:eastAsiaTheme="minorEastAsia" w:hAnsiTheme="minorHAnsi" w:cstheme="minorBidi"/>
          <w:noProof/>
          <w:szCs w:val="22"/>
        </w:rPr>
      </w:pPr>
      <w:hyperlink w:anchor="_Toc94887934" w:history="1">
        <w:r w:rsidRPr="00EB30FD">
          <w:rPr>
            <w:rStyle w:val="afd"/>
            <w:rFonts w:cs="Times New Roman"/>
            <w:noProof/>
          </w:rPr>
          <w:t>2.4.6</w:t>
        </w:r>
        <w:r>
          <w:rPr>
            <w:rFonts w:asciiTheme="minorHAnsi" w:eastAsiaTheme="minorEastAsia" w:hAnsiTheme="minorHAnsi" w:cstheme="minorBidi"/>
            <w:noProof/>
            <w:szCs w:val="22"/>
          </w:rPr>
          <w:tab/>
        </w:r>
        <w:r w:rsidRPr="00EB30FD">
          <w:rPr>
            <w:rStyle w:val="afd"/>
            <w:b/>
            <w:noProof/>
          </w:rPr>
          <w:t>系统管理软件</w:t>
        </w:r>
        <w:r w:rsidRPr="00EB30FD">
          <w:rPr>
            <w:rStyle w:val="afd"/>
            <w:b/>
            <w:noProof/>
          </w:rPr>
          <w:t>/</w:t>
        </w:r>
        <w:r w:rsidRPr="00EB30FD">
          <w:rPr>
            <w:rStyle w:val="afd"/>
            <w:b/>
            <w:noProof/>
          </w:rPr>
          <w:t>平台</w:t>
        </w:r>
        <w:r>
          <w:rPr>
            <w:noProof/>
            <w:webHidden/>
          </w:rPr>
          <w:tab/>
        </w:r>
        <w:r>
          <w:rPr>
            <w:noProof/>
            <w:webHidden/>
          </w:rPr>
          <w:fldChar w:fldCharType="begin"/>
        </w:r>
        <w:r>
          <w:rPr>
            <w:noProof/>
            <w:webHidden/>
          </w:rPr>
          <w:instrText xml:space="preserve"> PAGEREF _Toc94887934 \h </w:instrText>
        </w:r>
        <w:r>
          <w:rPr>
            <w:noProof/>
            <w:webHidden/>
          </w:rPr>
        </w:r>
        <w:r>
          <w:rPr>
            <w:noProof/>
            <w:webHidden/>
          </w:rPr>
          <w:fldChar w:fldCharType="separate"/>
        </w:r>
        <w:r>
          <w:rPr>
            <w:noProof/>
            <w:webHidden/>
          </w:rPr>
          <w:t>4</w:t>
        </w:r>
        <w:r>
          <w:rPr>
            <w:noProof/>
            <w:webHidden/>
          </w:rPr>
          <w:fldChar w:fldCharType="end"/>
        </w:r>
      </w:hyperlink>
    </w:p>
    <w:p w14:paraId="703FF770" w14:textId="759DCB9A" w:rsidR="005D20BE" w:rsidRDefault="005D20BE">
      <w:pPr>
        <w:pStyle w:val="TOC3"/>
        <w:tabs>
          <w:tab w:val="left" w:pos="1680"/>
        </w:tabs>
        <w:rPr>
          <w:rFonts w:asciiTheme="minorHAnsi" w:eastAsiaTheme="minorEastAsia" w:hAnsiTheme="minorHAnsi" w:cstheme="minorBidi"/>
          <w:noProof/>
          <w:szCs w:val="22"/>
        </w:rPr>
      </w:pPr>
      <w:hyperlink w:anchor="_Toc94887935" w:history="1">
        <w:r w:rsidRPr="00EB30FD">
          <w:rPr>
            <w:rStyle w:val="afd"/>
            <w:rFonts w:cs="Times New Roman"/>
            <w:noProof/>
          </w:rPr>
          <w:t>2.4.7</w:t>
        </w:r>
        <w:r>
          <w:rPr>
            <w:rFonts w:asciiTheme="minorHAnsi" w:eastAsiaTheme="minorEastAsia" w:hAnsiTheme="minorHAnsi" w:cstheme="minorBidi"/>
            <w:noProof/>
            <w:szCs w:val="22"/>
          </w:rPr>
          <w:tab/>
        </w:r>
        <w:r w:rsidRPr="00EB30FD">
          <w:rPr>
            <w:rStyle w:val="afd"/>
            <w:b/>
            <w:noProof/>
          </w:rPr>
          <w:t>业务应用系统</w:t>
        </w:r>
        <w:r w:rsidRPr="00EB30FD">
          <w:rPr>
            <w:rStyle w:val="afd"/>
            <w:b/>
            <w:noProof/>
          </w:rPr>
          <w:t>/</w:t>
        </w:r>
        <w:r w:rsidRPr="00EB30FD">
          <w:rPr>
            <w:rStyle w:val="afd"/>
            <w:b/>
            <w:noProof/>
          </w:rPr>
          <w:t>平台</w:t>
        </w:r>
        <w:r>
          <w:rPr>
            <w:noProof/>
            <w:webHidden/>
          </w:rPr>
          <w:tab/>
        </w:r>
        <w:r>
          <w:rPr>
            <w:noProof/>
            <w:webHidden/>
          </w:rPr>
          <w:fldChar w:fldCharType="begin"/>
        </w:r>
        <w:r>
          <w:rPr>
            <w:noProof/>
            <w:webHidden/>
          </w:rPr>
          <w:instrText xml:space="preserve"> PAGEREF _Toc94887935 \h </w:instrText>
        </w:r>
        <w:r>
          <w:rPr>
            <w:noProof/>
            <w:webHidden/>
          </w:rPr>
        </w:r>
        <w:r>
          <w:rPr>
            <w:noProof/>
            <w:webHidden/>
          </w:rPr>
          <w:fldChar w:fldCharType="separate"/>
        </w:r>
        <w:r>
          <w:rPr>
            <w:noProof/>
            <w:webHidden/>
          </w:rPr>
          <w:t>4</w:t>
        </w:r>
        <w:r>
          <w:rPr>
            <w:noProof/>
            <w:webHidden/>
          </w:rPr>
          <w:fldChar w:fldCharType="end"/>
        </w:r>
      </w:hyperlink>
    </w:p>
    <w:p w14:paraId="61047AAC" w14:textId="5855D6F6" w:rsidR="005D20BE" w:rsidRDefault="005D20BE">
      <w:pPr>
        <w:pStyle w:val="TOC3"/>
        <w:tabs>
          <w:tab w:val="left" w:pos="1680"/>
        </w:tabs>
        <w:rPr>
          <w:rFonts w:asciiTheme="minorHAnsi" w:eastAsiaTheme="minorEastAsia" w:hAnsiTheme="minorHAnsi" w:cstheme="minorBidi"/>
          <w:noProof/>
          <w:szCs w:val="22"/>
        </w:rPr>
      </w:pPr>
      <w:hyperlink w:anchor="_Toc94887936" w:history="1">
        <w:r w:rsidRPr="00EB30FD">
          <w:rPr>
            <w:rStyle w:val="afd"/>
            <w:rFonts w:cs="Times New Roman"/>
            <w:noProof/>
          </w:rPr>
          <w:t>2.4.8</w:t>
        </w:r>
        <w:r>
          <w:rPr>
            <w:rFonts w:asciiTheme="minorHAnsi" w:eastAsiaTheme="minorEastAsia" w:hAnsiTheme="minorHAnsi" w:cstheme="minorBidi"/>
            <w:noProof/>
            <w:szCs w:val="22"/>
          </w:rPr>
          <w:tab/>
        </w:r>
        <w:r w:rsidRPr="00EB30FD">
          <w:rPr>
            <w:rStyle w:val="afd"/>
            <w:b/>
            <w:noProof/>
          </w:rPr>
          <w:t>数据资源</w:t>
        </w:r>
        <w:r>
          <w:rPr>
            <w:noProof/>
            <w:webHidden/>
          </w:rPr>
          <w:tab/>
        </w:r>
        <w:r>
          <w:rPr>
            <w:noProof/>
            <w:webHidden/>
          </w:rPr>
          <w:fldChar w:fldCharType="begin"/>
        </w:r>
        <w:r>
          <w:rPr>
            <w:noProof/>
            <w:webHidden/>
          </w:rPr>
          <w:instrText xml:space="preserve"> PAGEREF _Toc94887936 \h </w:instrText>
        </w:r>
        <w:r>
          <w:rPr>
            <w:noProof/>
            <w:webHidden/>
          </w:rPr>
        </w:r>
        <w:r>
          <w:rPr>
            <w:noProof/>
            <w:webHidden/>
          </w:rPr>
          <w:fldChar w:fldCharType="separate"/>
        </w:r>
        <w:r>
          <w:rPr>
            <w:noProof/>
            <w:webHidden/>
          </w:rPr>
          <w:t>4</w:t>
        </w:r>
        <w:r>
          <w:rPr>
            <w:noProof/>
            <w:webHidden/>
          </w:rPr>
          <w:fldChar w:fldCharType="end"/>
        </w:r>
      </w:hyperlink>
    </w:p>
    <w:p w14:paraId="03E30369" w14:textId="79D1FA43" w:rsidR="005D20BE" w:rsidRDefault="005D20BE">
      <w:pPr>
        <w:pStyle w:val="TOC3"/>
        <w:tabs>
          <w:tab w:val="left" w:pos="1680"/>
        </w:tabs>
        <w:rPr>
          <w:rFonts w:asciiTheme="minorHAnsi" w:eastAsiaTheme="minorEastAsia" w:hAnsiTheme="minorHAnsi" w:cstheme="minorBidi"/>
          <w:noProof/>
          <w:szCs w:val="22"/>
        </w:rPr>
      </w:pPr>
      <w:hyperlink w:anchor="_Toc94887937" w:history="1">
        <w:r w:rsidRPr="00EB30FD">
          <w:rPr>
            <w:rStyle w:val="afd"/>
            <w:rFonts w:cs="Times New Roman"/>
            <w:noProof/>
          </w:rPr>
          <w:t>2.4.9</w:t>
        </w:r>
        <w:r>
          <w:rPr>
            <w:rFonts w:asciiTheme="minorHAnsi" w:eastAsiaTheme="minorEastAsia" w:hAnsiTheme="minorHAnsi" w:cstheme="minorBidi"/>
            <w:noProof/>
            <w:szCs w:val="22"/>
          </w:rPr>
          <w:tab/>
        </w:r>
        <w:r w:rsidRPr="00EB30FD">
          <w:rPr>
            <w:rStyle w:val="afd"/>
            <w:b/>
            <w:noProof/>
          </w:rPr>
          <w:t>安全相关人员</w:t>
        </w:r>
        <w:r>
          <w:rPr>
            <w:noProof/>
            <w:webHidden/>
          </w:rPr>
          <w:tab/>
        </w:r>
        <w:r>
          <w:rPr>
            <w:noProof/>
            <w:webHidden/>
          </w:rPr>
          <w:fldChar w:fldCharType="begin"/>
        </w:r>
        <w:r>
          <w:rPr>
            <w:noProof/>
            <w:webHidden/>
          </w:rPr>
          <w:instrText xml:space="preserve"> PAGEREF _Toc94887937 \h </w:instrText>
        </w:r>
        <w:r>
          <w:rPr>
            <w:noProof/>
            <w:webHidden/>
          </w:rPr>
        </w:r>
        <w:r>
          <w:rPr>
            <w:noProof/>
            <w:webHidden/>
          </w:rPr>
          <w:fldChar w:fldCharType="separate"/>
        </w:r>
        <w:r>
          <w:rPr>
            <w:noProof/>
            <w:webHidden/>
          </w:rPr>
          <w:t>4</w:t>
        </w:r>
        <w:r>
          <w:rPr>
            <w:noProof/>
            <w:webHidden/>
          </w:rPr>
          <w:fldChar w:fldCharType="end"/>
        </w:r>
      </w:hyperlink>
    </w:p>
    <w:p w14:paraId="37068E57" w14:textId="1A97C8EF" w:rsidR="005D20BE" w:rsidRDefault="005D20BE">
      <w:pPr>
        <w:pStyle w:val="TOC3"/>
        <w:tabs>
          <w:tab w:val="left" w:pos="1680"/>
        </w:tabs>
        <w:rPr>
          <w:rFonts w:asciiTheme="minorHAnsi" w:eastAsiaTheme="minorEastAsia" w:hAnsiTheme="minorHAnsi" w:cstheme="minorBidi"/>
          <w:noProof/>
          <w:szCs w:val="22"/>
        </w:rPr>
      </w:pPr>
      <w:hyperlink w:anchor="_Toc94887938" w:history="1">
        <w:r w:rsidRPr="00EB30FD">
          <w:rPr>
            <w:rStyle w:val="afd"/>
            <w:rFonts w:cs="Times New Roman"/>
            <w:noProof/>
          </w:rPr>
          <w:t>2.4.10</w:t>
        </w:r>
        <w:r>
          <w:rPr>
            <w:rFonts w:asciiTheme="minorHAnsi" w:eastAsiaTheme="minorEastAsia" w:hAnsiTheme="minorHAnsi" w:cstheme="minorBidi"/>
            <w:noProof/>
            <w:szCs w:val="22"/>
          </w:rPr>
          <w:tab/>
        </w:r>
        <w:r w:rsidRPr="00EB30FD">
          <w:rPr>
            <w:rStyle w:val="afd"/>
            <w:b/>
            <w:noProof/>
          </w:rPr>
          <w:t>安全管理文档</w:t>
        </w:r>
        <w:r>
          <w:rPr>
            <w:noProof/>
            <w:webHidden/>
          </w:rPr>
          <w:tab/>
        </w:r>
        <w:r>
          <w:rPr>
            <w:noProof/>
            <w:webHidden/>
          </w:rPr>
          <w:fldChar w:fldCharType="begin"/>
        </w:r>
        <w:r>
          <w:rPr>
            <w:noProof/>
            <w:webHidden/>
          </w:rPr>
          <w:instrText xml:space="preserve"> PAGEREF _Toc94887938 \h </w:instrText>
        </w:r>
        <w:r>
          <w:rPr>
            <w:noProof/>
            <w:webHidden/>
          </w:rPr>
        </w:r>
        <w:r>
          <w:rPr>
            <w:noProof/>
            <w:webHidden/>
          </w:rPr>
          <w:fldChar w:fldCharType="separate"/>
        </w:r>
        <w:r>
          <w:rPr>
            <w:noProof/>
            <w:webHidden/>
          </w:rPr>
          <w:t>5</w:t>
        </w:r>
        <w:r>
          <w:rPr>
            <w:noProof/>
            <w:webHidden/>
          </w:rPr>
          <w:fldChar w:fldCharType="end"/>
        </w:r>
      </w:hyperlink>
    </w:p>
    <w:p w14:paraId="118F661E" w14:textId="1F3CCA8E"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39" w:history="1">
        <w:r w:rsidRPr="00EB30FD">
          <w:rPr>
            <w:rStyle w:val="afd"/>
            <w:rFonts w:cs="Times New Roman"/>
            <w:noProof/>
          </w:rPr>
          <w:t>2.5</w:t>
        </w:r>
        <w:r>
          <w:rPr>
            <w:rFonts w:asciiTheme="minorHAnsi" w:eastAsiaTheme="minorEastAsia" w:hAnsiTheme="minorHAnsi" w:cstheme="minorBidi"/>
            <w:noProof/>
            <w:szCs w:val="22"/>
          </w:rPr>
          <w:tab/>
        </w:r>
        <w:r w:rsidRPr="00EB30FD">
          <w:rPr>
            <w:rStyle w:val="afd"/>
            <w:noProof/>
          </w:rPr>
          <w:t>安全服务</w:t>
        </w:r>
        <w:r>
          <w:rPr>
            <w:noProof/>
            <w:webHidden/>
          </w:rPr>
          <w:tab/>
        </w:r>
        <w:r>
          <w:rPr>
            <w:noProof/>
            <w:webHidden/>
          </w:rPr>
          <w:fldChar w:fldCharType="begin"/>
        </w:r>
        <w:r>
          <w:rPr>
            <w:noProof/>
            <w:webHidden/>
          </w:rPr>
          <w:instrText xml:space="preserve"> PAGEREF _Toc94887939 \h </w:instrText>
        </w:r>
        <w:r>
          <w:rPr>
            <w:noProof/>
            <w:webHidden/>
          </w:rPr>
        </w:r>
        <w:r>
          <w:rPr>
            <w:noProof/>
            <w:webHidden/>
          </w:rPr>
          <w:fldChar w:fldCharType="separate"/>
        </w:r>
        <w:r>
          <w:rPr>
            <w:noProof/>
            <w:webHidden/>
          </w:rPr>
          <w:t>6</w:t>
        </w:r>
        <w:r>
          <w:rPr>
            <w:noProof/>
            <w:webHidden/>
          </w:rPr>
          <w:fldChar w:fldCharType="end"/>
        </w:r>
      </w:hyperlink>
    </w:p>
    <w:p w14:paraId="454D3D74" w14:textId="0309480A" w:rsidR="005D20BE" w:rsidRDefault="005D20BE">
      <w:pPr>
        <w:pStyle w:val="TOC1"/>
        <w:tabs>
          <w:tab w:val="left" w:pos="420"/>
        </w:tabs>
        <w:rPr>
          <w:rFonts w:asciiTheme="minorHAnsi" w:eastAsiaTheme="minorEastAsia" w:hAnsiTheme="minorHAnsi" w:cstheme="minorBidi"/>
          <w:noProof/>
        </w:rPr>
      </w:pPr>
      <w:hyperlink w:anchor="_Toc94887940" w:history="1">
        <w:r w:rsidRPr="00EB30FD">
          <w:rPr>
            <w:rStyle w:val="afd"/>
            <w:rFonts w:ascii="Arial" w:cs="Arial"/>
            <w:noProof/>
          </w:rPr>
          <w:t>3.</w:t>
        </w:r>
        <w:r>
          <w:rPr>
            <w:rFonts w:asciiTheme="minorHAnsi" w:eastAsiaTheme="minorEastAsia" w:hAnsiTheme="minorHAnsi" w:cstheme="minorBidi"/>
            <w:noProof/>
          </w:rPr>
          <w:tab/>
        </w:r>
        <w:r w:rsidRPr="00EB30FD">
          <w:rPr>
            <w:rStyle w:val="afd"/>
            <w:rFonts w:ascii="Arial" w:cs="Arial"/>
            <w:noProof/>
          </w:rPr>
          <w:t>测评对象与指标</w:t>
        </w:r>
        <w:r>
          <w:rPr>
            <w:noProof/>
            <w:webHidden/>
          </w:rPr>
          <w:tab/>
        </w:r>
        <w:r>
          <w:rPr>
            <w:noProof/>
            <w:webHidden/>
          </w:rPr>
          <w:fldChar w:fldCharType="begin"/>
        </w:r>
        <w:r>
          <w:rPr>
            <w:noProof/>
            <w:webHidden/>
          </w:rPr>
          <w:instrText xml:space="preserve"> PAGEREF _Toc94887940 \h </w:instrText>
        </w:r>
        <w:r>
          <w:rPr>
            <w:noProof/>
            <w:webHidden/>
          </w:rPr>
        </w:r>
        <w:r>
          <w:rPr>
            <w:noProof/>
            <w:webHidden/>
          </w:rPr>
          <w:fldChar w:fldCharType="separate"/>
        </w:r>
        <w:r>
          <w:rPr>
            <w:noProof/>
            <w:webHidden/>
          </w:rPr>
          <w:t>6</w:t>
        </w:r>
        <w:r>
          <w:rPr>
            <w:noProof/>
            <w:webHidden/>
          </w:rPr>
          <w:fldChar w:fldCharType="end"/>
        </w:r>
      </w:hyperlink>
    </w:p>
    <w:p w14:paraId="3F3B5997" w14:textId="43001CA0"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41" w:history="1">
        <w:r w:rsidRPr="00EB30FD">
          <w:rPr>
            <w:rStyle w:val="afd"/>
            <w:rFonts w:cs="Times New Roman"/>
            <w:noProof/>
          </w:rPr>
          <w:t>3.1</w:t>
        </w:r>
        <w:r>
          <w:rPr>
            <w:rFonts w:asciiTheme="minorHAnsi" w:eastAsiaTheme="minorEastAsia" w:hAnsiTheme="minorHAnsi" w:cstheme="minorBidi"/>
            <w:noProof/>
            <w:szCs w:val="22"/>
          </w:rPr>
          <w:tab/>
        </w:r>
        <w:r w:rsidRPr="00EB30FD">
          <w:rPr>
            <w:rStyle w:val="afd"/>
            <w:noProof/>
          </w:rPr>
          <w:t>测评指标</w:t>
        </w:r>
        <w:r>
          <w:rPr>
            <w:noProof/>
            <w:webHidden/>
          </w:rPr>
          <w:tab/>
        </w:r>
        <w:r>
          <w:rPr>
            <w:noProof/>
            <w:webHidden/>
          </w:rPr>
          <w:fldChar w:fldCharType="begin"/>
        </w:r>
        <w:r>
          <w:rPr>
            <w:noProof/>
            <w:webHidden/>
          </w:rPr>
          <w:instrText xml:space="preserve"> PAGEREF _Toc94887941 \h </w:instrText>
        </w:r>
        <w:r>
          <w:rPr>
            <w:noProof/>
            <w:webHidden/>
          </w:rPr>
        </w:r>
        <w:r>
          <w:rPr>
            <w:noProof/>
            <w:webHidden/>
          </w:rPr>
          <w:fldChar w:fldCharType="separate"/>
        </w:r>
        <w:r>
          <w:rPr>
            <w:noProof/>
            <w:webHidden/>
          </w:rPr>
          <w:t>6</w:t>
        </w:r>
        <w:r>
          <w:rPr>
            <w:noProof/>
            <w:webHidden/>
          </w:rPr>
          <w:fldChar w:fldCharType="end"/>
        </w:r>
      </w:hyperlink>
    </w:p>
    <w:p w14:paraId="62E8D683" w14:textId="4E039AE4" w:rsidR="005D20BE" w:rsidRDefault="005D20BE">
      <w:pPr>
        <w:pStyle w:val="TOC3"/>
        <w:tabs>
          <w:tab w:val="left" w:pos="1680"/>
        </w:tabs>
        <w:rPr>
          <w:rFonts w:asciiTheme="minorHAnsi" w:eastAsiaTheme="minorEastAsia" w:hAnsiTheme="minorHAnsi" w:cstheme="minorBidi"/>
          <w:noProof/>
          <w:szCs w:val="22"/>
        </w:rPr>
      </w:pPr>
      <w:hyperlink w:anchor="_Toc94887942" w:history="1">
        <w:r w:rsidRPr="00EB30FD">
          <w:rPr>
            <w:rStyle w:val="afd"/>
            <w:noProof/>
            <w14:scene3d>
              <w14:camera w14:prst="orthographicFront"/>
              <w14:lightRig w14:rig="threePt" w14:dir="t">
                <w14:rot w14:lat="0" w14:lon="0" w14:rev="0"/>
              </w14:lightRig>
            </w14:scene3d>
          </w:rPr>
          <w:t>3.1.1</w:t>
        </w:r>
        <w:r>
          <w:rPr>
            <w:rFonts w:asciiTheme="minorHAnsi" w:eastAsiaTheme="minorEastAsia" w:hAnsiTheme="minorHAnsi" w:cstheme="minorBidi"/>
            <w:noProof/>
            <w:szCs w:val="22"/>
          </w:rPr>
          <w:tab/>
        </w:r>
        <w:r w:rsidRPr="00EB30FD">
          <w:rPr>
            <w:rStyle w:val="afd"/>
            <w:b/>
            <w:noProof/>
          </w:rPr>
          <w:t>安全通用要求指标</w:t>
        </w:r>
        <w:r>
          <w:rPr>
            <w:noProof/>
            <w:webHidden/>
          </w:rPr>
          <w:tab/>
        </w:r>
        <w:r>
          <w:rPr>
            <w:noProof/>
            <w:webHidden/>
          </w:rPr>
          <w:fldChar w:fldCharType="begin"/>
        </w:r>
        <w:r>
          <w:rPr>
            <w:noProof/>
            <w:webHidden/>
          </w:rPr>
          <w:instrText xml:space="preserve"> PAGEREF _Toc94887942 \h </w:instrText>
        </w:r>
        <w:r>
          <w:rPr>
            <w:noProof/>
            <w:webHidden/>
          </w:rPr>
        </w:r>
        <w:r>
          <w:rPr>
            <w:noProof/>
            <w:webHidden/>
          </w:rPr>
          <w:fldChar w:fldCharType="separate"/>
        </w:r>
        <w:r>
          <w:rPr>
            <w:noProof/>
            <w:webHidden/>
          </w:rPr>
          <w:t>6</w:t>
        </w:r>
        <w:r>
          <w:rPr>
            <w:noProof/>
            <w:webHidden/>
          </w:rPr>
          <w:fldChar w:fldCharType="end"/>
        </w:r>
      </w:hyperlink>
    </w:p>
    <w:p w14:paraId="197A4592" w14:textId="0712BB84" w:rsidR="005D20BE" w:rsidRDefault="005D20BE">
      <w:pPr>
        <w:pStyle w:val="TOC3"/>
        <w:tabs>
          <w:tab w:val="left" w:pos="1680"/>
        </w:tabs>
        <w:rPr>
          <w:rFonts w:asciiTheme="minorHAnsi" w:eastAsiaTheme="minorEastAsia" w:hAnsiTheme="minorHAnsi" w:cstheme="minorBidi"/>
          <w:noProof/>
          <w:szCs w:val="22"/>
        </w:rPr>
      </w:pPr>
      <w:hyperlink w:anchor="_Toc94887943" w:history="1">
        <w:r w:rsidRPr="00EB30FD">
          <w:rPr>
            <w:rStyle w:val="afd"/>
            <w:noProof/>
            <w14:scene3d>
              <w14:camera w14:prst="orthographicFront"/>
              <w14:lightRig w14:rig="threePt" w14:dir="t">
                <w14:rot w14:lat="0" w14:lon="0" w14:rev="0"/>
              </w14:lightRig>
            </w14:scene3d>
          </w:rPr>
          <w:t>3.1.2</w:t>
        </w:r>
        <w:r>
          <w:rPr>
            <w:rFonts w:asciiTheme="minorHAnsi" w:eastAsiaTheme="minorEastAsia" w:hAnsiTheme="minorHAnsi" w:cstheme="minorBidi"/>
            <w:noProof/>
            <w:szCs w:val="22"/>
          </w:rPr>
          <w:tab/>
        </w:r>
        <w:r w:rsidRPr="00EB30FD">
          <w:rPr>
            <w:rStyle w:val="afd"/>
            <w:b/>
            <w:noProof/>
          </w:rPr>
          <w:t>安全扩展要求指标</w:t>
        </w:r>
        <w:r>
          <w:rPr>
            <w:noProof/>
            <w:webHidden/>
          </w:rPr>
          <w:tab/>
        </w:r>
        <w:r>
          <w:rPr>
            <w:noProof/>
            <w:webHidden/>
          </w:rPr>
          <w:fldChar w:fldCharType="begin"/>
        </w:r>
        <w:r>
          <w:rPr>
            <w:noProof/>
            <w:webHidden/>
          </w:rPr>
          <w:instrText xml:space="preserve"> PAGEREF _Toc94887943 \h </w:instrText>
        </w:r>
        <w:r>
          <w:rPr>
            <w:noProof/>
            <w:webHidden/>
          </w:rPr>
        </w:r>
        <w:r>
          <w:rPr>
            <w:noProof/>
            <w:webHidden/>
          </w:rPr>
          <w:fldChar w:fldCharType="separate"/>
        </w:r>
        <w:r>
          <w:rPr>
            <w:noProof/>
            <w:webHidden/>
          </w:rPr>
          <w:t>7</w:t>
        </w:r>
        <w:r>
          <w:rPr>
            <w:noProof/>
            <w:webHidden/>
          </w:rPr>
          <w:fldChar w:fldCharType="end"/>
        </w:r>
      </w:hyperlink>
    </w:p>
    <w:p w14:paraId="02CBADB0" w14:textId="7433BD33"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44" w:history="1">
        <w:r w:rsidRPr="00EB30FD">
          <w:rPr>
            <w:rStyle w:val="afd"/>
            <w:noProof/>
          </w:rPr>
          <w:t>3.2</w:t>
        </w:r>
        <w:r>
          <w:rPr>
            <w:rFonts w:asciiTheme="minorHAnsi" w:eastAsiaTheme="minorEastAsia" w:hAnsiTheme="minorHAnsi" w:cstheme="minorBidi"/>
            <w:noProof/>
            <w:szCs w:val="22"/>
          </w:rPr>
          <w:tab/>
        </w:r>
        <w:r w:rsidRPr="00EB30FD">
          <w:rPr>
            <w:rStyle w:val="afd"/>
            <w:noProof/>
          </w:rPr>
          <w:t>测评对象</w:t>
        </w:r>
        <w:r>
          <w:rPr>
            <w:noProof/>
            <w:webHidden/>
          </w:rPr>
          <w:tab/>
        </w:r>
        <w:r>
          <w:rPr>
            <w:noProof/>
            <w:webHidden/>
          </w:rPr>
          <w:fldChar w:fldCharType="begin"/>
        </w:r>
        <w:r>
          <w:rPr>
            <w:noProof/>
            <w:webHidden/>
          </w:rPr>
          <w:instrText xml:space="preserve"> PAGEREF _Toc94887944 \h </w:instrText>
        </w:r>
        <w:r>
          <w:rPr>
            <w:noProof/>
            <w:webHidden/>
          </w:rPr>
        </w:r>
        <w:r>
          <w:rPr>
            <w:noProof/>
            <w:webHidden/>
          </w:rPr>
          <w:fldChar w:fldCharType="separate"/>
        </w:r>
        <w:r>
          <w:rPr>
            <w:noProof/>
            <w:webHidden/>
          </w:rPr>
          <w:t>7</w:t>
        </w:r>
        <w:r>
          <w:rPr>
            <w:noProof/>
            <w:webHidden/>
          </w:rPr>
          <w:fldChar w:fldCharType="end"/>
        </w:r>
      </w:hyperlink>
    </w:p>
    <w:p w14:paraId="5AD2DC87" w14:textId="4075BFCC" w:rsidR="005D20BE" w:rsidRDefault="005D20BE">
      <w:pPr>
        <w:pStyle w:val="TOC3"/>
        <w:tabs>
          <w:tab w:val="left" w:pos="1680"/>
        </w:tabs>
        <w:rPr>
          <w:rFonts w:asciiTheme="minorHAnsi" w:eastAsiaTheme="minorEastAsia" w:hAnsiTheme="minorHAnsi" w:cstheme="minorBidi"/>
          <w:noProof/>
          <w:szCs w:val="22"/>
        </w:rPr>
      </w:pPr>
      <w:hyperlink w:anchor="_Toc94887948" w:history="1">
        <w:r w:rsidRPr="00EB30FD">
          <w:rPr>
            <w:rStyle w:val="afd"/>
            <w:noProof/>
          </w:rPr>
          <w:t>3.2.1</w:t>
        </w:r>
        <w:r>
          <w:rPr>
            <w:rFonts w:asciiTheme="minorHAnsi" w:eastAsiaTheme="minorEastAsia" w:hAnsiTheme="minorHAnsi" w:cstheme="minorBidi"/>
            <w:noProof/>
            <w:szCs w:val="22"/>
          </w:rPr>
          <w:tab/>
        </w:r>
        <w:r w:rsidRPr="00EB30FD">
          <w:rPr>
            <w:rStyle w:val="afd"/>
            <w:b/>
            <w:noProof/>
          </w:rPr>
          <w:t>测评对象选择方法</w:t>
        </w:r>
        <w:r>
          <w:rPr>
            <w:noProof/>
            <w:webHidden/>
          </w:rPr>
          <w:tab/>
        </w:r>
        <w:r>
          <w:rPr>
            <w:noProof/>
            <w:webHidden/>
          </w:rPr>
          <w:fldChar w:fldCharType="begin"/>
        </w:r>
        <w:r>
          <w:rPr>
            <w:noProof/>
            <w:webHidden/>
          </w:rPr>
          <w:instrText xml:space="preserve"> PAGEREF _Toc94887948 \h </w:instrText>
        </w:r>
        <w:r>
          <w:rPr>
            <w:noProof/>
            <w:webHidden/>
          </w:rPr>
        </w:r>
        <w:r>
          <w:rPr>
            <w:noProof/>
            <w:webHidden/>
          </w:rPr>
          <w:fldChar w:fldCharType="separate"/>
        </w:r>
        <w:r>
          <w:rPr>
            <w:noProof/>
            <w:webHidden/>
          </w:rPr>
          <w:t>7</w:t>
        </w:r>
        <w:r>
          <w:rPr>
            <w:noProof/>
            <w:webHidden/>
          </w:rPr>
          <w:fldChar w:fldCharType="end"/>
        </w:r>
      </w:hyperlink>
    </w:p>
    <w:p w14:paraId="66630B99" w14:textId="5DC361B1" w:rsidR="005D20BE" w:rsidRDefault="005D20BE">
      <w:pPr>
        <w:pStyle w:val="TOC3"/>
        <w:tabs>
          <w:tab w:val="left" w:pos="1680"/>
        </w:tabs>
        <w:rPr>
          <w:rFonts w:asciiTheme="minorHAnsi" w:eastAsiaTheme="minorEastAsia" w:hAnsiTheme="minorHAnsi" w:cstheme="minorBidi"/>
          <w:noProof/>
          <w:szCs w:val="22"/>
        </w:rPr>
      </w:pPr>
      <w:hyperlink w:anchor="_Toc94887954" w:history="1">
        <w:r w:rsidRPr="00EB30FD">
          <w:rPr>
            <w:rStyle w:val="afd"/>
            <w:noProof/>
          </w:rPr>
          <w:t>3.2.2</w:t>
        </w:r>
        <w:r>
          <w:rPr>
            <w:rFonts w:asciiTheme="minorHAnsi" w:eastAsiaTheme="minorEastAsia" w:hAnsiTheme="minorHAnsi" w:cstheme="minorBidi"/>
            <w:noProof/>
            <w:szCs w:val="22"/>
          </w:rPr>
          <w:tab/>
        </w:r>
        <w:r w:rsidRPr="00EB30FD">
          <w:rPr>
            <w:rStyle w:val="afd"/>
            <w:b/>
            <w:noProof/>
          </w:rPr>
          <w:t>测评对象选择结果</w:t>
        </w:r>
        <w:r>
          <w:rPr>
            <w:noProof/>
            <w:webHidden/>
          </w:rPr>
          <w:tab/>
        </w:r>
        <w:r>
          <w:rPr>
            <w:noProof/>
            <w:webHidden/>
          </w:rPr>
          <w:fldChar w:fldCharType="begin"/>
        </w:r>
        <w:r>
          <w:rPr>
            <w:noProof/>
            <w:webHidden/>
          </w:rPr>
          <w:instrText xml:space="preserve"> PAGEREF _Toc94887954 \h </w:instrText>
        </w:r>
        <w:r>
          <w:rPr>
            <w:noProof/>
            <w:webHidden/>
          </w:rPr>
        </w:r>
        <w:r>
          <w:rPr>
            <w:noProof/>
            <w:webHidden/>
          </w:rPr>
          <w:fldChar w:fldCharType="separate"/>
        </w:r>
        <w:r>
          <w:rPr>
            <w:noProof/>
            <w:webHidden/>
          </w:rPr>
          <w:t>7</w:t>
        </w:r>
        <w:r>
          <w:rPr>
            <w:noProof/>
            <w:webHidden/>
          </w:rPr>
          <w:fldChar w:fldCharType="end"/>
        </w:r>
      </w:hyperlink>
    </w:p>
    <w:p w14:paraId="00C0D449" w14:textId="6C2A095E"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55" w:history="1">
        <w:r w:rsidRPr="00EB30FD">
          <w:rPr>
            <w:rStyle w:val="afd"/>
            <w:noProof/>
          </w:rPr>
          <w:t>3.3</w:t>
        </w:r>
        <w:r>
          <w:rPr>
            <w:rFonts w:asciiTheme="minorHAnsi" w:eastAsiaTheme="minorEastAsia" w:hAnsiTheme="minorHAnsi" w:cstheme="minorBidi"/>
            <w:noProof/>
            <w:szCs w:val="22"/>
          </w:rPr>
          <w:tab/>
        </w:r>
        <w:r w:rsidRPr="00EB30FD">
          <w:rPr>
            <w:rStyle w:val="afd"/>
            <w:noProof/>
          </w:rPr>
          <w:t>现场测评时间安排</w:t>
        </w:r>
        <w:r>
          <w:rPr>
            <w:noProof/>
            <w:webHidden/>
          </w:rPr>
          <w:tab/>
        </w:r>
        <w:r>
          <w:rPr>
            <w:noProof/>
            <w:webHidden/>
          </w:rPr>
          <w:fldChar w:fldCharType="begin"/>
        </w:r>
        <w:r>
          <w:rPr>
            <w:noProof/>
            <w:webHidden/>
          </w:rPr>
          <w:instrText xml:space="preserve"> PAGEREF _Toc94887955 \h </w:instrText>
        </w:r>
        <w:r>
          <w:rPr>
            <w:noProof/>
            <w:webHidden/>
          </w:rPr>
        </w:r>
        <w:r>
          <w:rPr>
            <w:noProof/>
            <w:webHidden/>
          </w:rPr>
          <w:fldChar w:fldCharType="separate"/>
        </w:r>
        <w:r>
          <w:rPr>
            <w:noProof/>
            <w:webHidden/>
          </w:rPr>
          <w:t>11</w:t>
        </w:r>
        <w:r>
          <w:rPr>
            <w:noProof/>
            <w:webHidden/>
          </w:rPr>
          <w:fldChar w:fldCharType="end"/>
        </w:r>
      </w:hyperlink>
    </w:p>
    <w:p w14:paraId="009CB6FC" w14:textId="69CFE8B5" w:rsidR="005D20BE" w:rsidRDefault="005D20BE">
      <w:pPr>
        <w:pStyle w:val="TOC1"/>
        <w:tabs>
          <w:tab w:val="left" w:pos="420"/>
        </w:tabs>
        <w:rPr>
          <w:rFonts w:asciiTheme="minorHAnsi" w:eastAsiaTheme="minorEastAsia" w:hAnsiTheme="minorHAnsi" w:cstheme="minorBidi"/>
          <w:noProof/>
        </w:rPr>
      </w:pPr>
      <w:hyperlink w:anchor="_Toc94887956" w:history="1">
        <w:r w:rsidRPr="00EB30FD">
          <w:rPr>
            <w:rStyle w:val="afd"/>
            <w:rFonts w:ascii="Arial" w:cs="Arial"/>
            <w:noProof/>
          </w:rPr>
          <w:t>4.</w:t>
        </w:r>
        <w:r>
          <w:rPr>
            <w:rFonts w:asciiTheme="minorHAnsi" w:eastAsiaTheme="minorEastAsia" w:hAnsiTheme="minorHAnsi" w:cstheme="minorBidi"/>
            <w:noProof/>
          </w:rPr>
          <w:tab/>
        </w:r>
        <w:r w:rsidRPr="00EB30FD">
          <w:rPr>
            <w:rStyle w:val="afd"/>
            <w:rFonts w:ascii="Arial" w:cs="Arial"/>
            <w:noProof/>
          </w:rPr>
          <w:t>测评方法与工具</w:t>
        </w:r>
        <w:r>
          <w:rPr>
            <w:noProof/>
            <w:webHidden/>
          </w:rPr>
          <w:tab/>
        </w:r>
        <w:r>
          <w:rPr>
            <w:noProof/>
            <w:webHidden/>
          </w:rPr>
          <w:fldChar w:fldCharType="begin"/>
        </w:r>
        <w:r>
          <w:rPr>
            <w:noProof/>
            <w:webHidden/>
          </w:rPr>
          <w:instrText xml:space="preserve"> PAGEREF _Toc94887956 \h </w:instrText>
        </w:r>
        <w:r>
          <w:rPr>
            <w:noProof/>
            <w:webHidden/>
          </w:rPr>
        </w:r>
        <w:r>
          <w:rPr>
            <w:noProof/>
            <w:webHidden/>
          </w:rPr>
          <w:fldChar w:fldCharType="separate"/>
        </w:r>
        <w:r>
          <w:rPr>
            <w:noProof/>
            <w:webHidden/>
          </w:rPr>
          <w:t>13</w:t>
        </w:r>
        <w:r>
          <w:rPr>
            <w:noProof/>
            <w:webHidden/>
          </w:rPr>
          <w:fldChar w:fldCharType="end"/>
        </w:r>
      </w:hyperlink>
    </w:p>
    <w:p w14:paraId="17249973" w14:textId="1F1207FF"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57" w:history="1">
        <w:r w:rsidRPr="00EB30FD">
          <w:rPr>
            <w:rStyle w:val="afd"/>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2"/>
          </w:rPr>
          <w:tab/>
        </w:r>
        <w:r w:rsidRPr="00EB30FD">
          <w:rPr>
            <w:rStyle w:val="afd"/>
            <w:noProof/>
          </w:rPr>
          <w:t>测评方法</w:t>
        </w:r>
        <w:r>
          <w:rPr>
            <w:noProof/>
            <w:webHidden/>
          </w:rPr>
          <w:tab/>
        </w:r>
        <w:r>
          <w:rPr>
            <w:noProof/>
            <w:webHidden/>
          </w:rPr>
          <w:fldChar w:fldCharType="begin"/>
        </w:r>
        <w:r>
          <w:rPr>
            <w:noProof/>
            <w:webHidden/>
          </w:rPr>
          <w:instrText xml:space="preserve"> PAGEREF _Toc94887957 \h </w:instrText>
        </w:r>
        <w:r>
          <w:rPr>
            <w:noProof/>
            <w:webHidden/>
          </w:rPr>
        </w:r>
        <w:r>
          <w:rPr>
            <w:noProof/>
            <w:webHidden/>
          </w:rPr>
          <w:fldChar w:fldCharType="separate"/>
        </w:r>
        <w:r>
          <w:rPr>
            <w:noProof/>
            <w:webHidden/>
          </w:rPr>
          <w:t>13</w:t>
        </w:r>
        <w:r>
          <w:rPr>
            <w:noProof/>
            <w:webHidden/>
          </w:rPr>
          <w:fldChar w:fldCharType="end"/>
        </w:r>
      </w:hyperlink>
    </w:p>
    <w:p w14:paraId="721F7CB8" w14:textId="50478B6C"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58" w:history="1">
        <w:r w:rsidRPr="00EB30FD">
          <w:rPr>
            <w:rStyle w:val="afd"/>
            <w:noProof/>
          </w:rPr>
          <w:t>4.2</w:t>
        </w:r>
        <w:r>
          <w:rPr>
            <w:rFonts w:asciiTheme="minorHAnsi" w:eastAsiaTheme="minorEastAsia" w:hAnsiTheme="minorHAnsi" w:cstheme="minorBidi"/>
            <w:noProof/>
            <w:szCs w:val="22"/>
          </w:rPr>
          <w:tab/>
        </w:r>
        <w:r w:rsidRPr="00EB30FD">
          <w:rPr>
            <w:rStyle w:val="afd"/>
            <w:noProof/>
          </w:rPr>
          <w:t>主要测评工具</w:t>
        </w:r>
        <w:r>
          <w:rPr>
            <w:noProof/>
            <w:webHidden/>
          </w:rPr>
          <w:tab/>
        </w:r>
        <w:r>
          <w:rPr>
            <w:noProof/>
            <w:webHidden/>
          </w:rPr>
          <w:fldChar w:fldCharType="begin"/>
        </w:r>
        <w:r>
          <w:rPr>
            <w:noProof/>
            <w:webHidden/>
          </w:rPr>
          <w:instrText xml:space="preserve"> PAGEREF _Toc94887958 \h </w:instrText>
        </w:r>
        <w:r>
          <w:rPr>
            <w:noProof/>
            <w:webHidden/>
          </w:rPr>
        </w:r>
        <w:r>
          <w:rPr>
            <w:noProof/>
            <w:webHidden/>
          </w:rPr>
          <w:fldChar w:fldCharType="separate"/>
        </w:r>
        <w:r>
          <w:rPr>
            <w:noProof/>
            <w:webHidden/>
          </w:rPr>
          <w:t>13</w:t>
        </w:r>
        <w:r>
          <w:rPr>
            <w:noProof/>
            <w:webHidden/>
          </w:rPr>
          <w:fldChar w:fldCharType="end"/>
        </w:r>
      </w:hyperlink>
    </w:p>
    <w:p w14:paraId="3D008948" w14:textId="19FD3495" w:rsidR="005D20BE" w:rsidRDefault="005D20BE">
      <w:pPr>
        <w:pStyle w:val="TOC1"/>
        <w:tabs>
          <w:tab w:val="left" w:pos="420"/>
        </w:tabs>
        <w:rPr>
          <w:rFonts w:asciiTheme="minorHAnsi" w:eastAsiaTheme="minorEastAsia" w:hAnsiTheme="minorHAnsi" w:cstheme="minorBidi"/>
          <w:noProof/>
        </w:rPr>
      </w:pPr>
      <w:hyperlink w:anchor="_Toc94887959" w:history="1">
        <w:r w:rsidRPr="00EB30FD">
          <w:rPr>
            <w:rStyle w:val="afd"/>
            <w:rFonts w:ascii="Arial" w:cs="Arial"/>
            <w:noProof/>
          </w:rPr>
          <w:t>5.</w:t>
        </w:r>
        <w:r>
          <w:rPr>
            <w:rFonts w:asciiTheme="minorHAnsi" w:eastAsiaTheme="minorEastAsia" w:hAnsiTheme="minorHAnsi" w:cstheme="minorBidi"/>
            <w:noProof/>
          </w:rPr>
          <w:tab/>
        </w:r>
        <w:r w:rsidRPr="00EB30FD">
          <w:rPr>
            <w:rStyle w:val="afd"/>
            <w:rFonts w:ascii="Arial" w:cs="Arial"/>
            <w:noProof/>
          </w:rPr>
          <w:t>测评内容与实施</w:t>
        </w:r>
        <w:r>
          <w:rPr>
            <w:noProof/>
            <w:webHidden/>
          </w:rPr>
          <w:tab/>
        </w:r>
        <w:r>
          <w:rPr>
            <w:noProof/>
            <w:webHidden/>
          </w:rPr>
          <w:fldChar w:fldCharType="begin"/>
        </w:r>
        <w:r>
          <w:rPr>
            <w:noProof/>
            <w:webHidden/>
          </w:rPr>
          <w:instrText xml:space="preserve"> PAGEREF _Toc94887959 \h </w:instrText>
        </w:r>
        <w:r>
          <w:rPr>
            <w:noProof/>
            <w:webHidden/>
          </w:rPr>
        </w:r>
        <w:r>
          <w:rPr>
            <w:noProof/>
            <w:webHidden/>
          </w:rPr>
          <w:fldChar w:fldCharType="separate"/>
        </w:r>
        <w:r>
          <w:rPr>
            <w:noProof/>
            <w:webHidden/>
          </w:rPr>
          <w:t>14</w:t>
        </w:r>
        <w:r>
          <w:rPr>
            <w:noProof/>
            <w:webHidden/>
          </w:rPr>
          <w:fldChar w:fldCharType="end"/>
        </w:r>
      </w:hyperlink>
    </w:p>
    <w:p w14:paraId="589F56B6" w14:textId="49733754"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60" w:history="1">
        <w:r w:rsidRPr="00EB30FD">
          <w:rPr>
            <w:rStyle w:val="afd"/>
            <w:rFonts w:cs="Times New Roman"/>
            <w:noProof/>
          </w:rPr>
          <w:t>5.1</w:t>
        </w:r>
        <w:r>
          <w:rPr>
            <w:rFonts w:asciiTheme="minorHAnsi" w:eastAsiaTheme="minorEastAsia" w:hAnsiTheme="minorHAnsi" w:cstheme="minorBidi"/>
            <w:noProof/>
            <w:szCs w:val="22"/>
          </w:rPr>
          <w:tab/>
        </w:r>
        <w:r w:rsidRPr="00EB30FD">
          <w:rPr>
            <w:rStyle w:val="afd"/>
            <w:noProof/>
          </w:rPr>
          <w:t>通用安全要求</w:t>
        </w:r>
        <w:r>
          <w:rPr>
            <w:noProof/>
            <w:webHidden/>
          </w:rPr>
          <w:tab/>
        </w:r>
        <w:r>
          <w:rPr>
            <w:noProof/>
            <w:webHidden/>
          </w:rPr>
          <w:fldChar w:fldCharType="begin"/>
        </w:r>
        <w:r>
          <w:rPr>
            <w:noProof/>
            <w:webHidden/>
          </w:rPr>
          <w:instrText xml:space="preserve"> PAGEREF _Toc94887960 \h </w:instrText>
        </w:r>
        <w:r>
          <w:rPr>
            <w:noProof/>
            <w:webHidden/>
          </w:rPr>
        </w:r>
        <w:r>
          <w:rPr>
            <w:noProof/>
            <w:webHidden/>
          </w:rPr>
          <w:fldChar w:fldCharType="separate"/>
        </w:r>
        <w:r>
          <w:rPr>
            <w:noProof/>
            <w:webHidden/>
          </w:rPr>
          <w:t>14</w:t>
        </w:r>
        <w:r>
          <w:rPr>
            <w:noProof/>
            <w:webHidden/>
          </w:rPr>
          <w:fldChar w:fldCharType="end"/>
        </w:r>
      </w:hyperlink>
    </w:p>
    <w:p w14:paraId="73CE6FDC" w14:textId="22EC3811" w:rsidR="005D20BE" w:rsidRDefault="005D20BE">
      <w:pPr>
        <w:pStyle w:val="TOC3"/>
        <w:tabs>
          <w:tab w:val="left" w:pos="1680"/>
        </w:tabs>
        <w:rPr>
          <w:rFonts w:asciiTheme="minorHAnsi" w:eastAsiaTheme="minorEastAsia" w:hAnsiTheme="minorHAnsi" w:cstheme="minorBidi"/>
          <w:noProof/>
          <w:szCs w:val="22"/>
        </w:rPr>
      </w:pPr>
      <w:hyperlink w:anchor="_Toc94887967" w:history="1">
        <w:r w:rsidRPr="00EB30FD">
          <w:rPr>
            <w:rStyle w:val="afd"/>
            <w:noProof/>
          </w:rPr>
          <w:t>5.1.1</w:t>
        </w:r>
        <w:r>
          <w:rPr>
            <w:rFonts w:asciiTheme="minorHAnsi" w:eastAsiaTheme="minorEastAsia" w:hAnsiTheme="minorHAnsi" w:cstheme="minorBidi"/>
            <w:noProof/>
            <w:szCs w:val="22"/>
          </w:rPr>
          <w:tab/>
        </w:r>
        <w:r w:rsidRPr="00EB30FD">
          <w:rPr>
            <w:rStyle w:val="afd"/>
            <w:b/>
            <w:noProof/>
          </w:rPr>
          <w:t>安全物理环境测评</w:t>
        </w:r>
        <w:r>
          <w:rPr>
            <w:noProof/>
            <w:webHidden/>
          </w:rPr>
          <w:tab/>
        </w:r>
        <w:r>
          <w:rPr>
            <w:noProof/>
            <w:webHidden/>
          </w:rPr>
          <w:fldChar w:fldCharType="begin"/>
        </w:r>
        <w:r>
          <w:rPr>
            <w:noProof/>
            <w:webHidden/>
          </w:rPr>
          <w:instrText xml:space="preserve"> PAGEREF _Toc94887967 \h </w:instrText>
        </w:r>
        <w:r>
          <w:rPr>
            <w:noProof/>
            <w:webHidden/>
          </w:rPr>
        </w:r>
        <w:r>
          <w:rPr>
            <w:noProof/>
            <w:webHidden/>
          </w:rPr>
          <w:fldChar w:fldCharType="separate"/>
        </w:r>
        <w:r>
          <w:rPr>
            <w:noProof/>
            <w:webHidden/>
          </w:rPr>
          <w:t>14</w:t>
        </w:r>
        <w:r>
          <w:rPr>
            <w:noProof/>
            <w:webHidden/>
          </w:rPr>
          <w:fldChar w:fldCharType="end"/>
        </w:r>
      </w:hyperlink>
    </w:p>
    <w:p w14:paraId="51A652C4" w14:textId="28934F0A" w:rsidR="005D20BE" w:rsidRDefault="005D20BE">
      <w:pPr>
        <w:pStyle w:val="TOC3"/>
        <w:tabs>
          <w:tab w:val="left" w:pos="1680"/>
        </w:tabs>
        <w:rPr>
          <w:rFonts w:asciiTheme="minorHAnsi" w:eastAsiaTheme="minorEastAsia" w:hAnsiTheme="minorHAnsi" w:cstheme="minorBidi"/>
          <w:noProof/>
          <w:szCs w:val="22"/>
        </w:rPr>
      </w:pPr>
      <w:hyperlink w:anchor="_Toc94887968" w:history="1">
        <w:r w:rsidRPr="00EB30FD">
          <w:rPr>
            <w:rStyle w:val="afd"/>
            <w:rFonts w:cs="Times New Roman"/>
            <w:noProof/>
          </w:rPr>
          <w:t>5.1.2</w:t>
        </w:r>
        <w:r>
          <w:rPr>
            <w:rFonts w:asciiTheme="minorHAnsi" w:eastAsiaTheme="minorEastAsia" w:hAnsiTheme="minorHAnsi" w:cstheme="minorBidi"/>
            <w:noProof/>
            <w:szCs w:val="22"/>
          </w:rPr>
          <w:tab/>
        </w:r>
        <w:r w:rsidRPr="00EB30FD">
          <w:rPr>
            <w:rStyle w:val="afd"/>
            <w:b/>
            <w:noProof/>
          </w:rPr>
          <w:t>安全通信网络测评</w:t>
        </w:r>
        <w:r>
          <w:rPr>
            <w:noProof/>
            <w:webHidden/>
          </w:rPr>
          <w:tab/>
        </w:r>
        <w:r>
          <w:rPr>
            <w:noProof/>
            <w:webHidden/>
          </w:rPr>
          <w:fldChar w:fldCharType="begin"/>
        </w:r>
        <w:r>
          <w:rPr>
            <w:noProof/>
            <w:webHidden/>
          </w:rPr>
          <w:instrText xml:space="preserve"> PAGEREF _Toc94887968 \h </w:instrText>
        </w:r>
        <w:r>
          <w:rPr>
            <w:noProof/>
            <w:webHidden/>
          </w:rPr>
        </w:r>
        <w:r>
          <w:rPr>
            <w:noProof/>
            <w:webHidden/>
          </w:rPr>
          <w:fldChar w:fldCharType="separate"/>
        </w:r>
        <w:r>
          <w:rPr>
            <w:noProof/>
            <w:webHidden/>
          </w:rPr>
          <w:t>17</w:t>
        </w:r>
        <w:r>
          <w:rPr>
            <w:noProof/>
            <w:webHidden/>
          </w:rPr>
          <w:fldChar w:fldCharType="end"/>
        </w:r>
      </w:hyperlink>
    </w:p>
    <w:p w14:paraId="74C20F2D" w14:textId="66D38937" w:rsidR="005D20BE" w:rsidRDefault="005D20BE">
      <w:pPr>
        <w:pStyle w:val="TOC3"/>
        <w:tabs>
          <w:tab w:val="left" w:pos="1680"/>
        </w:tabs>
        <w:rPr>
          <w:rFonts w:asciiTheme="minorHAnsi" w:eastAsiaTheme="minorEastAsia" w:hAnsiTheme="minorHAnsi" w:cstheme="minorBidi"/>
          <w:noProof/>
          <w:szCs w:val="22"/>
        </w:rPr>
      </w:pPr>
      <w:hyperlink w:anchor="_Toc94887969" w:history="1">
        <w:r w:rsidRPr="00EB30FD">
          <w:rPr>
            <w:rStyle w:val="afd"/>
            <w:noProof/>
          </w:rPr>
          <w:t>5.1.3</w:t>
        </w:r>
        <w:r>
          <w:rPr>
            <w:rFonts w:asciiTheme="minorHAnsi" w:eastAsiaTheme="minorEastAsia" w:hAnsiTheme="minorHAnsi" w:cstheme="minorBidi"/>
            <w:noProof/>
            <w:szCs w:val="22"/>
          </w:rPr>
          <w:tab/>
        </w:r>
        <w:r w:rsidRPr="00EB30FD">
          <w:rPr>
            <w:rStyle w:val="afd"/>
            <w:b/>
            <w:noProof/>
          </w:rPr>
          <w:t>安全区域边界测评</w:t>
        </w:r>
        <w:r>
          <w:rPr>
            <w:noProof/>
            <w:webHidden/>
          </w:rPr>
          <w:tab/>
        </w:r>
        <w:r>
          <w:rPr>
            <w:noProof/>
            <w:webHidden/>
          </w:rPr>
          <w:fldChar w:fldCharType="begin"/>
        </w:r>
        <w:r>
          <w:rPr>
            <w:noProof/>
            <w:webHidden/>
          </w:rPr>
          <w:instrText xml:space="preserve"> PAGEREF _Toc94887969 \h </w:instrText>
        </w:r>
        <w:r>
          <w:rPr>
            <w:noProof/>
            <w:webHidden/>
          </w:rPr>
        </w:r>
        <w:r>
          <w:rPr>
            <w:noProof/>
            <w:webHidden/>
          </w:rPr>
          <w:fldChar w:fldCharType="separate"/>
        </w:r>
        <w:r>
          <w:rPr>
            <w:noProof/>
            <w:webHidden/>
          </w:rPr>
          <w:t>19</w:t>
        </w:r>
        <w:r>
          <w:rPr>
            <w:noProof/>
            <w:webHidden/>
          </w:rPr>
          <w:fldChar w:fldCharType="end"/>
        </w:r>
      </w:hyperlink>
    </w:p>
    <w:p w14:paraId="53CD39B7" w14:textId="43C47FCF" w:rsidR="005D20BE" w:rsidRDefault="005D20BE">
      <w:pPr>
        <w:pStyle w:val="TOC3"/>
        <w:tabs>
          <w:tab w:val="left" w:pos="1680"/>
        </w:tabs>
        <w:rPr>
          <w:rFonts w:asciiTheme="minorHAnsi" w:eastAsiaTheme="minorEastAsia" w:hAnsiTheme="minorHAnsi" w:cstheme="minorBidi"/>
          <w:noProof/>
          <w:szCs w:val="22"/>
        </w:rPr>
      </w:pPr>
      <w:hyperlink w:anchor="_Toc94887970" w:history="1">
        <w:r w:rsidRPr="00EB30FD">
          <w:rPr>
            <w:rStyle w:val="afd"/>
            <w:noProof/>
          </w:rPr>
          <w:t>5.1.4</w:t>
        </w:r>
        <w:r>
          <w:rPr>
            <w:rFonts w:asciiTheme="minorHAnsi" w:eastAsiaTheme="minorEastAsia" w:hAnsiTheme="minorHAnsi" w:cstheme="minorBidi"/>
            <w:noProof/>
            <w:szCs w:val="22"/>
          </w:rPr>
          <w:tab/>
        </w:r>
        <w:r w:rsidRPr="00EB30FD">
          <w:rPr>
            <w:rStyle w:val="afd"/>
            <w:b/>
            <w:noProof/>
          </w:rPr>
          <w:t>安全计算环境测评</w:t>
        </w:r>
        <w:r>
          <w:rPr>
            <w:noProof/>
            <w:webHidden/>
          </w:rPr>
          <w:tab/>
        </w:r>
        <w:r>
          <w:rPr>
            <w:noProof/>
            <w:webHidden/>
          </w:rPr>
          <w:fldChar w:fldCharType="begin"/>
        </w:r>
        <w:r>
          <w:rPr>
            <w:noProof/>
            <w:webHidden/>
          </w:rPr>
          <w:instrText xml:space="preserve"> PAGEREF _Toc94887970 \h </w:instrText>
        </w:r>
        <w:r>
          <w:rPr>
            <w:noProof/>
            <w:webHidden/>
          </w:rPr>
        </w:r>
        <w:r>
          <w:rPr>
            <w:noProof/>
            <w:webHidden/>
          </w:rPr>
          <w:fldChar w:fldCharType="separate"/>
        </w:r>
        <w:r>
          <w:rPr>
            <w:noProof/>
            <w:webHidden/>
          </w:rPr>
          <w:t>21</w:t>
        </w:r>
        <w:r>
          <w:rPr>
            <w:noProof/>
            <w:webHidden/>
          </w:rPr>
          <w:fldChar w:fldCharType="end"/>
        </w:r>
      </w:hyperlink>
    </w:p>
    <w:p w14:paraId="032C11CD" w14:textId="62347A94" w:rsidR="005D20BE" w:rsidRDefault="005D20BE">
      <w:pPr>
        <w:pStyle w:val="TOC3"/>
        <w:tabs>
          <w:tab w:val="left" w:pos="1680"/>
        </w:tabs>
        <w:rPr>
          <w:rFonts w:asciiTheme="minorHAnsi" w:eastAsiaTheme="minorEastAsia" w:hAnsiTheme="minorHAnsi" w:cstheme="minorBidi"/>
          <w:noProof/>
          <w:szCs w:val="22"/>
        </w:rPr>
      </w:pPr>
      <w:hyperlink w:anchor="_Toc94887971" w:history="1">
        <w:r w:rsidRPr="00EB30FD">
          <w:rPr>
            <w:rStyle w:val="afd"/>
            <w:noProof/>
          </w:rPr>
          <w:t>5.1.5</w:t>
        </w:r>
        <w:r>
          <w:rPr>
            <w:rFonts w:asciiTheme="minorHAnsi" w:eastAsiaTheme="minorEastAsia" w:hAnsiTheme="minorHAnsi" w:cstheme="minorBidi"/>
            <w:noProof/>
            <w:szCs w:val="22"/>
          </w:rPr>
          <w:tab/>
        </w:r>
        <w:r w:rsidRPr="00EB30FD">
          <w:rPr>
            <w:rStyle w:val="afd"/>
            <w:b/>
            <w:noProof/>
          </w:rPr>
          <w:t>安全管理中心测评</w:t>
        </w:r>
        <w:r>
          <w:rPr>
            <w:noProof/>
            <w:webHidden/>
          </w:rPr>
          <w:tab/>
        </w:r>
        <w:r>
          <w:rPr>
            <w:noProof/>
            <w:webHidden/>
          </w:rPr>
          <w:fldChar w:fldCharType="begin"/>
        </w:r>
        <w:r>
          <w:rPr>
            <w:noProof/>
            <w:webHidden/>
          </w:rPr>
          <w:instrText xml:space="preserve"> PAGEREF _Toc94887971 \h </w:instrText>
        </w:r>
        <w:r>
          <w:rPr>
            <w:noProof/>
            <w:webHidden/>
          </w:rPr>
        </w:r>
        <w:r>
          <w:rPr>
            <w:noProof/>
            <w:webHidden/>
          </w:rPr>
          <w:fldChar w:fldCharType="separate"/>
        </w:r>
        <w:r>
          <w:rPr>
            <w:noProof/>
            <w:webHidden/>
          </w:rPr>
          <w:t>26</w:t>
        </w:r>
        <w:r>
          <w:rPr>
            <w:noProof/>
            <w:webHidden/>
          </w:rPr>
          <w:fldChar w:fldCharType="end"/>
        </w:r>
      </w:hyperlink>
    </w:p>
    <w:p w14:paraId="4CB3A3AA" w14:textId="643661D1" w:rsidR="005D20BE" w:rsidRDefault="005D20BE">
      <w:pPr>
        <w:pStyle w:val="TOC3"/>
        <w:tabs>
          <w:tab w:val="left" w:pos="1680"/>
        </w:tabs>
        <w:rPr>
          <w:rFonts w:asciiTheme="minorHAnsi" w:eastAsiaTheme="minorEastAsia" w:hAnsiTheme="minorHAnsi" w:cstheme="minorBidi"/>
          <w:noProof/>
          <w:szCs w:val="22"/>
        </w:rPr>
      </w:pPr>
      <w:hyperlink w:anchor="_Toc94887972" w:history="1">
        <w:r w:rsidRPr="00EB30FD">
          <w:rPr>
            <w:rStyle w:val="afd"/>
            <w:noProof/>
          </w:rPr>
          <w:t>5.1.6</w:t>
        </w:r>
        <w:r>
          <w:rPr>
            <w:rFonts w:asciiTheme="minorHAnsi" w:eastAsiaTheme="minorEastAsia" w:hAnsiTheme="minorHAnsi" w:cstheme="minorBidi"/>
            <w:noProof/>
            <w:szCs w:val="22"/>
          </w:rPr>
          <w:tab/>
        </w:r>
        <w:r w:rsidRPr="00EB30FD">
          <w:rPr>
            <w:rStyle w:val="afd"/>
            <w:b/>
            <w:noProof/>
          </w:rPr>
          <w:t>安全管理制度测评</w:t>
        </w:r>
        <w:r>
          <w:rPr>
            <w:noProof/>
            <w:webHidden/>
          </w:rPr>
          <w:tab/>
        </w:r>
        <w:r>
          <w:rPr>
            <w:noProof/>
            <w:webHidden/>
          </w:rPr>
          <w:fldChar w:fldCharType="begin"/>
        </w:r>
        <w:r>
          <w:rPr>
            <w:noProof/>
            <w:webHidden/>
          </w:rPr>
          <w:instrText xml:space="preserve"> PAGEREF _Toc94887972 \h </w:instrText>
        </w:r>
        <w:r>
          <w:rPr>
            <w:noProof/>
            <w:webHidden/>
          </w:rPr>
        </w:r>
        <w:r>
          <w:rPr>
            <w:noProof/>
            <w:webHidden/>
          </w:rPr>
          <w:fldChar w:fldCharType="separate"/>
        </w:r>
        <w:r>
          <w:rPr>
            <w:noProof/>
            <w:webHidden/>
          </w:rPr>
          <w:t>28</w:t>
        </w:r>
        <w:r>
          <w:rPr>
            <w:noProof/>
            <w:webHidden/>
          </w:rPr>
          <w:fldChar w:fldCharType="end"/>
        </w:r>
      </w:hyperlink>
    </w:p>
    <w:p w14:paraId="229A8176" w14:textId="195D7B5D" w:rsidR="005D20BE" w:rsidRDefault="005D20BE">
      <w:pPr>
        <w:pStyle w:val="TOC3"/>
        <w:tabs>
          <w:tab w:val="left" w:pos="1680"/>
        </w:tabs>
        <w:rPr>
          <w:rFonts w:asciiTheme="minorHAnsi" w:eastAsiaTheme="minorEastAsia" w:hAnsiTheme="minorHAnsi" w:cstheme="minorBidi"/>
          <w:noProof/>
          <w:szCs w:val="22"/>
        </w:rPr>
      </w:pPr>
      <w:hyperlink w:anchor="_Toc94887973" w:history="1">
        <w:r w:rsidRPr="00EB30FD">
          <w:rPr>
            <w:rStyle w:val="afd"/>
            <w:noProof/>
          </w:rPr>
          <w:t>5.1.7</w:t>
        </w:r>
        <w:r>
          <w:rPr>
            <w:rFonts w:asciiTheme="minorHAnsi" w:eastAsiaTheme="minorEastAsia" w:hAnsiTheme="minorHAnsi" w:cstheme="minorBidi"/>
            <w:noProof/>
            <w:szCs w:val="22"/>
          </w:rPr>
          <w:tab/>
        </w:r>
        <w:r w:rsidRPr="00EB30FD">
          <w:rPr>
            <w:rStyle w:val="afd"/>
            <w:b/>
            <w:noProof/>
          </w:rPr>
          <w:t>安全管理机构测评</w:t>
        </w:r>
        <w:r>
          <w:rPr>
            <w:noProof/>
            <w:webHidden/>
          </w:rPr>
          <w:tab/>
        </w:r>
        <w:r>
          <w:rPr>
            <w:noProof/>
            <w:webHidden/>
          </w:rPr>
          <w:fldChar w:fldCharType="begin"/>
        </w:r>
        <w:r>
          <w:rPr>
            <w:noProof/>
            <w:webHidden/>
          </w:rPr>
          <w:instrText xml:space="preserve"> PAGEREF _Toc94887973 \h </w:instrText>
        </w:r>
        <w:r>
          <w:rPr>
            <w:noProof/>
            <w:webHidden/>
          </w:rPr>
        </w:r>
        <w:r>
          <w:rPr>
            <w:noProof/>
            <w:webHidden/>
          </w:rPr>
          <w:fldChar w:fldCharType="separate"/>
        </w:r>
        <w:r>
          <w:rPr>
            <w:noProof/>
            <w:webHidden/>
          </w:rPr>
          <w:t>29</w:t>
        </w:r>
        <w:r>
          <w:rPr>
            <w:noProof/>
            <w:webHidden/>
          </w:rPr>
          <w:fldChar w:fldCharType="end"/>
        </w:r>
      </w:hyperlink>
    </w:p>
    <w:p w14:paraId="1C654809" w14:textId="4A0677EC" w:rsidR="005D20BE" w:rsidRDefault="005D20BE">
      <w:pPr>
        <w:pStyle w:val="TOC3"/>
        <w:tabs>
          <w:tab w:val="left" w:pos="1680"/>
        </w:tabs>
        <w:rPr>
          <w:rFonts w:asciiTheme="minorHAnsi" w:eastAsiaTheme="minorEastAsia" w:hAnsiTheme="minorHAnsi" w:cstheme="minorBidi"/>
          <w:noProof/>
          <w:szCs w:val="22"/>
        </w:rPr>
      </w:pPr>
      <w:hyperlink w:anchor="_Toc94887974" w:history="1">
        <w:r w:rsidRPr="00EB30FD">
          <w:rPr>
            <w:rStyle w:val="afd"/>
            <w:noProof/>
          </w:rPr>
          <w:t>5.1.8</w:t>
        </w:r>
        <w:r>
          <w:rPr>
            <w:rFonts w:asciiTheme="minorHAnsi" w:eastAsiaTheme="minorEastAsia" w:hAnsiTheme="minorHAnsi" w:cstheme="minorBidi"/>
            <w:noProof/>
            <w:szCs w:val="22"/>
          </w:rPr>
          <w:tab/>
        </w:r>
        <w:r w:rsidRPr="00EB30FD">
          <w:rPr>
            <w:rStyle w:val="afd"/>
            <w:b/>
            <w:noProof/>
          </w:rPr>
          <w:t>安全管理人员测评</w:t>
        </w:r>
        <w:r>
          <w:rPr>
            <w:noProof/>
            <w:webHidden/>
          </w:rPr>
          <w:tab/>
        </w:r>
        <w:r>
          <w:rPr>
            <w:noProof/>
            <w:webHidden/>
          </w:rPr>
          <w:fldChar w:fldCharType="begin"/>
        </w:r>
        <w:r>
          <w:rPr>
            <w:noProof/>
            <w:webHidden/>
          </w:rPr>
          <w:instrText xml:space="preserve"> PAGEREF _Toc94887974 \h </w:instrText>
        </w:r>
        <w:r>
          <w:rPr>
            <w:noProof/>
            <w:webHidden/>
          </w:rPr>
        </w:r>
        <w:r>
          <w:rPr>
            <w:noProof/>
            <w:webHidden/>
          </w:rPr>
          <w:fldChar w:fldCharType="separate"/>
        </w:r>
        <w:r>
          <w:rPr>
            <w:noProof/>
            <w:webHidden/>
          </w:rPr>
          <w:t>31</w:t>
        </w:r>
        <w:r>
          <w:rPr>
            <w:noProof/>
            <w:webHidden/>
          </w:rPr>
          <w:fldChar w:fldCharType="end"/>
        </w:r>
      </w:hyperlink>
    </w:p>
    <w:p w14:paraId="748955A3" w14:textId="79D8A46C" w:rsidR="005D20BE" w:rsidRDefault="005D20BE">
      <w:pPr>
        <w:pStyle w:val="TOC3"/>
        <w:tabs>
          <w:tab w:val="left" w:pos="1680"/>
        </w:tabs>
        <w:rPr>
          <w:rFonts w:asciiTheme="minorHAnsi" w:eastAsiaTheme="minorEastAsia" w:hAnsiTheme="minorHAnsi" w:cstheme="minorBidi"/>
          <w:noProof/>
          <w:szCs w:val="22"/>
        </w:rPr>
      </w:pPr>
      <w:hyperlink w:anchor="_Toc94887975" w:history="1">
        <w:r w:rsidRPr="00EB30FD">
          <w:rPr>
            <w:rStyle w:val="afd"/>
            <w:noProof/>
          </w:rPr>
          <w:t>5.1.9</w:t>
        </w:r>
        <w:r>
          <w:rPr>
            <w:rFonts w:asciiTheme="minorHAnsi" w:eastAsiaTheme="minorEastAsia" w:hAnsiTheme="minorHAnsi" w:cstheme="minorBidi"/>
            <w:noProof/>
            <w:szCs w:val="22"/>
          </w:rPr>
          <w:tab/>
        </w:r>
        <w:r w:rsidRPr="00EB30FD">
          <w:rPr>
            <w:rStyle w:val="afd"/>
            <w:b/>
            <w:noProof/>
          </w:rPr>
          <w:t>安全建设管理测评</w:t>
        </w:r>
        <w:r>
          <w:rPr>
            <w:noProof/>
            <w:webHidden/>
          </w:rPr>
          <w:tab/>
        </w:r>
        <w:r>
          <w:rPr>
            <w:noProof/>
            <w:webHidden/>
          </w:rPr>
          <w:fldChar w:fldCharType="begin"/>
        </w:r>
        <w:r>
          <w:rPr>
            <w:noProof/>
            <w:webHidden/>
          </w:rPr>
          <w:instrText xml:space="preserve"> PAGEREF _Toc94887975 \h </w:instrText>
        </w:r>
        <w:r>
          <w:rPr>
            <w:noProof/>
            <w:webHidden/>
          </w:rPr>
        </w:r>
        <w:r>
          <w:rPr>
            <w:noProof/>
            <w:webHidden/>
          </w:rPr>
          <w:fldChar w:fldCharType="separate"/>
        </w:r>
        <w:r>
          <w:rPr>
            <w:noProof/>
            <w:webHidden/>
          </w:rPr>
          <w:t>33</w:t>
        </w:r>
        <w:r>
          <w:rPr>
            <w:noProof/>
            <w:webHidden/>
          </w:rPr>
          <w:fldChar w:fldCharType="end"/>
        </w:r>
      </w:hyperlink>
    </w:p>
    <w:p w14:paraId="53A73C49" w14:textId="3C288018" w:rsidR="005D20BE" w:rsidRDefault="005D20BE">
      <w:pPr>
        <w:pStyle w:val="TOC3"/>
        <w:tabs>
          <w:tab w:val="left" w:pos="1680"/>
        </w:tabs>
        <w:rPr>
          <w:rFonts w:asciiTheme="minorHAnsi" w:eastAsiaTheme="minorEastAsia" w:hAnsiTheme="minorHAnsi" w:cstheme="minorBidi"/>
          <w:noProof/>
          <w:szCs w:val="22"/>
        </w:rPr>
      </w:pPr>
      <w:hyperlink w:anchor="_Toc94887976" w:history="1">
        <w:r w:rsidRPr="00EB30FD">
          <w:rPr>
            <w:rStyle w:val="afd"/>
            <w:noProof/>
          </w:rPr>
          <w:t>5.1.10</w:t>
        </w:r>
        <w:r>
          <w:rPr>
            <w:rFonts w:asciiTheme="minorHAnsi" w:eastAsiaTheme="minorEastAsia" w:hAnsiTheme="minorHAnsi" w:cstheme="minorBidi"/>
            <w:noProof/>
            <w:szCs w:val="22"/>
          </w:rPr>
          <w:tab/>
        </w:r>
        <w:r w:rsidRPr="00EB30FD">
          <w:rPr>
            <w:rStyle w:val="afd"/>
            <w:b/>
            <w:noProof/>
          </w:rPr>
          <w:t>安全运维管理测评</w:t>
        </w:r>
        <w:r>
          <w:rPr>
            <w:noProof/>
            <w:webHidden/>
          </w:rPr>
          <w:tab/>
        </w:r>
        <w:r>
          <w:rPr>
            <w:noProof/>
            <w:webHidden/>
          </w:rPr>
          <w:fldChar w:fldCharType="begin"/>
        </w:r>
        <w:r>
          <w:rPr>
            <w:noProof/>
            <w:webHidden/>
          </w:rPr>
          <w:instrText xml:space="preserve"> PAGEREF _Toc94887976 \h </w:instrText>
        </w:r>
        <w:r>
          <w:rPr>
            <w:noProof/>
            <w:webHidden/>
          </w:rPr>
        </w:r>
        <w:r>
          <w:rPr>
            <w:noProof/>
            <w:webHidden/>
          </w:rPr>
          <w:fldChar w:fldCharType="separate"/>
        </w:r>
        <w:r>
          <w:rPr>
            <w:noProof/>
            <w:webHidden/>
          </w:rPr>
          <w:t>36</w:t>
        </w:r>
        <w:r>
          <w:rPr>
            <w:noProof/>
            <w:webHidden/>
          </w:rPr>
          <w:fldChar w:fldCharType="end"/>
        </w:r>
      </w:hyperlink>
    </w:p>
    <w:p w14:paraId="51C08FEA" w14:textId="618B9420"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77" w:history="1">
        <w:r w:rsidRPr="00EB30FD">
          <w:rPr>
            <w:rStyle w:val="afd"/>
            <w:rFonts w:cs="Times New Roman"/>
            <w:noProof/>
          </w:rPr>
          <w:t>5.2</w:t>
        </w:r>
        <w:r>
          <w:rPr>
            <w:rFonts w:asciiTheme="minorHAnsi" w:eastAsiaTheme="minorEastAsia" w:hAnsiTheme="minorHAnsi" w:cstheme="minorBidi"/>
            <w:noProof/>
            <w:szCs w:val="22"/>
          </w:rPr>
          <w:tab/>
        </w:r>
        <w:r w:rsidRPr="00EB30FD">
          <w:rPr>
            <w:rStyle w:val="afd"/>
            <w:noProof/>
          </w:rPr>
          <w:t>云计算安全测评扩展要求</w:t>
        </w:r>
        <w:r>
          <w:rPr>
            <w:noProof/>
            <w:webHidden/>
          </w:rPr>
          <w:tab/>
        </w:r>
        <w:r>
          <w:rPr>
            <w:noProof/>
            <w:webHidden/>
          </w:rPr>
          <w:fldChar w:fldCharType="begin"/>
        </w:r>
        <w:r>
          <w:rPr>
            <w:noProof/>
            <w:webHidden/>
          </w:rPr>
          <w:instrText xml:space="preserve"> PAGEREF _Toc94887977 \h </w:instrText>
        </w:r>
        <w:r>
          <w:rPr>
            <w:noProof/>
            <w:webHidden/>
          </w:rPr>
        </w:r>
        <w:r>
          <w:rPr>
            <w:noProof/>
            <w:webHidden/>
          </w:rPr>
          <w:fldChar w:fldCharType="separate"/>
        </w:r>
        <w:r>
          <w:rPr>
            <w:noProof/>
            <w:webHidden/>
          </w:rPr>
          <w:t>44</w:t>
        </w:r>
        <w:r>
          <w:rPr>
            <w:noProof/>
            <w:webHidden/>
          </w:rPr>
          <w:fldChar w:fldCharType="end"/>
        </w:r>
      </w:hyperlink>
    </w:p>
    <w:p w14:paraId="635DE437" w14:textId="0C82D92C"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85" w:history="1">
        <w:r w:rsidRPr="00EB30FD">
          <w:rPr>
            <w:rStyle w:val="afd"/>
            <w:rFonts w:cs="Times New Roman"/>
            <w:noProof/>
          </w:rPr>
          <w:t>5.3</w:t>
        </w:r>
        <w:r>
          <w:rPr>
            <w:rFonts w:asciiTheme="minorHAnsi" w:eastAsiaTheme="minorEastAsia" w:hAnsiTheme="minorHAnsi" w:cstheme="minorBidi"/>
            <w:noProof/>
            <w:szCs w:val="22"/>
          </w:rPr>
          <w:tab/>
        </w:r>
        <w:r w:rsidRPr="00EB30FD">
          <w:rPr>
            <w:rStyle w:val="afd"/>
            <w:noProof/>
          </w:rPr>
          <w:t>工具测试</w:t>
        </w:r>
        <w:r>
          <w:rPr>
            <w:noProof/>
            <w:webHidden/>
          </w:rPr>
          <w:tab/>
        </w:r>
        <w:r>
          <w:rPr>
            <w:noProof/>
            <w:webHidden/>
          </w:rPr>
          <w:fldChar w:fldCharType="begin"/>
        </w:r>
        <w:r>
          <w:rPr>
            <w:noProof/>
            <w:webHidden/>
          </w:rPr>
          <w:instrText xml:space="preserve"> PAGEREF _Toc94887985 \h </w:instrText>
        </w:r>
        <w:r>
          <w:rPr>
            <w:noProof/>
            <w:webHidden/>
          </w:rPr>
        </w:r>
        <w:r>
          <w:rPr>
            <w:noProof/>
            <w:webHidden/>
          </w:rPr>
          <w:fldChar w:fldCharType="separate"/>
        </w:r>
        <w:r>
          <w:rPr>
            <w:noProof/>
            <w:webHidden/>
          </w:rPr>
          <w:t>44</w:t>
        </w:r>
        <w:r>
          <w:rPr>
            <w:noProof/>
            <w:webHidden/>
          </w:rPr>
          <w:fldChar w:fldCharType="end"/>
        </w:r>
      </w:hyperlink>
    </w:p>
    <w:p w14:paraId="2408F483" w14:textId="5E5E9278"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86" w:history="1">
        <w:r w:rsidRPr="00EB30FD">
          <w:rPr>
            <w:rStyle w:val="afd"/>
            <w:rFonts w:cs="Times New Roman"/>
            <w:noProof/>
          </w:rPr>
          <w:t>5.4</w:t>
        </w:r>
        <w:r>
          <w:rPr>
            <w:rFonts w:asciiTheme="minorHAnsi" w:eastAsiaTheme="minorEastAsia" w:hAnsiTheme="minorHAnsi" w:cstheme="minorBidi"/>
            <w:noProof/>
            <w:szCs w:val="22"/>
          </w:rPr>
          <w:tab/>
        </w:r>
        <w:r w:rsidRPr="00EB30FD">
          <w:rPr>
            <w:rStyle w:val="afd"/>
            <w:noProof/>
          </w:rPr>
          <w:t>测评风险及应对措施</w:t>
        </w:r>
        <w:r>
          <w:rPr>
            <w:noProof/>
            <w:webHidden/>
          </w:rPr>
          <w:tab/>
        </w:r>
        <w:r>
          <w:rPr>
            <w:noProof/>
            <w:webHidden/>
          </w:rPr>
          <w:fldChar w:fldCharType="begin"/>
        </w:r>
        <w:r>
          <w:rPr>
            <w:noProof/>
            <w:webHidden/>
          </w:rPr>
          <w:instrText xml:space="preserve"> PAGEREF _Toc94887986 \h </w:instrText>
        </w:r>
        <w:r>
          <w:rPr>
            <w:noProof/>
            <w:webHidden/>
          </w:rPr>
        </w:r>
        <w:r>
          <w:rPr>
            <w:noProof/>
            <w:webHidden/>
          </w:rPr>
          <w:fldChar w:fldCharType="separate"/>
        </w:r>
        <w:r>
          <w:rPr>
            <w:noProof/>
            <w:webHidden/>
          </w:rPr>
          <w:t>45</w:t>
        </w:r>
        <w:r>
          <w:rPr>
            <w:noProof/>
            <w:webHidden/>
          </w:rPr>
          <w:fldChar w:fldCharType="end"/>
        </w:r>
      </w:hyperlink>
    </w:p>
    <w:p w14:paraId="069919F7" w14:textId="4D1FAB01" w:rsidR="005D20BE" w:rsidRDefault="005D20BE">
      <w:pPr>
        <w:pStyle w:val="TOC2"/>
        <w:tabs>
          <w:tab w:val="left" w:pos="1260"/>
          <w:tab w:val="right" w:leader="dot" w:pos="9628"/>
        </w:tabs>
        <w:rPr>
          <w:rFonts w:asciiTheme="minorHAnsi" w:eastAsiaTheme="minorEastAsia" w:hAnsiTheme="minorHAnsi" w:cstheme="minorBidi"/>
          <w:noProof/>
          <w:szCs w:val="22"/>
        </w:rPr>
      </w:pPr>
      <w:hyperlink w:anchor="_Toc94887987" w:history="1">
        <w:r w:rsidRPr="00EB30FD">
          <w:rPr>
            <w:rStyle w:val="afd"/>
            <w:rFonts w:cs="Times New Roman"/>
            <w:noProof/>
          </w:rPr>
          <w:t>5.5</w:t>
        </w:r>
        <w:r>
          <w:rPr>
            <w:rFonts w:asciiTheme="minorHAnsi" w:eastAsiaTheme="minorEastAsia" w:hAnsiTheme="minorHAnsi" w:cstheme="minorBidi"/>
            <w:noProof/>
            <w:szCs w:val="22"/>
          </w:rPr>
          <w:tab/>
        </w:r>
        <w:r w:rsidRPr="00EB30FD">
          <w:rPr>
            <w:rStyle w:val="afd"/>
            <w:noProof/>
          </w:rPr>
          <w:t>整体测评</w:t>
        </w:r>
        <w:r>
          <w:rPr>
            <w:noProof/>
            <w:webHidden/>
          </w:rPr>
          <w:tab/>
        </w:r>
        <w:r>
          <w:rPr>
            <w:noProof/>
            <w:webHidden/>
          </w:rPr>
          <w:fldChar w:fldCharType="begin"/>
        </w:r>
        <w:r>
          <w:rPr>
            <w:noProof/>
            <w:webHidden/>
          </w:rPr>
          <w:instrText xml:space="preserve"> PAGEREF _Toc94887987 \h </w:instrText>
        </w:r>
        <w:r>
          <w:rPr>
            <w:noProof/>
            <w:webHidden/>
          </w:rPr>
        </w:r>
        <w:r>
          <w:rPr>
            <w:noProof/>
            <w:webHidden/>
          </w:rPr>
          <w:fldChar w:fldCharType="separate"/>
        </w:r>
        <w:r>
          <w:rPr>
            <w:noProof/>
            <w:webHidden/>
          </w:rPr>
          <w:t>46</w:t>
        </w:r>
        <w:r>
          <w:rPr>
            <w:noProof/>
            <w:webHidden/>
          </w:rPr>
          <w:fldChar w:fldCharType="end"/>
        </w:r>
      </w:hyperlink>
    </w:p>
    <w:p w14:paraId="3A85BA13" w14:textId="2E277754" w:rsidR="005D20BE" w:rsidRDefault="005D20BE">
      <w:pPr>
        <w:pStyle w:val="TOC1"/>
        <w:rPr>
          <w:rFonts w:asciiTheme="minorHAnsi" w:eastAsiaTheme="minorEastAsia" w:hAnsiTheme="minorHAnsi" w:cstheme="minorBidi"/>
          <w:noProof/>
        </w:rPr>
      </w:pPr>
      <w:hyperlink w:anchor="_Toc94887988" w:history="1">
        <w:r w:rsidRPr="00EB30FD">
          <w:rPr>
            <w:rStyle w:val="afd"/>
            <w:rFonts w:ascii="Arial" w:hAnsi="Arial" w:cs="Arial"/>
            <w:noProof/>
            <w:snapToGrid w:val="0"/>
            <w:kern w:val="0"/>
          </w:rPr>
          <w:t>等级保护测评方案用户确认</w:t>
        </w:r>
        <w:r>
          <w:rPr>
            <w:noProof/>
            <w:webHidden/>
          </w:rPr>
          <w:tab/>
        </w:r>
        <w:r>
          <w:rPr>
            <w:noProof/>
            <w:webHidden/>
          </w:rPr>
          <w:fldChar w:fldCharType="begin"/>
        </w:r>
        <w:r>
          <w:rPr>
            <w:noProof/>
            <w:webHidden/>
          </w:rPr>
          <w:instrText xml:space="preserve"> PAGEREF _Toc94887988 \h </w:instrText>
        </w:r>
        <w:r>
          <w:rPr>
            <w:noProof/>
            <w:webHidden/>
          </w:rPr>
        </w:r>
        <w:r>
          <w:rPr>
            <w:noProof/>
            <w:webHidden/>
          </w:rPr>
          <w:fldChar w:fldCharType="separate"/>
        </w:r>
        <w:r>
          <w:rPr>
            <w:noProof/>
            <w:webHidden/>
          </w:rPr>
          <w:t>50</w:t>
        </w:r>
        <w:r>
          <w:rPr>
            <w:noProof/>
            <w:webHidden/>
          </w:rPr>
          <w:fldChar w:fldCharType="end"/>
        </w:r>
      </w:hyperlink>
    </w:p>
    <w:p w14:paraId="050E5143" w14:textId="37403E3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94887921"/>
      <w:r>
        <w:rPr>
          <w:rFonts w:hint="eastAsia"/>
        </w:rPr>
        <w:lastRenderedPageBreak/>
        <w:t>概述</w:t>
      </w:r>
      <w:bookmarkEnd w:id="0"/>
    </w:p>
    <w:p w14:paraId="48BBA5CD" w14:textId="77777777" w:rsidR="00010760" w:rsidRDefault="00611792" w:rsidP="00ED4C1F">
      <w:pPr>
        <w:pStyle w:val="2"/>
        <w:numPr>
          <w:ilvl w:val="1"/>
          <w:numId w:val="38"/>
        </w:numPr>
      </w:pPr>
      <w:bookmarkStart w:id="1" w:name="_Toc94887922"/>
      <w:r>
        <w:rPr>
          <w:rFonts w:hint="eastAsia"/>
        </w:rPr>
        <w:t>项目简介</w:t>
      </w:r>
      <w:bookmarkEnd w:id="1"/>
    </w:p>
    <w:p w14:paraId="61D47932" w14:textId="62D8D3A1" w:rsidR="00010760" w:rsidRPr="000957DD" w:rsidRDefault="000957DD" w:rsidP="000957DD">
      <w:pPr>
        <w:spacing w:line="360" w:lineRule="auto"/>
        <w:ind w:firstLineChars="200" w:firstLine="480"/>
        <w:rPr>
          <w:rFonts w:ascii="Times New Roman" w:hAnsi="Times New Roman"/>
          <w:color w:val="FF0000"/>
          <w:sz w:val="24"/>
        </w:rPr>
      </w:pPr>
      <w:r w:rsidRPr="000957DD">
        <w:rPr>
          <w:rFonts w:ascii="Times New Roman" w:hAnsi="Times New Roman" w:hint="eastAsia"/>
          <w:color w:val="FF0000"/>
          <w:sz w:val="24"/>
        </w:rPr>
        <w:t>被测对象情况描述（必须包括被测对象责任主体、业务描述、网络拓扑描述）。</w:t>
      </w:r>
    </w:p>
    <w:p w14:paraId="2F3A5732" w14:textId="46C83CB1"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740BC5" w:rsidRPr="00EF175F">
        <w:rPr>
          <w:rFonts w:ascii="Times New Roman" w:hAnsi="Times New Roman" w:hint="eastAsia"/>
          <w:sz w:val="24"/>
        </w:rPr>
        <w:t>GB/T 22239-2019</w:t>
      </w:r>
      <w:r w:rsidR="00740BC5"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082F35" w:rsidRPr="00EF175F">
        <w:rPr>
          <w:rFonts w:ascii="Times New Roman" w:hAnsi="Times New Roman"/>
          <w:sz w:val="24"/>
        </w:rPr>
        <w:t>的</w:t>
      </w:r>
      <w:r w:rsidR="00740BC5">
        <w:rPr>
          <w:rFonts w:ascii="Times New Roman" w:hAnsi="Times New Roman" w:hint="eastAsia"/>
          <w:color w:val="FF0000"/>
          <w:sz w:val="24"/>
        </w:rPr>
        <w:t>（第三级）</w:t>
      </w:r>
      <w:r w:rsidR="005D20BE">
        <w:rPr>
          <w:rFonts w:ascii="Times New Roman" w:hAnsi="Times New Roman" w:hint="eastAsia"/>
          <w:color w:val="FF0000"/>
          <w:sz w:val="24"/>
        </w:rPr>
        <w:t>S3A2G3</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
        <w:numPr>
          <w:ilvl w:val="1"/>
          <w:numId w:val="38"/>
        </w:numPr>
      </w:pPr>
      <w:bookmarkStart w:id="2" w:name="_Toc94887923"/>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94887924"/>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94887925"/>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94887926"/>
      <w:r>
        <w:rPr>
          <w:rFonts w:hint="eastAsia"/>
        </w:rPr>
        <w:t>定级情况</w:t>
      </w:r>
      <w:bookmarkEnd w:id="8"/>
    </w:p>
    <w:p w14:paraId="2AC5B4BE" w14:textId="55A5EF2B"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0ACD1866" w14:textId="77777777" w:rsidR="005D20BE" w:rsidRDefault="005D20BE" w:rsidP="005D20BE">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0B828D1B" w14:textId="79B64EAE"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613930">
        <w:rPr>
          <w:rFonts w:ascii="宋体" w:hAnsi="宋体" w:hint="eastAsia"/>
          <w:color w:val="FF0000"/>
          <w:sz w:val="24"/>
        </w:rPr>
        <w:t>第三级</w:t>
      </w:r>
      <w:r>
        <w:rPr>
          <w:rFonts w:ascii="宋体" w:hAnsi="宋体"/>
          <w:sz w:val="24"/>
        </w:rPr>
        <w:t>（</w:t>
      </w:r>
      <w:r w:rsidR="005D20BE">
        <w:rPr>
          <w:rFonts w:ascii="宋体" w:hAnsi="宋体"/>
          <w:color w:val="FF0000"/>
          <w:sz w:val="24"/>
        </w:rPr>
        <w:t>S3A2G3</w:t>
      </w:r>
      <w:r>
        <w:rPr>
          <w:rFonts w:ascii="宋体" w:hAnsi="宋体"/>
          <w:sz w:val="24"/>
        </w:rPr>
        <w:t>）。</w:t>
      </w:r>
    </w:p>
    <w:p w14:paraId="2A6BEE8C" w14:textId="67541501" w:rsidR="00010760" w:rsidRDefault="00611792" w:rsidP="00ED4C1F">
      <w:pPr>
        <w:pStyle w:val="2"/>
        <w:numPr>
          <w:ilvl w:val="1"/>
          <w:numId w:val="39"/>
        </w:numPr>
      </w:pPr>
      <w:bookmarkStart w:id="9" w:name="_Toc94887927"/>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94887928"/>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34661147"/>
      <w:bookmarkStart w:id="13" w:name="_Toc34661148"/>
      <w:bookmarkStart w:id="14" w:name="_Toc94887929"/>
      <w:r w:rsidRPr="009A1387">
        <w:rPr>
          <w:rFonts w:hint="eastAsia"/>
          <w:b/>
        </w:rPr>
        <w:t>物理机房</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p w14:paraId="7489A55F" w14:textId="27C911E0" w:rsidR="006A266D" w:rsidRPr="009A1387" w:rsidRDefault="006A266D" w:rsidP="00B128B6">
      <w:pPr>
        <w:pStyle w:val="3"/>
        <w:numPr>
          <w:ilvl w:val="2"/>
          <w:numId w:val="39"/>
        </w:numPr>
        <w:ind w:left="1290" w:right="210"/>
        <w:rPr>
          <w:b/>
        </w:rPr>
      </w:pPr>
      <w:bookmarkStart w:id="15" w:name="_Toc94887930"/>
      <w:bookmarkEnd w:id="12"/>
      <w:r w:rsidRPr="009A1387">
        <w:rPr>
          <w:rFonts w:hint="eastAsia"/>
          <w:b/>
        </w:rPr>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94887931"/>
      <w:r w:rsidRPr="009A1387">
        <w:rPr>
          <w:rFonts w:hint="eastAsia"/>
          <w:b/>
        </w:rPr>
        <w:t>安全设备</w:t>
      </w:r>
      <w:bookmarkEnd w:id="13"/>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94887932"/>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94887933"/>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94887934"/>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94887935"/>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E500972" w:rsidR="00010760" w:rsidRPr="009A1387" w:rsidRDefault="00611792" w:rsidP="00B128B6">
      <w:pPr>
        <w:pStyle w:val="3"/>
        <w:numPr>
          <w:ilvl w:val="2"/>
          <w:numId w:val="39"/>
        </w:numPr>
        <w:ind w:left="1290" w:right="210"/>
        <w:rPr>
          <w:b/>
        </w:rPr>
      </w:pPr>
      <w:bookmarkStart w:id="25" w:name="_Toc34661153"/>
      <w:bookmarkStart w:id="26" w:name="_Toc94887936"/>
      <w:r w:rsidRPr="009A1387">
        <w:rPr>
          <w:rFonts w:hint="eastAsia"/>
          <w:b/>
        </w:rPr>
        <w:t>数据</w:t>
      </w:r>
      <w:bookmarkEnd w:id="25"/>
      <w:r w:rsidR="00B4318C">
        <w:rPr>
          <w:rFonts w:hint="eastAsia"/>
          <w:b/>
        </w:rPr>
        <w:t>资源</w:t>
      </w:r>
      <w:bookmarkEnd w:id="26"/>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94887937"/>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94887938"/>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94887939"/>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667D14">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94887940"/>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r>
        <w:rPr>
          <w:rFonts w:hint="eastAsia"/>
        </w:rPr>
        <w:t xml:space="preserve"> </w:t>
      </w:r>
      <w:bookmarkStart w:id="36" w:name="_Toc94887941"/>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455D3B2" w14:textId="39914FCE" w:rsidR="002D083D" w:rsidRPr="005D20BE" w:rsidRDefault="009A1387" w:rsidP="002D083D">
      <w:pPr>
        <w:pStyle w:val="3"/>
        <w:numPr>
          <w:ilvl w:val="2"/>
          <w:numId w:val="51"/>
        </w:numPr>
        <w:ind w:right="210"/>
        <w:rPr>
          <w:b/>
        </w:rPr>
      </w:pPr>
      <w:r>
        <w:rPr>
          <w:rFonts w:hint="eastAsia"/>
          <w:b/>
        </w:rPr>
        <w:t xml:space="preserve">  </w:t>
      </w:r>
      <w:bookmarkStart w:id="37" w:name="_Toc94887942"/>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5D20BE" w14:paraId="74D616EA" w14:textId="77777777" w:rsidTr="007E7549">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602E8CA2" w14:textId="77777777" w:rsidR="005D20BE" w:rsidRDefault="005D20BE" w:rsidP="007E7549">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5D20BE" w14:paraId="3239455A" w14:textId="77777777" w:rsidTr="007E7549">
        <w:trPr>
          <w:trHeight w:val="454"/>
          <w:jc w:val="center"/>
        </w:trPr>
        <w:tc>
          <w:tcPr>
            <w:tcW w:w="1243" w:type="dxa"/>
            <w:vMerge w:val="restart"/>
            <w:vAlign w:val="center"/>
          </w:tcPr>
          <w:p w14:paraId="5439F6B5" w14:textId="77777777" w:rsidR="005D20BE" w:rsidRDefault="005D20BE" w:rsidP="007E7549">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4EBA6694" w14:textId="77777777" w:rsidR="005D20BE" w:rsidRDefault="005D20BE" w:rsidP="007E7549">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5FFE1A06"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类数量</w:t>
            </w:r>
          </w:p>
        </w:tc>
      </w:tr>
      <w:tr w:rsidR="005D20BE" w14:paraId="145D18FB" w14:textId="77777777" w:rsidTr="007E7549">
        <w:trPr>
          <w:trHeight w:val="454"/>
          <w:jc w:val="center"/>
        </w:trPr>
        <w:tc>
          <w:tcPr>
            <w:tcW w:w="1243" w:type="dxa"/>
            <w:vMerge/>
            <w:vAlign w:val="center"/>
          </w:tcPr>
          <w:p w14:paraId="5A265A1F" w14:textId="77777777" w:rsidR="005D20BE" w:rsidRDefault="005D20BE" w:rsidP="007E7549">
            <w:pPr>
              <w:ind w:firstLine="480"/>
              <w:jc w:val="center"/>
              <w:rPr>
                <w:rFonts w:ascii="Times New Roman" w:hAnsi="Times New Roman"/>
                <w:szCs w:val="21"/>
              </w:rPr>
            </w:pPr>
          </w:p>
        </w:tc>
        <w:tc>
          <w:tcPr>
            <w:tcW w:w="2229" w:type="dxa"/>
            <w:vMerge/>
            <w:vAlign w:val="center"/>
          </w:tcPr>
          <w:p w14:paraId="0C5C3B98" w14:textId="77777777" w:rsidR="005D20BE" w:rsidRDefault="005D20BE" w:rsidP="007E7549">
            <w:pPr>
              <w:ind w:firstLine="480"/>
              <w:jc w:val="center"/>
              <w:rPr>
                <w:rFonts w:ascii="Times New Roman" w:hAnsi="Times New Roman"/>
                <w:szCs w:val="21"/>
              </w:rPr>
            </w:pPr>
          </w:p>
        </w:tc>
        <w:tc>
          <w:tcPr>
            <w:tcW w:w="1143" w:type="dxa"/>
            <w:vAlign w:val="center"/>
          </w:tcPr>
          <w:p w14:paraId="4966F203"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0D5F34FC"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18805D7F"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0F8FA296"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小计</w:t>
            </w:r>
          </w:p>
        </w:tc>
      </w:tr>
      <w:tr w:rsidR="005D20BE" w14:paraId="7DEDB24A" w14:textId="77777777" w:rsidTr="007E7549">
        <w:trPr>
          <w:trHeight w:val="454"/>
          <w:jc w:val="center"/>
        </w:trPr>
        <w:tc>
          <w:tcPr>
            <w:tcW w:w="1243" w:type="dxa"/>
            <w:vMerge w:val="restart"/>
            <w:vAlign w:val="center"/>
          </w:tcPr>
          <w:p w14:paraId="52940968" w14:textId="77777777" w:rsidR="005D20BE" w:rsidRDefault="005D20BE" w:rsidP="007E7549">
            <w:pPr>
              <w:jc w:val="center"/>
              <w:rPr>
                <w:rFonts w:ascii="Times New Roman" w:hAnsi="Times New Roman"/>
                <w:szCs w:val="21"/>
              </w:rPr>
            </w:pPr>
            <w:r>
              <w:rPr>
                <w:rFonts w:ascii="Times New Roman" w:hAnsi="Times New Roman"/>
                <w:szCs w:val="21"/>
              </w:rPr>
              <w:t>技术要求</w:t>
            </w:r>
          </w:p>
        </w:tc>
        <w:tc>
          <w:tcPr>
            <w:tcW w:w="2229" w:type="dxa"/>
            <w:vAlign w:val="center"/>
          </w:tcPr>
          <w:p w14:paraId="1439CBC7" w14:textId="77777777" w:rsidR="005D20BE" w:rsidRDefault="005D20BE" w:rsidP="007E7549">
            <w:pPr>
              <w:jc w:val="center"/>
              <w:rPr>
                <w:rFonts w:ascii="Times New Roman" w:hAnsi="Times New Roman"/>
                <w:szCs w:val="21"/>
              </w:rPr>
            </w:pPr>
            <w:r>
              <w:rPr>
                <w:rFonts w:ascii="Times New Roman" w:hAnsi="Times New Roman" w:hint="eastAsia"/>
                <w:szCs w:val="21"/>
              </w:rPr>
              <w:t>安全物理环境</w:t>
            </w:r>
          </w:p>
        </w:tc>
        <w:tc>
          <w:tcPr>
            <w:tcW w:w="1143" w:type="dxa"/>
          </w:tcPr>
          <w:p w14:paraId="084B417A"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w:t>
            </w:r>
          </w:p>
        </w:tc>
        <w:tc>
          <w:tcPr>
            <w:tcW w:w="1147" w:type="dxa"/>
          </w:tcPr>
          <w:p w14:paraId="4A1B90EE"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w:t>
            </w:r>
          </w:p>
        </w:tc>
        <w:tc>
          <w:tcPr>
            <w:tcW w:w="1016" w:type="dxa"/>
          </w:tcPr>
          <w:p w14:paraId="1E93C95D"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8</w:t>
            </w:r>
          </w:p>
        </w:tc>
        <w:tc>
          <w:tcPr>
            <w:tcW w:w="1285" w:type="dxa"/>
          </w:tcPr>
          <w:p w14:paraId="26A0B287"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10</w:t>
            </w:r>
          </w:p>
        </w:tc>
      </w:tr>
      <w:tr w:rsidR="005D20BE" w14:paraId="7DDB9EAC" w14:textId="77777777" w:rsidTr="007E7549">
        <w:trPr>
          <w:trHeight w:val="454"/>
          <w:jc w:val="center"/>
        </w:trPr>
        <w:tc>
          <w:tcPr>
            <w:tcW w:w="1243" w:type="dxa"/>
            <w:vMerge/>
            <w:vAlign w:val="center"/>
          </w:tcPr>
          <w:p w14:paraId="22DDCB81" w14:textId="77777777" w:rsidR="005D20BE" w:rsidRDefault="005D20BE" w:rsidP="007E7549">
            <w:pPr>
              <w:ind w:firstLine="480"/>
              <w:jc w:val="center"/>
              <w:rPr>
                <w:rFonts w:ascii="Times New Roman" w:hAnsi="Times New Roman"/>
                <w:szCs w:val="21"/>
              </w:rPr>
            </w:pPr>
          </w:p>
        </w:tc>
        <w:tc>
          <w:tcPr>
            <w:tcW w:w="2229" w:type="dxa"/>
            <w:vAlign w:val="center"/>
          </w:tcPr>
          <w:p w14:paraId="31D4C8D7" w14:textId="77777777" w:rsidR="005D20BE" w:rsidRDefault="005D20BE" w:rsidP="007E7549">
            <w:pPr>
              <w:jc w:val="center"/>
              <w:rPr>
                <w:rFonts w:ascii="Times New Roman" w:hAnsi="Times New Roman"/>
                <w:szCs w:val="21"/>
              </w:rPr>
            </w:pPr>
            <w:r>
              <w:rPr>
                <w:rFonts w:ascii="Times New Roman" w:hAnsi="Times New Roman" w:hint="eastAsia"/>
                <w:szCs w:val="21"/>
              </w:rPr>
              <w:t>安全通信网络</w:t>
            </w:r>
          </w:p>
        </w:tc>
        <w:tc>
          <w:tcPr>
            <w:tcW w:w="1143" w:type="dxa"/>
          </w:tcPr>
          <w:p w14:paraId="4B29A3B1"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w:t>
            </w:r>
          </w:p>
        </w:tc>
        <w:tc>
          <w:tcPr>
            <w:tcW w:w="1147" w:type="dxa"/>
          </w:tcPr>
          <w:p w14:paraId="17799100"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0</w:t>
            </w:r>
          </w:p>
        </w:tc>
        <w:tc>
          <w:tcPr>
            <w:tcW w:w="1016" w:type="dxa"/>
          </w:tcPr>
          <w:p w14:paraId="2DBC5C5B"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2</w:t>
            </w:r>
          </w:p>
        </w:tc>
        <w:tc>
          <w:tcPr>
            <w:tcW w:w="1285" w:type="dxa"/>
          </w:tcPr>
          <w:p w14:paraId="2E2FE11B"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3</w:t>
            </w:r>
          </w:p>
        </w:tc>
      </w:tr>
      <w:tr w:rsidR="005D20BE" w14:paraId="21EE0C60" w14:textId="77777777" w:rsidTr="007E7549">
        <w:trPr>
          <w:trHeight w:val="454"/>
          <w:jc w:val="center"/>
        </w:trPr>
        <w:tc>
          <w:tcPr>
            <w:tcW w:w="1243" w:type="dxa"/>
            <w:vMerge/>
            <w:vAlign w:val="center"/>
          </w:tcPr>
          <w:p w14:paraId="6D6332D4" w14:textId="77777777" w:rsidR="005D20BE" w:rsidRDefault="005D20BE" w:rsidP="007E7549">
            <w:pPr>
              <w:ind w:firstLine="480"/>
              <w:jc w:val="center"/>
              <w:rPr>
                <w:rFonts w:ascii="Times New Roman" w:hAnsi="Times New Roman"/>
                <w:szCs w:val="21"/>
              </w:rPr>
            </w:pPr>
          </w:p>
        </w:tc>
        <w:tc>
          <w:tcPr>
            <w:tcW w:w="2229" w:type="dxa"/>
            <w:vAlign w:val="center"/>
          </w:tcPr>
          <w:p w14:paraId="11A1E315" w14:textId="77777777" w:rsidR="005D20BE" w:rsidRDefault="005D20BE" w:rsidP="007E7549">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0A915E0B"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w:t>
            </w:r>
          </w:p>
        </w:tc>
        <w:tc>
          <w:tcPr>
            <w:tcW w:w="1147" w:type="dxa"/>
          </w:tcPr>
          <w:p w14:paraId="05D1956E"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0</w:t>
            </w:r>
          </w:p>
        </w:tc>
        <w:tc>
          <w:tcPr>
            <w:tcW w:w="1016" w:type="dxa"/>
          </w:tcPr>
          <w:p w14:paraId="545E50BC"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5</w:t>
            </w:r>
          </w:p>
        </w:tc>
        <w:tc>
          <w:tcPr>
            <w:tcW w:w="1285" w:type="dxa"/>
          </w:tcPr>
          <w:p w14:paraId="414C29D8"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6</w:t>
            </w:r>
          </w:p>
        </w:tc>
      </w:tr>
      <w:tr w:rsidR="005D20BE" w14:paraId="1673C2A9" w14:textId="77777777" w:rsidTr="007E7549">
        <w:trPr>
          <w:trHeight w:val="454"/>
          <w:jc w:val="center"/>
        </w:trPr>
        <w:tc>
          <w:tcPr>
            <w:tcW w:w="1243" w:type="dxa"/>
            <w:vMerge/>
            <w:vAlign w:val="center"/>
          </w:tcPr>
          <w:p w14:paraId="445D8E99" w14:textId="77777777" w:rsidR="005D20BE" w:rsidRDefault="005D20BE" w:rsidP="007E7549">
            <w:pPr>
              <w:ind w:firstLine="480"/>
              <w:jc w:val="center"/>
              <w:rPr>
                <w:rFonts w:ascii="Times New Roman" w:hAnsi="Times New Roman"/>
                <w:szCs w:val="21"/>
              </w:rPr>
            </w:pPr>
          </w:p>
        </w:tc>
        <w:tc>
          <w:tcPr>
            <w:tcW w:w="2229" w:type="dxa"/>
            <w:vAlign w:val="center"/>
          </w:tcPr>
          <w:p w14:paraId="5434679C" w14:textId="77777777" w:rsidR="005D20BE" w:rsidRDefault="005D20BE" w:rsidP="007E7549">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77B851"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7</w:t>
            </w:r>
          </w:p>
        </w:tc>
        <w:tc>
          <w:tcPr>
            <w:tcW w:w="1147" w:type="dxa"/>
          </w:tcPr>
          <w:p w14:paraId="00E6E3CE"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w:t>
            </w:r>
          </w:p>
        </w:tc>
        <w:tc>
          <w:tcPr>
            <w:tcW w:w="1016" w:type="dxa"/>
          </w:tcPr>
          <w:p w14:paraId="34BE0A5D"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3</w:t>
            </w:r>
          </w:p>
        </w:tc>
        <w:tc>
          <w:tcPr>
            <w:tcW w:w="1285" w:type="dxa"/>
          </w:tcPr>
          <w:p w14:paraId="79A051EC"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11</w:t>
            </w:r>
          </w:p>
        </w:tc>
      </w:tr>
      <w:tr w:rsidR="005D20BE" w14:paraId="77F8DE43" w14:textId="77777777" w:rsidTr="007E7549">
        <w:trPr>
          <w:trHeight w:val="454"/>
          <w:jc w:val="center"/>
        </w:trPr>
        <w:tc>
          <w:tcPr>
            <w:tcW w:w="1243" w:type="dxa"/>
            <w:vMerge/>
            <w:vAlign w:val="center"/>
          </w:tcPr>
          <w:p w14:paraId="71FF8942" w14:textId="77777777" w:rsidR="005D20BE" w:rsidRDefault="005D20BE" w:rsidP="007E7549">
            <w:pPr>
              <w:ind w:firstLine="480"/>
              <w:jc w:val="center"/>
              <w:rPr>
                <w:rFonts w:ascii="Times New Roman" w:hAnsi="Times New Roman"/>
                <w:szCs w:val="21"/>
              </w:rPr>
            </w:pPr>
          </w:p>
        </w:tc>
        <w:tc>
          <w:tcPr>
            <w:tcW w:w="2229" w:type="dxa"/>
            <w:vAlign w:val="center"/>
          </w:tcPr>
          <w:p w14:paraId="7341AE32" w14:textId="77777777" w:rsidR="005D20BE" w:rsidRDefault="005D20BE" w:rsidP="007E7549">
            <w:pPr>
              <w:jc w:val="center"/>
              <w:rPr>
                <w:rFonts w:ascii="Times New Roman" w:hAnsi="Times New Roman"/>
                <w:szCs w:val="21"/>
              </w:rPr>
            </w:pPr>
            <w:r>
              <w:rPr>
                <w:rFonts w:ascii="Times New Roman" w:hAnsi="Times New Roman" w:hint="eastAsia"/>
                <w:szCs w:val="21"/>
              </w:rPr>
              <w:t>安全管理中心</w:t>
            </w:r>
          </w:p>
        </w:tc>
        <w:tc>
          <w:tcPr>
            <w:tcW w:w="1143" w:type="dxa"/>
          </w:tcPr>
          <w:p w14:paraId="39C4B2DE"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A0ECE7B"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5142ABD"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4</w:t>
            </w:r>
          </w:p>
        </w:tc>
        <w:tc>
          <w:tcPr>
            <w:tcW w:w="1285" w:type="dxa"/>
          </w:tcPr>
          <w:p w14:paraId="61B85745"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4</w:t>
            </w:r>
          </w:p>
        </w:tc>
      </w:tr>
      <w:tr w:rsidR="005D20BE" w14:paraId="29D02F1D" w14:textId="77777777" w:rsidTr="007E7549">
        <w:trPr>
          <w:trHeight w:val="454"/>
          <w:jc w:val="center"/>
        </w:trPr>
        <w:tc>
          <w:tcPr>
            <w:tcW w:w="1243" w:type="dxa"/>
            <w:vMerge w:val="restart"/>
            <w:vAlign w:val="center"/>
          </w:tcPr>
          <w:p w14:paraId="21739545" w14:textId="77777777" w:rsidR="005D20BE" w:rsidRDefault="005D20BE" w:rsidP="007E7549">
            <w:pPr>
              <w:jc w:val="center"/>
              <w:rPr>
                <w:rFonts w:ascii="Times New Roman" w:hAnsi="Times New Roman"/>
                <w:szCs w:val="21"/>
              </w:rPr>
            </w:pPr>
            <w:r>
              <w:rPr>
                <w:rFonts w:ascii="Times New Roman" w:hAnsi="Times New Roman"/>
                <w:szCs w:val="21"/>
              </w:rPr>
              <w:t>管理要求</w:t>
            </w:r>
          </w:p>
        </w:tc>
        <w:tc>
          <w:tcPr>
            <w:tcW w:w="2229" w:type="dxa"/>
            <w:vAlign w:val="center"/>
          </w:tcPr>
          <w:p w14:paraId="6A324551" w14:textId="77777777" w:rsidR="005D20BE" w:rsidRDefault="005D20BE" w:rsidP="007E7549">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259A18AF"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23B1A667"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71497310"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4</w:t>
            </w:r>
          </w:p>
        </w:tc>
      </w:tr>
      <w:tr w:rsidR="005D20BE" w14:paraId="3779F4DE" w14:textId="77777777" w:rsidTr="007E7549">
        <w:trPr>
          <w:trHeight w:val="454"/>
          <w:jc w:val="center"/>
        </w:trPr>
        <w:tc>
          <w:tcPr>
            <w:tcW w:w="1243" w:type="dxa"/>
            <w:vMerge/>
            <w:vAlign w:val="center"/>
          </w:tcPr>
          <w:p w14:paraId="32AC4094" w14:textId="77777777" w:rsidR="005D20BE" w:rsidRDefault="005D20BE" w:rsidP="007E7549">
            <w:pPr>
              <w:ind w:firstLine="480"/>
              <w:jc w:val="center"/>
              <w:rPr>
                <w:rFonts w:ascii="Times New Roman" w:hAnsi="Times New Roman"/>
                <w:szCs w:val="21"/>
              </w:rPr>
            </w:pPr>
          </w:p>
        </w:tc>
        <w:tc>
          <w:tcPr>
            <w:tcW w:w="2229" w:type="dxa"/>
            <w:vAlign w:val="center"/>
          </w:tcPr>
          <w:p w14:paraId="15364DD4" w14:textId="77777777" w:rsidR="005D20BE" w:rsidRDefault="005D20BE" w:rsidP="007E7549">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5F546C3F" w14:textId="77777777" w:rsidR="005D20BE" w:rsidRDefault="005D20BE" w:rsidP="007E7549">
            <w:pPr>
              <w:spacing w:line="360" w:lineRule="auto"/>
              <w:jc w:val="center"/>
              <w:rPr>
                <w:rFonts w:ascii="Times New Roman" w:hAnsi="Times New Roman"/>
                <w:szCs w:val="21"/>
              </w:rPr>
            </w:pPr>
          </w:p>
        </w:tc>
        <w:tc>
          <w:tcPr>
            <w:tcW w:w="1016" w:type="dxa"/>
            <w:tcBorders>
              <w:left w:val="single" w:sz="4" w:space="0" w:color="auto"/>
            </w:tcBorders>
            <w:vAlign w:val="center"/>
          </w:tcPr>
          <w:p w14:paraId="44C98980" w14:textId="77777777" w:rsidR="005D20BE" w:rsidRDefault="005D20BE" w:rsidP="007E7549">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2ACBA76" w14:textId="77777777" w:rsidR="005D20BE" w:rsidRDefault="005D20BE" w:rsidP="007E7549">
            <w:pPr>
              <w:spacing w:line="360" w:lineRule="auto"/>
              <w:jc w:val="center"/>
              <w:rPr>
                <w:rFonts w:ascii="Times New Roman" w:hAnsi="Times New Roman"/>
                <w:szCs w:val="21"/>
              </w:rPr>
            </w:pPr>
            <w:r>
              <w:rPr>
                <w:rFonts w:ascii="Times New Roman" w:hAnsi="Times New Roman" w:hint="eastAsia"/>
                <w:szCs w:val="21"/>
              </w:rPr>
              <w:t>5</w:t>
            </w:r>
          </w:p>
        </w:tc>
      </w:tr>
      <w:tr w:rsidR="005D20BE" w14:paraId="6BFBBFFB" w14:textId="77777777" w:rsidTr="007E7549">
        <w:trPr>
          <w:trHeight w:val="454"/>
          <w:jc w:val="center"/>
        </w:trPr>
        <w:tc>
          <w:tcPr>
            <w:tcW w:w="1243" w:type="dxa"/>
            <w:vMerge/>
            <w:vAlign w:val="center"/>
          </w:tcPr>
          <w:p w14:paraId="5CB3C4BC" w14:textId="77777777" w:rsidR="005D20BE" w:rsidRDefault="005D20BE" w:rsidP="007E7549">
            <w:pPr>
              <w:ind w:firstLine="480"/>
              <w:jc w:val="center"/>
              <w:rPr>
                <w:rFonts w:ascii="Times New Roman" w:hAnsi="Times New Roman"/>
                <w:szCs w:val="21"/>
              </w:rPr>
            </w:pPr>
          </w:p>
        </w:tc>
        <w:tc>
          <w:tcPr>
            <w:tcW w:w="2229" w:type="dxa"/>
            <w:vAlign w:val="center"/>
          </w:tcPr>
          <w:p w14:paraId="778F5A34" w14:textId="77777777" w:rsidR="005D20BE" w:rsidRDefault="005D20BE" w:rsidP="007E7549">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51846B09" w14:textId="77777777" w:rsidR="005D20BE" w:rsidRDefault="005D20BE" w:rsidP="007E7549">
            <w:pPr>
              <w:spacing w:line="360" w:lineRule="auto"/>
              <w:jc w:val="center"/>
              <w:rPr>
                <w:rFonts w:ascii="Times New Roman" w:hAnsi="Times New Roman"/>
                <w:szCs w:val="21"/>
              </w:rPr>
            </w:pPr>
          </w:p>
        </w:tc>
        <w:tc>
          <w:tcPr>
            <w:tcW w:w="1016" w:type="dxa"/>
            <w:tcBorders>
              <w:left w:val="single" w:sz="4" w:space="0" w:color="auto"/>
            </w:tcBorders>
            <w:vAlign w:val="center"/>
          </w:tcPr>
          <w:p w14:paraId="600B12B5"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23D98CD0"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5</w:t>
            </w:r>
          </w:p>
        </w:tc>
      </w:tr>
      <w:tr w:rsidR="005D20BE" w14:paraId="1EEBF66B" w14:textId="77777777" w:rsidTr="007E7549">
        <w:trPr>
          <w:trHeight w:val="454"/>
          <w:jc w:val="center"/>
        </w:trPr>
        <w:tc>
          <w:tcPr>
            <w:tcW w:w="1243" w:type="dxa"/>
            <w:vMerge/>
            <w:vAlign w:val="center"/>
          </w:tcPr>
          <w:p w14:paraId="3400F7C5" w14:textId="77777777" w:rsidR="005D20BE" w:rsidRDefault="005D20BE" w:rsidP="007E7549">
            <w:pPr>
              <w:ind w:firstLine="480"/>
              <w:jc w:val="center"/>
              <w:rPr>
                <w:rFonts w:ascii="Times New Roman" w:hAnsi="Times New Roman"/>
                <w:szCs w:val="21"/>
              </w:rPr>
            </w:pPr>
          </w:p>
        </w:tc>
        <w:tc>
          <w:tcPr>
            <w:tcW w:w="2229" w:type="dxa"/>
            <w:vAlign w:val="center"/>
          </w:tcPr>
          <w:p w14:paraId="242E1683" w14:textId="77777777" w:rsidR="005D20BE" w:rsidRDefault="005D20BE" w:rsidP="007E7549">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1722602E" w14:textId="77777777" w:rsidR="005D20BE" w:rsidRDefault="005D20BE" w:rsidP="007E7549">
            <w:pPr>
              <w:spacing w:line="360" w:lineRule="auto"/>
              <w:jc w:val="center"/>
              <w:rPr>
                <w:rFonts w:ascii="Times New Roman" w:hAnsi="Times New Roman"/>
                <w:szCs w:val="21"/>
              </w:rPr>
            </w:pPr>
          </w:p>
        </w:tc>
        <w:tc>
          <w:tcPr>
            <w:tcW w:w="1016" w:type="dxa"/>
            <w:tcBorders>
              <w:left w:val="single" w:sz="4" w:space="0" w:color="auto"/>
            </w:tcBorders>
            <w:vAlign w:val="center"/>
          </w:tcPr>
          <w:p w14:paraId="1CD08E38"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7ECB517"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10</w:t>
            </w:r>
          </w:p>
        </w:tc>
      </w:tr>
      <w:tr w:rsidR="005D20BE" w14:paraId="05EEC32D" w14:textId="77777777" w:rsidTr="007E7549">
        <w:trPr>
          <w:trHeight w:val="454"/>
          <w:jc w:val="center"/>
        </w:trPr>
        <w:tc>
          <w:tcPr>
            <w:tcW w:w="1243" w:type="dxa"/>
            <w:vMerge/>
            <w:vAlign w:val="center"/>
          </w:tcPr>
          <w:p w14:paraId="5D593026" w14:textId="77777777" w:rsidR="005D20BE" w:rsidRDefault="005D20BE" w:rsidP="007E7549">
            <w:pPr>
              <w:ind w:firstLine="480"/>
              <w:jc w:val="center"/>
              <w:rPr>
                <w:rFonts w:ascii="Times New Roman" w:hAnsi="Times New Roman"/>
                <w:szCs w:val="21"/>
              </w:rPr>
            </w:pPr>
          </w:p>
        </w:tc>
        <w:tc>
          <w:tcPr>
            <w:tcW w:w="2229" w:type="dxa"/>
            <w:vAlign w:val="center"/>
          </w:tcPr>
          <w:p w14:paraId="4199145F" w14:textId="77777777" w:rsidR="005D20BE" w:rsidRDefault="005D20BE" w:rsidP="007E7549">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28AF4FF0" w14:textId="77777777" w:rsidR="005D20BE" w:rsidRDefault="005D20BE" w:rsidP="007E7549">
            <w:pPr>
              <w:spacing w:line="360" w:lineRule="auto"/>
              <w:jc w:val="center"/>
              <w:rPr>
                <w:rFonts w:ascii="Times New Roman" w:hAnsi="Times New Roman"/>
                <w:szCs w:val="21"/>
              </w:rPr>
            </w:pPr>
          </w:p>
        </w:tc>
        <w:tc>
          <w:tcPr>
            <w:tcW w:w="1016" w:type="dxa"/>
            <w:tcBorders>
              <w:left w:val="single" w:sz="4" w:space="0" w:color="auto"/>
            </w:tcBorders>
            <w:vAlign w:val="center"/>
          </w:tcPr>
          <w:p w14:paraId="689A7257"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82170BD"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14</w:t>
            </w:r>
          </w:p>
        </w:tc>
      </w:tr>
      <w:tr w:rsidR="005D20BE" w14:paraId="72D9A590" w14:textId="77777777" w:rsidTr="007E7549">
        <w:trPr>
          <w:trHeight w:val="454"/>
          <w:jc w:val="center"/>
        </w:trPr>
        <w:tc>
          <w:tcPr>
            <w:tcW w:w="6778" w:type="dxa"/>
            <w:gridSpan w:val="5"/>
            <w:vAlign w:val="center"/>
          </w:tcPr>
          <w:p w14:paraId="33C257E3" w14:textId="77777777" w:rsidR="005D20BE" w:rsidRDefault="005D20BE" w:rsidP="007E7549">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3</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3</w:t>
            </w:r>
            <w:r>
              <w:rPr>
                <w:rFonts w:ascii="Times New Roman" w:hAnsi="Times New Roman" w:hint="eastAsia"/>
                <w:szCs w:val="21"/>
              </w:rPr>
              <w:t>）</w:t>
            </w:r>
          </w:p>
        </w:tc>
        <w:tc>
          <w:tcPr>
            <w:tcW w:w="1285" w:type="dxa"/>
            <w:vAlign w:val="center"/>
          </w:tcPr>
          <w:p w14:paraId="41B25E54" w14:textId="77777777" w:rsidR="005D20BE" w:rsidRDefault="005D20BE" w:rsidP="007E7549">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2</w:t>
            </w:r>
            <w:r>
              <w:rPr>
                <w:rFonts w:ascii="Times New Roman" w:hAnsi="Times New Roman"/>
                <w:szCs w:val="21"/>
              </w:rPr>
              <w:t>（类）</w:t>
            </w:r>
          </w:p>
        </w:tc>
      </w:tr>
    </w:tbl>
    <w:p w14:paraId="56137C09" w14:textId="77777777" w:rsidR="005D20BE" w:rsidRDefault="005D20BE" w:rsidP="002D083D">
      <w:pPr>
        <w:rPr>
          <w:rFonts w:hint="eastAsia"/>
        </w:rPr>
      </w:pPr>
    </w:p>
    <w:p w14:paraId="040CB77A" w14:textId="4CEA71E6" w:rsidR="000A1DC7" w:rsidRDefault="000A1DC7" w:rsidP="000A1DC7">
      <w:pPr>
        <w:pStyle w:val="3"/>
        <w:numPr>
          <w:ilvl w:val="2"/>
          <w:numId w:val="51"/>
        </w:numPr>
        <w:ind w:right="210"/>
        <w:rPr>
          <w:b/>
        </w:rPr>
      </w:pPr>
      <w:r>
        <w:rPr>
          <w:rFonts w:hint="eastAsia"/>
          <w:b/>
        </w:rPr>
        <w:t xml:space="preserve"> </w:t>
      </w:r>
      <w:r>
        <w:rPr>
          <w:b/>
        </w:rPr>
        <w:t xml:space="preserve"> </w:t>
      </w:r>
      <w:bookmarkStart w:id="38" w:name="_Toc94887943"/>
      <w:r w:rsidR="002A0CE4" w:rsidRPr="000A1DC7">
        <w:rPr>
          <w:rFonts w:hint="eastAsia"/>
          <w:b/>
        </w:rPr>
        <w:t>安全扩展要求指标</w:t>
      </w:r>
      <w:bookmarkEnd w:id="38"/>
    </w:p>
    <w:p w14:paraId="59206BA8" w14:textId="587DF4A8" w:rsidR="00633857" w:rsidRPr="00633857" w:rsidRDefault="00633857" w:rsidP="00633857">
      <w:pPr>
        <w:ind w:left="709"/>
      </w:pPr>
      <w:r>
        <w:rPr>
          <w:rFonts w:hint="eastAsia"/>
        </w:rPr>
        <w:t>本次测评未涉及</w:t>
      </w:r>
      <w:r w:rsidRPr="00633857">
        <w:rPr>
          <w:rFonts w:hint="eastAsia"/>
        </w:rPr>
        <w:t>安全扩展要求指标</w:t>
      </w:r>
      <w:r>
        <w:rPr>
          <w:rFonts w:hint="eastAsia"/>
        </w:rPr>
        <w:t>。</w:t>
      </w:r>
    </w:p>
    <w:p w14:paraId="669494E2" w14:textId="3CD42E15" w:rsidR="00010760" w:rsidRDefault="00D1374C" w:rsidP="00ED4C1F">
      <w:pPr>
        <w:pStyle w:val="2"/>
        <w:numPr>
          <w:ilvl w:val="0"/>
          <w:numId w:val="37"/>
        </w:numPr>
      </w:pPr>
      <w:r>
        <w:rPr>
          <w:rFonts w:hint="eastAsia"/>
        </w:rPr>
        <w:tab/>
      </w:r>
      <w:bookmarkStart w:id="39" w:name="_Toc94887944"/>
      <w:r w:rsidR="00611792">
        <w:rPr>
          <w:rFonts w:hint="eastAsia"/>
        </w:rPr>
        <w:t>测评对象</w:t>
      </w:r>
      <w:bookmarkStart w:id="40" w:name="_Toc370412393"/>
      <w:bookmarkEnd w:id="39"/>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1" w:name="_Toc72854920"/>
      <w:bookmarkStart w:id="42" w:name="_Toc78095401"/>
      <w:bookmarkStart w:id="43" w:name="_Toc94887945"/>
      <w:bookmarkEnd w:id="4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bookmarkStart w:id="44" w:name="_Toc94887946"/>
      <w:bookmarkEnd w:id="44"/>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bookmarkStart w:id="45" w:name="_Toc94887947"/>
      <w:bookmarkEnd w:id="45"/>
    </w:p>
    <w:p w14:paraId="75175B5E" w14:textId="34A9B625" w:rsidR="00965BD1" w:rsidRPr="009A1387" w:rsidRDefault="00965BD1" w:rsidP="00B128B6">
      <w:pPr>
        <w:pStyle w:val="3"/>
        <w:numPr>
          <w:ilvl w:val="2"/>
          <w:numId w:val="37"/>
        </w:numPr>
        <w:ind w:left="1344" w:right="210"/>
        <w:rPr>
          <w:b/>
        </w:rPr>
      </w:pPr>
      <w:bookmarkStart w:id="46" w:name="_Toc94887948"/>
      <w:r w:rsidRPr="009A1387">
        <w:rPr>
          <w:rFonts w:hint="eastAsia"/>
          <w:b/>
        </w:rPr>
        <w:t>测评对象选择方法</w:t>
      </w:r>
      <w:bookmarkEnd w:id="41"/>
      <w:bookmarkEnd w:id="42"/>
      <w:bookmarkEnd w:id="46"/>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7" w:name="_Toc78095402"/>
      <w:bookmarkStart w:id="48" w:name="_Toc94887949"/>
      <w:bookmarkEnd w:id="48"/>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9" w:name="_Toc94887950"/>
      <w:bookmarkEnd w:id="49"/>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bookmarkStart w:id="50" w:name="_Toc94887951"/>
      <w:bookmarkEnd w:id="50"/>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bookmarkStart w:id="51" w:name="_Toc94887952"/>
      <w:bookmarkEnd w:id="51"/>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bookmarkStart w:id="52" w:name="_Toc94887953"/>
      <w:bookmarkEnd w:id="52"/>
    </w:p>
    <w:p w14:paraId="12F7B056" w14:textId="6D69B515" w:rsidR="00965BD1" w:rsidRPr="009A1387" w:rsidRDefault="00965BD1" w:rsidP="00B128B6">
      <w:pPr>
        <w:pStyle w:val="3"/>
        <w:numPr>
          <w:ilvl w:val="2"/>
          <w:numId w:val="40"/>
        </w:numPr>
        <w:ind w:left="1344" w:right="210"/>
        <w:rPr>
          <w:b/>
        </w:rPr>
      </w:pPr>
      <w:bookmarkStart w:id="53" w:name="_Toc94887954"/>
      <w:r w:rsidRPr="009A1387">
        <w:rPr>
          <w:rFonts w:hint="eastAsia"/>
          <w:b/>
        </w:rPr>
        <w:t>测评对象选择结果</w:t>
      </w:r>
      <w:bookmarkEnd w:id="47"/>
      <w:bookmarkEnd w:id="53"/>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网络安全管理（网络配置、帐号管理等）方面的管理制度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系统安全管理（系统配置、帐号管理等）方面的管理制度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54" w:name="_Toc94887955"/>
      <w:r>
        <w:rPr>
          <w:rFonts w:hint="eastAsia"/>
        </w:rPr>
        <w:t>现场测评时间安排</w:t>
      </w:r>
      <w:bookmarkEnd w:id="40"/>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w:t>
            </w:r>
            <w:r>
              <w:rPr>
                <w:rFonts w:ascii="宋体" w:hAnsi="宋体" w:hint="eastAsia"/>
                <w:szCs w:val="21"/>
              </w:rPr>
              <w:lastRenderedPageBreak/>
              <w:t>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lastRenderedPageBreak/>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633857" w:rsidRDefault="00611792">
            <w:pPr>
              <w:spacing w:line="300" w:lineRule="auto"/>
              <w:jc w:val="center"/>
              <w:rPr>
                <w:rFonts w:ascii="宋体" w:hAnsi="宋体"/>
                <w:color w:val="FF0000"/>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633857" w:rsidRDefault="00611792">
            <w:pPr>
              <w:spacing w:line="300" w:lineRule="auto"/>
              <w:jc w:val="center"/>
              <w:rPr>
                <w:rFonts w:ascii="宋体" w:hAnsi="宋体" w:cs="宋体"/>
                <w:color w:val="FF0000"/>
                <w:kern w:val="0"/>
                <w:szCs w:val="21"/>
              </w:rPr>
            </w:pPr>
            <w:r w:rsidRPr="00633857">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7E86ECA"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633857">
              <w:rPr>
                <w:rFonts w:ascii="宋体" w:hAnsi="宋体" w:cs="宋体" w:hint="eastAsia"/>
                <w:kern w:val="0"/>
                <w:szCs w:val="21"/>
              </w:rPr>
              <w:t>应用系统</w:t>
            </w:r>
            <w:r>
              <w:rPr>
                <w:rFonts w:ascii="宋体" w:hAnsi="宋体" w:cs="宋体" w:hint="eastAsia"/>
                <w:kern w:val="0"/>
                <w:szCs w:val="21"/>
              </w:rPr>
              <w:t>进行</w:t>
            </w:r>
            <w:r w:rsidRPr="00633857">
              <w:rPr>
                <w:rFonts w:ascii="宋体" w:hAnsi="宋体" w:cs="宋体" w:hint="eastAsia"/>
                <w:color w:val="FF0000"/>
                <w:kern w:val="0"/>
                <w:szCs w:val="21"/>
              </w:rPr>
              <w:t>漏洞扫描</w:t>
            </w:r>
            <w:r w:rsidR="00633857" w:rsidRPr="00633857">
              <w:rPr>
                <w:rFonts w:ascii="宋体" w:hAnsi="宋体" w:cs="宋体" w:hint="eastAsia"/>
                <w:color w:val="FF0000"/>
                <w:kern w:val="0"/>
                <w:szCs w:val="21"/>
              </w:rPr>
              <w:t>、</w:t>
            </w:r>
            <w:r>
              <w:rPr>
                <w:rFonts w:ascii="宋体" w:hAnsi="宋体" w:cs="宋体" w:hint="eastAsia"/>
                <w:color w:val="FF0000"/>
                <w:kern w:val="0"/>
                <w:szCs w:val="21"/>
              </w:rPr>
              <w:t>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55" w:name="_Toc94887956"/>
      <w:r>
        <w:rPr>
          <w:rFonts w:ascii="Arial" w:cs="Arial" w:hint="eastAsia"/>
        </w:rPr>
        <w:t>测评方法与工具</w:t>
      </w:r>
      <w:bookmarkEnd w:id="55"/>
    </w:p>
    <w:p w14:paraId="6BF10A39" w14:textId="643E7EA4" w:rsidR="00010760" w:rsidRDefault="009A1387" w:rsidP="00ED4C1F">
      <w:pPr>
        <w:pStyle w:val="2"/>
        <w:numPr>
          <w:ilvl w:val="1"/>
          <w:numId w:val="27"/>
        </w:numPr>
      </w:pPr>
      <w:r>
        <w:rPr>
          <w:rFonts w:hint="eastAsia"/>
        </w:rPr>
        <w:t xml:space="preserve"> </w:t>
      </w:r>
      <w:bookmarkStart w:id="56" w:name="_Toc94887957"/>
      <w:r w:rsidR="00611792">
        <w:rPr>
          <w:rFonts w:hint="eastAsia"/>
        </w:rPr>
        <w:t>测评方法</w:t>
      </w:r>
      <w:bookmarkEnd w:id="56"/>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r>
        <w:rPr>
          <w:rFonts w:hint="eastAsia"/>
        </w:rPr>
        <w:t xml:space="preserve"> </w:t>
      </w:r>
      <w:bookmarkStart w:id="57" w:name="_Toc94887958"/>
      <w:r w:rsidR="00611792">
        <w:rPr>
          <w:rFonts w:hint="eastAsia"/>
        </w:rPr>
        <w:t>主要测评工具</w:t>
      </w:r>
      <w:bookmarkEnd w:id="57"/>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58" w:name="_Hlk92436416"/>
            <w:r>
              <w:rPr>
                <w:rFonts w:hint="eastAsia"/>
                <w:b/>
                <w:bCs/>
                <w:kern w:val="0"/>
              </w:rPr>
              <w:lastRenderedPageBreak/>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8"/>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9" w:name="_Toc367280137"/>
      <w:bookmarkStart w:id="60" w:name="_Toc94887959"/>
      <w:r>
        <w:rPr>
          <w:rFonts w:ascii="Arial" w:cs="Arial" w:hint="eastAsia"/>
        </w:rPr>
        <w:t>测评内容与实施</w:t>
      </w:r>
      <w:bookmarkEnd w:id="59"/>
      <w:bookmarkEnd w:id="60"/>
    </w:p>
    <w:p w14:paraId="59EFC187" w14:textId="77777777" w:rsidR="00010760" w:rsidRDefault="00611792" w:rsidP="00512AC5">
      <w:pPr>
        <w:pStyle w:val="2"/>
        <w:numPr>
          <w:ilvl w:val="1"/>
          <w:numId w:val="52"/>
        </w:numPr>
      </w:pPr>
      <w:bookmarkStart w:id="61" w:name="_Toc367280166"/>
      <w:bookmarkStart w:id="62" w:name="_Toc94887960"/>
      <w:r>
        <w:rPr>
          <w:rFonts w:hint="eastAsia"/>
        </w:rPr>
        <w:t>通用安全要求</w:t>
      </w:r>
      <w:bookmarkEnd w:id="6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3" w:name="_Toc38034007"/>
      <w:bookmarkStart w:id="64" w:name="_Toc367280142"/>
      <w:bookmarkStart w:id="65" w:name="_Toc94887961"/>
      <w:bookmarkEnd w:id="65"/>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6" w:name="_Toc94887962"/>
      <w:bookmarkEnd w:id="66"/>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7" w:name="_Toc94887963"/>
      <w:bookmarkEnd w:id="67"/>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8" w:name="_Toc94887964"/>
      <w:bookmarkEnd w:id="68"/>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69" w:name="_Toc94887965"/>
      <w:bookmarkEnd w:id="69"/>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bookmarkStart w:id="70" w:name="_Toc94887966"/>
      <w:bookmarkEnd w:id="70"/>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71" w:name="_Toc28939609"/>
      <w:bookmarkStart w:id="72" w:name="_Toc29800056"/>
      <w:bookmarkStart w:id="73" w:name="_Toc34219786"/>
      <w:bookmarkStart w:id="74" w:name="_Toc94887967"/>
      <w:bookmarkEnd w:id="63"/>
      <w:r w:rsidRPr="006C4D0A">
        <w:rPr>
          <w:rFonts w:hint="eastAsia"/>
          <w:b/>
        </w:rPr>
        <w:t>安全物理环境测评</w:t>
      </w:r>
      <w:bookmarkEnd w:id="74"/>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bookmarkStart w:id="75" w:name="_Toc367280140"/>
            <w:bookmarkStart w:id="76" w:name="_Toc534652945"/>
            <w:bookmarkStart w:id="77" w:name="_Toc28939607"/>
            <w:bookmarkStart w:id="78"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r w:rsidRPr="00C91F48">
              <w:rPr>
                <w:b/>
                <w:szCs w:val="21"/>
              </w:rPr>
              <w:t>安全子类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d）应建立机房视频监控系统和动环监控系统，并对监控内容进行记录，对机房风冷水电设备、消防设施、门禁系统等重要设施实行连续24小时全面监控，视频监控记录和门禁系统出入记录至少保存3个月。（F3）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g）应定期检查消防设施，每年至少组织各运维相关部门联合开展一次针对机房的消防培训和演练。（F3）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894E1D" w14:paraId="3152B69B" w14:textId="77777777" w:rsidTr="002A0CE4">
        <w:trPr>
          <w:jc w:val="center"/>
        </w:trPr>
        <w:tc>
          <w:tcPr>
            <w:tcW w:w="906" w:type="dxa"/>
            <w:noWrap/>
            <w:vAlign w:val="center"/>
            <w:hideMark/>
          </w:tcPr>
          <w:p w14:paraId="7A35EDB8" w14:textId="77777777" w:rsidR="00894E1D" w:rsidRDefault="00894E1D" w:rsidP="00894E1D">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894E1D" w:rsidRDefault="00894E1D" w:rsidP="00894E1D">
            <w:pPr>
              <w:jc w:val="center"/>
              <w:rPr>
                <w:rFonts w:ascii="华文仿宋" w:hAnsi="华文仿宋"/>
                <w:szCs w:val="21"/>
              </w:rPr>
            </w:pPr>
            <w:r w:rsidRPr="00894E1D">
              <w:rPr>
                <w:rFonts w:ascii="华文仿宋" w:hAnsi="华文仿宋" w:hint="eastAsia"/>
                <w:color w:val="FF0000"/>
                <w:szCs w:val="21"/>
              </w:rPr>
              <w:t>电力供应</w:t>
            </w:r>
          </w:p>
        </w:tc>
        <w:tc>
          <w:tcPr>
            <w:tcW w:w="6290" w:type="dxa"/>
            <w:noWrap/>
            <w:vAlign w:val="center"/>
            <w:hideMark/>
          </w:tcPr>
          <w:p w14:paraId="15E29AA0" w14:textId="12BE313D" w:rsidR="00894E1D" w:rsidRPr="00602360" w:rsidRDefault="00894E1D" w:rsidP="00894E1D">
            <w:pPr>
              <w:jc w:val="left"/>
              <w:rPr>
                <w:rFonts w:ascii="宋体" w:hAnsi="宋体"/>
                <w:szCs w:val="21"/>
              </w:rPr>
            </w:pPr>
            <w:r>
              <w:rPr>
                <w:rFonts w:ascii="华文仿宋" w:hAnsi="华文仿宋" w:hint="eastAsia"/>
                <w:szCs w:val="21"/>
              </w:rPr>
              <w:t>a</w:t>
            </w:r>
            <w:r>
              <w:rPr>
                <w:rFonts w:ascii="华文仿宋" w:hAnsi="华文仿宋" w:hint="eastAsia"/>
                <w:szCs w:val="21"/>
              </w:rPr>
              <w:t>）应在机房供电线路上配置稳压器和过电压防护设备。</w:t>
            </w:r>
          </w:p>
        </w:tc>
      </w:tr>
      <w:tr w:rsidR="00894E1D" w14:paraId="3AA605F5" w14:textId="77777777" w:rsidTr="002A0CE4">
        <w:trPr>
          <w:jc w:val="center"/>
        </w:trPr>
        <w:tc>
          <w:tcPr>
            <w:tcW w:w="906" w:type="dxa"/>
            <w:noWrap/>
            <w:vAlign w:val="center"/>
          </w:tcPr>
          <w:p w14:paraId="4D3437EB" w14:textId="77777777" w:rsidR="00894E1D" w:rsidRDefault="00894E1D" w:rsidP="00894E1D">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894E1D" w:rsidRDefault="00894E1D" w:rsidP="00894E1D">
            <w:pPr>
              <w:jc w:val="center"/>
              <w:rPr>
                <w:rFonts w:ascii="华文仿宋" w:hAnsi="华文仿宋"/>
                <w:color w:val="000000"/>
                <w:szCs w:val="21"/>
              </w:rPr>
            </w:pPr>
          </w:p>
        </w:tc>
        <w:tc>
          <w:tcPr>
            <w:tcW w:w="6290" w:type="dxa"/>
            <w:noWrap/>
            <w:vAlign w:val="center"/>
          </w:tcPr>
          <w:p w14:paraId="505DD44A" w14:textId="64654602" w:rsidR="00894E1D" w:rsidRPr="00602360" w:rsidRDefault="00894E1D" w:rsidP="00894E1D">
            <w:pPr>
              <w:jc w:val="left"/>
              <w:rPr>
                <w:rFonts w:ascii="宋体" w:hAnsi="宋体"/>
                <w:color w:val="000000"/>
                <w:szCs w:val="21"/>
              </w:rPr>
            </w:pPr>
            <w:r>
              <w:rPr>
                <w:rFonts w:ascii="华文仿宋" w:hAnsi="华文仿宋" w:hint="eastAsia"/>
                <w:szCs w:val="21"/>
              </w:rPr>
              <w:t>b</w:t>
            </w:r>
            <w:r>
              <w:rPr>
                <w:rFonts w:ascii="华文仿宋" w:hAnsi="华文仿宋" w:hint="eastAsia"/>
                <w:szCs w:val="21"/>
              </w:rPr>
              <w:t>）应提供短期的备用电力供应，至少满足设备在断电情况下的正常运行要求。</w:t>
            </w:r>
          </w:p>
        </w:tc>
      </w:tr>
      <w:tr w:rsidR="00894E1D" w14:paraId="0769079B" w14:textId="77777777" w:rsidTr="002A0CE4">
        <w:trPr>
          <w:jc w:val="center"/>
        </w:trPr>
        <w:tc>
          <w:tcPr>
            <w:tcW w:w="906" w:type="dxa"/>
            <w:noWrap/>
            <w:vAlign w:val="center"/>
            <w:hideMark/>
          </w:tcPr>
          <w:p w14:paraId="0E3F5123" w14:textId="77777777" w:rsidR="00894E1D" w:rsidRDefault="00894E1D" w:rsidP="00894E1D">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894E1D" w:rsidRDefault="00894E1D" w:rsidP="00894E1D">
            <w:pPr>
              <w:jc w:val="center"/>
              <w:rPr>
                <w:rFonts w:ascii="华文仿宋" w:hAnsi="华文仿宋"/>
                <w:szCs w:val="21"/>
              </w:rPr>
            </w:pPr>
          </w:p>
        </w:tc>
        <w:tc>
          <w:tcPr>
            <w:tcW w:w="6290" w:type="dxa"/>
            <w:noWrap/>
            <w:vAlign w:val="center"/>
            <w:hideMark/>
          </w:tcPr>
          <w:p w14:paraId="79A699D9" w14:textId="38D88125" w:rsidR="00894E1D" w:rsidRPr="00602360" w:rsidRDefault="00894E1D" w:rsidP="00894E1D">
            <w:pPr>
              <w:jc w:val="left"/>
              <w:rPr>
                <w:rFonts w:ascii="宋体" w:hAnsi="宋体"/>
                <w:szCs w:val="21"/>
              </w:rPr>
            </w:pPr>
            <w:r>
              <w:rPr>
                <w:rFonts w:ascii="华文仿宋" w:hAnsi="华文仿宋" w:hint="eastAsia"/>
                <w:szCs w:val="21"/>
              </w:rPr>
              <w:t>c</w:t>
            </w:r>
            <w:r>
              <w:rPr>
                <w:rFonts w:ascii="华文仿宋" w:hAnsi="华文仿宋" w:hint="eastAsia"/>
                <w:szCs w:val="21"/>
              </w:rPr>
              <w:t>）机房重要区域、重要设备应提供</w:t>
            </w:r>
            <w:r>
              <w:rPr>
                <w:rFonts w:ascii="华文仿宋" w:hAnsi="华文仿宋" w:hint="eastAsia"/>
                <w:szCs w:val="21"/>
              </w:rPr>
              <w:t>UPS</w:t>
            </w:r>
            <w:r>
              <w:rPr>
                <w:rFonts w:ascii="华文仿宋" w:hAnsi="华文仿宋" w:hint="eastAsia"/>
                <w:szCs w:val="21"/>
              </w:rPr>
              <w:t>供电。（</w:t>
            </w:r>
            <w:r>
              <w:rPr>
                <w:rFonts w:ascii="华文仿宋" w:hAnsi="华文仿宋" w:hint="eastAsia"/>
                <w:szCs w:val="21"/>
              </w:rPr>
              <w:t>F2</w:t>
            </w:r>
            <w:r>
              <w:rPr>
                <w:rFonts w:ascii="华文仿宋" w:hAnsi="华文仿宋" w:hint="eastAsia"/>
                <w:szCs w:val="21"/>
              </w:rPr>
              <w:t>）</w:t>
            </w:r>
          </w:p>
        </w:tc>
      </w:tr>
      <w:tr w:rsidR="00B128B6" w14:paraId="3F3D6C9A" w14:textId="77777777" w:rsidTr="002A0CE4">
        <w:trPr>
          <w:jc w:val="center"/>
        </w:trPr>
        <w:tc>
          <w:tcPr>
            <w:tcW w:w="906" w:type="dxa"/>
            <w:noWrap/>
            <w:vAlign w:val="center"/>
            <w:hideMark/>
          </w:tcPr>
          <w:p w14:paraId="3DDEC36D" w14:textId="75455FF9" w:rsidR="00B128B6" w:rsidRDefault="00894E1D" w:rsidP="002A0CE4">
            <w:pPr>
              <w:jc w:val="center"/>
              <w:rPr>
                <w:rFonts w:ascii="华文仿宋" w:hAnsi="华文仿宋"/>
                <w:szCs w:val="21"/>
              </w:rPr>
            </w:pPr>
            <w:r>
              <w:rPr>
                <w:rFonts w:ascii="华文仿宋" w:hAnsi="华文仿宋"/>
                <w:color w:val="000000"/>
                <w:szCs w:val="21"/>
              </w:rPr>
              <w:t>35</w:t>
            </w:r>
          </w:p>
        </w:tc>
        <w:tc>
          <w:tcPr>
            <w:tcW w:w="1985" w:type="dxa"/>
            <w:vMerge w:val="restart"/>
            <w:noWrap/>
            <w:vAlign w:val="center"/>
            <w:hideMark/>
          </w:tcPr>
          <w:p w14:paraId="25FBF8E0"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r w:rsidR="00B128B6" w14:paraId="392ECD3A" w14:textId="77777777" w:rsidTr="002A0CE4">
        <w:trPr>
          <w:jc w:val="center"/>
        </w:trPr>
        <w:tc>
          <w:tcPr>
            <w:tcW w:w="906" w:type="dxa"/>
            <w:noWrap/>
            <w:vAlign w:val="center"/>
            <w:hideMark/>
          </w:tcPr>
          <w:p w14:paraId="327C2717" w14:textId="0BAF41B7" w:rsidR="00B128B6" w:rsidRDefault="00894E1D" w:rsidP="002A0CE4">
            <w:pPr>
              <w:jc w:val="center"/>
              <w:rPr>
                <w:rFonts w:ascii="华文仿宋" w:hAnsi="华文仿宋"/>
                <w:szCs w:val="21"/>
              </w:rPr>
            </w:pPr>
            <w:r>
              <w:rPr>
                <w:rFonts w:ascii="华文仿宋" w:hAnsi="华文仿宋"/>
                <w:color w:val="000000"/>
                <w:szCs w:val="21"/>
              </w:rPr>
              <w:t>36</w:t>
            </w:r>
          </w:p>
        </w:tc>
        <w:tc>
          <w:tcPr>
            <w:tcW w:w="1985" w:type="dxa"/>
            <w:vMerge/>
            <w:noWrap/>
            <w:vAlign w:val="center"/>
            <w:hideMark/>
          </w:tcPr>
          <w:p w14:paraId="5FF45A58" w14:textId="77777777" w:rsidR="00B128B6" w:rsidRDefault="00B128B6" w:rsidP="002A0CE4">
            <w:pPr>
              <w:jc w:val="center"/>
              <w:rPr>
                <w:rFonts w:ascii="华文仿宋" w:hAnsi="华文仿宋"/>
                <w:szCs w:val="21"/>
              </w:rPr>
            </w:pPr>
          </w:p>
        </w:tc>
        <w:tc>
          <w:tcPr>
            <w:tcW w:w="6290" w:type="dxa"/>
            <w:noWrap/>
            <w:vAlign w:val="center"/>
            <w:hideMark/>
          </w:tcPr>
          <w:p w14:paraId="3C3ADCA0" w14:textId="77777777" w:rsidR="00B128B6" w:rsidRPr="00602360" w:rsidRDefault="00B128B6" w:rsidP="002A0CE4">
            <w:pPr>
              <w:jc w:val="left"/>
              <w:rPr>
                <w:rFonts w:ascii="宋体" w:hAnsi="宋体"/>
                <w:szCs w:val="21"/>
              </w:rPr>
            </w:pPr>
            <w:r w:rsidRPr="00602360">
              <w:rPr>
                <w:rFonts w:ascii="宋体" w:hAnsi="宋体" w:cs="Arial" w:hint="eastAsia"/>
                <w:szCs w:val="21"/>
              </w:rPr>
              <w:t>b）应对关键设备实施电磁屏蔽。</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75"/>
      <w:bookmarkEnd w:id="76"/>
      <w:bookmarkEnd w:id="77"/>
      <w:bookmarkEnd w:id="78"/>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w:t>
      </w:r>
      <w:r>
        <w:rPr>
          <w:sz w:val="24"/>
          <w:szCs w:val="24"/>
        </w:rPr>
        <w:lastRenderedPageBreak/>
        <w:t>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79" w:name="_Toc367280141"/>
      <w:bookmarkStart w:id="80" w:name="_Toc534652946"/>
      <w:bookmarkStart w:id="81" w:name="_Toc28939608"/>
      <w:bookmarkStart w:id="82" w:name="_Toc34219785"/>
      <w:r>
        <w:t>配合需求</w:t>
      </w:r>
      <w:bookmarkEnd w:id="79"/>
      <w:bookmarkEnd w:id="80"/>
      <w:bookmarkEnd w:id="81"/>
      <w:bookmarkEnd w:id="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bookmarkStart w:id="83" w:name="_Toc94887968"/>
      <w:r w:rsidRPr="00FD2812">
        <w:rPr>
          <w:b/>
        </w:rPr>
        <w:t>安全通信网络测评</w:t>
      </w:r>
      <w:bookmarkEnd w:id="64"/>
      <w:bookmarkEnd w:id="71"/>
      <w:bookmarkEnd w:id="72"/>
      <w:bookmarkEnd w:id="73"/>
      <w:bookmarkEnd w:id="83"/>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4" w:name="_Toc367280143"/>
      <w:bookmarkStart w:id="85" w:name="_Toc28939610"/>
      <w:bookmarkStart w:id="86" w:name="_Toc34219787"/>
    </w:p>
    <w:p w14:paraId="11C2E287" w14:textId="375F8E03" w:rsidR="00010760" w:rsidRDefault="00611792" w:rsidP="001608E7">
      <w:pPr>
        <w:pStyle w:val="4"/>
        <w:numPr>
          <w:ilvl w:val="3"/>
          <w:numId w:val="48"/>
        </w:numPr>
      </w:pPr>
      <w:r>
        <w:t>测评内容</w:t>
      </w:r>
      <w:bookmarkEnd w:id="84"/>
      <w:bookmarkEnd w:id="85"/>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bookmarkStart w:id="87" w:name="_Toc367280144"/>
            <w:bookmarkStart w:id="88" w:name="_Toc28939611"/>
            <w:bookmarkStart w:id="89" w:name="_Toc34219788"/>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r w:rsidRPr="00C91F48">
              <w:rPr>
                <w:b/>
                <w:szCs w:val="21"/>
              </w:rPr>
              <w:t>安全子类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lastRenderedPageBreak/>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9E4AA39" w14:textId="77777777" w:rsidR="00010760" w:rsidRDefault="00611792" w:rsidP="001608E7">
      <w:pPr>
        <w:pStyle w:val="4"/>
        <w:numPr>
          <w:ilvl w:val="3"/>
          <w:numId w:val="48"/>
        </w:numPr>
      </w:pPr>
      <w:r>
        <w:t>测评实施</w:t>
      </w:r>
      <w:bookmarkEnd w:id="87"/>
      <w:bookmarkEnd w:id="88"/>
      <w:bookmarkEnd w:id="89"/>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90" w:name="_Toc367280145"/>
      <w:bookmarkStart w:id="91" w:name="_Toc34219789"/>
      <w:bookmarkStart w:id="92" w:name="_Toc28939612"/>
      <w:r>
        <w:t>配合需求</w:t>
      </w:r>
      <w:bookmarkEnd w:id="90"/>
      <w:bookmarkEnd w:id="91"/>
      <w:bookmarkEnd w:id="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lastRenderedPageBreak/>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lastRenderedPageBreak/>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93" w:name="_Toc364672184"/>
      <w:bookmarkStart w:id="94" w:name="_Toc364686715"/>
      <w:bookmarkStart w:id="95" w:name="_Toc28939613"/>
      <w:bookmarkStart w:id="96" w:name="_Toc29800057"/>
      <w:bookmarkStart w:id="97" w:name="_Toc34219790"/>
      <w:bookmarkStart w:id="98" w:name="_Toc367280146"/>
      <w:bookmarkStart w:id="99" w:name="_Toc94887969"/>
      <w:r w:rsidRPr="00FA5233">
        <w:rPr>
          <w:b/>
        </w:rPr>
        <w:t>安全区域边界测评</w:t>
      </w:r>
      <w:bookmarkEnd w:id="93"/>
      <w:bookmarkEnd w:id="94"/>
      <w:bookmarkEnd w:id="95"/>
      <w:bookmarkEnd w:id="96"/>
      <w:bookmarkEnd w:id="97"/>
      <w:bookmarkEnd w:id="99"/>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0" w:name="_Toc364672185"/>
      <w:bookmarkStart w:id="101" w:name="_Toc364686716"/>
      <w:bookmarkStart w:id="102" w:name="_Toc28939614"/>
      <w:bookmarkStart w:id="103" w:name="_Toc34219791"/>
    </w:p>
    <w:p w14:paraId="38133F9A" w14:textId="29B1B26F" w:rsidR="00010760" w:rsidRDefault="00611792" w:rsidP="001608E7">
      <w:pPr>
        <w:pStyle w:val="4"/>
        <w:numPr>
          <w:ilvl w:val="3"/>
          <w:numId w:val="48"/>
        </w:numPr>
      </w:pPr>
      <w:r>
        <w:t>测评内容</w:t>
      </w:r>
      <w:bookmarkEnd w:id="100"/>
      <w:bookmarkEnd w:id="101"/>
      <w:bookmarkEnd w:id="102"/>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bookmarkStart w:id="104" w:name="_Toc364672186"/>
            <w:bookmarkStart w:id="105" w:name="_Toc364686717"/>
            <w:bookmarkStart w:id="106" w:name="_Toc28939615"/>
            <w:bookmarkStart w:id="107"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r w:rsidRPr="00C91F48">
              <w:rPr>
                <w:b/>
                <w:szCs w:val="21"/>
              </w:rPr>
              <w:t>安全子类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51D57D95" w14:textId="77777777" w:rsidR="00010760" w:rsidRDefault="00611792" w:rsidP="001608E7">
      <w:pPr>
        <w:pStyle w:val="4"/>
        <w:numPr>
          <w:ilvl w:val="3"/>
          <w:numId w:val="48"/>
        </w:numPr>
      </w:pPr>
      <w:r>
        <w:t>测评实施</w:t>
      </w:r>
      <w:bookmarkEnd w:id="104"/>
      <w:bookmarkEnd w:id="105"/>
      <w:bookmarkEnd w:id="106"/>
      <w:bookmarkEnd w:id="107"/>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lastRenderedPageBreak/>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108" w:name="_Toc364672187"/>
      <w:bookmarkStart w:id="109" w:name="_Toc364686718"/>
      <w:bookmarkStart w:id="110" w:name="_Toc28939616"/>
      <w:bookmarkStart w:id="111" w:name="_Toc34219793"/>
      <w:r>
        <w:t>配合需求</w:t>
      </w:r>
      <w:bookmarkEnd w:id="108"/>
      <w:bookmarkEnd w:id="109"/>
      <w:bookmarkEnd w:id="110"/>
      <w:bookmarkEnd w:id="11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112" w:name="_Toc364672188"/>
      <w:bookmarkStart w:id="113" w:name="_Toc364686719"/>
      <w:bookmarkStart w:id="114" w:name="_Toc28939617"/>
      <w:bookmarkStart w:id="115" w:name="_Toc29800058"/>
      <w:bookmarkStart w:id="116" w:name="_Toc34219794"/>
      <w:bookmarkStart w:id="117" w:name="_Toc94887970"/>
      <w:r w:rsidRPr="00FA5233">
        <w:rPr>
          <w:b/>
        </w:rPr>
        <w:t>安全计算环境测评</w:t>
      </w:r>
      <w:bookmarkEnd w:id="112"/>
      <w:bookmarkEnd w:id="113"/>
      <w:bookmarkEnd w:id="114"/>
      <w:bookmarkEnd w:id="115"/>
      <w:bookmarkEnd w:id="116"/>
      <w:bookmarkEnd w:id="117"/>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18" w:name="_Toc364672189"/>
      <w:bookmarkStart w:id="119" w:name="_Toc364686720"/>
      <w:bookmarkStart w:id="120" w:name="_Toc28939618"/>
      <w:bookmarkStart w:id="121" w:name="_Toc34219795"/>
    </w:p>
    <w:p w14:paraId="7C8CDD8F" w14:textId="27C8DCF8" w:rsidR="00010760" w:rsidRDefault="00611792" w:rsidP="001608E7">
      <w:pPr>
        <w:pStyle w:val="4"/>
        <w:numPr>
          <w:ilvl w:val="3"/>
          <w:numId w:val="48"/>
        </w:numPr>
      </w:pPr>
      <w:r>
        <w:t>测评内容</w:t>
      </w:r>
      <w:bookmarkEnd w:id="118"/>
      <w:bookmarkEnd w:id="119"/>
      <w:bookmarkEnd w:id="120"/>
      <w:bookmarkEnd w:id="1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r w:rsidRPr="00C91F48">
              <w:rPr>
                <w:b/>
                <w:szCs w:val="21"/>
              </w:rPr>
              <w:t>安全子类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981FDC">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981FDC">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981FDC">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采用密码技术防止鉴别信息在网络传输过程中被窃听。（</w:t>
            </w:r>
            <w:r w:rsidRPr="00EB0F52">
              <w:rPr>
                <w:rFonts w:hint="eastAsia"/>
              </w:rPr>
              <w:t>F3</w:t>
            </w:r>
            <w:r w:rsidRPr="00EB0F52">
              <w:rPr>
                <w:rFonts w:hint="eastAsia"/>
              </w:rPr>
              <w:t>）</w:t>
            </w:r>
          </w:p>
        </w:tc>
      </w:tr>
      <w:tr w:rsidR="00566401" w14:paraId="5CCD3D99" w14:textId="77777777" w:rsidTr="00981FDC">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981FDC">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981FDC">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981FDC">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981FDC">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981FDC">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981FDC">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）应严格限制默认账户或预设账户的权限，如默认账户和预设账户的权限应为空权限或某单一功能专用权限等。（</w:t>
            </w:r>
            <w:r w:rsidRPr="00EB0F52">
              <w:rPr>
                <w:rFonts w:hint="eastAsia"/>
              </w:rPr>
              <w:t>F3</w:t>
            </w:r>
            <w:r w:rsidRPr="00EB0F52">
              <w:rPr>
                <w:rFonts w:hint="eastAsia"/>
              </w:rPr>
              <w:t>）</w:t>
            </w:r>
          </w:p>
        </w:tc>
      </w:tr>
      <w:tr w:rsidR="00566401" w14:paraId="200114F1" w14:textId="77777777" w:rsidTr="00981FDC">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）应由授权主体配置访问控制策略，访问控制策略规定主体对客体的访问规则。</w:t>
            </w:r>
          </w:p>
        </w:tc>
      </w:tr>
      <w:tr w:rsidR="00566401" w14:paraId="5B820F01" w14:textId="77777777" w:rsidTr="00981FDC">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981FDC">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r w:rsidRPr="00EB0F52">
              <w:rPr>
                <w:rFonts w:hint="eastAsia"/>
              </w:rPr>
              <w:t>i</w:t>
            </w:r>
            <w:r w:rsidRPr="00EB0F52">
              <w:rPr>
                <w:rFonts w:hint="eastAsia"/>
              </w:rPr>
              <w:t>）应对重要主体和客体设置安全标记，并控制主体对有安全标记信息资源的访问。</w:t>
            </w:r>
          </w:p>
        </w:tc>
      </w:tr>
      <w:tr w:rsidR="00566401" w14:paraId="73856F96" w14:textId="77777777" w:rsidTr="00981FDC">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981FDC">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981FDC">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981FDC">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981FDC">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981FDC">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981FDC">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981FDC">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lastRenderedPageBreak/>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981FDC">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566401" w14:paraId="499DAA8B" w14:textId="77777777" w:rsidTr="00981FDC">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981FDC">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981FDC">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981FDC">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981FDC">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）应能够有效屏蔽系统技术错误信息，不得将系统产生的错误信息直接或间接反馈到前台界面。（</w:t>
            </w:r>
            <w:r w:rsidRPr="00EB0F52">
              <w:rPr>
                <w:rFonts w:hint="eastAsia"/>
              </w:rPr>
              <w:t>F3</w:t>
            </w:r>
            <w:r w:rsidRPr="00EB0F52">
              <w:rPr>
                <w:rFonts w:hint="eastAsia"/>
              </w:rPr>
              <w:t>）</w:t>
            </w:r>
          </w:p>
        </w:tc>
      </w:tr>
      <w:tr w:rsidR="00566401" w14:paraId="64E6D3F9" w14:textId="77777777" w:rsidTr="00981FDC">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981FDC">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981FDC">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981FDC">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981FDC">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981FDC">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981FDC">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w:t>
            </w:r>
            <w:r w:rsidRPr="00EB0F52">
              <w:rPr>
                <w:rFonts w:hint="eastAsia"/>
              </w:rPr>
              <w:lastRenderedPageBreak/>
              <w:t>保密性。（</w:t>
            </w:r>
            <w:r w:rsidRPr="00EB0F52">
              <w:rPr>
                <w:rFonts w:hint="eastAsia"/>
              </w:rPr>
              <w:t>F3</w:t>
            </w:r>
            <w:r w:rsidRPr="00EB0F52">
              <w:rPr>
                <w:rFonts w:hint="eastAsia"/>
              </w:rPr>
              <w:t>）</w:t>
            </w:r>
          </w:p>
        </w:tc>
      </w:tr>
      <w:tr w:rsidR="00894E1D" w14:paraId="7BE69654" w14:textId="77777777" w:rsidTr="00B85D4A">
        <w:trPr>
          <w:jc w:val="center"/>
        </w:trPr>
        <w:tc>
          <w:tcPr>
            <w:tcW w:w="676" w:type="dxa"/>
            <w:noWrap/>
            <w:vAlign w:val="center"/>
            <w:hideMark/>
          </w:tcPr>
          <w:p w14:paraId="633D836D" w14:textId="6E7DC91E" w:rsidR="00894E1D" w:rsidRDefault="00894E1D" w:rsidP="00894E1D">
            <w:pPr>
              <w:jc w:val="center"/>
              <w:rPr>
                <w:rFonts w:ascii="华文仿宋" w:hAnsi="华文仿宋"/>
                <w:szCs w:val="21"/>
              </w:rPr>
            </w:pPr>
            <w:r>
              <w:rPr>
                <w:rFonts w:ascii="华文仿宋" w:hAnsi="华文仿宋"/>
                <w:color w:val="000000"/>
                <w:szCs w:val="21"/>
              </w:rPr>
              <w:lastRenderedPageBreak/>
              <w:t>35</w:t>
            </w:r>
          </w:p>
        </w:tc>
        <w:tc>
          <w:tcPr>
            <w:tcW w:w="1701" w:type="dxa"/>
            <w:vMerge w:val="restart"/>
            <w:noWrap/>
            <w:vAlign w:val="center"/>
            <w:hideMark/>
          </w:tcPr>
          <w:p w14:paraId="49E7EA67" w14:textId="77777777" w:rsidR="00894E1D" w:rsidRDefault="00894E1D" w:rsidP="00894E1D">
            <w:pPr>
              <w:jc w:val="center"/>
              <w:rPr>
                <w:rFonts w:ascii="华文仿宋" w:hAnsi="华文仿宋"/>
                <w:szCs w:val="21"/>
              </w:rPr>
            </w:pPr>
            <w:r>
              <w:rPr>
                <w:rFonts w:ascii="华文仿宋" w:hAnsi="华文仿宋" w:hint="eastAsia"/>
                <w:color w:val="000000"/>
                <w:szCs w:val="21"/>
              </w:rPr>
              <w:t>数据备份恢复</w:t>
            </w:r>
          </w:p>
        </w:tc>
        <w:tc>
          <w:tcPr>
            <w:tcW w:w="6804" w:type="dxa"/>
            <w:noWrap/>
            <w:vAlign w:val="center"/>
            <w:hideMark/>
          </w:tcPr>
          <w:p w14:paraId="61184A48" w14:textId="124AB9E9" w:rsidR="00894E1D" w:rsidRPr="00F37444" w:rsidRDefault="00894E1D" w:rsidP="00894E1D">
            <w:pPr>
              <w:autoSpaceDE w:val="0"/>
              <w:autoSpaceDN w:val="0"/>
              <w:adjustRightInd w:val="0"/>
              <w:jc w:val="left"/>
              <w:rPr>
                <w:rFonts w:ascii="宋体" w:cs="宋体"/>
                <w:kern w:val="0"/>
                <w:szCs w:val="21"/>
              </w:rPr>
            </w:pPr>
            <w:r>
              <w:rPr>
                <w:rFonts w:ascii="华文仿宋" w:hAnsi="华文仿宋" w:hint="eastAsia"/>
                <w:szCs w:val="21"/>
              </w:rPr>
              <w:t>a</w:t>
            </w:r>
            <w:r>
              <w:rPr>
                <w:rFonts w:ascii="华文仿宋" w:hAnsi="华文仿宋" w:hint="eastAsia"/>
                <w:szCs w:val="21"/>
              </w:rPr>
              <w:t>）应提供重要数据的本地数据备份与恢复功能。</w:t>
            </w:r>
          </w:p>
        </w:tc>
      </w:tr>
      <w:tr w:rsidR="00894E1D" w14:paraId="53C8B352" w14:textId="77777777" w:rsidTr="00B85D4A">
        <w:trPr>
          <w:jc w:val="center"/>
        </w:trPr>
        <w:tc>
          <w:tcPr>
            <w:tcW w:w="676" w:type="dxa"/>
            <w:noWrap/>
            <w:vAlign w:val="center"/>
            <w:hideMark/>
          </w:tcPr>
          <w:p w14:paraId="5821FD1D" w14:textId="0873683C" w:rsidR="00894E1D" w:rsidRDefault="00894E1D" w:rsidP="00894E1D">
            <w:pPr>
              <w:jc w:val="center"/>
              <w:rPr>
                <w:rFonts w:ascii="华文仿宋" w:hAnsi="华文仿宋"/>
                <w:szCs w:val="21"/>
              </w:rPr>
            </w:pPr>
            <w:r>
              <w:rPr>
                <w:rFonts w:ascii="华文仿宋" w:hAnsi="华文仿宋"/>
                <w:color w:val="000000"/>
                <w:szCs w:val="21"/>
              </w:rPr>
              <w:t>36</w:t>
            </w:r>
          </w:p>
        </w:tc>
        <w:tc>
          <w:tcPr>
            <w:tcW w:w="1701" w:type="dxa"/>
            <w:vMerge/>
            <w:noWrap/>
            <w:vAlign w:val="center"/>
            <w:hideMark/>
          </w:tcPr>
          <w:p w14:paraId="2AF83141" w14:textId="77777777" w:rsidR="00894E1D" w:rsidRDefault="00894E1D" w:rsidP="00894E1D">
            <w:pPr>
              <w:jc w:val="center"/>
              <w:rPr>
                <w:rFonts w:ascii="华文仿宋" w:hAnsi="华文仿宋"/>
                <w:szCs w:val="21"/>
              </w:rPr>
            </w:pPr>
          </w:p>
        </w:tc>
        <w:tc>
          <w:tcPr>
            <w:tcW w:w="6804" w:type="dxa"/>
            <w:noWrap/>
            <w:vAlign w:val="center"/>
            <w:hideMark/>
          </w:tcPr>
          <w:p w14:paraId="0E865DC9" w14:textId="1AA202FB" w:rsidR="00894E1D" w:rsidRDefault="00894E1D" w:rsidP="00894E1D">
            <w:pPr>
              <w:jc w:val="left"/>
              <w:rPr>
                <w:rFonts w:ascii="华文仿宋" w:hAnsi="华文仿宋"/>
                <w:szCs w:val="21"/>
              </w:rPr>
            </w:pPr>
            <w:r>
              <w:rPr>
                <w:rFonts w:ascii="华文仿宋" w:hAnsi="华文仿宋" w:hint="eastAsia"/>
                <w:szCs w:val="21"/>
              </w:rPr>
              <w:t>b</w:t>
            </w:r>
            <w:r>
              <w:rPr>
                <w:rFonts w:ascii="华文仿宋" w:hAnsi="华文仿宋" w:hint="eastAsia"/>
                <w:szCs w:val="21"/>
              </w:rPr>
              <w:t>）应提供异地数据备份功能，利用通信网络将重要数据定时批量传送至备用场地。</w:t>
            </w:r>
          </w:p>
        </w:tc>
      </w:tr>
      <w:tr w:rsidR="00894E1D" w14:paraId="56D7B20D" w14:textId="77777777" w:rsidTr="00981FDC">
        <w:trPr>
          <w:jc w:val="center"/>
        </w:trPr>
        <w:tc>
          <w:tcPr>
            <w:tcW w:w="676" w:type="dxa"/>
            <w:noWrap/>
            <w:vAlign w:val="center"/>
            <w:hideMark/>
          </w:tcPr>
          <w:p w14:paraId="5322A8F1" w14:textId="424A9C48" w:rsidR="00894E1D" w:rsidRDefault="00894E1D" w:rsidP="00894E1D">
            <w:pPr>
              <w:jc w:val="center"/>
              <w:rPr>
                <w:rFonts w:ascii="华文仿宋" w:hAnsi="华文仿宋"/>
                <w:szCs w:val="21"/>
              </w:rPr>
            </w:pPr>
            <w:r>
              <w:rPr>
                <w:rFonts w:ascii="华文仿宋" w:eastAsia="华文仿宋" w:hAnsi="华文仿宋" w:hint="eastAsia"/>
                <w:color w:val="000000"/>
                <w:szCs w:val="21"/>
              </w:rPr>
              <w:t>37</w:t>
            </w:r>
          </w:p>
        </w:tc>
        <w:tc>
          <w:tcPr>
            <w:tcW w:w="1701" w:type="dxa"/>
            <w:vMerge w:val="restart"/>
            <w:noWrap/>
            <w:vAlign w:val="center"/>
            <w:hideMark/>
          </w:tcPr>
          <w:p w14:paraId="73B80EBF" w14:textId="77777777" w:rsidR="00894E1D" w:rsidRDefault="00894E1D" w:rsidP="00894E1D">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894E1D" w:rsidRPr="00F37444" w:rsidRDefault="00894E1D" w:rsidP="00894E1D">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894E1D" w14:paraId="70CB403E" w14:textId="77777777" w:rsidTr="00981FDC">
        <w:trPr>
          <w:jc w:val="center"/>
        </w:trPr>
        <w:tc>
          <w:tcPr>
            <w:tcW w:w="676" w:type="dxa"/>
            <w:noWrap/>
            <w:vAlign w:val="center"/>
            <w:hideMark/>
          </w:tcPr>
          <w:p w14:paraId="2BD67211" w14:textId="7B3D157C" w:rsidR="00894E1D" w:rsidRDefault="00894E1D" w:rsidP="00894E1D">
            <w:pPr>
              <w:jc w:val="center"/>
              <w:rPr>
                <w:rFonts w:ascii="华文仿宋" w:hAnsi="华文仿宋"/>
                <w:szCs w:val="21"/>
              </w:rPr>
            </w:pPr>
            <w:r>
              <w:rPr>
                <w:rFonts w:ascii="华文仿宋" w:eastAsia="华文仿宋" w:hAnsi="华文仿宋" w:hint="eastAsia"/>
                <w:color w:val="000000"/>
                <w:szCs w:val="21"/>
              </w:rPr>
              <w:t>38</w:t>
            </w:r>
          </w:p>
        </w:tc>
        <w:tc>
          <w:tcPr>
            <w:tcW w:w="1701" w:type="dxa"/>
            <w:vMerge/>
            <w:noWrap/>
            <w:vAlign w:val="center"/>
            <w:hideMark/>
          </w:tcPr>
          <w:p w14:paraId="5CE2CBBE" w14:textId="77777777" w:rsidR="00894E1D" w:rsidRDefault="00894E1D" w:rsidP="00894E1D">
            <w:pPr>
              <w:jc w:val="center"/>
              <w:rPr>
                <w:rFonts w:ascii="华文仿宋" w:hAnsi="华文仿宋"/>
                <w:szCs w:val="21"/>
              </w:rPr>
            </w:pPr>
          </w:p>
        </w:tc>
        <w:tc>
          <w:tcPr>
            <w:tcW w:w="6804" w:type="dxa"/>
            <w:noWrap/>
            <w:hideMark/>
          </w:tcPr>
          <w:p w14:paraId="03AF2280" w14:textId="41C9BE9E" w:rsidR="00894E1D" w:rsidRPr="00F37444" w:rsidRDefault="00894E1D" w:rsidP="00894E1D">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894E1D" w14:paraId="4FB839B9" w14:textId="77777777" w:rsidTr="00981FDC">
        <w:trPr>
          <w:jc w:val="center"/>
        </w:trPr>
        <w:tc>
          <w:tcPr>
            <w:tcW w:w="676" w:type="dxa"/>
            <w:noWrap/>
            <w:vAlign w:val="center"/>
            <w:hideMark/>
          </w:tcPr>
          <w:p w14:paraId="406C901F" w14:textId="2D071CDB" w:rsidR="00894E1D" w:rsidRDefault="00894E1D" w:rsidP="00894E1D">
            <w:pPr>
              <w:jc w:val="center"/>
              <w:rPr>
                <w:rFonts w:ascii="华文仿宋" w:hAnsi="华文仿宋"/>
                <w:szCs w:val="21"/>
              </w:rPr>
            </w:pPr>
            <w:r>
              <w:rPr>
                <w:rFonts w:ascii="华文仿宋" w:eastAsia="华文仿宋" w:hAnsi="华文仿宋" w:hint="eastAsia"/>
                <w:color w:val="000000"/>
                <w:szCs w:val="21"/>
              </w:rPr>
              <w:t>39</w:t>
            </w:r>
          </w:p>
        </w:tc>
        <w:tc>
          <w:tcPr>
            <w:tcW w:w="1701" w:type="dxa"/>
            <w:vMerge w:val="restart"/>
            <w:noWrap/>
            <w:vAlign w:val="center"/>
            <w:hideMark/>
          </w:tcPr>
          <w:p w14:paraId="1FE1CA02" w14:textId="77777777" w:rsidR="00894E1D" w:rsidRDefault="00894E1D" w:rsidP="00894E1D">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894E1D" w:rsidRDefault="00894E1D" w:rsidP="00894E1D">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894E1D" w14:paraId="60245748" w14:textId="77777777" w:rsidTr="00981FDC">
        <w:trPr>
          <w:jc w:val="center"/>
        </w:trPr>
        <w:tc>
          <w:tcPr>
            <w:tcW w:w="676" w:type="dxa"/>
            <w:noWrap/>
            <w:vAlign w:val="center"/>
            <w:hideMark/>
          </w:tcPr>
          <w:p w14:paraId="698B4951" w14:textId="3F92BE85" w:rsidR="00894E1D" w:rsidRDefault="00894E1D" w:rsidP="00894E1D">
            <w:pPr>
              <w:jc w:val="center"/>
              <w:rPr>
                <w:rFonts w:ascii="华文仿宋" w:hAnsi="华文仿宋"/>
                <w:szCs w:val="21"/>
              </w:rPr>
            </w:pPr>
            <w:r>
              <w:rPr>
                <w:rFonts w:ascii="华文仿宋" w:eastAsia="华文仿宋" w:hAnsi="华文仿宋" w:hint="eastAsia"/>
                <w:color w:val="000000"/>
                <w:szCs w:val="21"/>
              </w:rPr>
              <w:t>40</w:t>
            </w:r>
          </w:p>
        </w:tc>
        <w:tc>
          <w:tcPr>
            <w:tcW w:w="1701" w:type="dxa"/>
            <w:vMerge/>
            <w:noWrap/>
            <w:vAlign w:val="center"/>
            <w:hideMark/>
          </w:tcPr>
          <w:p w14:paraId="1F88A3D6" w14:textId="77777777" w:rsidR="00894E1D" w:rsidRDefault="00894E1D" w:rsidP="00894E1D">
            <w:pPr>
              <w:jc w:val="center"/>
              <w:rPr>
                <w:rFonts w:ascii="华文仿宋" w:hAnsi="华文仿宋"/>
                <w:szCs w:val="21"/>
              </w:rPr>
            </w:pPr>
          </w:p>
        </w:tc>
        <w:tc>
          <w:tcPr>
            <w:tcW w:w="6804" w:type="dxa"/>
            <w:noWrap/>
            <w:hideMark/>
          </w:tcPr>
          <w:p w14:paraId="58020270" w14:textId="5A39CA9B" w:rsidR="00894E1D" w:rsidRDefault="00894E1D" w:rsidP="00894E1D">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894E1D" w14:paraId="55A40EE1" w14:textId="77777777" w:rsidTr="00981FDC">
        <w:trPr>
          <w:jc w:val="center"/>
        </w:trPr>
        <w:tc>
          <w:tcPr>
            <w:tcW w:w="676" w:type="dxa"/>
            <w:noWrap/>
            <w:vAlign w:val="center"/>
          </w:tcPr>
          <w:p w14:paraId="654D51F4" w14:textId="57D7D2CE" w:rsidR="00894E1D" w:rsidRDefault="00894E1D" w:rsidP="00894E1D">
            <w:pPr>
              <w:jc w:val="center"/>
              <w:rPr>
                <w:rFonts w:ascii="华文仿宋" w:hAnsi="华文仿宋"/>
                <w:color w:val="000000"/>
                <w:szCs w:val="21"/>
              </w:rPr>
            </w:pPr>
            <w:r>
              <w:rPr>
                <w:rFonts w:ascii="华文仿宋" w:eastAsia="华文仿宋" w:hAnsi="华文仿宋" w:hint="eastAsia"/>
                <w:color w:val="000000"/>
                <w:szCs w:val="21"/>
              </w:rPr>
              <w:t>41</w:t>
            </w:r>
          </w:p>
        </w:tc>
        <w:tc>
          <w:tcPr>
            <w:tcW w:w="1701" w:type="dxa"/>
            <w:vMerge/>
            <w:noWrap/>
            <w:vAlign w:val="center"/>
          </w:tcPr>
          <w:p w14:paraId="624DE9AF" w14:textId="77777777" w:rsidR="00894E1D" w:rsidRDefault="00894E1D" w:rsidP="00894E1D">
            <w:pPr>
              <w:jc w:val="center"/>
              <w:rPr>
                <w:rFonts w:ascii="华文仿宋" w:hAnsi="华文仿宋"/>
                <w:szCs w:val="21"/>
              </w:rPr>
            </w:pPr>
          </w:p>
        </w:tc>
        <w:tc>
          <w:tcPr>
            <w:tcW w:w="6804" w:type="dxa"/>
            <w:noWrap/>
          </w:tcPr>
          <w:p w14:paraId="620ADBED" w14:textId="09C42030" w:rsidR="00894E1D" w:rsidRPr="00F37444" w:rsidRDefault="00894E1D" w:rsidP="00894E1D">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894E1D" w14:paraId="7EE506C2" w14:textId="77777777" w:rsidTr="00981FDC">
        <w:trPr>
          <w:jc w:val="center"/>
        </w:trPr>
        <w:tc>
          <w:tcPr>
            <w:tcW w:w="676" w:type="dxa"/>
            <w:noWrap/>
            <w:vAlign w:val="center"/>
          </w:tcPr>
          <w:p w14:paraId="25DFE9C8" w14:textId="731E80CB" w:rsidR="00894E1D" w:rsidRDefault="00894E1D" w:rsidP="00894E1D">
            <w:pPr>
              <w:jc w:val="center"/>
              <w:rPr>
                <w:rFonts w:ascii="华文仿宋" w:hAnsi="华文仿宋"/>
                <w:color w:val="000000"/>
                <w:szCs w:val="21"/>
              </w:rPr>
            </w:pPr>
            <w:r>
              <w:rPr>
                <w:rFonts w:ascii="华文仿宋" w:eastAsia="华文仿宋" w:hAnsi="华文仿宋" w:hint="eastAsia"/>
                <w:color w:val="000000"/>
                <w:szCs w:val="21"/>
              </w:rPr>
              <w:t>42</w:t>
            </w:r>
          </w:p>
        </w:tc>
        <w:tc>
          <w:tcPr>
            <w:tcW w:w="1701" w:type="dxa"/>
            <w:vMerge/>
            <w:noWrap/>
            <w:vAlign w:val="center"/>
          </w:tcPr>
          <w:p w14:paraId="1A18593A" w14:textId="77777777" w:rsidR="00894E1D" w:rsidRDefault="00894E1D" w:rsidP="00894E1D">
            <w:pPr>
              <w:jc w:val="center"/>
              <w:rPr>
                <w:rFonts w:ascii="华文仿宋" w:hAnsi="华文仿宋"/>
                <w:szCs w:val="21"/>
              </w:rPr>
            </w:pPr>
          </w:p>
        </w:tc>
        <w:tc>
          <w:tcPr>
            <w:tcW w:w="6804" w:type="dxa"/>
            <w:noWrap/>
          </w:tcPr>
          <w:p w14:paraId="3323C90F" w14:textId="3B605C5F" w:rsidR="00894E1D" w:rsidRPr="00D43AAD" w:rsidRDefault="00894E1D" w:rsidP="00894E1D">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894E1D" w14:paraId="64DA659F" w14:textId="77777777" w:rsidTr="00981FDC">
        <w:trPr>
          <w:jc w:val="center"/>
        </w:trPr>
        <w:tc>
          <w:tcPr>
            <w:tcW w:w="676" w:type="dxa"/>
            <w:noWrap/>
            <w:vAlign w:val="center"/>
          </w:tcPr>
          <w:p w14:paraId="2589A540" w14:textId="52826413" w:rsidR="00894E1D" w:rsidRDefault="00894E1D" w:rsidP="00894E1D">
            <w:pPr>
              <w:jc w:val="center"/>
              <w:rPr>
                <w:rFonts w:ascii="华文仿宋" w:hAnsi="华文仿宋"/>
                <w:color w:val="000000"/>
                <w:szCs w:val="21"/>
              </w:rPr>
            </w:pPr>
            <w:r>
              <w:rPr>
                <w:rFonts w:ascii="华文仿宋" w:eastAsia="华文仿宋" w:hAnsi="华文仿宋" w:hint="eastAsia"/>
                <w:color w:val="000000"/>
                <w:szCs w:val="21"/>
              </w:rPr>
              <w:t>43</w:t>
            </w:r>
          </w:p>
        </w:tc>
        <w:tc>
          <w:tcPr>
            <w:tcW w:w="1701" w:type="dxa"/>
            <w:vMerge/>
            <w:noWrap/>
            <w:vAlign w:val="center"/>
          </w:tcPr>
          <w:p w14:paraId="2C9546E4" w14:textId="77777777" w:rsidR="00894E1D" w:rsidRDefault="00894E1D" w:rsidP="00894E1D">
            <w:pPr>
              <w:jc w:val="center"/>
              <w:rPr>
                <w:rFonts w:ascii="华文仿宋" w:hAnsi="华文仿宋"/>
                <w:szCs w:val="21"/>
              </w:rPr>
            </w:pPr>
          </w:p>
        </w:tc>
        <w:tc>
          <w:tcPr>
            <w:tcW w:w="6804" w:type="dxa"/>
            <w:noWrap/>
          </w:tcPr>
          <w:p w14:paraId="75CD6CF8" w14:textId="5E25DB3F" w:rsidR="00894E1D" w:rsidRPr="00D43AAD" w:rsidRDefault="00894E1D" w:rsidP="00894E1D">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894E1D" w14:paraId="2A0871CB" w14:textId="77777777" w:rsidTr="00981FDC">
        <w:trPr>
          <w:jc w:val="center"/>
        </w:trPr>
        <w:tc>
          <w:tcPr>
            <w:tcW w:w="676" w:type="dxa"/>
            <w:noWrap/>
            <w:vAlign w:val="center"/>
          </w:tcPr>
          <w:p w14:paraId="303B74D5" w14:textId="70770AE9" w:rsidR="00894E1D" w:rsidRDefault="00894E1D" w:rsidP="00894E1D">
            <w:pPr>
              <w:jc w:val="center"/>
              <w:rPr>
                <w:rFonts w:ascii="华文仿宋" w:hAnsi="华文仿宋"/>
                <w:color w:val="000000"/>
                <w:szCs w:val="21"/>
              </w:rPr>
            </w:pPr>
            <w:r>
              <w:rPr>
                <w:rFonts w:ascii="华文仿宋" w:eastAsia="华文仿宋" w:hAnsi="华文仿宋" w:hint="eastAsia"/>
                <w:color w:val="000000"/>
                <w:szCs w:val="21"/>
              </w:rPr>
              <w:t>44</w:t>
            </w:r>
          </w:p>
        </w:tc>
        <w:tc>
          <w:tcPr>
            <w:tcW w:w="1701" w:type="dxa"/>
            <w:vMerge/>
            <w:noWrap/>
            <w:vAlign w:val="center"/>
          </w:tcPr>
          <w:p w14:paraId="73FDCDF1" w14:textId="77777777" w:rsidR="00894E1D" w:rsidRDefault="00894E1D" w:rsidP="00894E1D">
            <w:pPr>
              <w:jc w:val="center"/>
              <w:rPr>
                <w:rFonts w:ascii="华文仿宋" w:hAnsi="华文仿宋"/>
                <w:szCs w:val="21"/>
              </w:rPr>
            </w:pPr>
          </w:p>
        </w:tc>
        <w:tc>
          <w:tcPr>
            <w:tcW w:w="6804" w:type="dxa"/>
            <w:noWrap/>
          </w:tcPr>
          <w:p w14:paraId="6AD28A17" w14:textId="088259C2" w:rsidR="00894E1D" w:rsidRPr="00D43AAD" w:rsidRDefault="00894E1D" w:rsidP="00894E1D">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894E1D" w14:paraId="013A8C12" w14:textId="77777777" w:rsidTr="00981FDC">
        <w:trPr>
          <w:jc w:val="center"/>
        </w:trPr>
        <w:tc>
          <w:tcPr>
            <w:tcW w:w="676" w:type="dxa"/>
            <w:noWrap/>
            <w:vAlign w:val="center"/>
          </w:tcPr>
          <w:p w14:paraId="26411582" w14:textId="3DF0B52A" w:rsidR="00894E1D" w:rsidRDefault="00894E1D" w:rsidP="00894E1D">
            <w:pPr>
              <w:jc w:val="center"/>
              <w:rPr>
                <w:rFonts w:ascii="华文仿宋" w:hAnsi="华文仿宋"/>
                <w:color w:val="000000"/>
                <w:szCs w:val="21"/>
              </w:rPr>
            </w:pPr>
            <w:r>
              <w:rPr>
                <w:rFonts w:ascii="华文仿宋" w:eastAsia="华文仿宋" w:hAnsi="华文仿宋" w:hint="eastAsia"/>
                <w:color w:val="000000"/>
                <w:szCs w:val="21"/>
              </w:rPr>
              <w:t>45</w:t>
            </w:r>
          </w:p>
        </w:tc>
        <w:tc>
          <w:tcPr>
            <w:tcW w:w="1701" w:type="dxa"/>
            <w:vMerge/>
            <w:noWrap/>
            <w:vAlign w:val="center"/>
          </w:tcPr>
          <w:p w14:paraId="29E2F41E" w14:textId="77777777" w:rsidR="00894E1D" w:rsidRDefault="00894E1D" w:rsidP="00894E1D">
            <w:pPr>
              <w:jc w:val="center"/>
              <w:rPr>
                <w:rFonts w:ascii="华文仿宋" w:hAnsi="华文仿宋"/>
                <w:szCs w:val="21"/>
              </w:rPr>
            </w:pPr>
          </w:p>
        </w:tc>
        <w:tc>
          <w:tcPr>
            <w:tcW w:w="6804" w:type="dxa"/>
            <w:noWrap/>
          </w:tcPr>
          <w:p w14:paraId="02BBFF37" w14:textId="7DE251B9" w:rsidR="00894E1D" w:rsidRPr="00D43AAD" w:rsidRDefault="00894E1D" w:rsidP="00894E1D">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089F6948" w14:textId="77777777" w:rsidR="00010760" w:rsidRDefault="00611792" w:rsidP="001608E7">
      <w:pPr>
        <w:pStyle w:val="4"/>
        <w:numPr>
          <w:ilvl w:val="3"/>
          <w:numId w:val="48"/>
        </w:numPr>
      </w:pPr>
      <w:bookmarkStart w:id="122" w:name="_Toc364672190"/>
      <w:bookmarkStart w:id="123" w:name="_Toc364686721"/>
      <w:bookmarkStart w:id="124" w:name="_Toc34219796"/>
      <w:bookmarkStart w:id="125" w:name="_Toc28939619"/>
      <w:r>
        <w:lastRenderedPageBreak/>
        <w:t>测评实施</w:t>
      </w:r>
      <w:bookmarkEnd w:id="122"/>
      <w:bookmarkEnd w:id="123"/>
      <w:bookmarkEnd w:id="124"/>
      <w:bookmarkEnd w:id="125"/>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26" w:name="_Toc364672191"/>
      <w:bookmarkStart w:id="127" w:name="_Toc364686722"/>
      <w:bookmarkStart w:id="128" w:name="_Toc28939620"/>
      <w:bookmarkStart w:id="129" w:name="_Toc34219797"/>
      <w:r>
        <w:t>配合需求</w:t>
      </w:r>
      <w:bookmarkEnd w:id="126"/>
      <w:bookmarkEnd w:id="127"/>
      <w:bookmarkEnd w:id="128"/>
      <w:bookmarkEnd w:id="12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30" w:name="_Toc364672192"/>
            <w:bookmarkStart w:id="131"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lastRenderedPageBreak/>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32" w:name="_Toc28939621"/>
      <w:bookmarkStart w:id="133" w:name="_Toc29800059"/>
      <w:bookmarkStart w:id="134" w:name="_Toc34219798"/>
      <w:bookmarkStart w:id="135" w:name="_Toc94887971"/>
      <w:r w:rsidRPr="00FA5233">
        <w:rPr>
          <w:b/>
        </w:rPr>
        <w:t>安全管理中心测评</w:t>
      </w:r>
      <w:bookmarkEnd w:id="130"/>
      <w:bookmarkEnd w:id="131"/>
      <w:bookmarkEnd w:id="132"/>
      <w:bookmarkEnd w:id="133"/>
      <w:bookmarkEnd w:id="134"/>
      <w:bookmarkEnd w:id="135"/>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6" w:name="_Toc364672193"/>
      <w:bookmarkStart w:id="137" w:name="_Toc364686724"/>
      <w:bookmarkStart w:id="138" w:name="_Toc28939622"/>
      <w:bookmarkStart w:id="139" w:name="_Toc34219799"/>
    </w:p>
    <w:p w14:paraId="341FA704" w14:textId="0D3910D8" w:rsidR="00010760" w:rsidRDefault="00611792" w:rsidP="001608E7">
      <w:pPr>
        <w:pStyle w:val="4"/>
        <w:numPr>
          <w:ilvl w:val="3"/>
          <w:numId w:val="48"/>
        </w:numPr>
      </w:pPr>
      <w:r>
        <w:t>测评内容</w:t>
      </w:r>
      <w:bookmarkEnd w:id="136"/>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r w:rsidRPr="00C91F48">
              <w:rPr>
                <w:b/>
                <w:szCs w:val="21"/>
              </w:rPr>
              <w:t>安全子类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）应使用自动化技术手段对设备运行状况进行实时监测，运维人员应每天定期查看并记录系统运行状况。（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19838984" w14:textId="77777777" w:rsidR="00010760" w:rsidRDefault="00611792" w:rsidP="001608E7">
      <w:pPr>
        <w:pStyle w:val="4"/>
        <w:numPr>
          <w:ilvl w:val="3"/>
          <w:numId w:val="48"/>
        </w:numPr>
      </w:pPr>
      <w:bookmarkStart w:id="140" w:name="_Toc364672194"/>
      <w:bookmarkStart w:id="141" w:name="_Toc364686725"/>
      <w:bookmarkStart w:id="142" w:name="_Toc34219800"/>
      <w:bookmarkStart w:id="143" w:name="_Toc28939623"/>
      <w:r>
        <w:t>测评实施</w:t>
      </w:r>
      <w:bookmarkEnd w:id="140"/>
      <w:bookmarkEnd w:id="141"/>
      <w:bookmarkEnd w:id="142"/>
      <w:bookmarkEnd w:id="143"/>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44" w:name="_Toc364686726"/>
      <w:bookmarkStart w:id="145" w:name="_Toc364672195"/>
      <w:bookmarkStart w:id="146" w:name="_Toc28939624"/>
      <w:bookmarkStart w:id="147" w:name="_Toc34219801"/>
      <w:r>
        <w:t>配合需求</w:t>
      </w:r>
      <w:bookmarkEnd w:id="144"/>
      <w:bookmarkEnd w:id="145"/>
      <w:bookmarkEnd w:id="146"/>
      <w:bookmarkEnd w:id="14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48" w:name="_Toc28939625"/>
      <w:bookmarkStart w:id="149" w:name="_Toc29800060"/>
      <w:bookmarkStart w:id="150" w:name="_Toc34219802"/>
      <w:bookmarkStart w:id="151" w:name="_Toc94887972"/>
      <w:r w:rsidRPr="00FA5233">
        <w:rPr>
          <w:b/>
        </w:rPr>
        <w:lastRenderedPageBreak/>
        <w:t>安全管理制度测评</w:t>
      </w:r>
      <w:bookmarkEnd w:id="98"/>
      <w:bookmarkEnd w:id="148"/>
      <w:bookmarkEnd w:id="149"/>
      <w:bookmarkEnd w:id="150"/>
      <w:bookmarkEnd w:id="151"/>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2" w:name="_Toc367280147"/>
      <w:bookmarkStart w:id="153" w:name="_Toc28939626"/>
      <w:bookmarkStart w:id="154" w:name="_Toc34219803"/>
    </w:p>
    <w:p w14:paraId="0EF58B9F" w14:textId="5F0608E9" w:rsidR="00010760" w:rsidRDefault="00611792" w:rsidP="001608E7">
      <w:pPr>
        <w:pStyle w:val="4"/>
        <w:numPr>
          <w:ilvl w:val="3"/>
          <w:numId w:val="48"/>
        </w:numPr>
      </w:pPr>
      <w:r>
        <w:t>测评内容</w:t>
      </w:r>
      <w:bookmarkEnd w:id="152"/>
      <w:bookmarkEnd w:id="153"/>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）应制定网络安全工作的总体方针和安全策略，</w:t>
            </w:r>
            <w:r w:rsidRPr="00E665A5">
              <w:rPr>
                <w:rFonts w:hint="eastAsia"/>
              </w:rPr>
              <w:t xml:space="preserve"> </w:t>
            </w:r>
            <w:r w:rsidRPr="00E665A5">
              <w:rPr>
                <w:rFonts w:hint="eastAsia"/>
              </w:rPr>
              <w:t>阐明机构安全工作的总体目标、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）金融机构总部应负责制定适用全机构范围的安全管理制度，各分支机构应制定适用辖内的安全管理制度。（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55" w:name="_Toc367280148"/>
      <w:bookmarkStart w:id="156" w:name="_Toc28939627"/>
      <w:bookmarkStart w:id="157" w:name="_Toc34219804"/>
      <w:r>
        <w:t>测评实施</w:t>
      </w:r>
      <w:bookmarkEnd w:id="155"/>
      <w:bookmarkEnd w:id="156"/>
      <w:bookmarkEnd w:id="157"/>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58" w:name="_Toc367280149"/>
      <w:bookmarkStart w:id="159" w:name="_Toc28939628"/>
      <w:bookmarkStart w:id="160" w:name="_Toc34219805"/>
      <w:r>
        <w:lastRenderedPageBreak/>
        <w:t>配合需求</w:t>
      </w:r>
      <w:bookmarkEnd w:id="158"/>
      <w:bookmarkEnd w:id="159"/>
      <w:bookmarkEnd w:id="1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61" w:name="_Toc367280150"/>
      <w:bookmarkStart w:id="162" w:name="_Toc28939629"/>
      <w:bookmarkStart w:id="163" w:name="_Toc29800061"/>
      <w:bookmarkStart w:id="164" w:name="_Toc34219806"/>
      <w:bookmarkStart w:id="165" w:name="_Toc94887973"/>
      <w:r w:rsidRPr="00FA5233">
        <w:rPr>
          <w:b/>
        </w:rPr>
        <w:t>安全管理机构测评</w:t>
      </w:r>
      <w:bookmarkEnd w:id="161"/>
      <w:bookmarkEnd w:id="162"/>
      <w:bookmarkEnd w:id="163"/>
      <w:bookmarkEnd w:id="164"/>
      <w:bookmarkEnd w:id="165"/>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6" w:name="_Toc367280151"/>
      <w:bookmarkStart w:id="167" w:name="_Toc28939630"/>
      <w:bookmarkStart w:id="168" w:name="_Toc34219807"/>
    </w:p>
    <w:p w14:paraId="593C3AE4" w14:textId="2FD7ED00" w:rsidR="00010760" w:rsidRDefault="00611792" w:rsidP="001608E7">
      <w:pPr>
        <w:pStyle w:val="4"/>
        <w:numPr>
          <w:ilvl w:val="3"/>
          <w:numId w:val="48"/>
        </w:numPr>
      </w:pPr>
      <w:r>
        <w:t>测评内容</w:t>
      </w:r>
      <w:bookmarkEnd w:id="166"/>
      <w:bookmarkEnd w:id="167"/>
      <w:bookmarkEnd w:id="1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）除网络安全管理部门外，其他部门均应指定至少一名网络安全员，协助网络安全管理部门开展本部门的网络安全管理工作。（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w:t>
            </w:r>
            <w:r w:rsidRPr="001569E8">
              <w:rPr>
                <w:rFonts w:hint="eastAsia"/>
              </w:rPr>
              <w:lastRenderedPageBreak/>
              <w:t>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lastRenderedPageBreak/>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）应制定违反和拒不执行安全管理措施规定的处罚细则。（</w:t>
            </w:r>
            <w:r w:rsidRPr="001569E8">
              <w:rPr>
                <w:rFonts w:hint="eastAsia"/>
              </w:rPr>
              <w:t>F3</w:t>
            </w:r>
            <w:r w:rsidRPr="001569E8">
              <w:rPr>
                <w:rFonts w:hint="eastAsia"/>
              </w:rPr>
              <w:t>）</w:t>
            </w:r>
          </w:p>
        </w:tc>
      </w:tr>
    </w:tbl>
    <w:p w14:paraId="62E09289" w14:textId="77777777" w:rsidR="00010760" w:rsidRDefault="00611792" w:rsidP="001608E7">
      <w:pPr>
        <w:pStyle w:val="4"/>
        <w:numPr>
          <w:ilvl w:val="3"/>
          <w:numId w:val="48"/>
        </w:numPr>
      </w:pPr>
      <w:bookmarkStart w:id="169" w:name="_Toc367280152"/>
      <w:bookmarkStart w:id="170" w:name="_Toc28939631"/>
      <w:bookmarkStart w:id="171" w:name="_Toc34219808"/>
      <w:r>
        <w:t>测评实施</w:t>
      </w:r>
      <w:bookmarkEnd w:id="169"/>
      <w:bookmarkEnd w:id="170"/>
      <w:bookmarkEnd w:id="171"/>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72" w:name="_Toc367280153"/>
      <w:bookmarkStart w:id="173" w:name="_Toc28939632"/>
      <w:bookmarkStart w:id="174" w:name="_Toc34219809"/>
      <w:r>
        <w:t>配合需求</w:t>
      </w:r>
      <w:bookmarkEnd w:id="172"/>
      <w:bookmarkEnd w:id="173"/>
      <w:bookmarkEnd w:id="17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75" w:name="_Toc367280154"/>
      <w:bookmarkStart w:id="176" w:name="_Toc28939633"/>
      <w:bookmarkStart w:id="177" w:name="_Toc29800062"/>
      <w:bookmarkStart w:id="178" w:name="_Toc34219810"/>
      <w:bookmarkStart w:id="179" w:name="_Toc94887974"/>
      <w:r w:rsidRPr="00FA5233">
        <w:rPr>
          <w:b/>
        </w:rPr>
        <w:t>安全管理人员测评</w:t>
      </w:r>
      <w:bookmarkEnd w:id="175"/>
      <w:bookmarkEnd w:id="176"/>
      <w:bookmarkEnd w:id="177"/>
      <w:bookmarkEnd w:id="178"/>
      <w:bookmarkEnd w:id="179"/>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80" w:name="_Toc367280155"/>
      <w:bookmarkStart w:id="181" w:name="_Toc28939634"/>
      <w:bookmarkStart w:id="182" w:name="_Toc34219811"/>
    </w:p>
    <w:p w14:paraId="47F91AB7" w14:textId="5864E51C" w:rsidR="00010760" w:rsidRDefault="00611792" w:rsidP="001608E7">
      <w:pPr>
        <w:pStyle w:val="4"/>
        <w:numPr>
          <w:ilvl w:val="3"/>
          <w:numId w:val="48"/>
        </w:numPr>
      </w:pPr>
      <w:r>
        <w:t>测评内容</w:t>
      </w:r>
      <w:bookmarkEnd w:id="180"/>
      <w:bookmarkEnd w:id="181"/>
      <w:bookmarkEnd w:id="1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）凡是因违反国家法律法规和金融机构有关规定受到过处罚或处分的人员，不应从事网络安全管理工作。（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lastRenderedPageBreak/>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307502BB" w14:textId="77777777" w:rsidR="00010760" w:rsidRDefault="00611792" w:rsidP="001608E7">
      <w:pPr>
        <w:pStyle w:val="4"/>
        <w:numPr>
          <w:ilvl w:val="3"/>
          <w:numId w:val="48"/>
        </w:numPr>
      </w:pPr>
      <w:bookmarkStart w:id="183" w:name="_Toc367280156"/>
      <w:bookmarkStart w:id="184" w:name="_Toc28939635"/>
      <w:bookmarkStart w:id="185" w:name="_Toc34219812"/>
      <w:r>
        <w:t>测评实施</w:t>
      </w:r>
      <w:bookmarkEnd w:id="183"/>
      <w:bookmarkEnd w:id="184"/>
      <w:bookmarkEnd w:id="185"/>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86" w:name="_Toc28939636"/>
      <w:bookmarkStart w:id="187" w:name="_Toc34219813"/>
      <w:bookmarkStart w:id="188" w:name="_Toc367280157"/>
      <w:r>
        <w:lastRenderedPageBreak/>
        <w:t>配合需求</w:t>
      </w:r>
      <w:bookmarkEnd w:id="186"/>
      <w:bookmarkEnd w:id="187"/>
      <w:bookmarkEnd w:id="18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89" w:name="_Toc367280158"/>
      <w:bookmarkStart w:id="190" w:name="_Toc28939637"/>
      <w:bookmarkStart w:id="191" w:name="_Toc29800063"/>
      <w:bookmarkStart w:id="192" w:name="_Toc34219814"/>
      <w:bookmarkStart w:id="193" w:name="_Toc94887975"/>
      <w:r w:rsidRPr="00FA5233">
        <w:rPr>
          <w:b/>
        </w:rPr>
        <w:t>安全建设管理测评</w:t>
      </w:r>
      <w:bookmarkEnd w:id="189"/>
      <w:bookmarkEnd w:id="190"/>
      <w:bookmarkEnd w:id="191"/>
      <w:bookmarkEnd w:id="192"/>
      <w:bookmarkEnd w:id="193"/>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4" w:name="_Toc367280159"/>
      <w:bookmarkStart w:id="195" w:name="_Toc28939638"/>
      <w:bookmarkStart w:id="196" w:name="_Toc34219815"/>
    </w:p>
    <w:p w14:paraId="03CD21A0" w14:textId="77777777" w:rsidR="00633857" w:rsidRDefault="00633857" w:rsidP="00633857">
      <w:pPr>
        <w:pStyle w:val="4"/>
        <w:numPr>
          <w:ilvl w:val="3"/>
          <w:numId w:val="48"/>
        </w:numPr>
      </w:pPr>
      <w:bookmarkStart w:id="197" w:name="_Toc367280160"/>
      <w:bookmarkStart w:id="198" w:name="_Toc34219816"/>
      <w:bookmarkStart w:id="199" w:name="_Toc28939639"/>
      <w:bookmarkEnd w:id="194"/>
      <w:bookmarkEnd w:id="195"/>
      <w:bookmarkEnd w:id="196"/>
      <w: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633857" w:rsidRPr="00C91F48" w14:paraId="3455B1C1" w14:textId="77777777" w:rsidTr="0042209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8FBCBB" w14:textId="77777777" w:rsidR="00633857" w:rsidRPr="00C91F48" w:rsidRDefault="00633857" w:rsidP="0042209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484851" w14:textId="77777777" w:rsidR="00633857" w:rsidRPr="00C91F48" w:rsidRDefault="00633857" w:rsidP="00422092">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0B4B55" w14:textId="77777777" w:rsidR="00633857" w:rsidRPr="00C91F48" w:rsidRDefault="00633857" w:rsidP="00422092">
            <w:pPr>
              <w:jc w:val="center"/>
              <w:rPr>
                <w:b/>
                <w:szCs w:val="21"/>
              </w:rPr>
            </w:pPr>
            <w:r w:rsidRPr="00C91F48">
              <w:rPr>
                <w:b/>
                <w:szCs w:val="21"/>
              </w:rPr>
              <w:t>测评指标描述</w:t>
            </w:r>
          </w:p>
        </w:tc>
      </w:tr>
      <w:tr w:rsidR="00633857" w14:paraId="48D100CC" w14:textId="77777777" w:rsidTr="00422092">
        <w:trPr>
          <w:jc w:val="center"/>
        </w:trPr>
        <w:tc>
          <w:tcPr>
            <w:tcW w:w="655" w:type="dxa"/>
            <w:noWrap/>
            <w:vAlign w:val="center"/>
            <w:hideMark/>
          </w:tcPr>
          <w:p w14:paraId="56910397" w14:textId="77777777" w:rsidR="00633857" w:rsidRDefault="00633857" w:rsidP="00422092">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1443A6D4" w14:textId="77777777" w:rsidR="00633857" w:rsidRDefault="00633857" w:rsidP="00422092">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0263C6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633857" w14:paraId="69938A9E" w14:textId="77777777" w:rsidTr="00422092">
        <w:trPr>
          <w:jc w:val="center"/>
        </w:trPr>
        <w:tc>
          <w:tcPr>
            <w:tcW w:w="655" w:type="dxa"/>
            <w:noWrap/>
            <w:vAlign w:val="center"/>
            <w:hideMark/>
          </w:tcPr>
          <w:p w14:paraId="15187D43" w14:textId="77777777" w:rsidR="00633857" w:rsidRDefault="00633857" w:rsidP="00422092">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678A3413" w14:textId="77777777" w:rsidR="00633857" w:rsidRDefault="00633857" w:rsidP="00422092">
            <w:pPr>
              <w:jc w:val="center"/>
              <w:rPr>
                <w:rFonts w:ascii="华文仿宋" w:hAnsi="华文仿宋"/>
                <w:szCs w:val="21"/>
              </w:rPr>
            </w:pPr>
          </w:p>
        </w:tc>
        <w:tc>
          <w:tcPr>
            <w:tcW w:w="6514" w:type="dxa"/>
            <w:noWrap/>
            <w:hideMark/>
          </w:tcPr>
          <w:p w14:paraId="3BFCBAB5"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633857" w14:paraId="57C87DFE" w14:textId="77777777" w:rsidTr="00422092">
        <w:trPr>
          <w:jc w:val="center"/>
        </w:trPr>
        <w:tc>
          <w:tcPr>
            <w:tcW w:w="655" w:type="dxa"/>
            <w:noWrap/>
            <w:vAlign w:val="center"/>
            <w:hideMark/>
          </w:tcPr>
          <w:p w14:paraId="5C39B992" w14:textId="77777777" w:rsidR="00633857" w:rsidRDefault="00633857" w:rsidP="00422092">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2D90FEA4" w14:textId="77777777" w:rsidR="00633857" w:rsidRDefault="00633857" w:rsidP="00422092">
            <w:pPr>
              <w:jc w:val="center"/>
              <w:rPr>
                <w:rFonts w:ascii="华文仿宋" w:hAnsi="华文仿宋"/>
                <w:szCs w:val="21"/>
              </w:rPr>
            </w:pPr>
          </w:p>
        </w:tc>
        <w:tc>
          <w:tcPr>
            <w:tcW w:w="6514" w:type="dxa"/>
            <w:noWrap/>
            <w:hideMark/>
          </w:tcPr>
          <w:p w14:paraId="2E85A2EF"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633857" w14:paraId="04BE23A6" w14:textId="77777777" w:rsidTr="00422092">
        <w:trPr>
          <w:jc w:val="center"/>
        </w:trPr>
        <w:tc>
          <w:tcPr>
            <w:tcW w:w="655" w:type="dxa"/>
            <w:noWrap/>
            <w:vAlign w:val="center"/>
            <w:hideMark/>
          </w:tcPr>
          <w:p w14:paraId="41966AF1" w14:textId="77777777" w:rsidR="00633857" w:rsidRDefault="00633857" w:rsidP="00422092">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2916815" w14:textId="77777777" w:rsidR="00633857" w:rsidRDefault="00633857" w:rsidP="00422092">
            <w:pPr>
              <w:jc w:val="center"/>
              <w:rPr>
                <w:rFonts w:ascii="华文仿宋" w:hAnsi="华文仿宋"/>
                <w:szCs w:val="21"/>
              </w:rPr>
            </w:pPr>
          </w:p>
        </w:tc>
        <w:tc>
          <w:tcPr>
            <w:tcW w:w="6514" w:type="dxa"/>
            <w:noWrap/>
            <w:hideMark/>
          </w:tcPr>
          <w:p w14:paraId="5F52C0DF"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633857" w14:paraId="0FE3BF56" w14:textId="77777777" w:rsidTr="00422092">
        <w:trPr>
          <w:jc w:val="center"/>
        </w:trPr>
        <w:tc>
          <w:tcPr>
            <w:tcW w:w="655" w:type="dxa"/>
            <w:noWrap/>
            <w:vAlign w:val="center"/>
            <w:hideMark/>
          </w:tcPr>
          <w:p w14:paraId="0D6A5BB8" w14:textId="77777777" w:rsidR="00633857" w:rsidRDefault="00633857" w:rsidP="00422092">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444D4F1A" w14:textId="77777777" w:rsidR="00633857" w:rsidRDefault="00633857" w:rsidP="00422092">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64E06731"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633857" w14:paraId="7092B06E" w14:textId="77777777" w:rsidTr="00422092">
        <w:trPr>
          <w:jc w:val="center"/>
        </w:trPr>
        <w:tc>
          <w:tcPr>
            <w:tcW w:w="655" w:type="dxa"/>
            <w:noWrap/>
            <w:vAlign w:val="center"/>
            <w:hideMark/>
          </w:tcPr>
          <w:p w14:paraId="2F2FF560" w14:textId="77777777" w:rsidR="00633857" w:rsidRDefault="00633857" w:rsidP="00422092">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DE52104" w14:textId="77777777" w:rsidR="00633857" w:rsidRDefault="00633857" w:rsidP="00422092">
            <w:pPr>
              <w:jc w:val="center"/>
              <w:rPr>
                <w:rFonts w:ascii="华文仿宋" w:hAnsi="华文仿宋"/>
                <w:szCs w:val="21"/>
              </w:rPr>
            </w:pPr>
          </w:p>
        </w:tc>
        <w:tc>
          <w:tcPr>
            <w:tcW w:w="6514" w:type="dxa"/>
            <w:noWrap/>
            <w:hideMark/>
          </w:tcPr>
          <w:p w14:paraId="3A3078AF"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633857" w14:paraId="47A8ADDA" w14:textId="77777777" w:rsidTr="00422092">
        <w:trPr>
          <w:jc w:val="center"/>
        </w:trPr>
        <w:tc>
          <w:tcPr>
            <w:tcW w:w="655" w:type="dxa"/>
            <w:noWrap/>
            <w:vAlign w:val="center"/>
            <w:hideMark/>
          </w:tcPr>
          <w:p w14:paraId="46876A84" w14:textId="77777777" w:rsidR="00633857" w:rsidRDefault="00633857" w:rsidP="00422092">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40E1BD9" w14:textId="77777777" w:rsidR="00633857" w:rsidRDefault="00633857" w:rsidP="00422092">
            <w:pPr>
              <w:jc w:val="center"/>
              <w:rPr>
                <w:rFonts w:ascii="华文仿宋" w:hAnsi="华文仿宋"/>
                <w:szCs w:val="21"/>
              </w:rPr>
            </w:pPr>
          </w:p>
        </w:tc>
        <w:tc>
          <w:tcPr>
            <w:tcW w:w="6514" w:type="dxa"/>
            <w:noWrap/>
            <w:hideMark/>
          </w:tcPr>
          <w:p w14:paraId="3C4F4221"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633857" w14:paraId="4428E6B3" w14:textId="77777777" w:rsidTr="00422092">
        <w:trPr>
          <w:jc w:val="center"/>
        </w:trPr>
        <w:tc>
          <w:tcPr>
            <w:tcW w:w="655" w:type="dxa"/>
            <w:noWrap/>
            <w:vAlign w:val="center"/>
            <w:hideMark/>
          </w:tcPr>
          <w:p w14:paraId="2D225113" w14:textId="77777777" w:rsidR="00633857" w:rsidRDefault="00633857" w:rsidP="00422092">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88D0751" w14:textId="77777777" w:rsidR="00633857" w:rsidRDefault="00633857" w:rsidP="00422092">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55E77DA"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633857" w14:paraId="6800DF64" w14:textId="77777777" w:rsidTr="00422092">
        <w:trPr>
          <w:jc w:val="center"/>
        </w:trPr>
        <w:tc>
          <w:tcPr>
            <w:tcW w:w="655" w:type="dxa"/>
            <w:noWrap/>
            <w:vAlign w:val="center"/>
            <w:hideMark/>
          </w:tcPr>
          <w:p w14:paraId="70272848" w14:textId="77777777" w:rsidR="00633857" w:rsidRDefault="00633857" w:rsidP="00422092">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29414865" w14:textId="77777777" w:rsidR="00633857" w:rsidRDefault="00633857" w:rsidP="00422092">
            <w:pPr>
              <w:jc w:val="center"/>
              <w:rPr>
                <w:rFonts w:ascii="华文仿宋" w:hAnsi="华文仿宋"/>
                <w:szCs w:val="21"/>
              </w:rPr>
            </w:pPr>
          </w:p>
        </w:tc>
        <w:tc>
          <w:tcPr>
            <w:tcW w:w="6514" w:type="dxa"/>
            <w:noWrap/>
            <w:hideMark/>
          </w:tcPr>
          <w:p w14:paraId="48831672"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633857" w14:paraId="7EEF847F" w14:textId="77777777" w:rsidTr="00422092">
        <w:trPr>
          <w:jc w:val="center"/>
        </w:trPr>
        <w:tc>
          <w:tcPr>
            <w:tcW w:w="655" w:type="dxa"/>
            <w:noWrap/>
            <w:vAlign w:val="center"/>
          </w:tcPr>
          <w:p w14:paraId="0486E03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45544C23" w14:textId="77777777" w:rsidR="00633857" w:rsidRDefault="00633857" w:rsidP="00422092">
            <w:pPr>
              <w:jc w:val="center"/>
              <w:rPr>
                <w:rFonts w:ascii="华文仿宋" w:hAnsi="华文仿宋"/>
                <w:szCs w:val="21"/>
              </w:rPr>
            </w:pPr>
          </w:p>
        </w:tc>
        <w:tc>
          <w:tcPr>
            <w:tcW w:w="6514" w:type="dxa"/>
            <w:noWrap/>
          </w:tcPr>
          <w:p w14:paraId="4DF9B05B" w14:textId="77777777" w:rsidR="00633857" w:rsidRDefault="00633857" w:rsidP="00422092">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633857" w14:paraId="4C8C2B98" w14:textId="77777777" w:rsidTr="00422092">
        <w:trPr>
          <w:jc w:val="center"/>
        </w:trPr>
        <w:tc>
          <w:tcPr>
            <w:tcW w:w="655" w:type="dxa"/>
            <w:noWrap/>
            <w:vAlign w:val="center"/>
            <w:hideMark/>
          </w:tcPr>
          <w:p w14:paraId="45BAFC7D" w14:textId="77777777" w:rsidR="00633857" w:rsidRDefault="00633857" w:rsidP="00422092">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31752718" w14:textId="77777777" w:rsidR="00633857" w:rsidRDefault="00633857" w:rsidP="00422092">
            <w:pPr>
              <w:jc w:val="center"/>
              <w:rPr>
                <w:rFonts w:ascii="华文仿宋" w:hAnsi="华文仿宋"/>
                <w:szCs w:val="21"/>
              </w:rPr>
            </w:pPr>
          </w:p>
        </w:tc>
        <w:tc>
          <w:tcPr>
            <w:tcW w:w="6514" w:type="dxa"/>
            <w:noWrap/>
            <w:hideMark/>
          </w:tcPr>
          <w:p w14:paraId="76699BD5"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633857" w14:paraId="752623D1" w14:textId="77777777" w:rsidTr="00422092">
        <w:trPr>
          <w:jc w:val="center"/>
        </w:trPr>
        <w:tc>
          <w:tcPr>
            <w:tcW w:w="655" w:type="dxa"/>
            <w:noWrap/>
            <w:vAlign w:val="center"/>
          </w:tcPr>
          <w:p w14:paraId="387151BE"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6E59B299" w14:textId="77777777" w:rsidR="00633857" w:rsidRDefault="00633857" w:rsidP="00422092">
            <w:pPr>
              <w:jc w:val="center"/>
              <w:rPr>
                <w:rFonts w:ascii="华文仿宋" w:hAnsi="华文仿宋"/>
                <w:szCs w:val="21"/>
              </w:rPr>
            </w:pPr>
          </w:p>
        </w:tc>
        <w:tc>
          <w:tcPr>
            <w:tcW w:w="6514" w:type="dxa"/>
            <w:noWrap/>
          </w:tcPr>
          <w:p w14:paraId="022589DA"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633857" w14:paraId="424AB72F" w14:textId="77777777" w:rsidTr="00422092">
        <w:trPr>
          <w:jc w:val="center"/>
        </w:trPr>
        <w:tc>
          <w:tcPr>
            <w:tcW w:w="655" w:type="dxa"/>
            <w:noWrap/>
            <w:vAlign w:val="center"/>
          </w:tcPr>
          <w:p w14:paraId="53390EE6"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lastRenderedPageBreak/>
              <w:t>1</w:t>
            </w:r>
            <w:r>
              <w:rPr>
                <w:rFonts w:ascii="华文仿宋" w:hAnsi="华文仿宋"/>
                <w:color w:val="000000"/>
                <w:szCs w:val="21"/>
              </w:rPr>
              <w:t>3</w:t>
            </w:r>
          </w:p>
        </w:tc>
        <w:tc>
          <w:tcPr>
            <w:tcW w:w="2066" w:type="dxa"/>
            <w:vMerge/>
            <w:noWrap/>
            <w:vAlign w:val="center"/>
          </w:tcPr>
          <w:p w14:paraId="4EFD75C8" w14:textId="77777777" w:rsidR="00633857" w:rsidRDefault="00633857" w:rsidP="00422092">
            <w:pPr>
              <w:jc w:val="center"/>
              <w:rPr>
                <w:rFonts w:ascii="华文仿宋" w:hAnsi="华文仿宋"/>
                <w:szCs w:val="21"/>
              </w:rPr>
            </w:pPr>
          </w:p>
        </w:tc>
        <w:tc>
          <w:tcPr>
            <w:tcW w:w="6514" w:type="dxa"/>
            <w:noWrap/>
          </w:tcPr>
          <w:p w14:paraId="6C9C4688"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633857" w14:paraId="4CE99EF8" w14:textId="77777777" w:rsidTr="00422092">
        <w:trPr>
          <w:jc w:val="center"/>
        </w:trPr>
        <w:tc>
          <w:tcPr>
            <w:tcW w:w="655" w:type="dxa"/>
            <w:noWrap/>
            <w:vAlign w:val="center"/>
          </w:tcPr>
          <w:p w14:paraId="47624F94"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2193C1E0" w14:textId="77777777" w:rsidR="00633857" w:rsidRDefault="00633857" w:rsidP="00422092">
            <w:pPr>
              <w:jc w:val="center"/>
              <w:rPr>
                <w:rFonts w:ascii="华文仿宋" w:hAnsi="华文仿宋"/>
                <w:szCs w:val="21"/>
              </w:rPr>
            </w:pPr>
          </w:p>
        </w:tc>
        <w:tc>
          <w:tcPr>
            <w:tcW w:w="6514" w:type="dxa"/>
            <w:noWrap/>
          </w:tcPr>
          <w:p w14:paraId="3C817170" w14:textId="77777777" w:rsidR="00633857" w:rsidRDefault="00633857" w:rsidP="00422092">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633857" w14:paraId="1442005E" w14:textId="77777777" w:rsidTr="00422092">
        <w:trPr>
          <w:jc w:val="center"/>
        </w:trPr>
        <w:tc>
          <w:tcPr>
            <w:tcW w:w="655" w:type="dxa"/>
            <w:noWrap/>
            <w:vAlign w:val="center"/>
          </w:tcPr>
          <w:p w14:paraId="39845C4C"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25D59F09" w14:textId="77777777" w:rsidR="00633857" w:rsidRDefault="00633857" w:rsidP="00422092">
            <w:pPr>
              <w:jc w:val="center"/>
              <w:rPr>
                <w:rFonts w:ascii="华文仿宋" w:hAnsi="华文仿宋"/>
                <w:szCs w:val="21"/>
              </w:rPr>
            </w:pPr>
          </w:p>
        </w:tc>
        <w:tc>
          <w:tcPr>
            <w:tcW w:w="6514" w:type="dxa"/>
            <w:noWrap/>
          </w:tcPr>
          <w:p w14:paraId="0F42E46E"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633857" w14:paraId="4FD8AF01" w14:textId="77777777" w:rsidTr="00422092">
        <w:trPr>
          <w:jc w:val="center"/>
        </w:trPr>
        <w:tc>
          <w:tcPr>
            <w:tcW w:w="655" w:type="dxa"/>
            <w:noWrap/>
            <w:vAlign w:val="center"/>
          </w:tcPr>
          <w:p w14:paraId="4314D6A9" w14:textId="77777777" w:rsidR="00633857" w:rsidRDefault="00633857" w:rsidP="00422092">
            <w:pPr>
              <w:jc w:val="center"/>
              <w:rPr>
                <w:rFonts w:ascii="华文仿宋" w:hAnsi="华文仿宋"/>
                <w:szCs w:val="21"/>
              </w:rPr>
            </w:pPr>
            <w:r>
              <w:rPr>
                <w:rFonts w:ascii="华文仿宋" w:hAnsi="华文仿宋" w:hint="eastAsia"/>
                <w:color w:val="000000"/>
                <w:szCs w:val="21"/>
              </w:rPr>
              <w:t>16</w:t>
            </w:r>
          </w:p>
        </w:tc>
        <w:tc>
          <w:tcPr>
            <w:tcW w:w="2066" w:type="dxa"/>
            <w:vMerge w:val="restart"/>
            <w:noWrap/>
            <w:vAlign w:val="center"/>
            <w:hideMark/>
          </w:tcPr>
          <w:p w14:paraId="117BFA4C" w14:textId="77777777" w:rsidR="00633857" w:rsidRDefault="00633857" w:rsidP="00422092">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5C3DF479"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633857" w14:paraId="3984A027" w14:textId="77777777" w:rsidTr="00422092">
        <w:trPr>
          <w:jc w:val="center"/>
        </w:trPr>
        <w:tc>
          <w:tcPr>
            <w:tcW w:w="655" w:type="dxa"/>
            <w:noWrap/>
            <w:vAlign w:val="center"/>
          </w:tcPr>
          <w:p w14:paraId="46BEAC8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1BED97DA" w14:textId="77777777" w:rsidR="00633857" w:rsidRDefault="00633857" w:rsidP="00422092">
            <w:pPr>
              <w:jc w:val="center"/>
              <w:rPr>
                <w:rFonts w:ascii="华文仿宋" w:hAnsi="华文仿宋"/>
                <w:color w:val="000000"/>
                <w:szCs w:val="21"/>
              </w:rPr>
            </w:pPr>
          </w:p>
        </w:tc>
        <w:tc>
          <w:tcPr>
            <w:tcW w:w="6514" w:type="dxa"/>
            <w:noWrap/>
          </w:tcPr>
          <w:p w14:paraId="04E753C0" w14:textId="77777777" w:rsidR="00633857" w:rsidRPr="002A1C71"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633857" w14:paraId="7FB19CAD" w14:textId="77777777" w:rsidTr="00422092">
        <w:trPr>
          <w:jc w:val="center"/>
        </w:trPr>
        <w:tc>
          <w:tcPr>
            <w:tcW w:w="655" w:type="dxa"/>
            <w:noWrap/>
            <w:vAlign w:val="center"/>
          </w:tcPr>
          <w:p w14:paraId="3000C2DF" w14:textId="77777777" w:rsidR="00633857" w:rsidRDefault="00633857" w:rsidP="00422092">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2840C286" w14:textId="77777777" w:rsidR="00633857" w:rsidRDefault="00633857" w:rsidP="00422092">
            <w:pPr>
              <w:jc w:val="center"/>
              <w:rPr>
                <w:rFonts w:ascii="华文仿宋" w:hAnsi="华文仿宋"/>
                <w:szCs w:val="21"/>
              </w:rPr>
            </w:pPr>
          </w:p>
        </w:tc>
        <w:tc>
          <w:tcPr>
            <w:tcW w:w="6514" w:type="dxa"/>
            <w:noWrap/>
            <w:hideMark/>
          </w:tcPr>
          <w:p w14:paraId="57735C87"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633857" w14:paraId="11B7FCFF" w14:textId="77777777" w:rsidTr="00422092">
        <w:trPr>
          <w:jc w:val="center"/>
        </w:trPr>
        <w:tc>
          <w:tcPr>
            <w:tcW w:w="655" w:type="dxa"/>
            <w:noWrap/>
            <w:vAlign w:val="center"/>
          </w:tcPr>
          <w:p w14:paraId="5BD49FCB" w14:textId="77777777" w:rsidR="00633857" w:rsidRDefault="00633857" w:rsidP="00422092">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07030DD5" w14:textId="77777777" w:rsidR="00633857" w:rsidRDefault="00633857" w:rsidP="00422092">
            <w:pPr>
              <w:jc w:val="center"/>
              <w:rPr>
                <w:rFonts w:ascii="华文仿宋" w:hAnsi="华文仿宋"/>
                <w:szCs w:val="21"/>
              </w:rPr>
            </w:pPr>
          </w:p>
        </w:tc>
        <w:tc>
          <w:tcPr>
            <w:tcW w:w="6514" w:type="dxa"/>
            <w:noWrap/>
            <w:hideMark/>
          </w:tcPr>
          <w:p w14:paraId="1B366B1D"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633857" w14:paraId="77B349B4" w14:textId="77777777" w:rsidTr="00422092">
        <w:trPr>
          <w:jc w:val="center"/>
        </w:trPr>
        <w:tc>
          <w:tcPr>
            <w:tcW w:w="655" w:type="dxa"/>
            <w:noWrap/>
            <w:vAlign w:val="center"/>
          </w:tcPr>
          <w:p w14:paraId="5A7184B9" w14:textId="77777777" w:rsidR="00633857" w:rsidRDefault="00633857" w:rsidP="00422092">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4FFD8EFD" w14:textId="77777777" w:rsidR="00633857" w:rsidRDefault="00633857" w:rsidP="00422092">
            <w:pPr>
              <w:jc w:val="center"/>
              <w:rPr>
                <w:rFonts w:ascii="华文仿宋" w:hAnsi="华文仿宋"/>
                <w:szCs w:val="21"/>
              </w:rPr>
            </w:pPr>
          </w:p>
        </w:tc>
        <w:tc>
          <w:tcPr>
            <w:tcW w:w="6514" w:type="dxa"/>
            <w:noWrap/>
            <w:hideMark/>
          </w:tcPr>
          <w:p w14:paraId="4D635B52" w14:textId="77777777" w:rsidR="00633857" w:rsidRDefault="00633857" w:rsidP="00422092">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633857" w14:paraId="05AF5C93" w14:textId="77777777" w:rsidTr="00422092">
        <w:trPr>
          <w:jc w:val="center"/>
        </w:trPr>
        <w:tc>
          <w:tcPr>
            <w:tcW w:w="655" w:type="dxa"/>
            <w:noWrap/>
            <w:vAlign w:val="center"/>
          </w:tcPr>
          <w:p w14:paraId="341F7454" w14:textId="77777777" w:rsidR="00633857" w:rsidRDefault="00633857" w:rsidP="00422092">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35BE90C2" w14:textId="77777777" w:rsidR="00633857" w:rsidRDefault="00633857" w:rsidP="00422092">
            <w:pPr>
              <w:jc w:val="center"/>
              <w:rPr>
                <w:rFonts w:ascii="华文仿宋" w:hAnsi="华文仿宋"/>
                <w:szCs w:val="21"/>
              </w:rPr>
            </w:pPr>
          </w:p>
        </w:tc>
        <w:tc>
          <w:tcPr>
            <w:tcW w:w="6514" w:type="dxa"/>
            <w:noWrap/>
            <w:hideMark/>
          </w:tcPr>
          <w:p w14:paraId="6AC43EF0"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633857" w14:paraId="4AA8BDEC" w14:textId="77777777" w:rsidTr="00422092">
        <w:trPr>
          <w:jc w:val="center"/>
        </w:trPr>
        <w:tc>
          <w:tcPr>
            <w:tcW w:w="655" w:type="dxa"/>
            <w:noWrap/>
            <w:vAlign w:val="center"/>
          </w:tcPr>
          <w:p w14:paraId="337F2FB9" w14:textId="77777777" w:rsidR="00633857" w:rsidRDefault="00633857" w:rsidP="00422092">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31568827" w14:textId="77777777" w:rsidR="00633857" w:rsidRDefault="00633857" w:rsidP="00422092">
            <w:pPr>
              <w:jc w:val="center"/>
              <w:rPr>
                <w:rFonts w:ascii="华文仿宋" w:hAnsi="华文仿宋"/>
                <w:szCs w:val="21"/>
              </w:rPr>
            </w:pPr>
          </w:p>
        </w:tc>
        <w:tc>
          <w:tcPr>
            <w:tcW w:w="6514" w:type="dxa"/>
            <w:noWrap/>
            <w:hideMark/>
          </w:tcPr>
          <w:p w14:paraId="5FB1FFA1" w14:textId="77777777" w:rsidR="00633857" w:rsidRDefault="00633857" w:rsidP="00422092">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633857" w14:paraId="631781CA" w14:textId="77777777" w:rsidTr="00422092">
        <w:trPr>
          <w:jc w:val="center"/>
        </w:trPr>
        <w:tc>
          <w:tcPr>
            <w:tcW w:w="655" w:type="dxa"/>
            <w:noWrap/>
            <w:vAlign w:val="center"/>
          </w:tcPr>
          <w:p w14:paraId="468AD8EE" w14:textId="77777777" w:rsidR="00633857" w:rsidRDefault="00633857" w:rsidP="00422092">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7B10644" w14:textId="77777777" w:rsidR="00633857" w:rsidRDefault="00633857" w:rsidP="00422092">
            <w:pPr>
              <w:jc w:val="center"/>
              <w:rPr>
                <w:rFonts w:ascii="华文仿宋" w:hAnsi="华文仿宋"/>
                <w:szCs w:val="21"/>
              </w:rPr>
            </w:pPr>
          </w:p>
        </w:tc>
        <w:tc>
          <w:tcPr>
            <w:tcW w:w="6514" w:type="dxa"/>
            <w:noWrap/>
          </w:tcPr>
          <w:p w14:paraId="3D4A3672" w14:textId="77777777" w:rsidR="00633857" w:rsidRDefault="00633857" w:rsidP="00422092">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633857" w14:paraId="6AE3104E" w14:textId="77777777" w:rsidTr="00422092">
        <w:trPr>
          <w:jc w:val="center"/>
        </w:trPr>
        <w:tc>
          <w:tcPr>
            <w:tcW w:w="655" w:type="dxa"/>
            <w:noWrap/>
            <w:vAlign w:val="center"/>
          </w:tcPr>
          <w:p w14:paraId="17DAFC13" w14:textId="77777777" w:rsidR="00633857" w:rsidRDefault="00633857" w:rsidP="00422092">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470528A3" w14:textId="77777777" w:rsidR="00633857" w:rsidRDefault="00633857" w:rsidP="00422092">
            <w:pPr>
              <w:jc w:val="center"/>
              <w:rPr>
                <w:rFonts w:ascii="华文仿宋" w:hAnsi="华文仿宋"/>
                <w:szCs w:val="21"/>
              </w:rPr>
            </w:pPr>
          </w:p>
        </w:tc>
        <w:tc>
          <w:tcPr>
            <w:tcW w:w="6514" w:type="dxa"/>
            <w:noWrap/>
          </w:tcPr>
          <w:p w14:paraId="2BF4D6D9" w14:textId="77777777" w:rsidR="00633857" w:rsidRDefault="00633857" w:rsidP="00422092">
            <w:pPr>
              <w:jc w:val="left"/>
              <w:rPr>
                <w:rFonts w:ascii="华文仿宋" w:hAnsi="华文仿宋"/>
                <w:color w:val="000000"/>
                <w:szCs w:val="21"/>
              </w:rPr>
            </w:pPr>
            <w:r w:rsidRPr="000730BE">
              <w:rPr>
                <w:rFonts w:hint="eastAsia"/>
              </w:rPr>
              <w:t>i</w:t>
            </w:r>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633857" w14:paraId="7863851F" w14:textId="77777777" w:rsidTr="00422092">
        <w:trPr>
          <w:jc w:val="center"/>
        </w:trPr>
        <w:tc>
          <w:tcPr>
            <w:tcW w:w="655" w:type="dxa"/>
            <w:noWrap/>
            <w:vAlign w:val="center"/>
          </w:tcPr>
          <w:p w14:paraId="23F5797F"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B42CC0A" w14:textId="77777777" w:rsidR="00633857" w:rsidRDefault="00633857" w:rsidP="00422092">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C9A595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633857" w14:paraId="4BA44A34" w14:textId="77777777" w:rsidTr="00422092">
        <w:trPr>
          <w:jc w:val="center"/>
        </w:trPr>
        <w:tc>
          <w:tcPr>
            <w:tcW w:w="655" w:type="dxa"/>
            <w:noWrap/>
            <w:vAlign w:val="center"/>
          </w:tcPr>
          <w:p w14:paraId="1CF700F5"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4AEC72DF" w14:textId="77777777" w:rsidR="00633857" w:rsidRDefault="00633857" w:rsidP="00422092">
            <w:pPr>
              <w:jc w:val="center"/>
              <w:rPr>
                <w:rFonts w:ascii="华文仿宋" w:hAnsi="华文仿宋"/>
                <w:szCs w:val="21"/>
              </w:rPr>
            </w:pPr>
          </w:p>
        </w:tc>
        <w:tc>
          <w:tcPr>
            <w:tcW w:w="6514" w:type="dxa"/>
            <w:noWrap/>
            <w:hideMark/>
          </w:tcPr>
          <w:p w14:paraId="6BFFB3D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633857" w14:paraId="45B4BFC2" w14:textId="77777777" w:rsidTr="00422092">
        <w:trPr>
          <w:jc w:val="center"/>
        </w:trPr>
        <w:tc>
          <w:tcPr>
            <w:tcW w:w="655" w:type="dxa"/>
            <w:noWrap/>
            <w:vAlign w:val="center"/>
          </w:tcPr>
          <w:p w14:paraId="78BF7EC9" w14:textId="77777777" w:rsidR="00633857" w:rsidRDefault="00633857" w:rsidP="00422092">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656FD350" w14:textId="77777777" w:rsidR="00633857" w:rsidRDefault="00633857" w:rsidP="00422092">
            <w:pPr>
              <w:jc w:val="center"/>
              <w:rPr>
                <w:rFonts w:ascii="华文仿宋" w:hAnsi="华文仿宋"/>
                <w:szCs w:val="21"/>
              </w:rPr>
            </w:pPr>
          </w:p>
        </w:tc>
        <w:tc>
          <w:tcPr>
            <w:tcW w:w="6514" w:type="dxa"/>
            <w:noWrap/>
            <w:hideMark/>
          </w:tcPr>
          <w:p w14:paraId="0E0A8C4B"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633857" w14:paraId="183C55E6" w14:textId="77777777" w:rsidTr="00422092">
        <w:trPr>
          <w:jc w:val="center"/>
        </w:trPr>
        <w:tc>
          <w:tcPr>
            <w:tcW w:w="655" w:type="dxa"/>
            <w:noWrap/>
            <w:vAlign w:val="center"/>
          </w:tcPr>
          <w:p w14:paraId="422D5D41" w14:textId="77777777" w:rsidR="00633857" w:rsidRDefault="00633857" w:rsidP="00422092">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615F500B" w14:textId="77777777" w:rsidR="00633857" w:rsidRDefault="00633857" w:rsidP="00422092">
            <w:pPr>
              <w:jc w:val="center"/>
              <w:rPr>
                <w:rFonts w:ascii="华文仿宋" w:hAnsi="华文仿宋"/>
                <w:szCs w:val="21"/>
              </w:rPr>
            </w:pPr>
          </w:p>
        </w:tc>
        <w:tc>
          <w:tcPr>
            <w:tcW w:w="6514" w:type="dxa"/>
            <w:noWrap/>
          </w:tcPr>
          <w:p w14:paraId="208E902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633857" w14:paraId="6E0551D2" w14:textId="77777777" w:rsidTr="00422092">
        <w:trPr>
          <w:jc w:val="center"/>
        </w:trPr>
        <w:tc>
          <w:tcPr>
            <w:tcW w:w="655" w:type="dxa"/>
            <w:noWrap/>
            <w:vAlign w:val="center"/>
          </w:tcPr>
          <w:p w14:paraId="5DB82175" w14:textId="77777777" w:rsidR="00633857" w:rsidRDefault="00633857" w:rsidP="00422092">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7BE87B96" w14:textId="77777777" w:rsidR="00633857" w:rsidRDefault="00633857" w:rsidP="00422092">
            <w:pPr>
              <w:jc w:val="center"/>
              <w:rPr>
                <w:rFonts w:ascii="华文仿宋" w:hAnsi="华文仿宋"/>
                <w:szCs w:val="21"/>
              </w:rPr>
            </w:pPr>
          </w:p>
        </w:tc>
        <w:tc>
          <w:tcPr>
            <w:tcW w:w="6514" w:type="dxa"/>
            <w:noWrap/>
          </w:tcPr>
          <w:p w14:paraId="20DA33E3"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633857" w14:paraId="60707D38" w14:textId="77777777" w:rsidTr="00422092">
        <w:trPr>
          <w:jc w:val="center"/>
        </w:trPr>
        <w:tc>
          <w:tcPr>
            <w:tcW w:w="655" w:type="dxa"/>
            <w:noWrap/>
            <w:vAlign w:val="center"/>
          </w:tcPr>
          <w:p w14:paraId="5D20D4A2" w14:textId="77777777" w:rsidR="00633857" w:rsidRDefault="00633857" w:rsidP="00422092">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4F8A21B1" w14:textId="77777777" w:rsidR="00633857" w:rsidRDefault="00633857" w:rsidP="00422092">
            <w:pPr>
              <w:jc w:val="center"/>
              <w:rPr>
                <w:rFonts w:ascii="华文仿宋" w:hAnsi="华文仿宋"/>
                <w:szCs w:val="21"/>
              </w:rPr>
            </w:pPr>
          </w:p>
        </w:tc>
        <w:tc>
          <w:tcPr>
            <w:tcW w:w="6514" w:type="dxa"/>
            <w:noWrap/>
          </w:tcPr>
          <w:p w14:paraId="013B7126"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633857" w14:paraId="76ECB09F" w14:textId="77777777" w:rsidTr="00422092">
        <w:trPr>
          <w:jc w:val="center"/>
        </w:trPr>
        <w:tc>
          <w:tcPr>
            <w:tcW w:w="655" w:type="dxa"/>
            <w:noWrap/>
            <w:vAlign w:val="center"/>
          </w:tcPr>
          <w:p w14:paraId="5680B2F2" w14:textId="77777777" w:rsidR="00633857" w:rsidRDefault="00633857" w:rsidP="00422092">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25DDEE8" w14:textId="77777777" w:rsidR="00633857" w:rsidRDefault="00633857" w:rsidP="00422092">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063D40D4"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633857" w14:paraId="4AE29395" w14:textId="77777777" w:rsidTr="00422092">
        <w:trPr>
          <w:jc w:val="center"/>
        </w:trPr>
        <w:tc>
          <w:tcPr>
            <w:tcW w:w="655" w:type="dxa"/>
            <w:noWrap/>
            <w:vAlign w:val="center"/>
          </w:tcPr>
          <w:p w14:paraId="7140B906"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32</w:t>
            </w:r>
          </w:p>
        </w:tc>
        <w:tc>
          <w:tcPr>
            <w:tcW w:w="2066" w:type="dxa"/>
            <w:vMerge/>
            <w:noWrap/>
            <w:vAlign w:val="center"/>
            <w:hideMark/>
          </w:tcPr>
          <w:p w14:paraId="5B06FF5C" w14:textId="77777777" w:rsidR="00633857" w:rsidRDefault="00633857" w:rsidP="00422092">
            <w:pPr>
              <w:jc w:val="center"/>
              <w:rPr>
                <w:rFonts w:ascii="华文仿宋" w:hAnsi="华文仿宋"/>
                <w:szCs w:val="21"/>
              </w:rPr>
            </w:pPr>
          </w:p>
        </w:tc>
        <w:tc>
          <w:tcPr>
            <w:tcW w:w="6514" w:type="dxa"/>
            <w:noWrap/>
            <w:hideMark/>
          </w:tcPr>
          <w:p w14:paraId="367F40B8"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633857" w14:paraId="1FC99DC6" w14:textId="77777777" w:rsidTr="00422092">
        <w:trPr>
          <w:jc w:val="center"/>
        </w:trPr>
        <w:tc>
          <w:tcPr>
            <w:tcW w:w="655" w:type="dxa"/>
            <w:noWrap/>
            <w:vAlign w:val="center"/>
          </w:tcPr>
          <w:p w14:paraId="71449291" w14:textId="77777777" w:rsidR="00633857" w:rsidRDefault="00633857" w:rsidP="00422092">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6EB7C3E7" w14:textId="77777777" w:rsidR="00633857" w:rsidRDefault="00633857" w:rsidP="00422092">
            <w:pPr>
              <w:jc w:val="center"/>
              <w:rPr>
                <w:rFonts w:ascii="华文仿宋" w:hAnsi="华文仿宋"/>
                <w:szCs w:val="21"/>
              </w:rPr>
            </w:pPr>
          </w:p>
        </w:tc>
        <w:tc>
          <w:tcPr>
            <w:tcW w:w="6514" w:type="dxa"/>
            <w:noWrap/>
            <w:hideMark/>
          </w:tcPr>
          <w:p w14:paraId="1AE35F3E"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633857" w14:paraId="3800AD65" w14:textId="77777777" w:rsidTr="00422092">
        <w:trPr>
          <w:jc w:val="center"/>
        </w:trPr>
        <w:tc>
          <w:tcPr>
            <w:tcW w:w="655" w:type="dxa"/>
            <w:noWrap/>
            <w:vAlign w:val="center"/>
          </w:tcPr>
          <w:p w14:paraId="14B67D04" w14:textId="77777777" w:rsidR="00633857" w:rsidRDefault="00633857" w:rsidP="00422092">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37E6ABE4" w14:textId="77777777" w:rsidR="00633857" w:rsidRDefault="00633857" w:rsidP="00422092">
            <w:pPr>
              <w:jc w:val="center"/>
              <w:rPr>
                <w:rFonts w:ascii="华文仿宋" w:hAnsi="华文仿宋"/>
                <w:szCs w:val="21"/>
              </w:rPr>
            </w:pPr>
          </w:p>
        </w:tc>
        <w:tc>
          <w:tcPr>
            <w:tcW w:w="6514" w:type="dxa"/>
            <w:noWrap/>
          </w:tcPr>
          <w:p w14:paraId="275D0E77"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633857" w14:paraId="54F597CA" w14:textId="77777777" w:rsidTr="00422092">
        <w:trPr>
          <w:jc w:val="center"/>
        </w:trPr>
        <w:tc>
          <w:tcPr>
            <w:tcW w:w="655" w:type="dxa"/>
            <w:noWrap/>
            <w:vAlign w:val="center"/>
          </w:tcPr>
          <w:p w14:paraId="0D08BE1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2370DC8F" w14:textId="77777777" w:rsidR="00633857" w:rsidRDefault="00633857" w:rsidP="00422092">
            <w:pPr>
              <w:jc w:val="center"/>
              <w:rPr>
                <w:rFonts w:ascii="华文仿宋" w:hAnsi="华文仿宋"/>
                <w:szCs w:val="21"/>
              </w:rPr>
            </w:pPr>
          </w:p>
        </w:tc>
        <w:tc>
          <w:tcPr>
            <w:tcW w:w="6514" w:type="dxa"/>
            <w:noWrap/>
          </w:tcPr>
          <w:p w14:paraId="3BCA24E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）系统的建设、升级、扩充等工程应经过科学的规划、充分的论证和严格的技术审查，有关材料应妥善保存并接受主管部门的检查。（</w:t>
            </w:r>
            <w:r w:rsidRPr="000730BE">
              <w:rPr>
                <w:rFonts w:hint="eastAsia"/>
              </w:rPr>
              <w:t>F3</w:t>
            </w:r>
            <w:r w:rsidRPr="000730BE">
              <w:rPr>
                <w:rFonts w:hint="eastAsia"/>
              </w:rPr>
              <w:t>）</w:t>
            </w:r>
          </w:p>
        </w:tc>
      </w:tr>
      <w:tr w:rsidR="00633857" w14:paraId="6B671C80" w14:textId="77777777" w:rsidTr="00422092">
        <w:trPr>
          <w:jc w:val="center"/>
        </w:trPr>
        <w:tc>
          <w:tcPr>
            <w:tcW w:w="655" w:type="dxa"/>
            <w:noWrap/>
            <w:vAlign w:val="center"/>
          </w:tcPr>
          <w:p w14:paraId="6CCD083B"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val="restart"/>
            <w:noWrap/>
            <w:vAlign w:val="center"/>
            <w:hideMark/>
          </w:tcPr>
          <w:p w14:paraId="10C1B633" w14:textId="77777777" w:rsidR="00633857" w:rsidRDefault="00633857" w:rsidP="00422092">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277724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633857" w14:paraId="509B285E" w14:textId="77777777" w:rsidTr="00422092">
        <w:trPr>
          <w:jc w:val="center"/>
        </w:trPr>
        <w:tc>
          <w:tcPr>
            <w:tcW w:w="655" w:type="dxa"/>
            <w:noWrap/>
            <w:vAlign w:val="center"/>
          </w:tcPr>
          <w:p w14:paraId="6DBD4220"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109EA78F" w14:textId="77777777" w:rsidR="00633857" w:rsidRDefault="00633857" w:rsidP="00422092">
            <w:pPr>
              <w:jc w:val="center"/>
              <w:rPr>
                <w:rFonts w:ascii="华文仿宋" w:hAnsi="华文仿宋"/>
                <w:szCs w:val="21"/>
              </w:rPr>
            </w:pPr>
          </w:p>
        </w:tc>
        <w:tc>
          <w:tcPr>
            <w:tcW w:w="6514" w:type="dxa"/>
            <w:noWrap/>
            <w:hideMark/>
          </w:tcPr>
          <w:p w14:paraId="318EDC0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633857" w14:paraId="0EDB9E75" w14:textId="77777777" w:rsidTr="00422092">
        <w:trPr>
          <w:jc w:val="center"/>
        </w:trPr>
        <w:tc>
          <w:tcPr>
            <w:tcW w:w="655" w:type="dxa"/>
            <w:noWrap/>
            <w:vAlign w:val="center"/>
          </w:tcPr>
          <w:p w14:paraId="6B6890B6"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5848BE8" w14:textId="77777777" w:rsidR="00633857" w:rsidRDefault="00633857" w:rsidP="00422092">
            <w:pPr>
              <w:jc w:val="center"/>
              <w:rPr>
                <w:rFonts w:ascii="华文仿宋" w:hAnsi="华文仿宋"/>
                <w:szCs w:val="21"/>
              </w:rPr>
            </w:pPr>
          </w:p>
        </w:tc>
        <w:tc>
          <w:tcPr>
            <w:tcW w:w="6514" w:type="dxa"/>
            <w:noWrap/>
          </w:tcPr>
          <w:p w14:paraId="68F80B6F"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633857" w14:paraId="2C3E00C9" w14:textId="77777777" w:rsidTr="00422092">
        <w:trPr>
          <w:jc w:val="center"/>
        </w:trPr>
        <w:tc>
          <w:tcPr>
            <w:tcW w:w="655" w:type="dxa"/>
            <w:noWrap/>
            <w:vAlign w:val="center"/>
          </w:tcPr>
          <w:p w14:paraId="1A5AAF0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23F9155B" w14:textId="77777777" w:rsidR="00633857" w:rsidRDefault="00633857" w:rsidP="00422092">
            <w:pPr>
              <w:jc w:val="center"/>
              <w:rPr>
                <w:rFonts w:ascii="华文仿宋" w:hAnsi="华文仿宋"/>
                <w:szCs w:val="21"/>
              </w:rPr>
            </w:pPr>
          </w:p>
        </w:tc>
        <w:tc>
          <w:tcPr>
            <w:tcW w:w="6514" w:type="dxa"/>
            <w:noWrap/>
          </w:tcPr>
          <w:p w14:paraId="25B502ED"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633857" w14:paraId="3083749E" w14:textId="77777777" w:rsidTr="00422092">
        <w:trPr>
          <w:jc w:val="center"/>
        </w:trPr>
        <w:tc>
          <w:tcPr>
            <w:tcW w:w="655" w:type="dxa"/>
            <w:noWrap/>
            <w:vAlign w:val="center"/>
          </w:tcPr>
          <w:p w14:paraId="61B0EBD2"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B53B818" w14:textId="77777777" w:rsidR="00633857" w:rsidRDefault="00633857" w:rsidP="00422092">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35CA64A2"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633857" w14:paraId="1F98F2D6" w14:textId="77777777" w:rsidTr="00422092">
        <w:trPr>
          <w:jc w:val="center"/>
        </w:trPr>
        <w:tc>
          <w:tcPr>
            <w:tcW w:w="655" w:type="dxa"/>
            <w:noWrap/>
            <w:vAlign w:val="center"/>
          </w:tcPr>
          <w:p w14:paraId="3E1D9C1A"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0FA6EF6" w14:textId="77777777" w:rsidR="00633857" w:rsidRDefault="00633857" w:rsidP="00422092">
            <w:pPr>
              <w:jc w:val="center"/>
              <w:rPr>
                <w:rFonts w:ascii="华文仿宋" w:hAnsi="华文仿宋"/>
                <w:color w:val="000000"/>
                <w:szCs w:val="21"/>
              </w:rPr>
            </w:pPr>
          </w:p>
        </w:tc>
        <w:tc>
          <w:tcPr>
            <w:tcW w:w="6514" w:type="dxa"/>
            <w:noWrap/>
          </w:tcPr>
          <w:p w14:paraId="727F7ADA" w14:textId="77777777" w:rsidR="00633857" w:rsidRDefault="00633857" w:rsidP="00422092">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633857" w14:paraId="49F13A59" w14:textId="77777777" w:rsidTr="00422092">
        <w:trPr>
          <w:jc w:val="center"/>
        </w:trPr>
        <w:tc>
          <w:tcPr>
            <w:tcW w:w="655" w:type="dxa"/>
            <w:noWrap/>
            <w:vAlign w:val="center"/>
          </w:tcPr>
          <w:p w14:paraId="49A8B61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685F3D1E" w14:textId="77777777" w:rsidR="00633857" w:rsidRDefault="00633857" w:rsidP="00422092">
            <w:pPr>
              <w:jc w:val="center"/>
              <w:rPr>
                <w:rFonts w:ascii="华文仿宋" w:hAnsi="华文仿宋"/>
                <w:szCs w:val="21"/>
              </w:rPr>
            </w:pPr>
          </w:p>
        </w:tc>
        <w:tc>
          <w:tcPr>
            <w:tcW w:w="6514" w:type="dxa"/>
            <w:noWrap/>
            <w:hideMark/>
          </w:tcPr>
          <w:p w14:paraId="28B885C9"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633857" w14:paraId="007AF9EE" w14:textId="77777777" w:rsidTr="00422092">
        <w:trPr>
          <w:jc w:val="center"/>
        </w:trPr>
        <w:tc>
          <w:tcPr>
            <w:tcW w:w="655" w:type="dxa"/>
            <w:noWrap/>
            <w:vAlign w:val="center"/>
          </w:tcPr>
          <w:p w14:paraId="4658495D"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4403573E" w14:textId="77777777" w:rsidR="00633857" w:rsidRDefault="00633857" w:rsidP="00422092">
            <w:pPr>
              <w:jc w:val="center"/>
              <w:rPr>
                <w:rFonts w:ascii="华文仿宋" w:hAnsi="华文仿宋"/>
                <w:szCs w:val="21"/>
              </w:rPr>
            </w:pPr>
          </w:p>
        </w:tc>
        <w:tc>
          <w:tcPr>
            <w:tcW w:w="6514" w:type="dxa"/>
            <w:noWrap/>
            <w:hideMark/>
          </w:tcPr>
          <w:p w14:paraId="4F36B2EC"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633857" w14:paraId="253343C9" w14:textId="77777777" w:rsidTr="00422092">
        <w:trPr>
          <w:jc w:val="center"/>
        </w:trPr>
        <w:tc>
          <w:tcPr>
            <w:tcW w:w="655" w:type="dxa"/>
            <w:noWrap/>
            <w:vAlign w:val="center"/>
          </w:tcPr>
          <w:p w14:paraId="08D2CC0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19EA9EC3" w14:textId="77777777" w:rsidR="00633857" w:rsidRDefault="00633857" w:rsidP="00422092">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58D958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633857" w14:paraId="385C5C35" w14:textId="77777777" w:rsidTr="00422092">
        <w:trPr>
          <w:jc w:val="center"/>
        </w:trPr>
        <w:tc>
          <w:tcPr>
            <w:tcW w:w="655" w:type="dxa"/>
            <w:noWrap/>
            <w:vAlign w:val="center"/>
          </w:tcPr>
          <w:p w14:paraId="3ABC2CD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601218FD" w14:textId="77777777" w:rsidR="00633857" w:rsidRDefault="00633857" w:rsidP="00422092">
            <w:pPr>
              <w:jc w:val="center"/>
              <w:rPr>
                <w:rFonts w:ascii="华文仿宋" w:hAnsi="华文仿宋"/>
                <w:szCs w:val="21"/>
              </w:rPr>
            </w:pPr>
          </w:p>
        </w:tc>
        <w:tc>
          <w:tcPr>
            <w:tcW w:w="6514" w:type="dxa"/>
            <w:noWrap/>
            <w:hideMark/>
          </w:tcPr>
          <w:p w14:paraId="315581AB"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633857" w14:paraId="046F2B5E" w14:textId="77777777" w:rsidTr="00422092">
        <w:trPr>
          <w:jc w:val="center"/>
        </w:trPr>
        <w:tc>
          <w:tcPr>
            <w:tcW w:w="655" w:type="dxa"/>
            <w:noWrap/>
            <w:vAlign w:val="center"/>
          </w:tcPr>
          <w:p w14:paraId="4A4A23F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1953665F" w14:textId="77777777" w:rsidR="00633857" w:rsidRDefault="00633857" w:rsidP="00422092">
            <w:pPr>
              <w:jc w:val="center"/>
              <w:rPr>
                <w:rFonts w:ascii="华文仿宋" w:hAnsi="华文仿宋"/>
                <w:szCs w:val="21"/>
              </w:rPr>
            </w:pPr>
          </w:p>
        </w:tc>
        <w:tc>
          <w:tcPr>
            <w:tcW w:w="6514" w:type="dxa"/>
            <w:noWrap/>
            <w:hideMark/>
          </w:tcPr>
          <w:p w14:paraId="2F8B0C9A"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633857" w14:paraId="7869DAFB" w14:textId="77777777" w:rsidTr="00422092">
        <w:trPr>
          <w:jc w:val="center"/>
        </w:trPr>
        <w:tc>
          <w:tcPr>
            <w:tcW w:w="655" w:type="dxa"/>
            <w:noWrap/>
            <w:vAlign w:val="center"/>
          </w:tcPr>
          <w:p w14:paraId="37DF6A33"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10F9F116" w14:textId="77777777" w:rsidR="00633857" w:rsidRDefault="00633857" w:rsidP="00422092">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5FA28233"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633857" w14:paraId="78D651EA" w14:textId="77777777" w:rsidTr="00422092">
        <w:trPr>
          <w:jc w:val="center"/>
        </w:trPr>
        <w:tc>
          <w:tcPr>
            <w:tcW w:w="655" w:type="dxa"/>
            <w:noWrap/>
            <w:vAlign w:val="center"/>
          </w:tcPr>
          <w:p w14:paraId="1002C413" w14:textId="77777777" w:rsidR="00633857" w:rsidRDefault="00633857" w:rsidP="00422092">
            <w:pPr>
              <w:jc w:val="center"/>
              <w:rPr>
                <w:rFonts w:ascii="华文仿宋" w:hAnsi="华文仿宋"/>
                <w:szCs w:val="21"/>
              </w:rPr>
            </w:pPr>
            <w:r>
              <w:rPr>
                <w:rFonts w:ascii="华文仿宋" w:hAnsi="华文仿宋"/>
                <w:szCs w:val="21"/>
              </w:rPr>
              <w:t>48</w:t>
            </w:r>
          </w:p>
        </w:tc>
        <w:tc>
          <w:tcPr>
            <w:tcW w:w="2066" w:type="dxa"/>
            <w:vMerge/>
            <w:noWrap/>
            <w:vAlign w:val="center"/>
            <w:hideMark/>
          </w:tcPr>
          <w:p w14:paraId="5528CE2A" w14:textId="77777777" w:rsidR="00633857" w:rsidRDefault="00633857" w:rsidP="00422092">
            <w:pPr>
              <w:jc w:val="center"/>
              <w:rPr>
                <w:rFonts w:ascii="华文仿宋" w:hAnsi="华文仿宋"/>
                <w:szCs w:val="21"/>
              </w:rPr>
            </w:pPr>
          </w:p>
        </w:tc>
        <w:tc>
          <w:tcPr>
            <w:tcW w:w="6514" w:type="dxa"/>
            <w:noWrap/>
            <w:hideMark/>
          </w:tcPr>
          <w:p w14:paraId="197A031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633857" w14:paraId="4E6BBE23" w14:textId="77777777" w:rsidTr="00422092">
        <w:trPr>
          <w:jc w:val="center"/>
        </w:trPr>
        <w:tc>
          <w:tcPr>
            <w:tcW w:w="655" w:type="dxa"/>
            <w:noWrap/>
            <w:vAlign w:val="center"/>
          </w:tcPr>
          <w:p w14:paraId="51116ACE" w14:textId="77777777" w:rsidR="00633857" w:rsidRDefault="00633857" w:rsidP="00422092">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9</w:t>
            </w:r>
          </w:p>
        </w:tc>
        <w:tc>
          <w:tcPr>
            <w:tcW w:w="2066" w:type="dxa"/>
            <w:vMerge/>
            <w:noWrap/>
            <w:vAlign w:val="center"/>
            <w:hideMark/>
          </w:tcPr>
          <w:p w14:paraId="243B30C9" w14:textId="77777777" w:rsidR="00633857" w:rsidRDefault="00633857" w:rsidP="00422092">
            <w:pPr>
              <w:jc w:val="center"/>
              <w:rPr>
                <w:rFonts w:ascii="华文仿宋" w:hAnsi="华文仿宋"/>
                <w:szCs w:val="21"/>
              </w:rPr>
            </w:pPr>
          </w:p>
        </w:tc>
        <w:tc>
          <w:tcPr>
            <w:tcW w:w="6514" w:type="dxa"/>
            <w:noWrap/>
            <w:hideMark/>
          </w:tcPr>
          <w:p w14:paraId="0DCB6198"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）应与选定的服务供应商签订相关协议，明确整个服务供应链各方需履行的网络安全相关义务。</w:t>
            </w:r>
          </w:p>
        </w:tc>
      </w:tr>
      <w:tr w:rsidR="00633857" w14:paraId="36763EC1" w14:textId="77777777" w:rsidTr="00422092">
        <w:trPr>
          <w:jc w:val="center"/>
        </w:trPr>
        <w:tc>
          <w:tcPr>
            <w:tcW w:w="655" w:type="dxa"/>
            <w:noWrap/>
            <w:vAlign w:val="center"/>
          </w:tcPr>
          <w:p w14:paraId="166A2E37" w14:textId="77777777" w:rsidR="00633857" w:rsidRDefault="00633857" w:rsidP="00422092">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027BC43C" w14:textId="77777777" w:rsidR="00633857" w:rsidRDefault="00633857" w:rsidP="00422092">
            <w:pPr>
              <w:jc w:val="center"/>
              <w:rPr>
                <w:rFonts w:ascii="华文仿宋" w:hAnsi="华文仿宋"/>
                <w:szCs w:val="21"/>
              </w:rPr>
            </w:pPr>
          </w:p>
        </w:tc>
        <w:tc>
          <w:tcPr>
            <w:tcW w:w="6514" w:type="dxa"/>
            <w:noWrap/>
          </w:tcPr>
          <w:p w14:paraId="6123D383" w14:textId="77777777" w:rsidR="00633857" w:rsidRDefault="00633857" w:rsidP="00422092">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r>
        <w:t>测评实施</w:t>
      </w:r>
      <w:bookmarkEnd w:id="197"/>
      <w:bookmarkEnd w:id="198"/>
      <w:bookmarkEnd w:id="199"/>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200" w:name="_Toc34219817"/>
      <w:bookmarkStart w:id="201" w:name="_Toc28939640"/>
      <w:bookmarkStart w:id="202" w:name="_Toc367280161"/>
      <w:r>
        <w:t>配合需求</w:t>
      </w:r>
      <w:bookmarkEnd w:id="200"/>
      <w:bookmarkEnd w:id="201"/>
      <w:bookmarkEnd w:id="2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203" w:name="_Toc34219818"/>
      <w:bookmarkStart w:id="204" w:name="_Toc367280162"/>
      <w:bookmarkStart w:id="205" w:name="_Toc28939641"/>
      <w:bookmarkStart w:id="206" w:name="_Toc29800064"/>
      <w:bookmarkStart w:id="207" w:name="_Toc94887976"/>
      <w:r w:rsidRPr="00FA5233">
        <w:rPr>
          <w:b/>
        </w:rPr>
        <w:t>安全运维管理测评</w:t>
      </w:r>
      <w:bookmarkEnd w:id="203"/>
      <w:bookmarkEnd w:id="204"/>
      <w:bookmarkEnd w:id="205"/>
      <w:bookmarkEnd w:id="206"/>
      <w:bookmarkEnd w:id="207"/>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208" w:name="_Toc34219819"/>
      <w:bookmarkStart w:id="209" w:name="_Toc28939642"/>
      <w:bookmarkStart w:id="210" w:name="_Toc367280163"/>
    </w:p>
    <w:p w14:paraId="0FB23612" w14:textId="7BAE504A" w:rsidR="00010760" w:rsidRDefault="00611792" w:rsidP="001608E7">
      <w:pPr>
        <w:pStyle w:val="4"/>
        <w:numPr>
          <w:ilvl w:val="3"/>
          <w:numId w:val="48"/>
        </w:numPr>
      </w:pPr>
      <w:r>
        <w:t>测评内容</w:t>
      </w:r>
      <w:bookmarkEnd w:id="208"/>
      <w:bookmarkEnd w:id="209"/>
      <w:bookmarkEnd w:id="2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lastRenderedPageBreak/>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）应建立机房安全管理制度，对有关物理访问、物品进出和环境安全等方面的管理作出规定。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r w:rsidRPr="0062644B">
              <w:rPr>
                <w:rFonts w:hint="eastAsia"/>
              </w:rPr>
              <w:t>i</w:t>
            </w:r>
            <w:r w:rsidRPr="0062644B">
              <w:rPr>
                <w:rFonts w:hint="eastAsia"/>
              </w:rPr>
              <w:t>）应不在重要区域接待来访人员，不随意放置含有敏感信息的纸档文件和移动介质等。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）应对信息分类与标识方法作出规定，并对信息的使用、传输和存储等进行规范化管理。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）应对介质在物理传输过程中的人员选择、打包、交付等情况进行控制，应选择安全可靠的传递、交接方式，做好防信息泄漏控制措施，并对介质的归档和查询等进行登记记录。（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w:t>
            </w:r>
            <w:r w:rsidRPr="0062644B">
              <w:rPr>
                <w:rFonts w:hint="eastAsia"/>
              </w:rPr>
              <w:lastRenderedPageBreak/>
              <w:t>信息消除处理仅限于存储介质仍将在金融机构内部使用的情况，否则应进行信息的不可恢复性销毁。（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lastRenderedPageBreak/>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r w:rsidRPr="0062644B">
              <w:rPr>
                <w:rFonts w:hint="eastAsia"/>
              </w:rPr>
              <w:t>i</w:t>
            </w:r>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处理仅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w:t>
            </w:r>
            <w:r w:rsidRPr="0062644B">
              <w:rPr>
                <w:rFonts w:hint="eastAsia"/>
              </w:rPr>
              <w:lastRenderedPageBreak/>
              <w:t>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）应建立网络和系统安全管理制度，对安全策略、账户管理、配置管理、日志管理、日常操作、升级与打补丁、口令更新周期等方面作出规定。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）应制定重要设备的配置和操作手册，依据手册对设备进行安全配置和优化配置等。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）应详细记录运维操作日志，包括日常巡检工作、运行维护记录、参数的设置和修改等内容，重要运维操作要求至少两人在场，保留记录，并由操作和复核人员进行确认，维护记录和确认记录应至少妥善保存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）应严格控制变更性运维，经过审批后才可改变连接、安装系统组件或调整配置参数，操作过程中应保留不可更改的审计日志，操作结束后应同步更新配置信息库。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）应严格控制运维工具的使用，经过审批后才可接入进行操作，操作过程中应保留不可更改的审计日志，操作结束后应删除工具中的敏感数据。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lastRenderedPageBreak/>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交相关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）当生产中心发生变更时，应同步分析灾备系统变更需求并进行相应的变更，评估灾备恢复的有效性，应尽量减少紧急变更。（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）应每年至少进行一次重要信息系统专项应急切换演练，每三年至少进行一次重要信息系统全面灾备切换演练，根据不同的应急恢复内容，</w:t>
            </w:r>
            <w:r w:rsidRPr="0062644B">
              <w:rPr>
                <w:rFonts w:hint="eastAsia"/>
              </w:rPr>
              <w:lastRenderedPageBreak/>
              <w:t>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lastRenderedPageBreak/>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）应建立健全灾难恢复计划，恢复计划至少要包括灾难恢复范围和目标、灾难切换规程、灾后重续运行操作指引、各系统灾难切换操作手册。（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）应建立灾难备份系统，主备系统实际切换时间应少于</w:t>
            </w:r>
            <w:r w:rsidRPr="0062644B">
              <w:rPr>
                <w:rFonts w:hint="eastAsia"/>
              </w:rPr>
              <w:t>RTO</w:t>
            </w:r>
            <w:r w:rsidRPr="0062644B">
              <w:rPr>
                <w:rFonts w:hint="eastAsia"/>
              </w:rPr>
              <w:t>时间，灾备系统处理能力应不低于主用系统处理能力的</w:t>
            </w:r>
            <w:r w:rsidRPr="0062644B">
              <w:rPr>
                <w:rFonts w:hint="eastAsia"/>
              </w:rPr>
              <w:t>50%</w:t>
            </w:r>
            <w:r w:rsidRPr="0062644B">
              <w:rPr>
                <w:rFonts w:hint="eastAsia"/>
              </w:rPr>
              <w:t>，通信线路应分别接入主备系统，有条件时可采用主、备系统处理能力相同、轮换交替使用的双系统模式。（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）应制定重要事件的应急预案，包括应急处理流程、系统恢复流程等内容。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lastRenderedPageBreak/>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）应保证选择的外包运维服务商在技术和管理方面均应具有按照等级保护要求开展安全运维工作的能力，并将能力要求在签订的协议中明确。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）应制定数据中心外包服务应急计划，应对外包服务商破产、不可抗力或其他潜在问题导致服务中断或服务水平下降的情形，支持数据中心连续、可靠运行。（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211" w:name="_Toc367280164"/>
      <w:bookmarkStart w:id="212" w:name="_Toc34219820"/>
      <w:bookmarkStart w:id="213" w:name="_Toc28939643"/>
      <w:r>
        <w:lastRenderedPageBreak/>
        <w:t>测评实施</w:t>
      </w:r>
      <w:bookmarkEnd w:id="211"/>
      <w:bookmarkEnd w:id="212"/>
      <w:bookmarkEnd w:id="213"/>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0DCC48A6" w14:textId="77777777" w:rsidR="00010760" w:rsidRDefault="00611792" w:rsidP="001608E7">
      <w:pPr>
        <w:pStyle w:val="4"/>
        <w:numPr>
          <w:ilvl w:val="3"/>
          <w:numId w:val="48"/>
        </w:numPr>
      </w:pPr>
      <w:bookmarkStart w:id="214" w:name="_Toc34219821"/>
      <w:bookmarkStart w:id="215" w:name="_Toc367280165"/>
      <w:bookmarkStart w:id="216" w:name="_Toc28939644"/>
      <w:r>
        <w:t>配合需求</w:t>
      </w:r>
      <w:bookmarkEnd w:id="214"/>
      <w:bookmarkEnd w:id="215"/>
      <w:bookmarkEnd w:id="21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32E339D2" w:rsidR="00981FDC" w:rsidRDefault="00981FDC" w:rsidP="00512AC5">
      <w:pPr>
        <w:pStyle w:val="2"/>
        <w:numPr>
          <w:ilvl w:val="1"/>
          <w:numId w:val="53"/>
        </w:numPr>
      </w:pPr>
      <w:bookmarkStart w:id="217" w:name="_Toc94887977"/>
      <w:r>
        <w:rPr>
          <w:rFonts w:hint="eastAsia"/>
        </w:rPr>
        <w:t>云计算安全测评扩展要求</w:t>
      </w:r>
      <w:bookmarkEnd w:id="217"/>
    </w:p>
    <w:p w14:paraId="522DF78B" w14:textId="5C38B1F0" w:rsidR="00633857" w:rsidRPr="00633857" w:rsidRDefault="00633857" w:rsidP="00633857">
      <w:r>
        <w:rPr>
          <w:rFonts w:hint="eastAsia"/>
        </w:rPr>
        <w:t>本次测评未涉及</w:t>
      </w:r>
      <w:r w:rsidRPr="00633857">
        <w:rPr>
          <w:rFonts w:hint="eastAsia"/>
        </w:rPr>
        <w:t>云计算安全测评扩展要求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18" w:name="_Toc94887978"/>
      <w:bookmarkEnd w:id="218"/>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19" w:name="_Toc94887979"/>
      <w:bookmarkEnd w:id="219"/>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20" w:name="_Toc94887980"/>
      <w:bookmarkEnd w:id="220"/>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21" w:name="_Toc94887981"/>
      <w:bookmarkEnd w:id="221"/>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bookmarkStart w:id="222" w:name="_Toc94887982"/>
      <w:bookmarkEnd w:id="222"/>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bookmarkStart w:id="223" w:name="_Toc94887983"/>
      <w:bookmarkEnd w:id="223"/>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bookmarkStart w:id="224" w:name="_Toc94887984"/>
      <w:bookmarkEnd w:id="224"/>
    </w:p>
    <w:p w14:paraId="617DEE71" w14:textId="46D191A0" w:rsidR="00010760" w:rsidRDefault="00611792" w:rsidP="00512AC5">
      <w:pPr>
        <w:pStyle w:val="2"/>
        <w:numPr>
          <w:ilvl w:val="1"/>
          <w:numId w:val="53"/>
        </w:numPr>
      </w:pPr>
      <w:bookmarkStart w:id="225" w:name="_Toc94887985"/>
      <w:r>
        <w:rPr>
          <w:rFonts w:hint="eastAsia"/>
        </w:rPr>
        <w:t>工具测试</w:t>
      </w:r>
      <w:bookmarkEnd w:id="61"/>
      <w:bookmarkEnd w:id="225"/>
    </w:p>
    <w:p w14:paraId="373140EA" w14:textId="75C375A6" w:rsidR="00010760" w:rsidRDefault="00611792">
      <w:pPr>
        <w:pStyle w:val="afa"/>
        <w:widowControl/>
        <w:spacing w:after="0"/>
        <w:ind w:firstLine="480"/>
        <w:rPr>
          <w:color w:val="000000"/>
        </w:rPr>
      </w:pPr>
      <w:r>
        <w:rPr>
          <w:color w:val="000000"/>
        </w:rPr>
        <w:t>本次测评的信息系统为</w:t>
      </w:r>
      <w:r w:rsidR="00613930">
        <w:rPr>
          <w:color w:val="FF0000"/>
        </w:rPr>
        <w:t>第三级</w:t>
      </w:r>
      <w:r>
        <w:rPr>
          <w:color w:val="000000"/>
        </w:rPr>
        <w:t>信息系统，根据</w:t>
      </w:r>
      <w:r w:rsidR="00613930">
        <w:rPr>
          <w:color w:val="FF0000"/>
        </w:rPr>
        <w:t>第三级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lastRenderedPageBreak/>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26"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27" w:name="_Toc367280167"/>
      <w:bookmarkStart w:id="228" w:name="_Toc94887986"/>
      <w:bookmarkEnd w:id="226"/>
      <w:r>
        <w:rPr>
          <w:rFonts w:hint="eastAsia"/>
        </w:rPr>
        <w:t>测评</w:t>
      </w:r>
      <w:r>
        <w:t>风险及应对措施</w:t>
      </w:r>
      <w:bookmarkEnd w:id="228"/>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lastRenderedPageBreak/>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29" w:name="_Toc94887987"/>
      <w:r>
        <w:rPr>
          <w:rFonts w:hint="eastAsia"/>
        </w:rPr>
        <w:t>整体测评</w:t>
      </w:r>
      <w:bookmarkEnd w:id="227"/>
      <w:bookmarkEnd w:id="229"/>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lastRenderedPageBreak/>
        <w:t>在测评控制点间的增强和补充作用时，应先根据安全控制的具体实现和部署方式以及信息系统的实际环境，分析出位于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w:t>
      </w:r>
      <w:r>
        <w:lastRenderedPageBreak/>
        <w:t>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lastRenderedPageBreak/>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30" w:name="_Toc251939541"/>
      <w:bookmarkStart w:id="231" w:name="_Toc322680476"/>
      <w:bookmarkStart w:id="232" w:name="_Toc441565948"/>
      <w:bookmarkStart w:id="233" w:name="_Toc450726062"/>
      <w:bookmarkStart w:id="234" w:name="_Toc515015009"/>
      <w:bookmarkStart w:id="235" w:name="_Toc520625152"/>
      <w:bookmarkStart w:id="236" w:name="_Toc531704192"/>
      <w:bookmarkStart w:id="237" w:name="_Toc94887988"/>
      <w:r>
        <w:rPr>
          <w:rFonts w:ascii="Arial" w:hAnsi="Arial" w:cs="Arial" w:hint="eastAsia"/>
          <w:bCs w:val="0"/>
          <w:snapToGrid w:val="0"/>
          <w:kern w:val="0"/>
          <w:sz w:val="30"/>
          <w:szCs w:val="28"/>
        </w:rPr>
        <w:lastRenderedPageBreak/>
        <w:t>等级保护测评方案用户确认</w:t>
      </w:r>
      <w:bookmarkEnd w:id="230"/>
      <w:bookmarkEnd w:id="231"/>
      <w:bookmarkEnd w:id="232"/>
      <w:bookmarkEnd w:id="233"/>
      <w:bookmarkEnd w:id="234"/>
      <w:bookmarkEnd w:id="235"/>
      <w:bookmarkEnd w:id="236"/>
      <w:bookmarkEnd w:id="237"/>
    </w:p>
    <w:p w14:paraId="63EFE8AD" w14:textId="5BD51DAA"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w:t>
      </w:r>
      <w:r w:rsidRPr="000A786A">
        <w:rPr>
          <w:rFonts w:hint="eastAsia"/>
          <w:sz w:val="24"/>
        </w:rPr>
        <w:t>行</w:t>
      </w:r>
      <w:r w:rsidR="000A786A" w:rsidRPr="000A786A">
        <w:rPr>
          <w:sz w:val="24"/>
        </w:rPr>
        <w:t>网络</w:t>
      </w:r>
      <w:r w:rsidRPr="000A786A">
        <w:rPr>
          <w:rFonts w:hint="eastAsia"/>
          <w:sz w:val="24"/>
        </w:rPr>
        <w:t>安全</w:t>
      </w:r>
      <w:r>
        <w:rPr>
          <w:rFonts w:ascii="宋体" w:hAnsi="宋体" w:hint="eastAsia"/>
          <w:sz w:val="24"/>
        </w:rPr>
        <w:t>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A6F92" w14:textId="77777777" w:rsidR="00585EF7" w:rsidRDefault="00585EF7">
      <w:r>
        <w:separator/>
      </w:r>
    </w:p>
  </w:endnote>
  <w:endnote w:type="continuationSeparator" w:id="0">
    <w:p w14:paraId="2768F277" w14:textId="77777777" w:rsidR="00585EF7" w:rsidRDefault="0058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2156FF98"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5D20BE">
      <w:rPr>
        <w:rFonts w:ascii="Times New Roman" w:hAnsi="Times New Roman"/>
        <w:noProof/>
        <w:sz w:val="21"/>
        <w:szCs w:val="21"/>
      </w:rPr>
      <w:t>50</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09DC" w14:textId="77777777" w:rsidR="00585EF7" w:rsidRDefault="00585EF7">
      <w:r>
        <w:separator/>
      </w:r>
    </w:p>
  </w:footnote>
  <w:footnote w:type="continuationSeparator" w:id="0">
    <w:p w14:paraId="29E7D7D5" w14:textId="77777777" w:rsidR="00585EF7" w:rsidRDefault="00585EF7">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7DD"/>
    <w:rsid w:val="00095A60"/>
    <w:rsid w:val="0009753D"/>
    <w:rsid w:val="000A1DC7"/>
    <w:rsid w:val="000A43AF"/>
    <w:rsid w:val="000A786A"/>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2449"/>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5EF7"/>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20BE"/>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3930"/>
    <w:rsid w:val="00617A0E"/>
    <w:rsid w:val="00620E5E"/>
    <w:rsid w:val="00621FA2"/>
    <w:rsid w:val="0062220A"/>
    <w:rsid w:val="006253F8"/>
    <w:rsid w:val="00630CAE"/>
    <w:rsid w:val="00633857"/>
    <w:rsid w:val="00636ADE"/>
    <w:rsid w:val="00656A56"/>
    <w:rsid w:val="00657013"/>
    <w:rsid w:val="00667D14"/>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0BC5"/>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4E1D"/>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59D7"/>
    <w:rsid w:val="00A664D4"/>
    <w:rsid w:val="00A671EE"/>
    <w:rsid w:val="00A73252"/>
    <w:rsid w:val="00A83370"/>
    <w:rsid w:val="00A87CD3"/>
    <w:rsid w:val="00A94FF6"/>
    <w:rsid w:val="00AA354D"/>
    <w:rsid w:val="00AA5E93"/>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4318C"/>
    <w:rsid w:val="00B50528"/>
    <w:rsid w:val="00B50546"/>
    <w:rsid w:val="00B505F5"/>
    <w:rsid w:val="00B518FE"/>
    <w:rsid w:val="00B56054"/>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07EF1"/>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C7E35"/>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character" w:customStyle="1" w:styleId="cf01">
    <w:name w:val="cf01"/>
    <w:basedOn w:val="a4"/>
    <w:rsid w:val="00A659D7"/>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54</Pages>
  <Words>5750</Words>
  <Characters>32781</Characters>
  <Application>Microsoft Office Word</Application>
  <DocSecurity>0</DocSecurity>
  <Lines>273</Lines>
  <Paragraphs>76</Paragraphs>
  <ScaleCrop>false</ScaleCrop>
  <Company>China</Company>
  <LinksUpToDate>false</LinksUpToDate>
  <CharactersWithSpaces>38455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193</cp:revision>
  <cp:lastPrinted>2013-11-28T08:12:00Z</cp:lastPrinted>
  <dcterms:created xsi:type="dcterms:W3CDTF">2020-07-06T02:42:00Z</dcterms:created>
  <dcterms:modified xsi:type="dcterms:W3CDTF">2022-02-04T09:25:00Z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