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C412D9">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C412D9">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C412D9">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C412D9">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C412D9">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C412D9">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C412D9">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C412D9">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C412D9">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C412D9">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C412D9">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C412D9">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C412D9">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C412D9">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C412D9">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C412D9">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C412D9">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C412D9">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C412D9">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C412D9">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C412D9">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C412D9">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C412D9">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C412D9">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C412D9">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C412D9">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C412D9">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C412D9">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C412D9">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C412D9">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C412D9">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6DAC3D3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p w14:paraId="239A67FB" w14:textId="6A4675DB" w:rsidR="00690EBF" w:rsidRPr="00690EBF" w:rsidRDefault="00690EBF" w:rsidP="00690EBF">
      <w:pPr>
        <w:pStyle w:val="fs-4-first-line-indent-2"/>
        <w:ind w:left="229"/>
        <w:jc w:val="both"/>
        <w:rPr>
          <w:rFonts w:ascii="宋体" w:eastAsia="宋体" w:hAnsi="宋体"/>
        </w:rPr>
      </w:pPr>
      <w:r w:rsidRPr="00690EBF">
        <w:rPr>
          <w:rFonts w:ascii="宋体" w:eastAsia="宋体" w:hAnsi="宋体" w:hint="eastAsia"/>
        </w:rPr>
        <w:t>本次测评未涉及安全扩展要求指标</w:t>
      </w:r>
      <w:r>
        <w:rPr>
          <w:rFonts w:ascii="宋体" w:eastAsia="宋体" w:hAnsi="宋体" w:hint="eastAsia"/>
        </w:rPr>
        <w:t>。</w:t>
      </w:r>
    </w:p>
    <w:p w14:paraId="2F681310" w14:textId="77777777" w:rsidR="00690EBF" w:rsidRDefault="00690EBF" w:rsidP="00690EBF">
      <w:pPr>
        <w:pStyle w:val="3"/>
        <w:ind w:left="1786" w:hanging="1077"/>
      </w:pPr>
      <w:bookmarkStart w:id="40" w:name="_Toc92809757"/>
      <w:r>
        <w:rPr>
          <w:rFonts w:hint="eastAsia"/>
        </w:rPr>
        <w:lastRenderedPageBreak/>
        <w:t>其他安全要求指标</w:t>
      </w:r>
      <w:bookmarkEnd w:id="40"/>
    </w:p>
    <w:p w14:paraId="46B018DD" w14:textId="433EF893" w:rsidR="00690EBF" w:rsidRPr="00902EEC" w:rsidRDefault="00902EEC" w:rsidP="00902EEC">
      <w:pPr>
        <w:pStyle w:val="fs-4-first-line-indent-2"/>
        <w:ind w:left="709" w:firstLine="0"/>
        <w:jc w:val="both"/>
        <w:rPr>
          <w:rFonts w:ascii="宋体" w:eastAsia="宋体" w:hAnsi="宋体"/>
        </w:rPr>
      </w:pPr>
      <w:r w:rsidRPr="00690EBF">
        <w:rPr>
          <w:rFonts w:ascii="宋体" w:eastAsia="宋体" w:hAnsi="宋体" w:hint="eastAsia"/>
        </w:rPr>
        <w:t>本次测评未涉及</w:t>
      </w:r>
      <w:r w:rsidRPr="00902EEC">
        <w:rPr>
          <w:rFonts w:ascii="宋体" w:eastAsia="宋体" w:hAnsi="宋体" w:hint="eastAsia"/>
        </w:rPr>
        <w:t>其他安全要求指标</w:t>
      </w:r>
      <w:r>
        <w:rPr>
          <w:rFonts w:ascii="宋体" w:eastAsia="宋体" w:hAnsi="宋体" w:hint="eastAsia"/>
        </w:rPr>
        <w:t>。</w:t>
      </w: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w:t>
            </w:r>
            <w:r>
              <w:rPr>
                <w:rFonts w:hint="eastAsia"/>
              </w:rPr>
              <w:lastRenderedPageBreak/>
              <w:t>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lastRenderedPageBreak/>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w:t>
            </w:r>
            <w:r>
              <w:rPr>
                <w:rFonts w:ascii="宋体" w:hAnsi="宋体" w:hint="eastAsia"/>
                <w:szCs w:val="21"/>
              </w:rPr>
              <w:lastRenderedPageBreak/>
              <w:t>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lastRenderedPageBreak/>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lastRenderedPageBreak/>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w:t>
            </w:r>
            <w:r>
              <w:rPr>
                <w:rFonts w:ascii="华文仿宋" w:hAnsi="华文仿宋" w:hint="eastAsia"/>
                <w:color w:val="000000"/>
                <w:szCs w:val="21"/>
              </w:rPr>
              <w:lastRenderedPageBreak/>
              <w:t>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lastRenderedPageBreak/>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lastRenderedPageBreak/>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lastRenderedPageBreak/>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r>
              <w:rPr>
                <w:szCs w:val="21"/>
              </w:rPr>
              <w:t>安全子类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w:t>
            </w:r>
            <w:r>
              <w:rPr>
                <w:szCs w:val="21"/>
              </w:rPr>
              <w:lastRenderedPageBreak/>
              <w:t>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lastRenderedPageBreak/>
              <w:t xml:space="preserve">a) </w:t>
            </w:r>
            <w:r>
              <w:rPr>
                <w:rFonts w:ascii="华文仿宋" w:hAnsi="华文仿宋" w:hint="eastAsia"/>
                <w:color w:val="000000"/>
                <w:szCs w:val="21"/>
              </w:rPr>
              <w:t>应在关键网络节点处对恶意代码进行检测和清除，并维护恶意代码防护机制</w:t>
            </w:r>
            <w:r>
              <w:rPr>
                <w:rFonts w:ascii="华文仿宋" w:hAnsi="华文仿宋" w:hint="eastAsia"/>
                <w:color w:val="000000"/>
                <w:szCs w:val="21"/>
              </w:rPr>
              <w:lastRenderedPageBreak/>
              <w:t>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lastRenderedPageBreak/>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lastRenderedPageBreak/>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r>
              <w:rPr>
                <w:szCs w:val="21"/>
              </w:rPr>
              <w:t>安全子类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 xml:space="preserve">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测评人员根据安全配置核查、主机系统扫描结果、人工验证、抓包结果、现场检查的</w:t>
      </w:r>
      <w:r>
        <w:rPr>
          <w:rFonts w:ascii="宋体" w:hAnsi="宋体"/>
          <w:sz w:val="24"/>
          <w:szCs w:val="24"/>
        </w:rPr>
        <w:lastRenderedPageBreak/>
        <w:t xml:space="preserve">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r>
              <w:rPr>
                <w:szCs w:val="21"/>
              </w:rPr>
              <w:t>安全子类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lastRenderedPageBreak/>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lastRenderedPageBreak/>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r>
              <w:rPr>
                <w:szCs w:val="21"/>
              </w:rPr>
              <w:t>安全子类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lastRenderedPageBreak/>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r>
        <w:t>安全运维管理测评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r>
              <w:rPr>
                <w:szCs w:val="21"/>
              </w:rPr>
              <w:t>安全子类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应不在重要区域接待来访人员，不随意放置含有敏感信息的纸档文件和移动介质等。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应制定重要事件的应急预案，包括应急处理流程、系统恢复流程等内容；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外包运维管理</w:t>
            </w:r>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w:t>
            </w:r>
            <w:r>
              <w:rPr>
                <w:rFonts w:ascii="华文仿宋" w:hAnsi="华文仿宋" w:hint="eastAsia"/>
                <w:color w:val="000000"/>
                <w:szCs w:val="21"/>
              </w:rPr>
              <w:lastRenderedPageBreak/>
              <w:t>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lastRenderedPageBreak/>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03" w:name="_Toc92809777"/>
      <w:r>
        <w:rPr>
          <w:rFonts w:hint="eastAsia"/>
        </w:rPr>
        <w:t>工具测试</w:t>
      </w:r>
      <w:bookmarkEnd w:id="54"/>
      <w:bookmarkEnd w:id="203"/>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3C8B2DF6"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5DA9FC3F" w14:textId="44D24180" w:rsidR="00EA70F4" w:rsidRPr="00F24FD0" w:rsidRDefault="00EA70F4" w:rsidP="00EA70F4">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sidR="00CC6E5A" w:rsidRPr="00F24FD0">
        <w:rPr>
          <w:color w:val="FF0000"/>
        </w:rPr>
        <w:t>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00CC6E5A" w:rsidRPr="00F24FD0">
        <w:rPr>
          <w:rFonts w:hint="eastAsia"/>
          <w:color w:val="FF0000"/>
        </w:rPr>
        <w:t>应用系统</w:t>
      </w:r>
      <w:r w:rsidRPr="00F24FD0">
        <w:rPr>
          <w:rFonts w:hint="eastAsia"/>
          <w:color w:val="FF0000"/>
        </w:rPr>
        <w:t>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04"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4B956103"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70FF543B"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552EC219"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5" w:name="_Toc92809778"/>
      <w:bookmarkStart w:id="206" w:name="_Toc367280167"/>
      <w:bookmarkEnd w:id="204"/>
      <w:r>
        <w:rPr>
          <w:rFonts w:hint="eastAsia"/>
        </w:rPr>
        <w:t>测评</w:t>
      </w:r>
      <w:r>
        <w:t>风险及应对措施</w:t>
      </w:r>
      <w:bookmarkEnd w:id="205"/>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7" w:name="_Toc92809779"/>
      <w:r>
        <w:rPr>
          <w:rFonts w:hint="eastAsia"/>
        </w:rPr>
        <w:t>整体测评</w:t>
      </w:r>
      <w:bookmarkEnd w:id="206"/>
      <w:bookmarkEnd w:id="207"/>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8" w:name="_Toc251939541"/>
      <w:bookmarkStart w:id="209" w:name="_Toc322680476"/>
      <w:bookmarkStart w:id="210" w:name="_Toc441565948"/>
      <w:bookmarkStart w:id="211" w:name="_Toc450726062"/>
      <w:bookmarkStart w:id="212" w:name="_Toc515015009"/>
      <w:bookmarkStart w:id="213" w:name="_Toc520625152"/>
      <w:bookmarkStart w:id="214" w:name="_Toc531704192"/>
      <w:bookmarkStart w:id="215" w:name="_Toc92809780"/>
      <w:r>
        <w:rPr>
          <w:rFonts w:ascii="Arial" w:hAnsi="Arial" w:cs="Arial" w:hint="eastAsia"/>
          <w:bCs w:val="0"/>
          <w:snapToGrid w:val="0"/>
          <w:kern w:val="0"/>
          <w:sz w:val="30"/>
          <w:szCs w:val="28"/>
        </w:rPr>
        <w:lastRenderedPageBreak/>
        <w:t>等级保护测评方案用户确认</w:t>
      </w:r>
      <w:bookmarkEnd w:id="208"/>
      <w:bookmarkEnd w:id="209"/>
      <w:bookmarkEnd w:id="210"/>
      <w:bookmarkEnd w:id="211"/>
      <w:bookmarkEnd w:id="212"/>
      <w:bookmarkEnd w:id="213"/>
      <w:bookmarkEnd w:id="214"/>
      <w:bookmarkEnd w:id="215"/>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296F" w14:textId="77777777" w:rsidR="00C412D9" w:rsidRDefault="00C412D9">
      <w:r>
        <w:separator/>
      </w:r>
    </w:p>
  </w:endnote>
  <w:endnote w:type="continuationSeparator" w:id="0">
    <w:p w14:paraId="7132ED03" w14:textId="77777777" w:rsidR="00C412D9" w:rsidRDefault="00C4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254A4C3A"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902EEC">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DCCD" w14:textId="77777777" w:rsidR="00C412D9" w:rsidRDefault="00C412D9">
      <w:r>
        <w:separator/>
      </w:r>
    </w:p>
  </w:footnote>
  <w:footnote w:type="continuationSeparator" w:id="0">
    <w:p w14:paraId="7B4443CE" w14:textId="77777777" w:rsidR="00C412D9" w:rsidRDefault="00C412D9">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2EEC"/>
    <w:rsid w:val="00906BB3"/>
    <w:rsid w:val="00913675"/>
    <w:rsid w:val="00915539"/>
    <w:rsid w:val="009177DB"/>
    <w:rsid w:val="0092288F"/>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6273"/>
    <w:rsid w:val="00C17539"/>
    <w:rsid w:val="00C20991"/>
    <w:rsid w:val="00C20E40"/>
    <w:rsid w:val="00C2113A"/>
    <w:rsid w:val="00C2418B"/>
    <w:rsid w:val="00C2739B"/>
    <w:rsid w:val="00C40723"/>
    <w:rsid w:val="00C40724"/>
    <w:rsid w:val="00C412D9"/>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41</Pages>
  <Words>3926</Words>
  <Characters>22383</Characters>
  <Application>Microsoft Office Word</Application>
  <DocSecurity>0</DocSecurity>
  <Lines>186</Lines>
  <Paragraphs>52</Paragraphs>
  <ScaleCrop>false</ScaleCrop>
  <Company>China</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47</cp:revision>
  <cp:lastPrinted>2013-11-28T08:12:00Z</cp:lastPrinted>
  <dcterms:created xsi:type="dcterms:W3CDTF">2021-07-23T07:19:00Z</dcterms:created>
  <dcterms:modified xsi:type="dcterms:W3CDTF">2022-01-11T10:02:00Z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