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FB55" w14:textId="77777777" w:rsidR="002B7968" w:rsidRDefault="002B7968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方案评审记录单</w:t>
      </w:r>
    </w:p>
    <w:p w14:paraId="6D589829" w14:textId="7161FD73" w:rsidR="002B7968" w:rsidRDefault="002B7968">
      <w:pPr>
        <w:jc w:val="right"/>
        <w:rPr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记录编号：</w:t>
      </w:r>
      <w:r w:rsidR="00B61BD8" w:rsidRPr="00B61BD8">
        <w:rPr>
          <w:rFonts w:ascii="Calibri" w:hAnsi="Calibri"/>
          <w:color w:val="FF0000"/>
          <w:sz w:val="18"/>
          <w:szCs w:val="18"/>
        </w:rPr>
        <w:t>$</w:t>
      </w:r>
      <w:r w:rsidR="00B61BD8" w:rsidRPr="00B61BD8">
        <w:rPr>
          <w:rFonts w:ascii="Calibri" w:hAnsi="Calibri" w:hint="eastAsia"/>
          <w:color w:val="FF0000"/>
          <w:sz w:val="18"/>
          <w:szCs w:val="18"/>
        </w:rPr>
        <w:t>项目编号</w:t>
      </w:r>
      <w:r w:rsidR="00B61BD8" w:rsidRPr="00B61BD8">
        <w:rPr>
          <w:rFonts w:ascii="Calibri" w:hAnsi="Calibri"/>
          <w:color w:val="FF0000"/>
          <w:sz w:val="18"/>
          <w:szCs w:val="18"/>
        </w:rPr>
        <w:t>$</w:t>
      </w:r>
      <w:r>
        <w:rPr>
          <w:rFonts w:hint="eastAsia"/>
          <w:sz w:val="18"/>
          <w:szCs w:val="18"/>
        </w:rPr>
        <w:t>—</w:t>
      </w: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G9</w:t>
      </w:r>
      <w:r>
        <w:rPr>
          <w:rFonts w:hint="eastAsia"/>
          <w:sz w:val="18"/>
          <w:szCs w:val="18"/>
        </w:rPr>
        <w:t>—</w:t>
      </w:r>
      <w:r w:rsidR="001247E1" w:rsidRPr="001247E1">
        <w:rPr>
          <w:sz w:val="18"/>
          <w:szCs w:val="18"/>
        </w:rPr>
        <w:t>01</w:t>
      </w:r>
    </w:p>
    <w:tbl>
      <w:tblPr>
        <w:tblW w:w="0" w:type="auto"/>
        <w:tblInd w:w="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338"/>
        <w:gridCol w:w="1222"/>
        <w:gridCol w:w="3262"/>
        <w:gridCol w:w="140"/>
        <w:gridCol w:w="1606"/>
        <w:gridCol w:w="1286"/>
        <w:gridCol w:w="1219"/>
      </w:tblGrid>
      <w:tr w:rsidR="002B7968" w14:paraId="0047E224" w14:textId="77777777">
        <w:trPr>
          <w:trHeight w:val="375"/>
        </w:trPr>
        <w:tc>
          <w:tcPr>
            <w:tcW w:w="582" w:type="dxa"/>
            <w:vMerge w:val="restart"/>
            <w:vAlign w:val="center"/>
          </w:tcPr>
          <w:p w14:paraId="7AD24424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  <w:tc>
          <w:tcPr>
            <w:tcW w:w="1560" w:type="dxa"/>
            <w:gridSpan w:val="2"/>
            <w:vAlign w:val="center"/>
          </w:tcPr>
          <w:p w14:paraId="6F8D24F7" w14:textId="77777777" w:rsidR="002B7968" w:rsidRDefault="002B79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3402" w:type="dxa"/>
            <w:gridSpan w:val="2"/>
            <w:vAlign w:val="center"/>
          </w:tcPr>
          <w:p w14:paraId="14D01CBB" w14:textId="20CDCEA4" w:rsidR="002B7968" w:rsidRPr="00B61BD8" w:rsidRDefault="00B61BD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61BD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$项目名称</w:t>
            </w:r>
            <w:r w:rsidRPr="00B61BD8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</w:p>
        </w:tc>
        <w:tc>
          <w:tcPr>
            <w:tcW w:w="1606" w:type="dxa"/>
            <w:vAlign w:val="center"/>
          </w:tcPr>
          <w:p w14:paraId="0EEAF54C" w14:textId="77777777" w:rsidR="002B7968" w:rsidRDefault="002B79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项目类型</w:t>
            </w:r>
          </w:p>
        </w:tc>
        <w:tc>
          <w:tcPr>
            <w:tcW w:w="2505" w:type="dxa"/>
            <w:gridSpan w:val="2"/>
            <w:vAlign w:val="center"/>
          </w:tcPr>
          <w:p w14:paraId="66D12366" w14:textId="77777777" w:rsidR="002B7968" w:rsidRDefault="003F198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2B7968" w14:paraId="460CC76A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60BB29A3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073932A7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评审类型</w:t>
            </w:r>
          </w:p>
        </w:tc>
        <w:tc>
          <w:tcPr>
            <w:tcW w:w="7513" w:type="dxa"/>
            <w:gridSpan w:val="5"/>
            <w:vAlign w:val="center"/>
          </w:tcPr>
          <w:p w14:paraId="3858E9C4" w14:textId="77777777" w:rsidR="002B7968" w:rsidRDefault="003F198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方案评审  </w:t>
            </w:r>
          </w:p>
        </w:tc>
      </w:tr>
      <w:tr w:rsidR="002B7968" w14:paraId="7B50D11C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734B04B9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20011788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评审方式</w:t>
            </w:r>
          </w:p>
        </w:tc>
        <w:tc>
          <w:tcPr>
            <w:tcW w:w="7513" w:type="dxa"/>
            <w:gridSpan w:val="5"/>
            <w:vAlign w:val="center"/>
          </w:tcPr>
          <w:p w14:paraId="64F08CA7" w14:textId="77777777" w:rsidR="002B7968" w:rsidRDefault="001247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会签评审  □ 会议评审（会议纪要编号：</w:t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          </w:t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2B7968" w14:paraId="57644732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66731555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80648F3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评审时间</w:t>
            </w:r>
          </w:p>
        </w:tc>
        <w:tc>
          <w:tcPr>
            <w:tcW w:w="7513" w:type="dxa"/>
            <w:gridSpan w:val="5"/>
            <w:vAlign w:val="center"/>
          </w:tcPr>
          <w:p w14:paraId="542981C5" w14:textId="4AA03072" w:rsidR="002B7968" w:rsidRPr="008A0FEF" w:rsidRDefault="008A0FEF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A0FEF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  <w:r w:rsidRPr="008A0FE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方案编制末日</w:t>
            </w:r>
            <w:r w:rsidRPr="008A0FEF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</w:p>
        </w:tc>
      </w:tr>
      <w:tr w:rsidR="002B7968" w14:paraId="236584A5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3D0C20D5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55452CA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评审材料</w:t>
            </w:r>
          </w:p>
        </w:tc>
        <w:tc>
          <w:tcPr>
            <w:tcW w:w="7513" w:type="dxa"/>
            <w:gridSpan w:val="5"/>
            <w:vAlign w:val="center"/>
          </w:tcPr>
          <w:p w14:paraId="5EF8C6D4" w14:textId="1DC3D3CF" w:rsidR="002B7968" w:rsidRDefault="008A0FEF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项目编号</w:t>
            </w: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="003264FD"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_GF01_项目方案_</w:t>
            </w:r>
            <w:r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</w:t>
            </w: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  <w:p w14:paraId="08F09CBE" w14:textId="33A2E8C0" w:rsidR="003264FD" w:rsidRDefault="003264F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LD18-11 信息系统基本情况调查表</w:t>
            </w:r>
            <w:r w:rsidR="008A0FEF">
              <w:rPr>
                <w:rFonts w:ascii="宋体" w:hAnsi="宋体" w:hint="eastAsia"/>
                <w:position w:val="-12"/>
                <w:sz w:val="18"/>
                <w:szCs w:val="18"/>
              </w:rPr>
              <w:t>-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="008A0FEF"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项目名称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  <w:p w14:paraId="11B9E3D1" w14:textId="4FC58882" w:rsidR="003264FD" w:rsidRDefault="003264F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LD18-31等级保护测评项目计划书</w:t>
            </w:r>
            <w:r w:rsidR="008A0FEF">
              <w:rPr>
                <w:rFonts w:ascii="宋体" w:hAnsi="宋体" w:hint="eastAsia"/>
                <w:position w:val="-12"/>
                <w:sz w:val="18"/>
                <w:szCs w:val="18"/>
              </w:rPr>
              <w:t>-</w:t>
            </w:r>
            <w:r w:rsidR="008A0FEF"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</w:tc>
      </w:tr>
      <w:tr w:rsidR="002B7968" w14:paraId="4375C4B8" w14:textId="77777777">
        <w:trPr>
          <w:trHeight w:val="375"/>
        </w:trPr>
        <w:tc>
          <w:tcPr>
            <w:tcW w:w="9655" w:type="dxa"/>
            <w:gridSpan w:val="8"/>
            <w:vAlign w:val="center"/>
          </w:tcPr>
          <w:p w14:paraId="089E7EDE" w14:textId="77777777" w:rsidR="002B7968" w:rsidRDefault="002B7968">
            <w:pPr>
              <w:jc w:val="center"/>
              <w:rPr>
                <w:rFonts w:ascii="宋体" w:hAnsi="宋体"/>
                <w:position w:val="-1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position w:val="-12"/>
                <w:szCs w:val="21"/>
              </w:rPr>
              <w:t>评审记录</w:t>
            </w:r>
          </w:p>
        </w:tc>
      </w:tr>
      <w:tr w:rsidR="002B7968" w14:paraId="05E3787A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80897EB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评审项</w:t>
            </w:r>
          </w:p>
        </w:tc>
        <w:tc>
          <w:tcPr>
            <w:tcW w:w="4484" w:type="dxa"/>
            <w:gridSpan w:val="2"/>
            <w:vAlign w:val="center"/>
          </w:tcPr>
          <w:p w14:paraId="1CB8DA61" w14:textId="77777777" w:rsidR="002B7968" w:rsidRDefault="002B7968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评审内容</w:t>
            </w:r>
          </w:p>
        </w:tc>
        <w:tc>
          <w:tcPr>
            <w:tcW w:w="3032" w:type="dxa"/>
            <w:gridSpan w:val="3"/>
            <w:vAlign w:val="center"/>
          </w:tcPr>
          <w:p w14:paraId="7A9E8411" w14:textId="77777777" w:rsidR="002B7968" w:rsidRDefault="002B7968">
            <w:pPr>
              <w:ind w:firstLineChars="17" w:firstLine="36"/>
              <w:jc w:val="center"/>
            </w:pPr>
            <w:r>
              <w:rPr>
                <w:rFonts w:hint="eastAsia"/>
                <w:b/>
                <w:szCs w:val="21"/>
              </w:rPr>
              <w:t>结果记录</w:t>
            </w:r>
          </w:p>
        </w:tc>
        <w:tc>
          <w:tcPr>
            <w:tcW w:w="1219" w:type="dxa"/>
            <w:vAlign w:val="center"/>
          </w:tcPr>
          <w:p w14:paraId="2E3D6F4C" w14:textId="77777777" w:rsidR="002B7968" w:rsidRDefault="002B7968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是否符合</w:t>
            </w:r>
          </w:p>
        </w:tc>
      </w:tr>
      <w:tr w:rsidR="002B7968" w14:paraId="34DCC6D7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029186D6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规范性</w:t>
            </w:r>
          </w:p>
        </w:tc>
        <w:tc>
          <w:tcPr>
            <w:tcW w:w="4484" w:type="dxa"/>
            <w:gridSpan w:val="2"/>
            <w:vAlign w:val="center"/>
          </w:tcPr>
          <w:p w14:paraId="23EE8128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模板——使用最新模板，对未描述的内容不应删除，对不适用的内容，应给出说明</w:t>
            </w:r>
          </w:p>
          <w:p w14:paraId="0FDDA4F7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标识——每项内容都有相应的标识</w:t>
            </w:r>
          </w:p>
          <w:p w14:paraId="450E6282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图表——图表的标题、图表的跨页、颜色配比不影响打印</w:t>
            </w:r>
          </w:p>
          <w:p w14:paraId="53E5F9B4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段落文字——段落设定与模板一致</w:t>
            </w:r>
          </w:p>
          <w:p w14:paraId="38A95E7C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文字——不应出现错字、别字或影响用户识别的字体，一般都应以中文给出（中英文对照）</w:t>
            </w:r>
          </w:p>
        </w:tc>
        <w:tc>
          <w:tcPr>
            <w:tcW w:w="3032" w:type="dxa"/>
            <w:gridSpan w:val="3"/>
            <w:vAlign w:val="center"/>
          </w:tcPr>
          <w:p w14:paraId="213402EC" w14:textId="3DA7CCE2" w:rsidR="00AF1AF8" w:rsidRPr="00AF1AF8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使用了最新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A2.</w:t>
            </w:r>
            <w:r w:rsidR="00E14EA2">
              <w:rPr>
                <w:rFonts w:ascii="Verdana" w:hAnsi="Verdana"/>
                <w:color w:val="666666"/>
                <w:sz w:val="18"/>
                <w:szCs w:val="18"/>
              </w:rPr>
              <w:t>5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模板，符合要求；没有删除章节，对不适用的内容进行了说明；</w:t>
            </w:r>
          </w:p>
          <w:p w14:paraId="6360D71F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对每项内容都进行了标识，有完整的目录，并对目录进行了更新；</w:t>
            </w:r>
          </w:p>
          <w:p w14:paraId="1529B3BB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图表完整，排版正确；</w:t>
            </w:r>
          </w:p>
          <w:p w14:paraId="7BE0BCE2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段落设定和模板一致；</w:t>
            </w:r>
          </w:p>
          <w:p w14:paraId="5213C8F9" w14:textId="77BB33E4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未出现错字、别字或影响用户识别的字体。</w:t>
            </w:r>
          </w:p>
        </w:tc>
        <w:tc>
          <w:tcPr>
            <w:tcW w:w="1219" w:type="dxa"/>
            <w:vAlign w:val="center"/>
          </w:tcPr>
          <w:p w14:paraId="5C11E075" w14:textId="77777777" w:rsidR="002B7968" w:rsidRDefault="002E2851">
            <w:pPr>
              <w:spacing w:line="300" w:lineRule="auto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2C99662C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4C4F3E2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一致性</w:t>
            </w:r>
          </w:p>
        </w:tc>
        <w:tc>
          <w:tcPr>
            <w:tcW w:w="4484" w:type="dxa"/>
            <w:gridSpan w:val="2"/>
            <w:vAlign w:val="center"/>
          </w:tcPr>
          <w:p w14:paraId="62CCED68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文内一致——文档内描述应保持一致的、不冲突的</w:t>
            </w:r>
          </w:p>
          <w:p w14:paraId="6ABC937C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图表一致——文字描述和图表一致</w:t>
            </w:r>
          </w:p>
          <w:p w14:paraId="5F72DAAE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文档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间一致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——文档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间内容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一致，与调查表和项目计划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书一致</w:t>
            </w:r>
            <w:proofErr w:type="gramEnd"/>
          </w:p>
        </w:tc>
        <w:tc>
          <w:tcPr>
            <w:tcW w:w="3032" w:type="dxa"/>
            <w:gridSpan w:val="3"/>
            <w:vAlign w:val="center"/>
          </w:tcPr>
          <w:p w14:paraId="77005A7F" w14:textId="77777777" w:rsidR="00AF1AF8" w:rsidRPr="003642D1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文档内容前后一致，未见矛盾之处；</w:t>
            </w:r>
          </w:p>
          <w:p w14:paraId="639CBADD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文字描述与图表一致，采用了正确的网络拓扑图；</w:t>
            </w:r>
          </w:p>
          <w:p w14:paraId="2BB1CE03" w14:textId="0EB98C86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文档与系统调查表、项目计划书等保持一致，设备名字和其他信息与调查表保持一致。</w:t>
            </w:r>
          </w:p>
        </w:tc>
        <w:tc>
          <w:tcPr>
            <w:tcW w:w="1219" w:type="dxa"/>
            <w:vAlign w:val="center"/>
          </w:tcPr>
          <w:p w14:paraId="5F3919A3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C4FCD13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3F1654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总体架构</w:t>
            </w:r>
          </w:p>
        </w:tc>
        <w:tc>
          <w:tcPr>
            <w:tcW w:w="4484" w:type="dxa"/>
            <w:gridSpan w:val="2"/>
            <w:vAlign w:val="center"/>
          </w:tcPr>
          <w:p w14:paraId="2EC8011B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系统——对项目概况和被测系统进行描述</w:t>
            </w:r>
          </w:p>
          <w:p w14:paraId="49DF433F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职责——测评双方人员职责是否明确，分工是否合理</w:t>
            </w:r>
          </w:p>
          <w:p w14:paraId="1523AAF2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方法——测评方法是否明确、有效和符合程度</w:t>
            </w:r>
          </w:p>
          <w:p w14:paraId="1461BE57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环境——被测系统的机房、拓扑图、应用、数据的描述</w:t>
            </w:r>
          </w:p>
        </w:tc>
        <w:tc>
          <w:tcPr>
            <w:tcW w:w="3032" w:type="dxa"/>
            <w:gridSpan w:val="3"/>
            <w:vAlign w:val="center"/>
          </w:tcPr>
          <w:p w14:paraId="04CFBA78" w14:textId="583A80E8" w:rsidR="002B7968" w:rsidRDefault="002B796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描述了被测系统的定级情况，</w:t>
            </w:r>
            <w:r w:rsidR="001840DE">
              <w:rPr>
                <w:rFonts w:ascii="Verdana" w:hAnsi="Verdana" w:hint="eastAsia"/>
                <w:color w:val="666666"/>
                <w:sz w:val="18"/>
                <w:szCs w:val="18"/>
              </w:rPr>
              <w:t>为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。</w:t>
            </w:r>
          </w:p>
          <w:p w14:paraId="78BFC792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方案描述了测评双方人员及职责，测评内容与实施对双方工作进行了说明，分工合理；</w:t>
            </w:r>
          </w:p>
          <w:p w14:paraId="70581516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测评方法包括访谈、检查、测试，能满足系统的测评需求；</w:t>
            </w:r>
          </w:p>
          <w:p w14:paraId="09AB6BB2" w14:textId="7E2DE04E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网络结构和系统构成描述清晰，符合测评的要求。</w:t>
            </w:r>
          </w:p>
        </w:tc>
        <w:tc>
          <w:tcPr>
            <w:tcW w:w="1219" w:type="dxa"/>
            <w:vAlign w:val="center"/>
          </w:tcPr>
          <w:p w14:paraId="104F467C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303EB220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2C7B3D6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测试对象选择</w:t>
            </w:r>
          </w:p>
        </w:tc>
        <w:tc>
          <w:tcPr>
            <w:tcW w:w="4484" w:type="dxa"/>
            <w:gridSpan w:val="2"/>
            <w:vAlign w:val="center"/>
          </w:tcPr>
          <w:p w14:paraId="0EF04B2D" w14:textId="77777777" w:rsidR="002B7968" w:rsidRDefault="002B7968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对象——测评对象的选择是否明确、合适、具有典型性</w:t>
            </w:r>
          </w:p>
          <w:p w14:paraId="3380C940" w14:textId="77777777" w:rsidR="002B7968" w:rsidRDefault="002B7968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强度——测评强度是否达到测评等级要求</w:t>
            </w:r>
          </w:p>
        </w:tc>
        <w:tc>
          <w:tcPr>
            <w:tcW w:w="3032" w:type="dxa"/>
            <w:gridSpan w:val="3"/>
            <w:vAlign w:val="center"/>
          </w:tcPr>
          <w:p w14:paraId="5119A7E4" w14:textId="77777777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测评对象选择符合选择原则要求，针对服务器，挑选了安装应用和数据库的服务器；</w:t>
            </w:r>
          </w:p>
          <w:p w14:paraId="428301E6" w14:textId="07A49FE2" w:rsidR="00AF1AF8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选择的测评对象符合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测评的强度要求。</w:t>
            </w:r>
          </w:p>
        </w:tc>
        <w:tc>
          <w:tcPr>
            <w:tcW w:w="1219" w:type="dxa"/>
            <w:vAlign w:val="center"/>
          </w:tcPr>
          <w:p w14:paraId="36ECA9E6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1C2FD4E5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04439BB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测评资源</w:t>
            </w:r>
          </w:p>
        </w:tc>
        <w:tc>
          <w:tcPr>
            <w:tcW w:w="4484" w:type="dxa"/>
            <w:gridSpan w:val="2"/>
            <w:vAlign w:val="center"/>
          </w:tcPr>
          <w:p w14:paraId="0467BF69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工具——测试工具与手段满足测评要求</w:t>
            </w:r>
          </w:p>
          <w:p w14:paraId="1B26D805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指导书——作业指导书编制完整，编制缺少作业指导书</w:t>
            </w:r>
          </w:p>
          <w:p w14:paraId="3C39E61F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测试资源——现场测试的计划与资源安排的合理、可行，不会互相产生影响</w:t>
            </w:r>
          </w:p>
        </w:tc>
        <w:tc>
          <w:tcPr>
            <w:tcW w:w="3032" w:type="dxa"/>
            <w:gridSpan w:val="3"/>
            <w:vAlign w:val="center"/>
          </w:tcPr>
          <w:p w14:paraId="0EC4889D" w14:textId="5DA07572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lastRenderedPageBreak/>
              <w:t>主要测评工具包</w:t>
            </w:r>
            <w:r w:rsidR="005C041D">
              <w:rPr>
                <w:rFonts w:ascii="Verdana" w:hAnsi="Verdana" w:hint="eastAsia"/>
                <w:color w:val="666666"/>
                <w:sz w:val="18"/>
                <w:szCs w:val="18"/>
              </w:rPr>
              <w:t>含</w:t>
            </w:r>
            <w:r w:rsidR="005C041D" w:rsidRPr="005C041D">
              <w:rPr>
                <w:rFonts w:hint="eastAsia"/>
                <w:color w:val="FF0000"/>
                <w:sz w:val="20"/>
              </w:rPr>
              <w:t>$</w:t>
            </w:r>
            <w:r w:rsidR="005C041D" w:rsidRPr="005C041D">
              <w:rPr>
                <w:rFonts w:hint="eastAsia"/>
                <w:color w:val="FF0000"/>
                <w:sz w:val="20"/>
              </w:rPr>
              <w:t>设备名称</w:t>
            </w:r>
            <w:r w:rsidR="005C041D" w:rsidRPr="005C041D">
              <w:rPr>
                <w:rFonts w:hint="eastAsia"/>
                <w:color w:val="FF0000"/>
                <w:sz w:val="20"/>
              </w:rPr>
              <w:t>$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，结合测评方法，能满足</w:t>
            </w:r>
            <w:r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的测评要求。</w:t>
            </w:r>
          </w:p>
          <w:p w14:paraId="24B9AD74" w14:textId="77777777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各方面的作业指导书都已经编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lastRenderedPageBreak/>
              <w:t>写完成；</w:t>
            </w:r>
          </w:p>
          <w:p w14:paraId="5260CE13" w14:textId="023FFA62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现场测评时间安排合理可行，且不会互相产生影响。</w:t>
            </w:r>
          </w:p>
        </w:tc>
        <w:tc>
          <w:tcPr>
            <w:tcW w:w="1219" w:type="dxa"/>
            <w:vAlign w:val="center"/>
          </w:tcPr>
          <w:p w14:paraId="66CE8777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lastRenderedPageBreak/>
              <w:t>符合</w:t>
            </w:r>
          </w:p>
        </w:tc>
      </w:tr>
      <w:tr w:rsidR="002B7968" w14:paraId="03E3408F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20727E9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接入点选择</w:t>
            </w:r>
          </w:p>
        </w:tc>
        <w:tc>
          <w:tcPr>
            <w:tcW w:w="4484" w:type="dxa"/>
            <w:gridSpan w:val="2"/>
            <w:vAlign w:val="center"/>
          </w:tcPr>
          <w:p w14:paraId="179303DE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现场测评——内容是否涵盖现场测评、扫描和渗透测试</w:t>
            </w:r>
          </w:p>
          <w:p w14:paraId="7E08169D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接入点——测试工具的测试路径和接入点，明确扫描对象和目的</w:t>
            </w:r>
          </w:p>
          <w:p w14:paraId="1758835E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模拟测试——是否在仿真环境中进行过模拟测试，不会对系统造成影响</w:t>
            </w:r>
          </w:p>
        </w:tc>
        <w:tc>
          <w:tcPr>
            <w:tcW w:w="3032" w:type="dxa"/>
            <w:gridSpan w:val="3"/>
            <w:vAlign w:val="center"/>
          </w:tcPr>
          <w:p w14:paraId="2A5F7C81" w14:textId="16969522" w:rsidR="002B7968" w:rsidRDefault="00C5140A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本次</w:t>
            </w:r>
            <w:proofErr w:type="gramStart"/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测评未</w:t>
            </w:r>
            <w:proofErr w:type="gramEnd"/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涉及扫描、渗透测试</w:t>
            </w:r>
          </w:p>
        </w:tc>
        <w:tc>
          <w:tcPr>
            <w:tcW w:w="1219" w:type="dxa"/>
            <w:vAlign w:val="center"/>
          </w:tcPr>
          <w:p w14:paraId="2C3838AE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3E1D780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40305D28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测评指标</w:t>
            </w:r>
          </w:p>
        </w:tc>
        <w:tc>
          <w:tcPr>
            <w:tcW w:w="4484" w:type="dxa"/>
            <w:gridSpan w:val="2"/>
            <w:vAlign w:val="center"/>
          </w:tcPr>
          <w:p w14:paraId="1A728BA5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指标——根据系统分级要求对指标进行确定</w:t>
            </w:r>
          </w:p>
          <w:p w14:paraId="3763F0B0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不适用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安全子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类——是否列出了不适用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安全子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类及理由</w:t>
            </w:r>
          </w:p>
          <w:p w14:paraId="10156F2D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测评依据——对用户要求的特定标准或行业规范进行补充</w:t>
            </w:r>
          </w:p>
        </w:tc>
        <w:tc>
          <w:tcPr>
            <w:tcW w:w="3032" w:type="dxa"/>
            <w:gridSpan w:val="3"/>
            <w:vAlign w:val="center"/>
          </w:tcPr>
          <w:p w14:paraId="2156BFA8" w14:textId="60A6D2EA" w:rsidR="002B7968" w:rsidRDefault="002B796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系统定级为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，章节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3.1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测评指标共</w:t>
            </w:r>
            <w:r w:rsidR="00682254" w:rsidRPr="00682254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82254" w:rsidRPr="00682254">
              <w:rPr>
                <w:rFonts w:ascii="Verdana" w:hAnsi="Verdana" w:hint="eastAsia"/>
                <w:color w:val="FF0000"/>
                <w:sz w:val="18"/>
                <w:szCs w:val="18"/>
              </w:rPr>
              <w:t>测评指标项数</w:t>
            </w:r>
            <w:r w:rsidR="00682254" w:rsidRPr="00682254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项，符合定级要求。</w:t>
            </w:r>
          </w:p>
          <w:p w14:paraId="10913F59" w14:textId="77777777" w:rsid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根据系统的实际情况，描述了不适用的对象；</w:t>
            </w:r>
          </w:p>
          <w:p w14:paraId="2222B855" w14:textId="62EF63CB" w:rsidR="008B1B40" w:rsidRPr="008B1B40" w:rsidRDefault="002B7968" w:rsidP="008B1B40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测评依据包括</w:t>
            </w:r>
            <w:r w:rsidR="008B1B40"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22239-2019</w:t>
            </w:r>
            <w:r w:rsidR="008B1B40"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="008B1B40"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="008B1B40"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网络安全等级保护基本要求》</w:t>
            </w:r>
          </w:p>
          <w:p w14:paraId="51B75316" w14:textId="370DE218" w:rsidR="002B7968" w:rsidRPr="008B1B40" w:rsidRDefault="008B1B40" w:rsidP="008B1B40">
            <w:pPr>
              <w:snapToGrid w:val="0"/>
              <w:spacing w:line="240" w:lineRule="atLeast"/>
              <w:ind w:left="420"/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、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28448-2019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网络安全等级保护测评要求》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、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17859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—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1999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：《计算机信息系统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安全保护等级划分准则》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、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28449-2018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网络安全等级保护测评过程指南》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、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GB/T 20984-2007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Pr="008B1B40">
              <w:rPr>
                <w:rFonts w:ascii="Verdana" w:hAnsi="Verdana" w:hint="eastAsia"/>
                <w:color w:val="FF0000"/>
                <w:sz w:val="18"/>
                <w:szCs w:val="18"/>
              </w:rPr>
              <w:t>信息安全风险评估规范》</w:t>
            </w:r>
            <w:r w:rsidR="00E04286">
              <w:rPr>
                <w:rFonts w:ascii="Verdana" w:hAnsi="Verdana" w:hint="eastAsia"/>
                <w:color w:val="666666"/>
                <w:sz w:val="18"/>
                <w:szCs w:val="18"/>
              </w:rPr>
              <w:t>等</w:t>
            </w:r>
            <w:r w:rsidR="002B7968">
              <w:rPr>
                <w:rFonts w:ascii="Verdana" w:hAnsi="Verdana" w:hint="eastAsia"/>
                <w:color w:val="666666"/>
                <w:sz w:val="18"/>
                <w:szCs w:val="18"/>
              </w:rPr>
              <w:t>，涵盖了所需的标准及行业规范。</w:t>
            </w:r>
          </w:p>
        </w:tc>
        <w:tc>
          <w:tcPr>
            <w:tcW w:w="1219" w:type="dxa"/>
            <w:vAlign w:val="center"/>
          </w:tcPr>
          <w:p w14:paraId="00FB4DBC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7F755061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4A1517C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风险</w:t>
            </w:r>
          </w:p>
        </w:tc>
        <w:tc>
          <w:tcPr>
            <w:tcW w:w="4484" w:type="dxa"/>
            <w:gridSpan w:val="2"/>
            <w:vAlign w:val="center"/>
          </w:tcPr>
          <w:p w14:paraId="263EF1A9" w14:textId="77777777" w:rsidR="002B7968" w:rsidRDefault="002B7968">
            <w:pPr>
              <w:numPr>
                <w:ilvl w:val="0"/>
                <w:numId w:val="10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现场测评——描述测评过程中可能存在的风险，包括测评前，需要用户授权现场测评</w:t>
            </w:r>
          </w:p>
          <w:p w14:paraId="57C9A03B" w14:textId="77777777" w:rsidR="002B7968" w:rsidRDefault="002B7968">
            <w:pPr>
              <w:numPr>
                <w:ilvl w:val="0"/>
                <w:numId w:val="10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渗透测试——对渗透等现场测试活动的风险进行分析，并和客户及时、充分沟通，必要时建议用户进行备份、恢复</w:t>
            </w:r>
          </w:p>
        </w:tc>
        <w:tc>
          <w:tcPr>
            <w:tcW w:w="3032" w:type="dxa"/>
            <w:gridSpan w:val="3"/>
            <w:vAlign w:val="center"/>
          </w:tcPr>
          <w:p w14:paraId="5200785D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本文描述了现场测评的风险，风险描述完整且符合实际情况；</w:t>
            </w:r>
          </w:p>
          <w:p w14:paraId="570889EC" w14:textId="7E3E457D" w:rsidR="002B7968" w:rsidRPr="00896A21" w:rsidRDefault="00C5140A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本次</w:t>
            </w:r>
            <w:proofErr w:type="gramStart"/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测评未</w:t>
            </w:r>
            <w:proofErr w:type="gramEnd"/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涉及扫描、渗透测试</w:t>
            </w:r>
          </w:p>
        </w:tc>
        <w:tc>
          <w:tcPr>
            <w:tcW w:w="1219" w:type="dxa"/>
            <w:vAlign w:val="center"/>
          </w:tcPr>
          <w:p w14:paraId="7DA0088F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78F3A41" w14:textId="77777777">
        <w:trPr>
          <w:trHeight w:val="2341"/>
        </w:trPr>
        <w:tc>
          <w:tcPr>
            <w:tcW w:w="920" w:type="dxa"/>
            <w:gridSpan w:val="2"/>
            <w:vAlign w:val="center"/>
          </w:tcPr>
          <w:p w14:paraId="529991F2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其它</w:t>
            </w:r>
          </w:p>
        </w:tc>
        <w:tc>
          <w:tcPr>
            <w:tcW w:w="4484" w:type="dxa"/>
            <w:gridSpan w:val="2"/>
            <w:vAlign w:val="center"/>
          </w:tcPr>
          <w:p w14:paraId="6880E2BA" w14:textId="77777777" w:rsidR="002B7968" w:rsidRDefault="002B7968">
            <w:pPr>
              <w:ind w:leftChars="-3" w:left="-6" w:firstLineChars="4" w:firstLine="7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2" w:type="dxa"/>
            <w:gridSpan w:val="3"/>
            <w:vAlign w:val="center"/>
          </w:tcPr>
          <w:p w14:paraId="3386F667" w14:textId="77777777" w:rsidR="002B7968" w:rsidRDefault="002B7968">
            <w:pPr>
              <w:spacing w:line="300" w:lineRule="auto"/>
            </w:pPr>
          </w:p>
        </w:tc>
        <w:tc>
          <w:tcPr>
            <w:tcW w:w="1219" w:type="dxa"/>
            <w:vAlign w:val="center"/>
          </w:tcPr>
          <w:p w14:paraId="5BA7986B" w14:textId="77777777" w:rsidR="002B7968" w:rsidRDefault="002B7968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2B7968" w14:paraId="7D51F727" w14:textId="77777777">
        <w:trPr>
          <w:trHeight w:val="3696"/>
        </w:trPr>
        <w:tc>
          <w:tcPr>
            <w:tcW w:w="920" w:type="dxa"/>
            <w:gridSpan w:val="2"/>
            <w:vAlign w:val="center"/>
          </w:tcPr>
          <w:p w14:paraId="5CBAB357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评审</w:t>
            </w:r>
          </w:p>
          <w:p w14:paraId="017F07BF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结论</w:t>
            </w:r>
          </w:p>
        </w:tc>
        <w:tc>
          <w:tcPr>
            <w:tcW w:w="8735" w:type="dxa"/>
            <w:gridSpan w:val="6"/>
            <w:vAlign w:val="center"/>
          </w:tcPr>
          <w:p w14:paraId="0158D686" w14:textId="77777777" w:rsidR="002B7968" w:rsidRDefault="00915CC1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评审通过</w:t>
            </w:r>
          </w:p>
          <w:p w14:paraId="482A85A2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需要进行整改并复核后评审通过</w:t>
            </w:r>
          </w:p>
          <w:p w14:paraId="22556A9C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修改后重新评审</w:t>
            </w:r>
          </w:p>
          <w:p w14:paraId="41E7AA3B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6F7A5ED1" w14:textId="77777777" w:rsidR="002B7968" w:rsidRPr="00915CC1" w:rsidRDefault="00915CC1" w:rsidP="00915CC1">
            <w:pPr>
              <w:widowControl/>
              <w:ind w:left="33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F5560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方案编制</w:t>
            </w:r>
            <w:r w:rsidRPr="00F55605">
              <w:rPr>
                <w:rFonts w:ascii="宋体" w:hAnsi="宋体" w:cs="宋体"/>
                <w:b/>
                <w:kern w:val="0"/>
                <w:sz w:val="24"/>
                <w:szCs w:val="24"/>
              </w:rPr>
              <w:t>合理，资源可以</w:t>
            </w:r>
            <w:r w:rsidRPr="00F5560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满足需求</w:t>
            </w:r>
            <w:r w:rsidRPr="00F55605">
              <w:rPr>
                <w:rFonts w:ascii="宋体" w:hAnsi="宋体" w:cs="宋体"/>
                <w:b/>
                <w:kern w:val="0"/>
                <w:sz w:val="24"/>
                <w:szCs w:val="24"/>
              </w:rPr>
              <w:t>。</w:t>
            </w:r>
          </w:p>
          <w:p w14:paraId="0A36D0C3" w14:textId="2E4DB148" w:rsidR="002B7968" w:rsidRDefault="002B796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7596E36E" w14:textId="77777777" w:rsidR="007F28F8" w:rsidRPr="007F28F8" w:rsidRDefault="007F28F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602E5300" w14:textId="171ADACA" w:rsidR="002B7968" w:rsidRDefault="002B7968" w:rsidP="00156B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评审人：</w:t>
            </w:r>
            <w:r w:rsidR="005867FA">
              <w:rPr>
                <w:rFonts w:ascii="宋体" w:hAnsi="宋体" w:cs="宋体"/>
                <w:color w:val="000000"/>
                <w:kern w:val="0"/>
                <w:szCs w:val="21"/>
              </w:rPr>
              <w:pict w14:anchorId="1537C2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1pt;height:31.9pt">
                  <v:imagedata r:id="rId7" o:title="吴建华"/>
                </v:shape>
              </w:pict>
            </w:r>
            <w:r w:rsidR="005867FA">
              <w:rPr>
                <w:rFonts w:ascii="宋体" w:hAnsi="宋体" w:cs="宋体"/>
                <w:color w:val="000000"/>
                <w:kern w:val="0"/>
                <w:szCs w:val="21"/>
              </w:rPr>
              <w:pict w14:anchorId="1592C697">
                <v:shape id="_x0000_i1026" type="#_x0000_t75" style="width:92.05pt;height:32.65pt">
                  <v:imagedata r:id="rId8" o:title="陈家琦"/>
                </v:shape>
              </w:pic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 w:rsidR="00156B5F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</w:p>
          <w:p w14:paraId="6E22E585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日期：</w:t>
            </w:r>
            <w:r w:rsidR="00682254" w:rsidRPr="00682254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  <w:r w:rsidR="00682254" w:rsidRPr="00682254">
              <w:rPr>
                <w:rFonts w:ascii="宋体" w:hAnsi="宋体" w:cs="宋体" w:hint="eastAsia"/>
                <w:color w:val="FF0000"/>
                <w:kern w:val="0"/>
                <w:szCs w:val="21"/>
              </w:rPr>
              <w:t>方案编制末日</w:t>
            </w:r>
            <w:r w:rsidR="00682254" w:rsidRPr="00682254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</w:p>
          <w:p w14:paraId="6EC2BB94" w14:textId="77777777" w:rsidR="007F28F8" w:rsidRDefault="007F28F8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6C330BA0" w14:textId="6C1BC636" w:rsidR="007F28F8" w:rsidRDefault="007F28F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2B7968" w14:paraId="717AC73C" w14:textId="77777777">
        <w:trPr>
          <w:trHeight w:val="2997"/>
        </w:trPr>
        <w:tc>
          <w:tcPr>
            <w:tcW w:w="920" w:type="dxa"/>
            <w:gridSpan w:val="2"/>
            <w:vAlign w:val="center"/>
          </w:tcPr>
          <w:p w14:paraId="4C838116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整改情况</w:t>
            </w:r>
          </w:p>
          <w:p w14:paraId="6BFC14D0" w14:textId="77777777" w:rsidR="002B7968" w:rsidRDefault="002B7968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735" w:type="dxa"/>
            <w:gridSpan w:val="6"/>
            <w:vAlign w:val="center"/>
          </w:tcPr>
          <w:p w14:paraId="40B75803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54B84D05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3D6FA22B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7EAD0DEE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4FFC5A26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1F1B32DB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项目负责人：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完成日期：</w:t>
            </w:r>
          </w:p>
        </w:tc>
      </w:tr>
      <w:tr w:rsidR="002B7968" w14:paraId="69F03AB2" w14:textId="77777777">
        <w:trPr>
          <w:trHeight w:val="541"/>
        </w:trPr>
        <w:tc>
          <w:tcPr>
            <w:tcW w:w="9655" w:type="dxa"/>
            <w:gridSpan w:val="8"/>
          </w:tcPr>
          <w:p w14:paraId="0E3A342C" w14:textId="77777777" w:rsidR="002B7968" w:rsidRDefault="002B7968"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备注：</w:t>
            </w:r>
          </w:p>
        </w:tc>
      </w:tr>
    </w:tbl>
    <w:p w14:paraId="4008C024" w14:textId="77777777" w:rsidR="002B7968" w:rsidRDefault="002B7968">
      <w:pPr>
        <w:pStyle w:val="a6"/>
      </w:pPr>
      <w:r>
        <w:rPr>
          <w:rFonts w:hint="eastAsia"/>
        </w:rPr>
        <w:t>注：记录编号应填写为：</w:t>
      </w:r>
      <w:r>
        <w:t>#</w:t>
      </w:r>
      <w:r>
        <w:rPr>
          <w:rFonts w:hint="eastAsia"/>
        </w:rPr>
        <w:t>（项目编号）—</w:t>
      </w:r>
      <w:r>
        <w:t>V</w:t>
      </w:r>
      <w:r>
        <w:rPr>
          <w:rFonts w:hint="eastAsia"/>
        </w:rPr>
        <w:t>G9</w:t>
      </w:r>
      <w:r>
        <w:rPr>
          <w:rFonts w:hint="eastAsia"/>
        </w:rPr>
        <w:t>—</w:t>
      </w:r>
      <w:proofErr w:type="spellStart"/>
      <w:r>
        <w:t>nn</w:t>
      </w:r>
      <w:proofErr w:type="spellEnd"/>
      <w:r>
        <w:rPr>
          <w:rFonts w:hint="eastAsia"/>
        </w:rPr>
        <w:t>（顺序号）</w:t>
      </w:r>
    </w:p>
    <w:sectPr w:rsidR="002B7968">
      <w:headerReference w:type="default" r:id="rId9"/>
      <w:footerReference w:type="default" r:id="rId10"/>
      <w:pgSz w:w="11906" w:h="16838"/>
      <w:pgMar w:top="1418" w:right="1134" w:bottom="1418" w:left="1134" w:header="567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CD770" w14:textId="77777777" w:rsidR="005867FA" w:rsidRDefault="005867FA">
      <w:r>
        <w:separator/>
      </w:r>
    </w:p>
  </w:endnote>
  <w:endnote w:type="continuationSeparator" w:id="0">
    <w:p w14:paraId="1FFA98F4" w14:textId="77777777" w:rsidR="005867FA" w:rsidRDefault="0058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1B12" w14:textId="77777777" w:rsidR="002B7968" w:rsidRDefault="002B7968">
    <w:pPr>
      <w:pStyle w:val="a6"/>
    </w:pPr>
    <w:r>
      <w:rPr>
        <w:rFonts w:hint="eastAsia"/>
        <w:lang w:val="zh-CN"/>
      </w:rPr>
      <w:t>受控状态：内部公开</w:t>
    </w:r>
    <w:r>
      <w:rPr>
        <w:rFonts w:hint="eastAsia"/>
        <w:lang w:val="zh-CN"/>
      </w:rPr>
      <w:t xml:space="preserve">                                                                        </w:t>
    </w:r>
    <w:r>
      <w:rPr>
        <w:rFonts w:hint="eastAsia"/>
        <w:lang w:val="zh-CN"/>
      </w:rPr>
      <w:t>第</w:t>
    </w:r>
    <w:r>
      <w:rPr>
        <w:bCs/>
      </w:rPr>
      <w:fldChar w:fldCharType="begin"/>
    </w:r>
    <w:r>
      <w:rPr>
        <w:bCs/>
      </w:rPr>
      <w:instrText>PAGE</w:instrText>
    </w:r>
    <w:r>
      <w:rPr>
        <w:bCs/>
      </w:rPr>
      <w:fldChar w:fldCharType="separate"/>
    </w:r>
    <w:r w:rsidR="00451301">
      <w:rPr>
        <w:bCs/>
        <w:noProof/>
      </w:rPr>
      <w:t>3</w:t>
    </w:r>
    <w:r>
      <w:rPr>
        <w:bCs/>
      </w:rPr>
      <w:fldChar w:fldCharType="end"/>
    </w:r>
    <w:r>
      <w:rPr>
        <w:rFonts w:hint="eastAsia"/>
        <w:bCs/>
      </w:rPr>
      <w:t>页</w:t>
    </w:r>
    <w:r>
      <w:rPr>
        <w:rFonts w:hint="eastAsia"/>
        <w:lang w:val="zh-CN"/>
      </w:rPr>
      <w:t xml:space="preserve">  </w:t>
    </w:r>
    <w:r>
      <w:rPr>
        <w:rFonts w:hint="eastAsia"/>
        <w:lang w:val="zh-CN"/>
      </w:rPr>
      <w:t>共</w:t>
    </w:r>
    <w:r>
      <w:rPr>
        <w:bCs/>
      </w:rPr>
      <w:fldChar w:fldCharType="begin"/>
    </w:r>
    <w:r>
      <w:rPr>
        <w:bCs/>
      </w:rPr>
      <w:instrText>NUMPAGES</w:instrText>
    </w:r>
    <w:r>
      <w:rPr>
        <w:bCs/>
      </w:rPr>
      <w:fldChar w:fldCharType="separate"/>
    </w:r>
    <w:r w:rsidR="00451301">
      <w:rPr>
        <w:bCs/>
        <w:noProof/>
      </w:rPr>
      <w:t>3</w:t>
    </w:r>
    <w:r>
      <w:rPr>
        <w:bCs/>
      </w:rPr>
      <w:fldChar w:fldCharType="end"/>
    </w:r>
    <w:r>
      <w:rPr>
        <w:rFonts w:hint="eastAsia"/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97102" w14:textId="77777777" w:rsidR="005867FA" w:rsidRDefault="005867FA">
      <w:r>
        <w:separator/>
      </w:r>
    </w:p>
  </w:footnote>
  <w:footnote w:type="continuationSeparator" w:id="0">
    <w:p w14:paraId="771CF96C" w14:textId="77777777" w:rsidR="005867FA" w:rsidRDefault="00586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A540" w14:textId="046EE73A" w:rsidR="002B7968" w:rsidRDefault="005867FA">
    <w:pPr>
      <w:pStyle w:val="a8"/>
      <w:pBdr>
        <w:bottom w:val="single" w:sz="4" w:space="1" w:color="auto"/>
      </w:pBdr>
      <w:tabs>
        <w:tab w:val="clear" w:pos="8306"/>
      </w:tabs>
      <w:wordWrap w:val="0"/>
      <w:spacing w:line="0" w:lineRule="atLeast"/>
      <w:ind w:right="107" w:firstLineChars="150" w:firstLine="315"/>
      <w:rPr>
        <w:sz w:val="18"/>
        <w:szCs w:val="18"/>
      </w:rPr>
    </w:pPr>
    <w:r>
      <w:pict w14:anchorId="56C43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7" type="#_x0000_t75" alt="3c66e37aa99c964ce03d6831f5bb83d" style="width:37.85pt;height:22.25pt">
          <v:fill o:detectmouseclick="t"/>
          <v:imagedata r:id="rId1" o:title="3c66e37aa99c964ce03d6831f5bb83d"/>
        </v:shape>
      </w:pict>
    </w:r>
    <w:r w:rsidR="002B7968">
      <w:rPr>
        <w:rFonts w:hint="eastAsia"/>
      </w:rPr>
      <w:t xml:space="preserve">                                                        </w:t>
    </w:r>
    <w:r w:rsidR="002B7968">
      <w:rPr>
        <w:rFonts w:hint="eastAsia"/>
        <w:sz w:val="18"/>
        <w:szCs w:val="18"/>
      </w:rPr>
      <w:t xml:space="preserve">LD18-84 </w:t>
    </w:r>
    <w:r w:rsidR="002B7968">
      <w:rPr>
        <w:rFonts w:hint="eastAsia"/>
        <w:sz w:val="18"/>
        <w:szCs w:val="18"/>
      </w:rPr>
      <w:t>方案评审记录单</w:t>
    </w:r>
    <w:r w:rsidR="002B7968">
      <w:rPr>
        <w:rFonts w:hint="eastAsia"/>
        <w:sz w:val="18"/>
        <w:szCs w:val="18"/>
      </w:rPr>
      <w:t>[A</w:t>
    </w:r>
    <w:r w:rsidR="00DF30DE">
      <w:rPr>
        <w:sz w:val="18"/>
        <w:szCs w:val="18"/>
      </w:rPr>
      <w:t>2</w:t>
    </w:r>
    <w:r w:rsidR="002B7968">
      <w:rPr>
        <w:rFonts w:hint="eastAsia"/>
        <w:sz w:val="18"/>
        <w:szCs w:val="18"/>
      </w:rPr>
      <w:t>.</w:t>
    </w:r>
    <w:r w:rsidR="00AF1AF8">
      <w:rPr>
        <w:rFonts w:hint="eastAsia"/>
        <w:sz w:val="18"/>
        <w:szCs w:val="18"/>
      </w:rPr>
      <w:t>1</w:t>
    </w:r>
    <w:r w:rsidR="002B7968">
      <w:rPr>
        <w:rFonts w:hint="eastAsia"/>
        <w:sz w:val="18"/>
        <w:szCs w:val="18"/>
      </w:rPr>
      <w:t>]</w:t>
    </w:r>
  </w:p>
  <w:p w14:paraId="178C5E92" w14:textId="77777777" w:rsidR="002B7968" w:rsidRDefault="002B7968">
    <w:pPr>
      <w:pStyle w:val="a8"/>
      <w:tabs>
        <w:tab w:val="clear" w:pos="8306"/>
      </w:tabs>
      <w:wordWrap w:val="0"/>
      <w:spacing w:line="0" w:lineRule="atLeast"/>
      <w:ind w:right="107" w:firstLineChars="150" w:firstLine="225"/>
      <w:rPr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B0AF05"/>
    <w:multiLevelType w:val="singleLevel"/>
    <w:tmpl w:val="93B0AF0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12B95F5"/>
    <w:multiLevelType w:val="singleLevel"/>
    <w:tmpl w:val="F12B95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1E19F66"/>
    <w:multiLevelType w:val="singleLevel"/>
    <w:tmpl w:val="F1E19F6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AFD328A"/>
    <w:multiLevelType w:val="singleLevel"/>
    <w:tmpl w:val="FAFD328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A7605B9"/>
    <w:multiLevelType w:val="multilevel"/>
    <w:tmpl w:val="0A7605B9"/>
    <w:lvl w:ilvl="0">
      <w:start w:val="1"/>
      <w:numFmt w:val="decimal"/>
      <w:pStyle w:val="2"/>
      <w:lvlText w:val="%1) "/>
      <w:lvlJc w:val="left"/>
      <w:pPr>
        <w:tabs>
          <w:tab w:val="num" w:pos="1577"/>
        </w:tabs>
        <w:ind w:left="1577" w:hanging="73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5" w15:restartNumberingAfterBreak="0">
    <w:nsid w:val="1B93686F"/>
    <w:multiLevelType w:val="singleLevel"/>
    <w:tmpl w:val="1B9368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493220F6"/>
    <w:multiLevelType w:val="singleLevel"/>
    <w:tmpl w:val="493220F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4CBB56B8"/>
    <w:multiLevelType w:val="multilevel"/>
    <w:tmpl w:val="4CBB56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B1970C"/>
    <w:multiLevelType w:val="singleLevel"/>
    <w:tmpl w:val="5AB1970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72991F9C"/>
    <w:multiLevelType w:val="singleLevel"/>
    <w:tmpl w:val="72991F9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4DBB"/>
    <w:rsid w:val="000022D2"/>
    <w:rsid w:val="000115C1"/>
    <w:rsid w:val="00014D6A"/>
    <w:rsid w:val="000221FC"/>
    <w:rsid w:val="00035FD3"/>
    <w:rsid w:val="000434D6"/>
    <w:rsid w:val="00044317"/>
    <w:rsid w:val="00050B66"/>
    <w:rsid w:val="00053BA6"/>
    <w:rsid w:val="000654D6"/>
    <w:rsid w:val="0006690E"/>
    <w:rsid w:val="00073BC8"/>
    <w:rsid w:val="000817B5"/>
    <w:rsid w:val="000832D6"/>
    <w:rsid w:val="0008432C"/>
    <w:rsid w:val="00084380"/>
    <w:rsid w:val="00085A63"/>
    <w:rsid w:val="000936C5"/>
    <w:rsid w:val="000A2481"/>
    <w:rsid w:val="000A2C11"/>
    <w:rsid w:val="000A51EA"/>
    <w:rsid w:val="000B1824"/>
    <w:rsid w:val="000B61C5"/>
    <w:rsid w:val="000C1F5E"/>
    <w:rsid w:val="000C3231"/>
    <w:rsid w:val="000D5129"/>
    <w:rsid w:val="000D5289"/>
    <w:rsid w:val="000E4DBB"/>
    <w:rsid w:val="000F4F11"/>
    <w:rsid w:val="000F50D6"/>
    <w:rsid w:val="000F79D4"/>
    <w:rsid w:val="0010254C"/>
    <w:rsid w:val="00103882"/>
    <w:rsid w:val="00110E19"/>
    <w:rsid w:val="0012399B"/>
    <w:rsid w:val="00123F77"/>
    <w:rsid w:val="001247E1"/>
    <w:rsid w:val="0012611F"/>
    <w:rsid w:val="00132406"/>
    <w:rsid w:val="00133D93"/>
    <w:rsid w:val="00143CCA"/>
    <w:rsid w:val="00146E57"/>
    <w:rsid w:val="001525E8"/>
    <w:rsid w:val="00153D06"/>
    <w:rsid w:val="00156B5F"/>
    <w:rsid w:val="001658B2"/>
    <w:rsid w:val="00170CE3"/>
    <w:rsid w:val="001840DE"/>
    <w:rsid w:val="00190E4E"/>
    <w:rsid w:val="001929F2"/>
    <w:rsid w:val="001A0AB1"/>
    <w:rsid w:val="001A36FF"/>
    <w:rsid w:val="001A7F06"/>
    <w:rsid w:val="001B037E"/>
    <w:rsid w:val="001C4970"/>
    <w:rsid w:val="001C55E1"/>
    <w:rsid w:val="001D4BB6"/>
    <w:rsid w:val="001D66EA"/>
    <w:rsid w:val="001E41DA"/>
    <w:rsid w:val="001E5783"/>
    <w:rsid w:val="001E7750"/>
    <w:rsid w:val="001F354F"/>
    <w:rsid w:val="0020081C"/>
    <w:rsid w:val="00217401"/>
    <w:rsid w:val="00232B2B"/>
    <w:rsid w:val="00232FAD"/>
    <w:rsid w:val="002356BC"/>
    <w:rsid w:val="00236FB0"/>
    <w:rsid w:val="00237026"/>
    <w:rsid w:val="00271153"/>
    <w:rsid w:val="00273E65"/>
    <w:rsid w:val="00282D3C"/>
    <w:rsid w:val="00284968"/>
    <w:rsid w:val="00285C9B"/>
    <w:rsid w:val="002877EA"/>
    <w:rsid w:val="00293531"/>
    <w:rsid w:val="00293815"/>
    <w:rsid w:val="00295C9D"/>
    <w:rsid w:val="002A2E6F"/>
    <w:rsid w:val="002A30E0"/>
    <w:rsid w:val="002B3D48"/>
    <w:rsid w:val="002B7968"/>
    <w:rsid w:val="002C0E06"/>
    <w:rsid w:val="002C1582"/>
    <w:rsid w:val="002C34FB"/>
    <w:rsid w:val="002C4960"/>
    <w:rsid w:val="002D453F"/>
    <w:rsid w:val="002D46DB"/>
    <w:rsid w:val="002D4D10"/>
    <w:rsid w:val="002E0F6D"/>
    <w:rsid w:val="002E2851"/>
    <w:rsid w:val="002E4FDC"/>
    <w:rsid w:val="002E761F"/>
    <w:rsid w:val="002F5798"/>
    <w:rsid w:val="002F5933"/>
    <w:rsid w:val="00306BDF"/>
    <w:rsid w:val="003136EE"/>
    <w:rsid w:val="003154B3"/>
    <w:rsid w:val="0031693D"/>
    <w:rsid w:val="003264FD"/>
    <w:rsid w:val="0033072A"/>
    <w:rsid w:val="00342E1A"/>
    <w:rsid w:val="00345BEC"/>
    <w:rsid w:val="00347794"/>
    <w:rsid w:val="00354AC6"/>
    <w:rsid w:val="003567C3"/>
    <w:rsid w:val="00364245"/>
    <w:rsid w:val="003647DB"/>
    <w:rsid w:val="00387507"/>
    <w:rsid w:val="003A72D0"/>
    <w:rsid w:val="003A7C99"/>
    <w:rsid w:val="003B294C"/>
    <w:rsid w:val="003C1507"/>
    <w:rsid w:val="003C7734"/>
    <w:rsid w:val="003D2D90"/>
    <w:rsid w:val="003E0A93"/>
    <w:rsid w:val="003E0FE0"/>
    <w:rsid w:val="003F0E03"/>
    <w:rsid w:val="003F198F"/>
    <w:rsid w:val="003F5929"/>
    <w:rsid w:val="00415AC6"/>
    <w:rsid w:val="00430F07"/>
    <w:rsid w:val="00431E99"/>
    <w:rsid w:val="00433509"/>
    <w:rsid w:val="0043558F"/>
    <w:rsid w:val="004371EA"/>
    <w:rsid w:val="00441652"/>
    <w:rsid w:val="00445DBB"/>
    <w:rsid w:val="004507F7"/>
    <w:rsid w:val="00451301"/>
    <w:rsid w:val="00463A80"/>
    <w:rsid w:val="00466731"/>
    <w:rsid w:val="004932B8"/>
    <w:rsid w:val="004A4D47"/>
    <w:rsid w:val="004B0669"/>
    <w:rsid w:val="004B175B"/>
    <w:rsid w:val="004C17B0"/>
    <w:rsid w:val="004C77A2"/>
    <w:rsid w:val="004D4588"/>
    <w:rsid w:val="004D7052"/>
    <w:rsid w:val="004E6850"/>
    <w:rsid w:val="004F12D7"/>
    <w:rsid w:val="004F2F32"/>
    <w:rsid w:val="00504EF7"/>
    <w:rsid w:val="00506C50"/>
    <w:rsid w:val="00506F8E"/>
    <w:rsid w:val="0051013B"/>
    <w:rsid w:val="00515715"/>
    <w:rsid w:val="00521B90"/>
    <w:rsid w:val="00526775"/>
    <w:rsid w:val="005270D1"/>
    <w:rsid w:val="00530642"/>
    <w:rsid w:val="00541787"/>
    <w:rsid w:val="00542DB7"/>
    <w:rsid w:val="005433F1"/>
    <w:rsid w:val="00544C89"/>
    <w:rsid w:val="00550460"/>
    <w:rsid w:val="00557D7B"/>
    <w:rsid w:val="00561B16"/>
    <w:rsid w:val="00572B32"/>
    <w:rsid w:val="00575760"/>
    <w:rsid w:val="0058076F"/>
    <w:rsid w:val="00582AA9"/>
    <w:rsid w:val="005867FA"/>
    <w:rsid w:val="005B5B0F"/>
    <w:rsid w:val="005C041D"/>
    <w:rsid w:val="005C3D0A"/>
    <w:rsid w:val="005C6057"/>
    <w:rsid w:val="005C6A66"/>
    <w:rsid w:val="005D4E3C"/>
    <w:rsid w:val="005D597E"/>
    <w:rsid w:val="005E1CC0"/>
    <w:rsid w:val="005F00EB"/>
    <w:rsid w:val="005F3E70"/>
    <w:rsid w:val="005F4845"/>
    <w:rsid w:val="00601965"/>
    <w:rsid w:val="00611FB9"/>
    <w:rsid w:val="00620EEB"/>
    <w:rsid w:val="0063501A"/>
    <w:rsid w:val="00660579"/>
    <w:rsid w:val="00671D3C"/>
    <w:rsid w:val="00682254"/>
    <w:rsid w:val="00683BDD"/>
    <w:rsid w:val="00685E30"/>
    <w:rsid w:val="0069192D"/>
    <w:rsid w:val="00694FC2"/>
    <w:rsid w:val="006A4797"/>
    <w:rsid w:val="006A5B19"/>
    <w:rsid w:val="006A600B"/>
    <w:rsid w:val="006B0E11"/>
    <w:rsid w:val="006B3F34"/>
    <w:rsid w:val="006B60E9"/>
    <w:rsid w:val="006C0C44"/>
    <w:rsid w:val="006C3AA0"/>
    <w:rsid w:val="006C3E35"/>
    <w:rsid w:val="00710DE3"/>
    <w:rsid w:val="00712139"/>
    <w:rsid w:val="00713C6C"/>
    <w:rsid w:val="007348A1"/>
    <w:rsid w:val="00742105"/>
    <w:rsid w:val="00756368"/>
    <w:rsid w:val="00757D95"/>
    <w:rsid w:val="00765F28"/>
    <w:rsid w:val="00766CCE"/>
    <w:rsid w:val="0077055C"/>
    <w:rsid w:val="0077597C"/>
    <w:rsid w:val="007809A3"/>
    <w:rsid w:val="00793C21"/>
    <w:rsid w:val="007A4396"/>
    <w:rsid w:val="007C081D"/>
    <w:rsid w:val="007D30CB"/>
    <w:rsid w:val="007E1EC1"/>
    <w:rsid w:val="007F28F8"/>
    <w:rsid w:val="007F575D"/>
    <w:rsid w:val="007F6DA8"/>
    <w:rsid w:val="00806118"/>
    <w:rsid w:val="00815E3B"/>
    <w:rsid w:val="008226AD"/>
    <w:rsid w:val="00822B58"/>
    <w:rsid w:val="00822BF2"/>
    <w:rsid w:val="00823780"/>
    <w:rsid w:val="00835908"/>
    <w:rsid w:val="00860059"/>
    <w:rsid w:val="0086232C"/>
    <w:rsid w:val="00863EA7"/>
    <w:rsid w:val="00896A21"/>
    <w:rsid w:val="008A0FEF"/>
    <w:rsid w:val="008A566F"/>
    <w:rsid w:val="008B1B40"/>
    <w:rsid w:val="008B1ECE"/>
    <w:rsid w:val="008B4053"/>
    <w:rsid w:val="008D46D6"/>
    <w:rsid w:val="008D7B0A"/>
    <w:rsid w:val="008F08B9"/>
    <w:rsid w:val="008F6384"/>
    <w:rsid w:val="00902A87"/>
    <w:rsid w:val="009053C5"/>
    <w:rsid w:val="00915C08"/>
    <w:rsid w:val="00915CC1"/>
    <w:rsid w:val="00917B44"/>
    <w:rsid w:val="00927AB4"/>
    <w:rsid w:val="00927CFC"/>
    <w:rsid w:val="00936024"/>
    <w:rsid w:val="009606D0"/>
    <w:rsid w:val="0096381E"/>
    <w:rsid w:val="00965A3D"/>
    <w:rsid w:val="009707EF"/>
    <w:rsid w:val="009707FD"/>
    <w:rsid w:val="009715E1"/>
    <w:rsid w:val="00973CFF"/>
    <w:rsid w:val="009772CF"/>
    <w:rsid w:val="00981013"/>
    <w:rsid w:val="00983D2B"/>
    <w:rsid w:val="00985B4B"/>
    <w:rsid w:val="00993D5C"/>
    <w:rsid w:val="00994221"/>
    <w:rsid w:val="009B2CBC"/>
    <w:rsid w:val="009B3C85"/>
    <w:rsid w:val="009C63EA"/>
    <w:rsid w:val="009D0A78"/>
    <w:rsid w:val="009D2AA0"/>
    <w:rsid w:val="009F1D7F"/>
    <w:rsid w:val="009F51F9"/>
    <w:rsid w:val="009F7E6D"/>
    <w:rsid w:val="00A033FD"/>
    <w:rsid w:val="00A0646A"/>
    <w:rsid w:val="00A13FD8"/>
    <w:rsid w:val="00A15F31"/>
    <w:rsid w:val="00A16E80"/>
    <w:rsid w:val="00A20F9E"/>
    <w:rsid w:val="00A21CB9"/>
    <w:rsid w:val="00A248BD"/>
    <w:rsid w:val="00A47A20"/>
    <w:rsid w:val="00A573A9"/>
    <w:rsid w:val="00A66ABB"/>
    <w:rsid w:val="00A73573"/>
    <w:rsid w:val="00A77673"/>
    <w:rsid w:val="00A80337"/>
    <w:rsid w:val="00A804F4"/>
    <w:rsid w:val="00A807E7"/>
    <w:rsid w:val="00A86CA5"/>
    <w:rsid w:val="00A97440"/>
    <w:rsid w:val="00A97B31"/>
    <w:rsid w:val="00AA3332"/>
    <w:rsid w:val="00AA343A"/>
    <w:rsid w:val="00AA706B"/>
    <w:rsid w:val="00AB6C5A"/>
    <w:rsid w:val="00AB6D4D"/>
    <w:rsid w:val="00AC7649"/>
    <w:rsid w:val="00AD1427"/>
    <w:rsid w:val="00AD259D"/>
    <w:rsid w:val="00AD6C0F"/>
    <w:rsid w:val="00AE1E67"/>
    <w:rsid w:val="00AE271F"/>
    <w:rsid w:val="00AF1AF8"/>
    <w:rsid w:val="00AF263A"/>
    <w:rsid w:val="00AF3C6A"/>
    <w:rsid w:val="00AF77C2"/>
    <w:rsid w:val="00B05F69"/>
    <w:rsid w:val="00B11F07"/>
    <w:rsid w:val="00B22C3D"/>
    <w:rsid w:val="00B23958"/>
    <w:rsid w:val="00B255B3"/>
    <w:rsid w:val="00B60FB5"/>
    <w:rsid w:val="00B6120F"/>
    <w:rsid w:val="00B61BD8"/>
    <w:rsid w:val="00B71ADD"/>
    <w:rsid w:val="00B76484"/>
    <w:rsid w:val="00B84D12"/>
    <w:rsid w:val="00B92ACD"/>
    <w:rsid w:val="00B955C5"/>
    <w:rsid w:val="00BA3CB1"/>
    <w:rsid w:val="00BB16DE"/>
    <w:rsid w:val="00BB19A0"/>
    <w:rsid w:val="00BC05C7"/>
    <w:rsid w:val="00BC5F7D"/>
    <w:rsid w:val="00BF425E"/>
    <w:rsid w:val="00C02A4A"/>
    <w:rsid w:val="00C060B4"/>
    <w:rsid w:val="00C27B66"/>
    <w:rsid w:val="00C364AA"/>
    <w:rsid w:val="00C45026"/>
    <w:rsid w:val="00C46EC4"/>
    <w:rsid w:val="00C5140A"/>
    <w:rsid w:val="00C51991"/>
    <w:rsid w:val="00C5317C"/>
    <w:rsid w:val="00C54106"/>
    <w:rsid w:val="00C561B8"/>
    <w:rsid w:val="00C57E5A"/>
    <w:rsid w:val="00C6028F"/>
    <w:rsid w:val="00C63CA8"/>
    <w:rsid w:val="00C84F79"/>
    <w:rsid w:val="00C9622F"/>
    <w:rsid w:val="00CA21EC"/>
    <w:rsid w:val="00CA4214"/>
    <w:rsid w:val="00CB0476"/>
    <w:rsid w:val="00CB2DEE"/>
    <w:rsid w:val="00CB4154"/>
    <w:rsid w:val="00CC4202"/>
    <w:rsid w:val="00CC61B7"/>
    <w:rsid w:val="00CC72D3"/>
    <w:rsid w:val="00CC754A"/>
    <w:rsid w:val="00CE198B"/>
    <w:rsid w:val="00D02B1B"/>
    <w:rsid w:val="00D20CF5"/>
    <w:rsid w:val="00D213E4"/>
    <w:rsid w:val="00D2632D"/>
    <w:rsid w:val="00D41B6A"/>
    <w:rsid w:val="00D64CFE"/>
    <w:rsid w:val="00D7756B"/>
    <w:rsid w:val="00D81F6A"/>
    <w:rsid w:val="00D83A98"/>
    <w:rsid w:val="00D85190"/>
    <w:rsid w:val="00D95ABF"/>
    <w:rsid w:val="00D96319"/>
    <w:rsid w:val="00D97059"/>
    <w:rsid w:val="00DA3C01"/>
    <w:rsid w:val="00DA4352"/>
    <w:rsid w:val="00DB36A0"/>
    <w:rsid w:val="00DE37C2"/>
    <w:rsid w:val="00DF30DE"/>
    <w:rsid w:val="00DF7F09"/>
    <w:rsid w:val="00E00D1C"/>
    <w:rsid w:val="00E04286"/>
    <w:rsid w:val="00E059AE"/>
    <w:rsid w:val="00E1176E"/>
    <w:rsid w:val="00E13FBA"/>
    <w:rsid w:val="00E14EA2"/>
    <w:rsid w:val="00E2064E"/>
    <w:rsid w:val="00E2068F"/>
    <w:rsid w:val="00E32889"/>
    <w:rsid w:val="00E428B4"/>
    <w:rsid w:val="00E5480B"/>
    <w:rsid w:val="00E82C60"/>
    <w:rsid w:val="00E90D7E"/>
    <w:rsid w:val="00EA16EC"/>
    <w:rsid w:val="00EA7789"/>
    <w:rsid w:val="00EB0BEF"/>
    <w:rsid w:val="00EC5BD5"/>
    <w:rsid w:val="00EE7360"/>
    <w:rsid w:val="00EF3666"/>
    <w:rsid w:val="00F0308B"/>
    <w:rsid w:val="00F03BE1"/>
    <w:rsid w:val="00F119CF"/>
    <w:rsid w:val="00F20035"/>
    <w:rsid w:val="00F21502"/>
    <w:rsid w:val="00F365EC"/>
    <w:rsid w:val="00F37F98"/>
    <w:rsid w:val="00F50385"/>
    <w:rsid w:val="00F51DB3"/>
    <w:rsid w:val="00F74377"/>
    <w:rsid w:val="00F8067F"/>
    <w:rsid w:val="00F8713F"/>
    <w:rsid w:val="00F87174"/>
    <w:rsid w:val="00F90ED9"/>
    <w:rsid w:val="00F96FCE"/>
    <w:rsid w:val="00FB6FE6"/>
    <w:rsid w:val="00FC361D"/>
    <w:rsid w:val="00FD0AE7"/>
    <w:rsid w:val="00FD2C7A"/>
    <w:rsid w:val="00FD48AF"/>
    <w:rsid w:val="00FF22B6"/>
    <w:rsid w:val="00FF4319"/>
    <w:rsid w:val="0EF52B2C"/>
    <w:rsid w:val="11252AAC"/>
    <w:rsid w:val="2383710F"/>
    <w:rsid w:val="29712FA7"/>
    <w:rsid w:val="3D577433"/>
    <w:rsid w:val="417A329A"/>
    <w:rsid w:val="4DD676A4"/>
    <w:rsid w:val="4EAC3CE8"/>
    <w:rsid w:val="57576DF8"/>
    <w:rsid w:val="625B76BA"/>
    <w:rsid w:val="6C74677E"/>
    <w:rsid w:val="6CB246CD"/>
    <w:rsid w:val="7592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A41A6"/>
  <w15:chartTrackingRefBased/>
  <w15:docId w15:val="{8F0CE921-6DF6-42D5-A8BE-76CD3016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otnote reference"/>
    <w:rPr>
      <w:vertAlign w:val="superscript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a7">
    <w:name w:val="页眉 字符"/>
    <w:link w:val="a8"/>
    <w:rPr>
      <w:kern w:val="2"/>
      <w:sz w:val="21"/>
    </w:rPr>
  </w:style>
  <w:style w:type="character" w:customStyle="1" w:styleId="a9">
    <w:name w:val="脚注文本 字符"/>
    <w:link w:val="aa"/>
    <w:rPr>
      <w:kern w:val="2"/>
      <w:sz w:val="18"/>
      <w:szCs w:val="18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8">
    <w:name w:val="header"/>
    <w:basedOn w:val="a"/>
    <w:link w:val="a7"/>
    <w:pPr>
      <w:tabs>
        <w:tab w:val="center" w:pos="4153"/>
        <w:tab w:val="right" w:pos="8306"/>
      </w:tabs>
    </w:pPr>
  </w:style>
  <w:style w:type="paragraph" w:styleId="ac">
    <w:name w:val="Body Text Indent"/>
    <w:basedOn w:val="a"/>
    <w:pPr>
      <w:spacing w:before="100" w:after="100"/>
      <w:ind w:firstLineChars="200" w:firstLine="480"/>
    </w:pPr>
    <w:rPr>
      <w:rFonts w:ascii="黑体" w:eastAsia="黑体"/>
      <w:color w:val="000080"/>
      <w:sz w:val="24"/>
      <w:szCs w:val="24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footnote text"/>
    <w:basedOn w:val="a"/>
    <w:link w:val="a9"/>
    <w:pPr>
      <w:snapToGrid w:val="0"/>
      <w:jc w:val="left"/>
    </w:pPr>
    <w:rPr>
      <w:sz w:val="18"/>
      <w:szCs w:val="18"/>
    </w:rPr>
  </w:style>
  <w:style w:type="paragraph" w:customStyle="1" w:styleId="ad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Style7">
    <w:name w:val="_Style 7"/>
    <w:basedOn w:val="a"/>
    <w:pPr>
      <w:widowControl/>
      <w:spacing w:line="360" w:lineRule="auto"/>
      <w:ind w:firstLineChars="200" w:firstLine="200"/>
      <w:jc w:val="left"/>
    </w:pPr>
    <w:rPr>
      <w:kern w:val="0"/>
      <w:sz w:val="24"/>
      <w:szCs w:val="24"/>
    </w:rPr>
  </w:style>
  <w:style w:type="paragraph" w:customStyle="1" w:styleId="2">
    <w:name w:val="正文2"/>
    <w:basedOn w:val="a"/>
    <w:pPr>
      <w:numPr>
        <w:numId w:val="1"/>
      </w:numPr>
      <w:tabs>
        <w:tab w:val="left" w:pos="157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1706</Characters>
  <Application>Microsoft Office Word</Application>
  <DocSecurity>0</DocSecurity>
  <Lines>14</Lines>
  <Paragraphs>4</Paragraphs>
  <ScaleCrop>false</ScaleCrop>
  <Company>SSTL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客户送测软件名称更改申请表</dc:title>
  <dc:subject/>
  <dc:creator>Jin</dc:creator>
  <cp:keywords/>
  <dc:description>2004.08修改，</dc:description>
  <cp:lastModifiedBy>浩洋 景</cp:lastModifiedBy>
  <cp:revision>2</cp:revision>
  <cp:lastPrinted>2014-04-02T03:19:00Z</cp:lastPrinted>
  <dcterms:created xsi:type="dcterms:W3CDTF">2022-01-14T02:56:00Z</dcterms:created>
  <dcterms:modified xsi:type="dcterms:W3CDTF">2022-01-14T02:56:00Z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