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E4722" w:rsidRDefault="00073730">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yapıda malzeme olarak kesme taş malzeme kullanılmıştır. Yapı, yazılı kaynaklara göre, 1908-1910 yılları arasında inşa edilmiştir. 2000 yılına kadar Kaymakamlık binası olarak hizmet veren bina, 2002 yılında Ondokuzmayıs Üniversitesi Mesudiye Meslek Yüksekokulu’na, 2006 yılında ise Ordu Üniversitesi’ne tahsis edilmiştir. Doğu batı yönünde dikdörtgen planlı olan yapı, bir zemin kat ve bir normal kattan oluşmaktadır. Yapının batı ve güney cephelerinde iki adet giriş kapısı bulunmaktadır. Yapının bugünkü girişi batı cephesinden sağlanmaktadır. Giriş kapısı çift kanatlı ve ahşaptır. Dikdörtgen formlu olan kapı açıklığının taş bloktan kademeli çerçevesi bulunmaktadır. Bu çerçevenin bir kısmında geometrik taş işlemeleri mevcuttur. Girişin hemen üzerinde cumba bulunmaktadır. Cumbayı iki adet taş sütun taşımaktadır. Sütun başlıları, sade </w:t>
      </w:r>
      <w:proofErr w:type="spellStart"/>
      <w:r>
        <w:rPr>
          <w:rFonts w:ascii="Arial" w:hAnsi="Arial" w:cs="Arial"/>
          <w:color w:val="676767"/>
          <w:sz w:val="23"/>
          <w:szCs w:val="23"/>
          <w:shd w:val="clear" w:color="auto" w:fill="FFFFFF"/>
        </w:rPr>
        <w:t>Korinth</w:t>
      </w:r>
      <w:proofErr w:type="spellEnd"/>
      <w:r>
        <w:rPr>
          <w:rFonts w:ascii="Arial" w:hAnsi="Arial" w:cs="Arial"/>
          <w:color w:val="676767"/>
          <w:sz w:val="23"/>
          <w:szCs w:val="23"/>
          <w:shd w:val="clear" w:color="auto" w:fill="FFFFFF"/>
        </w:rPr>
        <w:t xml:space="preserve"> başlığı formunda işlenmiştir. Cumbanın alt kısmında yuvarlak kemerli basık alınlık bulunmaktadır. Yapının güney cephesindeki girişi günümüzde kullanılmamaktadır. Girişin hemen üzerinde batı cephesinde olduğu gibi cumbası bulunmaktadır. Yapının içten üst örtüsü düz tavandır. Yapının dıştan üst örtüsü yanlarda kırma çatıdır. Çatı kaplama malzemesi Alaturka kiremittir. Çatı altının tamamını </w:t>
      </w:r>
      <w:proofErr w:type="gramStart"/>
      <w:r>
        <w:rPr>
          <w:rFonts w:ascii="Arial" w:hAnsi="Arial" w:cs="Arial"/>
          <w:color w:val="676767"/>
          <w:sz w:val="23"/>
          <w:szCs w:val="23"/>
          <w:shd w:val="clear" w:color="auto" w:fill="FFFFFF"/>
        </w:rPr>
        <w:t>profilli</w:t>
      </w:r>
      <w:proofErr w:type="gramEnd"/>
      <w:r>
        <w:rPr>
          <w:rFonts w:ascii="Arial" w:hAnsi="Arial" w:cs="Arial"/>
          <w:color w:val="676767"/>
          <w:sz w:val="23"/>
          <w:szCs w:val="23"/>
          <w:shd w:val="clear" w:color="auto" w:fill="FFFFFF"/>
        </w:rPr>
        <w:t xml:space="preserve"> çatı alınlığı dönmektedir. Yapının tüm pencereleri taş söveli ve yuvarlak kemerlidir. Yapının cephelerinde zemin kat kesme taştan olup normal kat cepheleri pencere söveleri ve köşeler hariç sıva üzeri beyaz boyalıdır. İç mekânda duvarlar beyaz boyalıdır. Doğu cephesinde merdiveni bulunmaktadır. Normal kata çıkan merdiven üç kolludur. İç mekânda her iki katta plan şeması ortada geniş bir koridor ve kuzey-güney yönünde sıralı odalar şeklindedir.</w:t>
      </w:r>
    </w:p>
    <w:p w:rsidR="00073730" w:rsidRPr="00073730" w:rsidRDefault="00073730" w:rsidP="00073730">
      <w:pPr>
        <w:shd w:val="clear" w:color="auto" w:fill="FFFFFF"/>
        <w:spacing w:after="120" w:line="240" w:lineRule="auto"/>
        <w:outlineLvl w:val="4"/>
        <w:rPr>
          <w:rFonts w:ascii="Arial" w:eastAsia="Times New Roman" w:hAnsi="Arial" w:cs="Arial"/>
          <w:color w:val="000000"/>
          <w:sz w:val="24"/>
          <w:szCs w:val="24"/>
          <w:lang w:eastAsia="tr-TR"/>
        </w:rPr>
      </w:pPr>
      <w:r w:rsidRPr="00073730">
        <w:rPr>
          <w:rFonts w:ascii="Arial" w:eastAsia="Times New Roman" w:hAnsi="Arial" w:cs="Arial"/>
          <w:color w:val="000000"/>
          <w:sz w:val="24"/>
          <w:szCs w:val="24"/>
          <w:lang w:eastAsia="tr-TR"/>
        </w:rPr>
        <w:t>Genel Bilgiler</w:t>
      </w:r>
    </w:p>
    <w:p w:rsidR="00073730" w:rsidRPr="00073730" w:rsidRDefault="00073730" w:rsidP="00073730">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073730">
        <w:rPr>
          <w:rFonts w:ascii="Arial" w:eastAsia="Times New Roman" w:hAnsi="Arial" w:cs="Arial"/>
          <w:b/>
          <w:bCs/>
          <w:color w:val="414141"/>
          <w:sz w:val="23"/>
          <w:szCs w:val="23"/>
          <w:lang w:eastAsia="tr-TR"/>
        </w:rPr>
        <w:t>Türü:</w:t>
      </w:r>
    </w:p>
    <w:p w:rsidR="00073730" w:rsidRPr="00073730" w:rsidRDefault="00073730" w:rsidP="00073730">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073730">
        <w:rPr>
          <w:rFonts w:ascii="Arial" w:eastAsia="Times New Roman" w:hAnsi="Arial" w:cs="Arial"/>
          <w:b/>
          <w:bCs/>
          <w:color w:val="414141"/>
          <w:sz w:val="23"/>
          <w:szCs w:val="23"/>
          <w:lang w:eastAsia="tr-TR"/>
        </w:rPr>
        <w:t>Envanter Adı:</w:t>
      </w:r>
      <w:r w:rsidRPr="00073730">
        <w:rPr>
          <w:rFonts w:ascii="Arial" w:eastAsia="Times New Roman" w:hAnsi="Arial" w:cs="Arial"/>
          <w:color w:val="676767"/>
          <w:sz w:val="23"/>
          <w:szCs w:val="23"/>
          <w:lang w:eastAsia="tr-TR"/>
        </w:rPr>
        <w:t> İDARİ YAPI (ESKİ HÜKÜMET KONAĞI)</w:t>
      </w:r>
    </w:p>
    <w:p w:rsidR="00073730" w:rsidRPr="00073730" w:rsidRDefault="00073730" w:rsidP="00073730">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073730">
        <w:rPr>
          <w:rFonts w:ascii="Arial" w:eastAsia="Times New Roman" w:hAnsi="Arial" w:cs="Arial"/>
          <w:b/>
          <w:bCs/>
          <w:color w:val="414141"/>
          <w:sz w:val="23"/>
          <w:szCs w:val="23"/>
          <w:lang w:eastAsia="tr-TR"/>
        </w:rPr>
        <w:t>Envanter Kodu:</w:t>
      </w:r>
      <w:r w:rsidRPr="00073730">
        <w:rPr>
          <w:rFonts w:ascii="Arial" w:eastAsia="Times New Roman" w:hAnsi="Arial" w:cs="Arial"/>
          <w:color w:val="676767"/>
          <w:sz w:val="23"/>
          <w:szCs w:val="23"/>
          <w:lang w:eastAsia="tr-TR"/>
        </w:rPr>
        <w:t> TR.ANT.52.046.003</w:t>
      </w:r>
    </w:p>
    <w:p w:rsidR="00073730" w:rsidRPr="00073730" w:rsidRDefault="00073730" w:rsidP="00073730">
      <w:pPr>
        <w:shd w:val="clear" w:color="auto" w:fill="FFFFFF"/>
        <w:spacing w:after="120" w:line="240" w:lineRule="auto"/>
        <w:outlineLvl w:val="4"/>
        <w:rPr>
          <w:rFonts w:ascii="Arial" w:eastAsia="Times New Roman" w:hAnsi="Arial" w:cs="Arial"/>
          <w:color w:val="000000"/>
          <w:sz w:val="24"/>
          <w:szCs w:val="24"/>
          <w:lang w:eastAsia="tr-TR"/>
        </w:rPr>
      </w:pPr>
      <w:r w:rsidRPr="00073730">
        <w:rPr>
          <w:rFonts w:ascii="Arial" w:eastAsia="Times New Roman" w:hAnsi="Arial" w:cs="Arial"/>
          <w:color w:val="000000"/>
          <w:sz w:val="24"/>
          <w:szCs w:val="24"/>
          <w:lang w:eastAsia="tr-TR"/>
        </w:rPr>
        <w:t>Kullanım Bilgileri</w:t>
      </w:r>
    </w:p>
    <w:p w:rsidR="00073730" w:rsidRPr="00073730" w:rsidRDefault="00073730" w:rsidP="00073730">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073730">
        <w:rPr>
          <w:rFonts w:ascii="Arial" w:eastAsia="Times New Roman" w:hAnsi="Arial" w:cs="Arial"/>
          <w:b/>
          <w:bCs/>
          <w:color w:val="414141"/>
          <w:sz w:val="23"/>
          <w:szCs w:val="23"/>
          <w:lang w:eastAsia="tr-TR"/>
        </w:rPr>
        <w:t>Orijinal Kullanım:</w:t>
      </w:r>
      <w:r w:rsidRPr="00073730">
        <w:rPr>
          <w:rFonts w:ascii="Arial" w:eastAsia="Times New Roman" w:hAnsi="Arial" w:cs="Arial"/>
          <w:color w:val="676767"/>
          <w:sz w:val="23"/>
          <w:szCs w:val="23"/>
          <w:lang w:eastAsia="tr-TR"/>
        </w:rPr>
        <w:t> İdari Yapı (hükümet Konağı)</w:t>
      </w:r>
    </w:p>
    <w:p w:rsidR="00073730" w:rsidRPr="00073730" w:rsidRDefault="00073730" w:rsidP="00073730">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073730">
        <w:rPr>
          <w:rFonts w:ascii="Arial" w:eastAsia="Times New Roman" w:hAnsi="Arial" w:cs="Arial"/>
          <w:b/>
          <w:bCs/>
          <w:color w:val="414141"/>
          <w:sz w:val="23"/>
          <w:szCs w:val="23"/>
          <w:lang w:eastAsia="tr-TR"/>
        </w:rPr>
        <w:t>Bugünkü Kullanım:</w:t>
      </w:r>
      <w:r w:rsidRPr="00073730">
        <w:rPr>
          <w:rFonts w:ascii="Arial" w:eastAsia="Times New Roman" w:hAnsi="Arial" w:cs="Arial"/>
          <w:color w:val="676767"/>
          <w:sz w:val="23"/>
          <w:szCs w:val="23"/>
          <w:lang w:eastAsia="tr-TR"/>
        </w:rPr>
        <w:t> İdari Yapı (meslek Yüksekokulu)</w:t>
      </w:r>
    </w:p>
    <w:p w:rsidR="00073730" w:rsidRPr="00073730" w:rsidRDefault="00073730" w:rsidP="00073730">
      <w:pPr>
        <w:shd w:val="clear" w:color="auto" w:fill="FFFFFF"/>
        <w:spacing w:after="120" w:line="240" w:lineRule="auto"/>
        <w:outlineLvl w:val="4"/>
        <w:rPr>
          <w:rFonts w:ascii="Arial" w:eastAsia="Times New Roman" w:hAnsi="Arial" w:cs="Arial"/>
          <w:color w:val="000000"/>
          <w:sz w:val="24"/>
          <w:szCs w:val="24"/>
          <w:lang w:eastAsia="tr-TR"/>
        </w:rPr>
      </w:pPr>
      <w:r w:rsidRPr="00073730">
        <w:rPr>
          <w:rFonts w:ascii="Arial" w:eastAsia="Times New Roman" w:hAnsi="Arial" w:cs="Arial"/>
          <w:color w:val="000000"/>
          <w:sz w:val="24"/>
          <w:szCs w:val="24"/>
          <w:lang w:eastAsia="tr-TR"/>
        </w:rPr>
        <w:t>Konum Bilgileri</w:t>
      </w:r>
    </w:p>
    <w:p w:rsidR="00073730" w:rsidRPr="00073730" w:rsidRDefault="00073730" w:rsidP="0007373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73730">
        <w:rPr>
          <w:rFonts w:ascii="Arial" w:eastAsia="Times New Roman" w:hAnsi="Arial" w:cs="Arial"/>
          <w:b/>
          <w:bCs/>
          <w:color w:val="414141"/>
          <w:sz w:val="23"/>
          <w:szCs w:val="23"/>
          <w:lang w:eastAsia="tr-TR"/>
        </w:rPr>
        <w:t>İl:</w:t>
      </w:r>
      <w:r w:rsidRPr="00073730">
        <w:rPr>
          <w:rFonts w:ascii="Arial" w:eastAsia="Times New Roman" w:hAnsi="Arial" w:cs="Arial"/>
          <w:color w:val="676767"/>
          <w:sz w:val="23"/>
          <w:szCs w:val="23"/>
          <w:lang w:eastAsia="tr-TR"/>
        </w:rPr>
        <w:t> Ordu</w:t>
      </w:r>
    </w:p>
    <w:p w:rsidR="00073730" w:rsidRPr="00073730" w:rsidRDefault="00073730" w:rsidP="0007373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73730">
        <w:rPr>
          <w:rFonts w:ascii="Arial" w:eastAsia="Times New Roman" w:hAnsi="Arial" w:cs="Arial"/>
          <w:b/>
          <w:bCs/>
          <w:color w:val="414141"/>
          <w:sz w:val="23"/>
          <w:szCs w:val="23"/>
          <w:lang w:eastAsia="tr-TR"/>
        </w:rPr>
        <w:t>İlçe:</w:t>
      </w:r>
      <w:r w:rsidRPr="00073730">
        <w:rPr>
          <w:rFonts w:ascii="Arial" w:eastAsia="Times New Roman" w:hAnsi="Arial" w:cs="Arial"/>
          <w:color w:val="676767"/>
          <w:sz w:val="23"/>
          <w:szCs w:val="23"/>
          <w:lang w:eastAsia="tr-TR"/>
        </w:rPr>
        <w:t> Mesudiye</w:t>
      </w:r>
    </w:p>
    <w:p w:rsidR="00073730" w:rsidRPr="00073730" w:rsidRDefault="00073730" w:rsidP="0007373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73730">
        <w:rPr>
          <w:rFonts w:ascii="Arial" w:eastAsia="Times New Roman" w:hAnsi="Arial" w:cs="Arial"/>
          <w:color w:val="676767"/>
          <w:sz w:val="23"/>
          <w:szCs w:val="23"/>
          <w:lang w:eastAsia="tr-TR"/>
        </w:rPr>
        <w:t xml:space="preserve">Mahalle / </w:t>
      </w:r>
      <w:proofErr w:type="spellStart"/>
      <w:proofErr w:type="gramStart"/>
      <w:r w:rsidRPr="00073730">
        <w:rPr>
          <w:rFonts w:ascii="Arial" w:eastAsia="Times New Roman" w:hAnsi="Arial" w:cs="Arial"/>
          <w:color w:val="676767"/>
          <w:sz w:val="23"/>
          <w:szCs w:val="23"/>
          <w:lang w:eastAsia="tr-TR"/>
        </w:rPr>
        <w:t>Köy:Merkez</w:t>
      </w:r>
      <w:proofErr w:type="spellEnd"/>
      <w:proofErr w:type="gramEnd"/>
      <w:r w:rsidRPr="00073730">
        <w:rPr>
          <w:rFonts w:ascii="Arial" w:eastAsia="Times New Roman" w:hAnsi="Arial" w:cs="Arial"/>
          <w:color w:val="676767"/>
          <w:sz w:val="23"/>
          <w:szCs w:val="23"/>
          <w:lang w:eastAsia="tr-TR"/>
        </w:rPr>
        <w:t xml:space="preserve"> </w:t>
      </w:r>
      <w:proofErr w:type="spellStart"/>
      <w:r w:rsidRPr="00073730">
        <w:rPr>
          <w:rFonts w:ascii="Arial" w:eastAsia="Times New Roman" w:hAnsi="Arial" w:cs="Arial"/>
          <w:color w:val="676767"/>
          <w:sz w:val="23"/>
          <w:szCs w:val="23"/>
          <w:lang w:eastAsia="tr-TR"/>
        </w:rPr>
        <w:t>Mh</w:t>
      </w:r>
      <w:proofErr w:type="spellEnd"/>
      <w:r w:rsidRPr="00073730">
        <w:rPr>
          <w:rFonts w:ascii="Arial" w:eastAsia="Times New Roman" w:hAnsi="Arial" w:cs="Arial"/>
          <w:color w:val="676767"/>
          <w:sz w:val="23"/>
          <w:szCs w:val="23"/>
          <w:lang w:eastAsia="tr-TR"/>
        </w:rPr>
        <w:t>.</w:t>
      </w:r>
    </w:p>
    <w:p w:rsidR="00073730" w:rsidRPr="00073730" w:rsidRDefault="00073730" w:rsidP="0007373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73730">
        <w:rPr>
          <w:rFonts w:ascii="Arial" w:eastAsia="Times New Roman" w:hAnsi="Arial" w:cs="Arial"/>
          <w:color w:val="676767"/>
          <w:sz w:val="23"/>
          <w:szCs w:val="23"/>
          <w:lang w:eastAsia="tr-TR"/>
        </w:rPr>
        <w:t>Ada:141</w:t>
      </w:r>
    </w:p>
    <w:p w:rsidR="00073730" w:rsidRPr="00073730" w:rsidRDefault="00073730" w:rsidP="0007373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73730">
        <w:rPr>
          <w:rFonts w:ascii="Arial" w:eastAsia="Times New Roman" w:hAnsi="Arial" w:cs="Arial"/>
          <w:color w:val="676767"/>
          <w:sz w:val="23"/>
          <w:szCs w:val="23"/>
          <w:lang w:eastAsia="tr-TR"/>
        </w:rPr>
        <w:t>Parsel:1</w:t>
      </w:r>
    </w:p>
    <w:p w:rsidR="00073730" w:rsidRDefault="00073730">
      <w:bookmarkStart w:id="0" w:name="_GoBack"/>
      <w:bookmarkEnd w:id="0"/>
    </w:p>
    <w:sectPr w:rsidR="0007373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A95E25"/>
    <w:multiLevelType w:val="multilevel"/>
    <w:tmpl w:val="0A384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3C74B9"/>
    <w:multiLevelType w:val="multilevel"/>
    <w:tmpl w:val="576E8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635505"/>
    <w:multiLevelType w:val="multilevel"/>
    <w:tmpl w:val="B52A9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515F"/>
    <w:rsid w:val="00073730"/>
    <w:rsid w:val="00AE4722"/>
    <w:rsid w:val="00B9515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9FE947F-1C23-4059-BD48-FEB096B9F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073730"/>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073730"/>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0737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796399">
      <w:bodyDiv w:val="1"/>
      <w:marLeft w:val="0"/>
      <w:marRight w:val="0"/>
      <w:marTop w:val="0"/>
      <w:marBottom w:val="0"/>
      <w:divBdr>
        <w:top w:val="none" w:sz="0" w:space="0" w:color="auto"/>
        <w:left w:val="none" w:sz="0" w:space="0" w:color="auto"/>
        <w:bottom w:val="none" w:sz="0" w:space="0" w:color="auto"/>
        <w:right w:val="none" w:sz="0" w:space="0" w:color="auto"/>
      </w:divBdr>
      <w:divsChild>
        <w:div w:id="2124762068">
          <w:marLeft w:val="0"/>
          <w:marRight w:val="0"/>
          <w:marTop w:val="0"/>
          <w:marBottom w:val="0"/>
          <w:divBdr>
            <w:top w:val="none" w:sz="0" w:space="0" w:color="auto"/>
            <w:left w:val="none" w:sz="0" w:space="0" w:color="auto"/>
            <w:bottom w:val="none" w:sz="0" w:space="0" w:color="auto"/>
            <w:right w:val="none" w:sz="0" w:space="0" w:color="auto"/>
          </w:divBdr>
          <w:divsChild>
            <w:div w:id="1836217342">
              <w:marLeft w:val="0"/>
              <w:marRight w:val="0"/>
              <w:marTop w:val="0"/>
              <w:marBottom w:val="0"/>
              <w:divBdr>
                <w:top w:val="none" w:sz="0" w:space="0" w:color="auto"/>
                <w:left w:val="none" w:sz="0" w:space="0" w:color="auto"/>
                <w:bottom w:val="none" w:sz="0" w:space="0" w:color="auto"/>
                <w:right w:val="none" w:sz="0" w:space="0" w:color="auto"/>
              </w:divBdr>
              <w:divsChild>
                <w:div w:id="1821194994">
                  <w:marLeft w:val="0"/>
                  <w:marRight w:val="0"/>
                  <w:marTop w:val="0"/>
                  <w:marBottom w:val="0"/>
                  <w:divBdr>
                    <w:top w:val="none" w:sz="0" w:space="0" w:color="auto"/>
                    <w:left w:val="none" w:sz="0" w:space="0" w:color="auto"/>
                    <w:bottom w:val="none" w:sz="0" w:space="0" w:color="auto"/>
                    <w:right w:val="none" w:sz="0" w:space="0" w:color="auto"/>
                  </w:divBdr>
                  <w:divsChild>
                    <w:div w:id="2027900336">
                      <w:marLeft w:val="0"/>
                      <w:marRight w:val="0"/>
                      <w:marTop w:val="0"/>
                      <w:marBottom w:val="0"/>
                      <w:divBdr>
                        <w:top w:val="none" w:sz="0" w:space="0" w:color="auto"/>
                        <w:left w:val="none" w:sz="0" w:space="0" w:color="auto"/>
                        <w:bottom w:val="none" w:sz="0" w:space="0" w:color="auto"/>
                        <w:right w:val="none" w:sz="0" w:space="0" w:color="auto"/>
                      </w:divBdr>
                      <w:divsChild>
                        <w:div w:id="1133518065">
                          <w:marLeft w:val="0"/>
                          <w:marRight w:val="0"/>
                          <w:marTop w:val="0"/>
                          <w:marBottom w:val="0"/>
                          <w:divBdr>
                            <w:top w:val="none" w:sz="0" w:space="0" w:color="auto"/>
                            <w:left w:val="none" w:sz="0" w:space="0" w:color="auto"/>
                            <w:bottom w:val="none" w:sz="0" w:space="0" w:color="auto"/>
                            <w:right w:val="none" w:sz="0" w:space="0" w:color="auto"/>
                          </w:divBdr>
                          <w:divsChild>
                            <w:div w:id="1924947267">
                              <w:marLeft w:val="0"/>
                              <w:marRight w:val="0"/>
                              <w:marTop w:val="0"/>
                              <w:marBottom w:val="0"/>
                              <w:divBdr>
                                <w:top w:val="none" w:sz="0" w:space="0" w:color="auto"/>
                                <w:left w:val="none" w:sz="0" w:space="0" w:color="auto"/>
                                <w:bottom w:val="none" w:sz="0" w:space="0" w:color="auto"/>
                                <w:right w:val="none" w:sz="0" w:space="0" w:color="auto"/>
                              </w:divBdr>
                            </w:div>
                            <w:div w:id="954291865">
                              <w:marLeft w:val="0"/>
                              <w:marRight w:val="0"/>
                              <w:marTop w:val="0"/>
                              <w:marBottom w:val="0"/>
                              <w:divBdr>
                                <w:top w:val="none" w:sz="0" w:space="0" w:color="auto"/>
                                <w:left w:val="none" w:sz="0" w:space="0" w:color="auto"/>
                                <w:bottom w:val="none" w:sz="0" w:space="0" w:color="auto"/>
                                <w:right w:val="none" w:sz="0" w:space="0" w:color="auto"/>
                              </w:divBdr>
                            </w:div>
                          </w:divsChild>
                        </w:div>
                        <w:div w:id="438527346">
                          <w:marLeft w:val="0"/>
                          <w:marRight w:val="0"/>
                          <w:marTop w:val="0"/>
                          <w:marBottom w:val="0"/>
                          <w:divBdr>
                            <w:top w:val="none" w:sz="0" w:space="0" w:color="auto"/>
                            <w:left w:val="none" w:sz="0" w:space="0" w:color="auto"/>
                            <w:bottom w:val="none" w:sz="0" w:space="0" w:color="auto"/>
                            <w:right w:val="none" w:sz="0" w:space="0" w:color="auto"/>
                          </w:divBdr>
                          <w:divsChild>
                            <w:div w:id="1191843872">
                              <w:marLeft w:val="0"/>
                              <w:marRight w:val="0"/>
                              <w:marTop w:val="0"/>
                              <w:marBottom w:val="0"/>
                              <w:divBdr>
                                <w:top w:val="none" w:sz="0" w:space="0" w:color="auto"/>
                                <w:left w:val="none" w:sz="0" w:space="0" w:color="auto"/>
                                <w:bottom w:val="none" w:sz="0" w:space="0" w:color="auto"/>
                                <w:right w:val="none" w:sz="0" w:space="0" w:color="auto"/>
                              </w:divBdr>
                            </w:div>
                            <w:div w:id="49677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9759642">
          <w:marLeft w:val="0"/>
          <w:marRight w:val="0"/>
          <w:marTop w:val="0"/>
          <w:marBottom w:val="0"/>
          <w:divBdr>
            <w:top w:val="none" w:sz="0" w:space="0" w:color="auto"/>
            <w:left w:val="none" w:sz="0" w:space="0" w:color="auto"/>
            <w:bottom w:val="none" w:sz="0" w:space="0" w:color="auto"/>
            <w:right w:val="none" w:sz="0" w:space="0" w:color="auto"/>
          </w:divBdr>
          <w:divsChild>
            <w:div w:id="1087773393">
              <w:marLeft w:val="0"/>
              <w:marRight w:val="0"/>
              <w:marTop w:val="0"/>
              <w:marBottom w:val="0"/>
              <w:divBdr>
                <w:top w:val="none" w:sz="0" w:space="0" w:color="auto"/>
                <w:left w:val="none" w:sz="0" w:space="0" w:color="auto"/>
                <w:bottom w:val="none" w:sz="0" w:space="0" w:color="auto"/>
                <w:right w:val="none" w:sz="0" w:space="0" w:color="auto"/>
              </w:divBdr>
              <w:divsChild>
                <w:div w:id="977147193">
                  <w:marLeft w:val="0"/>
                  <w:marRight w:val="0"/>
                  <w:marTop w:val="0"/>
                  <w:marBottom w:val="0"/>
                  <w:divBdr>
                    <w:top w:val="none" w:sz="0" w:space="0" w:color="auto"/>
                    <w:left w:val="none" w:sz="0" w:space="0" w:color="auto"/>
                    <w:bottom w:val="none" w:sz="0" w:space="0" w:color="auto"/>
                    <w:right w:val="none" w:sz="0" w:space="0" w:color="auto"/>
                  </w:divBdr>
                  <w:divsChild>
                    <w:div w:id="1811287683">
                      <w:marLeft w:val="0"/>
                      <w:marRight w:val="0"/>
                      <w:marTop w:val="0"/>
                      <w:marBottom w:val="0"/>
                      <w:divBdr>
                        <w:top w:val="none" w:sz="0" w:space="0" w:color="auto"/>
                        <w:left w:val="none" w:sz="0" w:space="0" w:color="auto"/>
                        <w:bottom w:val="none" w:sz="0" w:space="0" w:color="auto"/>
                        <w:right w:val="none" w:sz="0" w:space="0" w:color="auto"/>
                      </w:divBdr>
                      <w:divsChild>
                        <w:div w:id="281034434">
                          <w:marLeft w:val="0"/>
                          <w:marRight w:val="0"/>
                          <w:marTop w:val="0"/>
                          <w:marBottom w:val="0"/>
                          <w:divBdr>
                            <w:top w:val="none" w:sz="0" w:space="0" w:color="auto"/>
                            <w:left w:val="none" w:sz="0" w:space="0" w:color="auto"/>
                            <w:bottom w:val="none" w:sz="0" w:space="0" w:color="auto"/>
                            <w:right w:val="none" w:sz="0" w:space="0" w:color="auto"/>
                          </w:divBdr>
                        </w:div>
                        <w:div w:id="61814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303</Words>
  <Characters>1728</Characters>
  <Application>Microsoft Office Word</Application>
  <DocSecurity>0</DocSecurity>
  <Lines>14</Lines>
  <Paragraphs>4</Paragraphs>
  <ScaleCrop>false</ScaleCrop>
  <Company>Hewlett-Packard Company</Company>
  <LinksUpToDate>false</LinksUpToDate>
  <CharactersWithSpaces>2027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2019-09-02T12:36:00Z</dcterms:created>
  <dcterms:modified xsi:type="dcterms:W3CDTF">2019-09-02T12:36:00Z</dcterms:modified>
</cp:coreProperties>
</file>