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4B52" w:rsidRDefault="00D623B5">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geniş bir bahçe içerisinde yer almaktadır. Bağdadi yapım sistemiyle inşa edilen yapıda taş ve ahşap malzeme kullanılmıştır. Kuzey güney doğrultusunda dikdörtgen formda olan yapı, bir zemin kat ve bir normal kattan oluşmaktadır. Yapının ana girişi doğu cephesinde bulunmaktadır. Giriş, ahşap tek kanatlı bir kapı ile sağlanmaktadır ve girişe üç basamaklar ulaşılmaktadır. Yapının doğu cephesinde normal katında bir adet çıkması bulunmaktadır. </w:t>
      </w:r>
      <w:proofErr w:type="gramStart"/>
      <w:r>
        <w:rPr>
          <w:rFonts w:ascii="Arial" w:hAnsi="Arial" w:cs="Arial"/>
          <w:color w:val="676767"/>
          <w:sz w:val="23"/>
          <w:szCs w:val="23"/>
          <w:shd w:val="clear" w:color="auto" w:fill="FFFFFF"/>
        </w:rPr>
        <w:t>girişin</w:t>
      </w:r>
      <w:proofErr w:type="gramEnd"/>
      <w:r>
        <w:rPr>
          <w:rFonts w:ascii="Arial" w:hAnsi="Arial" w:cs="Arial"/>
          <w:color w:val="676767"/>
          <w:sz w:val="23"/>
          <w:szCs w:val="23"/>
          <w:shd w:val="clear" w:color="auto" w:fill="FFFFFF"/>
        </w:rPr>
        <w:t xml:space="preserve"> üzerinde sundurma görevi de gören çıkma, ahşap bir dikme ile taşınmaktadır. Üst örtü dört yönde kırma çatı olup örtü malzemesi alaturka kiremittir. Geniş saçakları olan binada saçak altları ahşap malzeme ile kapatılmıştır. Yapının pencereleri giyotin penceredir.</w:t>
      </w:r>
    </w:p>
    <w:p w:rsidR="00D623B5" w:rsidRPr="00D623B5" w:rsidRDefault="00D623B5" w:rsidP="00D623B5">
      <w:pPr>
        <w:shd w:val="clear" w:color="auto" w:fill="FFFFFF"/>
        <w:spacing w:after="120" w:line="240" w:lineRule="auto"/>
        <w:outlineLvl w:val="4"/>
        <w:rPr>
          <w:rFonts w:ascii="Arial" w:eastAsia="Times New Roman" w:hAnsi="Arial" w:cs="Arial"/>
          <w:color w:val="000000"/>
          <w:sz w:val="24"/>
          <w:szCs w:val="24"/>
          <w:lang w:eastAsia="tr-TR"/>
        </w:rPr>
      </w:pPr>
      <w:r w:rsidRPr="00D623B5">
        <w:rPr>
          <w:rFonts w:ascii="Arial" w:eastAsia="Times New Roman" w:hAnsi="Arial" w:cs="Arial"/>
          <w:color w:val="000000"/>
          <w:sz w:val="24"/>
          <w:szCs w:val="24"/>
          <w:lang w:eastAsia="tr-TR"/>
        </w:rPr>
        <w:t>Genel Bilgiler</w:t>
      </w:r>
    </w:p>
    <w:p w:rsidR="00D623B5" w:rsidRPr="00D623B5" w:rsidRDefault="00D623B5" w:rsidP="00D623B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623B5">
        <w:rPr>
          <w:rFonts w:ascii="Arial" w:eastAsia="Times New Roman" w:hAnsi="Arial" w:cs="Arial"/>
          <w:b/>
          <w:bCs/>
          <w:color w:val="414141"/>
          <w:sz w:val="23"/>
          <w:szCs w:val="23"/>
          <w:lang w:eastAsia="tr-TR"/>
        </w:rPr>
        <w:t>Türü:</w:t>
      </w:r>
    </w:p>
    <w:p w:rsidR="00D623B5" w:rsidRPr="00D623B5" w:rsidRDefault="00D623B5" w:rsidP="00D623B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623B5">
        <w:rPr>
          <w:rFonts w:ascii="Arial" w:eastAsia="Times New Roman" w:hAnsi="Arial" w:cs="Arial"/>
          <w:b/>
          <w:bCs/>
          <w:color w:val="414141"/>
          <w:sz w:val="23"/>
          <w:szCs w:val="23"/>
          <w:lang w:eastAsia="tr-TR"/>
        </w:rPr>
        <w:t>Envanter Adı:</w:t>
      </w:r>
      <w:r w:rsidRPr="00D623B5">
        <w:rPr>
          <w:rFonts w:ascii="Arial" w:eastAsia="Times New Roman" w:hAnsi="Arial" w:cs="Arial"/>
          <w:color w:val="676767"/>
          <w:sz w:val="23"/>
          <w:szCs w:val="23"/>
          <w:lang w:eastAsia="tr-TR"/>
        </w:rPr>
        <w:t> KONUT 1 (AKOLUK MAHALLESİ)</w:t>
      </w:r>
    </w:p>
    <w:p w:rsidR="00D623B5" w:rsidRPr="00D623B5" w:rsidRDefault="00D623B5" w:rsidP="00D623B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623B5">
        <w:rPr>
          <w:rFonts w:ascii="Arial" w:eastAsia="Times New Roman" w:hAnsi="Arial" w:cs="Arial"/>
          <w:b/>
          <w:bCs/>
          <w:color w:val="414141"/>
          <w:sz w:val="23"/>
          <w:szCs w:val="23"/>
          <w:lang w:eastAsia="tr-TR"/>
        </w:rPr>
        <w:t>Envanter Kodu:</w:t>
      </w:r>
      <w:r w:rsidRPr="00D623B5">
        <w:rPr>
          <w:rFonts w:ascii="Arial" w:eastAsia="Times New Roman" w:hAnsi="Arial" w:cs="Arial"/>
          <w:color w:val="676767"/>
          <w:sz w:val="23"/>
          <w:szCs w:val="23"/>
          <w:lang w:eastAsia="tr-TR"/>
        </w:rPr>
        <w:t> TR.ANT.52.048.007</w:t>
      </w:r>
    </w:p>
    <w:p w:rsidR="00D623B5" w:rsidRPr="00D623B5" w:rsidRDefault="00D623B5" w:rsidP="00D623B5">
      <w:pPr>
        <w:shd w:val="clear" w:color="auto" w:fill="FFFFFF"/>
        <w:spacing w:after="120" w:line="240" w:lineRule="auto"/>
        <w:outlineLvl w:val="4"/>
        <w:rPr>
          <w:rFonts w:ascii="Arial" w:eastAsia="Times New Roman" w:hAnsi="Arial" w:cs="Arial"/>
          <w:color w:val="000000"/>
          <w:sz w:val="24"/>
          <w:szCs w:val="24"/>
          <w:lang w:eastAsia="tr-TR"/>
        </w:rPr>
      </w:pPr>
      <w:r w:rsidRPr="00D623B5">
        <w:rPr>
          <w:rFonts w:ascii="Arial" w:eastAsia="Times New Roman" w:hAnsi="Arial" w:cs="Arial"/>
          <w:color w:val="000000"/>
          <w:sz w:val="24"/>
          <w:szCs w:val="24"/>
          <w:lang w:eastAsia="tr-TR"/>
        </w:rPr>
        <w:t>Kullanım Bilgileri</w:t>
      </w:r>
    </w:p>
    <w:p w:rsidR="00D623B5" w:rsidRPr="00D623B5" w:rsidRDefault="00D623B5" w:rsidP="00D623B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623B5">
        <w:rPr>
          <w:rFonts w:ascii="Arial" w:eastAsia="Times New Roman" w:hAnsi="Arial" w:cs="Arial"/>
          <w:b/>
          <w:bCs/>
          <w:color w:val="414141"/>
          <w:sz w:val="23"/>
          <w:szCs w:val="23"/>
          <w:lang w:eastAsia="tr-TR"/>
        </w:rPr>
        <w:t>Orijinal Kullanım:</w:t>
      </w:r>
      <w:r w:rsidRPr="00D623B5">
        <w:rPr>
          <w:rFonts w:ascii="Arial" w:eastAsia="Times New Roman" w:hAnsi="Arial" w:cs="Arial"/>
          <w:color w:val="676767"/>
          <w:sz w:val="23"/>
          <w:szCs w:val="23"/>
          <w:lang w:eastAsia="tr-TR"/>
        </w:rPr>
        <w:t> Konut</w:t>
      </w:r>
    </w:p>
    <w:p w:rsidR="00D623B5" w:rsidRPr="00D623B5" w:rsidRDefault="00D623B5" w:rsidP="00D623B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623B5">
        <w:rPr>
          <w:rFonts w:ascii="Arial" w:eastAsia="Times New Roman" w:hAnsi="Arial" w:cs="Arial"/>
          <w:b/>
          <w:bCs/>
          <w:color w:val="414141"/>
          <w:sz w:val="23"/>
          <w:szCs w:val="23"/>
          <w:lang w:eastAsia="tr-TR"/>
        </w:rPr>
        <w:t>Bugünkü Kullanım:</w:t>
      </w:r>
      <w:r w:rsidRPr="00D623B5">
        <w:rPr>
          <w:rFonts w:ascii="Arial" w:eastAsia="Times New Roman" w:hAnsi="Arial" w:cs="Arial"/>
          <w:color w:val="676767"/>
          <w:sz w:val="23"/>
          <w:szCs w:val="23"/>
          <w:lang w:eastAsia="tr-TR"/>
        </w:rPr>
        <w:t> Konut</w:t>
      </w:r>
    </w:p>
    <w:p w:rsidR="00D623B5" w:rsidRPr="00D623B5" w:rsidRDefault="00D623B5" w:rsidP="00D623B5">
      <w:pPr>
        <w:shd w:val="clear" w:color="auto" w:fill="FFFFFF"/>
        <w:spacing w:after="120" w:line="240" w:lineRule="auto"/>
        <w:outlineLvl w:val="4"/>
        <w:rPr>
          <w:rFonts w:ascii="Arial" w:eastAsia="Times New Roman" w:hAnsi="Arial" w:cs="Arial"/>
          <w:color w:val="000000"/>
          <w:sz w:val="24"/>
          <w:szCs w:val="24"/>
          <w:lang w:eastAsia="tr-TR"/>
        </w:rPr>
      </w:pPr>
      <w:r w:rsidRPr="00D623B5">
        <w:rPr>
          <w:rFonts w:ascii="Arial" w:eastAsia="Times New Roman" w:hAnsi="Arial" w:cs="Arial"/>
          <w:color w:val="000000"/>
          <w:sz w:val="24"/>
          <w:szCs w:val="24"/>
          <w:lang w:eastAsia="tr-TR"/>
        </w:rPr>
        <w:t>Konum Bilgileri</w:t>
      </w:r>
    </w:p>
    <w:p w:rsidR="00D623B5" w:rsidRPr="00D623B5" w:rsidRDefault="00D623B5" w:rsidP="00D623B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623B5">
        <w:rPr>
          <w:rFonts w:ascii="Arial" w:eastAsia="Times New Roman" w:hAnsi="Arial" w:cs="Arial"/>
          <w:b/>
          <w:bCs/>
          <w:color w:val="414141"/>
          <w:sz w:val="23"/>
          <w:szCs w:val="23"/>
          <w:lang w:eastAsia="tr-TR"/>
        </w:rPr>
        <w:t>İl:</w:t>
      </w:r>
      <w:r w:rsidRPr="00D623B5">
        <w:rPr>
          <w:rFonts w:ascii="Arial" w:eastAsia="Times New Roman" w:hAnsi="Arial" w:cs="Arial"/>
          <w:color w:val="676767"/>
          <w:sz w:val="23"/>
          <w:szCs w:val="23"/>
          <w:lang w:eastAsia="tr-TR"/>
        </w:rPr>
        <w:t> Ordu</w:t>
      </w:r>
    </w:p>
    <w:p w:rsidR="00D623B5" w:rsidRPr="00D623B5" w:rsidRDefault="00D623B5" w:rsidP="00D623B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623B5">
        <w:rPr>
          <w:rFonts w:ascii="Arial" w:eastAsia="Times New Roman" w:hAnsi="Arial" w:cs="Arial"/>
          <w:b/>
          <w:bCs/>
          <w:color w:val="414141"/>
          <w:sz w:val="23"/>
          <w:szCs w:val="23"/>
          <w:lang w:eastAsia="tr-TR"/>
        </w:rPr>
        <w:t>İlçe:</w:t>
      </w:r>
      <w:r w:rsidRPr="00D623B5">
        <w:rPr>
          <w:rFonts w:ascii="Arial" w:eastAsia="Times New Roman" w:hAnsi="Arial" w:cs="Arial"/>
          <w:color w:val="676767"/>
          <w:sz w:val="23"/>
          <w:szCs w:val="23"/>
          <w:lang w:eastAsia="tr-TR"/>
        </w:rPr>
        <w:t> Ulubey</w:t>
      </w:r>
    </w:p>
    <w:p w:rsidR="00D623B5" w:rsidRPr="00D623B5" w:rsidRDefault="00D623B5" w:rsidP="00D623B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623B5">
        <w:rPr>
          <w:rFonts w:ascii="Arial" w:eastAsia="Times New Roman" w:hAnsi="Arial" w:cs="Arial"/>
          <w:color w:val="676767"/>
          <w:sz w:val="23"/>
          <w:szCs w:val="23"/>
          <w:lang w:eastAsia="tr-TR"/>
        </w:rPr>
        <w:t xml:space="preserve">Mahalle / </w:t>
      </w:r>
      <w:proofErr w:type="spellStart"/>
      <w:proofErr w:type="gramStart"/>
      <w:r w:rsidRPr="00D623B5">
        <w:rPr>
          <w:rFonts w:ascii="Arial" w:eastAsia="Times New Roman" w:hAnsi="Arial" w:cs="Arial"/>
          <w:color w:val="676767"/>
          <w:sz w:val="23"/>
          <w:szCs w:val="23"/>
          <w:lang w:eastAsia="tr-TR"/>
        </w:rPr>
        <w:t>Köy:Akoluk</w:t>
      </w:r>
      <w:proofErr w:type="spellEnd"/>
      <w:proofErr w:type="gramEnd"/>
      <w:r w:rsidRPr="00D623B5">
        <w:rPr>
          <w:rFonts w:ascii="Arial" w:eastAsia="Times New Roman" w:hAnsi="Arial" w:cs="Arial"/>
          <w:color w:val="676767"/>
          <w:sz w:val="23"/>
          <w:szCs w:val="23"/>
          <w:lang w:eastAsia="tr-TR"/>
        </w:rPr>
        <w:t xml:space="preserve"> </w:t>
      </w:r>
      <w:proofErr w:type="spellStart"/>
      <w:r w:rsidRPr="00D623B5">
        <w:rPr>
          <w:rFonts w:ascii="Arial" w:eastAsia="Times New Roman" w:hAnsi="Arial" w:cs="Arial"/>
          <w:color w:val="676767"/>
          <w:sz w:val="23"/>
          <w:szCs w:val="23"/>
          <w:lang w:eastAsia="tr-TR"/>
        </w:rPr>
        <w:t>Mh</w:t>
      </w:r>
      <w:proofErr w:type="spellEnd"/>
      <w:r w:rsidRPr="00D623B5">
        <w:rPr>
          <w:rFonts w:ascii="Arial" w:eastAsia="Times New Roman" w:hAnsi="Arial" w:cs="Arial"/>
          <w:color w:val="676767"/>
          <w:sz w:val="23"/>
          <w:szCs w:val="23"/>
          <w:lang w:eastAsia="tr-TR"/>
        </w:rPr>
        <w:t>.</w:t>
      </w:r>
    </w:p>
    <w:p w:rsidR="00D623B5" w:rsidRPr="00D623B5" w:rsidRDefault="00D623B5" w:rsidP="00D623B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623B5">
        <w:rPr>
          <w:rFonts w:ascii="Arial" w:eastAsia="Times New Roman" w:hAnsi="Arial" w:cs="Arial"/>
          <w:color w:val="676767"/>
          <w:sz w:val="23"/>
          <w:szCs w:val="23"/>
          <w:lang w:eastAsia="tr-TR"/>
        </w:rPr>
        <w:t>Ada:1016</w:t>
      </w:r>
    </w:p>
    <w:p w:rsidR="00D623B5" w:rsidRPr="00D623B5" w:rsidRDefault="00D623B5" w:rsidP="00D623B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623B5">
        <w:rPr>
          <w:rFonts w:ascii="Arial" w:eastAsia="Times New Roman" w:hAnsi="Arial" w:cs="Arial"/>
          <w:color w:val="676767"/>
          <w:sz w:val="23"/>
          <w:szCs w:val="23"/>
          <w:lang w:eastAsia="tr-TR"/>
        </w:rPr>
        <w:t>Parsel:83</w:t>
      </w:r>
    </w:p>
    <w:p w:rsidR="00D623B5" w:rsidRDefault="00D623B5">
      <w:bookmarkStart w:id="0" w:name="_GoBack"/>
      <w:bookmarkEnd w:id="0"/>
    </w:p>
    <w:sectPr w:rsidR="00D623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38679D"/>
    <w:multiLevelType w:val="multilevel"/>
    <w:tmpl w:val="5A6C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F36840"/>
    <w:multiLevelType w:val="multilevel"/>
    <w:tmpl w:val="489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0E3FF3"/>
    <w:multiLevelType w:val="multilevel"/>
    <w:tmpl w:val="3820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6402"/>
    <w:rsid w:val="00A44B52"/>
    <w:rsid w:val="00D623B5"/>
    <w:rsid w:val="00FC640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C3E2E"/>
  <w15:chartTrackingRefBased/>
  <w15:docId w15:val="{58209F7D-F704-4ABD-9939-ED85A26A8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623B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623B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623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0790469">
      <w:bodyDiv w:val="1"/>
      <w:marLeft w:val="0"/>
      <w:marRight w:val="0"/>
      <w:marTop w:val="0"/>
      <w:marBottom w:val="0"/>
      <w:divBdr>
        <w:top w:val="none" w:sz="0" w:space="0" w:color="auto"/>
        <w:left w:val="none" w:sz="0" w:space="0" w:color="auto"/>
        <w:bottom w:val="none" w:sz="0" w:space="0" w:color="auto"/>
        <w:right w:val="none" w:sz="0" w:space="0" w:color="auto"/>
      </w:divBdr>
      <w:divsChild>
        <w:div w:id="1381439936">
          <w:marLeft w:val="0"/>
          <w:marRight w:val="0"/>
          <w:marTop w:val="0"/>
          <w:marBottom w:val="0"/>
          <w:divBdr>
            <w:top w:val="none" w:sz="0" w:space="0" w:color="auto"/>
            <w:left w:val="none" w:sz="0" w:space="0" w:color="auto"/>
            <w:bottom w:val="none" w:sz="0" w:space="0" w:color="auto"/>
            <w:right w:val="none" w:sz="0" w:space="0" w:color="auto"/>
          </w:divBdr>
          <w:divsChild>
            <w:div w:id="1955399796">
              <w:marLeft w:val="0"/>
              <w:marRight w:val="0"/>
              <w:marTop w:val="0"/>
              <w:marBottom w:val="0"/>
              <w:divBdr>
                <w:top w:val="none" w:sz="0" w:space="0" w:color="auto"/>
                <w:left w:val="none" w:sz="0" w:space="0" w:color="auto"/>
                <w:bottom w:val="none" w:sz="0" w:space="0" w:color="auto"/>
                <w:right w:val="none" w:sz="0" w:space="0" w:color="auto"/>
              </w:divBdr>
              <w:divsChild>
                <w:div w:id="863128291">
                  <w:marLeft w:val="0"/>
                  <w:marRight w:val="0"/>
                  <w:marTop w:val="0"/>
                  <w:marBottom w:val="0"/>
                  <w:divBdr>
                    <w:top w:val="none" w:sz="0" w:space="0" w:color="auto"/>
                    <w:left w:val="none" w:sz="0" w:space="0" w:color="auto"/>
                    <w:bottom w:val="none" w:sz="0" w:space="0" w:color="auto"/>
                    <w:right w:val="none" w:sz="0" w:space="0" w:color="auto"/>
                  </w:divBdr>
                  <w:divsChild>
                    <w:div w:id="25065528">
                      <w:marLeft w:val="0"/>
                      <w:marRight w:val="0"/>
                      <w:marTop w:val="0"/>
                      <w:marBottom w:val="0"/>
                      <w:divBdr>
                        <w:top w:val="none" w:sz="0" w:space="0" w:color="auto"/>
                        <w:left w:val="none" w:sz="0" w:space="0" w:color="auto"/>
                        <w:bottom w:val="none" w:sz="0" w:space="0" w:color="auto"/>
                        <w:right w:val="none" w:sz="0" w:space="0" w:color="auto"/>
                      </w:divBdr>
                      <w:divsChild>
                        <w:div w:id="1229606747">
                          <w:marLeft w:val="0"/>
                          <w:marRight w:val="0"/>
                          <w:marTop w:val="0"/>
                          <w:marBottom w:val="0"/>
                          <w:divBdr>
                            <w:top w:val="none" w:sz="0" w:space="0" w:color="auto"/>
                            <w:left w:val="none" w:sz="0" w:space="0" w:color="auto"/>
                            <w:bottom w:val="none" w:sz="0" w:space="0" w:color="auto"/>
                            <w:right w:val="none" w:sz="0" w:space="0" w:color="auto"/>
                          </w:divBdr>
                          <w:divsChild>
                            <w:div w:id="668945595">
                              <w:marLeft w:val="0"/>
                              <w:marRight w:val="0"/>
                              <w:marTop w:val="0"/>
                              <w:marBottom w:val="0"/>
                              <w:divBdr>
                                <w:top w:val="none" w:sz="0" w:space="0" w:color="auto"/>
                                <w:left w:val="none" w:sz="0" w:space="0" w:color="auto"/>
                                <w:bottom w:val="none" w:sz="0" w:space="0" w:color="auto"/>
                                <w:right w:val="none" w:sz="0" w:space="0" w:color="auto"/>
                              </w:divBdr>
                            </w:div>
                            <w:div w:id="316693656">
                              <w:marLeft w:val="0"/>
                              <w:marRight w:val="0"/>
                              <w:marTop w:val="0"/>
                              <w:marBottom w:val="0"/>
                              <w:divBdr>
                                <w:top w:val="none" w:sz="0" w:space="0" w:color="auto"/>
                                <w:left w:val="none" w:sz="0" w:space="0" w:color="auto"/>
                                <w:bottom w:val="none" w:sz="0" w:space="0" w:color="auto"/>
                                <w:right w:val="none" w:sz="0" w:space="0" w:color="auto"/>
                              </w:divBdr>
                            </w:div>
                          </w:divsChild>
                        </w:div>
                        <w:div w:id="1053119170">
                          <w:marLeft w:val="0"/>
                          <w:marRight w:val="0"/>
                          <w:marTop w:val="0"/>
                          <w:marBottom w:val="0"/>
                          <w:divBdr>
                            <w:top w:val="none" w:sz="0" w:space="0" w:color="auto"/>
                            <w:left w:val="none" w:sz="0" w:space="0" w:color="auto"/>
                            <w:bottom w:val="none" w:sz="0" w:space="0" w:color="auto"/>
                            <w:right w:val="none" w:sz="0" w:space="0" w:color="auto"/>
                          </w:divBdr>
                          <w:divsChild>
                            <w:div w:id="2079786360">
                              <w:marLeft w:val="0"/>
                              <w:marRight w:val="0"/>
                              <w:marTop w:val="0"/>
                              <w:marBottom w:val="0"/>
                              <w:divBdr>
                                <w:top w:val="none" w:sz="0" w:space="0" w:color="auto"/>
                                <w:left w:val="none" w:sz="0" w:space="0" w:color="auto"/>
                                <w:bottom w:val="none" w:sz="0" w:space="0" w:color="auto"/>
                                <w:right w:val="none" w:sz="0" w:space="0" w:color="auto"/>
                              </w:divBdr>
                            </w:div>
                            <w:div w:id="48786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7575318">
          <w:marLeft w:val="0"/>
          <w:marRight w:val="0"/>
          <w:marTop w:val="0"/>
          <w:marBottom w:val="0"/>
          <w:divBdr>
            <w:top w:val="none" w:sz="0" w:space="0" w:color="auto"/>
            <w:left w:val="none" w:sz="0" w:space="0" w:color="auto"/>
            <w:bottom w:val="none" w:sz="0" w:space="0" w:color="auto"/>
            <w:right w:val="none" w:sz="0" w:space="0" w:color="auto"/>
          </w:divBdr>
          <w:divsChild>
            <w:div w:id="576550883">
              <w:marLeft w:val="0"/>
              <w:marRight w:val="0"/>
              <w:marTop w:val="0"/>
              <w:marBottom w:val="0"/>
              <w:divBdr>
                <w:top w:val="none" w:sz="0" w:space="0" w:color="auto"/>
                <w:left w:val="none" w:sz="0" w:space="0" w:color="auto"/>
                <w:bottom w:val="none" w:sz="0" w:space="0" w:color="auto"/>
                <w:right w:val="none" w:sz="0" w:space="0" w:color="auto"/>
              </w:divBdr>
              <w:divsChild>
                <w:div w:id="519507760">
                  <w:marLeft w:val="0"/>
                  <w:marRight w:val="0"/>
                  <w:marTop w:val="0"/>
                  <w:marBottom w:val="0"/>
                  <w:divBdr>
                    <w:top w:val="none" w:sz="0" w:space="0" w:color="auto"/>
                    <w:left w:val="none" w:sz="0" w:space="0" w:color="auto"/>
                    <w:bottom w:val="none" w:sz="0" w:space="0" w:color="auto"/>
                    <w:right w:val="none" w:sz="0" w:space="0" w:color="auto"/>
                  </w:divBdr>
                  <w:divsChild>
                    <w:div w:id="717239003">
                      <w:marLeft w:val="0"/>
                      <w:marRight w:val="0"/>
                      <w:marTop w:val="0"/>
                      <w:marBottom w:val="0"/>
                      <w:divBdr>
                        <w:top w:val="none" w:sz="0" w:space="0" w:color="auto"/>
                        <w:left w:val="none" w:sz="0" w:space="0" w:color="auto"/>
                        <w:bottom w:val="none" w:sz="0" w:space="0" w:color="auto"/>
                        <w:right w:val="none" w:sz="0" w:space="0" w:color="auto"/>
                      </w:divBdr>
                      <w:divsChild>
                        <w:div w:id="2026132088">
                          <w:marLeft w:val="0"/>
                          <w:marRight w:val="0"/>
                          <w:marTop w:val="0"/>
                          <w:marBottom w:val="0"/>
                          <w:divBdr>
                            <w:top w:val="none" w:sz="0" w:space="0" w:color="auto"/>
                            <w:left w:val="none" w:sz="0" w:space="0" w:color="auto"/>
                            <w:bottom w:val="none" w:sz="0" w:space="0" w:color="auto"/>
                            <w:right w:val="none" w:sz="0" w:space="0" w:color="auto"/>
                          </w:divBdr>
                        </w:div>
                        <w:div w:id="6329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144</Words>
  <Characters>821</Characters>
  <Application>Microsoft Office Word</Application>
  <DocSecurity>0</DocSecurity>
  <Lines>6</Lines>
  <Paragraphs>1</Paragraphs>
  <ScaleCrop>false</ScaleCrop>
  <Company>NouS/TncTR</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2019-09-03T11:23:00Z</dcterms:created>
  <dcterms:modified xsi:type="dcterms:W3CDTF">2019-09-03T11:24:00Z</dcterms:modified>
</cp:coreProperties>
</file>