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E9A" w:rsidRDefault="00DB5A0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bodrum kat, zemin kat ve bir normal kattan oluşmaktadır. Bir bahçe içerisinde yer alan yapıya anıtsal iki kapıdan girilmektedir. Kapıların her iki yanında ikişer adet sütun yer almaktadır. Bu sütunlar yüksekçe kare bir kaidelere oturtulmuştur. Sütun başlıları </w:t>
      </w:r>
      <w:proofErr w:type="spellStart"/>
      <w:r>
        <w:rPr>
          <w:rFonts w:ascii="Arial" w:hAnsi="Arial" w:cs="Arial"/>
          <w:color w:val="676767"/>
          <w:sz w:val="23"/>
          <w:szCs w:val="23"/>
          <w:shd w:val="clear" w:color="auto" w:fill="FFFFFF"/>
        </w:rPr>
        <w:t>kompozit</w:t>
      </w:r>
      <w:proofErr w:type="spellEnd"/>
      <w:r>
        <w:rPr>
          <w:rFonts w:ascii="Arial" w:hAnsi="Arial" w:cs="Arial"/>
          <w:color w:val="676767"/>
          <w:sz w:val="23"/>
          <w:szCs w:val="23"/>
          <w:shd w:val="clear" w:color="auto" w:fill="FFFFFF"/>
        </w:rPr>
        <w:t xml:space="preserve"> düzende işlenmiştir. Kuzey-güney doğrultulu yapının kırma çatısı Marsilya kiremit ile kaplıdır. Geniş saçak döşemesi ahşap malzeme ile kaplanmıştır. Güney cephede yapının zemin katına giriş sağlanmaktadır. Girişe doğru genişleyen tek kollu bir merdiven ile zemin kat kapısına ulaşılmaktadır. Çift kanatlı ahşap kapısı taş söveli ve kapı basık kemerlidir. Kapının iki yanında dar ve basık kemerli birer pencere yer almaktadır. Pencerelerin devamında yer alan pencereler de kemerlidir ve kapı yanında yer alanlara göre daha geniştir. Demir korkuluklu bodrum kat pencereleri daha kısa olmakla beraber aynı formdadır. Kat aralarında kesme taşla silmeler bulunmaktadır. Cepheler düşeyde iki silmeyle üçe bölünmüştür. Zemin ve bodrum katta silmeler kesme taş ile geçilirken birinci katta ahşap malzemelidir. Kuzey cephede yer alan zemin kat girişi güney cephede yer alan girişin birebir aynısıdır. Kapı önüne, yapıya paralel tek kollu bir merdivenle ulaşılmaktadır. Merdivenin korkuluğu bulunmamaktadır. Kuzey cephenin doğu köşesinde bodrum kata tek kanatlı ahşap bir kapı ile ulaşılmaktadır.</w:t>
      </w:r>
    </w:p>
    <w:p w:rsidR="00DB5A0D" w:rsidRPr="00DB5A0D" w:rsidRDefault="00DB5A0D" w:rsidP="00DB5A0D">
      <w:pPr>
        <w:shd w:val="clear" w:color="auto" w:fill="FFFFFF"/>
        <w:spacing w:after="120" w:line="240" w:lineRule="auto"/>
        <w:outlineLvl w:val="4"/>
        <w:rPr>
          <w:rFonts w:ascii="Arial" w:eastAsia="Times New Roman" w:hAnsi="Arial" w:cs="Arial"/>
          <w:color w:val="000000"/>
          <w:sz w:val="24"/>
          <w:szCs w:val="24"/>
          <w:lang w:eastAsia="tr-TR"/>
        </w:rPr>
      </w:pPr>
      <w:r w:rsidRPr="00DB5A0D">
        <w:rPr>
          <w:rFonts w:ascii="Arial" w:eastAsia="Times New Roman" w:hAnsi="Arial" w:cs="Arial"/>
          <w:color w:val="000000"/>
          <w:sz w:val="24"/>
          <w:szCs w:val="24"/>
          <w:lang w:eastAsia="tr-TR"/>
        </w:rPr>
        <w:t>Genel Bilgiler</w:t>
      </w:r>
    </w:p>
    <w:p w:rsidR="00DB5A0D" w:rsidRPr="00DB5A0D" w:rsidRDefault="00DB5A0D" w:rsidP="00DB5A0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Türü:</w:t>
      </w:r>
    </w:p>
    <w:p w:rsidR="00DB5A0D" w:rsidRPr="00DB5A0D" w:rsidRDefault="00DB5A0D" w:rsidP="00DB5A0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Envanter Adı:</w:t>
      </w:r>
      <w:r w:rsidRPr="00DB5A0D">
        <w:rPr>
          <w:rFonts w:ascii="Arial" w:eastAsia="Times New Roman" w:hAnsi="Arial" w:cs="Arial"/>
          <w:color w:val="676767"/>
          <w:sz w:val="23"/>
          <w:szCs w:val="23"/>
          <w:lang w:eastAsia="tr-TR"/>
        </w:rPr>
        <w:t> KONUT 10 (KALEDERE MAHALLESİ)</w:t>
      </w:r>
    </w:p>
    <w:p w:rsidR="00DB5A0D" w:rsidRPr="00DB5A0D" w:rsidRDefault="00DB5A0D" w:rsidP="00DB5A0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Envanter Kodu:</w:t>
      </w:r>
      <w:r w:rsidRPr="00DB5A0D">
        <w:rPr>
          <w:rFonts w:ascii="Arial" w:eastAsia="Times New Roman" w:hAnsi="Arial" w:cs="Arial"/>
          <w:color w:val="676767"/>
          <w:sz w:val="23"/>
          <w:szCs w:val="23"/>
          <w:lang w:eastAsia="tr-TR"/>
        </w:rPr>
        <w:t> TR.ANT.52.049.040</w:t>
      </w:r>
    </w:p>
    <w:p w:rsidR="00DB5A0D" w:rsidRPr="00DB5A0D" w:rsidRDefault="00DB5A0D" w:rsidP="00DB5A0D">
      <w:pPr>
        <w:shd w:val="clear" w:color="auto" w:fill="FFFFFF"/>
        <w:spacing w:after="120" w:line="240" w:lineRule="auto"/>
        <w:outlineLvl w:val="4"/>
        <w:rPr>
          <w:rFonts w:ascii="Arial" w:eastAsia="Times New Roman" w:hAnsi="Arial" w:cs="Arial"/>
          <w:color w:val="000000"/>
          <w:sz w:val="24"/>
          <w:szCs w:val="24"/>
          <w:lang w:eastAsia="tr-TR"/>
        </w:rPr>
      </w:pPr>
      <w:r w:rsidRPr="00DB5A0D">
        <w:rPr>
          <w:rFonts w:ascii="Arial" w:eastAsia="Times New Roman" w:hAnsi="Arial" w:cs="Arial"/>
          <w:color w:val="000000"/>
          <w:sz w:val="24"/>
          <w:szCs w:val="24"/>
          <w:lang w:eastAsia="tr-TR"/>
        </w:rPr>
        <w:t>Kullanım Bilgileri</w:t>
      </w:r>
    </w:p>
    <w:p w:rsidR="00DB5A0D" w:rsidRPr="00DB5A0D" w:rsidRDefault="00DB5A0D" w:rsidP="00DB5A0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Orijinal Kullanım:</w:t>
      </w:r>
      <w:r w:rsidRPr="00DB5A0D">
        <w:rPr>
          <w:rFonts w:ascii="Arial" w:eastAsia="Times New Roman" w:hAnsi="Arial" w:cs="Arial"/>
          <w:color w:val="676767"/>
          <w:sz w:val="23"/>
          <w:szCs w:val="23"/>
          <w:lang w:eastAsia="tr-TR"/>
        </w:rPr>
        <w:t> Konut</w:t>
      </w:r>
    </w:p>
    <w:p w:rsidR="00DB5A0D" w:rsidRPr="00DB5A0D" w:rsidRDefault="00DB5A0D" w:rsidP="00DB5A0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Bugünkü Kullanım:</w:t>
      </w:r>
      <w:r w:rsidRPr="00DB5A0D">
        <w:rPr>
          <w:rFonts w:ascii="Arial" w:eastAsia="Times New Roman" w:hAnsi="Arial" w:cs="Arial"/>
          <w:color w:val="676767"/>
          <w:sz w:val="23"/>
          <w:szCs w:val="23"/>
          <w:lang w:eastAsia="tr-TR"/>
        </w:rPr>
        <w:t> Konut</w:t>
      </w:r>
    </w:p>
    <w:p w:rsidR="00DB5A0D" w:rsidRPr="00DB5A0D" w:rsidRDefault="00DB5A0D" w:rsidP="00DB5A0D">
      <w:pPr>
        <w:shd w:val="clear" w:color="auto" w:fill="FFFFFF"/>
        <w:spacing w:after="120" w:line="240" w:lineRule="auto"/>
        <w:outlineLvl w:val="4"/>
        <w:rPr>
          <w:rFonts w:ascii="Arial" w:eastAsia="Times New Roman" w:hAnsi="Arial" w:cs="Arial"/>
          <w:color w:val="000000"/>
          <w:sz w:val="24"/>
          <w:szCs w:val="24"/>
          <w:lang w:eastAsia="tr-TR"/>
        </w:rPr>
      </w:pPr>
      <w:r w:rsidRPr="00DB5A0D">
        <w:rPr>
          <w:rFonts w:ascii="Arial" w:eastAsia="Times New Roman" w:hAnsi="Arial" w:cs="Arial"/>
          <w:color w:val="000000"/>
          <w:sz w:val="24"/>
          <w:szCs w:val="24"/>
          <w:lang w:eastAsia="tr-TR"/>
        </w:rPr>
        <w:t>Konum Bilgileri</w:t>
      </w:r>
    </w:p>
    <w:p w:rsidR="00DB5A0D" w:rsidRPr="00DB5A0D" w:rsidRDefault="00DB5A0D" w:rsidP="00DB5A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İl:</w:t>
      </w:r>
      <w:r w:rsidRPr="00DB5A0D">
        <w:rPr>
          <w:rFonts w:ascii="Arial" w:eastAsia="Times New Roman" w:hAnsi="Arial" w:cs="Arial"/>
          <w:color w:val="676767"/>
          <w:sz w:val="23"/>
          <w:szCs w:val="23"/>
          <w:lang w:eastAsia="tr-TR"/>
        </w:rPr>
        <w:t> Ordu</w:t>
      </w:r>
    </w:p>
    <w:p w:rsidR="00DB5A0D" w:rsidRPr="00DB5A0D" w:rsidRDefault="00DB5A0D" w:rsidP="00DB5A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b/>
          <w:bCs/>
          <w:color w:val="414141"/>
          <w:sz w:val="23"/>
          <w:szCs w:val="23"/>
          <w:lang w:eastAsia="tr-TR"/>
        </w:rPr>
        <w:t>İlçe:</w:t>
      </w:r>
      <w:r w:rsidRPr="00DB5A0D">
        <w:rPr>
          <w:rFonts w:ascii="Arial" w:eastAsia="Times New Roman" w:hAnsi="Arial" w:cs="Arial"/>
          <w:color w:val="676767"/>
          <w:sz w:val="23"/>
          <w:szCs w:val="23"/>
          <w:lang w:eastAsia="tr-TR"/>
        </w:rPr>
        <w:t> Ünye</w:t>
      </w:r>
    </w:p>
    <w:p w:rsidR="00DB5A0D" w:rsidRPr="00DB5A0D" w:rsidRDefault="00DB5A0D" w:rsidP="00DB5A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color w:val="676767"/>
          <w:sz w:val="23"/>
          <w:szCs w:val="23"/>
          <w:lang w:eastAsia="tr-TR"/>
        </w:rPr>
        <w:t xml:space="preserve">Mahalle / </w:t>
      </w:r>
      <w:proofErr w:type="spellStart"/>
      <w:proofErr w:type="gramStart"/>
      <w:r w:rsidRPr="00DB5A0D">
        <w:rPr>
          <w:rFonts w:ascii="Arial" w:eastAsia="Times New Roman" w:hAnsi="Arial" w:cs="Arial"/>
          <w:color w:val="676767"/>
          <w:sz w:val="23"/>
          <w:szCs w:val="23"/>
          <w:lang w:eastAsia="tr-TR"/>
        </w:rPr>
        <w:t>Köy:Kaledere</w:t>
      </w:r>
      <w:proofErr w:type="spellEnd"/>
      <w:proofErr w:type="gramEnd"/>
      <w:r w:rsidRPr="00DB5A0D">
        <w:rPr>
          <w:rFonts w:ascii="Arial" w:eastAsia="Times New Roman" w:hAnsi="Arial" w:cs="Arial"/>
          <w:color w:val="676767"/>
          <w:sz w:val="23"/>
          <w:szCs w:val="23"/>
          <w:lang w:eastAsia="tr-TR"/>
        </w:rPr>
        <w:t xml:space="preserve"> </w:t>
      </w:r>
      <w:proofErr w:type="spellStart"/>
      <w:r w:rsidRPr="00DB5A0D">
        <w:rPr>
          <w:rFonts w:ascii="Arial" w:eastAsia="Times New Roman" w:hAnsi="Arial" w:cs="Arial"/>
          <w:color w:val="676767"/>
          <w:sz w:val="23"/>
          <w:szCs w:val="23"/>
          <w:lang w:eastAsia="tr-TR"/>
        </w:rPr>
        <w:t>Mh</w:t>
      </w:r>
      <w:proofErr w:type="spellEnd"/>
      <w:r w:rsidRPr="00DB5A0D">
        <w:rPr>
          <w:rFonts w:ascii="Arial" w:eastAsia="Times New Roman" w:hAnsi="Arial" w:cs="Arial"/>
          <w:color w:val="676767"/>
          <w:sz w:val="23"/>
          <w:szCs w:val="23"/>
          <w:lang w:eastAsia="tr-TR"/>
        </w:rPr>
        <w:t>.</w:t>
      </w:r>
    </w:p>
    <w:p w:rsidR="00DB5A0D" w:rsidRPr="00DB5A0D" w:rsidRDefault="00DB5A0D" w:rsidP="00DB5A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color w:val="676767"/>
          <w:sz w:val="23"/>
          <w:szCs w:val="23"/>
          <w:lang w:eastAsia="tr-TR"/>
        </w:rPr>
        <w:t>Ada:103</w:t>
      </w:r>
    </w:p>
    <w:p w:rsidR="00DB5A0D" w:rsidRPr="00DB5A0D" w:rsidRDefault="00DB5A0D" w:rsidP="00DB5A0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5A0D">
        <w:rPr>
          <w:rFonts w:ascii="Arial" w:eastAsia="Times New Roman" w:hAnsi="Arial" w:cs="Arial"/>
          <w:color w:val="676767"/>
          <w:sz w:val="23"/>
          <w:szCs w:val="23"/>
          <w:lang w:eastAsia="tr-TR"/>
        </w:rPr>
        <w:t>Parsel:42-27</w:t>
      </w:r>
    </w:p>
    <w:p w:rsidR="00DB5A0D" w:rsidRDefault="00DB5A0D">
      <w:bookmarkStart w:id="0" w:name="_GoBack"/>
      <w:bookmarkEnd w:id="0"/>
    </w:p>
    <w:sectPr w:rsidR="00DB5A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310A9"/>
    <w:multiLevelType w:val="multilevel"/>
    <w:tmpl w:val="BFD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E7507"/>
    <w:multiLevelType w:val="multilevel"/>
    <w:tmpl w:val="97A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072AA"/>
    <w:multiLevelType w:val="multilevel"/>
    <w:tmpl w:val="6A5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1E5"/>
    <w:rsid w:val="00675E9A"/>
    <w:rsid w:val="00DB5A0D"/>
    <w:rsid w:val="00ED21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02C2"/>
  <w15:chartTrackingRefBased/>
  <w15:docId w15:val="{6A5B8488-CC15-451B-B526-19A03E9E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B5A0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B5A0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B5A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6457099">
      <w:bodyDiv w:val="1"/>
      <w:marLeft w:val="0"/>
      <w:marRight w:val="0"/>
      <w:marTop w:val="0"/>
      <w:marBottom w:val="0"/>
      <w:divBdr>
        <w:top w:val="none" w:sz="0" w:space="0" w:color="auto"/>
        <w:left w:val="none" w:sz="0" w:space="0" w:color="auto"/>
        <w:bottom w:val="none" w:sz="0" w:space="0" w:color="auto"/>
        <w:right w:val="none" w:sz="0" w:space="0" w:color="auto"/>
      </w:divBdr>
      <w:divsChild>
        <w:div w:id="1473400430">
          <w:marLeft w:val="0"/>
          <w:marRight w:val="0"/>
          <w:marTop w:val="0"/>
          <w:marBottom w:val="0"/>
          <w:divBdr>
            <w:top w:val="none" w:sz="0" w:space="0" w:color="auto"/>
            <w:left w:val="none" w:sz="0" w:space="0" w:color="auto"/>
            <w:bottom w:val="none" w:sz="0" w:space="0" w:color="auto"/>
            <w:right w:val="none" w:sz="0" w:space="0" w:color="auto"/>
          </w:divBdr>
          <w:divsChild>
            <w:div w:id="601454029">
              <w:marLeft w:val="0"/>
              <w:marRight w:val="0"/>
              <w:marTop w:val="0"/>
              <w:marBottom w:val="0"/>
              <w:divBdr>
                <w:top w:val="none" w:sz="0" w:space="0" w:color="auto"/>
                <w:left w:val="none" w:sz="0" w:space="0" w:color="auto"/>
                <w:bottom w:val="none" w:sz="0" w:space="0" w:color="auto"/>
                <w:right w:val="none" w:sz="0" w:space="0" w:color="auto"/>
              </w:divBdr>
              <w:divsChild>
                <w:div w:id="1544365123">
                  <w:marLeft w:val="0"/>
                  <w:marRight w:val="0"/>
                  <w:marTop w:val="0"/>
                  <w:marBottom w:val="0"/>
                  <w:divBdr>
                    <w:top w:val="none" w:sz="0" w:space="0" w:color="auto"/>
                    <w:left w:val="none" w:sz="0" w:space="0" w:color="auto"/>
                    <w:bottom w:val="none" w:sz="0" w:space="0" w:color="auto"/>
                    <w:right w:val="none" w:sz="0" w:space="0" w:color="auto"/>
                  </w:divBdr>
                  <w:divsChild>
                    <w:div w:id="1874730665">
                      <w:marLeft w:val="0"/>
                      <w:marRight w:val="0"/>
                      <w:marTop w:val="0"/>
                      <w:marBottom w:val="0"/>
                      <w:divBdr>
                        <w:top w:val="none" w:sz="0" w:space="0" w:color="auto"/>
                        <w:left w:val="none" w:sz="0" w:space="0" w:color="auto"/>
                        <w:bottom w:val="none" w:sz="0" w:space="0" w:color="auto"/>
                        <w:right w:val="none" w:sz="0" w:space="0" w:color="auto"/>
                      </w:divBdr>
                      <w:divsChild>
                        <w:div w:id="822083686">
                          <w:marLeft w:val="0"/>
                          <w:marRight w:val="0"/>
                          <w:marTop w:val="0"/>
                          <w:marBottom w:val="0"/>
                          <w:divBdr>
                            <w:top w:val="none" w:sz="0" w:space="0" w:color="auto"/>
                            <w:left w:val="none" w:sz="0" w:space="0" w:color="auto"/>
                            <w:bottom w:val="none" w:sz="0" w:space="0" w:color="auto"/>
                            <w:right w:val="none" w:sz="0" w:space="0" w:color="auto"/>
                          </w:divBdr>
                          <w:divsChild>
                            <w:div w:id="2169101">
                              <w:marLeft w:val="0"/>
                              <w:marRight w:val="0"/>
                              <w:marTop w:val="0"/>
                              <w:marBottom w:val="0"/>
                              <w:divBdr>
                                <w:top w:val="none" w:sz="0" w:space="0" w:color="auto"/>
                                <w:left w:val="none" w:sz="0" w:space="0" w:color="auto"/>
                                <w:bottom w:val="none" w:sz="0" w:space="0" w:color="auto"/>
                                <w:right w:val="none" w:sz="0" w:space="0" w:color="auto"/>
                              </w:divBdr>
                            </w:div>
                            <w:div w:id="1750806509">
                              <w:marLeft w:val="0"/>
                              <w:marRight w:val="0"/>
                              <w:marTop w:val="0"/>
                              <w:marBottom w:val="0"/>
                              <w:divBdr>
                                <w:top w:val="none" w:sz="0" w:space="0" w:color="auto"/>
                                <w:left w:val="none" w:sz="0" w:space="0" w:color="auto"/>
                                <w:bottom w:val="none" w:sz="0" w:space="0" w:color="auto"/>
                                <w:right w:val="none" w:sz="0" w:space="0" w:color="auto"/>
                              </w:divBdr>
                            </w:div>
                          </w:divsChild>
                        </w:div>
                        <w:div w:id="1664893926">
                          <w:marLeft w:val="0"/>
                          <w:marRight w:val="0"/>
                          <w:marTop w:val="0"/>
                          <w:marBottom w:val="0"/>
                          <w:divBdr>
                            <w:top w:val="none" w:sz="0" w:space="0" w:color="auto"/>
                            <w:left w:val="none" w:sz="0" w:space="0" w:color="auto"/>
                            <w:bottom w:val="none" w:sz="0" w:space="0" w:color="auto"/>
                            <w:right w:val="none" w:sz="0" w:space="0" w:color="auto"/>
                          </w:divBdr>
                          <w:divsChild>
                            <w:div w:id="1251546635">
                              <w:marLeft w:val="0"/>
                              <w:marRight w:val="0"/>
                              <w:marTop w:val="0"/>
                              <w:marBottom w:val="0"/>
                              <w:divBdr>
                                <w:top w:val="none" w:sz="0" w:space="0" w:color="auto"/>
                                <w:left w:val="none" w:sz="0" w:space="0" w:color="auto"/>
                                <w:bottom w:val="none" w:sz="0" w:space="0" w:color="auto"/>
                                <w:right w:val="none" w:sz="0" w:space="0" w:color="auto"/>
                              </w:divBdr>
                            </w:div>
                            <w:div w:id="2237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961828">
          <w:marLeft w:val="0"/>
          <w:marRight w:val="0"/>
          <w:marTop w:val="0"/>
          <w:marBottom w:val="0"/>
          <w:divBdr>
            <w:top w:val="none" w:sz="0" w:space="0" w:color="auto"/>
            <w:left w:val="none" w:sz="0" w:space="0" w:color="auto"/>
            <w:bottom w:val="none" w:sz="0" w:space="0" w:color="auto"/>
            <w:right w:val="none" w:sz="0" w:space="0" w:color="auto"/>
          </w:divBdr>
          <w:divsChild>
            <w:div w:id="182790062">
              <w:marLeft w:val="0"/>
              <w:marRight w:val="0"/>
              <w:marTop w:val="0"/>
              <w:marBottom w:val="0"/>
              <w:divBdr>
                <w:top w:val="none" w:sz="0" w:space="0" w:color="auto"/>
                <w:left w:val="none" w:sz="0" w:space="0" w:color="auto"/>
                <w:bottom w:val="none" w:sz="0" w:space="0" w:color="auto"/>
                <w:right w:val="none" w:sz="0" w:space="0" w:color="auto"/>
              </w:divBdr>
              <w:divsChild>
                <w:div w:id="998843975">
                  <w:marLeft w:val="0"/>
                  <w:marRight w:val="0"/>
                  <w:marTop w:val="0"/>
                  <w:marBottom w:val="0"/>
                  <w:divBdr>
                    <w:top w:val="none" w:sz="0" w:space="0" w:color="auto"/>
                    <w:left w:val="none" w:sz="0" w:space="0" w:color="auto"/>
                    <w:bottom w:val="none" w:sz="0" w:space="0" w:color="auto"/>
                    <w:right w:val="none" w:sz="0" w:space="0" w:color="auto"/>
                  </w:divBdr>
                  <w:divsChild>
                    <w:div w:id="1128009273">
                      <w:marLeft w:val="0"/>
                      <w:marRight w:val="0"/>
                      <w:marTop w:val="0"/>
                      <w:marBottom w:val="0"/>
                      <w:divBdr>
                        <w:top w:val="none" w:sz="0" w:space="0" w:color="auto"/>
                        <w:left w:val="none" w:sz="0" w:space="0" w:color="auto"/>
                        <w:bottom w:val="none" w:sz="0" w:space="0" w:color="auto"/>
                        <w:right w:val="none" w:sz="0" w:space="0" w:color="auto"/>
                      </w:divBdr>
                      <w:divsChild>
                        <w:div w:id="1944264737">
                          <w:marLeft w:val="0"/>
                          <w:marRight w:val="0"/>
                          <w:marTop w:val="0"/>
                          <w:marBottom w:val="0"/>
                          <w:divBdr>
                            <w:top w:val="none" w:sz="0" w:space="0" w:color="auto"/>
                            <w:left w:val="none" w:sz="0" w:space="0" w:color="auto"/>
                            <w:bottom w:val="none" w:sz="0" w:space="0" w:color="auto"/>
                            <w:right w:val="none" w:sz="0" w:space="0" w:color="auto"/>
                          </w:divBdr>
                        </w:div>
                        <w:div w:id="4562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1403</Characters>
  <Application>Microsoft Office Word</Application>
  <DocSecurity>0</DocSecurity>
  <Lines>11</Lines>
  <Paragraphs>3</Paragraphs>
  <ScaleCrop>false</ScaleCrop>
  <Company>NouS/TncTR</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2019-09-03T12:06:00Z</dcterms:created>
  <dcterms:modified xsi:type="dcterms:W3CDTF">2019-09-03T12:06:00Z</dcterms:modified>
</cp:coreProperties>
</file>