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B7B" w:rsidRDefault="008E020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22 metre yüksekliğindeki ve 60 ton ağırlığındaki heykel, Türkiye’nin en büyük Atatürk Heykeli unvanını taşımaktadır. Heykel, Atatürk’ün Dumlupınar’da tepede yürüdüğü sahneyi canlandırmaktadır. Yapımında 40 ton çelik ve 10 ton bakır kullanılmıştır. Heykelin yanında bulunan 60 metre uzunluğundaki direkte 216 metrekarelik Türk Bayrağı dalgalanmaktadır. </w:t>
      </w:r>
      <w:proofErr w:type="spellStart"/>
      <w:r>
        <w:rPr>
          <w:rFonts w:ascii="Arial" w:hAnsi="Arial" w:cs="Arial"/>
          <w:color w:val="676767"/>
          <w:sz w:val="23"/>
          <w:szCs w:val="23"/>
          <w:shd w:val="clear" w:color="auto" w:fill="FFFFFF"/>
        </w:rPr>
        <w:t>Atatepe’den</w:t>
      </w:r>
      <w:proofErr w:type="spellEnd"/>
      <w:r>
        <w:rPr>
          <w:rFonts w:ascii="Arial" w:hAnsi="Arial" w:cs="Arial"/>
          <w:color w:val="676767"/>
          <w:sz w:val="23"/>
          <w:szCs w:val="23"/>
          <w:shd w:val="clear" w:color="auto" w:fill="FFFFFF"/>
        </w:rPr>
        <w:t xml:space="preserve"> Artvin kent merkezi 360 derece izlenebilmektedir.</w:t>
      </w:r>
    </w:p>
    <w:p w:rsidR="008E0204" w:rsidRPr="008E0204" w:rsidRDefault="008E0204" w:rsidP="008E0204">
      <w:pPr>
        <w:shd w:val="clear" w:color="auto" w:fill="FFFFFF"/>
        <w:spacing w:after="120" w:line="240" w:lineRule="auto"/>
        <w:outlineLvl w:val="4"/>
        <w:rPr>
          <w:rFonts w:ascii="Arial" w:eastAsia="Times New Roman" w:hAnsi="Arial" w:cs="Arial"/>
          <w:color w:val="000000"/>
          <w:sz w:val="24"/>
          <w:szCs w:val="24"/>
          <w:lang w:eastAsia="tr-TR"/>
        </w:rPr>
      </w:pPr>
      <w:r w:rsidRPr="008E0204">
        <w:rPr>
          <w:rFonts w:ascii="Arial" w:eastAsia="Times New Roman" w:hAnsi="Arial" w:cs="Arial"/>
          <w:color w:val="000000"/>
          <w:sz w:val="24"/>
          <w:szCs w:val="24"/>
          <w:lang w:eastAsia="tr-TR"/>
        </w:rPr>
        <w:t>Genel Bilgiler</w:t>
      </w:r>
    </w:p>
    <w:p w:rsidR="008E0204" w:rsidRPr="008E0204" w:rsidRDefault="008E0204" w:rsidP="008E02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b/>
          <w:bCs/>
          <w:color w:val="414141"/>
          <w:sz w:val="23"/>
          <w:szCs w:val="23"/>
          <w:lang w:eastAsia="tr-TR"/>
        </w:rPr>
        <w:t>Türü:</w:t>
      </w:r>
    </w:p>
    <w:p w:rsidR="008E0204" w:rsidRPr="008E0204" w:rsidRDefault="008E0204" w:rsidP="008E02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b/>
          <w:bCs/>
          <w:color w:val="414141"/>
          <w:sz w:val="23"/>
          <w:szCs w:val="23"/>
          <w:lang w:eastAsia="tr-TR"/>
        </w:rPr>
        <w:t>Envanter Adı:</w:t>
      </w:r>
      <w:r w:rsidRPr="008E0204">
        <w:rPr>
          <w:rFonts w:ascii="Arial" w:eastAsia="Times New Roman" w:hAnsi="Arial" w:cs="Arial"/>
          <w:color w:val="676767"/>
          <w:sz w:val="23"/>
          <w:szCs w:val="23"/>
          <w:lang w:eastAsia="tr-TR"/>
        </w:rPr>
        <w:t> ATATEPE ATATÜRK ANITI - TESCİLSİZ</w:t>
      </w:r>
    </w:p>
    <w:p w:rsidR="008E0204" w:rsidRPr="008E0204" w:rsidRDefault="008E0204" w:rsidP="008E02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b/>
          <w:bCs/>
          <w:color w:val="414141"/>
          <w:sz w:val="23"/>
          <w:szCs w:val="23"/>
          <w:lang w:eastAsia="tr-TR"/>
        </w:rPr>
        <w:t>Envanter Kodu:</w:t>
      </w:r>
      <w:r w:rsidRPr="008E0204">
        <w:rPr>
          <w:rFonts w:ascii="Arial" w:eastAsia="Times New Roman" w:hAnsi="Arial" w:cs="Arial"/>
          <w:color w:val="676767"/>
          <w:sz w:val="23"/>
          <w:szCs w:val="23"/>
          <w:lang w:eastAsia="tr-TR"/>
        </w:rPr>
        <w:t> TR.ANT.08.002.037</w:t>
      </w:r>
    </w:p>
    <w:p w:rsidR="008E0204" w:rsidRPr="008E0204" w:rsidRDefault="008E0204" w:rsidP="008E0204">
      <w:pPr>
        <w:shd w:val="clear" w:color="auto" w:fill="FFFFFF"/>
        <w:spacing w:after="120" w:line="240" w:lineRule="auto"/>
        <w:outlineLvl w:val="4"/>
        <w:rPr>
          <w:rFonts w:ascii="Arial" w:eastAsia="Times New Roman" w:hAnsi="Arial" w:cs="Arial"/>
          <w:color w:val="000000"/>
          <w:sz w:val="24"/>
          <w:szCs w:val="24"/>
          <w:lang w:eastAsia="tr-TR"/>
        </w:rPr>
      </w:pPr>
      <w:r w:rsidRPr="008E0204">
        <w:rPr>
          <w:rFonts w:ascii="Arial" w:eastAsia="Times New Roman" w:hAnsi="Arial" w:cs="Arial"/>
          <w:color w:val="000000"/>
          <w:sz w:val="24"/>
          <w:szCs w:val="24"/>
          <w:lang w:eastAsia="tr-TR"/>
        </w:rPr>
        <w:t>Kullanım Bilgileri</w:t>
      </w:r>
    </w:p>
    <w:p w:rsidR="008E0204" w:rsidRPr="008E0204" w:rsidRDefault="008E0204" w:rsidP="008E02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b/>
          <w:bCs/>
          <w:color w:val="414141"/>
          <w:sz w:val="23"/>
          <w:szCs w:val="23"/>
          <w:lang w:eastAsia="tr-TR"/>
        </w:rPr>
        <w:t>Orijinal Kullanım:</w:t>
      </w:r>
      <w:r w:rsidRPr="008E0204">
        <w:rPr>
          <w:rFonts w:ascii="Arial" w:eastAsia="Times New Roman" w:hAnsi="Arial" w:cs="Arial"/>
          <w:color w:val="676767"/>
          <w:sz w:val="23"/>
          <w:szCs w:val="23"/>
          <w:lang w:eastAsia="tr-TR"/>
        </w:rPr>
        <w:t> Anıt</w:t>
      </w:r>
    </w:p>
    <w:p w:rsidR="008E0204" w:rsidRPr="008E0204" w:rsidRDefault="008E0204" w:rsidP="008E02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b/>
          <w:bCs/>
          <w:color w:val="414141"/>
          <w:sz w:val="23"/>
          <w:szCs w:val="23"/>
          <w:lang w:eastAsia="tr-TR"/>
        </w:rPr>
        <w:t>Bugünkü Kullanım:</w:t>
      </w:r>
      <w:r w:rsidRPr="008E0204">
        <w:rPr>
          <w:rFonts w:ascii="Arial" w:eastAsia="Times New Roman" w:hAnsi="Arial" w:cs="Arial"/>
          <w:color w:val="676767"/>
          <w:sz w:val="23"/>
          <w:szCs w:val="23"/>
          <w:lang w:eastAsia="tr-TR"/>
        </w:rPr>
        <w:t> Anıt</w:t>
      </w:r>
    </w:p>
    <w:p w:rsidR="008E0204" w:rsidRPr="008E0204" w:rsidRDefault="008E0204" w:rsidP="008E0204">
      <w:pPr>
        <w:shd w:val="clear" w:color="auto" w:fill="FFFFFF"/>
        <w:spacing w:after="120" w:line="240" w:lineRule="auto"/>
        <w:outlineLvl w:val="4"/>
        <w:rPr>
          <w:rFonts w:ascii="Arial" w:eastAsia="Times New Roman" w:hAnsi="Arial" w:cs="Arial"/>
          <w:color w:val="000000"/>
          <w:sz w:val="24"/>
          <w:szCs w:val="24"/>
          <w:lang w:eastAsia="tr-TR"/>
        </w:rPr>
      </w:pPr>
      <w:r w:rsidRPr="008E0204">
        <w:rPr>
          <w:rFonts w:ascii="Arial" w:eastAsia="Times New Roman" w:hAnsi="Arial" w:cs="Arial"/>
          <w:color w:val="000000"/>
          <w:sz w:val="24"/>
          <w:szCs w:val="24"/>
          <w:lang w:eastAsia="tr-TR"/>
        </w:rPr>
        <w:t>Konum Bilgileri</w:t>
      </w:r>
    </w:p>
    <w:p w:rsidR="008E0204" w:rsidRPr="008E0204" w:rsidRDefault="008E0204" w:rsidP="008E0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b/>
          <w:bCs/>
          <w:color w:val="414141"/>
          <w:sz w:val="23"/>
          <w:szCs w:val="23"/>
          <w:lang w:eastAsia="tr-TR"/>
        </w:rPr>
        <w:t>İl:</w:t>
      </w:r>
      <w:r w:rsidRPr="008E0204">
        <w:rPr>
          <w:rFonts w:ascii="Arial" w:eastAsia="Times New Roman" w:hAnsi="Arial" w:cs="Arial"/>
          <w:color w:val="676767"/>
          <w:sz w:val="23"/>
          <w:szCs w:val="23"/>
          <w:lang w:eastAsia="tr-TR"/>
        </w:rPr>
        <w:t> Artvin</w:t>
      </w:r>
    </w:p>
    <w:p w:rsidR="008E0204" w:rsidRPr="008E0204" w:rsidRDefault="008E0204" w:rsidP="008E0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b/>
          <w:bCs/>
          <w:color w:val="414141"/>
          <w:sz w:val="23"/>
          <w:szCs w:val="23"/>
          <w:lang w:eastAsia="tr-TR"/>
        </w:rPr>
        <w:t>İlçe:</w:t>
      </w:r>
      <w:r w:rsidRPr="008E0204">
        <w:rPr>
          <w:rFonts w:ascii="Arial" w:eastAsia="Times New Roman" w:hAnsi="Arial" w:cs="Arial"/>
          <w:color w:val="676767"/>
          <w:sz w:val="23"/>
          <w:szCs w:val="23"/>
          <w:lang w:eastAsia="tr-TR"/>
        </w:rPr>
        <w:t> Merkez</w:t>
      </w:r>
    </w:p>
    <w:p w:rsidR="008E0204" w:rsidRPr="008E0204" w:rsidRDefault="008E0204" w:rsidP="008E0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204">
        <w:rPr>
          <w:rFonts w:ascii="Arial" w:eastAsia="Times New Roman" w:hAnsi="Arial" w:cs="Arial"/>
          <w:color w:val="676767"/>
          <w:sz w:val="23"/>
          <w:szCs w:val="23"/>
          <w:lang w:eastAsia="tr-TR"/>
        </w:rPr>
        <w:t xml:space="preserve">Mahalle / </w:t>
      </w:r>
      <w:proofErr w:type="spellStart"/>
      <w:proofErr w:type="gramStart"/>
      <w:r w:rsidRPr="008E0204">
        <w:rPr>
          <w:rFonts w:ascii="Arial" w:eastAsia="Times New Roman" w:hAnsi="Arial" w:cs="Arial"/>
          <w:color w:val="676767"/>
          <w:sz w:val="23"/>
          <w:szCs w:val="23"/>
          <w:lang w:eastAsia="tr-TR"/>
        </w:rPr>
        <w:t>Köy:Atatepe</w:t>
      </w:r>
      <w:proofErr w:type="spellEnd"/>
      <w:proofErr w:type="gramEnd"/>
      <w:r w:rsidRPr="008E0204">
        <w:rPr>
          <w:rFonts w:ascii="Arial" w:eastAsia="Times New Roman" w:hAnsi="Arial" w:cs="Arial"/>
          <w:color w:val="676767"/>
          <w:sz w:val="23"/>
          <w:szCs w:val="23"/>
          <w:lang w:eastAsia="tr-TR"/>
        </w:rPr>
        <w:t xml:space="preserve">, Dere </w:t>
      </w:r>
      <w:proofErr w:type="spellStart"/>
      <w:r w:rsidRPr="008E0204">
        <w:rPr>
          <w:rFonts w:ascii="Arial" w:eastAsia="Times New Roman" w:hAnsi="Arial" w:cs="Arial"/>
          <w:color w:val="676767"/>
          <w:sz w:val="23"/>
          <w:szCs w:val="23"/>
          <w:lang w:eastAsia="tr-TR"/>
        </w:rPr>
        <w:t>Mh</w:t>
      </w:r>
      <w:proofErr w:type="spellEnd"/>
      <w:r w:rsidRPr="008E0204">
        <w:rPr>
          <w:rFonts w:ascii="Arial" w:eastAsia="Times New Roman" w:hAnsi="Arial" w:cs="Arial"/>
          <w:color w:val="676767"/>
          <w:sz w:val="23"/>
          <w:szCs w:val="23"/>
          <w:lang w:eastAsia="tr-TR"/>
        </w:rPr>
        <w:t>.</w:t>
      </w:r>
    </w:p>
    <w:p w:rsidR="008E0204" w:rsidRPr="008E0204" w:rsidRDefault="008E0204" w:rsidP="008E0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8E0204">
        <w:rPr>
          <w:rFonts w:ascii="Arial" w:eastAsia="Times New Roman" w:hAnsi="Arial" w:cs="Arial"/>
          <w:color w:val="676767"/>
          <w:sz w:val="23"/>
          <w:szCs w:val="23"/>
          <w:lang w:eastAsia="tr-TR"/>
        </w:rPr>
        <w:t>Cadde:Hadim</w:t>
      </w:r>
      <w:proofErr w:type="spellEnd"/>
      <w:proofErr w:type="gramEnd"/>
      <w:r w:rsidRPr="008E0204">
        <w:rPr>
          <w:rFonts w:ascii="Arial" w:eastAsia="Times New Roman" w:hAnsi="Arial" w:cs="Arial"/>
          <w:color w:val="676767"/>
          <w:sz w:val="23"/>
          <w:szCs w:val="23"/>
          <w:lang w:eastAsia="tr-TR"/>
        </w:rPr>
        <w:t xml:space="preserve"> Oğulları Yolu</w:t>
      </w:r>
    </w:p>
    <w:p w:rsidR="008E0204" w:rsidRDefault="008E0204">
      <w:bookmarkStart w:id="0" w:name="_GoBack"/>
      <w:bookmarkEnd w:id="0"/>
    </w:p>
    <w:sectPr w:rsidR="008E02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14053"/>
    <w:multiLevelType w:val="multilevel"/>
    <w:tmpl w:val="E7D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F0425"/>
    <w:multiLevelType w:val="multilevel"/>
    <w:tmpl w:val="6B2E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1633E"/>
    <w:multiLevelType w:val="multilevel"/>
    <w:tmpl w:val="3DA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770"/>
    <w:rsid w:val="00004B7B"/>
    <w:rsid w:val="00116770"/>
    <w:rsid w:val="008E02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1AB879-116C-4A9D-9B55-38F465BF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E02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E02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E0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411552">
      <w:bodyDiv w:val="1"/>
      <w:marLeft w:val="0"/>
      <w:marRight w:val="0"/>
      <w:marTop w:val="0"/>
      <w:marBottom w:val="0"/>
      <w:divBdr>
        <w:top w:val="none" w:sz="0" w:space="0" w:color="auto"/>
        <w:left w:val="none" w:sz="0" w:space="0" w:color="auto"/>
        <w:bottom w:val="none" w:sz="0" w:space="0" w:color="auto"/>
        <w:right w:val="none" w:sz="0" w:space="0" w:color="auto"/>
      </w:divBdr>
      <w:divsChild>
        <w:div w:id="1460415660">
          <w:marLeft w:val="0"/>
          <w:marRight w:val="0"/>
          <w:marTop w:val="0"/>
          <w:marBottom w:val="0"/>
          <w:divBdr>
            <w:top w:val="none" w:sz="0" w:space="0" w:color="auto"/>
            <w:left w:val="none" w:sz="0" w:space="0" w:color="auto"/>
            <w:bottom w:val="none" w:sz="0" w:space="0" w:color="auto"/>
            <w:right w:val="none" w:sz="0" w:space="0" w:color="auto"/>
          </w:divBdr>
          <w:divsChild>
            <w:div w:id="35392061">
              <w:marLeft w:val="0"/>
              <w:marRight w:val="0"/>
              <w:marTop w:val="0"/>
              <w:marBottom w:val="0"/>
              <w:divBdr>
                <w:top w:val="none" w:sz="0" w:space="0" w:color="auto"/>
                <w:left w:val="none" w:sz="0" w:space="0" w:color="auto"/>
                <w:bottom w:val="none" w:sz="0" w:space="0" w:color="auto"/>
                <w:right w:val="none" w:sz="0" w:space="0" w:color="auto"/>
              </w:divBdr>
              <w:divsChild>
                <w:div w:id="341978612">
                  <w:marLeft w:val="0"/>
                  <w:marRight w:val="0"/>
                  <w:marTop w:val="0"/>
                  <w:marBottom w:val="0"/>
                  <w:divBdr>
                    <w:top w:val="none" w:sz="0" w:space="0" w:color="auto"/>
                    <w:left w:val="none" w:sz="0" w:space="0" w:color="auto"/>
                    <w:bottom w:val="none" w:sz="0" w:space="0" w:color="auto"/>
                    <w:right w:val="none" w:sz="0" w:space="0" w:color="auto"/>
                  </w:divBdr>
                  <w:divsChild>
                    <w:div w:id="329648923">
                      <w:marLeft w:val="0"/>
                      <w:marRight w:val="0"/>
                      <w:marTop w:val="0"/>
                      <w:marBottom w:val="0"/>
                      <w:divBdr>
                        <w:top w:val="none" w:sz="0" w:space="0" w:color="auto"/>
                        <w:left w:val="none" w:sz="0" w:space="0" w:color="auto"/>
                        <w:bottom w:val="none" w:sz="0" w:space="0" w:color="auto"/>
                        <w:right w:val="none" w:sz="0" w:space="0" w:color="auto"/>
                      </w:divBdr>
                      <w:divsChild>
                        <w:div w:id="379288686">
                          <w:marLeft w:val="0"/>
                          <w:marRight w:val="0"/>
                          <w:marTop w:val="0"/>
                          <w:marBottom w:val="0"/>
                          <w:divBdr>
                            <w:top w:val="none" w:sz="0" w:space="0" w:color="auto"/>
                            <w:left w:val="none" w:sz="0" w:space="0" w:color="auto"/>
                            <w:bottom w:val="none" w:sz="0" w:space="0" w:color="auto"/>
                            <w:right w:val="none" w:sz="0" w:space="0" w:color="auto"/>
                          </w:divBdr>
                          <w:divsChild>
                            <w:div w:id="537090285">
                              <w:marLeft w:val="0"/>
                              <w:marRight w:val="0"/>
                              <w:marTop w:val="0"/>
                              <w:marBottom w:val="0"/>
                              <w:divBdr>
                                <w:top w:val="none" w:sz="0" w:space="0" w:color="auto"/>
                                <w:left w:val="none" w:sz="0" w:space="0" w:color="auto"/>
                                <w:bottom w:val="none" w:sz="0" w:space="0" w:color="auto"/>
                                <w:right w:val="none" w:sz="0" w:space="0" w:color="auto"/>
                              </w:divBdr>
                            </w:div>
                            <w:div w:id="483663041">
                              <w:marLeft w:val="0"/>
                              <w:marRight w:val="0"/>
                              <w:marTop w:val="0"/>
                              <w:marBottom w:val="0"/>
                              <w:divBdr>
                                <w:top w:val="none" w:sz="0" w:space="0" w:color="auto"/>
                                <w:left w:val="none" w:sz="0" w:space="0" w:color="auto"/>
                                <w:bottom w:val="none" w:sz="0" w:space="0" w:color="auto"/>
                                <w:right w:val="none" w:sz="0" w:space="0" w:color="auto"/>
                              </w:divBdr>
                            </w:div>
                          </w:divsChild>
                        </w:div>
                        <w:div w:id="1581216283">
                          <w:marLeft w:val="0"/>
                          <w:marRight w:val="0"/>
                          <w:marTop w:val="0"/>
                          <w:marBottom w:val="0"/>
                          <w:divBdr>
                            <w:top w:val="none" w:sz="0" w:space="0" w:color="auto"/>
                            <w:left w:val="none" w:sz="0" w:space="0" w:color="auto"/>
                            <w:bottom w:val="none" w:sz="0" w:space="0" w:color="auto"/>
                            <w:right w:val="none" w:sz="0" w:space="0" w:color="auto"/>
                          </w:divBdr>
                          <w:divsChild>
                            <w:div w:id="759133380">
                              <w:marLeft w:val="0"/>
                              <w:marRight w:val="0"/>
                              <w:marTop w:val="0"/>
                              <w:marBottom w:val="0"/>
                              <w:divBdr>
                                <w:top w:val="none" w:sz="0" w:space="0" w:color="auto"/>
                                <w:left w:val="none" w:sz="0" w:space="0" w:color="auto"/>
                                <w:bottom w:val="none" w:sz="0" w:space="0" w:color="auto"/>
                                <w:right w:val="none" w:sz="0" w:space="0" w:color="auto"/>
                              </w:divBdr>
                            </w:div>
                            <w:div w:id="12902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103132">
          <w:marLeft w:val="0"/>
          <w:marRight w:val="0"/>
          <w:marTop w:val="0"/>
          <w:marBottom w:val="0"/>
          <w:divBdr>
            <w:top w:val="none" w:sz="0" w:space="0" w:color="auto"/>
            <w:left w:val="none" w:sz="0" w:space="0" w:color="auto"/>
            <w:bottom w:val="none" w:sz="0" w:space="0" w:color="auto"/>
            <w:right w:val="none" w:sz="0" w:space="0" w:color="auto"/>
          </w:divBdr>
          <w:divsChild>
            <w:div w:id="1811166310">
              <w:marLeft w:val="0"/>
              <w:marRight w:val="0"/>
              <w:marTop w:val="0"/>
              <w:marBottom w:val="0"/>
              <w:divBdr>
                <w:top w:val="none" w:sz="0" w:space="0" w:color="auto"/>
                <w:left w:val="none" w:sz="0" w:space="0" w:color="auto"/>
                <w:bottom w:val="none" w:sz="0" w:space="0" w:color="auto"/>
                <w:right w:val="none" w:sz="0" w:space="0" w:color="auto"/>
              </w:divBdr>
              <w:divsChild>
                <w:div w:id="711924247">
                  <w:marLeft w:val="0"/>
                  <w:marRight w:val="0"/>
                  <w:marTop w:val="0"/>
                  <w:marBottom w:val="0"/>
                  <w:divBdr>
                    <w:top w:val="none" w:sz="0" w:space="0" w:color="auto"/>
                    <w:left w:val="none" w:sz="0" w:space="0" w:color="auto"/>
                    <w:bottom w:val="none" w:sz="0" w:space="0" w:color="auto"/>
                    <w:right w:val="none" w:sz="0" w:space="0" w:color="auto"/>
                  </w:divBdr>
                  <w:divsChild>
                    <w:div w:id="2012676177">
                      <w:marLeft w:val="0"/>
                      <w:marRight w:val="0"/>
                      <w:marTop w:val="0"/>
                      <w:marBottom w:val="0"/>
                      <w:divBdr>
                        <w:top w:val="none" w:sz="0" w:space="0" w:color="auto"/>
                        <w:left w:val="none" w:sz="0" w:space="0" w:color="auto"/>
                        <w:bottom w:val="none" w:sz="0" w:space="0" w:color="auto"/>
                        <w:right w:val="none" w:sz="0" w:space="0" w:color="auto"/>
                      </w:divBdr>
                      <w:divsChild>
                        <w:div w:id="1547378057">
                          <w:marLeft w:val="0"/>
                          <w:marRight w:val="0"/>
                          <w:marTop w:val="0"/>
                          <w:marBottom w:val="0"/>
                          <w:divBdr>
                            <w:top w:val="none" w:sz="0" w:space="0" w:color="auto"/>
                            <w:left w:val="none" w:sz="0" w:space="0" w:color="auto"/>
                            <w:bottom w:val="none" w:sz="0" w:space="0" w:color="auto"/>
                            <w:right w:val="none" w:sz="0" w:space="0" w:color="auto"/>
                          </w:divBdr>
                        </w:div>
                        <w:div w:id="20554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580</Characters>
  <Application>Microsoft Office Word</Application>
  <DocSecurity>0</DocSecurity>
  <Lines>4</Lines>
  <Paragraphs>1</Paragraphs>
  <ScaleCrop>false</ScaleCrop>
  <Company>Hewlett-Packard Company</Company>
  <LinksUpToDate>false</LinksUpToDate>
  <CharactersWithSpaces>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2019-08-15T11:19:00Z</dcterms:created>
  <dcterms:modified xsi:type="dcterms:W3CDTF">2019-08-15T11:19:00Z</dcterms:modified>
</cp:coreProperties>
</file>