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5233" w:rsidRDefault="00A201FA">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sisteminde inşa edilen caminin dış duvarları beyaz sıvalıdır. Yapı, zemin kat, bir normal kat ve çatı katından oluşmaktadır. Cami tek minarelidir ve ahşap minaresi </w:t>
      </w:r>
      <w:proofErr w:type="spellStart"/>
      <w:r>
        <w:rPr>
          <w:rFonts w:ascii="Arial" w:hAnsi="Arial" w:cs="Arial"/>
          <w:color w:val="676767"/>
          <w:sz w:val="23"/>
          <w:szCs w:val="23"/>
          <w:shd w:val="clear" w:color="auto" w:fill="FFFFFF"/>
        </w:rPr>
        <w:t>şerefesizdir</w:t>
      </w:r>
      <w:proofErr w:type="spellEnd"/>
      <w:r>
        <w:rPr>
          <w:rFonts w:ascii="Arial" w:hAnsi="Arial" w:cs="Arial"/>
          <w:color w:val="676767"/>
          <w:sz w:val="23"/>
          <w:szCs w:val="23"/>
          <w:shd w:val="clear" w:color="auto" w:fill="FFFFFF"/>
        </w:rPr>
        <w:t>. Çatısı kırma çatı olup sac örtülüdür. Son cemaat yeri kapalıdır ve bu alanda şadırvan bulunmaktadır. Ana harimin girişi tek parça taş malzemeden yapılmıştır. Giriş kapısı ahşaptır. Yapı döşemesinde ahşap strüktür kullanılmıştır. Harimin tavan döşemesi düz ahşap olup işlemesizdir. İç mekânda kadınlar mahfili dairesel kesitli dikmelerle taşınmaktadır. Mahfil U planlıdır. Kadınlar mahfiline ana harimde bulunan merdivenler ile çıkılmaktadır. Mihrap kesme taş malzeme ile yapılmış olup işlemesizdir. Minber ve vaaz kürsüsü sade bir ahşaptan yapılmış olup yeşil ve maviye boyanmıştır. Vaaz kürsüsü minbere göre daha süslüdür.</w:t>
      </w:r>
    </w:p>
    <w:p w:rsidR="00A201FA" w:rsidRPr="00A201FA" w:rsidRDefault="00A201FA" w:rsidP="00A201FA">
      <w:pPr>
        <w:shd w:val="clear" w:color="auto" w:fill="FFFFFF"/>
        <w:spacing w:after="120" w:line="240" w:lineRule="auto"/>
        <w:outlineLvl w:val="4"/>
        <w:rPr>
          <w:rFonts w:ascii="Arial" w:eastAsia="Times New Roman" w:hAnsi="Arial" w:cs="Arial"/>
          <w:color w:val="000000"/>
          <w:sz w:val="24"/>
          <w:szCs w:val="24"/>
          <w:lang w:eastAsia="tr-TR"/>
        </w:rPr>
      </w:pPr>
      <w:r w:rsidRPr="00A201FA">
        <w:rPr>
          <w:rFonts w:ascii="Arial" w:eastAsia="Times New Roman" w:hAnsi="Arial" w:cs="Arial"/>
          <w:color w:val="000000"/>
          <w:sz w:val="24"/>
          <w:szCs w:val="24"/>
          <w:lang w:eastAsia="tr-TR"/>
        </w:rPr>
        <w:t>Genel Bilgiler</w:t>
      </w:r>
    </w:p>
    <w:p w:rsidR="00A201FA" w:rsidRPr="00A201FA" w:rsidRDefault="00A201FA" w:rsidP="00A201F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201FA">
        <w:rPr>
          <w:rFonts w:ascii="Arial" w:eastAsia="Times New Roman" w:hAnsi="Arial" w:cs="Arial"/>
          <w:b/>
          <w:bCs/>
          <w:color w:val="414141"/>
          <w:sz w:val="23"/>
          <w:szCs w:val="23"/>
          <w:lang w:eastAsia="tr-TR"/>
        </w:rPr>
        <w:t>Türü:</w:t>
      </w:r>
    </w:p>
    <w:p w:rsidR="00A201FA" w:rsidRPr="00A201FA" w:rsidRDefault="00A201FA" w:rsidP="00A201F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201FA">
        <w:rPr>
          <w:rFonts w:ascii="Arial" w:eastAsia="Times New Roman" w:hAnsi="Arial" w:cs="Arial"/>
          <w:b/>
          <w:bCs/>
          <w:color w:val="414141"/>
          <w:sz w:val="23"/>
          <w:szCs w:val="23"/>
          <w:lang w:eastAsia="tr-TR"/>
        </w:rPr>
        <w:t>Envanter Adı:</w:t>
      </w:r>
      <w:r w:rsidRPr="00A201FA">
        <w:rPr>
          <w:rFonts w:ascii="Arial" w:eastAsia="Times New Roman" w:hAnsi="Arial" w:cs="Arial"/>
          <w:color w:val="676767"/>
          <w:sz w:val="23"/>
          <w:szCs w:val="23"/>
          <w:lang w:eastAsia="tr-TR"/>
        </w:rPr>
        <w:t> AYDIN KÖYÜ YUKARI CAMİİ</w:t>
      </w:r>
    </w:p>
    <w:p w:rsidR="00A201FA" w:rsidRPr="00A201FA" w:rsidRDefault="00A201FA" w:rsidP="00A201F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201FA">
        <w:rPr>
          <w:rFonts w:ascii="Arial" w:eastAsia="Times New Roman" w:hAnsi="Arial" w:cs="Arial"/>
          <w:b/>
          <w:bCs/>
          <w:color w:val="414141"/>
          <w:sz w:val="23"/>
          <w:szCs w:val="23"/>
          <w:lang w:eastAsia="tr-TR"/>
        </w:rPr>
        <w:t>Envanter Kodu:</w:t>
      </w:r>
      <w:r w:rsidRPr="00A201FA">
        <w:rPr>
          <w:rFonts w:ascii="Arial" w:eastAsia="Times New Roman" w:hAnsi="Arial" w:cs="Arial"/>
          <w:color w:val="676767"/>
          <w:sz w:val="23"/>
          <w:szCs w:val="23"/>
          <w:lang w:eastAsia="tr-TR"/>
        </w:rPr>
        <w:t> TR.ANT.08.007.016</w:t>
      </w:r>
    </w:p>
    <w:p w:rsidR="00A201FA" w:rsidRPr="00A201FA" w:rsidRDefault="00A201FA" w:rsidP="00A201FA">
      <w:pPr>
        <w:shd w:val="clear" w:color="auto" w:fill="FFFFFF"/>
        <w:spacing w:after="120" w:line="240" w:lineRule="auto"/>
        <w:outlineLvl w:val="4"/>
        <w:rPr>
          <w:rFonts w:ascii="Arial" w:eastAsia="Times New Roman" w:hAnsi="Arial" w:cs="Arial"/>
          <w:color w:val="000000"/>
          <w:sz w:val="24"/>
          <w:szCs w:val="24"/>
          <w:lang w:eastAsia="tr-TR"/>
        </w:rPr>
      </w:pPr>
      <w:r w:rsidRPr="00A201FA">
        <w:rPr>
          <w:rFonts w:ascii="Arial" w:eastAsia="Times New Roman" w:hAnsi="Arial" w:cs="Arial"/>
          <w:color w:val="000000"/>
          <w:sz w:val="24"/>
          <w:szCs w:val="24"/>
          <w:lang w:eastAsia="tr-TR"/>
        </w:rPr>
        <w:t>Kullanım Bilgileri</w:t>
      </w:r>
    </w:p>
    <w:p w:rsidR="00A201FA" w:rsidRPr="00A201FA" w:rsidRDefault="00A201FA" w:rsidP="00A201F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201FA">
        <w:rPr>
          <w:rFonts w:ascii="Arial" w:eastAsia="Times New Roman" w:hAnsi="Arial" w:cs="Arial"/>
          <w:b/>
          <w:bCs/>
          <w:color w:val="414141"/>
          <w:sz w:val="23"/>
          <w:szCs w:val="23"/>
          <w:lang w:eastAsia="tr-TR"/>
        </w:rPr>
        <w:t>Orijinal Kullanım:</w:t>
      </w:r>
      <w:r w:rsidRPr="00A201FA">
        <w:rPr>
          <w:rFonts w:ascii="Arial" w:eastAsia="Times New Roman" w:hAnsi="Arial" w:cs="Arial"/>
          <w:color w:val="676767"/>
          <w:sz w:val="23"/>
          <w:szCs w:val="23"/>
          <w:lang w:eastAsia="tr-TR"/>
        </w:rPr>
        <w:t> Cami</w:t>
      </w:r>
    </w:p>
    <w:p w:rsidR="00A201FA" w:rsidRPr="00A201FA" w:rsidRDefault="00A201FA" w:rsidP="00A201F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201FA">
        <w:rPr>
          <w:rFonts w:ascii="Arial" w:eastAsia="Times New Roman" w:hAnsi="Arial" w:cs="Arial"/>
          <w:b/>
          <w:bCs/>
          <w:color w:val="414141"/>
          <w:sz w:val="23"/>
          <w:szCs w:val="23"/>
          <w:lang w:eastAsia="tr-TR"/>
        </w:rPr>
        <w:t>Bugünkü Kullanım:</w:t>
      </w:r>
      <w:r w:rsidRPr="00A201FA">
        <w:rPr>
          <w:rFonts w:ascii="Arial" w:eastAsia="Times New Roman" w:hAnsi="Arial" w:cs="Arial"/>
          <w:color w:val="676767"/>
          <w:sz w:val="23"/>
          <w:szCs w:val="23"/>
          <w:lang w:eastAsia="tr-TR"/>
        </w:rPr>
        <w:t> Cami</w:t>
      </w:r>
    </w:p>
    <w:p w:rsidR="00A201FA" w:rsidRPr="00A201FA" w:rsidRDefault="00A201FA" w:rsidP="00A201FA">
      <w:pPr>
        <w:shd w:val="clear" w:color="auto" w:fill="FFFFFF"/>
        <w:spacing w:after="120" w:line="240" w:lineRule="auto"/>
        <w:outlineLvl w:val="4"/>
        <w:rPr>
          <w:rFonts w:ascii="Arial" w:eastAsia="Times New Roman" w:hAnsi="Arial" w:cs="Arial"/>
          <w:color w:val="000000"/>
          <w:sz w:val="24"/>
          <w:szCs w:val="24"/>
          <w:lang w:eastAsia="tr-TR"/>
        </w:rPr>
      </w:pPr>
      <w:r w:rsidRPr="00A201FA">
        <w:rPr>
          <w:rFonts w:ascii="Arial" w:eastAsia="Times New Roman" w:hAnsi="Arial" w:cs="Arial"/>
          <w:color w:val="000000"/>
          <w:sz w:val="24"/>
          <w:szCs w:val="24"/>
          <w:lang w:eastAsia="tr-TR"/>
        </w:rPr>
        <w:t>Konum Bilgileri</w:t>
      </w:r>
    </w:p>
    <w:p w:rsidR="00A201FA" w:rsidRPr="00A201FA" w:rsidRDefault="00A201FA" w:rsidP="00A201F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201FA">
        <w:rPr>
          <w:rFonts w:ascii="Arial" w:eastAsia="Times New Roman" w:hAnsi="Arial" w:cs="Arial"/>
          <w:b/>
          <w:bCs/>
          <w:color w:val="414141"/>
          <w:sz w:val="23"/>
          <w:szCs w:val="23"/>
          <w:lang w:eastAsia="tr-TR"/>
        </w:rPr>
        <w:t>İl:</w:t>
      </w:r>
      <w:r w:rsidRPr="00A201FA">
        <w:rPr>
          <w:rFonts w:ascii="Arial" w:eastAsia="Times New Roman" w:hAnsi="Arial" w:cs="Arial"/>
          <w:color w:val="676767"/>
          <w:sz w:val="23"/>
          <w:szCs w:val="23"/>
          <w:lang w:eastAsia="tr-TR"/>
        </w:rPr>
        <w:t> Artvin</w:t>
      </w:r>
    </w:p>
    <w:p w:rsidR="00A201FA" w:rsidRPr="00A201FA" w:rsidRDefault="00A201FA" w:rsidP="00A201F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201FA">
        <w:rPr>
          <w:rFonts w:ascii="Arial" w:eastAsia="Times New Roman" w:hAnsi="Arial" w:cs="Arial"/>
          <w:b/>
          <w:bCs/>
          <w:color w:val="414141"/>
          <w:sz w:val="23"/>
          <w:szCs w:val="23"/>
          <w:lang w:eastAsia="tr-TR"/>
        </w:rPr>
        <w:t>İlçe:</w:t>
      </w:r>
      <w:r w:rsidRPr="00A201FA">
        <w:rPr>
          <w:rFonts w:ascii="Arial" w:eastAsia="Times New Roman" w:hAnsi="Arial" w:cs="Arial"/>
          <w:color w:val="676767"/>
          <w:sz w:val="23"/>
          <w:szCs w:val="23"/>
          <w:lang w:eastAsia="tr-TR"/>
        </w:rPr>
        <w:t> Ardanuç</w:t>
      </w:r>
    </w:p>
    <w:p w:rsidR="00A201FA" w:rsidRPr="00A201FA" w:rsidRDefault="00A201FA" w:rsidP="00A201F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201FA">
        <w:rPr>
          <w:rFonts w:ascii="Arial" w:eastAsia="Times New Roman" w:hAnsi="Arial" w:cs="Arial"/>
          <w:color w:val="676767"/>
          <w:sz w:val="23"/>
          <w:szCs w:val="23"/>
          <w:lang w:eastAsia="tr-TR"/>
        </w:rPr>
        <w:t xml:space="preserve">Mahalle / </w:t>
      </w:r>
      <w:proofErr w:type="spellStart"/>
      <w:proofErr w:type="gramStart"/>
      <w:r w:rsidRPr="00A201FA">
        <w:rPr>
          <w:rFonts w:ascii="Arial" w:eastAsia="Times New Roman" w:hAnsi="Arial" w:cs="Arial"/>
          <w:color w:val="676767"/>
          <w:sz w:val="23"/>
          <w:szCs w:val="23"/>
          <w:lang w:eastAsia="tr-TR"/>
        </w:rPr>
        <w:t>Köy:Aydın</w:t>
      </w:r>
      <w:proofErr w:type="spellEnd"/>
      <w:proofErr w:type="gramEnd"/>
      <w:r w:rsidRPr="00A201FA">
        <w:rPr>
          <w:rFonts w:ascii="Arial" w:eastAsia="Times New Roman" w:hAnsi="Arial" w:cs="Arial"/>
          <w:color w:val="676767"/>
          <w:sz w:val="23"/>
          <w:szCs w:val="23"/>
          <w:lang w:eastAsia="tr-TR"/>
        </w:rPr>
        <w:t xml:space="preserve"> Köyü</w:t>
      </w:r>
    </w:p>
    <w:p w:rsidR="00A201FA" w:rsidRDefault="00A201FA">
      <w:bookmarkStart w:id="0" w:name="_GoBack"/>
      <w:bookmarkEnd w:id="0"/>
    </w:p>
    <w:sectPr w:rsidR="00A201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F67174"/>
    <w:multiLevelType w:val="multilevel"/>
    <w:tmpl w:val="79F8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E36129"/>
    <w:multiLevelType w:val="multilevel"/>
    <w:tmpl w:val="7700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D06F5F"/>
    <w:multiLevelType w:val="multilevel"/>
    <w:tmpl w:val="AE5A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85C"/>
    <w:rsid w:val="00A201FA"/>
    <w:rsid w:val="00D4085C"/>
    <w:rsid w:val="00E5523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A80D2F-04E5-4190-B7BD-965AD99D4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201F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201F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201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085378">
      <w:bodyDiv w:val="1"/>
      <w:marLeft w:val="0"/>
      <w:marRight w:val="0"/>
      <w:marTop w:val="0"/>
      <w:marBottom w:val="0"/>
      <w:divBdr>
        <w:top w:val="none" w:sz="0" w:space="0" w:color="auto"/>
        <w:left w:val="none" w:sz="0" w:space="0" w:color="auto"/>
        <w:bottom w:val="none" w:sz="0" w:space="0" w:color="auto"/>
        <w:right w:val="none" w:sz="0" w:space="0" w:color="auto"/>
      </w:divBdr>
      <w:divsChild>
        <w:div w:id="1229415950">
          <w:marLeft w:val="0"/>
          <w:marRight w:val="0"/>
          <w:marTop w:val="0"/>
          <w:marBottom w:val="0"/>
          <w:divBdr>
            <w:top w:val="none" w:sz="0" w:space="0" w:color="auto"/>
            <w:left w:val="none" w:sz="0" w:space="0" w:color="auto"/>
            <w:bottom w:val="none" w:sz="0" w:space="0" w:color="auto"/>
            <w:right w:val="none" w:sz="0" w:space="0" w:color="auto"/>
          </w:divBdr>
          <w:divsChild>
            <w:div w:id="342442387">
              <w:marLeft w:val="0"/>
              <w:marRight w:val="0"/>
              <w:marTop w:val="0"/>
              <w:marBottom w:val="0"/>
              <w:divBdr>
                <w:top w:val="none" w:sz="0" w:space="0" w:color="auto"/>
                <w:left w:val="none" w:sz="0" w:space="0" w:color="auto"/>
                <w:bottom w:val="none" w:sz="0" w:space="0" w:color="auto"/>
                <w:right w:val="none" w:sz="0" w:space="0" w:color="auto"/>
              </w:divBdr>
              <w:divsChild>
                <w:div w:id="1914585300">
                  <w:marLeft w:val="0"/>
                  <w:marRight w:val="0"/>
                  <w:marTop w:val="0"/>
                  <w:marBottom w:val="0"/>
                  <w:divBdr>
                    <w:top w:val="none" w:sz="0" w:space="0" w:color="auto"/>
                    <w:left w:val="none" w:sz="0" w:space="0" w:color="auto"/>
                    <w:bottom w:val="none" w:sz="0" w:space="0" w:color="auto"/>
                    <w:right w:val="none" w:sz="0" w:space="0" w:color="auto"/>
                  </w:divBdr>
                  <w:divsChild>
                    <w:div w:id="140317874">
                      <w:marLeft w:val="0"/>
                      <w:marRight w:val="0"/>
                      <w:marTop w:val="0"/>
                      <w:marBottom w:val="0"/>
                      <w:divBdr>
                        <w:top w:val="none" w:sz="0" w:space="0" w:color="auto"/>
                        <w:left w:val="none" w:sz="0" w:space="0" w:color="auto"/>
                        <w:bottom w:val="none" w:sz="0" w:space="0" w:color="auto"/>
                        <w:right w:val="none" w:sz="0" w:space="0" w:color="auto"/>
                      </w:divBdr>
                      <w:divsChild>
                        <w:div w:id="1597398084">
                          <w:marLeft w:val="0"/>
                          <w:marRight w:val="0"/>
                          <w:marTop w:val="0"/>
                          <w:marBottom w:val="0"/>
                          <w:divBdr>
                            <w:top w:val="none" w:sz="0" w:space="0" w:color="auto"/>
                            <w:left w:val="none" w:sz="0" w:space="0" w:color="auto"/>
                            <w:bottom w:val="none" w:sz="0" w:space="0" w:color="auto"/>
                            <w:right w:val="none" w:sz="0" w:space="0" w:color="auto"/>
                          </w:divBdr>
                          <w:divsChild>
                            <w:div w:id="1684362044">
                              <w:marLeft w:val="0"/>
                              <w:marRight w:val="0"/>
                              <w:marTop w:val="0"/>
                              <w:marBottom w:val="0"/>
                              <w:divBdr>
                                <w:top w:val="none" w:sz="0" w:space="0" w:color="auto"/>
                                <w:left w:val="none" w:sz="0" w:space="0" w:color="auto"/>
                                <w:bottom w:val="none" w:sz="0" w:space="0" w:color="auto"/>
                                <w:right w:val="none" w:sz="0" w:space="0" w:color="auto"/>
                              </w:divBdr>
                            </w:div>
                            <w:div w:id="456990644">
                              <w:marLeft w:val="0"/>
                              <w:marRight w:val="0"/>
                              <w:marTop w:val="0"/>
                              <w:marBottom w:val="0"/>
                              <w:divBdr>
                                <w:top w:val="none" w:sz="0" w:space="0" w:color="auto"/>
                                <w:left w:val="none" w:sz="0" w:space="0" w:color="auto"/>
                                <w:bottom w:val="none" w:sz="0" w:space="0" w:color="auto"/>
                                <w:right w:val="none" w:sz="0" w:space="0" w:color="auto"/>
                              </w:divBdr>
                            </w:div>
                          </w:divsChild>
                        </w:div>
                        <w:div w:id="510993968">
                          <w:marLeft w:val="0"/>
                          <w:marRight w:val="0"/>
                          <w:marTop w:val="0"/>
                          <w:marBottom w:val="0"/>
                          <w:divBdr>
                            <w:top w:val="none" w:sz="0" w:space="0" w:color="auto"/>
                            <w:left w:val="none" w:sz="0" w:space="0" w:color="auto"/>
                            <w:bottom w:val="none" w:sz="0" w:space="0" w:color="auto"/>
                            <w:right w:val="none" w:sz="0" w:space="0" w:color="auto"/>
                          </w:divBdr>
                          <w:divsChild>
                            <w:div w:id="1094089452">
                              <w:marLeft w:val="0"/>
                              <w:marRight w:val="0"/>
                              <w:marTop w:val="0"/>
                              <w:marBottom w:val="0"/>
                              <w:divBdr>
                                <w:top w:val="none" w:sz="0" w:space="0" w:color="auto"/>
                                <w:left w:val="none" w:sz="0" w:space="0" w:color="auto"/>
                                <w:bottom w:val="none" w:sz="0" w:space="0" w:color="auto"/>
                                <w:right w:val="none" w:sz="0" w:space="0" w:color="auto"/>
                              </w:divBdr>
                            </w:div>
                            <w:div w:id="20972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852453">
          <w:marLeft w:val="0"/>
          <w:marRight w:val="0"/>
          <w:marTop w:val="0"/>
          <w:marBottom w:val="0"/>
          <w:divBdr>
            <w:top w:val="none" w:sz="0" w:space="0" w:color="auto"/>
            <w:left w:val="none" w:sz="0" w:space="0" w:color="auto"/>
            <w:bottom w:val="none" w:sz="0" w:space="0" w:color="auto"/>
            <w:right w:val="none" w:sz="0" w:space="0" w:color="auto"/>
          </w:divBdr>
          <w:divsChild>
            <w:div w:id="611792123">
              <w:marLeft w:val="0"/>
              <w:marRight w:val="0"/>
              <w:marTop w:val="0"/>
              <w:marBottom w:val="0"/>
              <w:divBdr>
                <w:top w:val="none" w:sz="0" w:space="0" w:color="auto"/>
                <w:left w:val="none" w:sz="0" w:space="0" w:color="auto"/>
                <w:bottom w:val="none" w:sz="0" w:space="0" w:color="auto"/>
                <w:right w:val="none" w:sz="0" w:space="0" w:color="auto"/>
              </w:divBdr>
              <w:divsChild>
                <w:div w:id="661548214">
                  <w:marLeft w:val="0"/>
                  <w:marRight w:val="0"/>
                  <w:marTop w:val="0"/>
                  <w:marBottom w:val="0"/>
                  <w:divBdr>
                    <w:top w:val="none" w:sz="0" w:space="0" w:color="auto"/>
                    <w:left w:val="none" w:sz="0" w:space="0" w:color="auto"/>
                    <w:bottom w:val="none" w:sz="0" w:space="0" w:color="auto"/>
                    <w:right w:val="none" w:sz="0" w:space="0" w:color="auto"/>
                  </w:divBdr>
                  <w:divsChild>
                    <w:div w:id="555090391">
                      <w:marLeft w:val="0"/>
                      <w:marRight w:val="0"/>
                      <w:marTop w:val="0"/>
                      <w:marBottom w:val="0"/>
                      <w:divBdr>
                        <w:top w:val="none" w:sz="0" w:space="0" w:color="auto"/>
                        <w:left w:val="none" w:sz="0" w:space="0" w:color="auto"/>
                        <w:bottom w:val="none" w:sz="0" w:space="0" w:color="auto"/>
                        <w:right w:val="none" w:sz="0" w:space="0" w:color="auto"/>
                      </w:divBdr>
                      <w:divsChild>
                        <w:div w:id="1074470992">
                          <w:marLeft w:val="0"/>
                          <w:marRight w:val="0"/>
                          <w:marTop w:val="0"/>
                          <w:marBottom w:val="0"/>
                          <w:divBdr>
                            <w:top w:val="none" w:sz="0" w:space="0" w:color="auto"/>
                            <w:left w:val="none" w:sz="0" w:space="0" w:color="auto"/>
                            <w:bottom w:val="none" w:sz="0" w:space="0" w:color="auto"/>
                            <w:right w:val="none" w:sz="0" w:space="0" w:color="auto"/>
                          </w:divBdr>
                        </w:div>
                        <w:div w:id="151545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155</Words>
  <Characters>884</Characters>
  <Application>Microsoft Office Word</Application>
  <DocSecurity>0</DocSecurity>
  <Lines>7</Lines>
  <Paragraphs>2</Paragraphs>
  <ScaleCrop>false</ScaleCrop>
  <Company>Hewlett-Packard Company</Company>
  <LinksUpToDate>false</LinksUpToDate>
  <CharactersWithSpaces>1037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2019-08-15T11:24:00Z</dcterms:created>
  <dcterms:modified xsi:type="dcterms:W3CDTF">2019-08-15T11:24:00Z</dcterms:modified>
</cp:coreProperties>
</file>