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D5A" w:rsidRDefault="0025250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yapılarda tuğla ve farklı türdeki taş malzeme kullanılmıştır. Çevresindeki araziye üstten bakan bir tepe üzerine konumlanmış manastırın çevresi duvarlarla sınırlandırılmıştır. Manastırın kitabesi yoktur. Manastır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Kilise, tahrip olmuştur. Yapım tekniği nedeniyle kilisenin 9. yüzyılda yapıldığı düşünülmektedir. Kilisenin güneyinde mezar şapeli yer almaktadır. Mezar şapeli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iki katlıdır. Yapıda beşik tonoz örtü kullanılmıştır. Yapı dışarıdan tuğla ile kaplanmıştır. Doğu ve batı duvarlarında mazgal pencere açıklığı bulunmaktadır. Günümüzde harap durumda olan yapıların üst örtü, döşeme ve duvarlarının çoğu yok olmuş durumdadır.</w:t>
      </w:r>
    </w:p>
    <w:p w:rsidR="00252506" w:rsidRPr="00252506" w:rsidRDefault="00252506" w:rsidP="00252506">
      <w:pPr>
        <w:shd w:val="clear" w:color="auto" w:fill="FFFFFF"/>
        <w:spacing w:after="120" w:line="240" w:lineRule="auto"/>
        <w:outlineLvl w:val="4"/>
        <w:rPr>
          <w:rFonts w:ascii="Arial" w:eastAsia="Times New Roman" w:hAnsi="Arial" w:cs="Arial"/>
          <w:color w:val="000000"/>
          <w:sz w:val="24"/>
          <w:szCs w:val="24"/>
          <w:lang w:eastAsia="tr-TR"/>
        </w:rPr>
      </w:pPr>
      <w:r w:rsidRPr="00252506">
        <w:rPr>
          <w:rFonts w:ascii="Arial" w:eastAsia="Times New Roman" w:hAnsi="Arial" w:cs="Arial"/>
          <w:color w:val="000000"/>
          <w:sz w:val="24"/>
          <w:szCs w:val="24"/>
          <w:lang w:eastAsia="tr-TR"/>
        </w:rPr>
        <w:t>Genel Bilgiler</w:t>
      </w:r>
    </w:p>
    <w:p w:rsidR="00252506" w:rsidRPr="00252506" w:rsidRDefault="00252506" w:rsidP="002525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Türü:</w:t>
      </w:r>
    </w:p>
    <w:p w:rsidR="00252506" w:rsidRPr="00252506" w:rsidRDefault="00252506" w:rsidP="002525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Envanter Adı:</w:t>
      </w:r>
      <w:r w:rsidRPr="00252506">
        <w:rPr>
          <w:rFonts w:ascii="Arial" w:eastAsia="Times New Roman" w:hAnsi="Arial" w:cs="Arial"/>
          <w:color w:val="676767"/>
          <w:sz w:val="23"/>
          <w:szCs w:val="23"/>
          <w:lang w:eastAsia="tr-TR"/>
        </w:rPr>
        <w:t> ESBEKİ MANASTIR KOMPLEKSİ</w:t>
      </w:r>
    </w:p>
    <w:p w:rsidR="00252506" w:rsidRPr="00252506" w:rsidRDefault="00252506" w:rsidP="002525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Envanter Kodu:</w:t>
      </w:r>
      <w:r w:rsidRPr="00252506">
        <w:rPr>
          <w:rFonts w:ascii="Arial" w:eastAsia="Times New Roman" w:hAnsi="Arial" w:cs="Arial"/>
          <w:color w:val="676767"/>
          <w:sz w:val="23"/>
          <w:szCs w:val="23"/>
          <w:lang w:eastAsia="tr-TR"/>
        </w:rPr>
        <w:t> TR.ANT.08.004.006</w:t>
      </w:r>
    </w:p>
    <w:p w:rsidR="00252506" w:rsidRPr="00252506" w:rsidRDefault="00252506" w:rsidP="00252506">
      <w:pPr>
        <w:shd w:val="clear" w:color="auto" w:fill="FFFFFF"/>
        <w:spacing w:after="120" w:line="240" w:lineRule="auto"/>
        <w:outlineLvl w:val="4"/>
        <w:rPr>
          <w:rFonts w:ascii="Arial" w:eastAsia="Times New Roman" w:hAnsi="Arial" w:cs="Arial"/>
          <w:color w:val="000000"/>
          <w:sz w:val="24"/>
          <w:szCs w:val="24"/>
          <w:lang w:eastAsia="tr-TR"/>
        </w:rPr>
      </w:pPr>
      <w:r w:rsidRPr="00252506">
        <w:rPr>
          <w:rFonts w:ascii="Arial" w:eastAsia="Times New Roman" w:hAnsi="Arial" w:cs="Arial"/>
          <w:color w:val="000000"/>
          <w:sz w:val="24"/>
          <w:szCs w:val="24"/>
          <w:lang w:eastAsia="tr-TR"/>
        </w:rPr>
        <w:t>Kullanım Bilgileri</w:t>
      </w:r>
    </w:p>
    <w:p w:rsidR="00252506" w:rsidRPr="00252506" w:rsidRDefault="00252506" w:rsidP="0025250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Orijinal Kullanım:</w:t>
      </w:r>
      <w:r w:rsidRPr="00252506">
        <w:rPr>
          <w:rFonts w:ascii="Arial" w:eastAsia="Times New Roman" w:hAnsi="Arial" w:cs="Arial"/>
          <w:color w:val="676767"/>
          <w:sz w:val="23"/>
          <w:szCs w:val="23"/>
          <w:lang w:eastAsia="tr-TR"/>
        </w:rPr>
        <w:t> Manastır</w:t>
      </w:r>
    </w:p>
    <w:p w:rsidR="00252506" w:rsidRPr="00252506" w:rsidRDefault="00252506" w:rsidP="0025250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Bugünkü Kullanım:</w:t>
      </w:r>
      <w:r w:rsidRPr="00252506">
        <w:rPr>
          <w:rFonts w:ascii="Arial" w:eastAsia="Times New Roman" w:hAnsi="Arial" w:cs="Arial"/>
          <w:color w:val="676767"/>
          <w:sz w:val="23"/>
          <w:szCs w:val="23"/>
          <w:lang w:eastAsia="tr-TR"/>
        </w:rPr>
        <w:t> Kullanılmıyor</w:t>
      </w:r>
    </w:p>
    <w:p w:rsidR="00252506" w:rsidRPr="00252506" w:rsidRDefault="00252506" w:rsidP="00252506">
      <w:pPr>
        <w:shd w:val="clear" w:color="auto" w:fill="FFFFFF"/>
        <w:spacing w:after="120" w:line="240" w:lineRule="auto"/>
        <w:outlineLvl w:val="4"/>
        <w:rPr>
          <w:rFonts w:ascii="Arial" w:eastAsia="Times New Roman" w:hAnsi="Arial" w:cs="Arial"/>
          <w:color w:val="000000"/>
          <w:sz w:val="24"/>
          <w:szCs w:val="24"/>
          <w:lang w:eastAsia="tr-TR"/>
        </w:rPr>
      </w:pPr>
      <w:r w:rsidRPr="00252506">
        <w:rPr>
          <w:rFonts w:ascii="Arial" w:eastAsia="Times New Roman" w:hAnsi="Arial" w:cs="Arial"/>
          <w:color w:val="000000"/>
          <w:sz w:val="24"/>
          <w:szCs w:val="24"/>
          <w:lang w:eastAsia="tr-TR"/>
        </w:rPr>
        <w:t>Konum Bilgileri</w:t>
      </w:r>
    </w:p>
    <w:p w:rsidR="00252506" w:rsidRPr="00252506" w:rsidRDefault="00252506" w:rsidP="002525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İl:</w:t>
      </w:r>
      <w:r w:rsidRPr="00252506">
        <w:rPr>
          <w:rFonts w:ascii="Arial" w:eastAsia="Times New Roman" w:hAnsi="Arial" w:cs="Arial"/>
          <w:color w:val="676767"/>
          <w:sz w:val="23"/>
          <w:szCs w:val="23"/>
          <w:lang w:eastAsia="tr-TR"/>
        </w:rPr>
        <w:t> Artvin</w:t>
      </w:r>
    </w:p>
    <w:p w:rsidR="00252506" w:rsidRPr="00252506" w:rsidRDefault="00252506" w:rsidP="002525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b/>
          <w:bCs/>
          <w:color w:val="414141"/>
          <w:sz w:val="23"/>
          <w:szCs w:val="23"/>
          <w:lang w:eastAsia="tr-TR"/>
        </w:rPr>
        <w:t>İlçe:</w:t>
      </w:r>
      <w:r w:rsidRPr="00252506">
        <w:rPr>
          <w:rFonts w:ascii="Arial" w:eastAsia="Times New Roman" w:hAnsi="Arial" w:cs="Arial"/>
          <w:color w:val="676767"/>
          <w:sz w:val="23"/>
          <w:szCs w:val="23"/>
          <w:lang w:eastAsia="tr-TR"/>
        </w:rPr>
        <w:t> Yusufeli</w:t>
      </w:r>
    </w:p>
    <w:p w:rsidR="00252506" w:rsidRPr="00252506" w:rsidRDefault="00252506" w:rsidP="002525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color w:val="676767"/>
          <w:sz w:val="23"/>
          <w:szCs w:val="23"/>
          <w:lang w:eastAsia="tr-TR"/>
        </w:rPr>
        <w:t xml:space="preserve">Mahalle / </w:t>
      </w:r>
      <w:proofErr w:type="spellStart"/>
      <w:proofErr w:type="gramStart"/>
      <w:r w:rsidRPr="00252506">
        <w:rPr>
          <w:rFonts w:ascii="Arial" w:eastAsia="Times New Roman" w:hAnsi="Arial" w:cs="Arial"/>
          <w:color w:val="676767"/>
          <w:sz w:val="23"/>
          <w:szCs w:val="23"/>
          <w:lang w:eastAsia="tr-TR"/>
        </w:rPr>
        <w:t>Köy:Darıca</w:t>
      </w:r>
      <w:proofErr w:type="spellEnd"/>
      <w:proofErr w:type="gramEnd"/>
      <w:r w:rsidRPr="00252506">
        <w:rPr>
          <w:rFonts w:ascii="Arial" w:eastAsia="Times New Roman" w:hAnsi="Arial" w:cs="Arial"/>
          <w:color w:val="676767"/>
          <w:sz w:val="23"/>
          <w:szCs w:val="23"/>
          <w:lang w:eastAsia="tr-TR"/>
        </w:rPr>
        <w:t xml:space="preserve"> Köyü, Havuzlu </w:t>
      </w:r>
      <w:proofErr w:type="spellStart"/>
      <w:r w:rsidRPr="00252506">
        <w:rPr>
          <w:rFonts w:ascii="Arial" w:eastAsia="Times New Roman" w:hAnsi="Arial" w:cs="Arial"/>
          <w:color w:val="676767"/>
          <w:sz w:val="23"/>
          <w:szCs w:val="23"/>
          <w:lang w:eastAsia="tr-TR"/>
        </w:rPr>
        <w:t>Mh</w:t>
      </w:r>
      <w:proofErr w:type="spellEnd"/>
      <w:r w:rsidRPr="00252506">
        <w:rPr>
          <w:rFonts w:ascii="Arial" w:eastAsia="Times New Roman" w:hAnsi="Arial" w:cs="Arial"/>
          <w:color w:val="676767"/>
          <w:sz w:val="23"/>
          <w:szCs w:val="23"/>
          <w:lang w:eastAsia="tr-TR"/>
        </w:rPr>
        <w:t>.</w:t>
      </w:r>
    </w:p>
    <w:p w:rsidR="00252506" w:rsidRPr="00252506" w:rsidRDefault="00252506" w:rsidP="002525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color w:val="676767"/>
          <w:sz w:val="23"/>
          <w:szCs w:val="23"/>
          <w:lang w:eastAsia="tr-TR"/>
        </w:rPr>
        <w:t>Ada:175</w:t>
      </w:r>
    </w:p>
    <w:p w:rsidR="00252506" w:rsidRPr="00252506" w:rsidRDefault="00252506" w:rsidP="002525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52506">
        <w:rPr>
          <w:rFonts w:ascii="Arial" w:eastAsia="Times New Roman" w:hAnsi="Arial" w:cs="Arial"/>
          <w:color w:val="676767"/>
          <w:sz w:val="23"/>
          <w:szCs w:val="23"/>
          <w:lang w:eastAsia="tr-TR"/>
        </w:rPr>
        <w:t>Parsel:41-17</w:t>
      </w:r>
    </w:p>
    <w:p w:rsidR="00252506" w:rsidRDefault="00252506">
      <w:bookmarkStart w:id="0" w:name="_GoBack"/>
      <w:bookmarkEnd w:id="0"/>
    </w:p>
    <w:sectPr w:rsidR="002525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F1C82"/>
    <w:multiLevelType w:val="multilevel"/>
    <w:tmpl w:val="B92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82143"/>
    <w:multiLevelType w:val="multilevel"/>
    <w:tmpl w:val="9A5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04711"/>
    <w:multiLevelType w:val="multilevel"/>
    <w:tmpl w:val="22C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B40"/>
    <w:rsid w:val="00252506"/>
    <w:rsid w:val="00694D5A"/>
    <w:rsid w:val="00AD0B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14CADE-127F-44C1-B450-090D495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5250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250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25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7851163">
      <w:bodyDiv w:val="1"/>
      <w:marLeft w:val="0"/>
      <w:marRight w:val="0"/>
      <w:marTop w:val="0"/>
      <w:marBottom w:val="0"/>
      <w:divBdr>
        <w:top w:val="none" w:sz="0" w:space="0" w:color="auto"/>
        <w:left w:val="none" w:sz="0" w:space="0" w:color="auto"/>
        <w:bottom w:val="none" w:sz="0" w:space="0" w:color="auto"/>
        <w:right w:val="none" w:sz="0" w:space="0" w:color="auto"/>
      </w:divBdr>
      <w:divsChild>
        <w:div w:id="300697910">
          <w:marLeft w:val="0"/>
          <w:marRight w:val="0"/>
          <w:marTop w:val="0"/>
          <w:marBottom w:val="0"/>
          <w:divBdr>
            <w:top w:val="none" w:sz="0" w:space="0" w:color="auto"/>
            <w:left w:val="none" w:sz="0" w:space="0" w:color="auto"/>
            <w:bottom w:val="none" w:sz="0" w:space="0" w:color="auto"/>
            <w:right w:val="none" w:sz="0" w:space="0" w:color="auto"/>
          </w:divBdr>
          <w:divsChild>
            <w:div w:id="985283789">
              <w:marLeft w:val="0"/>
              <w:marRight w:val="0"/>
              <w:marTop w:val="0"/>
              <w:marBottom w:val="0"/>
              <w:divBdr>
                <w:top w:val="none" w:sz="0" w:space="0" w:color="auto"/>
                <w:left w:val="none" w:sz="0" w:space="0" w:color="auto"/>
                <w:bottom w:val="none" w:sz="0" w:space="0" w:color="auto"/>
                <w:right w:val="none" w:sz="0" w:space="0" w:color="auto"/>
              </w:divBdr>
              <w:divsChild>
                <w:div w:id="1135680929">
                  <w:marLeft w:val="0"/>
                  <w:marRight w:val="0"/>
                  <w:marTop w:val="0"/>
                  <w:marBottom w:val="0"/>
                  <w:divBdr>
                    <w:top w:val="none" w:sz="0" w:space="0" w:color="auto"/>
                    <w:left w:val="none" w:sz="0" w:space="0" w:color="auto"/>
                    <w:bottom w:val="none" w:sz="0" w:space="0" w:color="auto"/>
                    <w:right w:val="none" w:sz="0" w:space="0" w:color="auto"/>
                  </w:divBdr>
                  <w:divsChild>
                    <w:div w:id="48773963">
                      <w:marLeft w:val="0"/>
                      <w:marRight w:val="0"/>
                      <w:marTop w:val="0"/>
                      <w:marBottom w:val="0"/>
                      <w:divBdr>
                        <w:top w:val="none" w:sz="0" w:space="0" w:color="auto"/>
                        <w:left w:val="none" w:sz="0" w:space="0" w:color="auto"/>
                        <w:bottom w:val="none" w:sz="0" w:space="0" w:color="auto"/>
                        <w:right w:val="none" w:sz="0" w:space="0" w:color="auto"/>
                      </w:divBdr>
                      <w:divsChild>
                        <w:div w:id="1140613180">
                          <w:marLeft w:val="0"/>
                          <w:marRight w:val="0"/>
                          <w:marTop w:val="0"/>
                          <w:marBottom w:val="0"/>
                          <w:divBdr>
                            <w:top w:val="none" w:sz="0" w:space="0" w:color="auto"/>
                            <w:left w:val="none" w:sz="0" w:space="0" w:color="auto"/>
                            <w:bottom w:val="none" w:sz="0" w:space="0" w:color="auto"/>
                            <w:right w:val="none" w:sz="0" w:space="0" w:color="auto"/>
                          </w:divBdr>
                          <w:divsChild>
                            <w:div w:id="1718041861">
                              <w:marLeft w:val="0"/>
                              <w:marRight w:val="0"/>
                              <w:marTop w:val="0"/>
                              <w:marBottom w:val="0"/>
                              <w:divBdr>
                                <w:top w:val="none" w:sz="0" w:space="0" w:color="auto"/>
                                <w:left w:val="none" w:sz="0" w:space="0" w:color="auto"/>
                                <w:bottom w:val="none" w:sz="0" w:space="0" w:color="auto"/>
                                <w:right w:val="none" w:sz="0" w:space="0" w:color="auto"/>
                              </w:divBdr>
                            </w:div>
                            <w:div w:id="2069986825">
                              <w:marLeft w:val="0"/>
                              <w:marRight w:val="0"/>
                              <w:marTop w:val="0"/>
                              <w:marBottom w:val="0"/>
                              <w:divBdr>
                                <w:top w:val="none" w:sz="0" w:space="0" w:color="auto"/>
                                <w:left w:val="none" w:sz="0" w:space="0" w:color="auto"/>
                                <w:bottom w:val="none" w:sz="0" w:space="0" w:color="auto"/>
                                <w:right w:val="none" w:sz="0" w:space="0" w:color="auto"/>
                              </w:divBdr>
                            </w:div>
                          </w:divsChild>
                        </w:div>
                        <w:div w:id="676542611">
                          <w:marLeft w:val="0"/>
                          <w:marRight w:val="0"/>
                          <w:marTop w:val="0"/>
                          <w:marBottom w:val="0"/>
                          <w:divBdr>
                            <w:top w:val="none" w:sz="0" w:space="0" w:color="auto"/>
                            <w:left w:val="none" w:sz="0" w:space="0" w:color="auto"/>
                            <w:bottom w:val="none" w:sz="0" w:space="0" w:color="auto"/>
                            <w:right w:val="none" w:sz="0" w:space="0" w:color="auto"/>
                          </w:divBdr>
                          <w:divsChild>
                            <w:div w:id="254828753">
                              <w:marLeft w:val="0"/>
                              <w:marRight w:val="0"/>
                              <w:marTop w:val="0"/>
                              <w:marBottom w:val="0"/>
                              <w:divBdr>
                                <w:top w:val="none" w:sz="0" w:space="0" w:color="auto"/>
                                <w:left w:val="none" w:sz="0" w:space="0" w:color="auto"/>
                                <w:bottom w:val="none" w:sz="0" w:space="0" w:color="auto"/>
                                <w:right w:val="none" w:sz="0" w:space="0" w:color="auto"/>
                              </w:divBdr>
                            </w:div>
                            <w:div w:id="1799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677462">
          <w:marLeft w:val="0"/>
          <w:marRight w:val="0"/>
          <w:marTop w:val="0"/>
          <w:marBottom w:val="0"/>
          <w:divBdr>
            <w:top w:val="none" w:sz="0" w:space="0" w:color="auto"/>
            <w:left w:val="none" w:sz="0" w:space="0" w:color="auto"/>
            <w:bottom w:val="none" w:sz="0" w:space="0" w:color="auto"/>
            <w:right w:val="none" w:sz="0" w:space="0" w:color="auto"/>
          </w:divBdr>
          <w:divsChild>
            <w:div w:id="293681335">
              <w:marLeft w:val="0"/>
              <w:marRight w:val="0"/>
              <w:marTop w:val="0"/>
              <w:marBottom w:val="0"/>
              <w:divBdr>
                <w:top w:val="none" w:sz="0" w:space="0" w:color="auto"/>
                <w:left w:val="none" w:sz="0" w:space="0" w:color="auto"/>
                <w:bottom w:val="none" w:sz="0" w:space="0" w:color="auto"/>
                <w:right w:val="none" w:sz="0" w:space="0" w:color="auto"/>
              </w:divBdr>
              <w:divsChild>
                <w:div w:id="734548411">
                  <w:marLeft w:val="0"/>
                  <w:marRight w:val="0"/>
                  <w:marTop w:val="0"/>
                  <w:marBottom w:val="0"/>
                  <w:divBdr>
                    <w:top w:val="none" w:sz="0" w:space="0" w:color="auto"/>
                    <w:left w:val="none" w:sz="0" w:space="0" w:color="auto"/>
                    <w:bottom w:val="none" w:sz="0" w:space="0" w:color="auto"/>
                    <w:right w:val="none" w:sz="0" w:space="0" w:color="auto"/>
                  </w:divBdr>
                  <w:divsChild>
                    <w:div w:id="1922981759">
                      <w:marLeft w:val="0"/>
                      <w:marRight w:val="0"/>
                      <w:marTop w:val="0"/>
                      <w:marBottom w:val="0"/>
                      <w:divBdr>
                        <w:top w:val="none" w:sz="0" w:space="0" w:color="auto"/>
                        <w:left w:val="none" w:sz="0" w:space="0" w:color="auto"/>
                        <w:bottom w:val="none" w:sz="0" w:space="0" w:color="auto"/>
                        <w:right w:val="none" w:sz="0" w:space="0" w:color="auto"/>
                      </w:divBdr>
                      <w:divsChild>
                        <w:div w:id="1052774829">
                          <w:marLeft w:val="0"/>
                          <w:marRight w:val="0"/>
                          <w:marTop w:val="0"/>
                          <w:marBottom w:val="0"/>
                          <w:divBdr>
                            <w:top w:val="none" w:sz="0" w:space="0" w:color="auto"/>
                            <w:left w:val="none" w:sz="0" w:space="0" w:color="auto"/>
                            <w:bottom w:val="none" w:sz="0" w:space="0" w:color="auto"/>
                            <w:right w:val="none" w:sz="0" w:space="0" w:color="auto"/>
                          </w:divBdr>
                        </w:div>
                        <w:div w:id="9284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837</Characters>
  <Application>Microsoft Office Word</Application>
  <DocSecurity>0</DocSecurity>
  <Lines>6</Lines>
  <Paragraphs>1</Paragraphs>
  <ScaleCrop>false</ScaleCrop>
  <Company>Hewlett-Packard Company</Company>
  <LinksUpToDate>false</LinksUpToDate>
  <CharactersWithSpaces>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2019-08-21T11:07:00Z</dcterms:created>
  <dcterms:modified xsi:type="dcterms:W3CDTF">2019-08-21T11:07:00Z</dcterms:modified>
</cp:coreProperties>
</file>