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0D16" w:rsidRDefault="00CC1BAA">
      <w:pPr>
        <w:pBdr>
          <w:top w:val="nil"/>
          <w:left w:val="nil"/>
          <w:bottom w:val="nil"/>
          <w:right w:val="nil"/>
          <w:between w:val="nil"/>
        </w:pBdr>
        <w:rPr>
          <w:rFonts w:ascii="Arial" w:hAnsi="Arial"/>
          <w:color w:val="676767"/>
          <w:sz w:val="23"/>
        </w:rPr>
      </w:pPr>
      <w:r>
        <w:rPr>
          <w:rFonts w:ascii="Arial" w:hAnsi="Arial"/>
          <w:color w:val="676767"/>
          <w:sz w:val="23"/>
        </w:rPr>
        <w:t xml:space="preserve">Tarihi kayıtlara göre, son cemaat yeri 1896 yılında eklenmiştir. Minaresinin orijinalde ahşap olduğu ve bu minarenin yıkıldığı kaydedilmiştir. Yığma yapım sisteminde inşa edilen camide malzeme olarak kaba </w:t>
      </w:r>
      <w:proofErr w:type="spellStart"/>
      <w:r>
        <w:rPr>
          <w:rFonts w:ascii="Arial" w:hAnsi="Arial"/>
          <w:color w:val="676767"/>
          <w:sz w:val="23"/>
        </w:rPr>
        <w:t>yonu</w:t>
      </w:r>
      <w:proofErr w:type="spellEnd"/>
      <w:r>
        <w:rPr>
          <w:rFonts w:ascii="Arial" w:hAnsi="Arial"/>
          <w:color w:val="676767"/>
          <w:sz w:val="23"/>
        </w:rPr>
        <w:t xml:space="preserve"> taş ve ahşap kullanılmıştır. Yol kotundan on </w:t>
      </w:r>
      <w:r>
        <w:rPr>
          <w:rFonts w:ascii="Arial" w:hAnsi="Arial"/>
          <w:color w:val="676767"/>
          <w:sz w:val="23"/>
        </w:rPr>
        <w:t>bir dairesel basamakla ulaşılan yüksekçe kaide üzerine konumlanmış caminin girişi kuzey yönündedir. Cami tek min</w:t>
      </w:r>
      <w:r>
        <w:rPr>
          <w:rFonts w:ascii="Arial" w:hAnsi="Arial"/>
          <w:color w:val="676767"/>
          <w:sz w:val="23"/>
        </w:rPr>
        <w:t>a</w:t>
      </w:r>
      <w:r>
        <w:rPr>
          <w:rFonts w:ascii="Arial" w:hAnsi="Arial"/>
          <w:color w:val="676767"/>
          <w:sz w:val="23"/>
        </w:rPr>
        <w:t>reli ve minaresi tek şerefelidir. Minarede kesme taş malzeme kullanılmıştır. Çatısı dört yönde kırma çatı olup üzeri alaturka kiremit örtülüdür</w:t>
      </w:r>
      <w:r>
        <w:rPr>
          <w:rFonts w:ascii="Arial" w:hAnsi="Arial"/>
          <w:color w:val="676767"/>
          <w:sz w:val="23"/>
        </w:rPr>
        <w:t>. Ana harime giriş kapısı kasnağı taş kemerlidir. Giriş kapısı ahşap ve işlemelidir. Yapı döşemesinde ahşap strüktür kullanılmıştır. Harimin tam ortasında bulunan kubbe ve onun dışındaki tavan döşemeleri ahşaptır. İç mekânda kadınlar mahfili son cemaat mah</w:t>
      </w:r>
      <w:r>
        <w:rPr>
          <w:rFonts w:ascii="Arial" w:hAnsi="Arial"/>
          <w:color w:val="676767"/>
          <w:sz w:val="23"/>
        </w:rPr>
        <w:t>filinin üzerinde olup mahfile ana harimdeki merdivenle ulaşılmaktadır. Kadınlar mahfili katının altında yer alan kirişte oyma geometrik desenler, korkulukta ise bitkisel motifler yer almaktadır. Kubbe göbeğinde ve eteğinde yine bitkisel motifler görülmekte</w:t>
      </w:r>
      <w:r>
        <w:rPr>
          <w:rFonts w:ascii="Arial" w:hAnsi="Arial"/>
          <w:color w:val="676767"/>
          <w:sz w:val="23"/>
        </w:rPr>
        <w:t>dir. Mi</w:t>
      </w:r>
      <w:r>
        <w:rPr>
          <w:rFonts w:ascii="Arial" w:hAnsi="Arial"/>
          <w:color w:val="676767"/>
          <w:sz w:val="23"/>
        </w:rPr>
        <w:t>h</w:t>
      </w:r>
      <w:r>
        <w:rPr>
          <w:rFonts w:ascii="Arial" w:hAnsi="Arial"/>
          <w:color w:val="676767"/>
          <w:sz w:val="23"/>
        </w:rPr>
        <w:t>rap kesme taş malzeme ile yapılmış olup sadedir. Ahşap minberi işlemelidir.</w:t>
      </w:r>
    </w:p>
    <w:p w:rsidR="00820D16" w:rsidRDefault="00CC1BAA">
      <w:pPr>
        <w:pStyle w:val="Balk5"/>
        <w:pBdr>
          <w:top w:val="nil"/>
          <w:left w:val="nil"/>
          <w:bottom w:val="nil"/>
          <w:right w:val="nil"/>
          <w:between w:val="nil"/>
        </w:pBdr>
        <w:spacing w:line="360" w:lineRule="auto"/>
        <w:rPr>
          <w:b w:val="0"/>
          <w:color w:val="000000"/>
        </w:rPr>
      </w:pPr>
      <w:r>
        <w:rPr>
          <w:b w:val="0"/>
          <w:color w:val="000000"/>
        </w:rPr>
        <w:t>Genel Bilgiler</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
          <w:bCs/>
          <w:color w:val="414141"/>
          <w:sz w:val="23"/>
          <w:szCs w:val="24"/>
        </w:rPr>
        <w:t>Türü:</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
          <w:bCs/>
          <w:color w:val="414141"/>
          <w:sz w:val="23"/>
          <w:szCs w:val="24"/>
        </w:rPr>
        <w:t>Envanter Adı:</w:t>
      </w:r>
      <w:r>
        <w:rPr>
          <w:rFonts w:ascii="Arial" w:hAnsi="Arial" w:cs="Arial"/>
          <w:bCs/>
          <w:color w:val="676767"/>
          <w:sz w:val="23"/>
          <w:szCs w:val="24"/>
        </w:rPr>
        <w:t> ULUKENT KÖYÜ CAMİİ</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
          <w:bCs/>
          <w:color w:val="414141"/>
          <w:sz w:val="23"/>
          <w:szCs w:val="24"/>
        </w:rPr>
        <w:t>Envanter Kodu:</w:t>
      </w:r>
      <w:r>
        <w:rPr>
          <w:rFonts w:ascii="Arial" w:hAnsi="Arial" w:cs="Arial"/>
          <w:bCs/>
          <w:color w:val="676767"/>
          <w:sz w:val="23"/>
          <w:szCs w:val="24"/>
        </w:rPr>
        <w:t> TR.ANT.08.005.025</w:t>
      </w:r>
    </w:p>
    <w:p w:rsidR="00820D16" w:rsidRDefault="00CC1BAA">
      <w:pPr>
        <w:pStyle w:val="Balk5"/>
        <w:pBdr>
          <w:top w:val="nil"/>
          <w:left w:val="nil"/>
          <w:bottom w:val="nil"/>
          <w:right w:val="nil"/>
          <w:between w:val="nil"/>
        </w:pBdr>
        <w:spacing w:line="360" w:lineRule="auto"/>
        <w:rPr>
          <w:b w:val="0"/>
          <w:color w:val="000000"/>
        </w:rPr>
      </w:pPr>
      <w:r>
        <w:rPr>
          <w:b w:val="0"/>
          <w:color w:val="000000"/>
        </w:rPr>
        <w:t>Kullanım Bilgileri</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
          <w:bCs/>
          <w:color w:val="414141"/>
          <w:sz w:val="23"/>
          <w:szCs w:val="24"/>
        </w:rPr>
        <w:t>Orijinal Kullanım:</w:t>
      </w:r>
      <w:r>
        <w:rPr>
          <w:rFonts w:ascii="Arial" w:hAnsi="Arial" w:cs="Arial"/>
          <w:bCs/>
          <w:color w:val="676767"/>
          <w:sz w:val="23"/>
          <w:szCs w:val="24"/>
        </w:rPr>
        <w:t> Cami</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
          <w:bCs/>
          <w:color w:val="414141"/>
          <w:sz w:val="23"/>
          <w:szCs w:val="24"/>
        </w:rPr>
        <w:t>Bugünkü Kullanım:</w:t>
      </w:r>
      <w:r>
        <w:rPr>
          <w:rFonts w:ascii="Arial" w:hAnsi="Arial" w:cs="Arial"/>
          <w:bCs/>
          <w:color w:val="676767"/>
          <w:sz w:val="23"/>
          <w:szCs w:val="24"/>
        </w:rPr>
        <w:t> Cami</w:t>
      </w:r>
    </w:p>
    <w:p w:rsidR="00820D16" w:rsidRDefault="00CC1BAA">
      <w:pPr>
        <w:pStyle w:val="Balk5"/>
        <w:pBdr>
          <w:top w:val="nil"/>
          <w:left w:val="nil"/>
          <w:bottom w:val="nil"/>
          <w:right w:val="nil"/>
          <w:between w:val="nil"/>
        </w:pBdr>
        <w:spacing w:line="360" w:lineRule="auto"/>
        <w:rPr>
          <w:b w:val="0"/>
          <w:color w:val="000000"/>
        </w:rPr>
      </w:pPr>
      <w:r>
        <w:rPr>
          <w:b w:val="0"/>
          <w:color w:val="000000"/>
        </w:rPr>
        <w:t>Konum Bilgileri</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
          <w:bCs/>
          <w:color w:val="414141"/>
          <w:sz w:val="23"/>
          <w:szCs w:val="24"/>
        </w:rPr>
        <w:t>İl:</w:t>
      </w:r>
      <w:r>
        <w:rPr>
          <w:rFonts w:ascii="Arial" w:hAnsi="Arial" w:cs="Arial"/>
          <w:bCs/>
          <w:color w:val="676767"/>
          <w:sz w:val="23"/>
          <w:szCs w:val="24"/>
        </w:rPr>
        <w:t> Artvin</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
          <w:bCs/>
          <w:color w:val="414141"/>
          <w:sz w:val="23"/>
          <w:szCs w:val="24"/>
        </w:rPr>
        <w:t>İlçe:</w:t>
      </w:r>
      <w:r>
        <w:rPr>
          <w:rFonts w:ascii="Arial" w:hAnsi="Arial" w:cs="Arial"/>
          <w:bCs/>
          <w:color w:val="676767"/>
          <w:sz w:val="23"/>
          <w:szCs w:val="24"/>
        </w:rPr>
        <w:t> Arhavi</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Cs/>
          <w:color w:val="676767"/>
          <w:sz w:val="23"/>
          <w:szCs w:val="24"/>
        </w:rPr>
        <w:t xml:space="preserve">Mahalle / </w:t>
      </w:r>
      <w:proofErr w:type="gramStart"/>
      <w:r>
        <w:rPr>
          <w:rFonts w:ascii="Arial" w:hAnsi="Arial" w:cs="Arial"/>
          <w:bCs/>
          <w:color w:val="676767"/>
          <w:sz w:val="23"/>
          <w:szCs w:val="24"/>
        </w:rPr>
        <w:t>Köy:</w:t>
      </w:r>
      <w:proofErr w:type="spellStart"/>
      <w:r>
        <w:rPr>
          <w:rFonts w:ascii="Arial" w:hAnsi="Arial" w:cs="Arial"/>
          <w:bCs/>
          <w:color w:val="676767"/>
          <w:sz w:val="23"/>
          <w:szCs w:val="24"/>
        </w:rPr>
        <w:t>Ulukent</w:t>
      </w:r>
      <w:proofErr w:type="spellEnd"/>
      <w:proofErr w:type="gramEnd"/>
      <w:r>
        <w:rPr>
          <w:rFonts w:ascii="Arial" w:hAnsi="Arial" w:cs="Arial"/>
          <w:bCs/>
          <w:color w:val="676767"/>
          <w:sz w:val="23"/>
          <w:szCs w:val="24"/>
        </w:rPr>
        <w:t xml:space="preserve"> Köyü</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Cs/>
          <w:color w:val="676767"/>
          <w:sz w:val="23"/>
          <w:szCs w:val="24"/>
        </w:rPr>
        <w:t>Ada:165</w:t>
      </w:r>
    </w:p>
    <w:p w:rsidR="00820D16" w:rsidRDefault="00CC1BAA">
      <w:pPr>
        <w:keepNext/>
        <w:keepLines/>
        <w:numPr>
          <w:ilvl w:val="0"/>
          <w:numId w:val="1"/>
        </w:numPr>
        <w:pBdr>
          <w:top w:val="nil"/>
          <w:left w:val="nil"/>
          <w:bottom w:val="nil"/>
          <w:right w:val="nil"/>
          <w:between w:val="nil"/>
        </w:pBdr>
        <w:spacing w:line="560" w:lineRule="atLeast"/>
        <w:ind w:left="283"/>
        <w:outlineLvl w:val="4"/>
        <w:rPr>
          <w:rFonts w:ascii="Arial" w:hAnsi="Arial" w:cs="Arial"/>
          <w:bCs/>
          <w:color w:val="676767"/>
          <w:sz w:val="23"/>
          <w:szCs w:val="24"/>
        </w:rPr>
      </w:pPr>
      <w:r>
        <w:rPr>
          <w:rFonts w:ascii="Arial" w:hAnsi="Arial" w:cs="Arial"/>
          <w:bCs/>
          <w:color w:val="676767"/>
          <w:sz w:val="23"/>
          <w:szCs w:val="24"/>
        </w:rPr>
        <w:t>Parsel:12</w:t>
      </w:r>
    </w:p>
    <w:sectPr w:rsidR="00820D16" w:rsidSect="00820D16">
      <w:endnotePr>
        <w:numFmt w:val="decimal"/>
      </w:endnotePr>
      <w:type w:val="continuous"/>
      <w:pgSz w:w="11907" w:h="16839"/>
      <w:pgMar w:top="1134" w:right="1134" w:bottom="1134" w:left="1134" w:header="708" w:footer="708" w:gutter="0"/>
      <w:cols w:space="708"/>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6F46F4"/>
    <w:multiLevelType w:val="singleLevel"/>
    <w:tmpl w:val="88A24F9C"/>
    <w:name w:val="Bullet 1"/>
    <w:lvl w:ilvl="0">
      <w:numFmt w:val="bullet"/>
      <w:lvlText w:val=""/>
      <w:lvlJc w:val="left"/>
      <w:rPr>
        <w:rFonts w:ascii="Wingdings" w:eastAsia="Wingdings" w:hAnsi="Wingdings" w:cs="Wingdings"/>
      </w:rPr>
    </w:lvl>
  </w:abstractNum>
  <w:abstractNum w:abstractNumId="1">
    <w:nsid w:val="64B71246"/>
    <w:multiLevelType w:val="hybridMultilevel"/>
    <w:tmpl w:val="BE3A6ACE"/>
    <w:lvl w:ilvl="0" w:tplc="DD129F4C">
      <w:numFmt w:val="none"/>
      <w:lvlText w:val=""/>
      <w:lvlJc w:val="left"/>
    </w:lvl>
    <w:lvl w:ilvl="1" w:tplc="B3DCA4CC">
      <w:numFmt w:val="none"/>
      <w:lvlText w:val=""/>
      <w:lvlJc w:val="left"/>
    </w:lvl>
    <w:lvl w:ilvl="2" w:tplc="D8888C42">
      <w:numFmt w:val="none"/>
      <w:lvlText w:val=""/>
      <w:lvlJc w:val="left"/>
    </w:lvl>
    <w:lvl w:ilvl="3" w:tplc="32EAB826">
      <w:numFmt w:val="none"/>
      <w:lvlText w:val=""/>
      <w:lvlJc w:val="left"/>
    </w:lvl>
    <w:lvl w:ilvl="4" w:tplc="1B247A4A">
      <w:numFmt w:val="none"/>
      <w:lvlText w:val=""/>
      <w:lvlJc w:val="left"/>
    </w:lvl>
    <w:lvl w:ilvl="5" w:tplc="04CC4B2E">
      <w:numFmt w:val="none"/>
      <w:lvlText w:val=""/>
      <w:lvlJc w:val="left"/>
    </w:lvl>
    <w:lvl w:ilvl="6" w:tplc="AE964C26">
      <w:numFmt w:val="none"/>
      <w:lvlText w:val=""/>
      <w:lvlJc w:val="left"/>
    </w:lvl>
    <w:lvl w:ilvl="7" w:tplc="A20E6088">
      <w:numFmt w:val="none"/>
      <w:lvlText w:val=""/>
      <w:lvlJc w:val="left"/>
    </w:lvl>
    <w:lvl w:ilvl="8" w:tplc="E1225AEC">
      <w:numFmt w:val="none"/>
      <w:lvlText w:v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autoHyphenation/>
  <w:hyphenationZone w:val="425"/>
  <w:drawingGridHorizontalSpacing w:val="283"/>
  <w:drawingGridVerticalSpacing w:val="283"/>
  <w:doNotShadeFormData/>
  <w:characterSpacingControl w:val="doNotCompress"/>
  <w:alwaysMergeEmptyNamespace/>
  <w:endnotePr>
    <w:numFmt w:val="decimal"/>
  </w:endnotePr>
  <w:compat>
    <w:doNotUseHTMLParagraphAutoSpacing/>
    <w:useFELayout/>
  </w:compat>
  <w:rsids>
    <w:rsidRoot w:val="00820D16"/>
    <w:rsid w:val="00820D16"/>
    <w:rsid w:val="00CC1BA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kern w:val="1"/>
        <w:lang w:val="tr-TR" w:eastAsia="tr-TR" w:bidi="ar-SA"/>
      </w:rPr>
    </w:rPrDefault>
    <w:pPrDefault>
      <w:pPr>
        <w:widowControl w:val="0"/>
      </w:pPr>
    </w:pPrDefault>
  </w:docDefaults>
  <w:latentStyles w:defLockedState="0" w:defUIPriority="99" w:defSemiHidden="0" w:defUnhideWhenUsed="0" w:defQFormat="0" w:count="267">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Table Grid" w:uiPriority="5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820D16"/>
  </w:style>
  <w:style w:type="paragraph" w:styleId="Balk1">
    <w:name w:val="heading 1"/>
    <w:basedOn w:val="Normal"/>
    <w:next w:val="Normal"/>
    <w:qFormat/>
    <w:rsid w:val="00820D16"/>
    <w:pPr>
      <w:keepNext/>
      <w:keepLines/>
      <w:spacing w:before="240" w:after="60"/>
      <w:outlineLvl w:val="0"/>
    </w:pPr>
    <w:rPr>
      <w:rFonts w:ascii="Arial" w:hAnsi="Arial" w:cs="Arial"/>
      <w:b/>
      <w:bCs/>
      <w:sz w:val="36"/>
      <w:szCs w:val="36"/>
    </w:rPr>
  </w:style>
  <w:style w:type="paragraph" w:styleId="Balk2">
    <w:name w:val="heading 2"/>
    <w:basedOn w:val="Balk1"/>
    <w:next w:val="Normal"/>
    <w:qFormat/>
    <w:rsid w:val="00820D16"/>
    <w:pPr>
      <w:outlineLvl w:val="1"/>
    </w:pPr>
    <w:rPr>
      <w:sz w:val="32"/>
      <w:szCs w:val="32"/>
    </w:rPr>
  </w:style>
  <w:style w:type="paragraph" w:styleId="Balk3">
    <w:name w:val="heading 3"/>
    <w:basedOn w:val="Balk2"/>
    <w:next w:val="Normal"/>
    <w:qFormat/>
    <w:rsid w:val="00820D16"/>
    <w:pPr>
      <w:outlineLvl w:val="2"/>
    </w:pPr>
    <w:rPr>
      <w:sz w:val="28"/>
      <w:szCs w:val="28"/>
    </w:rPr>
  </w:style>
  <w:style w:type="paragraph" w:styleId="Balk4">
    <w:name w:val="heading 4"/>
    <w:basedOn w:val="Balk3"/>
    <w:next w:val="Normal"/>
    <w:qFormat/>
    <w:rsid w:val="00820D16"/>
    <w:pPr>
      <w:outlineLvl w:val="3"/>
    </w:pPr>
    <w:rPr>
      <w:sz w:val="26"/>
      <w:szCs w:val="26"/>
    </w:rPr>
  </w:style>
  <w:style w:type="paragraph" w:styleId="Balk5">
    <w:name w:val="heading 5"/>
    <w:basedOn w:val="Balk4"/>
    <w:next w:val="Normal"/>
    <w:qFormat/>
    <w:rsid w:val="00820D16"/>
    <w:pPr>
      <w:outlineLvl w:val="4"/>
    </w:pPr>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Normaltablo0">
    <w:name w:val="Normal tablo"/>
    <w:uiPriority w:val="99"/>
    <w:semiHidden/>
    <w:unhideWhenUsed/>
    <w:rsid w:val="00820D16"/>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SimSun" w:cs="Times New Roman"/>
        <w:kern w:val="1" kern="1"/>
        <w:sz w:val="20"/>
        <w:szCs w:val="20"/>
        <w:lang w:val="default" w:eastAsia="default" w:bidi="default"/>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heading 5"/>
    <w:qFormat/>
    <w:basedOn w:val="para5"/>
    <w:next w:val="para0"/>
    <w:pPr>
      <w:outlineLvl w:val="4"/>
    </w:pPr>
    <w:rPr>
      <w:sz w:val="24"/>
      <w:szCs w:val="24"/>
    </w:rPr>
    <w:key w:val="1077"/>
  </w:style>
  <w:style w:type="paragraph" w:styleId="para5">
    <w:name w:val="heading 4"/>
    <w:qFormat/>
    <w:basedOn w:val="para3"/>
    <w:next w:val="para0"/>
    <w:pPr>
      <w:outlineLvl w:val="3"/>
    </w:pPr>
    <w:rPr>
      <w:sz w:val="26"/>
      <w:szCs w:val="26"/>
    </w:rPr>
    <w:key w:val="1076"/>
  </w:style>
  <w:style w:type="character" w:styleId="char0" w:default="1">
    <w:name w:val="Default Paragraph Font"/>
  </w:style>
  <w:style w:type="table" w:default="1" w:styleId="TableNormal">
    <w:name w:val="Normal tablo"/>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1145</Characters>
  <Application>Microsoft Office Word</Application>
  <DocSecurity>0</DocSecurity>
  <Lines>9</Lines>
  <Paragraphs>2</Paragraphs>
  <ScaleCrop>false</ScaleCrop>
  <Company/>
  <LinksUpToDate>false</LinksUpToDate>
  <CharactersWithSpaces>1343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hakan durmuş</dc:creator>
  <cp:lastModifiedBy>hakan durmuş</cp:lastModifiedBy>
  <cp:revision>1</cp:revision>
  <dcterms:created xsi:type="dcterms:W3CDTF">2017-10-10T09:30:00Z</dcterms:created>
  <dcterms:modified xsi:type="dcterms:W3CDTF">2019-08-27T09:45:00Z</dcterms:modified>
</cp:coreProperties>
</file>