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3572" w:rsidRDefault="00B044D0" w:rsidP="006F0E67">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Yapı, Yağlıdere Köyü Krom Vadisi’nde, Düzce (</w:t>
      </w:r>
      <w:proofErr w:type="spellStart"/>
      <w:r>
        <w:rPr>
          <w:rFonts w:ascii="Arial" w:hAnsi="Arial" w:cs="Arial"/>
          <w:color w:val="676767"/>
          <w:sz w:val="23"/>
          <w:szCs w:val="23"/>
          <w:shd w:val="clear" w:color="auto" w:fill="FFFFFF"/>
        </w:rPr>
        <w:t>Alikinos</w:t>
      </w:r>
      <w:proofErr w:type="spellEnd"/>
      <w:r>
        <w:rPr>
          <w:rFonts w:ascii="Arial" w:hAnsi="Arial" w:cs="Arial"/>
          <w:color w:val="676767"/>
          <w:sz w:val="23"/>
          <w:szCs w:val="23"/>
          <w:shd w:val="clear" w:color="auto" w:fill="FFFFFF"/>
        </w:rPr>
        <w:t xml:space="preserve">) Mahallesi’nde yer almaktadır. Yazılı kaynaklarda, 3. Derece Arkeolojik Sit alanı olan Krom Vadisi’nde ilk yerleşimin M.S. 6. yüzyılda olduğu belirtilmektedir. Yapı yol kotunda düz bir arazide bulunmaktadır. Yığma yapım sistemiyle inşa edilen yapıda taş malzeme kullanılmıştır. Doğu batı yönünde dikdörtgen planla inşa edilen yapı üç </w:t>
      </w:r>
      <w:proofErr w:type="spellStart"/>
      <w:r>
        <w:rPr>
          <w:rFonts w:ascii="Arial" w:hAnsi="Arial" w:cs="Arial"/>
          <w:color w:val="676767"/>
          <w:sz w:val="23"/>
          <w:szCs w:val="23"/>
          <w:shd w:val="clear" w:color="auto" w:fill="FFFFFF"/>
        </w:rPr>
        <w:t>neflidir</w:t>
      </w:r>
      <w:proofErr w:type="spellEnd"/>
      <w:r>
        <w:rPr>
          <w:rFonts w:ascii="Arial" w:hAnsi="Arial" w:cs="Arial"/>
          <w:color w:val="676767"/>
          <w:sz w:val="23"/>
          <w:szCs w:val="23"/>
          <w:shd w:val="clear" w:color="auto" w:fill="FFFFFF"/>
        </w:rPr>
        <w:t xml:space="preserve"> ve orta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yan </w:t>
      </w:r>
      <w:proofErr w:type="spellStart"/>
      <w:r>
        <w:rPr>
          <w:rFonts w:ascii="Arial" w:hAnsi="Arial" w:cs="Arial"/>
          <w:color w:val="676767"/>
          <w:sz w:val="23"/>
          <w:szCs w:val="23"/>
          <w:shd w:val="clear" w:color="auto" w:fill="FFFFFF"/>
        </w:rPr>
        <w:t>neflere</w:t>
      </w:r>
      <w:proofErr w:type="spellEnd"/>
      <w:r>
        <w:rPr>
          <w:rFonts w:ascii="Arial" w:hAnsi="Arial" w:cs="Arial"/>
          <w:color w:val="676767"/>
          <w:sz w:val="23"/>
          <w:szCs w:val="23"/>
          <w:shd w:val="clear" w:color="auto" w:fill="FFFFFF"/>
        </w:rPr>
        <w:t xml:space="preserve"> göre daha geniştir. Yapının yarım daire şeklinde üçlü apsisi bulunmaktadır. Yapının girişi batı cephesinde olup giriş açıklığı düzgün kesme taş söveli ve yuvarlak kemerlidir. Yapının batı cephesinde farklı boyutlarda üç adet, güney ve kuzey cephelerinde birer adet yuvarlak kemerli pencere açıklığı bulunmaktadır. Yapının apsis bölümünde mazgal pencereler bulunmaktadır. Yapının içten üst örtüsü beşik tonoz, dıştan iki yönde kırma çatıdır. Çatı kaplama malzemesi taştır. İç mekân dört adet sütunla </w:t>
      </w:r>
      <w:proofErr w:type="spellStart"/>
      <w:r>
        <w:rPr>
          <w:rFonts w:ascii="Arial" w:hAnsi="Arial" w:cs="Arial"/>
          <w:color w:val="676767"/>
          <w:sz w:val="23"/>
          <w:szCs w:val="23"/>
          <w:shd w:val="clear" w:color="auto" w:fill="FFFFFF"/>
        </w:rPr>
        <w:t>neflere</w:t>
      </w:r>
      <w:proofErr w:type="spellEnd"/>
      <w:r>
        <w:rPr>
          <w:rFonts w:ascii="Arial" w:hAnsi="Arial" w:cs="Arial"/>
          <w:color w:val="676767"/>
          <w:sz w:val="23"/>
          <w:szCs w:val="23"/>
          <w:shd w:val="clear" w:color="auto" w:fill="FFFFFF"/>
        </w:rPr>
        <w:t xml:space="preserve"> bölünmüştür. Sütunlar birbirlerine ve payelere yuvarlak kemerlerle bağlanmaktadır. Orta apsisten </w:t>
      </w:r>
      <w:proofErr w:type="spellStart"/>
      <w:r>
        <w:rPr>
          <w:rFonts w:ascii="Arial" w:hAnsi="Arial" w:cs="Arial"/>
          <w:color w:val="676767"/>
          <w:sz w:val="23"/>
          <w:szCs w:val="23"/>
          <w:shd w:val="clear" w:color="auto" w:fill="FFFFFF"/>
        </w:rPr>
        <w:t>pastoforion</w:t>
      </w:r>
      <w:proofErr w:type="spellEnd"/>
      <w:r>
        <w:rPr>
          <w:rFonts w:ascii="Arial" w:hAnsi="Arial" w:cs="Arial"/>
          <w:color w:val="676767"/>
          <w:sz w:val="23"/>
          <w:szCs w:val="23"/>
          <w:shd w:val="clear" w:color="auto" w:fill="FFFFFF"/>
        </w:rPr>
        <w:t xml:space="preserve"> odalarına yuvarlak kemerli açıklıklardan geçilmektedir.</w:t>
      </w:r>
      <w:bookmarkStart w:id="0" w:name="_GoBack"/>
      <w:bookmarkEnd w:id="0"/>
    </w:p>
    <w:p w:rsidR="00B044D0" w:rsidRDefault="00B044D0" w:rsidP="006F0E67">
      <w:pPr>
        <w:jc w:val="both"/>
      </w:pPr>
    </w:p>
    <w:sectPr w:rsidR="00B044D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6935CD"/>
    <w:multiLevelType w:val="multilevel"/>
    <w:tmpl w:val="959C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3730A3A"/>
    <w:multiLevelType w:val="multilevel"/>
    <w:tmpl w:val="2A08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B1630D0"/>
    <w:multiLevelType w:val="multilevel"/>
    <w:tmpl w:val="962A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468D"/>
    <w:rsid w:val="006F0E67"/>
    <w:rsid w:val="007E468D"/>
    <w:rsid w:val="00B044D0"/>
    <w:rsid w:val="00DF3572"/>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2C8578-AC1A-4247-A48D-DC8D7D76D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044D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044D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044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5034707">
      <w:bodyDiv w:val="1"/>
      <w:marLeft w:val="0"/>
      <w:marRight w:val="0"/>
      <w:marTop w:val="0"/>
      <w:marBottom w:val="0"/>
      <w:divBdr>
        <w:top w:val="none" w:sz="0" w:space="0" w:color="auto"/>
        <w:left w:val="none" w:sz="0" w:space="0" w:color="auto"/>
        <w:bottom w:val="none" w:sz="0" w:space="0" w:color="auto"/>
        <w:right w:val="none" w:sz="0" w:space="0" w:color="auto"/>
      </w:divBdr>
      <w:divsChild>
        <w:div w:id="1643272531">
          <w:marLeft w:val="0"/>
          <w:marRight w:val="0"/>
          <w:marTop w:val="0"/>
          <w:marBottom w:val="0"/>
          <w:divBdr>
            <w:top w:val="none" w:sz="0" w:space="0" w:color="auto"/>
            <w:left w:val="none" w:sz="0" w:space="0" w:color="auto"/>
            <w:bottom w:val="none" w:sz="0" w:space="0" w:color="auto"/>
            <w:right w:val="none" w:sz="0" w:space="0" w:color="auto"/>
          </w:divBdr>
          <w:divsChild>
            <w:div w:id="1650938491">
              <w:marLeft w:val="0"/>
              <w:marRight w:val="0"/>
              <w:marTop w:val="0"/>
              <w:marBottom w:val="0"/>
              <w:divBdr>
                <w:top w:val="none" w:sz="0" w:space="0" w:color="auto"/>
                <w:left w:val="none" w:sz="0" w:space="0" w:color="auto"/>
                <w:bottom w:val="none" w:sz="0" w:space="0" w:color="auto"/>
                <w:right w:val="none" w:sz="0" w:space="0" w:color="auto"/>
              </w:divBdr>
              <w:divsChild>
                <w:div w:id="1851869055">
                  <w:marLeft w:val="0"/>
                  <w:marRight w:val="0"/>
                  <w:marTop w:val="0"/>
                  <w:marBottom w:val="0"/>
                  <w:divBdr>
                    <w:top w:val="none" w:sz="0" w:space="0" w:color="auto"/>
                    <w:left w:val="none" w:sz="0" w:space="0" w:color="auto"/>
                    <w:bottom w:val="none" w:sz="0" w:space="0" w:color="auto"/>
                    <w:right w:val="none" w:sz="0" w:space="0" w:color="auto"/>
                  </w:divBdr>
                  <w:divsChild>
                    <w:div w:id="1658340049">
                      <w:marLeft w:val="0"/>
                      <w:marRight w:val="0"/>
                      <w:marTop w:val="0"/>
                      <w:marBottom w:val="0"/>
                      <w:divBdr>
                        <w:top w:val="none" w:sz="0" w:space="0" w:color="auto"/>
                        <w:left w:val="none" w:sz="0" w:space="0" w:color="auto"/>
                        <w:bottom w:val="none" w:sz="0" w:space="0" w:color="auto"/>
                        <w:right w:val="none" w:sz="0" w:space="0" w:color="auto"/>
                      </w:divBdr>
                      <w:divsChild>
                        <w:div w:id="1494754614">
                          <w:marLeft w:val="0"/>
                          <w:marRight w:val="0"/>
                          <w:marTop w:val="0"/>
                          <w:marBottom w:val="0"/>
                          <w:divBdr>
                            <w:top w:val="none" w:sz="0" w:space="0" w:color="auto"/>
                            <w:left w:val="none" w:sz="0" w:space="0" w:color="auto"/>
                            <w:bottom w:val="none" w:sz="0" w:space="0" w:color="auto"/>
                            <w:right w:val="none" w:sz="0" w:space="0" w:color="auto"/>
                          </w:divBdr>
                          <w:divsChild>
                            <w:div w:id="1599554843">
                              <w:marLeft w:val="0"/>
                              <w:marRight w:val="0"/>
                              <w:marTop w:val="0"/>
                              <w:marBottom w:val="0"/>
                              <w:divBdr>
                                <w:top w:val="none" w:sz="0" w:space="0" w:color="auto"/>
                                <w:left w:val="none" w:sz="0" w:space="0" w:color="auto"/>
                                <w:bottom w:val="none" w:sz="0" w:space="0" w:color="auto"/>
                                <w:right w:val="none" w:sz="0" w:space="0" w:color="auto"/>
                              </w:divBdr>
                            </w:div>
                            <w:div w:id="1132283514">
                              <w:marLeft w:val="0"/>
                              <w:marRight w:val="0"/>
                              <w:marTop w:val="0"/>
                              <w:marBottom w:val="0"/>
                              <w:divBdr>
                                <w:top w:val="none" w:sz="0" w:space="0" w:color="auto"/>
                                <w:left w:val="none" w:sz="0" w:space="0" w:color="auto"/>
                                <w:bottom w:val="none" w:sz="0" w:space="0" w:color="auto"/>
                                <w:right w:val="none" w:sz="0" w:space="0" w:color="auto"/>
                              </w:divBdr>
                            </w:div>
                          </w:divsChild>
                        </w:div>
                        <w:div w:id="1602295859">
                          <w:marLeft w:val="0"/>
                          <w:marRight w:val="0"/>
                          <w:marTop w:val="0"/>
                          <w:marBottom w:val="0"/>
                          <w:divBdr>
                            <w:top w:val="none" w:sz="0" w:space="0" w:color="auto"/>
                            <w:left w:val="none" w:sz="0" w:space="0" w:color="auto"/>
                            <w:bottom w:val="none" w:sz="0" w:space="0" w:color="auto"/>
                            <w:right w:val="none" w:sz="0" w:space="0" w:color="auto"/>
                          </w:divBdr>
                          <w:divsChild>
                            <w:div w:id="222327050">
                              <w:marLeft w:val="0"/>
                              <w:marRight w:val="0"/>
                              <w:marTop w:val="0"/>
                              <w:marBottom w:val="0"/>
                              <w:divBdr>
                                <w:top w:val="none" w:sz="0" w:space="0" w:color="auto"/>
                                <w:left w:val="none" w:sz="0" w:space="0" w:color="auto"/>
                                <w:bottom w:val="none" w:sz="0" w:space="0" w:color="auto"/>
                                <w:right w:val="none" w:sz="0" w:space="0" w:color="auto"/>
                              </w:divBdr>
                            </w:div>
                            <w:div w:id="62030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9568170">
          <w:marLeft w:val="0"/>
          <w:marRight w:val="0"/>
          <w:marTop w:val="0"/>
          <w:marBottom w:val="0"/>
          <w:divBdr>
            <w:top w:val="none" w:sz="0" w:space="0" w:color="auto"/>
            <w:left w:val="none" w:sz="0" w:space="0" w:color="auto"/>
            <w:bottom w:val="none" w:sz="0" w:space="0" w:color="auto"/>
            <w:right w:val="none" w:sz="0" w:space="0" w:color="auto"/>
          </w:divBdr>
          <w:divsChild>
            <w:div w:id="1872960898">
              <w:marLeft w:val="0"/>
              <w:marRight w:val="0"/>
              <w:marTop w:val="0"/>
              <w:marBottom w:val="0"/>
              <w:divBdr>
                <w:top w:val="none" w:sz="0" w:space="0" w:color="auto"/>
                <w:left w:val="none" w:sz="0" w:space="0" w:color="auto"/>
                <w:bottom w:val="none" w:sz="0" w:space="0" w:color="auto"/>
                <w:right w:val="none" w:sz="0" w:space="0" w:color="auto"/>
              </w:divBdr>
              <w:divsChild>
                <w:div w:id="1100102856">
                  <w:marLeft w:val="0"/>
                  <w:marRight w:val="0"/>
                  <w:marTop w:val="0"/>
                  <w:marBottom w:val="0"/>
                  <w:divBdr>
                    <w:top w:val="none" w:sz="0" w:space="0" w:color="auto"/>
                    <w:left w:val="none" w:sz="0" w:space="0" w:color="auto"/>
                    <w:bottom w:val="none" w:sz="0" w:space="0" w:color="auto"/>
                    <w:right w:val="none" w:sz="0" w:space="0" w:color="auto"/>
                  </w:divBdr>
                  <w:divsChild>
                    <w:div w:id="504974293">
                      <w:marLeft w:val="0"/>
                      <w:marRight w:val="0"/>
                      <w:marTop w:val="0"/>
                      <w:marBottom w:val="0"/>
                      <w:divBdr>
                        <w:top w:val="none" w:sz="0" w:space="0" w:color="auto"/>
                        <w:left w:val="none" w:sz="0" w:space="0" w:color="auto"/>
                        <w:bottom w:val="none" w:sz="0" w:space="0" w:color="auto"/>
                        <w:right w:val="none" w:sz="0" w:space="0" w:color="auto"/>
                      </w:divBdr>
                      <w:divsChild>
                        <w:div w:id="1569732738">
                          <w:marLeft w:val="0"/>
                          <w:marRight w:val="0"/>
                          <w:marTop w:val="0"/>
                          <w:marBottom w:val="0"/>
                          <w:divBdr>
                            <w:top w:val="none" w:sz="0" w:space="0" w:color="auto"/>
                            <w:left w:val="none" w:sz="0" w:space="0" w:color="auto"/>
                            <w:bottom w:val="none" w:sz="0" w:space="0" w:color="auto"/>
                            <w:right w:val="none" w:sz="0" w:space="0" w:color="auto"/>
                          </w:divBdr>
                        </w:div>
                        <w:div w:id="66744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163</Words>
  <Characters>931</Characters>
  <Application>Microsoft Office Word</Application>
  <DocSecurity>0</DocSecurity>
  <Lines>7</Lines>
  <Paragraphs>2</Paragraphs>
  <ScaleCrop>false</ScaleCrop>
  <Company>Hewlett-Packard Company</Company>
  <LinksUpToDate>false</LinksUpToDate>
  <CharactersWithSpaces>1092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2019-08-08T06:38:00Z</dcterms:created>
  <dcterms:modified xsi:type="dcterms:W3CDTF">2019-08-17T09:25:00Z</dcterms:modified>
</cp:coreProperties>
</file>