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6309" w:rsidRDefault="00A468C6" w:rsidP="00BA2FA1">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3. Derece Arkeolojik Sit alanı olan Krom Vadisi, Gümüşhane il merkezinden 36 kilometre kuzeyde bulunan Yağlıdere Köyü sınırları içerisinde yer almaktadır. Vadide 9 adet mahalle bulunmaktadır. Bu mahaller; </w:t>
      </w:r>
      <w:proofErr w:type="spellStart"/>
      <w:r>
        <w:rPr>
          <w:rFonts w:ascii="Arial" w:hAnsi="Arial" w:cs="Arial"/>
          <w:color w:val="676767"/>
          <w:sz w:val="23"/>
          <w:szCs w:val="23"/>
          <w:shd w:val="clear" w:color="auto" w:fill="FFFFFF"/>
        </w:rPr>
        <w:t>Bulutyayla</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Mancandanos</w:t>
      </w:r>
      <w:proofErr w:type="spellEnd"/>
      <w:r>
        <w:rPr>
          <w:rFonts w:ascii="Arial" w:hAnsi="Arial" w:cs="Arial"/>
          <w:color w:val="676767"/>
          <w:sz w:val="23"/>
          <w:szCs w:val="23"/>
          <w:shd w:val="clear" w:color="auto" w:fill="FFFFFF"/>
        </w:rPr>
        <w:t xml:space="preserve">, Çayıroğlu, </w:t>
      </w:r>
      <w:proofErr w:type="spellStart"/>
      <w:r>
        <w:rPr>
          <w:rFonts w:ascii="Arial" w:hAnsi="Arial" w:cs="Arial"/>
          <w:color w:val="676767"/>
          <w:sz w:val="23"/>
          <w:szCs w:val="23"/>
          <w:shd w:val="clear" w:color="auto" w:fill="FFFFFF"/>
        </w:rPr>
        <w:t>Gavanak</w:t>
      </w:r>
      <w:proofErr w:type="spellEnd"/>
      <w:r>
        <w:rPr>
          <w:rFonts w:ascii="Arial" w:hAnsi="Arial" w:cs="Arial"/>
          <w:color w:val="676767"/>
          <w:sz w:val="23"/>
          <w:szCs w:val="23"/>
          <w:shd w:val="clear" w:color="auto" w:fill="FFFFFF"/>
        </w:rPr>
        <w:t xml:space="preserve">, Düzce, </w:t>
      </w:r>
      <w:proofErr w:type="spellStart"/>
      <w:r>
        <w:rPr>
          <w:rFonts w:ascii="Arial" w:hAnsi="Arial" w:cs="Arial"/>
          <w:color w:val="676767"/>
          <w:sz w:val="23"/>
          <w:szCs w:val="23"/>
          <w:shd w:val="clear" w:color="auto" w:fill="FFFFFF"/>
        </w:rPr>
        <w:t>Muhara</w:t>
      </w:r>
      <w:proofErr w:type="spellEnd"/>
      <w:r>
        <w:rPr>
          <w:rFonts w:ascii="Arial" w:hAnsi="Arial" w:cs="Arial"/>
          <w:color w:val="676767"/>
          <w:sz w:val="23"/>
          <w:szCs w:val="23"/>
          <w:shd w:val="clear" w:color="auto" w:fill="FFFFFF"/>
        </w:rPr>
        <w:t xml:space="preserve">, Sarıoğlu, </w:t>
      </w:r>
      <w:proofErr w:type="spellStart"/>
      <w:r>
        <w:rPr>
          <w:rFonts w:ascii="Arial" w:hAnsi="Arial" w:cs="Arial"/>
          <w:color w:val="676767"/>
          <w:sz w:val="23"/>
          <w:szCs w:val="23"/>
          <w:shd w:val="clear" w:color="auto" w:fill="FFFFFF"/>
        </w:rPr>
        <w:t>Evlice</w:t>
      </w:r>
      <w:proofErr w:type="spellEnd"/>
      <w:r>
        <w:rPr>
          <w:rFonts w:ascii="Arial" w:hAnsi="Arial" w:cs="Arial"/>
          <w:color w:val="676767"/>
          <w:sz w:val="23"/>
          <w:szCs w:val="23"/>
          <w:shd w:val="clear" w:color="auto" w:fill="FFFFFF"/>
        </w:rPr>
        <w:t xml:space="preserve"> ve </w:t>
      </w:r>
      <w:proofErr w:type="spellStart"/>
      <w:r>
        <w:rPr>
          <w:rFonts w:ascii="Arial" w:hAnsi="Arial" w:cs="Arial"/>
          <w:color w:val="676767"/>
          <w:sz w:val="23"/>
          <w:szCs w:val="23"/>
          <w:shd w:val="clear" w:color="auto" w:fill="FFFFFF"/>
        </w:rPr>
        <w:t>Başkapı’dır</w:t>
      </w:r>
      <w:proofErr w:type="spellEnd"/>
      <w:r>
        <w:rPr>
          <w:rFonts w:ascii="Arial" w:hAnsi="Arial" w:cs="Arial"/>
          <w:color w:val="676767"/>
          <w:sz w:val="23"/>
          <w:szCs w:val="23"/>
          <w:shd w:val="clear" w:color="auto" w:fill="FFFFFF"/>
        </w:rPr>
        <w:t xml:space="preserve">. Yazılı kaynaklara göre vadideki ilk yerleşimin M.S. 6. yüzyılda olduğu bilinmektedir. İlk yerleşimcilerin Doğu Romalılar olduğu söylenmektedir. Vadi içerisinde yer alan tescilli anıtlar arasında 15 adet kilise ve şapel, 1 adet köprü ve 1 adet kale bulunmaktadır. </w:t>
      </w:r>
      <w:proofErr w:type="spellStart"/>
      <w:r>
        <w:rPr>
          <w:rFonts w:ascii="Arial" w:hAnsi="Arial" w:cs="Arial"/>
          <w:color w:val="676767"/>
          <w:sz w:val="23"/>
          <w:szCs w:val="23"/>
          <w:shd w:val="clear" w:color="auto" w:fill="FFFFFF"/>
        </w:rPr>
        <w:t>Yunanca’da</w:t>
      </w:r>
      <w:proofErr w:type="spellEnd"/>
      <w:r>
        <w:rPr>
          <w:rFonts w:ascii="Arial" w:hAnsi="Arial" w:cs="Arial"/>
          <w:color w:val="676767"/>
          <w:sz w:val="23"/>
          <w:szCs w:val="23"/>
          <w:shd w:val="clear" w:color="auto" w:fill="FFFFFF"/>
        </w:rPr>
        <w:t xml:space="preserve"> sarp kayalık anlamına gelen </w:t>
      </w:r>
      <w:proofErr w:type="spellStart"/>
      <w:r>
        <w:rPr>
          <w:rFonts w:ascii="Arial" w:hAnsi="Arial" w:cs="Arial"/>
          <w:color w:val="676767"/>
          <w:sz w:val="23"/>
          <w:szCs w:val="23"/>
          <w:shd w:val="clear" w:color="auto" w:fill="FFFFFF"/>
        </w:rPr>
        <w:t>Kromni</w:t>
      </w:r>
      <w:proofErr w:type="spellEnd"/>
      <w:r>
        <w:rPr>
          <w:rFonts w:ascii="Arial" w:hAnsi="Arial" w:cs="Arial"/>
          <w:color w:val="676767"/>
          <w:sz w:val="23"/>
          <w:szCs w:val="23"/>
          <w:shd w:val="clear" w:color="auto" w:fill="FFFFFF"/>
        </w:rPr>
        <w:t xml:space="preserve">, bölgenin eski Rum yerleşimlerinden biridir. Osmanlı kayıtlarında Kurum olarak adlandırılan Krom, dil farklılığından dolayı </w:t>
      </w:r>
      <w:proofErr w:type="spellStart"/>
      <w:r>
        <w:rPr>
          <w:rFonts w:ascii="Arial" w:hAnsi="Arial" w:cs="Arial"/>
          <w:color w:val="676767"/>
          <w:sz w:val="23"/>
          <w:szCs w:val="23"/>
          <w:shd w:val="clear" w:color="auto" w:fill="FFFFFF"/>
        </w:rPr>
        <w:t>Gorom</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Grom</w:t>
      </w:r>
      <w:proofErr w:type="spellEnd"/>
      <w:r>
        <w:rPr>
          <w:rFonts w:ascii="Arial" w:hAnsi="Arial" w:cs="Arial"/>
          <w:color w:val="676767"/>
          <w:sz w:val="23"/>
          <w:szCs w:val="23"/>
          <w:shd w:val="clear" w:color="auto" w:fill="FFFFFF"/>
        </w:rPr>
        <w:t xml:space="preserve">, Korom, </w:t>
      </w:r>
      <w:proofErr w:type="spellStart"/>
      <w:r>
        <w:rPr>
          <w:rFonts w:ascii="Arial" w:hAnsi="Arial" w:cs="Arial"/>
          <w:color w:val="676767"/>
          <w:sz w:val="23"/>
          <w:szCs w:val="23"/>
          <w:shd w:val="clear" w:color="auto" w:fill="FFFFFF"/>
        </w:rPr>
        <w:t>Kurumli</w:t>
      </w:r>
      <w:proofErr w:type="spellEnd"/>
      <w:r>
        <w:rPr>
          <w:rFonts w:ascii="Arial" w:hAnsi="Arial" w:cs="Arial"/>
          <w:color w:val="676767"/>
          <w:sz w:val="23"/>
          <w:szCs w:val="23"/>
          <w:shd w:val="clear" w:color="auto" w:fill="FFFFFF"/>
        </w:rPr>
        <w:t xml:space="preserve"> olarak da anılmaktadır. Bölgede bulunan maden kaynakları ve Gümüşhane ilinin ipek yolu üzerinde bulunmasından dolayı eski dönemlerde ekonomik açıdan zengin ve bu nedenle göç alan bir bölge olduğu bilinmektedir. Vadide Rum yerleşimcilerden kalan tarihi taş evler de bulunmaktadır.</w:t>
      </w:r>
      <w:bookmarkStart w:id="0" w:name="_GoBack"/>
      <w:bookmarkEnd w:id="0"/>
    </w:p>
    <w:p w:rsidR="00A468C6" w:rsidRDefault="00A468C6" w:rsidP="00BA2FA1">
      <w:pPr>
        <w:jc w:val="both"/>
      </w:pPr>
    </w:p>
    <w:sectPr w:rsidR="00A468C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B77C62"/>
    <w:multiLevelType w:val="multilevel"/>
    <w:tmpl w:val="3A02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396585A"/>
    <w:multiLevelType w:val="multilevel"/>
    <w:tmpl w:val="74D2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2920"/>
    <w:rsid w:val="00926309"/>
    <w:rsid w:val="00A468C6"/>
    <w:rsid w:val="00BA2FA1"/>
    <w:rsid w:val="00C3292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A105A3-120C-48F0-8B41-D9A3B77FB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468C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468C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468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4532111">
      <w:bodyDiv w:val="1"/>
      <w:marLeft w:val="0"/>
      <w:marRight w:val="0"/>
      <w:marTop w:val="0"/>
      <w:marBottom w:val="0"/>
      <w:divBdr>
        <w:top w:val="none" w:sz="0" w:space="0" w:color="auto"/>
        <w:left w:val="none" w:sz="0" w:space="0" w:color="auto"/>
        <w:bottom w:val="none" w:sz="0" w:space="0" w:color="auto"/>
        <w:right w:val="none" w:sz="0" w:space="0" w:color="auto"/>
      </w:divBdr>
      <w:divsChild>
        <w:div w:id="1623028674">
          <w:marLeft w:val="0"/>
          <w:marRight w:val="0"/>
          <w:marTop w:val="0"/>
          <w:marBottom w:val="0"/>
          <w:divBdr>
            <w:top w:val="none" w:sz="0" w:space="0" w:color="auto"/>
            <w:left w:val="none" w:sz="0" w:space="0" w:color="auto"/>
            <w:bottom w:val="none" w:sz="0" w:space="0" w:color="auto"/>
            <w:right w:val="none" w:sz="0" w:space="0" w:color="auto"/>
          </w:divBdr>
          <w:divsChild>
            <w:div w:id="962809487">
              <w:marLeft w:val="0"/>
              <w:marRight w:val="0"/>
              <w:marTop w:val="0"/>
              <w:marBottom w:val="0"/>
              <w:divBdr>
                <w:top w:val="none" w:sz="0" w:space="0" w:color="auto"/>
                <w:left w:val="none" w:sz="0" w:space="0" w:color="auto"/>
                <w:bottom w:val="none" w:sz="0" w:space="0" w:color="auto"/>
                <w:right w:val="none" w:sz="0" w:space="0" w:color="auto"/>
              </w:divBdr>
              <w:divsChild>
                <w:div w:id="123743080">
                  <w:marLeft w:val="0"/>
                  <w:marRight w:val="0"/>
                  <w:marTop w:val="0"/>
                  <w:marBottom w:val="0"/>
                  <w:divBdr>
                    <w:top w:val="none" w:sz="0" w:space="0" w:color="auto"/>
                    <w:left w:val="none" w:sz="0" w:space="0" w:color="auto"/>
                    <w:bottom w:val="none" w:sz="0" w:space="0" w:color="auto"/>
                    <w:right w:val="none" w:sz="0" w:space="0" w:color="auto"/>
                  </w:divBdr>
                  <w:divsChild>
                    <w:div w:id="225771867">
                      <w:marLeft w:val="0"/>
                      <w:marRight w:val="0"/>
                      <w:marTop w:val="0"/>
                      <w:marBottom w:val="0"/>
                      <w:divBdr>
                        <w:top w:val="none" w:sz="0" w:space="0" w:color="auto"/>
                        <w:left w:val="none" w:sz="0" w:space="0" w:color="auto"/>
                        <w:bottom w:val="none" w:sz="0" w:space="0" w:color="auto"/>
                        <w:right w:val="none" w:sz="0" w:space="0" w:color="auto"/>
                      </w:divBdr>
                      <w:divsChild>
                        <w:div w:id="308558289">
                          <w:marLeft w:val="0"/>
                          <w:marRight w:val="0"/>
                          <w:marTop w:val="0"/>
                          <w:marBottom w:val="0"/>
                          <w:divBdr>
                            <w:top w:val="none" w:sz="0" w:space="0" w:color="auto"/>
                            <w:left w:val="none" w:sz="0" w:space="0" w:color="auto"/>
                            <w:bottom w:val="none" w:sz="0" w:space="0" w:color="auto"/>
                            <w:right w:val="none" w:sz="0" w:space="0" w:color="auto"/>
                          </w:divBdr>
                          <w:divsChild>
                            <w:div w:id="1290165202">
                              <w:marLeft w:val="0"/>
                              <w:marRight w:val="0"/>
                              <w:marTop w:val="0"/>
                              <w:marBottom w:val="0"/>
                              <w:divBdr>
                                <w:top w:val="none" w:sz="0" w:space="0" w:color="auto"/>
                                <w:left w:val="none" w:sz="0" w:space="0" w:color="auto"/>
                                <w:bottom w:val="none" w:sz="0" w:space="0" w:color="auto"/>
                                <w:right w:val="none" w:sz="0" w:space="0" w:color="auto"/>
                              </w:divBdr>
                            </w:div>
                            <w:div w:id="154410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033620">
          <w:marLeft w:val="0"/>
          <w:marRight w:val="0"/>
          <w:marTop w:val="0"/>
          <w:marBottom w:val="0"/>
          <w:divBdr>
            <w:top w:val="none" w:sz="0" w:space="0" w:color="auto"/>
            <w:left w:val="none" w:sz="0" w:space="0" w:color="auto"/>
            <w:bottom w:val="none" w:sz="0" w:space="0" w:color="auto"/>
            <w:right w:val="none" w:sz="0" w:space="0" w:color="auto"/>
          </w:divBdr>
          <w:divsChild>
            <w:div w:id="897713719">
              <w:marLeft w:val="0"/>
              <w:marRight w:val="0"/>
              <w:marTop w:val="0"/>
              <w:marBottom w:val="0"/>
              <w:divBdr>
                <w:top w:val="none" w:sz="0" w:space="0" w:color="auto"/>
                <w:left w:val="none" w:sz="0" w:space="0" w:color="auto"/>
                <w:bottom w:val="none" w:sz="0" w:space="0" w:color="auto"/>
                <w:right w:val="none" w:sz="0" w:space="0" w:color="auto"/>
              </w:divBdr>
              <w:divsChild>
                <w:div w:id="301737171">
                  <w:marLeft w:val="0"/>
                  <w:marRight w:val="0"/>
                  <w:marTop w:val="0"/>
                  <w:marBottom w:val="0"/>
                  <w:divBdr>
                    <w:top w:val="none" w:sz="0" w:space="0" w:color="auto"/>
                    <w:left w:val="none" w:sz="0" w:space="0" w:color="auto"/>
                    <w:bottom w:val="none" w:sz="0" w:space="0" w:color="auto"/>
                    <w:right w:val="none" w:sz="0" w:space="0" w:color="auto"/>
                  </w:divBdr>
                  <w:divsChild>
                    <w:div w:id="1552618528">
                      <w:marLeft w:val="0"/>
                      <w:marRight w:val="0"/>
                      <w:marTop w:val="0"/>
                      <w:marBottom w:val="0"/>
                      <w:divBdr>
                        <w:top w:val="none" w:sz="0" w:space="0" w:color="auto"/>
                        <w:left w:val="none" w:sz="0" w:space="0" w:color="auto"/>
                        <w:bottom w:val="none" w:sz="0" w:space="0" w:color="auto"/>
                        <w:right w:val="none" w:sz="0" w:space="0" w:color="auto"/>
                      </w:divBdr>
                      <w:divsChild>
                        <w:div w:id="2088918552">
                          <w:marLeft w:val="0"/>
                          <w:marRight w:val="0"/>
                          <w:marTop w:val="0"/>
                          <w:marBottom w:val="0"/>
                          <w:divBdr>
                            <w:top w:val="none" w:sz="0" w:space="0" w:color="auto"/>
                            <w:left w:val="none" w:sz="0" w:space="0" w:color="auto"/>
                            <w:bottom w:val="none" w:sz="0" w:space="0" w:color="auto"/>
                            <w:right w:val="none" w:sz="0" w:space="0" w:color="auto"/>
                          </w:divBdr>
                        </w:div>
                        <w:div w:id="133630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155</Words>
  <Characters>885</Characters>
  <Application>Microsoft Office Word</Application>
  <DocSecurity>0</DocSecurity>
  <Lines>7</Lines>
  <Paragraphs>2</Paragraphs>
  <ScaleCrop>false</ScaleCrop>
  <Company>Hewlett-Packard Company</Company>
  <LinksUpToDate>false</LinksUpToDate>
  <CharactersWithSpaces>1038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2019-08-08T10:14:00Z</dcterms:created>
  <dcterms:modified xsi:type="dcterms:W3CDTF">2019-08-17T09:55:00Z</dcterms:modified>
</cp:coreProperties>
</file>