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36FD" w:rsidRDefault="00027694">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ana kaya üzerine oyularak oluşturulmuş bir </w:t>
      </w:r>
      <w:proofErr w:type="gramStart"/>
      <w:r>
        <w:rPr>
          <w:rFonts w:ascii="Arial" w:hAnsi="Arial" w:cs="Arial"/>
          <w:color w:val="676767"/>
          <w:sz w:val="23"/>
          <w:szCs w:val="23"/>
          <w:shd w:val="clear" w:color="auto" w:fill="FFFFFF"/>
        </w:rPr>
        <w:t>komplekstir</w:t>
      </w:r>
      <w:proofErr w:type="gramEnd"/>
      <w:r>
        <w:rPr>
          <w:rFonts w:ascii="Arial" w:hAnsi="Arial" w:cs="Arial"/>
          <w:color w:val="676767"/>
          <w:sz w:val="23"/>
          <w:szCs w:val="23"/>
          <w:shd w:val="clear" w:color="auto" w:fill="FFFFFF"/>
        </w:rPr>
        <w:t xml:space="preserve">. Kuzey güney doğrultusunda yerleştirilmiş tek </w:t>
      </w:r>
      <w:proofErr w:type="spellStart"/>
      <w:r>
        <w:rPr>
          <w:rFonts w:ascii="Arial" w:hAnsi="Arial" w:cs="Arial"/>
          <w:color w:val="676767"/>
          <w:sz w:val="23"/>
          <w:szCs w:val="23"/>
          <w:shd w:val="clear" w:color="auto" w:fill="FFFFFF"/>
        </w:rPr>
        <w:t>nefli</w:t>
      </w:r>
      <w:proofErr w:type="spellEnd"/>
      <w:r>
        <w:rPr>
          <w:rFonts w:ascii="Arial" w:hAnsi="Arial" w:cs="Arial"/>
          <w:color w:val="676767"/>
          <w:sz w:val="23"/>
          <w:szCs w:val="23"/>
          <w:shd w:val="clear" w:color="auto" w:fill="FFFFFF"/>
        </w:rPr>
        <w:t xml:space="preserve"> üç şapelden oluşturulmuştur. Komplekste zemin kotunun altında mekânlar yer almaktadır fakat günümüzde bu mekânların büyük bölümü toprak ile dolmuştur. Yapının ana birimini oluşturan birinci katına kuzey yönünden girilmektedir. Kuzey güney doğrultusunda sıralanan mekânlar bir hole bağlanmaktadır. Girişin batısında mezar alanı bulunmaktadır. Holün doğu kenarında iki şapel, güneyinde bir şapel bulunmaktadır. Holün güneyinde bulunan şapel, boyut olarak diğer ikisine oranla daha büyüktür. Tek </w:t>
      </w:r>
      <w:proofErr w:type="spellStart"/>
      <w:r>
        <w:rPr>
          <w:rFonts w:ascii="Arial" w:hAnsi="Arial" w:cs="Arial"/>
          <w:color w:val="676767"/>
          <w:sz w:val="23"/>
          <w:szCs w:val="23"/>
          <w:shd w:val="clear" w:color="auto" w:fill="FFFFFF"/>
        </w:rPr>
        <w:t>nefli</w:t>
      </w:r>
      <w:proofErr w:type="spellEnd"/>
      <w:r>
        <w:rPr>
          <w:rFonts w:ascii="Arial" w:hAnsi="Arial" w:cs="Arial"/>
          <w:color w:val="676767"/>
          <w:sz w:val="23"/>
          <w:szCs w:val="23"/>
          <w:shd w:val="clear" w:color="auto" w:fill="FFFFFF"/>
        </w:rPr>
        <w:t xml:space="preserve"> olan şapellerin apsisleri yarım daire planlıdır.</w:t>
      </w:r>
    </w:p>
    <w:p w:rsidR="00027694" w:rsidRPr="00027694" w:rsidRDefault="00027694" w:rsidP="00027694">
      <w:pPr>
        <w:shd w:val="clear" w:color="auto" w:fill="FFFFFF"/>
        <w:spacing w:after="120" w:line="240" w:lineRule="auto"/>
        <w:outlineLvl w:val="4"/>
        <w:rPr>
          <w:rFonts w:ascii="Arial" w:eastAsia="Times New Roman" w:hAnsi="Arial" w:cs="Arial"/>
          <w:color w:val="000000"/>
          <w:sz w:val="24"/>
          <w:szCs w:val="24"/>
          <w:lang w:eastAsia="tr-TR"/>
        </w:rPr>
      </w:pPr>
      <w:r w:rsidRPr="00027694">
        <w:rPr>
          <w:rFonts w:ascii="Arial" w:eastAsia="Times New Roman" w:hAnsi="Arial" w:cs="Arial"/>
          <w:color w:val="000000"/>
          <w:sz w:val="24"/>
          <w:szCs w:val="24"/>
          <w:lang w:eastAsia="tr-TR"/>
        </w:rPr>
        <w:t>Genel Bilgiler</w:t>
      </w:r>
    </w:p>
    <w:p w:rsidR="00027694" w:rsidRPr="00027694" w:rsidRDefault="00027694" w:rsidP="0002769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27694">
        <w:rPr>
          <w:rFonts w:ascii="Arial" w:eastAsia="Times New Roman" w:hAnsi="Arial" w:cs="Arial"/>
          <w:b/>
          <w:bCs/>
          <w:color w:val="414141"/>
          <w:sz w:val="23"/>
          <w:szCs w:val="23"/>
          <w:lang w:eastAsia="tr-TR"/>
        </w:rPr>
        <w:t>Türü:</w:t>
      </w:r>
    </w:p>
    <w:p w:rsidR="00027694" w:rsidRPr="00027694" w:rsidRDefault="00027694" w:rsidP="0002769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27694">
        <w:rPr>
          <w:rFonts w:ascii="Arial" w:eastAsia="Times New Roman" w:hAnsi="Arial" w:cs="Arial"/>
          <w:b/>
          <w:bCs/>
          <w:color w:val="414141"/>
          <w:sz w:val="23"/>
          <w:szCs w:val="23"/>
          <w:lang w:eastAsia="tr-TR"/>
        </w:rPr>
        <w:t>Envanter Adı:</w:t>
      </w:r>
      <w:r w:rsidRPr="00027694">
        <w:rPr>
          <w:rFonts w:ascii="Arial" w:eastAsia="Times New Roman" w:hAnsi="Arial" w:cs="Arial"/>
          <w:color w:val="676767"/>
          <w:sz w:val="23"/>
          <w:szCs w:val="23"/>
          <w:lang w:eastAsia="tr-TR"/>
        </w:rPr>
        <w:t> ACISU KAYA KİLİSESİ</w:t>
      </w:r>
    </w:p>
    <w:p w:rsidR="00027694" w:rsidRPr="00027694" w:rsidRDefault="00027694" w:rsidP="0002769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27694">
        <w:rPr>
          <w:rFonts w:ascii="Arial" w:eastAsia="Times New Roman" w:hAnsi="Arial" w:cs="Arial"/>
          <w:b/>
          <w:bCs/>
          <w:color w:val="414141"/>
          <w:sz w:val="23"/>
          <w:szCs w:val="23"/>
          <w:lang w:eastAsia="tr-TR"/>
        </w:rPr>
        <w:t>Envanter Kodu:</w:t>
      </w:r>
      <w:r w:rsidRPr="00027694">
        <w:rPr>
          <w:rFonts w:ascii="Arial" w:eastAsia="Times New Roman" w:hAnsi="Arial" w:cs="Arial"/>
          <w:color w:val="676767"/>
          <w:sz w:val="23"/>
          <w:szCs w:val="23"/>
          <w:lang w:eastAsia="tr-TR"/>
        </w:rPr>
        <w:t> TR.ANT.28.010.001</w:t>
      </w:r>
    </w:p>
    <w:p w:rsidR="00027694" w:rsidRPr="00027694" w:rsidRDefault="00027694" w:rsidP="00027694">
      <w:pPr>
        <w:shd w:val="clear" w:color="auto" w:fill="FFFFFF"/>
        <w:spacing w:after="120" w:line="240" w:lineRule="auto"/>
        <w:outlineLvl w:val="4"/>
        <w:rPr>
          <w:rFonts w:ascii="Arial" w:eastAsia="Times New Roman" w:hAnsi="Arial" w:cs="Arial"/>
          <w:color w:val="000000"/>
          <w:sz w:val="24"/>
          <w:szCs w:val="24"/>
          <w:lang w:eastAsia="tr-TR"/>
        </w:rPr>
      </w:pPr>
      <w:r w:rsidRPr="00027694">
        <w:rPr>
          <w:rFonts w:ascii="Arial" w:eastAsia="Times New Roman" w:hAnsi="Arial" w:cs="Arial"/>
          <w:color w:val="000000"/>
          <w:sz w:val="24"/>
          <w:szCs w:val="24"/>
          <w:lang w:eastAsia="tr-TR"/>
        </w:rPr>
        <w:t>Kullanım Bilgileri</w:t>
      </w:r>
    </w:p>
    <w:p w:rsidR="00027694" w:rsidRPr="00027694" w:rsidRDefault="00027694" w:rsidP="00027694">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27694">
        <w:rPr>
          <w:rFonts w:ascii="Arial" w:eastAsia="Times New Roman" w:hAnsi="Arial" w:cs="Arial"/>
          <w:b/>
          <w:bCs/>
          <w:color w:val="414141"/>
          <w:sz w:val="23"/>
          <w:szCs w:val="23"/>
          <w:lang w:eastAsia="tr-TR"/>
        </w:rPr>
        <w:t>Orijinal Kullanım:</w:t>
      </w:r>
      <w:r w:rsidRPr="00027694">
        <w:rPr>
          <w:rFonts w:ascii="Arial" w:eastAsia="Times New Roman" w:hAnsi="Arial" w:cs="Arial"/>
          <w:color w:val="676767"/>
          <w:sz w:val="23"/>
          <w:szCs w:val="23"/>
          <w:lang w:eastAsia="tr-TR"/>
        </w:rPr>
        <w:t> Şapel</w:t>
      </w:r>
    </w:p>
    <w:p w:rsidR="00027694" w:rsidRPr="00027694" w:rsidRDefault="00027694" w:rsidP="00027694">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27694">
        <w:rPr>
          <w:rFonts w:ascii="Arial" w:eastAsia="Times New Roman" w:hAnsi="Arial" w:cs="Arial"/>
          <w:b/>
          <w:bCs/>
          <w:color w:val="414141"/>
          <w:sz w:val="23"/>
          <w:szCs w:val="23"/>
          <w:lang w:eastAsia="tr-TR"/>
        </w:rPr>
        <w:t>Bugünkü Kullanım:</w:t>
      </w:r>
      <w:r w:rsidRPr="00027694">
        <w:rPr>
          <w:rFonts w:ascii="Arial" w:eastAsia="Times New Roman" w:hAnsi="Arial" w:cs="Arial"/>
          <w:color w:val="676767"/>
          <w:sz w:val="23"/>
          <w:szCs w:val="23"/>
          <w:lang w:eastAsia="tr-TR"/>
        </w:rPr>
        <w:t> Kullanılmıyor</w:t>
      </w:r>
    </w:p>
    <w:p w:rsidR="00027694" w:rsidRPr="00027694" w:rsidRDefault="00027694" w:rsidP="00027694">
      <w:pPr>
        <w:shd w:val="clear" w:color="auto" w:fill="FFFFFF"/>
        <w:spacing w:after="120" w:line="240" w:lineRule="auto"/>
        <w:outlineLvl w:val="4"/>
        <w:rPr>
          <w:rFonts w:ascii="Arial" w:eastAsia="Times New Roman" w:hAnsi="Arial" w:cs="Arial"/>
          <w:color w:val="000000"/>
          <w:sz w:val="24"/>
          <w:szCs w:val="24"/>
          <w:lang w:eastAsia="tr-TR"/>
        </w:rPr>
      </w:pPr>
      <w:r w:rsidRPr="00027694">
        <w:rPr>
          <w:rFonts w:ascii="Arial" w:eastAsia="Times New Roman" w:hAnsi="Arial" w:cs="Arial"/>
          <w:color w:val="000000"/>
          <w:sz w:val="24"/>
          <w:szCs w:val="24"/>
          <w:lang w:eastAsia="tr-TR"/>
        </w:rPr>
        <w:t>Konum Bilgileri</w:t>
      </w:r>
    </w:p>
    <w:p w:rsidR="00027694" w:rsidRPr="00027694" w:rsidRDefault="00027694" w:rsidP="0002769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27694">
        <w:rPr>
          <w:rFonts w:ascii="Arial" w:eastAsia="Times New Roman" w:hAnsi="Arial" w:cs="Arial"/>
          <w:b/>
          <w:bCs/>
          <w:color w:val="414141"/>
          <w:sz w:val="23"/>
          <w:szCs w:val="23"/>
          <w:lang w:eastAsia="tr-TR"/>
        </w:rPr>
        <w:t>İl:</w:t>
      </w:r>
      <w:r w:rsidRPr="00027694">
        <w:rPr>
          <w:rFonts w:ascii="Arial" w:eastAsia="Times New Roman" w:hAnsi="Arial" w:cs="Arial"/>
          <w:color w:val="676767"/>
          <w:sz w:val="23"/>
          <w:szCs w:val="23"/>
          <w:lang w:eastAsia="tr-TR"/>
        </w:rPr>
        <w:t> Giresun</w:t>
      </w:r>
    </w:p>
    <w:p w:rsidR="00027694" w:rsidRPr="00027694" w:rsidRDefault="00027694" w:rsidP="0002769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27694">
        <w:rPr>
          <w:rFonts w:ascii="Arial" w:eastAsia="Times New Roman" w:hAnsi="Arial" w:cs="Arial"/>
          <w:b/>
          <w:bCs/>
          <w:color w:val="414141"/>
          <w:sz w:val="23"/>
          <w:szCs w:val="23"/>
          <w:lang w:eastAsia="tr-TR"/>
        </w:rPr>
        <w:t>İlçe:</w:t>
      </w:r>
      <w:r w:rsidRPr="00027694">
        <w:rPr>
          <w:rFonts w:ascii="Arial" w:eastAsia="Times New Roman" w:hAnsi="Arial" w:cs="Arial"/>
          <w:color w:val="676767"/>
          <w:sz w:val="23"/>
          <w:szCs w:val="23"/>
          <w:lang w:eastAsia="tr-TR"/>
        </w:rPr>
        <w:t> Bulancak</w:t>
      </w:r>
    </w:p>
    <w:p w:rsidR="00027694" w:rsidRPr="00027694" w:rsidRDefault="00027694" w:rsidP="0002769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27694">
        <w:rPr>
          <w:rFonts w:ascii="Arial" w:eastAsia="Times New Roman" w:hAnsi="Arial" w:cs="Arial"/>
          <w:color w:val="676767"/>
          <w:sz w:val="23"/>
          <w:szCs w:val="23"/>
          <w:lang w:eastAsia="tr-TR"/>
        </w:rPr>
        <w:t xml:space="preserve">Mahalle / </w:t>
      </w:r>
      <w:proofErr w:type="spellStart"/>
      <w:proofErr w:type="gramStart"/>
      <w:r w:rsidRPr="00027694">
        <w:rPr>
          <w:rFonts w:ascii="Arial" w:eastAsia="Times New Roman" w:hAnsi="Arial" w:cs="Arial"/>
          <w:color w:val="676767"/>
          <w:sz w:val="23"/>
          <w:szCs w:val="23"/>
          <w:lang w:eastAsia="tr-TR"/>
        </w:rPr>
        <w:t>Köy:Saraçlı</w:t>
      </w:r>
      <w:proofErr w:type="spellEnd"/>
      <w:proofErr w:type="gramEnd"/>
      <w:r w:rsidRPr="00027694">
        <w:rPr>
          <w:rFonts w:ascii="Arial" w:eastAsia="Times New Roman" w:hAnsi="Arial" w:cs="Arial"/>
          <w:color w:val="676767"/>
          <w:sz w:val="23"/>
          <w:szCs w:val="23"/>
          <w:lang w:eastAsia="tr-TR"/>
        </w:rPr>
        <w:t xml:space="preserve"> </w:t>
      </w:r>
      <w:proofErr w:type="spellStart"/>
      <w:r w:rsidRPr="00027694">
        <w:rPr>
          <w:rFonts w:ascii="Arial" w:eastAsia="Times New Roman" w:hAnsi="Arial" w:cs="Arial"/>
          <w:color w:val="676767"/>
          <w:sz w:val="23"/>
          <w:szCs w:val="23"/>
          <w:lang w:eastAsia="tr-TR"/>
        </w:rPr>
        <w:t>Mh</w:t>
      </w:r>
      <w:proofErr w:type="spellEnd"/>
      <w:r w:rsidRPr="00027694">
        <w:rPr>
          <w:rFonts w:ascii="Arial" w:eastAsia="Times New Roman" w:hAnsi="Arial" w:cs="Arial"/>
          <w:color w:val="676767"/>
          <w:sz w:val="23"/>
          <w:szCs w:val="23"/>
          <w:lang w:eastAsia="tr-TR"/>
        </w:rPr>
        <w:t>.</w:t>
      </w:r>
    </w:p>
    <w:p w:rsidR="00027694" w:rsidRPr="00027694" w:rsidRDefault="00027694" w:rsidP="0002769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27694">
        <w:rPr>
          <w:rFonts w:ascii="Arial" w:eastAsia="Times New Roman" w:hAnsi="Arial" w:cs="Arial"/>
          <w:color w:val="676767"/>
          <w:sz w:val="23"/>
          <w:szCs w:val="23"/>
          <w:lang w:eastAsia="tr-TR"/>
        </w:rPr>
        <w:t>Ada:915</w:t>
      </w:r>
    </w:p>
    <w:p w:rsidR="00027694" w:rsidRPr="00027694" w:rsidRDefault="00027694" w:rsidP="0002769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27694">
        <w:rPr>
          <w:rFonts w:ascii="Arial" w:eastAsia="Times New Roman" w:hAnsi="Arial" w:cs="Arial"/>
          <w:color w:val="676767"/>
          <w:sz w:val="23"/>
          <w:szCs w:val="23"/>
          <w:lang w:eastAsia="tr-TR"/>
        </w:rPr>
        <w:t>Parsel:29</w:t>
      </w:r>
    </w:p>
    <w:p w:rsidR="00027694" w:rsidRDefault="00027694">
      <w:bookmarkStart w:id="0" w:name="_GoBack"/>
      <w:bookmarkEnd w:id="0"/>
    </w:p>
    <w:sectPr w:rsidR="0002769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612BAF"/>
    <w:multiLevelType w:val="multilevel"/>
    <w:tmpl w:val="057E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F8276D"/>
    <w:multiLevelType w:val="multilevel"/>
    <w:tmpl w:val="7DFE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AE092A"/>
    <w:multiLevelType w:val="multilevel"/>
    <w:tmpl w:val="6A06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1E8F"/>
    <w:rsid w:val="00027694"/>
    <w:rsid w:val="000936FD"/>
    <w:rsid w:val="00AF1E8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448C8F-2C4E-44E7-A597-BF0219E30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027694"/>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027694"/>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0276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7007460">
      <w:bodyDiv w:val="1"/>
      <w:marLeft w:val="0"/>
      <w:marRight w:val="0"/>
      <w:marTop w:val="0"/>
      <w:marBottom w:val="0"/>
      <w:divBdr>
        <w:top w:val="none" w:sz="0" w:space="0" w:color="auto"/>
        <w:left w:val="none" w:sz="0" w:space="0" w:color="auto"/>
        <w:bottom w:val="none" w:sz="0" w:space="0" w:color="auto"/>
        <w:right w:val="none" w:sz="0" w:space="0" w:color="auto"/>
      </w:divBdr>
      <w:divsChild>
        <w:div w:id="2028869551">
          <w:marLeft w:val="0"/>
          <w:marRight w:val="0"/>
          <w:marTop w:val="0"/>
          <w:marBottom w:val="0"/>
          <w:divBdr>
            <w:top w:val="none" w:sz="0" w:space="0" w:color="auto"/>
            <w:left w:val="none" w:sz="0" w:space="0" w:color="auto"/>
            <w:bottom w:val="none" w:sz="0" w:space="0" w:color="auto"/>
            <w:right w:val="none" w:sz="0" w:space="0" w:color="auto"/>
          </w:divBdr>
          <w:divsChild>
            <w:div w:id="1592735411">
              <w:marLeft w:val="0"/>
              <w:marRight w:val="0"/>
              <w:marTop w:val="0"/>
              <w:marBottom w:val="0"/>
              <w:divBdr>
                <w:top w:val="none" w:sz="0" w:space="0" w:color="auto"/>
                <w:left w:val="none" w:sz="0" w:space="0" w:color="auto"/>
                <w:bottom w:val="none" w:sz="0" w:space="0" w:color="auto"/>
                <w:right w:val="none" w:sz="0" w:space="0" w:color="auto"/>
              </w:divBdr>
              <w:divsChild>
                <w:div w:id="88278185">
                  <w:marLeft w:val="0"/>
                  <w:marRight w:val="0"/>
                  <w:marTop w:val="0"/>
                  <w:marBottom w:val="0"/>
                  <w:divBdr>
                    <w:top w:val="none" w:sz="0" w:space="0" w:color="auto"/>
                    <w:left w:val="none" w:sz="0" w:space="0" w:color="auto"/>
                    <w:bottom w:val="none" w:sz="0" w:space="0" w:color="auto"/>
                    <w:right w:val="none" w:sz="0" w:space="0" w:color="auto"/>
                  </w:divBdr>
                  <w:divsChild>
                    <w:div w:id="581597810">
                      <w:marLeft w:val="0"/>
                      <w:marRight w:val="0"/>
                      <w:marTop w:val="0"/>
                      <w:marBottom w:val="0"/>
                      <w:divBdr>
                        <w:top w:val="none" w:sz="0" w:space="0" w:color="auto"/>
                        <w:left w:val="none" w:sz="0" w:space="0" w:color="auto"/>
                        <w:bottom w:val="none" w:sz="0" w:space="0" w:color="auto"/>
                        <w:right w:val="none" w:sz="0" w:space="0" w:color="auto"/>
                      </w:divBdr>
                      <w:divsChild>
                        <w:div w:id="150223882">
                          <w:marLeft w:val="0"/>
                          <w:marRight w:val="0"/>
                          <w:marTop w:val="0"/>
                          <w:marBottom w:val="0"/>
                          <w:divBdr>
                            <w:top w:val="none" w:sz="0" w:space="0" w:color="auto"/>
                            <w:left w:val="none" w:sz="0" w:space="0" w:color="auto"/>
                            <w:bottom w:val="none" w:sz="0" w:space="0" w:color="auto"/>
                            <w:right w:val="none" w:sz="0" w:space="0" w:color="auto"/>
                          </w:divBdr>
                          <w:divsChild>
                            <w:div w:id="1787191013">
                              <w:marLeft w:val="0"/>
                              <w:marRight w:val="0"/>
                              <w:marTop w:val="0"/>
                              <w:marBottom w:val="0"/>
                              <w:divBdr>
                                <w:top w:val="none" w:sz="0" w:space="0" w:color="auto"/>
                                <w:left w:val="none" w:sz="0" w:space="0" w:color="auto"/>
                                <w:bottom w:val="none" w:sz="0" w:space="0" w:color="auto"/>
                                <w:right w:val="none" w:sz="0" w:space="0" w:color="auto"/>
                              </w:divBdr>
                            </w:div>
                            <w:div w:id="74088304">
                              <w:marLeft w:val="0"/>
                              <w:marRight w:val="0"/>
                              <w:marTop w:val="0"/>
                              <w:marBottom w:val="0"/>
                              <w:divBdr>
                                <w:top w:val="none" w:sz="0" w:space="0" w:color="auto"/>
                                <w:left w:val="none" w:sz="0" w:space="0" w:color="auto"/>
                                <w:bottom w:val="none" w:sz="0" w:space="0" w:color="auto"/>
                                <w:right w:val="none" w:sz="0" w:space="0" w:color="auto"/>
                              </w:divBdr>
                            </w:div>
                          </w:divsChild>
                        </w:div>
                        <w:div w:id="1975990103">
                          <w:marLeft w:val="0"/>
                          <w:marRight w:val="0"/>
                          <w:marTop w:val="0"/>
                          <w:marBottom w:val="0"/>
                          <w:divBdr>
                            <w:top w:val="none" w:sz="0" w:space="0" w:color="auto"/>
                            <w:left w:val="none" w:sz="0" w:space="0" w:color="auto"/>
                            <w:bottom w:val="none" w:sz="0" w:space="0" w:color="auto"/>
                            <w:right w:val="none" w:sz="0" w:space="0" w:color="auto"/>
                          </w:divBdr>
                          <w:divsChild>
                            <w:div w:id="1583568762">
                              <w:marLeft w:val="0"/>
                              <w:marRight w:val="0"/>
                              <w:marTop w:val="0"/>
                              <w:marBottom w:val="0"/>
                              <w:divBdr>
                                <w:top w:val="none" w:sz="0" w:space="0" w:color="auto"/>
                                <w:left w:val="none" w:sz="0" w:space="0" w:color="auto"/>
                                <w:bottom w:val="none" w:sz="0" w:space="0" w:color="auto"/>
                                <w:right w:val="none" w:sz="0" w:space="0" w:color="auto"/>
                              </w:divBdr>
                            </w:div>
                            <w:div w:id="172690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3796952">
          <w:marLeft w:val="0"/>
          <w:marRight w:val="0"/>
          <w:marTop w:val="0"/>
          <w:marBottom w:val="0"/>
          <w:divBdr>
            <w:top w:val="none" w:sz="0" w:space="0" w:color="auto"/>
            <w:left w:val="none" w:sz="0" w:space="0" w:color="auto"/>
            <w:bottom w:val="none" w:sz="0" w:space="0" w:color="auto"/>
            <w:right w:val="none" w:sz="0" w:space="0" w:color="auto"/>
          </w:divBdr>
          <w:divsChild>
            <w:div w:id="1239025552">
              <w:marLeft w:val="0"/>
              <w:marRight w:val="0"/>
              <w:marTop w:val="0"/>
              <w:marBottom w:val="0"/>
              <w:divBdr>
                <w:top w:val="none" w:sz="0" w:space="0" w:color="auto"/>
                <w:left w:val="none" w:sz="0" w:space="0" w:color="auto"/>
                <w:bottom w:val="none" w:sz="0" w:space="0" w:color="auto"/>
                <w:right w:val="none" w:sz="0" w:space="0" w:color="auto"/>
              </w:divBdr>
              <w:divsChild>
                <w:div w:id="2143034572">
                  <w:marLeft w:val="0"/>
                  <w:marRight w:val="0"/>
                  <w:marTop w:val="0"/>
                  <w:marBottom w:val="0"/>
                  <w:divBdr>
                    <w:top w:val="none" w:sz="0" w:space="0" w:color="auto"/>
                    <w:left w:val="none" w:sz="0" w:space="0" w:color="auto"/>
                    <w:bottom w:val="none" w:sz="0" w:space="0" w:color="auto"/>
                    <w:right w:val="none" w:sz="0" w:space="0" w:color="auto"/>
                  </w:divBdr>
                  <w:divsChild>
                    <w:div w:id="1461025127">
                      <w:marLeft w:val="0"/>
                      <w:marRight w:val="0"/>
                      <w:marTop w:val="0"/>
                      <w:marBottom w:val="0"/>
                      <w:divBdr>
                        <w:top w:val="none" w:sz="0" w:space="0" w:color="auto"/>
                        <w:left w:val="none" w:sz="0" w:space="0" w:color="auto"/>
                        <w:bottom w:val="none" w:sz="0" w:space="0" w:color="auto"/>
                        <w:right w:val="none" w:sz="0" w:space="0" w:color="auto"/>
                      </w:divBdr>
                      <w:divsChild>
                        <w:div w:id="444887892">
                          <w:marLeft w:val="0"/>
                          <w:marRight w:val="0"/>
                          <w:marTop w:val="0"/>
                          <w:marBottom w:val="0"/>
                          <w:divBdr>
                            <w:top w:val="none" w:sz="0" w:space="0" w:color="auto"/>
                            <w:left w:val="none" w:sz="0" w:space="0" w:color="auto"/>
                            <w:bottom w:val="none" w:sz="0" w:space="0" w:color="auto"/>
                            <w:right w:val="none" w:sz="0" w:space="0" w:color="auto"/>
                          </w:divBdr>
                        </w:div>
                        <w:div w:id="741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136</Words>
  <Characters>776</Characters>
  <Application>Microsoft Office Word</Application>
  <DocSecurity>0</DocSecurity>
  <Lines>6</Lines>
  <Paragraphs>1</Paragraphs>
  <ScaleCrop>false</ScaleCrop>
  <Company>Hewlett-Packard Company</Company>
  <LinksUpToDate>false</LinksUpToDate>
  <CharactersWithSpaces>911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2019-09-06T10:42:00Z</dcterms:created>
  <dcterms:modified xsi:type="dcterms:W3CDTF">2019-09-06T10:42:00Z</dcterms:modified>
</cp:coreProperties>
</file>