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BCF" w:rsidRDefault="00DA3D2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sisteminde inşa edilen cami, kitabesine göre 1909 tarihinde inşa edilmiştir. Yapının inşasında, beden duvarlarında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diğer yerlerde ise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Son cemaat yeri bulunmamaktadır. Pencereleri dikdörtgen formlu ve taş sövelidir. Sonradan yapılan minaresi tek şerefelidir. Kırma çatısı sac malzeme ile kaplanmıştır. Harime giriş, kuzey cephede yer alan kemerli ve taş söveli kapı ile sağlanmaktadır. Kapı üzerinde 5 satırlık kitabesi yer almaktadır. Kadınlar mahfiline harim kısmından merdivenle ulaşılmaktadır. Kadınlar mahfili, iki adet sütun tarafından taşınmaktadır. Harim kısmında yapılan yenilemede yoğun olarak lambri malzeme kullanılmıştır. Taş mihrabı oldukça sadedir. Mihrabın iki yanında ikili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Minberi, vaaz kürsüsü ve tavanı yenilenmiştir.</w:t>
      </w:r>
    </w:p>
    <w:p w:rsidR="00DA3D21" w:rsidRPr="00DA3D21" w:rsidRDefault="00DA3D21" w:rsidP="00DA3D21">
      <w:pPr>
        <w:shd w:val="clear" w:color="auto" w:fill="FFFFFF"/>
        <w:spacing w:after="120" w:line="240" w:lineRule="auto"/>
        <w:outlineLvl w:val="4"/>
        <w:rPr>
          <w:rFonts w:ascii="Arial" w:eastAsia="Times New Roman" w:hAnsi="Arial" w:cs="Arial"/>
          <w:color w:val="000000"/>
          <w:sz w:val="24"/>
          <w:szCs w:val="24"/>
          <w:lang w:eastAsia="tr-TR"/>
        </w:rPr>
      </w:pPr>
      <w:r w:rsidRPr="00DA3D21">
        <w:rPr>
          <w:rFonts w:ascii="Arial" w:eastAsia="Times New Roman" w:hAnsi="Arial" w:cs="Arial"/>
          <w:color w:val="000000"/>
          <w:sz w:val="24"/>
          <w:szCs w:val="24"/>
          <w:lang w:eastAsia="tr-TR"/>
        </w:rPr>
        <w:t>Genel Bilgiler</w:t>
      </w:r>
    </w:p>
    <w:p w:rsidR="00DA3D21" w:rsidRPr="00DA3D21" w:rsidRDefault="00DA3D21" w:rsidP="00DA3D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Türü:</w:t>
      </w:r>
    </w:p>
    <w:p w:rsidR="00DA3D21" w:rsidRPr="00DA3D21" w:rsidRDefault="00DA3D21" w:rsidP="00DA3D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Envanter Adı:</w:t>
      </w:r>
      <w:r w:rsidRPr="00DA3D21">
        <w:rPr>
          <w:rFonts w:ascii="Arial" w:eastAsia="Times New Roman" w:hAnsi="Arial" w:cs="Arial"/>
          <w:color w:val="676767"/>
          <w:sz w:val="23"/>
          <w:szCs w:val="23"/>
          <w:lang w:eastAsia="tr-TR"/>
        </w:rPr>
        <w:t> BALIKLISU KÖYÜ CAMİİ</w:t>
      </w:r>
    </w:p>
    <w:p w:rsidR="00DA3D21" w:rsidRPr="00DA3D21" w:rsidRDefault="00DA3D21" w:rsidP="00DA3D2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Envanter Kodu:</w:t>
      </w:r>
      <w:r w:rsidRPr="00DA3D21">
        <w:rPr>
          <w:rFonts w:ascii="Arial" w:eastAsia="Times New Roman" w:hAnsi="Arial" w:cs="Arial"/>
          <w:color w:val="676767"/>
          <w:sz w:val="23"/>
          <w:szCs w:val="23"/>
          <w:lang w:eastAsia="tr-TR"/>
        </w:rPr>
        <w:t> TR.ANT.28.019.001</w:t>
      </w:r>
    </w:p>
    <w:p w:rsidR="00DA3D21" w:rsidRPr="00DA3D21" w:rsidRDefault="00DA3D21" w:rsidP="00DA3D21">
      <w:pPr>
        <w:shd w:val="clear" w:color="auto" w:fill="FFFFFF"/>
        <w:spacing w:after="120" w:line="240" w:lineRule="auto"/>
        <w:outlineLvl w:val="4"/>
        <w:rPr>
          <w:rFonts w:ascii="Arial" w:eastAsia="Times New Roman" w:hAnsi="Arial" w:cs="Arial"/>
          <w:color w:val="000000"/>
          <w:sz w:val="24"/>
          <w:szCs w:val="24"/>
          <w:lang w:eastAsia="tr-TR"/>
        </w:rPr>
      </w:pPr>
      <w:r w:rsidRPr="00DA3D21">
        <w:rPr>
          <w:rFonts w:ascii="Arial" w:eastAsia="Times New Roman" w:hAnsi="Arial" w:cs="Arial"/>
          <w:color w:val="000000"/>
          <w:sz w:val="24"/>
          <w:szCs w:val="24"/>
          <w:lang w:eastAsia="tr-TR"/>
        </w:rPr>
        <w:t>Kullanım Bilgileri</w:t>
      </w:r>
    </w:p>
    <w:p w:rsidR="00DA3D21" w:rsidRPr="00DA3D21" w:rsidRDefault="00DA3D21" w:rsidP="00DA3D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Orijinal Kullanım:</w:t>
      </w:r>
      <w:r w:rsidRPr="00DA3D21">
        <w:rPr>
          <w:rFonts w:ascii="Arial" w:eastAsia="Times New Roman" w:hAnsi="Arial" w:cs="Arial"/>
          <w:color w:val="676767"/>
          <w:sz w:val="23"/>
          <w:szCs w:val="23"/>
          <w:lang w:eastAsia="tr-TR"/>
        </w:rPr>
        <w:t> Cami</w:t>
      </w:r>
    </w:p>
    <w:p w:rsidR="00DA3D21" w:rsidRPr="00DA3D21" w:rsidRDefault="00DA3D21" w:rsidP="00DA3D2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Bugünkü Kullanım:</w:t>
      </w:r>
      <w:r w:rsidRPr="00DA3D21">
        <w:rPr>
          <w:rFonts w:ascii="Arial" w:eastAsia="Times New Roman" w:hAnsi="Arial" w:cs="Arial"/>
          <w:color w:val="676767"/>
          <w:sz w:val="23"/>
          <w:szCs w:val="23"/>
          <w:lang w:eastAsia="tr-TR"/>
        </w:rPr>
        <w:t> Cami</w:t>
      </w:r>
    </w:p>
    <w:p w:rsidR="00DA3D21" w:rsidRPr="00DA3D21" w:rsidRDefault="00DA3D21" w:rsidP="00DA3D21">
      <w:pPr>
        <w:shd w:val="clear" w:color="auto" w:fill="FFFFFF"/>
        <w:spacing w:after="120" w:line="240" w:lineRule="auto"/>
        <w:outlineLvl w:val="4"/>
        <w:rPr>
          <w:rFonts w:ascii="Arial" w:eastAsia="Times New Roman" w:hAnsi="Arial" w:cs="Arial"/>
          <w:color w:val="000000"/>
          <w:sz w:val="24"/>
          <w:szCs w:val="24"/>
          <w:lang w:eastAsia="tr-TR"/>
        </w:rPr>
      </w:pPr>
      <w:r w:rsidRPr="00DA3D21">
        <w:rPr>
          <w:rFonts w:ascii="Arial" w:eastAsia="Times New Roman" w:hAnsi="Arial" w:cs="Arial"/>
          <w:color w:val="000000"/>
          <w:sz w:val="24"/>
          <w:szCs w:val="24"/>
          <w:lang w:eastAsia="tr-TR"/>
        </w:rPr>
        <w:t>Konum Bilgileri</w:t>
      </w:r>
    </w:p>
    <w:p w:rsidR="00DA3D21" w:rsidRPr="00DA3D21" w:rsidRDefault="00DA3D21" w:rsidP="00DA3D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İl:</w:t>
      </w:r>
      <w:r w:rsidRPr="00DA3D21">
        <w:rPr>
          <w:rFonts w:ascii="Arial" w:eastAsia="Times New Roman" w:hAnsi="Arial" w:cs="Arial"/>
          <w:color w:val="676767"/>
          <w:sz w:val="23"/>
          <w:szCs w:val="23"/>
          <w:lang w:eastAsia="tr-TR"/>
        </w:rPr>
        <w:t> Giresun</w:t>
      </w:r>
    </w:p>
    <w:p w:rsidR="00DA3D21" w:rsidRPr="00DA3D21" w:rsidRDefault="00DA3D21" w:rsidP="00DA3D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b/>
          <w:bCs/>
          <w:color w:val="414141"/>
          <w:sz w:val="23"/>
          <w:szCs w:val="23"/>
          <w:lang w:eastAsia="tr-TR"/>
        </w:rPr>
        <w:t>İlçe:</w:t>
      </w:r>
      <w:r w:rsidRPr="00DA3D21">
        <w:rPr>
          <w:rFonts w:ascii="Arial" w:eastAsia="Times New Roman" w:hAnsi="Arial" w:cs="Arial"/>
          <w:color w:val="676767"/>
          <w:sz w:val="23"/>
          <w:szCs w:val="23"/>
          <w:lang w:eastAsia="tr-TR"/>
        </w:rPr>
        <w:t> Keşap</w:t>
      </w:r>
    </w:p>
    <w:p w:rsidR="00DA3D21" w:rsidRPr="00DA3D21" w:rsidRDefault="00DA3D21" w:rsidP="00DA3D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color w:val="676767"/>
          <w:sz w:val="23"/>
          <w:szCs w:val="23"/>
          <w:lang w:eastAsia="tr-TR"/>
        </w:rPr>
        <w:t xml:space="preserve">Mahalle / </w:t>
      </w:r>
      <w:proofErr w:type="spellStart"/>
      <w:proofErr w:type="gramStart"/>
      <w:r w:rsidRPr="00DA3D21">
        <w:rPr>
          <w:rFonts w:ascii="Arial" w:eastAsia="Times New Roman" w:hAnsi="Arial" w:cs="Arial"/>
          <w:color w:val="676767"/>
          <w:sz w:val="23"/>
          <w:szCs w:val="23"/>
          <w:lang w:eastAsia="tr-TR"/>
        </w:rPr>
        <w:t>Köy:Balıklısu</w:t>
      </w:r>
      <w:proofErr w:type="spellEnd"/>
      <w:proofErr w:type="gramEnd"/>
      <w:r w:rsidRPr="00DA3D21">
        <w:rPr>
          <w:rFonts w:ascii="Arial" w:eastAsia="Times New Roman" w:hAnsi="Arial" w:cs="Arial"/>
          <w:color w:val="676767"/>
          <w:sz w:val="23"/>
          <w:szCs w:val="23"/>
          <w:lang w:eastAsia="tr-TR"/>
        </w:rPr>
        <w:t xml:space="preserve"> Köyü</w:t>
      </w:r>
    </w:p>
    <w:p w:rsidR="00DA3D21" w:rsidRPr="00DA3D21" w:rsidRDefault="00DA3D21" w:rsidP="00DA3D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color w:val="676767"/>
          <w:sz w:val="23"/>
          <w:szCs w:val="23"/>
          <w:lang w:eastAsia="tr-TR"/>
        </w:rPr>
        <w:t>Ada:110</w:t>
      </w:r>
    </w:p>
    <w:p w:rsidR="00DA3D21" w:rsidRPr="00DA3D21" w:rsidRDefault="00DA3D21" w:rsidP="00DA3D2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A3D21">
        <w:rPr>
          <w:rFonts w:ascii="Arial" w:eastAsia="Times New Roman" w:hAnsi="Arial" w:cs="Arial"/>
          <w:color w:val="676767"/>
          <w:sz w:val="23"/>
          <w:szCs w:val="23"/>
          <w:lang w:eastAsia="tr-TR"/>
        </w:rPr>
        <w:t>Parsel:38</w:t>
      </w:r>
    </w:p>
    <w:p w:rsidR="00DA3D21" w:rsidRDefault="00DA3D21">
      <w:bookmarkStart w:id="0" w:name="_GoBack"/>
      <w:bookmarkEnd w:id="0"/>
    </w:p>
    <w:sectPr w:rsidR="00DA3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E6FCF"/>
    <w:multiLevelType w:val="multilevel"/>
    <w:tmpl w:val="2AD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35180"/>
    <w:multiLevelType w:val="multilevel"/>
    <w:tmpl w:val="DAB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27BC8"/>
    <w:multiLevelType w:val="multilevel"/>
    <w:tmpl w:val="D2D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2AF"/>
    <w:rsid w:val="00065BCF"/>
    <w:rsid w:val="00B532AF"/>
    <w:rsid w:val="00DA3D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0AC67-DF2F-4762-B297-1A7AA7B5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A3D2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A3D2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A3D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6741989">
      <w:bodyDiv w:val="1"/>
      <w:marLeft w:val="0"/>
      <w:marRight w:val="0"/>
      <w:marTop w:val="0"/>
      <w:marBottom w:val="0"/>
      <w:divBdr>
        <w:top w:val="none" w:sz="0" w:space="0" w:color="auto"/>
        <w:left w:val="none" w:sz="0" w:space="0" w:color="auto"/>
        <w:bottom w:val="none" w:sz="0" w:space="0" w:color="auto"/>
        <w:right w:val="none" w:sz="0" w:space="0" w:color="auto"/>
      </w:divBdr>
      <w:divsChild>
        <w:div w:id="689184466">
          <w:marLeft w:val="0"/>
          <w:marRight w:val="0"/>
          <w:marTop w:val="0"/>
          <w:marBottom w:val="0"/>
          <w:divBdr>
            <w:top w:val="none" w:sz="0" w:space="0" w:color="auto"/>
            <w:left w:val="none" w:sz="0" w:space="0" w:color="auto"/>
            <w:bottom w:val="none" w:sz="0" w:space="0" w:color="auto"/>
            <w:right w:val="none" w:sz="0" w:space="0" w:color="auto"/>
          </w:divBdr>
          <w:divsChild>
            <w:div w:id="107286523">
              <w:marLeft w:val="0"/>
              <w:marRight w:val="0"/>
              <w:marTop w:val="0"/>
              <w:marBottom w:val="0"/>
              <w:divBdr>
                <w:top w:val="none" w:sz="0" w:space="0" w:color="auto"/>
                <w:left w:val="none" w:sz="0" w:space="0" w:color="auto"/>
                <w:bottom w:val="none" w:sz="0" w:space="0" w:color="auto"/>
                <w:right w:val="none" w:sz="0" w:space="0" w:color="auto"/>
              </w:divBdr>
              <w:divsChild>
                <w:div w:id="682557670">
                  <w:marLeft w:val="0"/>
                  <w:marRight w:val="0"/>
                  <w:marTop w:val="0"/>
                  <w:marBottom w:val="0"/>
                  <w:divBdr>
                    <w:top w:val="none" w:sz="0" w:space="0" w:color="auto"/>
                    <w:left w:val="none" w:sz="0" w:space="0" w:color="auto"/>
                    <w:bottom w:val="none" w:sz="0" w:space="0" w:color="auto"/>
                    <w:right w:val="none" w:sz="0" w:space="0" w:color="auto"/>
                  </w:divBdr>
                  <w:divsChild>
                    <w:div w:id="1060399302">
                      <w:marLeft w:val="0"/>
                      <w:marRight w:val="0"/>
                      <w:marTop w:val="0"/>
                      <w:marBottom w:val="0"/>
                      <w:divBdr>
                        <w:top w:val="none" w:sz="0" w:space="0" w:color="auto"/>
                        <w:left w:val="none" w:sz="0" w:space="0" w:color="auto"/>
                        <w:bottom w:val="none" w:sz="0" w:space="0" w:color="auto"/>
                        <w:right w:val="none" w:sz="0" w:space="0" w:color="auto"/>
                      </w:divBdr>
                      <w:divsChild>
                        <w:div w:id="1863594322">
                          <w:marLeft w:val="0"/>
                          <w:marRight w:val="0"/>
                          <w:marTop w:val="0"/>
                          <w:marBottom w:val="0"/>
                          <w:divBdr>
                            <w:top w:val="none" w:sz="0" w:space="0" w:color="auto"/>
                            <w:left w:val="none" w:sz="0" w:space="0" w:color="auto"/>
                            <w:bottom w:val="none" w:sz="0" w:space="0" w:color="auto"/>
                            <w:right w:val="none" w:sz="0" w:space="0" w:color="auto"/>
                          </w:divBdr>
                          <w:divsChild>
                            <w:div w:id="1129124754">
                              <w:marLeft w:val="0"/>
                              <w:marRight w:val="0"/>
                              <w:marTop w:val="0"/>
                              <w:marBottom w:val="0"/>
                              <w:divBdr>
                                <w:top w:val="none" w:sz="0" w:space="0" w:color="auto"/>
                                <w:left w:val="none" w:sz="0" w:space="0" w:color="auto"/>
                                <w:bottom w:val="none" w:sz="0" w:space="0" w:color="auto"/>
                                <w:right w:val="none" w:sz="0" w:space="0" w:color="auto"/>
                              </w:divBdr>
                            </w:div>
                            <w:div w:id="762607107">
                              <w:marLeft w:val="0"/>
                              <w:marRight w:val="0"/>
                              <w:marTop w:val="0"/>
                              <w:marBottom w:val="0"/>
                              <w:divBdr>
                                <w:top w:val="none" w:sz="0" w:space="0" w:color="auto"/>
                                <w:left w:val="none" w:sz="0" w:space="0" w:color="auto"/>
                                <w:bottom w:val="none" w:sz="0" w:space="0" w:color="auto"/>
                                <w:right w:val="none" w:sz="0" w:space="0" w:color="auto"/>
                              </w:divBdr>
                            </w:div>
                          </w:divsChild>
                        </w:div>
                        <w:div w:id="1802380776">
                          <w:marLeft w:val="0"/>
                          <w:marRight w:val="0"/>
                          <w:marTop w:val="0"/>
                          <w:marBottom w:val="0"/>
                          <w:divBdr>
                            <w:top w:val="none" w:sz="0" w:space="0" w:color="auto"/>
                            <w:left w:val="none" w:sz="0" w:space="0" w:color="auto"/>
                            <w:bottom w:val="none" w:sz="0" w:space="0" w:color="auto"/>
                            <w:right w:val="none" w:sz="0" w:space="0" w:color="auto"/>
                          </w:divBdr>
                          <w:divsChild>
                            <w:div w:id="501432773">
                              <w:marLeft w:val="0"/>
                              <w:marRight w:val="0"/>
                              <w:marTop w:val="0"/>
                              <w:marBottom w:val="0"/>
                              <w:divBdr>
                                <w:top w:val="none" w:sz="0" w:space="0" w:color="auto"/>
                                <w:left w:val="none" w:sz="0" w:space="0" w:color="auto"/>
                                <w:bottom w:val="none" w:sz="0" w:space="0" w:color="auto"/>
                                <w:right w:val="none" w:sz="0" w:space="0" w:color="auto"/>
                              </w:divBdr>
                            </w:div>
                            <w:div w:id="2684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62103">
          <w:marLeft w:val="0"/>
          <w:marRight w:val="0"/>
          <w:marTop w:val="0"/>
          <w:marBottom w:val="0"/>
          <w:divBdr>
            <w:top w:val="none" w:sz="0" w:space="0" w:color="auto"/>
            <w:left w:val="none" w:sz="0" w:space="0" w:color="auto"/>
            <w:bottom w:val="none" w:sz="0" w:space="0" w:color="auto"/>
            <w:right w:val="none" w:sz="0" w:space="0" w:color="auto"/>
          </w:divBdr>
          <w:divsChild>
            <w:div w:id="1101604029">
              <w:marLeft w:val="0"/>
              <w:marRight w:val="0"/>
              <w:marTop w:val="0"/>
              <w:marBottom w:val="0"/>
              <w:divBdr>
                <w:top w:val="none" w:sz="0" w:space="0" w:color="auto"/>
                <w:left w:val="none" w:sz="0" w:space="0" w:color="auto"/>
                <w:bottom w:val="none" w:sz="0" w:space="0" w:color="auto"/>
                <w:right w:val="none" w:sz="0" w:space="0" w:color="auto"/>
              </w:divBdr>
              <w:divsChild>
                <w:div w:id="225534327">
                  <w:marLeft w:val="0"/>
                  <w:marRight w:val="0"/>
                  <w:marTop w:val="0"/>
                  <w:marBottom w:val="0"/>
                  <w:divBdr>
                    <w:top w:val="none" w:sz="0" w:space="0" w:color="auto"/>
                    <w:left w:val="none" w:sz="0" w:space="0" w:color="auto"/>
                    <w:bottom w:val="none" w:sz="0" w:space="0" w:color="auto"/>
                    <w:right w:val="none" w:sz="0" w:space="0" w:color="auto"/>
                  </w:divBdr>
                  <w:divsChild>
                    <w:div w:id="1507281762">
                      <w:marLeft w:val="0"/>
                      <w:marRight w:val="0"/>
                      <w:marTop w:val="0"/>
                      <w:marBottom w:val="0"/>
                      <w:divBdr>
                        <w:top w:val="none" w:sz="0" w:space="0" w:color="auto"/>
                        <w:left w:val="none" w:sz="0" w:space="0" w:color="auto"/>
                        <w:bottom w:val="none" w:sz="0" w:space="0" w:color="auto"/>
                        <w:right w:val="none" w:sz="0" w:space="0" w:color="auto"/>
                      </w:divBdr>
                      <w:divsChild>
                        <w:div w:id="1603102381">
                          <w:marLeft w:val="0"/>
                          <w:marRight w:val="0"/>
                          <w:marTop w:val="0"/>
                          <w:marBottom w:val="0"/>
                          <w:divBdr>
                            <w:top w:val="none" w:sz="0" w:space="0" w:color="auto"/>
                            <w:left w:val="none" w:sz="0" w:space="0" w:color="auto"/>
                            <w:bottom w:val="none" w:sz="0" w:space="0" w:color="auto"/>
                            <w:right w:val="none" w:sz="0" w:space="0" w:color="auto"/>
                          </w:divBdr>
                        </w:div>
                        <w:div w:id="19964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159</Words>
  <Characters>912</Characters>
  <Application>Microsoft Office Word</Application>
  <DocSecurity>0</DocSecurity>
  <Lines>7</Lines>
  <Paragraphs>2</Paragraphs>
  <ScaleCrop>false</ScaleCrop>
  <Company>Hewlett-Packard Company</Company>
  <LinksUpToDate>false</LinksUpToDate>
  <CharactersWithSpaces>1069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2019-09-06T11:01:00Z</dcterms:created>
  <dcterms:modified xsi:type="dcterms:W3CDTF">2019-09-06T11:01:00Z</dcterms:modified>
</cp:coreProperties>
</file>