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6456" w:rsidRDefault="00B263C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kâgir yapı sisteminde inşa edilen yapı dikdörtgen planlıdır. Beden duvarlarında ahşap hatıllar ile yapı statiği güçlendirilmiştir. Yazılı kaynaklara göre cami, </w:t>
      </w:r>
      <w:proofErr w:type="spellStart"/>
      <w:r>
        <w:rPr>
          <w:rFonts w:ascii="Arial" w:hAnsi="Arial" w:cs="Arial"/>
          <w:color w:val="676767"/>
          <w:sz w:val="23"/>
          <w:szCs w:val="23"/>
          <w:shd w:val="clear" w:color="auto" w:fill="FFFFFF"/>
        </w:rPr>
        <w:t>Çeçenzade</w:t>
      </w:r>
      <w:proofErr w:type="spellEnd"/>
      <w:r>
        <w:rPr>
          <w:rFonts w:ascii="Arial" w:hAnsi="Arial" w:cs="Arial"/>
          <w:color w:val="676767"/>
          <w:sz w:val="23"/>
          <w:szCs w:val="23"/>
          <w:shd w:val="clear" w:color="auto" w:fill="FFFFFF"/>
        </w:rPr>
        <w:t xml:space="preserve"> Hasan Bektaş Bey tarafından 1816 tarihinde inşa ettirilmiştir. Ancak bu bilgiyi kesinleştiren herhangi bir kitabesi bulunmamaktadır. Kuzeybatı yönünde tek şerefeli minaresi bulunmaktadır. Kuzey-güney doğrultusunda konumlandırılan caminin ana girişi sonradan betonarme olarak inşa edilen son cemaat yerinde bulunmaktadır. Dikkat çekici oranda anıtsal girişinde yuvarlak kemerli kapısının her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w:t>
      </w:r>
      <w:proofErr w:type="spellStart"/>
      <w:r>
        <w:rPr>
          <w:rFonts w:ascii="Arial" w:hAnsi="Arial" w:cs="Arial"/>
          <w:color w:val="676767"/>
          <w:sz w:val="23"/>
          <w:szCs w:val="23"/>
          <w:shd w:val="clear" w:color="auto" w:fill="FFFFFF"/>
        </w:rPr>
        <w:t>Sütunçeleri</w:t>
      </w:r>
      <w:proofErr w:type="spellEnd"/>
      <w:r>
        <w:rPr>
          <w:rFonts w:ascii="Arial" w:hAnsi="Arial" w:cs="Arial"/>
          <w:color w:val="676767"/>
          <w:sz w:val="23"/>
          <w:szCs w:val="23"/>
          <w:shd w:val="clear" w:color="auto" w:fill="FFFFFF"/>
        </w:rPr>
        <w:t xml:space="preserve"> birbirine bağlayan silmenin üst tarafında kitabesinin olması gereken kare alan yer almaktadır. Kitabenin olması gereken yer, yuvarlak kemerle çevrilidir. Yapının pencereleri dikdörtgen formludur ve üst sıra pencereler daha küçüktür. Giriş cephesinde yer alan pencerelere ahşap ile örtülmüştür. Diğer alt sıra pencerelerinde demir parmaklık yer almaktadır. Üç bölümden oluşan harim kısmı, ahşap sütunlarla bölümlenmiştir. Yine ahşap sütunlarla taşınan kadınlar harimine iç mekânda bulunan ahşap merdivenle çıkılmaktadır. Kadınlar mahfili korkuluklarının orta kısmında dışa çıkıntı yapan kök bölümü bulunmaktadır. Yapının genelinde yoğun ve renkli süslemelere yer verilmiştir. Kök boya kullanılarak yapılan süslemeler korunmuştur. Mihrap yüzeyinde yazı ve desenlerden oluşan yoğun kalem işi süsleme bulunmaktadır. Ahşap minberi renkli ve sade süslemelidir. Minber korkuluğunda sülüs yazı yer almaktadır. Tavan uygulamasında olduğu gibi panolara ayrılmış ve pano içleri stilize bitkisel motiflerle süslenmiştir. Ahşap tavanda sütunlarla bölümlenen alanlarda farklı geometrik şekillerde uygulamalar yapılmış ve bölünme tavanda da yansıtılmıştır. Tavan göbeğinde simgesel anlamı oldukça güçlü olan çarkıfelek motifi uygulanmıştır. Farklı zemin renklerinin kullanıldığı pano içleri öyle düzenlenmiştir ki bütüne bakıldığında genel bir estetik hâkim durumdadır.</w:t>
      </w:r>
    </w:p>
    <w:p w:rsidR="00B263C6" w:rsidRPr="00B263C6" w:rsidRDefault="00B263C6" w:rsidP="00B263C6">
      <w:pPr>
        <w:shd w:val="clear" w:color="auto" w:fill="FFFFFF"/>
        <w:spacing w:after="120" w:line="240" w:lineRule="auto"/>
        <w:outlineLvl w:val="4"/>
        <w:rPr>
          <w:rFonts w:ascii="Arial" w:eastAsia="Times New Roman" w:hAnsi="Arial" w:cs="Arial"/>
          <w:color w:val="000000"/>
          <w:sz w:val="24"/>
          <w:szCs w:val="24"/>
          <w:lang w:eastAsia="tr-TR"/>
        </w:rPr>
      </w:pPr>
      <w:r w:rsidRPr="00B263C6">
        <w:rPr>
          <w:rFonts w:ascii="Arial" w:eastAsia="Times New Roman" w:hAnsi="Arial" w:cs="Arial"/>
          <w:color w:val="000000"/>
          <w:sz w:val="24"/>
          <w:szCs w:val="24"/>
          <w:lang w:eastAsia="tr-TR"/>
        </w:rPr>
        <w:t>Genel Bilgiler</w:t>
      </w:r>
    </w:p>
    <w:p w:rsidR="00B263C6" w:rsidRPr="00B263C6" w:rsidRDefault="00B263C6" w:rsidP="00B263C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263C6">
        <w:rPr>
          <w:rFonts w:ascii="Arial" w:eastAsia="Times New Roman" w:hAnsi="Arial" w:cs="Arial"/>
          <w:b/>
          <w:bCs/>
          <w:color w:val="414141"/>
          <w:sz w:val="23"/>
          <w:szCs w:val="23"/>
          <w:lang w:eastAsia="tr-TR"/>
        </w:rPr>
        <w:t>Türü:</w:t>
      </w:r>
    </w:p>
    <w:p w:rsidR="00B263C6" w:rsidRPr="00B263C6" w:rsidRDefault="00B263C6" w:rsidP="00B263C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263C6">
        <w:rPr>
          <w:rFonts w:ascii="Arial" w:eastAsia="Times New Roman" w:hAnsi="Arial" w:cs="Arial"/>
          <w:b/>
          <w:bCs/>
          <w:color w:val="414141"/>
          <w:sz w:val="23"/>
          <w:szCs w:val="23"/>
          <w:lang w:eastAsia="tr-TR"/>
        </w:rPr>
        <w:t>Envanter Adı:</w:t>
      </w:r>
      <w:r w:rsidRPr="00B263C6">
        <w:rPr>
          <w:rFonts w:ascii="Arial" w:eastAsia="Times New Roman" w:hAnsi="Arial" w:cs="Arial"/>
          <w:color w:val="676767"/>
          <w:sz w:val="23"/>
          <w:szCs w:val="23"/>
          <w:lang w:eastAsia="tr-TR"/>
        </w:rPr>
        <w:t> BEKTAŞ BEY CAMİİ</w:t>
      </w:r>
    </w:p>
    <w:p w:rsidR="00B263C6" w:rsidRPr="00B263C6" w:rsidRDefault="00B263C6" w:rsidP="00B263C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263C6">
        <w:rPr>
          <w:rFonts w:ascii="Arial" w:eastAsia="Times New Roman" w:hAnsi="Arial" w:cs="Arial"/>
          <w:b/>
          <w:bCs/>
          <w:color w:val="414141"/>
          <w:sz w:val="23"/>
          <w:szCs w:val="23"/>
          <w:lang w:eastAsia="tr-TR"/>
        </w:rPr>
        <w:t>Envanter Kodu:</w:t>
      </w:r>
      <w:r w:rsidRPr="00B263C6">
        <w:rPr>
          <w:rFonts w:ascii="Arial" w:eastAsia="Times New Roman" w:hAnsi="Arial" w:cs="Arial"/>
          <w:color w:val="676767"/>
          <w:sz w:val="23"/>
          <w:szCs w:val="23"/>
          <w:lang w:eastAsia="tr-TR"/>
        </w:rPr>
        <w:t> TR.ANT.28.011.003</w:t>
      </w:r>
    </w:p>
    <w:p w:rsidR="00B263C6" w:rsidRPr="00B263C6" w:rsidRDefault="00B263C6" w:rsidP="00B263C6">
      <w:pPr>
        <w:shd w:val="clear" w:color="auto" w:fill="FFFFFF"/>
        <w:spacing w:after="120" w:line="240" w:lineRule="auto"/>
        <w:outlineLvl w:val="4"/>
        <w:rPr>
          <w:rFonts w:ascii="Arial" w:eastAsia="Times New Roman" w:hAnsi="Arial" w:cs="Arial"/>
          <w:color w:val="000000"/>
          <w:sz w:val="24"/>
          <w:szCs w:val="24"/>
          <w:lang w:eastAsia="tr-TR"/>
        </w:rPr>
      </w:pPr>
      <w:r w:rsidRPr="00B263C6">
        <w:rPr>
          <w:rFonts w:ascii="Arial" w:eastAsia="Times New Roman" w:hAnsi="Arial" w:cs="Arial"/>
          <w:color w:val="000000"/>
          <w:sz w:val="24"/>
          <w:szCs w:val="24"/>
          <w:lang w:eastAsia="tr-TR"/>
        </w:rPr>
        <w:t>Kullanım Bilgileri</w:t>
      </w:r>
    </w:p>
    <w:p w:rsidR="00B263C6" w:rsidRPr="00B263C6" w:rsidRDefault="00B263C6" w:rsidP="00B263C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263C6">
        <w:rPr>
          <w:rFonts w:ascii="Arial" w:eastAsia="Times New Roman" w:hAnsi="Arial" w:cs="Arial"/>
          <w:b/>
          <w:bCs/>
          <w:color w:val="414141"/>
          <w:sz w:val="23"/>
          <w:szCs w:val="23"/>
          <w:lang w:eastAsia="tr-TR"/>
        </w:rPr>
        <w:t>Orijinal Kullanım:</w:t>
      </w:r>
      <w:r w:rsidRPr="00B263C6">
        <w:rPr>
          <w:rFonts w:ascii="Arial" w:eastAsia="Times New Roman" w:hAnsi="Arial" w:cs="Arial"/>
          <w:color w:val="676767"/>
          <w:sz w:val="23"/>
          <w:szCs w:val="23"/>
          <w:lang w:eastAsia="tr-TR"/>
        </w:rPr>
        <w:t> Cami</w:t>
      </w:r>
    </w:p>
    <w:p w:rsidR="00B263C6" w:rsidRPr="00B263C6" w:rsidRDefault="00B263C6" w:rsidP="00B263C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263C6">
        <w:rPr>
          <w:rFonts w:ascii="Arial" w:eastAsia="Times New Roman" w:hAnsi="Arial" w:cs="Arial"/>
          <w:b/>
          <w:bCs/>
          <w:color w:val="414141"/>
          <w:sz w:val="23"/>
          <w:szCs w:val="23"/>
          <w:lang w:eastAsia="tr-TR"/>
        </w:rPr>
        <w:t>Bugünkü Kullanım:</w:t>
      </w:r>
      <w:r w:rsidRPr="00B263C6">
        <w:rPr>
          <w:rFonts w:ascii="Arial" w:eastAsia="Times New Roman" w:hAnsi="Arial" w:cs="Arial"/>
          <w:color w:val="676767"/>
          <w:sz w:val="23"/>
          <w:szCs w:val="23"/>
          <w:lang w:eastAsia="tr-TR"/>
        </w:rPr>
        <w:t> Cami</w:t>
      </w:r>
    </w:p>
    <w:p w:rsidR="00B263C6" w:rsidRPr="00B263C6" w:rsidRDefault="00B263C6" w:rsidP="00B263C6">
      <w:pPr>
        <w:shd w:val="clear" w:color="auto" w:fill="FFFFFF"/>
        <w:spacing w:after="120" w:line="240" w:lineRule="auto"/>
        <w:outlineLvl w:val="4"/>
        <w:rPr>
          <w:rFonts w:ascii="Arial" w:eastAsia="Times New Roman" w:hAnsi="Arial" w:cs="Arial"/>
          <w:color w:val="000000"/>
          <w:sz w:val="24"/>
          <w:szCs w:val="24"/>
          <w:lang w:eastAsia="tr-TR"/>
        </w:rPr>
      </w:pPr>
      <w:r w:rsidRPr="00B263C6">
        <w:rPr>
          <w:rFonts w:ascii="Arial" w:eastAsia="Times New Roman" w:hAnsi="Arial" w:cs="Arial"/>
          <w:color w:val="000000"/>
          <w:sz w:val="24"/>
          <w:szCs w:val="24"/>
          <w:lang w:eastAsia="tr-TR"/>
        </w:rPr>
        <w:t>Konum Bilgileri</w:t>
      </w:r>
    </w:p>
    <w:p w:rsidR="00B263C6" w:rsidRPr="00B263C6" w:rsidRDefault="00B263C6" w:rsidP="00B263C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63C6">
        <w:rPr>
          <w:rFonts w:ascii="Arial" w:eastAsia="Times New Roman" w:hAnsi="Arial" w:cs="Arial"/>
          <w:b/>
          <w:bCs/>
          <w:color w:val="414141"/>
          <w:sz w:val="23"/>
          <w:szCs w:val="23"/>
          <w:lang w:eastAsia="tr-TR"/>
        </w:rPr>
        <w:t>İl:</w:t>
      </w:r>
      <w:r w:rsidRPr="00B263C6">
        <w:rPr>
          <w:rFonts w:ascii="Arial" w:eastAsia="Times New Roman" w:hAnsi="Arial" w:cs="Arial"/>
          <w:color w:val="676767"/>
          <w:sz w:val="23"/>
          <w:szCs w:val="23"/>
          <w:lang w:eastAsia="tr-TR"/>
        </w:rPr>
        <w:t> Giresun</w:t>
      </w:r>
    </w:p>
    <w:p w:rsidR="00B263C6" w:rsidRPr="00B263C6" w:rsidRDefault="00B263C6" w:rsidP="00B263C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63C6">
        <w:rPr>
          <w:rFonts w:ascii="Arial" w:eastAsia="Times New Roman" w:hAnsi="Arial" w:cs="Arial"/>
          <w:b/>
          <w:bCs/>
          <w:color w:val="414141"/>
          <w:sz w:val="23"/>
          <w:szCs w:val="23"/>
          <w:lang w:eastAsia="tr-TR"/>
        </w:rPr>
        <w:t>İlçe:</w:t>
      </w:r>
      <w:r w:rsidRPr="00B263C6">
        <w:rPr>
          <w:rFonts w:ascii="Arial" w:eastAsia="Times New Roman" w:hAnsi="Arial" w:cs="Arial"/>
          <w:color w:val="676767"/>
          <w:sz w:val="23"/>
          <w:szCs w:val="23"/>
          <w:lang w:eastAsia="tr-TR"/>
        </w:rPr>
        <w:t> Çamoluk</w:t>
      </w:r>
    </w:p>
    <w:p w:rsidR="00B263C6" w:rsidRPr="00B263C6" w:rsidRDefault="00B263C6" w:rsidP="00B263C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63C6">
        <w:rPr>
          <w:rFonts w:ascii="Arial" w:eastAsia="Times New Roman" w:hAnsi="Arial" w:cs="Arial"/>
          <w:color w:val="676767"/>
          <w:sz w:val="23"/>
          <w:szCs w:val="23"/>
          <w:lang w:eastAsia="tr-TR"/>
        </w:rPr>
        <w:t xml:space="preserve">Mahalle / </w:t>
      </w:r>
      <w:proofErr w:type="spellStart"/>
      <w:proofErr w:type="gramStart"/>
      <w:r w:rsidRPr="00B263C6">
        <w:rPr>
          <w:rFonts w:ascii="Arial" w:eastAsia="Times New Roman" w:hAnsi="Arial" w:cs="Arial"/>
          <w:color w:val="676767"/>
          <w:sz w:val="23"/>
          <w:szCs w:val="23"/>
          <w:lang w:eastAsia="tr-TR"/>
        </w:rPr>
        <w:t>Köy:Sarpkaya</w:t>
      </w:r>
      <w:proofErr w:type="spellEnd"/>
      <w:proofErr w:type="gramEnd"/>
      <w:r w:rsidRPr="00B263C6">
        <w:rPr>
          <w:rFonts w:ascii="Arial" w:eastAsia="Times New Roman" w:hAnsi="Arial" w:cs="Arial"/>
          <w:color w:val="676767"/>
          <w:sz w:val="23"/>
          <w:szCs w:val="23"/>
          <w:lang w:eastAsia="tr-TR"/>
        </w:rPr>
        <w:t xml:space="preserve"> Köyü</w:t>
      </w:r>
    </w:p>
    <w:p w:rsidR="00B263C6" w:rsidRPr="00B263C6" w:rsidRDefault="00B263C6" w:rsidP="00B263C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63C6">
        <w:rPr>
          <w:rFonts w:ascii="Arial" w:eastAsia="Times New Roman" w:hAnsi="Arial" w:cs="Arial"/>
          <w:color w:val="676767"/>
          <w:sz w:val="23"/>
          <w:szCs w:val="23"/>
          <w:lang w:eastAsia="tr-TR"/>
        </w:rPr>
        <w:t>Ada:238</w:t>
      </w:r>
    </w:p>
    <w:p w:rsidR="00B263C6" w:rsidRPr="00B263C6" w:rsidRDefault="00B263C6" w:rsidP="00B263C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263C6">
        <w:rPr>
          <w:rFonts w:ascii="Arial" w:eastAsia="Times New Roman" w:hAnsi="Arial" w:cs="Arial"/>
          <w:color w:val="676767"/>
          <w:sz w:val="23"/>
          <w:szCs w:val="23"/>
          <w:lang w:eastAsia="tr-TR"/>
        </w:rPr>
        <w:t>Parsel:12</w:t>
      </w:r>
    </w:p>
    <w:p w:rsidR="00B263C6" w:rsidRDefault="00B263C6">
      <w:bookmarkStart w:id="0" w:name="_GoBack"/>
      <w:bookmarkEnd w:id="0"/>
    </w:p>
    <w:sectPr w:rsidR="00B263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BD0C10"/>
    <w:multiLevelType w:val="multilevel"/>
    <w:tmpl w:val="F5CC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D7F29"/>
    <w:multiLevelType w:val="multilevel"/>
    <w:tmpl w:val="48C4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1770A0"/>
    <w:multiLevelType w:val="multilevel"/>
    <w:tmpl w:val="F9D4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227"/>
    <w:rsid w:val="007B0227"/>
    <w:rsid w:val="00B263C6"/>
    <w:rsid w:val="00CA64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6880E5-D7FD-489B-A10C-E4BB9E840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263C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263C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263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5599524">
      <w:bodyDiv w:val="1"/>
      <w:marLeft w:val="0"/>
      <w:marRight w:val="0"/>
      <w:marTop w:val="0"/>
      <w:marBottom w:val="0"/>
      <w:divBdr>
        <w:top w:val="none" w:sz="0" w:space="0" w:color="auto"/>
        <w:left w:val="none" w:sz="0" w:space="0" w:color="auto"/>
        <w:bottom w:val="none" w:sz="0" w:space="0" w:color="auto"/>
        <w:right w:val="none" w:sz="0" w:space="0" w:color="auto"/>
      </w:divBdr>
      <w:divsChild>
        <w:div w:id="2068608799">
          <w:marLeft w:val="0"/>
          <w:marRight w:val="0"/>
          <w:marTop w:val="0"/>
          <w:marBottom w:val="0"/>
          <w:divBdr>
            <w:top w:val="none" w:sz="0" w:space="0" w:color="auto"/>
            <w:left w:val="none" w:sz="0" w:space="0" w:color="auto"/>
            <w:bottom w:val="none" w:sz="0" w:space="0" w:color="auto"/>
            <w:right w:val="none" w:sz="0" w:space="0" w:color="auto"/>
          </w:divBdr>
          <w:divsChild>
            <w:div w:id="1137260424">
              <w:marLeft w:val="0"/>
              <w:marRight w:val="0"/>
              <w:marTop w:val="0"/>
              <w:marBottom w:val="0"/>
              <w:divBdr>
                <w:top w:val="none" w:sz="0" w:space="0" w:color="auto"/>
                <w:left w:val="none" w:sz="0" w:space="0" w:color="auto"/>
                <w:bottom w:val="none" w:sz="0" w:space="0" w:color="auto"/>
                <w:right w:val="none" w:sz="0" w:space="0" w:color="auto"/>
              </w:divBdr>
              <w:divsChild>
                <w:div w:id="670178101">
                  <w:marLeft w:val="0"/>
                  <w:marRight w:val="0"/>
                  <w:marTop w:val="0"/>
                  <w:marBottom w:val="0"/>
                  <w:divBdr>
                    <w:top w:val="none" w:sz="0" w:space="0" w:color="auto"/>
                    <w:left w:val="none" w:sz="0" w:space="0" w:color="auto"/>
                    <w:bottom w:val="none" w:sz="0" w:space="0" w:color="auto"/>
                    <w:right w:val="none" w:sz="0" w:space="0" w:color="auto"/>
                  </w:divBdr>
                  <w:divsChild>
                    <w:div w:id="274677692">
                      <w:marLeft w:val="0"/>
                      <w:marRight w:val="0"/>
                      <w:marTop w:val="0"/>
                      <w:marBottom w:val="0"/>
                      <w:divBdr>
                        <w:top w:val="none" w:sz="0" w:space="0" w:color="auto"/>
                        <w:left w:val="none" w:sz="0" w:space="0" w:color="auto"/>
                        <w:bottom w:val="none" w:sz="0" w:space="0" w:color="auto"/>
                        <w:right w:val="none" w:sz="0" w:space="0" w:color="auto"/>
                      </w:divBdr>
                      <w:divsChild>
                        <w:div w:id="2134474161">
                          <w:marLeft w:val="0"/>
                          <w:marRight w:val="0"/>
                          <w:marTop w:val="0"/>
                          <w:marBottom w:val="0"/>
                          <w:divBdr>
                            <w:top w:val="none" w:sz="0" w:space="0" w:color="auto"/>
                            <w:left w:val="none" w:sz="0" w:space="0" w:color="auto"/>
                            <w:bottom w:val="none" w:sz="0" w:space="0" w:color="auto"/>
                            <w:right w:val="none" w:sz="0" w:space="0" w:color="auto"/>
                          </w:divBdr>
                          <w:divsChild>
                            <w:div w:id="1782067898">
                              <w:marLeft w:val="0"/>
                              <w:marRight w:val="0"/>
                              <w:marTop w:val="0"/>
                              <w:marBottom w:val="0"/>
                              <w:divBdr>
                                <w:top w:val="none" w:sz="0" w:space="0" w:color="auto"/>
                                <w:left w:val="none" w:sz="0" w:space="0" w:color="auto"/>
                                <w:bottom w:val="none" w:sz="0" w:space="0" w:color="auto"/>
                                <w:right w:val="none" w:sz="0" w:space="0" w:color="auto"/>
                              </w:divBdr>
                            </w:div>
                            <w:div w:id="646789804">
                              <w:marLeft w:val="0"/>
                              <w:marRight w:val="0"/>
                              <w:marTop w:val="0"/>
                              <w:marBottom w:val="0"/>
                              <w:divBdr>
                                <w:top w:val="none" w:sz="0" w:space="0" w:color="auto"/>
                                <w:left w:val="none" w:sz="0" w:space="0" w:color="auto"/>
                                <w:bottom w:val="none" w:sz="0" w:space="0" w:color="auto"/>
                                <w:right w:val="none" w:sz="0" w:space="0" w:color="auto"/>
                              </w:divBdr>
                            </w:div>
                          </w:divsChild>
                        </w:div>
                        <w:div w:id="95827011">
                          <w:marLeft w:val="0"/>
                          <w:marRight w:val="0"/>
                          <w:marTop w:val="0"/>
                          <w:marBottom w:val="0"/>
                          <w:divBdr>
                            <w:top w:val="none" w:sz="0" w:space="0" w:color="auto"/>
                            <w:left w:val="none" w:sz="0" w:space="0" w:color="auto"/>
                            <w:bottom w:val="none" w:sz="0" w:space="0" w:color="auto"/>
                            <w:right w:val="none" w:sz="0" w:space="0" w:color="auto"/>
                          </w:divBdr>
                          <w:divsChild>
                            <w:div w:id="529728755">
                              <w:marLeft w:val="0"/>
                              <w:marRight w:val="0"/>
                              <w:marTop w:val="0"/>
                              <w:marBottom w:val="0"/>
                              <w:divBdr>
                                <w:top w:val="none" w:sz="0" w:space="0" w:color="auto"/>
                                <w:left w:val="none" w:sz="0" w:space="0" w:color="auto"/>
                                <w:bottom w:val="none" w:sz="0" w:space="0" w:color="auto"/>
                                <w:right w:val="none" w:sz="0" w:space="0" w:color="auto"/>
                              </w:divBdr>
                            </w:div>
                            <w:div w:id="18801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85057">
          <w:marLeft w:val="0"/>
          <w:marRight w:val="0"/>
          <w:marTop w:val="0"/>
          <w:marBottom w:val="0"/>
          <w:divBdr>
            <w:top w:val="none" w:sz="0" w:space="0" w:color="auto"/>
            <w:left w:val="none" w:sz="0" w:space="0" w:color="auto"/>
            <w:bottom w:val="none" w:sz="0" w:space="0" w:color="auto"/>
            <w:right w:val="none" w:sz="0" w:space="0" w:color="auto"/>
          </w:divBdr>
          <w:divsChild>
            <w:div w:id="1542552718">
              <w:marLeft w:val="0"/>
              <w:marRight w:val="0"/>
              <w:marTop w:val="0"/>
              <w:marBottom w:val="0"/>
              <w:divBdr>
                <w:top w:val="none" w:sz="0" w:space="0" w:color="auto"/>
                <w:left w:val="none" w:sz="0" w:space="0" w:color="auto"/>
                <w:bottom w:val="none" w:sz="0" w:space="0" w:color="auto"/>
                <w:right w:val="none" w:sz="0" w:space="0" w:color="auto"/>
              </w:divBdr>
              <w:divsChild>
                <w:div w:id="1227229834">
                  <w:marLeft w:val="0"/>
                  <w:marRight w:val="0"/>
                  <w:marTop w:val="0"/>
                  <w:marBottom w:val="0"/>
                  <w:divBdr>
                    <w:top w:val="none" w:sz="0" w:space="0" w:color="auto"/>
                    <w:left w:val="none" w:sz="0" w:space="0" w:color="auto"/>
                    <w:bottom w:val="none" w:sz="0" w:space="0" w:color="auto"/>
                    <w:right w:val="none" w:sz="0" w:space="0" w:color="auto"/>
                  </w:divBdr>
                  <w:divsChild>
                    <w:div w:id="562062074">
                      <w:marLeft w:val="0"/>
                      <w:marRight w:val="0"/>
                      <w:marTop w:val="0"/>
                      <w:marBottom w:val="0"/>
                      <w:divBdr>
                        <w:top w:val="none" w:sz="0" w:space="0" w:color="auto"/>
                        <w:left w:val="none" w:sz="0" w:space="0" w:color="auto"/>
                        <w:bottom w:val="none" w:sz="0" w:space="0" w:color="auto"/>
                        <w:right w:val="none" w:sz="0" w:space="0" w:color="auto"/>
                      </w:divBdr>
                      <w:divsChild>
                        <w:div w:id="181625913">
                          <w:marLeft w:val="0"/>
                          <w:marRight w:val="0"/>
                          <w:marTop w:val="0"/>
                          <w:marBottom w:val="0"/>
                          <w:divBdr>
                            <w:top w:val="none" w:sz="0" w:space="0" w:color="auto"/>
                            <w:left w:val="none" w:sz="0" w:space="0" w:color="auto"/>
                            <w:bottom w:val="none" w:sz="0" w:space="0" w:color="auto"/>
                            <w:right w:val="none" w:sz="0" w:space="0" w:color="auto"/>
                          </w:divBdr>
                        </w:div>
                        <w:div w:id="1449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333</Words>
  <Characters>1900</Characters>
  <Application>Microsoft Office Word</Application>
  <DocSecurity>0</DocSecurity>
  <Lines>15</Lines>
  <Paragraphs>4</Paragraphs>
  <ScaleCrop>false</ScaleCrop>
  <Company>Hewlett-Packard Company</Company>
  <LinksUpToDate>false</LinksUpToDate>
  <CharactersWithSpaces>2229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2019-09-06T11:05:00Z</dcterms:created>
  <dcterms:modified xsi:type="dcterms:W3CDTF">2019-09-06T11:06:00Z</dcterms:modified>
</cp:coreProperties>
</file>