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0F9" w:rsidRDefault="006C047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yığma yapım sistemi ile inşa edilmiştir. Yapının inşasında malzeme olarak moloz taş ve kesme taş kullanılmıştır. Günümüzde cami olarak kullanılan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bir kilisedir. Kilise yapısının batıda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ve doğuda üçlü apsisi bulunan, içten beşik tonoz, dıştan kırma çatılı bir yapı olduğu anlaşılmaktadır. Bu özellikleri ile kilise yapısı 19. yüzyıla tarihlenmektedir. Yapı, camiye çevrilirken birçok değişiklik yapılmıştır. Kuzey ve güney cepheleri kısmen özgünlüğünü korumuştur. Bu cephelerde yer alan pencere açıklıklarının bazıları büyütülmüş bazıları ise kapatılmıştır. Yapının üç apsisinin ikisi yıkılmış, bu alana giriş bölümü yapılmıştır. Geriye kalan apsisin üzerine sac levha ile yapılan minare eklenmiştir. Çatısı kırma çatı olup sac levha ile kaplanmıştır. Kilisenin asıl girişi kapatılmıştır. İç kısımda tavan ahşap malzeme ile kapatılmıştır. Taş mihrabı boyanmıştır. Sade işçiliğe sahip ahşap minberi ve vaaz kürsüsü de boyalıdır.</w:t>
      </w:r>
    </w:p>
    <w:p w:rsidR="006C0478" w:rsidRPr="006C0478" w:rsidRDefault="006C0478" w:rsidP="006C0478">
      <w:pPr>
        <w:shd w:val="clear" w:color="auto" w:fill="FFFFFF"/>
        <w:spacing w:after="120" w:line="240" w:lineRule="auto"/>
        <w:outlineLvl w:val="4"/>
        <w:rPr>
          <w:rFonts w:ascii="Arial" w:eastAsia="Times New Roman" w:hAnsi="Arial" w:cs="Arial"/>
          <w:color w:val="000000"/>
          <w:sz w:val="24"/>
          <w:szCs w:val="24"/>
          <w:lang w:eastAsia="tr-TR"/>
        </w:rPr>
      </w:pPr>
      <w:r w:rsidRPr="006C0478">
        <w:rPr>
          <w:rFonts w:ascii="Arial" w:eastAsia="Times New Roman" w:hAnsi="Arial" w:cs="Arial"/>
          <w:color w:val="000000"/>
          <w:sz w:val="24"/>
          <w:szCs w:val="24"/>
          <w:lang w:eastAsia="tr-TR"/>
        </w:rPr>
        <w:t>Genel Bilgiler</w:t>
      </w:r>
    </w:p>
    <w:p w:rsidR="006C0478" w:rsidRPr="006C0478" w:rsidRDefault="006C0478" w:rsidP="006C047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Türü:</w:t>
      </w:r>
    </w:p>
    <w:p w:rsidR="006C0478" w:rsidRPr="006C0478" w:rsidRDefault="006C0478" w:rsidP="006C047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Envanter Adı:</w:t>
      </w:r>
      <w:r w:rsidRPr="006C0478">
        <w:rPr>
          <w:rFonts w:ascii="Arial" w:eastAsia="Times New Roman" w:hAnsi="Arial" w:cs="Arial"/>
          <w:color w:val="676767"/>
          <w:sz w:val="23"/>
          <w:szCs w:val="23"/>
          <w:lang w:eastAsia="tr-TR"/>
        </w:rPr>
        <w:t> EVCİLİ KÖYÜ CAMİİ</w:t>
      </w:r>
    </w:p>
    <w:p w:rsidR="006C0478" w:rsidRPr="006C0478" w:rsidRDefault="006C0478" w:rsidP="006C047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Envanter Kodu:</w:t>
      </w:r>
      <w:r w:rsidRPr="006C0478">
        <w:rPr>
          <w:rFonts w:ascii="Arial" w:eastAsia="Times New Roman" w:hAnsi="Arial" w:cs="Arial"/>
          <w:color w:val="676767"/>
          <w:sz w:val="23"/>
          <w:szCs w:val="23"/>
          <w:lang w:eastAsia="tr-TR"/>
        </w:rPr>
        <w:t> TR.ANT.28.022.009</w:t>
      </w:r>
    </w:p>
    <w:p w:rsidR="006C0478" w:rsidRPr="006C0478" w:rsidRDefault="006C0478" w:rsidP="006C0478">
      <w:pPr>
        <w:shd w:val="clear" w:color="auto" w:fill="FFFFFF"/>
        <w:spacing w:after="120" w:line="240" w:lineRule="auto"/>
        <w:outlineLvl w:val="4"/>
        <w:rPr>
          <w:rFonts w:ascii="Arial" w:eastAsia="Times New Roman" w:hAnsi="Arial" w:cs="Arial"/>
          <w:color w:val="000000"/>
          <w:sz w:val="24"/>
          <w:szCs w:val="24"/>
          <w:lang w:eastAsia="tr-TR"/>
        </w:rPr>
      </w:pPr>
      <w:r w:rsidRPr="006C0478">
        <w:rPr>
          <w:rFonts w:ascii="Arial" w:eastAsia="Times New Roman" w:hAnsi="Arial" w:cs="Arial"/>
          <w:color w:val="000000"/>
          <w:sz w:val="24"/>
          <w:szCs w:val="24"/>
          <w:lang w:eastAsia="tr-TR"/>
        </w:rPr>
        <w:t>Kullanım Bilgileri</w:t>
      </w:r>
    </w:p>
    <w:p w:rsidR="006C0478" w:rsidRPr="006C0478" w:rsidRDefault="006C0478" w:rsidP="006C047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Orijinal Kullanım:</w:t>
      </w:r>
      <w:r w:rsidRPr="006C0478">
        <w:rPr>
          <w:rFonts w:ascii="Arial" w:eastAsia="Times New Roman" w:hAnsi="Arial" w:cs="Arial"/>
          <w:color w:val="676767"/>
          <w:sz w:val="23"/>
          <w:szCs w:val="23"/>
          <w:lang w:eastAsia="tr-TR"/>
        </w:rPr>
        <w:t> Kilise</w:t>
      </w:r>
    </w:p>
    <w:p w:rsidR="006C0478" w:rsidRPr="006C0478" w:rsidRDefault="006C0478" w:rsidP="006C047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Bugünkü Kullanım:</w:t>
      </w:r>
      <w:r w:rsidRPr="006C0478">
        <w:rPr>
          <w:rFonts w:ascii="Arial" w:eastAsia="Times New Roman" w:hAnsi="Arial" w:cs="Arial"/>
          <w:color w:val="676767"/>
          <w:sz w:val="23"/>
          <w:szCs w:val="23"/>
          <w:lang w:eastAsia="tr-TR"/>
        </w:rPr>
        <w:t> Cami</w:t>
      </w:r>
    </w:p>
    <w:p w:rsidR="006C0478" w:rsidRPr="006C0478" w:rsidRDefault="006C0478" w:rsidP="006C0478">
      <w:pPr>
        <w:shd w:val="clear" w:color="auto" w:fill="FFFFFF"/>
        <w:spacing w:after="120" w:line="240" w:lineRule="auto"/>
        <w:outlineLvl w:val="4"/>
        <w:rPr>
          <w:rFonts w:ascii="Arial" w:eastAsia="Times New Roman" w:hAnsi="Arial" w:cs="Arial"/>
          <w:color w:val="000000"/>
          <w:sz w:val="24"/>
          <w:szCs w:val="24"/>
          <w:lang w:eastAsia="tr-TR"/>
        </w:rPr>
      </w:pPr>
      <w:r w:rsidRPr="006C0478">
        <w:rPr>
          <w:rFonts w:ascii="Arial" w:eastAsia="Times New Roman" w:hAnsi="Arial" w:cs="Arial"/>
          <w:color w:val="000000"/>
          <w:sz w:val="24"/>
          <w:szCs w:val="24"/>
          <w:lang w:eastAsia="tr-TR"/>
        </w:rPr>
        <w:t>Konum Bilgileri</w:t>
      </w:r>
    </w:p>
    <w:p w:rsidR="006C0478" w:rsidRPr="006C0478" w:rsidRDefault="006C0478" w:rsidP="006C04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İl:</w:t>
      </w:r>
      <w:r w:rsidRPr="006C0478">
        <w:rPr>
          <w:rFonts w:ascii="Arial" w:eastAsia="Times New Roman" w:hAnsi="Arial" w:cs="Arial"/>
          <w:color w:val="676767"/>
          <w:sz w:val="23"/>
          <w:szCs w:val="23"/>
          <w:lang w:eastAsia="tr-TR"/>
        </w:rPr>
        <w:t> Giresun</w:t>
      </w:r>
    </w:p>
    <w:p w:rsidR="006C0478" w:rsidRPr="006C0478" w:rsidRDefault="006C0478" w:rsidP="006C04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b/>
          <w:bCs/>
          <w:color w:val="414141"/>
          <w:sz w:val="23"/>
          <w:szCs w:val="23"/>
          <w:lang w:eastAsia="tr-TR"/>
        </w:rPr>
        <w:t>İlçe:</w:t>
      </w:r>
      <w:r w:rsidRPr="006C0478">
        <w:rPr>
          <w:rFonts w:ascii="Arial" w:eastAsia="Times New Roman" w:hAnsi="Arial" w:cs="Arial"/>
          <w:color w:val="676767"/>
          <w:sz w:val="23"/>
          <w:szCs w:val="23"/>
          <w:lang w:eastAsia="tr-TR"/>
        </w:rPr>
        <w:t> Şebinkarahisar</w:t>
      </w:r>
    </w:p>
    <w:p w:rsidR="006C0478" w:rsidRPr="006C0478" w:rsidRDefault="006C0478" w:rsidP="006C04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color w:val="676767"/>
          <w:sz w:val="23"/>
          <w:szCs w:val="23"/>
          <w:lang w:eastAsia="tr-TR"/>
        </w:rPr>
        <w:t xml:space="preserve">Mahalle / </w:t>
      </w:r>
      <w:proofErr w:type="spellStart"/>
      <w:proofErr w:type="gramStart"/>
      <w:r w:rsidRPr="006C0478">
        <w:rPr>
          <w:rFonts w:ascii="Arial" w:eastAsia="Times New Roman" w:hAnsi="Arial" w:cs="Arial"/>
          <w:color w:val="676767"/>
          <w:sz w:val="23"/>
          <w:szCs w:val="23"/>
          <w:lang w:eastAsia="tr-TR"/>
        </w:rPr>
        <w:t>Köy:Evcili</w:t>
      </w:r>
      <w:proofErr w:type="spellEnd"/>
      <w:proofErr w:type="gramEnd"/>
      <w:r w:rsidRPr="006C0478">
        <w:rPr>
          <w:rFonts w:ascii="Arial" w:eastAsia="Times New Roman" w:hAnsi="Arial" w:cs="Arial"/>
          <w:color w:val="676767"/>
          <w:sz w:val="23"/>
          <w:szCs w:val="23"/>
          <w:lang w:eastAsia="tr-TR"/>
        </w:rPr>
        <w:t xml:space="preserve"> Köyü</w:t>
      </w:r>
    </w:p>
    <w:p w:rsidR="006C0478" w:rsidRPr="006C0478" w:rsidRDefault="006C0478" w:rsidP="006C04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color w:val="676767"/>
          <w:sz w:val="23"/>
          <w:szCs w:val="23"/>
          <w:lang w:eastAsia="tr-TR"/>
        </w:rPr>
        <w:t>Ada:141</w:t>
      </w:r>
    </w:p>
    <w:p w:rsidR="006C0478" w:rsidRPr="006C0478" w:rsidRDefault="006C0478" w:rsidP="006C047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0478">
        <w:rPr>
          <w:rFonts w:ascii="Arial" w:eastAsia="Times New Roman" w:hAnsi="Arial" w:cs="Arial"/>
          <w:color w:val="676767"/>
          <w:sz w:val="23"/>
          <w:szCs w:val="23"/>
          <w:lang w:eastAsia="tr-TR"/>
        </w:rPr>
        <w:t>Parsel:8</w:t>
      </w:r>
    </w:p>
    <w:p w:rsidR="006C0478" w:rsidRDefault="006C0478">
      <w:bookmarkStart w:id="0" w:name="_GoBack"/>
      <w:bookmarkEnd w:id="0"/>
    </w:p>
    <w:sectPr w:rsidR="006C04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702792"/>
    <w:multiLevelType w:val="multilevel"/>
    <w:tmpl w:val="966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B3299"/>
    <w:multiLevelType w:val="multilevel"/>
    <w:tmpl w:val="C50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F7036"/>
    <w:multiLevelType w:val="multilevel"/>
    <w:tmpl w:val="40D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947"/>
    <w:rsid w:val="002720F9"/>
    <w:rsid w:val="006C0478"/>
    <w:rsid w:val="008209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71EAB-2529-4966-9369-A9E59D30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C047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C047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C0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4693888">
      <w:bodyDiv w:val="1"/>
      <w:marLeft w:val="0"/>
      <w:marRight w:val="0"/>
      <w:marTop w:val="0"/>
      <w:marBottom w:val="0"/>
      <w:divBdr>
        <w:top w:val="none" w:sz="0" w:space="0" w:color="auto"/>
        <w:left w:val="none" w:sz="0" w:space="0" w:color="auto"/>
        <w:bottom w:val="none" w:sz="0" w:space="0" w:color="auto"/>
        <w:right w:val="none" w:sz="0" w:space="0" w:color="auto"/>
      </w:divBdr>
      <w:divsChild>
        <w:div w:id="276959385">
          <w:marLeft w:val="0"/>
          <w:marRight w:val="0"/>
          <w:marTop w:val="0"/>
          <w:marBottom w:val="0"/>
          <w:divBdr>
            <w:top w:val="none" w:sz="0" w:space="0" w:color="auto"/>
            <w:left w:val="none" w:sz="0" w:space="0" w:color="auto"/>
            <w:bottom w:val="none" w:sz="0" w:space="0" w:color="auto"/>
            <w:right w:val="none" w:sz="0" w:space="0" w:color="auto"/>
          </w:divBdr>
          <w:divsChild>
            <w:div w:id="1272737286">
              <w:marLeft w:val="0"/>
              <w:marRight w:val="0"/>
              <w:marTop w:val="0"/>
              <w:marBottom w:val="0"/>
              <w:divBdr>
                <w:top w:val="none" w:sz="0" w:space="0" w:color="auto"/>
                <w:left w:val="none" w:sz="0" w:space="0" w:color="auto"/>
                <w:bottom w:val="none" w:sz="0" w:space="0" w:color="auto"/>
                <w:right w:val="none" w:sz="0" w:space="0" w:color="auto"/>
              </w:divBdr>
              <w:divsChild>
                <w:div w:id="1178883320">
                  <w:marLeft w:val="0"/>
                  <w:marRight w:val="0"/>
                  <w:marTop w:val="0"/>
                  <w:marBottom w:val="0"/>
                  <w:divBdr>
                    <w:top w:val="none" w:sz="0" w:space="0" w:color="auto"/>
                    <w:left w:val="none" w:sz="0" w:space="0" w:color="auto"/>
                    <w:bottom w:val="none" w:sz="0" w:space="0" w:color="auto"/>
                    <w:right w:val="none" w:sz="0" w:space="0" w:color="auto"/>
                  </w:divBdr>
                  <w:divsChild>
                    <w:div w:id="1532956842">
                      <w:marLeft w:val="0"/>
                      <w:marRight w:val="0"/>
                      <w:marTop w:val="0"/>
                      <w:marBottom w:val="0"/>
                      <w:divBdr>
                        <w:top w:val="none" w:sz="0" w:space="0" w:color="auto"/>
                        <w:left w:val="none" w:sz="0" w:space="0" w:color="auto"/>
                        <w:bottom w:val="none" w:sz="0" w:space="0" w:color="auto"/>
                        <w:right w:val="none" w:sz="0" w:space="0" w:color="auto"/>
                      </w:divBdr>
                      <w:divsChild>
                        <w:div w:id="1755391327">
                          <w:marLeft w:val="0"/>
                          <w:marRight w:val="0"/>
                          <w:marTop w:val="0"/>
                          <w:marBottom w:val="0"/>
                          <w:divBdr>
                            <w:top w:val="none" w:sz="0" w:space="0" w:color="auto"/>
                            <w:left w:val="none" w:sz="0" w:space="0" w:color="auto"/>
                            <w:bottom w:val="none" w:sz="0" w:space="0" w:color="auto"/>
                            <w:right w:val="none" w:sz="0" w:space="0" w:color="auto"/>
                          </w:divBdr>
                          <w:divsChild>
                            <w:div w:id="188758324">
                              <w:marLeft w:val="0"/>
                              <w:marRight w:val="0"/>
                              <w:marTop w:val="0"/>
                              <w:marBottom w:val="0"/>
                              <w:divBdr>
                                <w:top w:val="none" w:sz="0" w:space="0" w:color="auto"/>
                                <w:left w:val="none" w:sz="0" w:space="0" w:color="auto"/>
                                <w:bottom w:val="none" w:sz="0" w:space="0" w:color="auto"/>
                                <w:right w:val="none" w:sz="0" w:space="0" w:color="auto"/>
                              </w:divBdr>
                            </w:div>
                            <w:div w:id="1337727631">
                              <w:marLeft w:val="0"/>
                              <w:marRight w:val="0"/>
                              <w:marTop w:val="0"/>
                              <w:marBottom w:val="0"/>
                              <w:divBdr>
                                <w:top w:val="none" w:sz="0" w:space="0" w:color="auto"/>
                                <w:left w:val="none" w:sz="0" w:space="0" w:color="auto"/>
                                <w:bottom w:val="none" w:sz="0" w:space="0" w:color="auto"/>
                                <w:right w:val="none" w:sz="0" w:space="0" w:color="auto"/>
                              </w:divBdr>
                            </w:div>
                          </w:divsChild>
                        </w:div>
                        <w:div w:id="1506048131">
                          <w:marLeft w:val="0"/>
                          <w:marRight w:val="0"/>
                          <w:marTop w:val="0"/>
                          <w:marBottom w:val="0"/>
                          <w:divBdr>
                            <w:top w:val="none" w:sz="0" w:space="0" w:color="auto"/>
                            <w:left w:val="none" w:sz="0" w:space="0" w:color="auto"/>
                            <w:bottom w:val="none" w:sz="0" w:space="0" w:color="auto"/>
                            <w:right w:val="none" w:sz="0" w:space="0" w:color="auto"/>
                          </w:divBdr>
                          <w:divsChild>
                            <w:div w:id="1263494711">
                              <w:marLeft w:val="0"/>
                              <w:marRight w:val="0"/>
                              <w:marTop w:val="0"/>
                              <w:marBottom w:val="0"/>
                              <w:divBdr>
                                <w:top w:val="none" w:sz="0" w:space="0" w:color="auto"/>
                                <w:left w:val="none" w:sz="0" w:space="0" w:color="auto"/>
                                <w:bottom w:val="none" w:sz="0" w:space="0" w:color="auto"/>
                                <w:right w:val="none" w:sz="0" w:space="0" w:color="auto"/>
                              </w:divBdr>
                            </w:div>
                            <w:div w:id="11506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727743">
          <w:marLeft w:val="0"/>
          <w:marRight w:val="0"/>
          <w:marTop w:val="0"/>
          <w:marBottom w:val="0"/>
          <w:divBdr>
            <w:top w:val="none" w:sz="0" w:space="0" w:color="auto"/>
            <w:left w:val="none" w:sz="0" w:space="0" w:color="auto"/>
            <w:bottom w:val="none" w:sz="0" w:space="0" w:color="auto"/>
            <w:right w:val="none" w:sz="0" w:space="0" w:color="auto"/>
          </w:divBdr>
          <w:divsChild>
            <w:div w:id="2047412714">
              <w:marLeft w:val="0"/>
              <w:marRight w:val="0"/>
              <w:marTop w:val="0"/>
              <w:marBottom w:val="0"/>
              <w:divBdr>
                <w:top w:val="none" w:sz="0" w:space="0" w:color="auto"/>
                <w:left w:val="none" w:sz="0" w:space="0" w:color="auto"/>
                <w:bottom w:val="none" w:sz="0" w:space="0" w:color="auto"/>
                <w:right w:val="none" w:sz="0" w:space="0" w:color="auto"/>
              </w:divBdr>
              <w:divsChild>
                <w:div w:id="1128821404">
                  <w:marLeft w:val="0"/>
                  <w:marRight w:val="0"/>
                  <w:marTop w:val="0"/>
                  <w:marBottom w:val="0"/>
                  <w:divBdr>
                    <w:top w:val="none" w:sz="0" w:space="0" w:color="auto"/>
                    <w:left w:val="none" w:sz="0" w:space="0" w:color="auto"/>
                    <w:bottom w:val="none" w:sz="0" w:space="0" w:color="auto"/>
                    <w:right w:val="none" w:sz="0" w:space="0" w:color="auto"/>
                  </w:divBdr>
                  <w:divsChild>
                    <w:div w:id="238909440">
                      <w:marLeft w:val="0"/>
                      <w:marRight w:val="0"/>
                      <w:marTop w:val="0"/>
                      <w:marBottom w:val="0"/>
                      <w:divBdr>
                        <w:top w:val="none" w:sz="0" w:space="0" w:color="auto"/>
                        <w:left w:val="none" w:sz="0" w:space="0" w:color="auto"/>
                        <w:bottom w:val="none" w:sz="0" w:space="0" w:color="auto"/>
                        <w:right w:val="none" w:sz="0" w:space="0" w:color="auto"/>
                      </w:divBdr>
                      <w:divsChild>
                        <w:div w:id="1112937084">
                          <w:marLeft w:val="0"/>
                          <w:marRight w:val="0"/>
                          <w:marTop w:val="0"/>
                          <w:marBottom w:val="0"/>
                          <w:divBdr>
                            <w:top w:val="none" w:sz="0" w:space="0" w:color="auto"/>
                            <w:left w:val="none" w:sz="0" w:space="0" w:color="auto"/>
                            <w:bottom w:val="none" w:sz="0" w:space="0" w:color="auto"/>
                            <w:right w:val="none" w:sz="0" w:space="0" w:color="auto"/>
                          </w:divBdr>
                        </w:div>
                        <w:div w:id="17087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1039</Characters>
  <Application>Microsoft Office Word</Application>
  <DocSecurity>0</DocSecurity>
  <Lines>8</Lines>
  <Paragraphs>2</Paragraphs>
  <ScaleCrop>false</ScaleCrop>
  <Company>Hewlett-Packard Company</Company>
  <LinksUpToDate>false</LinksUpToDate>
  <CharactersWithSpaces>1219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2019-09-09T10:19:00Z</dcterms:created>
  <dcterms:modified xsi:type="dcterms:W3CDTF">2019-09-09T10:19:00Z</dcterms:modified>
</cp:coreProperties>
</file>