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716F2" w:rsidRDefault="00BE5ACD">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malzeme olarak taş kullanılmıştır. Yazılı kaynaklarda 1535-1540 yılları arasında inşa edildiği belirtilmektedir. Kare planlı olan yapının üstü dört yönde kırma çatı ile örtülüdür. Çatıda sac malzeme kullanılmıştır. Yapının girişi kuzey cephesinde bulunmaktadır. Türbeye giriş, yuvarlak kemerli ahşap kapı ile sağlanmaktadır. Türbeye Yapıda bir adet küçük pencere yer almaktadır. İç mekânda duvarlar yeşil boya ile boyanmıştır. Yazılı kaynaklara göre, türbenin etrafında bulunan hazirede yer alan yüksek duvarlı mezarlar, Şeyh Abdullah Efendi (1848), Ali Ağa (1851) ve Ali Şeyh’e (1852) aittir.</w:t>
      </w:r>
    </w:p>
    <w:p w:rsidR="00BE5ACD" w:rsidRPr="00BE5ACD" w:rsidRDefault="00BE5ACD" w:rsidP="00BE5ACD">
      <w:pPr>
        <w:shd w:val="clear" w:color="auto" w:fill="FFFFFF"/>
        <w:spacing w:after="120" w:line="240" w:lineRule="auto"/>
        <w:outlineLvl w:val="4"/>
        <w:rPr>
          <w:rFonts w:ascii="Arial" w:eastAsia="Times New Roman" w:hAnsi="Arial" w:cs="Arial"/>
          <w:color w:val="000000"/>
          <w:sz w:val="24"/>
          <w:szCs w:val="24"/>
          <w:lang w:eastAsia="tr-TR"/>
        </w:rPr>
      </w:pPr>
      <w:r w:rsidRPr="00BE5ACD">
        <w:rPr>
          <w:rFonts w:ascii="Arial" w:eastAsia="Times New Roman" w:hAnsi="Arial" w:cs="Arial"/>
          <w:color w:val="000000"/>
          <w:sz w:val="24"/>
          <w:szCs w:val="24"/>
          <w:lang w:eastAsia="tr-TR"/>
        </w:rPr>
        <w:t>Genel Bilgiler</w:t>
      </w:r>
    </w:p>
    <w:p w:rsidR="00BE5ACD" w:rsidRPr="00BE5ACD" w:rsidRDefault="00BE5ACD" w:rsidP="00BE5A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Türü:</w:t>
      </w:r>
    </w:p>
    <w:p w:rsidR="00BE5ACD" w:rsidRPr="00BE5ACD" w:rsidRDefault="00BE5ACD" w:rsidP="00BE5A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Envanter Adı:</w:t>
      </w:r>
      <w:r w:rsidRPr="00BE5ACD">
        <w:rPr>
          <w:rFonts w:ascii="Arial" w:eastAsia="Times New Roman" w:hAnsi="Arial" w:cs="Arial"/>
          <w:color w:val="676767"/>
          <w:sz w:val="23"/>
          <w:szCs w:val="23"/>
          <w:lang w:eastAsia="tr-TR"/>
        </w:rPr>
        <w:t> HACI ABDULLAH TÜRBESİ</w:t>
      </w:r>
    </w:p>
    <w:p w:rsidR="00BE5ACD" w:rsidRPr="00BE5ACD" w:rsidRDefault="00BE5ACD" w:rsidP="00BE5ACD">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Envanter Kodu:</w:t>
      </w:r>
      <w:r w:rsidRPr="00BE5ACD">
        <w:rPr>
          <w:rFonts w:ascii="Arial" w:eastAsia="Times New Roman" w:hAnsi="Arial" w:cs="Arial"/>
          <w:color w:val="676767"/>
          <w:sz w:val="23"/>
          <w:szCs w:val="23"/>
          <w:lang w:eastAsia="tr-TR"/>
        </w:rPr>
        <w:t> TR.ANT.28.024.009</w:t>
      </w:r>
    </w:p>
    <w:p w:rsidR="00BE5ACD" w:rsidRPr="00BE5ACD" w:rsidRDefault="00BE5ACD" w:rsidP="00BE5ACD">
      <w:pPr>
        <w:shd w:val="clear" w:color="auto" w:fill="FFFFFF"/>
        <w:spacing w:after="120" w:line="240" w:lineRule="auto"/>
        <w:outlineLvl w:val="4"/>
        <w:rPr>
          <w:rFonts w:ascii="Arial" w:eastAsia="Times New Roman" w:hAnsi="Arial" w:cs="Arial"/>
          <w:color w:val="000000"/>
          <w:sz w:val="24"/>
          <w:szCs w:val="24"/>
          <w:lang w:eastAsia="tr-TR"/>
        </w:rPr>
      </w:pPr>
      <w:r w:rsidRPr="00BE5ACD">
        <w:rPr>
          <w:rFonts w:ascii="Arial" w:eastAsia="Times New Roman" w:hAnsi="Arial" w:cs="Arial"/>
          <w:color w:val="000000"/>
          <w:sz w:val="24"/>
          <w:szCs w:val="24"/>
          <w:lang w:eastAsia="tr-TR"/>
        </w:rPr>
        <w:t>Kullanım Bilgileri</w:t>
      </w:r>
    </w:p>
    <w:p w:rsidR="00BE5ACD" w:rsidRPr="00BE5ACD" w:rsidRDefault="00BE5ACD" w:rsidP="00BE5A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Orijinal Kullanım:</w:t>
      </w:r>
      <w:r w:rsidRPr="00BE5ACD">
        <w:rPr>
          <w:rFonts w:ascii="Arial" w:eastAsia="Times New Roman" w:hAnsi="Arial" w:cs="Arial"/>
          <w:color w:val="676767"/>
          <w:sz w:val="23"/>
          <w:szCs w:val="23"/>
          <w:lang w:eastAsia="tr-TR"/>
        </w:rPr>
        <w:t> Türbe</w:t>
      </w:r>
    </w:p>
    <w:p w:rsidR="00BE5ACD" w:rsidRPr="00BE5ACD" w:rsidRDefault="00BE5ACD" w:rsidP="00BE5ACD">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Bugünkü Kullanım:</w:t>
      </w:r>
      <w:r w:rsidRPr="00BE5ACD">
        <w:rPr>
          <w:rFonts w:ascii="Arial" w:eastAsia="Times New Roman" w:hAnsi="Arial" w:cs="Arial"/>
          <w:color w:val="676767"/>
          <w:sz w:val="23"/>
          <w:szCs w:val="23"/>
          <w:lang w:eastAsia="tr-TR"/>
        </w:rPr>
        <w:t> Türbe</w:t>
      </w:r>
    </w:p>
    <w:p w:rsidR="00BE5ACD" w:rsidRPr="00BE5ACD" w:rsidRDefault="00BE5ACD" w:rsidP="00BE5ACD">
      <w:pPr>
        <w:shd w:val="clear" w:color="auto" w:fill="FFFFFF"/>
        <w:spacing w:after="120" w:line="240" w:lineRule="auto"/>
        <w:outlineLvl w:val="4"/>
        <w:rPr>
          <w:rFonts w:ascii="Arial" w:eastAsia="Times New Roman" w:hAnsi="Arial" w:cs="Arial"/>
          <w:color w:val="000000"/>
          <w:sz w:val="24"/>
          <w:szCs w:val="24"/>
          <w:lang w:eastAsia="tr-TR"/>
        </w:rPr>
      </w:pPr>
      <w:r w:rsidRPr="00BE5ACD">
        <w:rPr>
          <w:rFonts w:ascii="Arial" w:eastAsia="Times New Roman" w:hAnsi="Arial" w:cs="Arial"/>
          <w:color w:val="000000"/>
          <w:sz w:val="24"/>
          <w:szCs w:val="24"/>
          <w:lang w:eastAsia="tr-TR"/>
        </w:rPr>
        <w:t>Konum Bilgileri</w:t>
      </w:r>
    </w:p>
    <w:p w:rsidR="00BE5ACD" w:rsidRPr="00BE5ACD" w:rsidRDefault="00BE5ACD" w:rsidP="00BE5A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İl:</w:t>
      </w:r>
      <w:r w:rsidRPr="00BE5ACD">
        <w:rPr>
          <w:rFonts w:ascii="Arial" w:eastAsia="Times New Roman" w:hAnsi="Arial" w:cs="Arial"/>
          <w:color w:val="676767"/>
          <w:sz w:val="23"/>
          <w:szCs w:val="23"/>
          <w:lang w:eastAsia="tr-TR"/>
        </w:rPr>
        <w:t> Giresun</w:t>
      </w:r>
    </w:p>
    <w:p w:rsidR="00BE5ACD" w:rsidRPr="00BE5ACD" w:rsidRDefault="00BE5ACD" w:rsidP="00BE5A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b/>
          <w:bCs/>
          <w:color w:val="414141"/>
          <w:sz w:val="23"/>
          <w:szCs w:val="23"/>
          <w:lang w:eastAsia="tr-TR"/>
        </w:rPr>
        <w:t>İlçe:</w:t>
      </w:r>
      <w:r w:rsidRPr="00BE5ACD">
        <w:rPr>
          <w:rFonts w:ascii="Arial" w:eastAsia="Times New Roman" w:hAnsi="Arial" w:cs="Arial"/>
          <w:color w:val="676767"/>
          <w:sz w:val="23"/>
          <w:szCs w:val="23"/>
          <w:lang w:eastAsia="tr-TR"/>
        </w:rPr>
        <w:t> Yağlıdere</w:t>
      </w:r>
    </w:p>
    <w:p w:rsidR="00BE5ACD" w:rsidRPr="00BE5ACD" w:rsidRDefault="00BE5ACD" w:rsidP="00BE5A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color w:val="676767"/>
          <w:sz w:val="23"/>
          <w:szCs w:val="23"/>
          <w:lang w:eastAsia="tr-TR"/>
        </w:rPr>
        <w:t xml:space="preserve">Mahalle / </w:t>
      </w:r>
      <w:proofErr w:type="spellStart"/>
      <w:proofErr w:type="gramStart"/>
      <w:r w:rsidRPr="00BE5ACD">
        <w:rPr>
          <w:rFonts w:ascii="Arial" w:eastAsia="Times New Roman" w:hAnsi="Arial" w:cs="Arial"/>
          <w:color w:val="676767"/>
          <w:sz w:val="23"/>
          <w:szCs w:val="23"/>
          <w:lang w:eastAsia="tr-TR"/>
        </w:rPr>
        <w:t>Köy:Tuğlacık</w:t>
      </w:r>
      <w:proofErr w:type="spellEnd"/>
      <w:proofErr w:type="gramEnd"/>
      <w:r w:rsidRPr="00BE5ACD">
        <w:rPr>
          <w:rFonts w:ascii="Arial" w:eastAsia="Times New Roman" w:hAnsi="Arial" w:cs="Arial"/>
          <w:color w:val="676767"/>
          <w:sz w:val="23"/>
          <w:szCs w:val="23"/>
          <w:lang w:eastAsia="tr-TR"/>
        </w:rPr>
        <w:t xml:space="preserve"> Köyü</w:t>
      </w:r>
    </w:p>
    <w:p w:rsidR="00BE5ACD" w:rsidRPr="00BE5ACD" w:rsidRDefault="00BE5ACD" w:rsidP="00BE5A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color w:val="676767"/>
          <w:sz w:val="23"/>
          <w:szCs w:val="23"/>
          <w:lang w:eastAsia="tr-TR"/>
        </w:rPr>
        <w:t>Ada:123</w:t>
      </w:r>
    </w:p>
    <w:p w:rsidR="00BE5ACD" w:rsidRPr="00BE5ACD" w:rsidRDefault="00BE5ACD" w:rsidP="00BE5ACD">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BE5ACD">
        <w:rPr>
          <w:rFonts w:ascii="Arial" w:eastAsia="Times New Roman" w:hAnsi="Arial" w:cs="Arial"/>
          <w:color w:val="676767"/>
          <w:sz w:val="23"/>
          <w:szCs w:val="23"/>
          <w:lang w:eastAsia="tr-TR"/>
        </w:rPr>
        <w:t>Parsel:33</w:t>
      </w:r>
    </w:p>
    <w:p w:rsidR="00BE5ACD" w:rsidRDefault="00BE5ACD">
      <w:bookmarkStart w:id="0" w:name="_GoBack"/>
      <w:bookmarkEnd w:id="0"/>
    </w:p>
    <w:sectPr w:rsidR="00BE5AC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4316FA"/>
    <w:multiLevelType w:val="multilevel"/>
    <w:tmpl w:val="6D5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67710B"/>
    <w:multiLevelType w:val="multilevel"/>
    <w:tmpl w:val="F912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524A9"/>
    <w:multiLevelType w:val="multilevel"/>
    <w:tmpl w:val="1F02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27A2"/>
    <w:rsid w:val="001827A2"/>
    <w:rsid w:val="007716F2"/>
    <w:rsid w:val="00BE5AC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61C6EB-002D-4E18-8752-CF15FB2E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BE5ACD"/>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BE5ACD"/>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BE5A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1626204">
      <w:bodyDiv w:val="1"/>
      <w:marLeft w:val="0"/>
      <w:marRight w:val="0"/>
      <w:marTop w:val="0"/>
      <w:marBottom w:val="0"/>
      <w:divBdr>
        <w:top w:val="none" w:sz="0" w:space="0" w:color="auto"/>
        <w:left w:val="none" w:sz="0" w:space="0" w:color="auto"/>
        <w:bottom w:val="none" w:sz="0" w:space="0" w:color="auto"/>
        <w:right w:val="none" w:sz="0" w:space="0" w:color="auto"/>
      </w:divBdr>
      <w:divsChild>
        <w:div w:id="2057659310">
          <w:marLeft w:val="0"/>
          <w:marRight w:val="0"/>
          <w:marTop w:val="0"/>
          <w:marBottom w:val="0"/>
          <w:divBdr>
            <w:top w:val="none" w:sz="0" w:space="0" w:color="auto"/>
            <w:left w:val="none" w:sz="0" w:space="0" w:color="auto"/>
            <w:bottom w:val="none" w:sz="0" w:space="0" w:color="auto"/>
            <w:right w:val="none" w:sz="0" w:space="0" w:color="auto"/>
          </w:divBdr>
          <w:divsChild>
            <w:div w:id="1149595002">
              <w:marLeft w:val="0"/>
              <w:marRight w:val="0"/>
              <w:marTop w:val="0"/>
              <w:marBottom w:val="0"/>
              <w:divBdr>
                <w:top w:val="none" w:sz="0" w:space="0" w:color="auto"/>
                <w:left w:val="none" w:sz="0" w:space="0" w:color="auto"/>
                <w:bottom w:val="none" w:sz="0" w:space="0" w:color="auto"/>
                <w:right w:val="none" w:sz="0" w:space="0" w:color="auto"/>
              </w:divBdr>
              <w:divsChild>
                <w:div w:id="1210023816">
                  <w:marLeft w:val="0"/>
                  <w:marRight w:val="0"/>
                  <w:marTop w:val="0"/>
                  <w:marBottom w:val="0"/>
                  <w:divBdr>
                    <w:top w:val="none" w:sz="0" w:space="0" w:color="auto"/>
                    <w:left w:val="none" w:sz="0" w:space="0" w:color="auto"/>
                    <w:bottom w:val="none" w:sz="0" w:space="0" w:color="auto"/>
                    <w:right w:val="none" w:sz="0" w:space="0" w:color="auto"/>
                  </w:divBdr>
                  <w:divsChild>
                    <w:div w:id="1620138406">
                      <w:marLeft w:val="0"/>
                      <w:marRight w:val="0"/>
                      <w:marTop w:val="0"/>
                      <w:marBottom w:val="0"/>
                      <w:divBdr>
                        <w:top w:val="none" w:sz="0" w:space="0" w:color="auto"/>
                        <w:left w:val="none" w:sz="0" w:space="0" w:color="auto"/>
                        <w:bottom w:val="none" w:sz="0" w:space="0" w:color="auto"/>
                        <w:right w:val="none" w:sz="0" w:space="0" w:color="auto"/>
                      </w:divBdr>
                      <w:divsChild>
                        <w:div w:id="822817678">
                          <w:marLeft w:val="0"/>
                          <w:marRight w:val="0"/>
                          <w:marTop w:val="0"/>
                          <w:marBottom w:val="0"/>
                          <w:divBdr>
                            <w:top w:val="none" w:sz="0" w:space="0" w:color="auto"/>
                            <w:left w:val="none" w:sz="0" w:space="0" w:color="auto"/>
                            <w:bottom w:val="none" w:sz="0" w:space="0" w:color="auto"/>
                            <w:right w:val="none" w:sz="0" w:space="0" w:color="auto"/>
                          </w:divBdr>
                          <w:divsChild>
                            <w:div w:id="256212119">
                              <w:marLeft w:val="0"/>
                              <w:marRight w:val="0"/>
                              <w:marTop w:val="0"/>
                              <w:marBottom w:val="0"/>
                              <w:divBdr>
                                <w:top w:val="none" w:sz="0" w:space="0" w:color="auto"/>
                                <w:left w:val="none" w:sz="0" w:space="0" w:color="auto"/>
                                <w:bottom w:val="none" w:sz="0" w:space="0" w:color="auto"/>
                                <w:right w:val="none" w:sz="0" w:space="0" w:color="auto"/>
                              </w:divBdr>
                            </w:div>
                            <w:div w:id="1306277002">
                              <w:marLeft w:val="0"/>
                              <w:marRight w:val="0"/>
                              <w:marTop w:val="0"/>
                              <w:marBottom w:val="0"/>
                              <w:divBdr>
                                <w:top w:val="none" w:sz="0" w:space="0" w:color="auto"/>
                                <w:left w:val="none" w:sz="0" w:space="0" w:color="auto"/>
                                <w:bottom w:val="none" w:sz="0" w:space="0" w:color="auto"/>
                                <w:right w:val="none" w:sz="0" w:space="0" w:color="auto"/>
                              </w:divBdr>
                            </w:div>
                          </w:divsChild>
                        </w:div>
                        <w:div w:id="1846944389">
                          <w:marLeft w:val="0"/>
                          <w:marRight w:val="0"/>
                          <w:marTop w:val="0"/>
                          <w:marBottom w:val="0"/>
                          <w:divBdr>
                            <w:top w:val="none" w:sz="0" w:space="0" w:color="auto"/>
                            <w:left w:val="none" w:sz="0" w:space="0" w:color="auto"/>
                            <w:bottom w:val="none" w:sz="0" w:space="0" w:color="auto"/>
                            <w:right w:val="none" w:sz="0" w:space="0" w:color="auto"/>
                          </w:divBdr>
                          <w:divsChild>
                            <w:div w:id="1943999940">
                              <w:marLeft w:val="0"/>
                              <w:marRight w:val="0"/>
                              <w:marTop w:val="0"/>
                              <w:marBottom w:val="0"/>
                              <w:divBdr>
                                <w:top w:val="none" w:sz="0" w:space="0" w:color="auto"/>
                                <w:left w:val="none" w:sz="0" w:space="0" w:color="auto"/>
                                <w:bottom w:val="none" w:sz="0" w:space="0" w:color="auto"/>
                                <w:right w:val="none" w:sz="0" w:space="0" w:color="auto"/>
                              </w:divBdr>
                            </w:div>
                            <w:div w:id="39790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518619">
          <w:marLeft w:val="0"/>
          <w:marRight w:val="0"/>
          <w:marTop w:val="0"/>
          <w:marBottom w:val="0"/>
          <w:divBdr>
            <w:top w:val="none" w:sz="0" w:space="0" w:color="auto"/>
            <w:left w:val="none" w:sz="0" w:space="0" w:color="auto"/>
            <w:bottom w:val="none" w:sz="0" w:space="0" w:color="auto"/>
            <w:right w:val="none" w:sz="0" w:space="0" w:color="auto"/>
          </w:divBdr>
          <w:divsChild>
            <w:div w:id="345253286">
              <w:marLeft w:val="0"/>
              <w:marRight w:val="0"/>
              <w:marTop w:val="0"/>
              <w:marBottom w:val="0"/>
              <w:divBdr>
                <w:top w:val="none" w:sz="0" w:space="0" w:color="auto"/>
                <w:left w:val="none" w:sz="0" w:space="0" w:color="auto"/>
                <w:bottom w:val="none" w:sz="0" w:space="0" w:color="auto"/>
                <w:right w:val="none" w:sz="0" w:space="0" w:color="auto"/>
              </w:divBdr>
              <w:divsChild>
                <w:div w:id="1731729560">
                  <w:marLeft w:val="0"/>
                  <w:marRight w:val="0"/>
                  <w:marTop w:val="0"/>
                  <w:marBottom w:val="0"/>
                  <w:divBdr>
                    <w:top w:val="none" w:sz="0" w:space="0" w:color="auto"/>
                    <w:left w:val="none" w:sz="0" w:space="0" w:color="auto"/>
                    <w:bottom w:val="none" w:sz="0" w:space="0" w:color="auto"/>
                    <w:right w:val="none" w:sz="0" w:space="0" w:color="auto"/>
                  </w:divBdr>
                  <w:divsChild>
                    <w:div w:id="1905144344">
                      <w:marLeft w:val="0"/>
                      <w:marRight w:val="0"/>
                      <w:marTop w:val="0"/>
                      <w:marBottom w:val="0"/>
                      <w:divBdr>
                        <w:top w:val="none" w:sz="0" w:space="0" w:color="auto"/>
                        <w:left w:val="none" w:sz="0" w:space="0" w:color="auto"/>
                        <w:bottom w:val="none" w:sz="0" w:space="0" w:color="auto"/>
                        <w:right w:val="none" w:sz="0" w:space="0" w:color="auto"/>
                      </w:divBdr>
                      <w:divsChild>
                        <w:div w:id="1041713758">
                          <w:marLeft w:val="0"/>
                          <w:marRight w:val="0"/>
                          <w:marTop w:val="0"/>
                          <w:marBottom w:val="0"/>
                          <w:divBdr>
                            <w:top w:val="none" w:sz="0" w:space="0" w:color="auto"/>
                            <w:left w:val="none" w:sz="0" w:space="0" w:color="auto"/>
                            <w:bottom w:val="none" w:sz="0" w:space="0" w:color="auto"/>
                            <w:right w:val="none" w:sz="0" w:space="0" w:color="auto"/>
                          </w:divBdr>
                        </w:div>
                        <w:div w:id="118660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132</Words>
  <Characters>753</Characters>
  <Application>Microsoft Office Word</Application>
  <DocSecurity>0</DocSecurity>
  <Lines>6</Lines>
  <Paragraphs>1</Paragraphs>
  <ScaleCrop>false</ScaleCrop>
  <Company>Hewlett-Packard Company</Company>
  <LinksUpToDate>false</LinksUpToDate>
  <CharactersWithSpaces>884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2019-09-09T12:16:00Z</dcterms:created>
  <dcterms:modified xsi:type="dcterms:W3CDTF">2019-09-09T12:16:00Z</dcterms:modified>
</cp:coreProperties>
</file>