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D1C" w:rsidRDefault="00940EE9">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malzeme olarak kesme taş ve moloz taş kullanılmıştır. Kare planlı olan yapı, zemin kat ve bir normal kattan oluşmaktadır. Yapının kuzey yönünden tek girişi bulunmaktadır. Girişin sağ ve sol tarafında Osmanlıca yazılar bulunmaktadır. Girişi sağlayan ahşap kapısı düzgün kesme taş sövelidir. Kapı üzerinde bitkisel motifli süslemeler görülmektedir. Cami, kitabesine göre, </w:t>
      </w:r>
      <w:proofErr w:type="spellStart"/>
      <w:r>
        <w:rPr>
          <w:rFonts w:ascii="Arial" w:hAnsi="Arial" w:cs="Arial"/>
          <w:color w:val="676767"/>
          <w:sz w:val="18"/>
          <w:szCs w:val="18"/>
          <w:shd w:val="clear" w:color="auto" w:fill="FFFFFF"/>
        </w:rPr>
        <w:t>Abaşinzade</w:t>
      </w:r>
      <w:proofErr w:type="spellEnd"/>
      <w:r>
        <w:rPr>
          <w:rFonts w:ascii="Arial" w:hAnsi="Arial" w:cs="Arial"/>
          <w:color w:val="676767"/>
          <w:sz w:val="18"/>
          <w:szCs w:val="18"/>
          <w:shd w:val="clear" w:color="auto" w:fill="FFFFFF"/>
        </w:rPr>
        <w:t xml:space="preserve"> Ali Usta (bazı kaynaklarda </w:t>
      </w:r>
      <w:proofErr w:type="spellStart"/>
      <w:r>
        <w:rPr>
          <w:rFonts w:ascii="Arial" w:hAnsi="Arial" w:cs="Arial"/>
          <w:color w:val="676767"/>
          <w:sz w:val="18"/>
          <w:szCs w:val="18"/>
          <w:shd w:val="clear" w:color="auto" w:fill="FFFFFF"/>
        </w:rPr>
        <w:t>Yaşinzade</w:t>
      </w:r>
      <w:proofErr w:type="spellEnd"/>
      <w:r>
        <w:rPr>
          <w:rFonts w:ascii="Arial" w:hAnsi="Arial" w:cs="Arial"/>
          <w:color w:val="676767"/>
          <w:sz w:val="18"/>
          <w:szCs w:val="18"/>
          <w:shd w:val="clear" w:color="auto" w:fill="FFFFFF"/>
        </w:rPr>
        <w:t xml:space="preserve"> Ali Usta olarak geçmektedir), Refiki </w:t>
      </w:r>
      <w:proofErr w:type="spellStart"/>
      <w:r>
        <w:rPr>
          <w:rFonts w:ascii="Arial" w:hAnsi="Arial" w:cs="Arial"/>
          <w:color w:val="676767"/>
          <w:sz w:val="18"/>
          <w:szCs w:val="18"/>
          <w:shd w:val="clear" w:color="auto" w:fill="FFFFFF"/>
        </w:rPr>
        <w:t>Murtazaoğlu</w:t>
      </w:r>
      <w:proofErr w:type="spellEnd"/>
      <w:r>
        <w:rPr>
          <w:rFonts w:ascii="Arial" w:hAnsi="Arial" w:cs="Arial"/>
          <w:color w:val="676767"/>
          <w:sz w:val="18"/>
          <w:szCs w:val="18"/>
          <w:shd w:val="clear" w:color="auto" w:fill="FFFFFF"/>
        </w:rPr>
        <w:t xml:space="preserve"> Mustafa ve </w:t>
      </w:r>
      <w:proofErr w:type="spellStart"/>
      <w:r>
        <w:rPr>
          <w:rFonts w:ascii="Arial" w:hAnsi="Arial" w:cs="Arial"/>
          <w:color w:val="676767"/>
          <w:sz w:val="18"/>
          <w:szCs w:val="18"/>
          <w:shd w:val="clear" w:color="auto" w:fill="FFFFFF"/>
        </w:rPr>
        <w:t>Kurdoğlu</w:t>
      </w:r>
      <w:proofErr w:type="spellEnd"/>
      <w:r>
        <w:rPr>
          <w:rFonts w:ascii="Arial" w:hAnsi="Arial" w:cs="Arial"/>
          <w:color w:val="676767"/>
          <w:sz w:val="18"/>
          <w:szCs w:val="18"/>
          <w:shd w:val="clear" w:color="auto" w:fill="FFFFFF"/>
        </w:rPr>
        <w:t xml:space="preserve"> Osman Usta tarafından yapılmıştır. Cami Hicri 1216 (Miladi 1801) yılında yapılmıştır. Caminin kuzey doğu köşesinde bulunan minaresi sonradan yapılmış olup cami tek minarelidir ve minaresi iki şerefelidir. Yapının üst örtüsü kırma çatıdır. Çatı malzemesi olarak alaturka kiremit kullanılmıştır. Harim kısmında her cephede ikişer adet olmak üzere çift sıra kemerli pencereler bulunmaktadır. Kadınlar mahfiline ana harimin doğusunda bulunan merdiven ile çıkılmaktadır. Kadınlar mahfili dört adet ahşap sütun ile taşınmaktadır. Kadınlar mahfili korkulukları, köşk kısmı ve sütunlar bitkisel motiflerle bezenmiştir. Harimin ortasında bulunan kubbenin içi kalem işleriyle süslenmiştir. Kubbe etrafı ahşap işçilikli ve boyalıdır. Sade mihrap kesme taş malzemeden yapılmıştır. Minber ise ahşap malzemeden yapılmıştır. Yoğun ahşap işçiliği olan minber bitkisel motiflerle süslenmiştir.</w:t>
      </w:r>
    </w:p>
    <w:p w:rsidR="00940EE9" w:rsidRPr="00940EE9" w:rsidRDefault="00940EE9" w:rsidP="00940EE9">
      <w:pPr>
        <w:shd w:val="clear" w:color="auto" w:fill="FFFFFF"/>
        <w:spacing w:after="96" w:line="240" w:lineRule="auto"/>
        <w:outlineLvl w:val="4"/>
        <w:rPr>
          <w:rFonts w:ascii="Arial" w:eastAsia="Times New Roman" w:hAnsi="Arial" w:cs="Arial"/>
          <w:color w:val="000000"/>
          <w:sz w:val="19"/>
          <w:szCs w:val="19"/>
          <w:lang w:eastAsia="tr-TR"/>
        </w:rPr>
      </w:pPr>
      <w:r w:rsidRPr="00940EE9">
        <w:rPr>
          <w:rFonts w:ascii="Arial" w:eastAsia="Times New Roman" w:hAnsi="Arial" w:cs="Arial"/>
          <w:color w:val="000000"/>
          <w:sz w:val="19"/>
          <w:szCs w:val="19"/>
          <w:lang w:eastAsia="tr-TR"/>
        </w:rPr>
        <w:t>Genel Bilgiler</w:t>
      </w:r>
    </w:p>
    <w:p w:rsidR="00940EE9" w:rsidRPr="00940EE9" w:rsidRDefault="00940EE9" w:rsidP="00940EE9">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Türü:</w:t>
      </w:r>
    </w:p>
    <w:p w:rsidR="00940EE9" w:rsidRPr="00940EE9" w:rsidRDefault="00940EE9" w:rsidP="00940EE9">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Envanter Adı:</w:t>
      </w:r>
      <w:r w:rsidRPr="00940EE9">
        <w:rPr>
          <w:rFonts w:ascii="Arial" w:eastAsia="Times New Roman" w:hAnsi="Arial" w:cs="Arial"/>
          <w:color w:val="676767"/>
          <w:sz w:val="18"/>
          <w:szCs w:val="18"/>
          <w:lang w:eastAsia="tr-TR"/>
        </w:rPr>
        <w:t> SESLİKAYA KÖYÜ CAMİİ</w:t>
      </w:r>
    </w:p>
    <w:p w:rsidR="00940EE9" w:rsidRPr="00940EE9" w:rsidRDefault="00940EE9" w:rsidP="00940EE9">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Envanter Kodu:</w:t>
      </w:r>
      <w:r w:rsidRPr="00940EE9">
        <w:rPr>
          <w:rFonts w:ascii="Arial" w:eastAsia="Times New Roman" w:hAnsi="Arial" w:cs="Arial"/>
          <w:color w:val="676767"/>
          <w:sz w:val="18"/>
          <w:szCs w:val="18"/>
          <w:lang w:eastAsia="tr-TR"/>
        </w:rPr>
        <w:t> TR.ANT.53.050.018</w:t>
      </w:r>
    </w:p>
    <w:p w:rsidR="00940EE9" w:rsidRPr="00940EE9" w:rsidRDefault="00940EE9" w:rsidP="00940EE9">
      <w:pPr>
        <w:shd w:val="clear" w:color="auto" w:fill="FFFFFF"/>
        <w:spacing w:after="96" w:line="240" w:lineRule="auto"/>
        <w:outlineLvl w:val="4"/>
        <w:rPr>
          <w:rFonts w:ascii="Arial" w:eastAsia="Times New Roman" w:hAnsi="Arial" w:cs="Arial"/>
          <w:color w:val="000000"/>
          <w:sz w:val="19"/>
          <w:szCs w:val="19"/>
          <w:lang w:eastAsia="tr-TR"/>
        </w:rPr>
      </w:pPr>
      <w:r w:rsidRPr="00940EE9">
        <w:rPr>
          <w:rFonts w:ascii="Arial" w:eastAsia="Times New Roman" w:hAnsi="Arial" w:cs="Arial"/>
          <w:color w:val="000000"/>
          <w:sz w:val="19"/>
          <w:szCs w:val="19"/>
          <w:lang w:eastAsia="tr-TR"/>
        </w:rPr>
        <w:t>Kullanım Bilgileri</w:t>
      </w:r>
    </w:p>
    <w:p w:rsidR="00940EE9" w:rsidRPr="00940EE9" w:rsidRDefault="00940EE9" w:rsidP="00940EE9">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Orijinal Kullanım:</w:t>
      </w:r>
      <w:r w:rsidRPr="00940EE9">
        <w:rPr>
          <w:rFonts w:ascii="Arial" w:eastAsia="Times New Roman" w:hAnsi="Arial" w:cs="Arial"/>
          <w:color w:val="676767"/>
          <w:sz w:val="18"/>
          <w:szCs w:val="18"/>
          <w:lang w:eastAsia="tr-TR"/>
        </w:rPr>
        <w:t> Cami</w:t>
      </w:r>
    </w:p>
    <w:p w:rsidR="00940EE9" w:rsidRPr="00940EE9" w:rsidRDefault="00940EE9" w:rsidP="00940EE9">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Bugünkü Kullanım:</w:t>
      </w:r>
      <w:r w:rsidRPr="00940EE9">
        <w:rPr>
          <w:rFonts w:ascii="Arial" w:eastAsia="Times New Roman" w:hAnsi="Arial" w:cs="Arial"/>
          <w:color w:val="676767"/>
          <w:sz w:val="18"/>
          <w:szCs w:val="18"/>
          <w:lang w:eastAsia="tr-TR"/>
        </w:rPr>
        <w:t> Cami</w:t>
      </w:r>
    </w:p>
    <w:p w:rsidR="00940EE9" w:rsidRPr="00940EE9" w:rsidRDefault="00940EE9" w:rsidP="00940EE9">
      <w:pPr>
        <w:shd w:val="clear" w:color="auto" w:fill="FFFFFF"/>
        <w:spacing w:after="96" w:line="240" w:lineRule="auto"/>
        <w:outlineLvl w:val="4"/>
        <w:rPr>
          <w:rFonts w:ascii="Arial" w:eastAsia="Times New Roman" w:hAnsi="Arial" w:cs="Arial"/>
          <w:color w:val="000000"/>
          <w:sz w:val="19"/>
          <w:szCs w:val="19"/>
          <w:lang w:eastAsia="tr-TR"/>
        </w:rPr>
      </w:pPr>
      <w:r w:rsidRPr="00940EE9">
        <w:rPr>
          <w:rFonts w:ascii="Arial" w:eastAsia="Times New Roman" w:hAnsi="Arial" w:cs="Arial"/>
          <w:color w:val="000000"/>
          <w:sz w:val="19"/>
          <w:szCs w:val="19"/>
          <w:lang w:eastAsia="tr-TR"/>
        </w:rPr>
        <w:t>Konum Bilgileri</w:t>
      </w:r>
    </w:p>
    <w:p w:rsidR="00940EE9" w:rsidRPr="00940EE9" w:rsidRDefault="00940EE9" w:rsidP="00940E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İl:</w:t>
      </w:r>
      <w:r w:rsidRPr="00940EE9">
        <w:rPr>
          <w:rFonts w:ascii="Arial" w:eastAsia="Times New Roman" w:hAnsi="Arial" w:cs="Arial"/>
          <w:color w:val="676767"/>
          <w:sz w:val="18"/>
          <w:szCs w:val="18"/>
          <w:lang w:eastAsia="tr-TR"/>
        </w:rPr>
        <w:t> Rize</w:t>
      </w:r>
    </w:p>
    <w:p w:rsidR="00940EE9" w:rsidRPr="00940EE9" w:rsidRDefault="00940EE9" w:rsidP="00940E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b/>
          <w:bCs/>
          <w:color w:val="414141"/>
          <w:sz w:val="18"/>
          <w:lang w:eastAsia="tr-TR"/>
        </w:rPr>
        <w:t>İlçe:</w:t>
      </w:r>
      <w:r w:rsidRPr="00940EE9">
        <w:rPr>
          <w:rFonts w:ascii="Arial" w:eastAsia="Times New Roman" w:hAnsi="Arial" w:cs="Arial"/>
          <w:color w:val="676767"/>
          <w:sz w:val="18"/>
          <w:szCs w:val="18"/>
          <w:lang w:eastAsia="tr-TR"/>
        </w:rPr>
        <w:t> </w:t>
      </w:r>
      <w:proofErr w:type="spellStart"/>
      <w:r w:rsidRPr="00940EE9">
        <w:rPr>
          <w:rFonts w:ascii="Arial" w:eastAsia="Times New Roman" w:hAnsi="Arial" w:cs="Arial"/>
          <w:color w:val="676767"/>
          <w:sz w:val="18"/>
          <w:szCs w:val="18"/>
          <w:lang w:eastAsia="tr-TR"/>
        </w:rPr>
        <w:t>Ardeşen</w:t>
      </w:r>
      <w:proofErr w:type="spellEnd"/>
    </w:p>
    <w:p w:rsidR="00940EE9" w:rsidRPr="00940EE9" w:rsidRDefault="00940EE9" w:rsidP="00940E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color w:val="676767"/>
          <w:sz w:val="18"/>
          <w:szCs w:val="18"/>
          <w:lang w:eastAsia="tr-TR"/>
        </w:rPr>
        <w:t xml:space="preserve">Mahalle / </w:t>
      </w:r>
      <w:proofErr w:type="gramStart"/>
      <w:r w:rsidRPr="00940EE9">
        <w:rPr>
          <w:rFonts w:ascii="Arial" w:eastAsia="Times New Roman" w:hAnsi="Arial" w:cs="Arial"/>
          <w:color w:val="676767"/>
          <w:sz w:val="18"/>
          <w:szCs w:val="18"/>
          <w:lang w:eastAsia="tr-TR"/>
        </w:rPr>
        <w:t>Köy:</w:t>
      </w:r>
      <w:proofErr w:type="spellStart"/>
      <w:r w:rsidRPr="00940EE9">
        <w:rPr>
          <w:rFonts w:ascii="Arial" w:eastAsia="Times New Roman" w:hAnsi="Arial" w:cs="Arial"/>
          <w:color w:val="676767"/>
          <w:sz w:val="18"/>
          <w:szCs w:val="18"/>
          <w:lang w:eastAsia="tr-TR"/>
        </w:rPr>
        <w:t>Seslikaya</w:t>
      </w:r>
      <w:proofErr w:type="spellEnd"/>
      <w:proofErr w:type="gramEnd"/>
      <w:r w:rsidRPr="00940EE9">
        <w:rPr>
          <w:rFonts w:ascii="Arial" w:eastAsia="Times New Roman" w:hAnsi="Arial" w:cs="Arial"/>
          <w:color w:val="676767"/>
          <w:sz w:val="18"/>
          <w:szCs w:val="18"/>
          <w:lang w:eastAsia="tr-TR"/>
        </w:rPr>
        <w:t xml:space="preserve"> Köyü</w:t>
      </w:r>
    </w:p>
    <w:p w:rsidR="00940EE9" w:rsidRPr="00940EE9" w:rsidRDefault="00940EE9" w:rsidP="00940E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color w:val="676767"/>
          <w:sz w:val="18"/>
          <w:szCs w:val="18"/>
          <w:lang w:eastAsia="tr-TR"/>
        </w:rPr>
        <w:t>Ada:144</w:t>
      </w:r>
    </w:p>
    <w:p w:rsidR="00940EE9" w:rsidRPr="00940EE9" w:rsidRDefault="00940EE9" w:rsidP="00940EE9">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940EE9">
        <w:rPr>
          <w:rFonts w:ascii="Arial" w:eastAsia="Times New Roman" w:hAnsi="Arial" w:cs="Arial"/>
          <w:color w:val="676767"/>
          <w:sz w:val="18"/>
          <w:szCs w:val="18"/>
          <w:lang w:eastAsia="tr-TR"/>
        </w:rPr>
        <w:t>Parsel:25</w:t>
      </w:r>
    </w:p>
    <w:p w:rsidR="00940EE9" w:rsidRDefault="00940EE9"/>
    <w:sectPr w:rsidR="00940EE9" w:rsidSect="00E22D1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86D68"/>
    <w:multiLevelType w:val="multilevel"/>
    <w:tmpl w:val="77F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436345"/>
    <w:multiLevelType w:val="multilevel"/>
    <w:tmpl w:val="22D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4E3742"/>
    <w:multiLevelType w:val="multilevel"/>
    <w:tmpl w:val="34E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40EE9"/>
    <w:rsid w:val="00940EE9"/>
    <w:rsid w:val="00E22D1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D1C"/>
  </w:style>
  <w:style w:type="paragraph" w:styleId="Balk5">
    <w:name w:val="heading 5"/>
    <w:basedOn w:val="Normal"/>
    <w:link w:val="Balk5Char"/>
    <w:uiPriority w:val="9"/>
    <w:qFormat/>
    <w:rsid w:val="00940E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40E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40EE9"/>
    <w:rPr>
      <w:b/>
      <w:bCs/>
    </w:rPr>
  </w:style>
</w:styles>
</file>

<file path=word/webSettings.xml><?xml version="1.0" encoding="utf-8"?>
<w:webSettings xmlns:r="http://schemas.openxmlformats.org/officeDocument/2006/relationships" xmlns:w="http://schemas.openxmlformats.org/wordprocessingml/2006/main">
  <w:divs>
    <w:div w:id="746727826">
      <w:bodyDiv w:val="1"/>
      <w:marLeft w:val="0"/>
      <w:marRight w:val="0"/>
      <w:marTop w:val="0"/>
      <w:marBottom w:val="0"/>
      <w:divBdr>
        <w:top w:val="none" w:sz="0" w:space="0" w:color="auto"/>
        <w:left w:val="none" w:sz="0" w:space="0" w:color="auto"/>
        <w:bottom w:val="none" w:sz="0" w:space="0" w:color="auto"/>
        <w:right w:val="none" w:sz="0" w:space="0" w:color="auto"/>
      </w:divBdr>
      <w:divsChild>
        <w:div w:id="63602122">
          <w:marLeft w:val="0"/>
          <w:marRight w:val="0"/>
          <w:marTop w:val="0"/>
          <w:marBottom w:val="0"/>
          <w:divBdr>
            <w:top w:val="none" w:sz="0" w:space="0" w:color="auto"/>
            <w:left w:val="none" w:sz="0" w:space="0" w:color="auto"/>
            <w:bottom w:val="none" w:sz="0" w:space="0" w:color="auto"/>
            <w:right w:val="none" w:sz="0" w:space="0" w:color="auto"/>
          </w:divBdr>
          <w:divsChild>
            <w:div w:id="701318656">
              <w:marLeft w:val="0"/>
              <w:marRight w:val="0"/>
              <w:marTop w:val="0"/>
              <w:marBottom w:val="0"/>
              <w:divBdr>
                <w:top w:val="none" w:sz="0" w:space="0" w:color="auto"/>
                <w:left w:val="none" w:sz="0" w:space="0" w:color="auto"/>
                <w:bottom w:val="none" w:sz="0" w:space="0" w:color="auto"/>
                <w:right w:val="none" w:sz="0" w:space="0" w:color="auto"/>
              </w:divBdr>
              <w:divsChild>
                <w:div w:id="436102846">
                  <w:marLeft w:val="0"/>
                  <w:marRight w:val="0"/>
                  <w:marTop w:val="0"/>
                  <w:marBottom w:val="0"/>
                  <w:divBdr>
                    <w:top w:val="none" w:sz="0" w:space="0" w:color="auto"/>
                    <w:left w:val="none" w:sz="0" w:space="0" w:color="auto"/>
                    <w:bottom w:val="none" w:sz="0" w:space="0" w:color="auto"/>
                    <w:right w:val="none" w:sz="0" w:space="0" w:color="auto"/>
                  </w:divBdr>
                  <w:divsChild>
                    <w:div w:id="979306827">
                      <w:marLeft w:val="0"/>
                      <w:marRight w:val="0"/>
                      <w:marTop w:val="0"/>
                      <w:marBottom w:val="0"/>
                      <w:divBdr>
                        <w:top w:val="none" w:sz="0" w:space="0" w:color="auto"/>
                        <w:left w:val="none" w:sz="0" w:space="0" w:color="auto"/>
                        <w:bottom w:val="none" w:sz="0" w:space="0" w:color="auto"/>
                        <w:right w:val="none" w:sz="0" w:space="0" w:color="auto"/>
                      </w:divBdr>
                      <w:divsChild>
                        <w:div w:id="625238244">
                          <w:marLeft w:val="0"/>
                          <w:marRight w:val="0"/>
                          <w:marTop w:val="0"/>
                          <w:marBottom w:val="0"/>
                          <w:divBdr>
                            <w:top w:val="none" w:sz="0" w:space="0" w:color="auto"/>
                            <w:left w:val="none" w:sz="0" w:space="0" w:color="auto"/>
                            <w:bottom w:val="none" w:sz="0" w:space="0" w:color="auto"/>
                            <w:right w:val="none" w:sz="0" w:space="0" w:color="auto"/>
                          </w:divBdr>
                          <w:divsChild>
                            <w:div w:id="536553382">
                              <w:marLeft w:val="0"/>
                              <w:marRight w:val="0"/>
                              <w:marTop w:val="0"/>
                              <w:marBottom w:val="0"/>
                              <w:divBdr>
                                <w:top w:val="none" w:sz="0" w:space="0" w:color="auto"/>
                                <w:left w:val="none" w:sz="0" w:space="0" w:color="auto"/>
                                <w:bottom w:val="none" w:sz="0" w:space="0" w:color="auto"/>
                                <w:right w:val="none" w:sz="0" w:space="0" w:color="auto"/>
                              </w:divBdr>
                            </w:div>
                            <w:div w:id="1211724595">
                              <w:marLeft w:val="0"/>
                              <w:marRight w:val="0"/>
                              <w:marTop w:val="0"/>
                              <w:marBottom w:val="0"/>
                              <w:divBdr>
                                <w:top w:val="none" w:sz="0" w:space="0" w:color="auto"/>
                                <w:left w:val="none" w:sz="0" w:space="0" w:color="auto"/>
                                <w:bottom w:val="none" w:sz="0" w:space="0" w:color="auto"/>
                                <w:right w:val="none" w:sz="0" w:space="0" w:color="auto"/>
                              </w:divBdr>
                            </w:div>
                          </w:divsChild>
                        </w:div>
                        <w:div w:id="1099595596">
                          <w:marLeft w:val="0"/>
                          <w:marRight w:val="0"/>
                          <w:marTop w:val="0"/>
                          <w:marBottom w:val="0"/>
                          <w:divBdr>
                            <w:top w:val="none" w:sz="0" w:space="0" w:color="auto"/>
                            <w:left w:val="none" w:sz="0" w:space="0" w:color="auto"/>
                            <w:bottom w:val="none" w:sz="0" w:space="0" w:color="auto"/>
                            <w:right w:val="none" w:sz="0" w:space="0" w:color="auto"/>
                          </w:divBdr>
                          <w:divsChild>
                            <w:div w:id="679284945">
                              <w:marLeft w:val="0"/>
                              <w:marRight w:val="0"/>
                              <w:marTop w:val="0"/>
                              <w:marBottom w:val="0"/>
                              <w:divBdr>
                                <w:top w:val="none" w:sz="0" w:space="0" w:color="auto"/>
                                <w:left w:val="none" w:sz="0" w:space="0" w:color="auto"/>
                                <w:bottom w:val="none" w:sz="0" w:space="0" w:color="auto"/>
                                <w:right w:val="none" w:sz="0" w:space="0" w:color="auto"/>
                              </w:divBdr>
                            </w:div>
                            <w:div w:id="12393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546937">
          <w:marLeft w:val="0"/>
          <w:marRight w:val="0"/>
          <w:marTop w:val="0"/>
          <w:marBottom w:val="0"/>
          <w:divBdr>
            <w:top w:val="none" w:sz="0" w:space="0" w:color="auto"/>
            <w:left w:val="none" w:sz="0" w:space="0" w:color="auto"/>
            <w:bottom w:val="none" w:sz="0" w:space="0" w:color="auto"/>
            <w:right w:val="none" w:sz="0" w:space="0" w:color="auto"/>
          </w:divBdr>
          <w:divsChild>
            <w:div w:id="1793745730">
              <w:marLeft w:val="0"/>
              <w:marRight w:val="0"/>
              <w:marTop w:val="0"/>
              <w:marBottom w:val="0"/>
              <w:divBdr>
                <w:top w:val="none" w:sz="0" w:space="0" w:color="auto"/>
                <w:left w:val="none" w:sz="0" w:space="0" w:color="auto"/>
                <w:bottom w:val="none" w:sz="0" w:space="0" w:color="auto"/>
                <w:right w:val="none" w:sz="0" w:space="0" w:color="auto"/>
              </w:divBdr>
              <w:divsChild>
                <w:div w:id="273708760">
                  <w:marLeft w:val="0"/>
                  <w:marRight w:val="0"/>
                  <w:marTop w:val="0"/>
                  <w:marBottom w:val="0"/>
                  <w:divBdr>
                    <w:top w:val="none" w:sz="0" w:space="0" w:color="auto"/>
                    <w:left w:val="none" w:sz="0" w:space="0" w:color="auto"/>
                    <w:bottom w:val="none" w:sz="0" w:space="0" w:color="auto"/>
                    <w:right w:val="none" w:sz="0" w:space="0" w:color="auto"/>
                  </w:divBdr>
                  <w:divsChild>
                    <w:div w:id="1558317020">
                      <w:marLeft w:val="0"/>
                      <w:marRight w:val="0"/>
                      <w:marTop w:val="0"/>
                      <w:marBottom w:val="0"/>
                      <w:divBdr>
                        <w:top w:val="none" w:sz="0" w:space="0" w:color="auto"/>
                        <w:left w:val="none" w:sz="0" w:space="0" w:color="auto"/>
                        <w:bottom w:val="none" w:sz="0" w:space="0" w:color="auto"/>
                        <w:right w:val="none" w:sz="0" w:space="0" w:color="auto"/>
                      </w:divBdr>
                      <w:divsChild>
                        <w:div w:id="1790278891">
                          <w:marLeft w:val="0"/>
                          <w:marRight w:val="0"/>
                          <w:marTop w:val="0"/>
                          <w:marBottom w:val="0"/>
                          <w:divBdr>
                            <w:top w:val="none" w:sz="0" w:space="0" w:color="auto"/>
                            <w:left w:val="none" w:sz="0" w:space="0" w:color="auto"/>
                            <w:bottom w:val="none" w:sz="0" w:space="0" w:color="auto"/>
                            <w:right w:val="none" w:sz="0" w:space="0" w:color="auto"/>
                          </w:divBdr>
                        </w:div>
                        <w:div w:id="20456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2019-08-27T12:33:00Z</dcterms:created>
  <dcterms:modified xsi:type="dcterms:W3CDTF">2019-08-27T12:33:00Z</dcterms:modified>
</cp:coreProperties>
</file>