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763C" w:rsidRPr="0052763C" w:rsidRDefault="0052763C" w:rsidP="005276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2763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Rize ili İkizdere ilçesinde bulunan Yedi göller, göller bölgesinin içerisinde kalmaktadır. Adını alan içerisinde bulunan yedi adet buzul gölünden almaktadır. Göller arasında bi</w:t>
      </w:r>
      <w:r w:rsidR="003C771E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r</w:t>
      </w:r>
      <w:r w:rsidRPr="0052763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birinden beslenen iki adet gölden birisidir.</w:t>
      </w:r>
    </w:p>
    <w:p w:rsidR="0067542F" w:rsidRDefault="0067542F">
      <w:bookmarkStart w:id="0" w:name="_GoBack"/>
      <w:bookmarkEnd w:id="0"/>
    </w:p>
    <w:sectPr w:rsidR="0067542F" w:rsidSect="007776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14375B"/>
    <w:multiLevelType w:val="multilevel"/>
    <w:tmpl w:val="B6E0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1936FBE"/>
    <w:multiLevelType w:val="multilevel"/>
    <w:tmpl w:val="3DB6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6B676D2"/>
    <w:multiLevelType w:val="multilevel"/>
    <w:tmpl w:val="5C94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BBD4804"/>
    <w:multiLevelType w:val="multilevel"/>
    <w:tmpl w:val="0A3C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072BDC"/>
    <w:rsid w:val="00072BDC"/>
    <w:rsid w:val="00080247"/>
    <w:rsid w:val="003C771E"/>
    <w:rsid w:val="0052763C"/>
    <w:rsid w:val="0067542F"/>
    <w:rsid w:val="007776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76C9"/>
  </w:style>
  <w:style w:type="paragraph" w:styleId="Balk3">
    <w:name w:val="heading 3"/>
    <w:basedOn w:val="Normal"/>
    <w:link w:val="Balk3Char"/>
    <w:uiPriority w:val="9"/>
    <w:qFormat/>
    <w:rsid w:val="005276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5">
    <w:name w:val="heading 5"/>
    <w:basedOn w:val="Normal"/>
    <w:link w:val="Balk5Char"/>
    <w:uiPriority w:val="9"/>
    <w:qFormat/>
    <w:rsid w:val="0052763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52763C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52763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52763C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527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68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9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1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2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99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46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3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0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60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179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95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1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5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190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4</cp:revision>
  <dcterms:created xsi:type="dcterms:W3CDTF">2019-07-25T12:48:00Z</dcterms:created>
  <dcterms:modified xsi:type="dcterms:W3CDTF">2019-08-29T08:41:00Z</dcterms:modified>
</cp:coreProperties>
</file>