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70F1" w:rsidRPr="00A670F1" w:rsidRDefault="00A670F1" w:rsidP="00A670F1">
      <w:pPr>
        <w:spacing w:before="20" w:after="20" w:line="240" w:lineRule="auto"/>
        <w:rPr>
          <w:rFonts w:ascii="Times New Roman" w:eastAsia="Times New Roman" w:hAnsi="Times New Roman" w:cs="Times New Roman"/>
          <w:color w:val="000000"/>
          <w:sz w:val="20"/>
          <w:szCs w:val="20"/>
          <w:lang w:eastAsia="tr-TR"/>
        </w:rPr>
      </w:pPr>
      <w:r w:rsidRPr="00A670F1">
        <w:rPr>
          <w:rFonts w:ascii="Arial" w:eastAsia="Times New Roman" w:hAnsi="Arial" w:cs="Arial"/>
          <w:color w:val="676767"/>
          <w:sz w:val="23"/>
          <w:lang w:eastAsia="tr-TR"/>
        </w:rPr>
        <w:t>Yuvarlak kemerli ve tek gözlü köprü, doğu batı doğrultusunda uzanmaktadır. Yığma yağım sistemiyle inşa edilen yapı Tunca deresi üzerinde bulunmaktadır. Korkuluk ve kemer kısmında kesme taş kullanılırken diğer kısımlarda moloz taş kullanılmıştır. Hemen yanında, araçların geçebileceği boyutta yeni bir köprü yapılmıştır. Köprü, mimari özelliklerine göre 19. yüzyıla tarihlenmektedir.</w:t>
      </w:r>
    </w:p>
    <w:p w:rsidR="007A7739" w:rsidRDefault="007A7739"/>
    <w:sectPr w:rsidR="007A7739" w:rsidSect="007A773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EA28C1"/>
    <w:multiLevelType w:val="multilevel"/>
    <w:tmpl w:val="7756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1813BA"/>
    <w:multiLevelType w:val="multilevel"/>
    <w:tmpl w:val="D3C4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6803A98"/>
    <w:multiLevelType w:val="multilevel"/>
    <w:tmpl w:val="3D3E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A670F1"/>
    <w:rsid w:val="00182CFD"/>
    <w:rsid w:val="004D6B86"/>
    <w:rsid w:val="007A7739"/>
    <w:rsid w:val="00A670F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7739"/>
  </w:style>
  <w:style w:type="paragraph" w:styleId="Balk5">
    <w:name w:val="heading 5"/>
    <w:basedOn w:val="Normal"/>
    <w:link w:val="Balk5Char"/>
    <w:uiPriority w:val="9"/>
    <w:qFormat/>
    <w:rsid w:val="00A670F1"/>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670F1"/>
    <w:rPr>
      <w:rFonts w:ascii="Arial" w:eastAsia="Times New Roman" w:hAnsi="Arial" w:cs="Arial"/>
      <w:b/>
      <w:bCs/>
      <w:color w:val="000000"/>
      <w:sz w:val="24"/>
      <w:szCs w:val="24"/>
      <w:lang w:eastAsia="tr-TR"/>
    </w:rPr>
  </w:style>
  <w:style w:type="paragraph" w:customStyle="1" w:styleId="normal0">
    <w:name w:val="normal"/>
    <w:basedOn w:val="Normal"/>
    <w:rsid w:val="00A670F1"/>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A670F1"/>
    <w:rPr>
      <w:rFonts w:ascii="Arial" w:hAnsi="Arial" w:cs="Arial" w:hint="default"/>
      <w:color w:val="676767"/>
      <w:sz w:val="23"/>
      <w:szCs w:val="23"/>
    </w:rPr>
  </w:style>
  <w:style w:type="character" w:customStyle="1" w:styleId="tm101">
    <w:name w:val="tm101"/>
    <w:basedOn w:val="VarsaylanParagrafYazTipi"/>
    <w:rsid w:val="00A670F1"/>
    <w:rPr>
      <w:b w:val="0"/>
      <w:bCs w:val="0"/>
    </w:rPr>
  </w:style>
  <w:style w:type="character" w:customStyle="1" w:styleId="tm131">
    <w:name w:val="tm131"/>
    <w:basedOn w:val="VarsaylanParagrafYazTipi"/>
    <w:rsid w:val="00A670F1"/>
    <w:rPr>
      <w:rFonts w:ascii="Arial" w:hAnsi="Arial" w:cs="Arial" w:hint="default"/>
      <w:b/>
      <w:bCs/>
      <w:color w:val="414141"/>
      <w:sz w:val="23"/>
      <w:szCs w:val="23"/>
    </w:rPr>
  </w:style>
  <w:style w:type="paragraph" w:styleId="NormalWeb">
    <w:name w:val="Normal (Web)"/>
    <w:basedOn w:val="Normal"/>
    <w:uiPriority w:val="99"/>
    <w:semiHidden/>
    <w:unhideWhenUsed/>
    <w:rsid w:val="00A670F1"/>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1999113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57</Words>
  <Characters>327</Characters>
  <Application>Microsoft Office Word</Application>
  <DocSecurity>0</DocSecurity>
  <Lines>2</Lines>
  <Paragraphs>1</Paragraphs>
  <ScaleCrop>false</ScaleCrop>
  <Company/>
  <LinksUpToDate>false</LinksUpToDate>
  <CharactersWithSpaces>383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2019-08-29T05:56:00Z</dcterms:created>
  <dcterms:modified xsi:type="dcterms:W3CDTF">2019-08-29T08:46:00Z</dcterms:modified>
</cp:coreProperties>
</file>