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861" w:rsidRDefault="00AE2861" w:rsidP="00291EFD">
      <w:pPr>
        <w:jc w:val="both"/>
      </w:pPr>
      <w:r w:rsidRPr="00D720E2">
        <w:t xml:space="preserve">Geleneksel kaldırım yayla Şenlikleri her yıl temmuz ayının </w:t>
      </w:r>
      <w:r w:rsidR="00291EFD">
        <w:t>4 üncü cumartesi günü</w:t>
      </w:r>
      <w:bookmarkStart w:id="0" w:name="_GoBack"/>
      <w:bookmarkEnd w:id="0"/>
      <w:r w:rsidRPr="00D720E2">
        <w:t xml:space="preserve"> yapılmaktadır. Şenlikler kapsamında yöresel sanatçılar tarafından konserler verilip kemençe eşliğinde horon oynanmaktadır.</w:t>
      </w:r>
    </w:p>
    <w:p w:rsidR="00D0442D" w:rsidRDefault="00D0442D" w:rsidP="00AE2861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A82"/>
    <w:rsid w:val="00291EFD"/>
    <w:rsid w:val="009A2A82"/>
    <w:rsid w:val="00AE2861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6365A06-1AF5-4F55-8566-1AE60397D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861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3</cp:revision>
  <dcterms:created xsi:type="dcterms:W3CDTF">2019-08-17T10:37:00Z</dcterms:created>
  <dcterms:modified xsi:type="dcterms:W3CDTF">2019-08-17T11:12:00Z</dcterms:modified>
</cp:coreProperties>
</file>