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1856" w:rsidRDefault="00491831" w:rsidP="00025D0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kullanılmıştır. Hafif eğimli bir arazide bulunan yapı, kuzey güney doğrultusunda dikdörtgen planlıdır. Yapı, harim, son cemaat yeri ve kadınlar mahfilinden oluşmaktadır. Son cemaat yeri açıktır ve kuzey cephesinde, dört adet sütun ile üç yuvarlak kemerli bir düzene sahiptir. Caminin harim girişi kuzey cephesinde yer almaktadır. Ana giriş kapısı yuvarlak kemerli çift kanatlı ve ahşaptır. Kapının iki kademeli yuvarlak kemerli ve kesme taş sövesi bulunmaktadır. Yapının dıştan üst örtüsü kırma çatı olup içten üst örtüsü düz tavandır. Minaresi kuzeydoğu köşesinde bulunmaktadır ve iki şerefelidir. Yapının cephelerinde çift sıra pencere düzeni mevcuttur. Alt sıra pencereler, üst sıra pencerelere oranla daha küçük boyutludur. Tüm pencereler basık kemerli olup, çift kanatlı ve ahşaptır. Pencereler demir korkuluklarla kaplanmıştır. Kadınlar mahfiline, harimden giriş kapısının doğusunda bulunan iki kollu, ahşap merdiven ile çıkılmaktadır. Kadınlar mahfili iki adet ahşap dikme ile taşınmaktadır. Mihrap kesme taş malzemeden yapılmış olup </w:t>
      </w:r>
      <w:proofErr w:type="spellStart"/>
      <w:r>
        <w:rPr>
          <w:rFonts w:ascii="Arial" w:hAnsi="Arial" w:cs="Arial"/>
          <w:color w:val="676767"/>
          <w:sz w:val="23"/>
          <w:szCs w:val="23"/>
          <w:shd w:val="clear" w:color="auto" w:fill="FFFFFF"/>
        </w:rPr>
        <w:t>mukarnaslıdır</w:t>
      </w:r>
      <w:proofErr w:type="spellEnd"/>
      <w:r>
        <w:rPr>
          <w:rFonts w:ascii="Arial" w:hAnsi="Arial" w:cs="Arial"/>
          <w:color w:val="676767"/>
          <w:sz w:val="23"/>
          <w:szCs w:val="23"/>
          <w:shd w:val="clear" w:color="auto" w:fill="FFFFFF"/>
        </w:rPr>
        <w:t>. Mihrabın çevresinde dikdörtgen formda dişli silme dönmektedi</w:t>
      </w:r>
      <w:bookmarkStart w:id="0" w:name="_GoBack"/>
      <w:bookmarkEnd w:id="0"/>
      <w:r>
        <w:rPr>
          <w:rFonts w:ascii="Arial" w:hAnsi="Arial" w:cs="Arial"/>
          <w:color w:val="676767"/>
          <w:sz w:val="23"/>
          <w:szCs w:val="23"/>
          <w:shd w:val="clear" w:color="auto" w:fill="FFFFFF"/>
        </w:rPr>
        <w:t>r. Minber ve vaaz kürsüsü de ahşap malzemeden yapılmıştır. Her ikisi de sadedir ve minber sonradan eklenmiştir. Yapının iç mekân duvarları beyaz boyalı olup pencerelerin çevresinde ve beden duvarların bir kısmında kalem işi bezemeler mevcuttur.</w:t>
      </w:r>
    </w:p>
    <w:p w:rsidR="00491831" w:rsidRDefault="00491831" w:rsidP="00025D0A">
      <w:pPr>
        <w:jc w:val="both"/>
      </w:pPr>
    </w:p>
    <w:sectPr w:rsidR="004918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95BEA"/>
    <w:multiLevelType w:val="multilevel"/>
    <w:tmpl w:val="BF82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904CDC"/>
    <w:multiLevelType w:val="multilevel"/>
    <w:tmpl w:val="B594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9A0319"/>
    <w:multiLevelType w:val="multilevel"/>
    <w:tmpl w:val="F8C2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94A"/>
    <w:rsid w:val="00025D0A"/>
    <w:rsid w:val="00491831"/>
    <w:rsid w:val="0094194A"/>
    <w:rsid w:val="00BB18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FDE463-AC96-4D0A-9A0D-6DE6F301B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9183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9183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918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3893080">
      <w:bodyDiv w:val="1"/>
      <w:marLeft w:val="0"/>
      <w:marRight w:val="0"/>
      <w:marTop w:val="0"/>
      <w:marBottom w:val="0"/>
      <w:divBdr>
        <w:top w:val="none" w:sz="0" w:space="0" w:color="auto"/>
        <w:left w:val="none" w:sz="0" w:space="0" w:color="auto"/>
        <w:bottom w:val="none" w:sz="0" w:space="0" w:color="auto"/>
        <w:right w:val="none" w:sz="0" w:space="0" w:color="auto"/>
      </w:divBdr>
      <w:divsChild>
        <w:div w:id="294528784">
          <w:marLeft w:val="0"/>
          <w:marRight w:val="0"/>
          <w:marTop w:val="0"/>
          <w:marBottom w:val="0"/>
          <w:divBdr>
            <w:top w:val="none" w:sz="0" w:space="0" w:color="auto"/>
            <w:left w:val="none" w:sz="0" w:space="0" w:color="auto"/>
            <w:bottom w:val="none" w:sz="0" w:space="0" w:color="auto"/>
            <w:right w:val="none" w:sz="0" w:space="0" w:color="auto"/>
          </w:divBdr>
          <w:divsChild>
            <w:div w:id="1035353209">
              <w:marLeft w:val="0"/>
              <w:marRight w:val="0"/>
              <w:marTop w:val="0"/>
              <w:marBottom w:val="0"/>
              <w:divBdr>
                <w:top w:val="none" w:sz="0" w:space="0" w:color="auto"/>
                <w:left w:val="none" w:sz="0" w:space="0" w:color="auto"/>
                <w:bottom w:val="none" w:sz="0" w:space="0" w:color="auto"/>
                <w:right w:val="none" w:sz="0" w:space="0" w:color="auto"/>
              </w:divBdr>
              <w:divsChild>
                <w:div w:id="1594626364">
                  <w:marLeft w:val="0"/>
                  <w:marRight w:val="0"/>
                  <w:marTop w:val="0"/>
                  <w:marBottom w:val="0"/>
                  <w:divBdr>
                    <w:top w:val="none" w:sz="0" w:space="0" w:color="auto"/>
                    <w:left w:val="none" w:sz="0" w:space="0" w:color="auto"/>
                    <w:bottom w:val="none" w:sz="0" w:space="0" w:color="auto"/>
                    <w:right w:val="none" w:sz="0" w:space="0" w:color="auto"/>
                  </w:divBdr>
                  <w:divsChild>
                    <w:div w:id="1394238040">
                      <w:marLeft w:val="0"/>
                      <w:marRight w:val="0"/>
                      <w:marTop w:val="0"/>
                      <w:marBottom w:val="0"/>
                      <w:divBdr>
                        <w:top w:val="none" w:sz="0" w:space="0" w:color="auto"/>
                        <w:left w:val="none" w:sz="0" w:space="0" w:color="auto"/>
                        <w:bottom w:val="none" w:sz="0" w:space="0" w:color="auto"/>
                        <w:right w:val="none" w:sz="0" w:space="0" w:color="auto"/>
                      </w:divBdr>
                      <w:divsChild>
                        <w:div w:id="815806438">
                          <w:marLeft w:val="0"/>
                          <w:marRight w:val="0"/>
                          <w:marTop w:val="0"/>
                          <w:marBottom w:val="0"/>
                          <w:divBdr>
                            <w:top w:val="none" w:sz="0" w:space="0" w:color="auto"/>
                            <w:left w:val="none" w:sz="0" w:space="0" w:color="auto"/>
                            <w:bottom w:val="none" w:sz="0" w:space="0" w:color="auto"/>
                            <w:right w:val="none" w:sz="0" w:space="0" w:color="auto"/>
                          </w:divBdr>
                          <w:divsChild>
                            <w:div w:id="1409108277">
                              <w:marLeft w:val="0"/>
                              <w:marRight w:val="0"/>
                              <w:marTop w:val="0"/>
                              <w:marBottom w:val="0"/>
                              <w:divBdr>
                                <w:top w:val="none" w:sz="0" w:space="0" w:color="auto"/>
                                <w:left w:val="none" w:sz="0" w:space="0" w:color="auto"/>
                                <w:bottom w:val="none" w:sz="0" w:space="0" w:color="auto"/>
                                <w:right w:val="none" w:sz="0" w:space="0" w:color="auto"/>
                              </w:divBdr>
                            </w:div>
                            <w:div w:id="1199851660">
                              <w:marLeft w:val="0"/>
                              <w:marRight w:val="0"/>
                              <w:marTop w:val="0"/>
                              <w:marBottom w:val="0"/>
                              <w:divBdr>
                                <w:top w:val="none" w:sz="0" w:space="0" w:color="auto"/>
                                <w:left w:val="none" w:sz="0" w:space="0" w:color="auto"/>
                                <w:bottom w:val="none" w:sz="0" w:space="0" w:color="auto"/>
                                <w:right w:val="none" w:sz="0" w:space="0" w:color="auto"/>
                              </w:divBdr>
                            </w:div>
                          </w:divsChild>
                        </w:div>
                        <w:div w:id="1483279493">
                          <w:marLeft w:val="0"/>
                          <w:marRight w:val="0"/>
                          <w:marTop w:val="0"/>
                          <w:marBottom w:val="0"/>
                          <w:divBdr>
                            <w:top w:val="none" w:sz="0" w:space="0" w:color="auto"/>
                            <w:left w:val="none" w:sz="0" w:space="0" w:color="auto"/>
                            <w:bottom w:val="none" w:sz="0" w:space="0" w:color="auto"/>
                            <w:right w:val="none" w:sz="0" w:space="0" w:color="auto"/>
                          </w:divBdr>
                          <w:divsChild>
                            <w:div w:id="431516152">
                              <w:marLeft w:val="0"/>
                              <w:marRight w:val="0"/>
                              <w:marTop w:val="0"/>
                              <w:marBottom w:val="0"/>
                              <w:divBdr>
                                <w:top w:val="none" w:sz="0" w:space="0" w:color="auto"/>
                                <w:left w:val="none" w:sz="0" w:space="0" w:color="auto"/>
                                <w:bottom w:val="none" w:sz="0" w:space="0" w:color="auto"/>
                                <w:right w:val="none" w:sz="0" w:space="0" w:color="auto"/>
                              </w:divBdr>
                            </w:div>
                            <w:div w:id="16351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015178">
          <w:marLeft w:val="0"/>
          <w:marRight w:val="0"/>
          <w:marTop w:val="0"/>
          <w:marBottom w:val="0"/>
          <w:divBdr>
            <w:top w:val="none" w:sz="0" w:space="0" w:color="auto"/>
            <w:left w:val="none" w:sz="0" w:space="0" w:color="auto"/>
            <w:bottom w:val="none" w:sz="0" w:space="0" w:color="auto"/>
            <w:right w:val="none" w:sz="0" w:space="0" w:color="auto"/>
          </w:divBdr>
          <w:divsChild>
            <w:div w:id="984361847">
              <w:marLeft w:val="0"/>
              <w:marRight w:val="0"/>
              <w:marTop w:val="0"/>
              <w:marBottom w:val="0"/>
              <w:divBdr>
                <w:top w:val="none" w:sz="0" w:space="0" w:color="auto"/>
                <w:left w:val="none" w:sz="0" w:space="0" w:color="auto"/>
                <w:bottom w:val="none" w:sz="0" w:space="0" w:color="auto"/>
                <w:right w:val="none" w:sz="0" w:space="0" w:color="auto"/>
              </w:divBdr>
              <w:divsChild>
                <w:div w:id="791169221">
                  <w:marLeft w:val="0"/>
                  <w:marRight w:val="0"/>
                  <w:marTop w:val="0"/>
                  <w:marBottom w:val="0"/>
                  <w:divBdr>
                    <w:top w:val="none" w:sz="0" w:space="0" w:color="auto"/>
                    <w:left w:val="none" w:sz="0" w:space="0" w:color="auto"/>
                    <w:bottom w:val="none" w:sz="0" w:space="0" w:color="auto"/>
                    <w:right w:val="none" w:sz="0" w:space="0" w:color="auto"/>
                  </w:divBdr>
                  <w:divsChild>
                    <w:div w:id="1563175860">
                      <w:marLeft w:val="0"/>
                      <w:marRight w:val="0"/>
                      <w:marTop w:val="0"/>
                      <w:marBottom w:val="0"/>
                      <w:divBdr>
                        <w:top w:val="none" w:sz="0" w:space="0" w:color="auto"/>
                        <w:left w:val="none" w:sz="0" w:space="0" w:color="auto"/>
                        <w:bottom w:val="none" w:sz="0" w:space="0" w:color="auto"/>
                        <w:right w:val="none" w:sz="0" w:space="0" w:color="auto"/>
                      </w:divBdr>
                      <w:divsChild>
                        <w:div w:id="385951306">
                          <w:marLeft w:val="0"/>
                          <w:marRight w:val="0"/>
                          <w:marTop w:val="0"/>
                          <w:marBottom w:val="0"/>
                          <w:divBdr>
                            <w:top w:val="none" w:sz="0" w:space="0" w:color="auto"/>
                            <w:left w:val="none" w:sz="0" w:space="0" w:color="auto"/>
                            <w:bottom w:val="none" w:sz="0" w:space="0" w:color="auto"/>
                            <w:right w:val="none" w:sz="0" w:space="0" w:color="auto"/>
                          </w:divBdr>
                        </w:div>
                        <w:div w:id="71455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1216</Characters>
  <Application>Microsoft Office Word</Application>
  <DocSecurity>0</DocSecurity>
  <Lines>10</Lines>
  <Paragraphs>2</Paragraphs>
  <ScaleCrop>false</ScaleCrop>
  <Company>Hewlett-Packard Company</Company>
  <LinksUpToDate>false</LinksUpToDate>
  <CharactersWithSpaces>1427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2019-07-29T13:21:00Z</dcterms:created>
  <dcterms:modified xsi:type="dcterms:W3CDTF">2019-08-17T16:08:00Z</dcterms:modified>
</cp:coreProperties>
</file>