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641" w:rsidRDefault="00C93403" w:rsidP="00F27FE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Rumi 1236 (Miladi 1821/1822) yılında </w:t>
      </w:r>
      <w:proofErr w:type="spellStart"/>
      <w:r>
        <w:rPr>
          <w:rFonts w:ascii="Arial" w:hAnsi="Arial" w:cs="Arial"/>
          <w:color w:val="676767"/>
          <w:sz w:val="23"/>
          <w:szCs w:val="23"/>
          <w:shd w:val="clear" w:color="auto" w:fill="FFFFFF"/>
        </w:rPr>
        <w:t>Hazinedarzade</w:t>
      </w:r>
      <w:proofErr w:type="spellEnd"/>
      <w:r>
        <w:rPr>
          <w:rFonts w:ascii="Arial" w:hAnsi="Arial" w:cs="Arial"/>
          <w:color w:val="676767"/>
          <w:sz w:val="23"/>
          <w:szCs w:val="23"/>
          <w:shd w:val="clear" w:color="auto" w:fill="FFFFFF"/>
        </w:rPr>
        <w:t xml:space="preserve"> Osman Paşa tarafından inşa ettirilmiştir. Yığma yapım sistemiyle inşa edilen yapıda malzeme olarak kesme taş kullanılmıştır. Yapı, kuzey güney doğrultusunda dikdörtgen planlıdır. Yapı, harim, son cemaat yeri ve kadınlar mahfilinden oluşmaktadır. Son cemaat yeri sonradan eklenmiş olup cam ile çevrilidir. Yapının harim bölümünün dıştan üst örtüsü ortada dairesel kasnak ile taşınan bir kubbe yanlarda kırma çatıdır. Kırma çatıların üzeri Alaturka kiremit kaplıdır. Minaresi kuzeybatı köşesinde bulunmaktadır ve tek şerefelidir. Son cemaat yerine batı cephesinden girilmektedir. Caminin harim girişi son cemaat yerinden kuzey yönünden sağlanmaktadır. Giriş kapısı dikdörtgen formlu,</w:t>
      </w:r>
      <w:bookmarkStart w:id="0" w:name="_GoBack"/>
      <w:bookmarkEnd w:id="0"/>
      <w:r>
        <w:rPr>
          <w:rFonts w:ascii="Arial" w:hAnsi="Arial" w:cs="Arial"/>
          <w:color w:val="676767"/>
          <w:sz w:val="23"/>
          <w:szCs w:val="23"/>
          <w:shd w:val="clear" w:color="auto" w:fill="FFFFFF"/>
        </w:rPr>
        <w:t xml:space="preserve"> çift kanatlı ve ahşaptır. Yapının tüm cephelerinde çift sıra pencere düzeni mevcuttur. Üst sıra pencereler yuvarlak kemerli, alt sıra pencereler dikdörtgen formludur. Üst sıra pencereler vitraylıdır. Kadınlar mahfiline harimden, girişin batısında bulunan çift kollu ahşap merdiven ile çıkılmaktadır. Mahfil iki adet ahşap dikme ile taşınmaktadır. Mihrap kesme taş malzemeden yapılmış olup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Mihrabın üzerinde kitabe bulunmaktadır. Mihrabı çevreleyen çerçeve dışa çıkıntılıdır. Minber ve vaaz kürsüsü ahşap malzemeden yapılmış olup özgün değildir. İç duvarları günümüzde sıvalı olan caminin, kubbesinin içinde kalem işi süslemeler bulunmaktadır.</w:t>
      </w:r>
    </w:p>
    <w:p w:rsidR="00C93403" w:rsidRDefault="00C93403" w:rsidP="00F27FEA">
      <w:pPr>
        <w:jc w:val="both"/>
      </w:pPr>
    </w:p>
    <w:sectPr w:rsidR="00C934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03F54"/>
    <w:multiLevelType w:val="multilevel"/>
    <w:tmpl w:val="5202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606AE"/>
    <w:multiLevelType w:val="multilevel"/>
    <w:tmpl w:val="C7D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060E92"/>
    <w:multiLevelType w:val="multilevel"/>
    <w:tmpl w:val="31F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030"/>
    <w:rsid w:val="001B6641"/>
    <w:rsid w:val="00C93403"/>
    <w:rsid w:val="00D85030"/>
    <w:rsid w:val="00F27FE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B78A04-0DB7-4844-9D5E-38BA58DD1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9340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9340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934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030100">
      <w:bodyDiv w:val="1"/>
      <w:marLeft w:val="0"/>
      <w:marRight w:val="0"/>
      <w:marTop w:val="0"/>
      <w:marBottom w:val="0"/>
      <w:divBdr>
        <w:top w:val="none" w:sz="0" w:space="0" w:color="auto"/>
        <w:left w:val="none" w:sz="0" w:space="0" w:color="auto"/>
        <w:bottom w:val="none" w:sz="0" w:space="0" w:color="auto"/>
        <w:right w:val="none" w:sz="0" w:space="0" w:color="auto"/>
      </w:divBdr>
      <w:divsChild>
        <w:div w:id="1753426900">
          <w:marLeft w:val="0"/>
          <w:marRight w:val="0"/>
          <w:marTop w:val="0"/>
          <w:marBottom w:val="0"/>
          <w:divBdr>
            <w:top w:val="none" w:sz="0" w:space="0" w:color="auto"/>
            <w:left w:val="none" w:sz="0" w:space="0" w:color="auto"/>
            <w:bottom w:val="none" w:sz="0" w:space="0" w:color="auto"/>
            <w:right w:val="none" w:sz="0" w:space="0" w:color="auto"/>
          </w:divBdr>
          <w:divsChild>
            <w:div w:id="1520969783">
              <w:marLeft w:val="0"/>
              <w:marRight w:val="0"/>
              <w:marTop w:val="0"/>
              <w:marBottom w:val="0"/>
              <w:divBdr>
                <w:top w:val="none" w:sz="0" w:space="0" w:color="auto"/>
                <w:left w:val="none" w:sz="0" w:space="0" w:color="auto"/>
                <w:bottom w:val="none" w:sz="0" w:space="0" w:color="auto"/>
                <w:right w:val="none" w:sz="0" w:space="0" w:color="auto"/>
              </w:divBdr>
              <w:divsChild>
                <w:div w:id="383871419">
                  <w:marLeft w:val="0"/>
                  <w:marRight w:val="0"/>
                  <w:marTop w:val="0"/>
                  <w:marBottom w:val="0"/>
                  <w:divBdr>
                    <w:top w:val="none" w:sz="0" w:space="0" w:color="auto"/>
                    <w:left w:val="none" w:sz="0" w:space="0" w:color="auto"/>
                    <w:bottom w:val="none" w:sz="0" w:space="0" w:color="auto"/>
                    <w:right w:val="none" w:sz="0" w:space="0" w:color="auto"/>
                  </w:divBdr>
                  <w:divsChild>
                    <w:div w:id="1007906084">
                      <w:marLeft w:val="0"/>
                      <w:marRight w:val="0"/>
                      <w:marTop w:val="0"/>
                      <w:marBottom w:val="0"/>
                      <w:divBdr>
                        <w:top w:val="none" w:sz="0" w:space="0" w:color="auto"/>
                        <w:left w:val="none" w:sz="0" w:space="0" w:color="auto"/>
                        <w:bottom w:val="none" w:sz="0" w:space="0" w:color="auto"/>
                        <w:right w:val="none" w:sz="0" w:space="0" w:color="auto"/>
                      </w:divBdr>
                      <w:divsChild>
                        <w:div w:id="501167516">
                          <w:marLeft w:val="0"/>
                          <w:marRight w:val="0"/>
                          <w:marTop w:val="0"/>
                          <w:marBottom w:val="0"/>
                          <w:divBdr>
                            <w:top w:val="none" w:sz="0" w:space="0" w:color="auto"/>
                            <w:left w:val="none" w:sz="0" w:space="0" w:color="auto"/>
                            <w:bottom w:val="none" w:sz="0" w:space="0" w:color="auto"/>
                            <w:right w:val="none" w:sz="0" w:space="0" w:color="auto"/>
                          </w:divBdr>
                          <w:divsChild>
                            <w:div w:id="1892423228">
                              <w:marLeft w:val="0"/>
                              <w:marRight w:val="0"/>
                              <w:marTop w:val="0"/>
                              <w:marBottom w:val="0"/>
                              <w:divBdr>
                                <w:top w:val="none" w:sz="0" w:space="0" w:color="auto"/>
                                <w:left w:val="none" w:sz="0" w:space="0" w:color="auto"/>
                                <w:bottom w:val="none" w:sz="0" w:space="0" w:color="auto"/>
                                <w:right w:val="none" w:sz="0" w:space="0" w:color="auto"/>
                              </w:divBdr>
                            </w:div>
                            <w:div w:id="1447314574">
                              <w:marLeft w:val="0"/>
                              <w:marRight w:val="0"/>
                              <w:marTop w:val="0"/>
                              <w:marBottom w:val="0"/>
                              <w:divBdr>
                                <w:top w:val="none" w:sz="0" w:space="0" w:color="auto"/>
                                <w:left w:val="none" w:sz="0" w:space="0" w:color="auto"/>
                                <w:bottom w:val="none" w:sz="0" w:space="0" w:color="auto"/>
                                <w:right w:val="none" w:sz="0" w:space="0" w:color="auto"/>
                              </w:divBdr>
                            </w:div>
                          </w:divsChild>
                        </w:div>
                        <w:div w:id="452093570">
                          <w:marLeft w:val="0"/>
                          <w:marRight w:val="0"/>
                          <w:marTop w:val="0"/>
                          <w:marBottom w:val="0"/>
                          <w:divBdr>
                            <w:top w:val="none" w:sz="0" w:space="0" w:color="auto"/>
                            <w:left w:val="none" w:sz="0" w:space="0" w:color="auto"/>
                            <w:bottom w:val="none" w:sz="0" w:space="0" w:color="auto"/>
                            <w:right w:val="none" w:sz="0" w:space="0" w:color="auto"/>
                          </w:divBdr>
                          <w:divsChild>
                            <w:div w:id="751856668">
                              <w:marLeft w:val="0"/>
                              <w:marRight w:val="0"/>
                              <w:marTop w:val="0"/>
                              <w:marBottom w:val="0"/>
                              <w:divBdr>
                                <w:top w:val="none" w:sz="0" w:space="0" w:color="auto"/>
                                <w:left w:val="none" w:sz="0" w:space="0" w:color="auto"/>
                                <w:bottom w:val="none" w:sz="0" w:space="0" w:color="auto"/>
                                <w:right w:val="none" w:sz="0" w:space="0" w:color="auto"/>
                              </w:divBdr>
                            </w:div>
                            <w:div w:id="3529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45012">
          <w:marLeft w:val="0"/>
          <w:marRight w:val="0"/>
          <w:marTop w:val="0"/>
          <w:marBottom w:val="0"/>
          <w:divBdr>
            <w:top w:val="none" w:sz="0" w:space="0" w:color="auto"/>
            <w:left w:val="none" w:sz="0" w:space="0" w:color="auto"/>
            <w:bottom w:val="none" w:sz="0" w:space="0" w:color="auto"/>
            <w:right w:val="none" w:sz="0" w:space="0" w:color="auto"/>
          </w:divBdr>
          <w:divsChild>
            <w:div w:id="1948661490">
              <w:marLeft w:val="0"/>
              <w:marRight w:val="0"/>
              <w:marTop w:val="0"/>
              <w:marBottom w:val="0"/>
              <w:divBdr>
                <w:top w:val="none" w:sz="0" w:space="0" w:color="auto"/>
                <w:left w:val="none" w:sz="0" w:space="0" w:color="auto"/>
                <w:bottom w:val="none" w:sz="0" w:space="0" w:color="auto"/>
                <w:right w:val="none" w:sz="0" w:space="0" w:color="auto"/>
              </w:divBdr>
              <w:divsChild>
                <w:div w:id="971906777">
                  <w:marLeft w:val="0"/>
                  <w:marRight w:val="0"/>
                  <w:marTop w:val="0"/>
                  <w:marBottom w:val="0"/>
                  <w:divBdr>
                    <w:top w:val="none" w:sz="0" w:space="0" w:color="auto"/>
                    <w:left w:val="none" w:sz="0" w:space="0" w:color="auto"/>
                    <w:bottom w:val="none" w:sz="0" w:space="0" w:color="auto"/>
                    <w:right w:val="none" w:sz="0" w:space="0" w:color="auto"/>
                  </w:divBdr>
                  <w:divsChild>
                    <w:div w:id="1910117002">
                      <w:marLeft w:val="0"/>
                      <w:marRight w:val="0"/>
                      <w:marTop w:val="0"/>
                      <w:marBottom w:val="0"/>
                      <w:divBdr>
                        <w:top w:val="none" w:sz="0" w:space="0" w:color="auto"/>
                        <w:left w:val="none" w:sz="0" w:space="0" w:color="auto"/>
                        <w:bottom w:val="none" w:sz="0" w:space="0" w:color="auto"/>
                        <w:right w:val="none" w:sz="0" w:space="0" w:color="auto"/>
                      </w:divBdr>
                      <w:divsChild>
                        <w:div w:id="2095583911">
                          <w:marLeft w:val="0"/>
                          <w:marRight w:val="0"/>
                          <w:marTop w:val="0"/>
                          <w:marBottom w:val="0"/>
                          <w:divBdr>
                            <w:top w:val="none" w:sz="0" w:space="0" w:color="auto"/>
                            <w:left w:val="none" w:sz="0" w:space="0" w:color="auto"/>
                            <w:bottom w:val="none" w:sz="0" w:space="0" w:color="auto"/>
                            <w:right w:val="none" w:sz="0" w:space="0" w:color="auto"/>
                          </w:divBdr>
                        </w:div>
                        <w:div w:id="19352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1186</Characters>
  <Application>Microsoft Office Word</Application>
  <DocSecurity>0</DocSecurity>
  <Lines>9</Lines>
  <Paragraphs>2</Paragraphs>
  <ScaleCrop>false</ScaleCrop>
  <Company>Hewlett-Packard Company</Company>
  <LinksUpToDate>false</LinksUpToDate>
  <CharactersWithSpaces>1391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2019-07-30T12:55:00Z</dcterms:created>
  <dcterms:modified xsi:type="dcterms:W3CDTF">2019-08-17T16:11:00Z</dcterms:modified>
</cp:coreProperties>
</file>