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1292" w:rsidRDefault="00327553" w:rsidP="00515DA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Taşçılar Mahallesi Merkez Cami’nin kuzeyinde yer almaktadır. Yığma yapım sistemiyle inşa edilen yapıda malzeme olarak taş ve ahşap kullanılmıştır. Yapının zemin katı kesme taş ve moloz taş malz</w:t>
      </w:r>
      <w:bookmarkStart w:id="0" w:name="_GoBack"/>
      <w:bookmarkEnd w:id="0"/>
      <w:r>
        <w:rPr>
          <w:rFonts w:ascii="Arial" w:hAnsi="Arial" w:cs="Arial"/>
          <w:color w:val="676767"/>
          <w:sz w:val="23"/>
          <w:szCs w:val="23"/>
          <w:shd w:val="clear" w:color="auto" w:fill="FFFFFF"/>
        </w:rPr>
        <w:t xml:space="preserve">eme </w:t>
      </w:r>
      <w:proofErr w:type="gramStart"/>
      <w:r>
        <w:rPr>
          <w:rFonts w:ascii="Arial" w:hAnsi="Arial" w:cs="Arial"/>
          <w:color w:val="676767"/>
          <w:sz w:val="23"/>
          <w:szCs w:val="23"/>
          <w:shd w:val="clear" w:color="auto" w:fill="FFFFFF"/>
        </w:rPr>
        <w:t>ile,</w:t>
      </w:r>
      <w:proofErr w:type="gramEnd"/>
      <w:r>
        <w:rPr>
          <w:rFonts w:ascii="Arial" w:hAnsi="Arial" w:cs="Arial"/>
          <w:color w:val="676767"/>
          <w:sz w:val="23"/>
          <w:szCs w:val="23"/>
          <w:shd w:val="clear" w:color="auto" w:fill="FFFFFF"/>
        </w:rPr>
        <w:t xml:space="preserve"> normal katı ise göz dolma yapım sisteminde ile inşa edilmiştir. Kuzey güney doğrultusunda dikdörtgen planlı olan yapı, zemin ve bir normal kattan oluşmaktadır. Yapının zemin katında, kuzey kenarında şadırvan ve şadırvanın yanında kapalı bir birim bulunmaktadır. Normal katına batı cephesinde bulunan tek kollu, ahşap merdiven ile çıkılmaktadır. Normal katta bulunan mekânların girişleri kuzey, güney ve batı yönlerinde bulunmaktadır. Kuzey ve güney yönündeki giriş kapıları birbirinin aynısı olup, dikdörtgen formlu, çift kanatlı ve ahşaptır. Batı yönündeki giriş kapısı, yuvarlak kemerli çift kanatlı ve ahşaptır. Bu giriş kapısı yoğun ahşap işlemeye sahiptir. Yapının dıştan üst örtüsü dört yönde kırma çatı olup, çatı kaplama malzemesi alaturka kiremittir. Çatı saçakları geniş tutulmuştur ve saçak altları ahşap malzeme ile kaplanmıştır. Cephelerde farklı boyutlarda dikdörtgen formda pencereler bulunmaktadır. Ahşap pencereleri giyotin tiptedir. Yapının iç mekân duvarları ahşaptır. Duvarlarda herhangi bir süsleme yoktur. Yapının normal katındaki güney yönünde bulunan biriminde taş ocak bulunmaktadır. Ocağın ön yüzeyinde taş işlemeler bulunmaktadır. İçten üst örtüsü düz tavanlıdır. Tavan ahşap malzemeden yapılmıştır.</w:t>
      </w:r>
    </w:p>
    <w:p w:rsidR="00327553" w:rsidRPr="00327553" w:rsidRDefault="00327553" w:rsidP="00515DA2">
      <w:pPr>
        <w:shd w:val="clear" w:color="auto" w:fill="FFFFFF"/>
        <w:spacing w:after="0" w:line="420" w:lineRule="atLeast"/>
        <w:jc w:val="both"/>
        <w:rPr>
          <w:rFonts w:ascii="Arial" w:eastAsia="Times New Roman" w:hAnsi="Arial" w:cs="Arial"/>
          <w:color w:val="676767"/>
          <w:sz w:val="23"/>
          <w:szCs w:val="23"/>
          <w:lang w:eastAsia="tr-TR"/>
        </w:rPr>
      </w:pPr>
      <w:r w:rsidRPr="00327553">
        <w:rPr>
          <w:rFonts w:ascii="Arial" w:eastAsia="Times New Roman" w:hAnsi="Arial" w:cs="Arial"/>
          <w:color w:val="676767"/>
          <w:sz w:val="23"/>
          <w:szCs w:val="23"/>
          <w:lang w:eastAsia="tr-TR"/>
        </w:rPr>
        <w:t>.</w:t>
      </w:r>
    </w:p>
    <w:p w:rsidR="00327553" w:rsidRDefault="00327553" w:rsidP="00515DA2">
      <w:pPr>
        <w:jc w:val="both"/>
      </w:pPr>
    </w:p>
    <w:sectPr w:rsidR="003275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885C73"/>
    <w:multiLevelType w:val="multilevel"/>
    <w:tmpl w:val="00AE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AF580E"/>
    <w:multiLevelType w:val="multilevel"/>
    <w:tmpl w:val="BCD6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0C0CDC"/>
    <w:multiLevelType w:val="multilevel"/>
    <w:tmpl w:val="E960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7B1A"/>
    <w:rsid w:val="00327553"/>
    <w:rsid w:val="00515DA2"/>
    <w:rsid w:val="00891292"/>
    <w:rsid w:val="00BF7B1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DB1761-332A-4CA4-8199-5ACB930D5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2755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2755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275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2055873">
      <w:bodyDiv w:val="1"/>
      <w:marLeft w:val="0"/>
      <w:marRight w:val="0"/>
      <w:marTop w:val="0"/>
      <w:marBottom w:val="0"/>
      <w:divBdr>
        <w:top w:val="none" w:sz="0" w:space="0" w:color="auto"/>
        <w:left w:val="none" w:sz="0" w:space="0" w:color="auto"/>
        <w:bottom w:val="none" w:sz="0" w:space="0" w:color="auto"/>
        <w:right w:val="none" w:sz="0" w:space="0" w:color="auto"/>
      </w:divBdr>
      <w:divsChild>
        <w:div w:id="758675005">
          <w:marLeft w:val="0"/>
          <w:marRight w:val="0"/>
          <w:marTop w:val="0"/>
          <w:marBottom w:val="0"/>
          <w:divBdr>
            <w:top w:val="none" w:sz="0" w:space="0" w:color="auto"/>
            <w:left w:val="none" w:sz="0" w:space="0" w:color="auto"/>
            <w:bottom w:val="none" w:sz="0" w:space="0" w:color="auto"/>
            <w:right w:val="none" w:sz="0" w:space="0" w:color="auto"/>
          </w:divBdr>
          <w:divsChild>
            <w:div w:id="617222433">
              <w:marLeft w:val="0"/>
              <w:marRight w:val="0"/>
              <w:marTop w:val="0"/>
              <w:marBottom w:val="0"/>
              <w:divBdr>
                <w:top w:val="none" w:sz="0" w:space="0" w:color="auto"/>
                <w:left w:val="none" w:sz="0" w:space="0" w:color="auto"/>
                <w:bottom w:val="none" w:sz="0" w:space="0" w:color="auto"/>
                <w:right w:val="none" w:sz="0" w:space="0" w:color="auto"/>
              </w:divBdr>
              <w:divsChild>
                <w:div w:id="1486311344">
                  <w:marLeft w:val="0"/>
                  <w:marRight w:val="0"/>
                  <w:marTop w:val="0"/>
                  <w:marBottom w:val="0"/>
                  <w:divBdr>
                    <w:top w:val="none" w:sz="0" w:space="0" w:color="auto"/>
                    <w:left w:val="none" w:sz="0" w:space="0" w:color="auto"/>
                    <w:bottom w:val="none" w:sz="0" w:space="0" w:color="auto"/>
                    <w:right w:val="none" w:sz="0" w:space="0" w:color="auto"/>
                  </w:divBdr>
                  <w:divsChild>
                    <w:div w:id="1753775382">
                      <w:marLeft w:val="0"/>
                      <w:marRight w:val="0"/>
                      <w:marTop w:val="0"/>
                      <w:marBottom w:val="0"/>
                      <w:divBdr>
                        <w:top w:val="none" w:sz="0" w:space="0" w:color="auto"/>
                        <w:left w:val="none" w:sz="0" w:space="0" w:color="auto"/>
                        <w:bottom w:val="none" w:sz="0" w:space="0" w:color="auto"/>
                        <w:right w:val="none" w:sz="0" w:space="0" w:color="auto"/>
                      </w:divBdr>
                      <w:divsChild>
                        <w:div w:id="1544172530">
                          <w:marLeft w:val="0"/>
                          <w:marRight w:val="0"/>
                          <w:marTop w:val="0"/>
                          <w:marBottom w:val="0"/>
                          <w:divBdr>
                            <w:top w:val="none" w:sz="0" w:space="0" w:color="auto"/>
                            <w:left w:val="none" w:sz="0" w:space="0" w:color="auto"/>
                            <w:bottom w:val="none" w:sz="0" w:space="0" w:color="auto"/>
                            <w:right w:val="none" w:sz="0" w:space="0" w:color="auto"/>
                          </w:divBdr>
                          <w:divsChild>
                            <w:div w:id="428937625">
                              <w:marLeft w:val="0"/>
                              <w:marRight w:val="0"/>
                              <w:marTop w:val="0"/>
                              <w:marBottom w:val="0"/>
                              <w:divBdr>
                                <w:top w:val="none" w:sz="0" w:space="0" w:color="auto"/>
                                <w:left w:val="none" w:sz="0" w:space="0" w:color="auto"/>
                                <w:bottom w:val="none" w:sz="0" w:space="0" w:color="auto"/>
                                <w:right w:val="none" w:sz="0" w:space="0" w:color="auto"/>
                              </w:divBdr>
                            </w:div>
                            <w:div w:id="1301812768">
                              <w:marLeft w:val="0"/>
                              <w:marRight w:val="0"/>
                              <w:marTop w:val="0"/>
                              <w:marBottom w:val="0"/>
                              <w:divBdr>
                                <w:top w:val="none" w:sz="0" w:space="0" w:color="auto"/>
                                <w:left w:val="none" w:sz="0" w:space="0" w:color="auto"/>
                                <w:bottom w:val="none" w:sz="0" w:space="0" w:color="auto"/>
                                <w:right w:val="none" w:sz="0" w:space="0" w:color="auto"/>
                              </w:divBdr>
                            </w:div>
                          </w:divsChild>
                        </w:div>
                        <w:div w:id="766463571">
                          <w:marLeft w:val="0"/>
                          <w:marRight w:val="0"/>
                          <w:marTop w:val="0"/>
                          <w:marBottom w:val="0"/>
                          <w:divBdr>
                            <w:top w:val="none" w:sz="0" w:space="0" w:color="auto"/>
                            <w:left w:val="none" w:sz="0" w:space="0" w:color="auto"/>
                            <w:bottom w:val="none" w:sz="0" w:space="0" w:color="auto"/>
                            <w:right w:val="none" w:sz="0" w:space="0" w:color="auto"/>
                          </w:divBdr>
                          <w:divsChild>
                            <w:div w:id="1792439116">
                              <w:marLeft w:val="0"/>
                              <w:marRight w:val="0"/>
                              <w:marTop w:val="0"/>
                              <w:marBottom w:val="0"/>
                              <w:divBdr>
                                <w:top w:val="none" w:sz="0" w:space="0" w:color="auto"/>
                                <w:left w:val="none" w:sz="0" w:space="0" w:color="auto"/>
                                <w:bottom w:val="none" w:sz="0" w:space="0" w:color="auto"/>
                                <w:right w:val="none" w:sz="0" w:space="0" w:color="auto"/>
                              </w:divBdr>
                            </w:div>
                            <w:div w:id="135819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894018">
          <w:marLeft w:val="0"/>
          <w:marRight w:val="0"/>
          <w:marTop w:val="0"/>
          <w:marBottom w:val="0"/>
          <w:divBdr>
            <w:top w:val="none" w:sz="0" w:space="0" w:color="auto"/>
            <w:left w:val="none" w:sz="0" w:space="0" w:color="auto"/>
            <w:bottom w:val="none" w:sz="0" w:space="0" w:color="auto"/>
            <w:right w:val="none" w:sz="0" w:space="0" w:color="auto"/>
          </w:divBdr>
          <w:divsChild>
            <w:div w:id="1532569742">
              <w:marLeft w:val="0"/>
              <w:marRight w:val="0"/>
              <w:marTop w:val="0"/>
              <w:marBottom w:val="0"/>
              <w:divBdr>
                <w:top w:val="none" w:sz="0" w:space="0" w:color="auto"/>
                <w:left w:val="none" w:sz="0" w:space="0" w:color="auto"/>
                <w:bottom w:val="none" w:sz="0" w:space="0" w:color="auto"/>
                <w:right w:val="none" w:sz="0" w:space="0" w:color="auto"/>
              </w:divBdr>
              <w:divsChild>
                <w:div w:id="1806046906">
                  <w:marLeft w:val="0"/>
                  <w:marRight w:val="0"/>
                  <w:marTop w:val="0"/>
                  <w:marBottom w:val="0"/>
                  <w:divBdr>
                    <w:top w:val="none" w:sz="0" w:space="0" w:color="auto"/>
                    <w:left w:val="none" w:sz="0" w:space="0" w:color="auto"/>
                    <w:bottom w:val="none" w:sz="0" w:space="0" w:color="auto"/>
                    <w:right w:val="none" w:sz="0" w:space="0" w:color="auto"/>
                  </w:divBdr>
                  <w:divsChild>
                    <w:div w:id="1552502332">
                      <w:marLeft w:val="0"/>
                      <w:marRight w:val="0"/>
                      <w:marTop w:val="0"/>
                      <w:marBottom w:val="0"/>
                      <w:divBdr>
                        <w:top w:val="none" w:sz="0" w:space="0" w:color="auto"/>
                        <w:left w:val="none" w:sz="0" w:space="0" w:color="auto"/>
                        <w:bottom w:val="none" w:sz="0" w:space="0" w:color="auto"/>
                        <w:right w:val="none" w:sz="0" w:space="0" w:color="auto"/>
                      </w:divBdr>
                      <w:divsChild>
                        <w:div w:id="722872312">
                          <w:marLeft w:val="0"/>
                          <w:marRight w:val="0"/>
                          <w:marTop w:val="0"/>
                          <w:marBottom w:val="0"/>
                          <w:divBdr>
                            <w:top w:val="none" w:sz="0" w:space="0" w:color="auto"/>
                            <w:left w:val="none" w:sz="0" w:space="0" w:color="auto"/>
                            <w:bottom w:val="none" w:sz="0" w:space="0" w:color="auto"/>
                            <w:right w:val="none" w:sz="0" w:space="0" w:color="auto"/>
                          </w:divBdr>
                        </w:div>
                        <w:div w:id="141173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2019-08-05T09:58:00Z</dcterms:created>
  <dcterms:modified xsi:type="dcterms:W3CDTF">2019-08-17T16:31:00Z</dcterms:modified>
</cp:coreProperties>
</file>