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543F7" w:rsidRDefault="007D4FEB" w:rsidP="006E5F22">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Yapı, surlar üzerinde 1883 yılında hapishane olarak inşa edilmiştir. 1970'lere kadar hapishane olarak kullanılan yapı, 1983 yılında Trabzon Belediyesi tarafından restore edilerek Hüseyin Kazaz Kültür Merkezi olarak kullanıma açılmıştır. Yığma yapım sistemiyle inşa edilen yapıda malzeme olarak kesme taş ve moloz taş kullanılmıştır. Yapı, bir zemin kat ve bir normal kattan oluşmaktadır. Yapı doğu batı yönünde dikdörtgen planlıdır. Güney cephesinde iki adet çıkması bulunmaktadır. Yapının dıştan üst örtüsü kırma çatı olup çatı kaplama malzemesi Marsilya kiremittir. Yapının kuzey cephesinde toplam iki adet girişi yer almaktadır. Kuzey cephesindeki girişlerden biri yuvarlak kemerli, çift kanatlı ve demirdir. Bu giriş içe doğru çekilmiştir ve kilit taşında kitabe</w:t>
      </w:r>
      <w:bookmarkStart w:id="0" w:name="_GoBack"/>
      <w:bookmarkEnd w:id="0"/>
      <w:r>
        <w:rPr>
          <w:rFonts w:ascii="Arial" w:hAnsi="Arial" w:cs="Arial"/>
          <w:color w:val="676767"/>
          <w:sz w:val="23"/>
          <w:szCs w:val="23"/>
          <w:shd w:val="clear" w:color="auto" w:fill="FFFFFF"/>
        </w:rPr>
        <w:t xml:space="preserve">si yer almaktadır. Kuzey cephesindeki diğer giriş kapısı dikdörtgen formlu, tek kanatlı ve demirdir. Kuzey cephesini dolaşan kat silmesi bulunmaktadır. Yapının batı cephesi sağır cephedir. Kuzey cephesinde ise çift sıra pencere düzeni görülmektedir. Pencereler, taş söveli, çift kanatlı, ahşap ve demir korkulukludur. İç mekânda, girişin sağında </w:t>
      </w:r>
      <w:proofErr w:type="gramStart"/>
      <w:r>
        <w:rPr>
          <w:rFonts w:ascii="Arial" w:hAnsi="Arial" w:cs="Arial"/>
          <w:color w:val="676767"/>
          <w:sz w:val="23"/>
          <w:szCs w:val="23"/>
          <w:shd w:val="clear" w:color="auto" w:fill="FFFFFF"/>
        </w:rPr>
        <w:t>fuaye</w:t>
      </w:r>
      <w:proofErr w:type="gramEnd"/>
      <w:r>
        <w:rPr>
          <w:rFonts w:ascii="Arial" w:hAnsi="Arial" w:cs="Arial"/>
          <w:color w:val="676767"/>
          <w:sz w:val="23"/>
          <w:szCs w:val="23"/>
          <w:shd w:val="clear" w:color="auto" w:fill="FFFFFF"/>
        </w:rPr>
        <w:t xml:space="preserve"> alanı, solunda görsel etkinlik amacıyla kullanılan salon bölümü ve karşısında üst kata çıkan iki kollu bir merdiven yer almaktadır. Salon bölümünün doğu tarafında soyunma ve prova odaları olarak kullanılan iki oda, üst kata çıkan bir merdiven yer almaktadır. Bu kısmın üst katında sınıflar mevcuttur. Güney tarafında yer alan iki bölümün alt katı tuvalet olarak kullanılırken üst katı idare ve sınıf olarak kullanılmaktadır. Yazılı kaynaklara göre hapishane olarak kullanılan bölüm büyük yatakhane bölümü, iş atölyeleri, banyo-hamam-mutfak gibi servis mekânlarından oluşmaktaydı.</w:t>
      </w:r>
    </w:p>
    <w:p w:rsidR="007D4FEB" w:rsidRDefault="007D4FEB" w:rsidP="006E5F22">
      <w:pPr>
        <w:jc w:val="both"/>
      </w:pPr>
    </w:p>
    <w:sectPr w:rsidR="007D4FE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DF114C7"/>
    <w:multiLevelType w:val="multilevel"/>
    <w:tmpl w:val="73B6A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7F66C2B"/>
    <w:multiLevelType w:val="multilevel"/>
    <w:tmpl w:val="D56C1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1402A72"/>
    <w:multiLevelType w:val="multilevel"/>
    <w:tmpl w:val="2E389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537D"/>
    <w:rsid w:val="006E5F22"/>
    <w:rsid w:val="007543F7"/>
    <w:rsid w:val="007D4FEB"/>
    <w:rsid w:val="00A4537D"/>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899DF7B-C875-48DB-BA07-F9EE6F9CB7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7D4FEB"/>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7D4FEB"/>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7D4FE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9153204">
      <w:bodyDiv w:val="1"/>
      <w:marLeft w:val="0"/>
      <w:marRight w:val="0"/>
      <w:marTop w:val="0"/>
      <w:marBottom w:val="0"/>
      <w:divBdr>
        <w:top w:val="none" w:sz="0" w:space="0" w:color="auto"/>
        <w:left w:val="none" w:sz="0" w:space="0" w:color="auto"/>
        <w:bottom w:val="none" w:sz="0" w:space="0" w:color="auto"/>
        <w:right w:val="none" w:sz="0" w:space="0" w:color="auto"/>
      </w:divBdr>
      <w:divsChild>
        <w:div w:id="957564320">
          <w:marLeft w:val="0"/>
          <w:marRight w:val="0"/>
          <w:marTop w:val="0"/>
          <w:marBottom w:val="0"/>
          <w:divBdr>
            <w:top w:val="none" w:sz="0" w:space="0" w:color="auto"/>
            <w:left w:val="none" w:sz="0" w:space="0" w:color="auto"/>
            <w:bottom w:val="none" w:sz="0" w:space="0" w:color="auto"/>
            <w:right w:val="none" w:sz="0" w:space="0" w:color="auto"/>
          </w:divBdr>
          <w:divsChild>
            <w:div w:id="810750391">
              <w:marLeft w:val="0"/>
              <w:marRight w:val="0"/>
              <w:marTop w:val="0"/>
              <w:marBottom w:val="0"/>
              <w:divBdr>
                <w:top w:val="none" w:sz="0" w:space="0" w:color="auto"/>
                <w:left w:val="none" w:sz="0" w:space="0" w:color="auto"/>
                <w:bottom w:val="none" w:sz="0" w:space="0" w:color="auto"/>
                <w:right w:val="none" w:sz="0" w:space="0" w:color="auto"/>
              </w:divBdr>
              <w:divsChild>
                <w:div w:id="1330404109">
                  <w:marLeft w:val="0"/>
                  <w:marRight w:val="0"/>
                  <w:marTop w:val="0"/>
                  <w:marBottom w:val="0"/>
                  <w:divBdr>
                    <w:top w:val="none" w:sz="0" w:space="0" w:color="auto"/>
                    <w:left w:val="none" w:sz="0" w:space="0" w:color="auto"/>
                    <w:bottom w:val="none" w:sz="0" w:space="0" w:color="auto"/>
                    <w:right w:val="none" w:sz="0" w:space="0" w:color="auto"/>
                  </w:divBdr>
                  <w:divsChild>
                    <w:div w:id="582645070">
                      <w:marLeft w:val="0"/>
                      <w:marRight w:val="0"/>
                      <w:marTop w:val="0"/>
                      <w:marBottom w:val="0"/>
                      <w:divBdr>
                        <w:top w:val="none" w:sz="0" w:space="0" w:color="auto"/>
                        <w:left w:val="none" w:sz="0" w:space="0" w:color="auto"/>
                        <w:bottom w:val="none" w:sz="0" w:space="0" w:color="auto"/>
                        <w:right w:val="none" w:sz="0" w:space="0" w:color="auto"/>
                      </w:divBdr>
                      <w:divsChild>
                        <w:div w:id="641934047">
                          <w:marLeft w:val="0"/>
                          <w:marRight w:val="0"/>
                          <w:marTop w:val="0"/>
                          <w:marBottom w:val="0"/>
                          <w:divBdr>
                            <w:top w:val="none" w:sz="0" w:space="0" w:color="auto"/>
                            <w:left w:val="none" w:sz="0" w:space="0" w:color="auto"/>
                            <w:bottom w:val="none" w:sz="0" w:space="0" w:color="auto"/>
                            <w:right w:val="none" w:sz="0" w:space="0" w:color="auto"/>
                          </w:divBdr>
                          <w:divsChild>
                            <w:div w:id="1557201596">
                              <w:marLeft w:val="0"/>
                              <w:marRight w:val="0"/>
                              <w:marTop w:val="0"/>
                              <w:marBottom w:val="0"/>
                              <w:divBdr>
                                <w:top w:val="none" w:sz="0" w:space="0" w:color="auto"/>
                                <w:left w:val="none" w:sz="0" w:space="0" w:color="auto"/>
                                <w:bottom w:val="none" w:sz="0" w:space="0" w:color="auto"/>
                                <w:right w:val="none" w:sz="0" w:space="0" w:color="auto"/>
                              </w:divBdr>
                            </w:div>
                            <w:div w:id="2120486550">
                              <w:marLeft w:val="0"/>
                              <w:marRight w:val="0"/>
                              <w:marTop w:val="0"/>
                              <w:marBottom w:val="0"/>
                              <w:divBdr>
                                <w:top w:val="none" w:sz="0" w:space="0" w:color="auto"/>
                                <w:left w:val="none" w:sz="0" w:space="0" w:color="auto"/>
                                <w:bottom w:val="none" w:sz="0" w:space="0" w:color="auto"/>
                                <w:right w:val="none" w:sz="0" w:space="0" w:color="auto"/>
                              </w:divBdr>
                            </w:div>
                          </w:divsChild>
                        </w:div>
                        <w:div w:id="1825733641">
                          <w:marLeft w:val="0"/>
                          <w:marRight w:val="0"/>
                          <w:marTop w:val="0"/>
                          <w:marBottom w:val="0"/>
                          <w:divBdr>
                            <w:top w:val="none" w:sz="0" w:space="0" w:color="auto"/>
                            <w:left w:val="none" w:sz="0" w:space="0" w:color="auto"/>
                            <w:bottom w:val="none" w:sz="0" w:space="0" w:color="auto"/>
                            <w:right w:val="none" w:sz="0" w:space="0" w:color="auto"/>
                          </w:divBdr>
                          <w:divsChild>
                            <w:div w:id="1143353752">
                              <w:marLeft w:val="0"/>
                              <w:marRight w:val="0"/>
                              <w:marTop w:val="0"/>
                              <w:marBottom w:val="0"/>
                              <w:divBdr>
                                <w:top w:val="none" w:sz="0" w:space="0" w:color="auto"/>
                                <w:left w:val="none" w:sz="0" w:space="0" w:color="auto"/>
                                <w:bottom w:val="none" w:sz="0" w:space="0" w:color="auto"/>
                                <w:right w:val="none" w:sz="0" w:space="0" w:color="auto"/>
                              </w:divBdr>
                            </w:div>
                            <w:div w:id="91174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259774">
          <w:marLeft w:val="0"/>
          <w:marRight w:val="0"/>
          <w:marTop w:val="0"/>
          <w:marBottom w:val="0"/>
          <w:divBdr>
            <w:top w:val="none" w:sz="0" w:space="0" w:color="auto"/>
            <w:left w:val="none" w:sz="0" w:space="0" w:color="auto"/>
            <w:bottom w:val="none" w:sz="0" w:space="0" w:color="auto"/>
            <w:right w:val="none" w:sz="0" w:space="0" w:color="auto"/>
          </w:divBdr>
          <w:divsChild>
            <w:div w:id="1105806184">
              <w:marLeft w:val="0"/>
              <w:marRight w:val="0"/>
              <w:marTop w:val="0"/>
              <w:marBottom w:val="0"/>
              <w:divBdr>
                <w:top w:val="none" w:sz="0" w:space="0" w:color="auto"/>
                <w:left w:val="none" w:sz="0" w:space="0" w:color="auto"/>
                <w:bottom w:val="none" w:sz="0" w:space="0" w:color="auto"/>
                <w:right w:val="none" w:sz="0" w:space="0" w:color="auto"/>
              </w:divBdr>
              <w:divsChild>
                <w:div w:id="273173875">
                  <w:marLeft w:val="0"/>
                  <w:marRight w:val="0"/>
                  <w:marTop w:val="0"/>
                  <w:marBottom w:val="0"/>
                  <w:divBdr>
                    <w:top w:val="none" w:sz="0" w:space="0" w:color="auto"/>
                    <w:left w:val="none" w:sz="0" w:space="0" w:color="auto"/>
                    <w:bottom w:val="none" w:sz="0" w:space="0" w:color="auto"/>
                    <w:right w:val="none" w:sz="0" w:space="0" w:color="auto"/>
                  </w:divBdr>
                  <w:divsChild>
                    <w:div w:id="36441186">
                      <w:marLeft w:val="0"/>
                      <w:marRight w:val="0"/>
                      <w:marTop w:val="0"/>
                      <w:marBottom w:val="0"/>
                      <w:divBdr>
                        <w:top w:val="none" w:sz="0" w:space="0" w:color="auto"/>
                        <w:left w:val="none" w:sz="0" w:space="0" w:color="auto"/>
                        <w:bottom w:val="none" w:sz="0" w:space="0" w:color="auto"/>
                        <w:right w:val="none" w:sz="0" w:space="0" w:color="auto"/>
                      </w:divBdr>
                      <w:divsChild>
                        <w:div w:id="553782441">
                          <w:marLeft w:val="0"/>
                          <w:marRight w:val="0"/>
                          <w:marTop w:val="0"/>
                          <w:marBottom w:val="0"/>
                          <w:divBdr>
                            <w:top w:val="none" w:sz="0" w:space="0" w:color="auto"/>
                            <w:left w:val="none" w:sz="0" w:space="0" w:color="auto"/>
                            <w:bottom w:val="none" w:sz="0" w:space="0" w:color="auto"/>
                            <w:right w:val="none" w:sz="0" w:space="0" w:color="auto"/>
                          </w:divBdr>
                        </w:div>
                        <w:div w:id="52387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253</Words>
  <Characters>1446</Characters>
  <Application>Microsoft Office Word</Application>
  <DocSecurity>0</DocSecurity>
  <Lines>12</Lines>
  <Paragraphs>3</Paragraphs>
  <ScaleCrop>false</ScaleCrop>
  <Company>Hewlett-Packard Company</Company>
  <LinksUpToDate>false</LinksUpToDate>
  <CharactersWithSpaces>1696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2019-07-31T13:23:00Z</dcterms:created>
  <dcterms:modified xsi:type="dcterms:W3CDTF">2019-08-17T16:41:00Z</dcterms:modified>
</cp:coreProperties>
</file>