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4F78" w:rsidRDefault="002F537A" w:rsidP="0091267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Trabzon-Rize sahil yolunda yüksek bir arazide bulunmaktadır. Yapı, Yakupoğlu Konağı, </w:t>
      </w:r>
      <w:proofErr w:type="spellStart"/>
      <w:r>
        <w:rPr>
          <w:rFonts w:ascii="Arial" w:hAnsi="Arial" w:cs="Arial"/>
          <w:color w:val="676767"/>
          <w:sz w:val="23"/>
          <w:szCs w:val="23"/>
          <w:shd w:val="clear" w:color="auto" w:fill="FFFFFF"/>
        </w:rPr>
        <w:t>Memişağa</w:t>
      </w:r>
      <w:proofErr w:type="spellEnd"/>
      <w:r>
        <w:rPr>
          <w:rFonts w:ascii="Arial" w:hAnsi="Arial" w:cs="Arial"/>
          <w:color w:val="676767"/>
          <w:sz w:val="23"/>
          <w:szCs w:val="23"/>
          <w:shd w:val="clear" w:color="auto" w:fill="FFFFFF"/>
        </w:rPr>
        <w:t xml:space="preserve"> Konağı, </w:t>
      </w:r>
      <w:proofErr w:type="spellStart"/>
      <w:r>
        <w:rPr>
          <w:rFonts w:ascii="Arial" w:hAnsi="Arial" w:cs="Arial"/>
          <w:color w:val="676767"/>
          <w:sz w:val="23"/>
          <w:szCs w:val="23"/>
          <w:shd w:val="clear" w:color="auto" w:fill="FFFFFF"/>
        </w:rPr>
        <w:t>Kastel</w:t>
      </w:r>
      <w:proofErr w:type="spellEnd"/>
      <w:r>
        <w:rPr>
          <w:rFonts w:ascii="Arial" w:hAnsi="Arial" w:cs="Arial"/>
          <w:color w:val="676767"/>
          <w:sz w:val="23"/>
          <w:szCs w:val="23"/>
          <w:shd w:val="clear" w:color="auto" w:fill="FFFFFF"/>
        </w:rPr>
        <w:t xml:space="preserve"> Şatosu, Döner Tavanlı Konak isimleriyle de anılmaktadır. Yazılı kaynaklara göre 18. yüzyılın sonu, 19. yüzyılın başında inşa edilmiştir. Yığma yapım sistemiyle inşa edilen yapıda malzeme olarak kesme taş ve ahşap kullanılmıştır. Yapının k</w:t>
      </w:r>
      <w:bookmarkStart w:id="0" w:name="_GoBack"/>
      <w:bookmarkEnd w:id="0"/>
      <w:r>
        <w:rPr>
          <w:rFonts w:ascii="Arial" w:hAnsi="Arial" w:cs="Arial"/>
          <w:color w:val="676767"/>
          <w:sz w:val="23"/>
          <w:szCs w:val="23"/>
          <w:shd w:val="clear" w:color="auto" w:fill="FFFFFF"/>
        </w:rPr>
        <w:t xml:space="preserve">uzey cephesi, doğu ve batı cephelerinin kuzey köşe odaları göz dolma yapım sistemiyle inşa edilmiştir. Diğer tüm cepheler kesme taş ile yığma yapım sistemiyle inşa edilmiştir. Yapı, bir zemin kat, bir normal kat ve çatı katından oluşmaktadır. Doğu batı doğrultusunda dikdörtgen planlı yapının dört köşesinde kare planlı odaları dışa taşkındır. Yapının dıştan üst örtüsü kırma çatıdır. Çatı kaplama malzemesi Alaturka kiremittir. Çatı saçakları geniştir ve saçak altları kapatılmamıştır. Yapının zemin katına doğu, batı ve kuzey cephelerinden giriş sağlanmaktadır. Ahşap giriş kapıları yuvarlak kemerli, taş söveli ve çift kanatlıdır. Kapı kanatlarında sade ahşap işçiliği bulunmaktadır. Yapının zemin katında pencere açıklığı bulunmamaktadır. Normal kat ve çatı katında pencereleri dikdörtgen formlu ve ahşap parmaklıklıdır. Kat aralarında ahşap silmeler bulunmaktadır. Zemin ile normal kat arasındaki silmeler kademeli ve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xml:space="preserve">. Zemin katta mutfak ve kiler bölümleri bulunmaktadır. Bu katta bulunan ocak güney duvarına bitişik durumdadır. Normal kata doğu yönünde bulunan tek kollu ahşap merdivenle çıkılmaktadır. Merdivenin üstünde ahşap kapak bulunmaktadır. Merdivenden kuzey cephesinde bulunan sofaya ulaşılmaktadır. Sofadan dört adet odaya ve bir koridora geçiş sağlanmaktadır. Koridordan ise iki harem odasına ve bu odalar arasında bulunan hamama ulaşılmaktadır. Bu kattaki tüm kapılar yuvarlak kemerli, tek kanatlı ve ahşaptır. Odalarda taş ocak bulunmaktadır. Ahşap dolaplarda, tavanlarda ve kapılarda yoğun ahşap işçiliği bulunmaktadır. Yapının kuzeybatı köşesinde bulunan </w:t>
      </w:r>
      <w:proofErr w:type="gramStart"/>
      <w:r>
        <w:rPr>
          <w:rFonts w:ascii="Arial" w:hAnsi="Arial" w:cs="Arial"/>
          <w:color w:val="676767"/>
          <w:sz w:val="23"/>
          <w:szCs w:val="23"/>
          <w:shd w:val="clear" w:color="auto" w:fill="FFFFFF"/>
        </w:rPr>
        <w:t>baş odanın</w:t>
      </w:r>
      <w:proofErr w:type="gramEnd"/>
      <w:r>
        <w:rPr>
          <w:rFonts w:ascii="Arial" w:hAnsi="Arial" w:cs="Arial"/>
          <w:color w:val="676767"/>
          <w:sz w:val="23"/>
          <w:szCs w:val="23"/>
          <w:shd w:val="clear" w:color="auto" w:fill="FFFFFF"/>
        </w:rPr>
        <w:t xml:space="preserve"> tavanında, rüzgâr gülü gibi dönebilen bir tavan bulunmaktadır. Tavanın bu özelliği havalandırma işlevi görmektedir. Bu tavan kademeli ve yoğun ahşap işlemelidir. Tavan farklı renklerde boyanmıştır. Beyaz sıvalı olan iç mekân duvarlarının üzerinde yer yer kalem işi bezemler mevcuttur.</w:t>
      </w:r>
    </w:p>
    <w:p w:rsidR="002F537A" w:rsidRDefault="002F537A" w:rsidP="00912670">
      <w:pPr>
        <w:jc w:val="both"/>
      </w:pPr>
    </w:p>
    <w:sectPr w:rsidR="002F53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211EFB"/>
    <w:multiLevelType w:val="multilevel"/>
    <w:tmpl w:val="5E1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F27430"/>
    <w:multiLevelType w:val="multilevel"/>
    <w:tmpl w:val="4292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9A2F29"/>
    <w:multiLevelType w:val="multilevel"/>
    <w:tmpl w:val="F118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3583"/>
    <w:rsid w:val="002F537A"/>
    <w:rsid w:val="00864F78"/>
    <w:rsid w:val="00912670"/>
    <w:rsid w:val="00A6358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E6FF73-DBCC-4493-B4C2-CD7E89365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F537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F537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F53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4347270">
      <w:bodyDiv w:val="1"/>
      <w:marLeft w:val="0"/>
      <w:marRight w:val="0"/>
      <w:marTop w:val="0"/>
      <w:marBottom w:val="0"/>
      <w:divBdr>
        <w:top w:val="none" w:sz="0" w:space="0" w:color="auto"/>
        <w:left w:val="none" w:sz="0" w:space="0" w:color="auto"/>
        <w:bottom w:val="none" w:sz="0" w:space="0" w:color="auto"/>
        <w:right w:val="none" w:sz="0" w:space="0" w:color="auto"/>
      </w:divBdr>
      <w:divsChild>
        <w:div w:id="261300306">
          <w:marLeft w:val="0"/>
          <w:marRight w:val="0"/>
          <w:marTop w:val="0"/>
          <w:marBottom w:val="0"/>
          <w:divBdr>
            <w:top w:val="none" w:sz="0" w:space="0" w:color="auto"/>
            <w:left w:val="none" w:sz="0" w:space="0" w:color="auto"/>
            <w:bottom w:val="none" w:sz="0" w:space="0" w:color="auto"/>
            <w:right w:val="none" w:sz="0" w:space="0" w:color="auto"/>
          </w:divBdr>
          <w:divsChild>
            <w:div w:id="1370959238">
              <w:marLeft w:val="0"/>
              <w:marRight w:val="0"/>
              <w:marTop w:val="0"/>
              <w:marBottom w:val="0"/>
              <w:divBdr>
                <w:top w:val="none" w:sz="0" w:space="0" w:color="auto"/>
                <w:left w:val="none" w:sz="0" w:space="0" w:color="auto"/>
                <w:bottom w:val="none" w:sz="0" w:space="0" w:color="auto"/>
                <w:right w:val="none" w:sz="0" w:space="0" w:color="auto"/>
              </w:divBdr>
              <w:divsChild>
                <w:div w:id="1765151547">
                  <w:marLeft w:val="0"/>
                  <w:marRight w:val="0"/>
                  <w:marTop w:val="0"/>
                  <w:marBottom w:val="0"/>
                  <w:divBdr>
                    <w:top w:val="none" w:sz="0" w:space="0" w:color="auto"/>
                    <w:left w:val="none" w:sz="0" w:space="0" w:color="auto"/>
                    <w:bottom w:val="none" w:sz="0" w:space="0" w:color="auto"/>
                    <w:right w:val="none" w:sz="0" w:space="0" w:color="auto"/>
                  </w:divBdr>
                  <w:divsChild>
                    <w:div w:id="843664248">
                      <w:marLeft w:val="0"/>
                      <w:marRight w:val="0"/>
                      <w:marTop w:val="0"/>
                      <w:marBottom w:val="0"/>
                      <w:divBdr>
                        <w:top w:val="none" w:sz="0" w:space="0" w:color="auto"/>
                        <w:left w:val="none" w:sz="0" w:space="0" w:color="auto"/>
                        <w:bottom w:val="none" w:sz="0" w:space="0" w:color="auto"/>
                        <w:right w:val="none" w:sz="0" w:space="0" w:color="auto"/>
                      </w:divBdr>
                      <w:divsChild>
                        <w:div w:id="1705324897">
                          <w:marLeft w:val="0"/>
                          <w:marRight w:val="0"/>
                          <w:marTop w:val="0"/>
                          <w:marBottom w:val="0"/>
                          <w:divBdr>
                            <w:top w:val="none" w:sz="0" w:space="0" w:color="auto"/>
                            <w:left w:val="none" w:sz="0" w:space="0" w:color="auto"/>
                            <w:bottom w:val="none" w:sz="0" w:space="0" w:color="auto"/>
                            <w:right w:val="none" w:sz="0" w:space="0" w:color="auto"/>
                          </w:divBdr>
                          <w:divsChild>
                            <w:div w:id="1381519683">
                              <w:marLeft w:val="0"/>
                              <w:marRight w:val="0"/>
                              <w:marTop w:val="0"/>
                              <w:marBottom w:val="0"/>
                              <w:divBdr>
                                <w:top w:val="none" w:sz="0" w:space="0" w:color="auto"/>
                                <w:left w:val="none" w:sz="0" w:space="0" w:color="auto"/>
                                <w:bottom w:val="none" w:sz="0" w:space="0" w:color="auto"/>
                                <w:right w:val="none" w:sz="0" w:space="0" w:color="auto"/>
                              </w:divBdr>
                            </w:div>
                            <w:div w:id="770901926">
                              <w:marLeft w:val="0"/>
                              <w:marRight w:val="0"/>
                              <w:marTop w:val="0"/>
                              <w:marBottom w:val="0"/>
                              <w:divBdr>
                                <w:top w:val="none" w:sz="0" w:space="0" w:color="auto"/>
                                <w:left w:val="none" w:sz="0" w:space="0" w:color="auto"/>
                                <w:bottom w:val="none" w:sz="0" w:space="0" w:color="auto"/>
                                <w:right w:val="none" w:sz="0" w:space="0" w:color="auto"/>
                              </w:divBdr>
                            </w:div>
                          </w:divsChild>
                        </w:div>
                        <w:div w:id="415782886">
                          <w:marLeft w:val="0"/>
                          <w:marRight w:val="0"/>
                          <w:marTop w:val="0"/>
                          <w:marBottom w:val="0"/>
                          <w:divBdr>
                            <w:top w:val="none" w:sz="0" w:space="0" w:color="auto"/>
                            <w:left w:val="none" w:sz="0" w:space="0" w:color="auto"/>
                            <w:bottom w:val="none" w:sz="0" w:space="0" w:color="auto"/>
                            <w:right w:val="none" w:sz="0" w:space="0" w:color="auto"/>
                          </w:divBdr>
                          <w:divsChild>
                            <w:div w:id="1833449781">
                              <w:marLeft w:val="0"/>
                              <w:marRight w:val="0"/>
                              <w:marTop w:val="0"/>
                              <w:marBottom w:val="0"/>
                              <w:divBdr>
                                <w:top w:val="none" w:sz="0" w:space="0" w:color="auto"/>
                                <w:left w:val="none" w:sz="0" w:space="0" w:color="auto"/>
                                <w:bottom w:val="none" w:sz="0" w:space="0" w:color="auto"/>
                                <w:right w:val="none" w:sz="0" w:space="0" w:color="auto"/>
                              </w:divBdr>
                            </w:div>
                            <w:div w:id="1509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732098">
          <w:marLeft w:val="0"/>
          <w:marRight w:val="0"/>
          <w:marTop w:val="0"/>
          <w:marBottom w:val="0"/>
          <w:divBdr>
            <w:top w:val="none" w:sz="0" w:space="0" w:color="auto"/>
            <w:left w:val="none" w:sz="0" w:space="0" w:color="auto"/>
            <w:bottom w:val="none" w:sz="0" w:space="0" w:color="auto"/>
            <w:right w:val="none" w:sz="0" w:space="0" w:color="auto"/>
          </w:divBdr>
          <w:divsChild>
            <w:div w:id="1935436972">
              <w:marLeft w:val="0"/>
              <w:marRight w:val="0"/>
              <w:marTop w:val="0"/>
              <w:marBottom w:val="0"/>
              <w:divBdr>
                <w:top w:val="none" w:sz="0" w:space="0" w:color="auto"/>
                <w:left w:val="none" w:sz="0" w:space="0" w:color="auto"/>
                <w:bottom w:val="none" w:sz="0" w:space="0" w:color="auto"/>
                <w:right w:val="none" w:sz="0" w:space="0" w:color="auto"/>
              </w:divBdr>
              <w:divsChild>
                <w:div w:id="574244178">
                  <w:marLeft w:val="0"/>
                  <w:marRight w:val="0"/>
                  <w:marTop w:val="0"/>
                  <w:marBottom w:val="0"/>
                  <w:divBdr>
                    <w:top w:val="none" w:sz="0" w:space="0" w:color="auto"/>
                    <w:left w:val="none" w:sz="0" w:space="0" w:color="auto"/>
                    <w:bottom w:val="none" w:sz="0" w:space="0" w:color="auto"/>
                    <w:right w:val="none" w:sz="0" w:space="0" w:color="auto"/>
                  </w:divBdr>
                  <w:divsChild>
                    <w:div w:id="41950614">
                      <w:marLeft w:val="0"/>
                      <w:marRight w:val="0"/>
                      <w:marTop w:val="0"/>
                      <w:marBottom w:val="0"/>
                      <w:divBdr>
                        <w:top w:val="none" w:sz="0" w:space="0" w:color="auto"/>
                        <w:left w:val="none" w:sz="0" w:space="0" w:color="auto"/>
                        <w:bottom w:val="none" w:sz="0" w:space="0" w:color="auto"/>
                        <w:right w:val="none" w:sz="0" w:space="0" w:color="auto"/>
                      </w:divBdr>
                      <w:divsChild>
                        <w:div w:id="116684885">
                          <w:marLeft w:val="0"/>
                          <w:marRight w:val="0"/>
                          <w:marTop w:val="0"/>
                          <w:marBottom w:val="0"/>
                          <w:divBdr>
                            <w:top w:val="none" w:sz="0" w:space="0" w:color="auto"/>
                            <w:left w:val="none" w:sz="0" w:space="0" w:color="auto"/>
                            <w:bottom w:val="none" w:sz="0" w:space="0" w:color="auto"/>
                            <w:right w:val="none" w:sz="0" w:space="0" w:color="auto"/>
                          </w:divBdr>
                        </w:div>
                        <w:div w:id="208930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334</Words>
  <Characters>1904</Characters>
  <Application>Microsoft Office Word</Application>
  <DocSecurity>0</DocSecurity>
  <Lines>15</Lines>
  <Paragraphs>4</Paragraphs>
  <ScaleCrop>false</ScaleCrop>
  <Company/>
  <LinksUpToDate>false</LinksUpToDate>
  <CharactersWithSpaces>2234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2019-08-05T08:19:00Z</dcterms:created>
  <dcterms:modified xsi:type="dcterms:W3CDTF">2019-08-17T16:55:00Z</dcterms:modified>
</cp:coreProperties>
</file>