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73F" w:rsidRDefault="00FB75F4" w:rsidP="00E847A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Mahallesi’nde, </w:t>
      </w:r>
      <w:proofErr w:type="spellStart"/>
      <w:r>
        <w:rPr>
          <w:rFonts w:ascii="Arial" w:hAnsi="Arial" w:cs="Arial"/>
          <w:color w:val="676767"/>
          <w:sz w:val="23"/>
          <w:szCs w:val="23"/>
          <w:shd w:val="clear" w:color="auto" w:fill="FFFFFF"/>
        </w:rPr>
        <w:t>Atapark’ın</w:t>
      </w:r>
      <w:proofErr w:type="spellEnd"/>
      <w:r>
        <w:rPr>
          <w:rFonts w:ascii="Arial" w:hAnsi="Arial" w:cs="Arial"/>
          <w:color w:val="676767"/>
          <w:sz w:val="23"/>
          <w:szCs w:val="23"/>
          <w:shd w:val="clear" w:color="auto" w:fill="FFFFFF"/>
        </w:rPr>
        <w:t xml:space="preserve"> kuzey doğusunda yer almaktadır. Eski Trabzon yerleşimini çevreleyen şehir surlarının batı kısmında inşa edilmiştir. Doğu cephesinde </w:t>
      </w:r>
      <w:proofErr w:type="spellStart"/>
      <w:r>
        <w:rPr>
          <w:rFonts w:ascii="Arial" w:hAnsi="Arial" w:cs="Arial"/>
          <w:color w:val="676767"/>
          <w:sz w:val="23"/>
          <w:szCs w:val="23"/>
          <w:shd w:val="clear" w:color="auto" w:fill="FFFFFF"/>
        </w:rPr>
        <w:t>Abdullahpaşa</w:t>
      </w:r>
      <w:proofErr w:type="spellEnd"/>
      <w:r>
        <w:rPr>
          <w:rFonts w:ascii="Arial" w:hAnsi="Arial" w:cs="Arial"/>
          <w:color w:val="676767"/>
          <w:sz w:val="23"/>
          <w:szCs w:val="23"/>
          <w:shd w:val="clear" w:color="auto" w:fill="FFFFFF"/>
        </w:rPr>
        <w:t xml:space="preserve"> çeşmesi bulunmaktadır. Kuzey cephesinden surlarla bitişik nizamdır. Yığma yapım sistemiyle inşa edilen yapıda malzeme olarak moloz taş kullanılmıştır. Yapı, bir zemin kat, iki normal kat ve bir asma kattan oluşmaktadır. Yapı doğu-batı doğrultusunda dikdörtgen planlıdır. Yapının içten üst örtüsü, sivri tonoz olup dıştan üst örtüsü düz çatıdır. Yapının girişi kuzey cephesinde yer almaktadır. Girişe dört basamaklı tek kollu, taş basamaklı merdiven ile ulaşılmaktadır. Giriş açıklığı yuvarlak kemerdir. Giriş kapısı tek kollu ve demirdir. Beden duvarlarında kesme taş söveli, mazgal korkuluklu ve dikdörtgen formlu pencereler yer almaktadır. Yapının iç ve i</w:t>
      </w:r>
      <w:bookmarkStart w:id="0" w:name="_GoBack"/>
      <w:bookmarkEnd w:id="0"/>
      <w:r>
        <w:rPr>
          <w:rFonts w:ascii="Arial" w:hAnsi="Arial" w:cs="Arial"/>
          <w:color w:val="676767"/>
          <w:sz w:val="23"/>
          <w:szCs w:val="23"/>
          <w:shd w:val="clear" w:color="auto" w:fill="FFFFFF"/>
        </w:rPr>
        <w:t>ç duvarları taş yüzeylidir.</w:t>
      </w:r>
    </w:p>
    <w:p w:rsidR="00FB75F4" w:rsidRDefault="00FB75F4" w:rsidP="00E847A4">
      <w:pPr>
        <w:jc w:val="both"/>
      </w:pPr>
    </w:p>
    <w:sectPr w:rsidR="00FB75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81FEC"/>
    <w:multiLevelType w:val="multilevel"/>
    <w:tmpl w:val="A9C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9F7CAB"/>
    <w:multiLevelType w:val="multilevel"/>
    <w:tmpl w:val="EE5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032CA1"/>
    <w:multiLevelType w:val="multilevel"/>
    <w:tmpl w:val="8C2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532"/>
    <w:rsid w:val="00183532"/>
    <w:rsid w:val="00A4073F"/>
    <w:rsid w:val="00E847A4"/>
    <w:rsid w:val="00FB75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21A118-0EE1-49DB-9FD6-382F496F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B75F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B75F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B75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7403699">
      <w:bodyDiv w:val="1"/>
      <w:marLeft w:val="0"/>
      <w:marRight w:val="0"/>
      <w:marTop w:val="0"/>
      <w:marBottom w:val="0"/>
      <w:divBdr>
        <w:top w:val="none" w:sz="0" w:space="0" w:color="auto"/>
        <w:left w:val="none" w:sz="0" w:space="0" w:color="auto"/>
        <w:bottom w:val="none" w:sz="0" w:space="0" w:color="auto"/>
        <w:right w:val="none" w:sz="0" w:space="0" w:color="auto"/>
      </w:divBdr>
      <w:divsChild>
        <w:div w:id="493103698">
          <w:marLeft w:val="0"/>
          <w:marRight w:val="0"/>
          <w:marTop w:val="0"/>
          <w:marBottom w:val="0"/>
          <w:divBdr>
            <w:top w:val="none" w:sz="0" w:space="0" w:color="auto"/>
            <w:left w:val="none" w:sz="0" w:space="0" w:color="auto"/>
            <w:bottom w:val="none" w:sz="0" w:space="0" w:color="auto"/>
            <w:right w:val="none" w:sz="0" w:space="0" w:color="auto"/>
          </w:divBdr>
          <w:divsChild>
            <w:div w:id="127361692">
              <w:marLeft w:val="0"/>
              <w:marRight w:val="0"/>
              <w:marTop w:val="0"/>
              <w:marBottom w:val="0"/>
              <w:divBdr>
                <w:top w:val="none" w:sz="0" w:space="0" w:color="auto"/>
                <w:left w:val="none" w:sz="0" w:space="0" w:color="auto"/>
                <w:bottom w:val="none" w:sz="0" w:space="0" w:color="auto"/>
                <w:right w:val="none" w:sz="0" w:space="0" w:color="auto"/>
              </w:divBdr>
              <w:divsChild>
                <w:div w:id="3434930">
                  <w:marLeft w:val="0"/>
                  <w:marRight w:val="0"/>
                  <w:marTop w:val="0"/>
                  <w:marBottom w:val="0"/>
                  <w:divBdr>
                    <w:top w:val="none" w:sz="0" w:space="0" w:color="auto"/>
                    <w:left w:val="none" w:sz="0" w:space="0" w:color="auto"/>
                    <w:bottom w:val="none" w:sz="0" w:space="0" w:color="auto"/>
                    <w:right w:val="none" w:sz="0" w:space="0" w:color="auto"/>
                  </w:divBdr>
                  <w:divsChild>
                    <w:div w:id="1494570030">
                      <w:marLeft w:val="0"/>
                      <w:marRight w:val="0"/>
                      <w:marTop w:val="0"/>
                      <w:marBottom w:val="0"/>
                      <w:divBdr>
                        <w:top w:val="none" w:sz="0" w:space="0" w:color="auto"/>
                        <w:left w:val="none" w:sz="0" w:space="0" w:color="auto"/>
                        <w:bottom w:val="none" w:sz="0" w:space="0" w:color="auto"/>
                        <w:right w:val="none" w:sz="0" w:space="0" w:color="auto"/>
                      </w:divBdr>
                      <w:divsChild>
                        <w:div w:id="556940911">
                          <w:marLeft w:val="0"/>
                          <w:marRight w:val="0"/>
                          <w:marTop w:val="0"/>
                          <w:marBottom w:val="0"/>
                          <w:divBdr>
                            <w:top w:val="none" w:sz="0" w:space="0" w:color="auto"/>
                            <w:left w:val="none" w:sz="0" w:space="0" w:color="auto"/>
                            <w:bottom w:val="none" w:sz="0" w:space="0" w:color="auto"/>
                            <w:right w:val="none" w:sz="0" w:space="0" w:color="auto"/>
                          </w:divBdr>
                          <w:divsChild>
                            <w:div w:id="1745755655">
                              <w:marLeft w:val="0"/>
                              <w:marRight w:val="0"/>
                              <w:marTop w:val="0"/>
                              <w:marBottom w:val="0"/>
                              <w:divBdr>
                                <w:top w:val="none" w:sz="0" w:space="0" w:color="auto"/>
                                <w:left w:val="none" w:sz="0" w:space="0" w:color="auto"/>
                                <w:bottom w:val="none" w:sz="0" w:space="0" w:color="auto"/>
                                <w:right w:val="none" w:sz="0" w:space="0" w:color="auto"/>
                              </w:divBdr>
                            </w:div>
                            <w:div w:id="1900090307">
                              <w:marLeft w:val="0"/>
                              <w:marRight w:val="0"/>
                              <w:marTop w:val="0"/>
                              <w:marBottom w:val="0"/>
                              <w:divBdr>
                                <w:top w:val="none" w:sz="0" w:space="0" w:color="auto"/>
                                <w:left w:val="none" w:sz="0" w:space="0" w:color="auto"/>
                                <w:bottom w:val="none" w:sz="0" w:space="0" w:color="auto"/>
                                <w:right w:val="none" w:sz="0" w:space="0" w:color="auto"/>
                              </w:divBdr>
                            </w:div>
                          </w:divsChild>
                        </w:div>
                        <w:div w:id="139546278">
                          <w:marLeft w:val="0"/>
                          <w:marRight w:val="0"/>
                          <w:marTop w:val="0"/>
                          <w:marBottom w:val="0"/>
                          <w:divBdr>
                            <w:top w:val="none" w:sz="0" w:space="0" w:color="auto"/>
                            <w:left w:val="none" w:sz="0" w:space="0" w:color="auto"/>
                            <w:bottom w:val="none" w:sz="0" w:space="0" w:color="auto"/>
                            <w:right w:val="none" w:sz="0" w:space="0" w:color="auto"/>
                          </w:divBdr>
                          <w:divsChild>
                            <w:div w:id="905459157">
                              <w:marLeft w:val="0"/>
                              <w:marRight w:val="0"/>
                              <w:marTop w:val="0"/>
                              <w:marBottom w:val="0"/>
                              <w:divBdr>
                                <w:top w:val="none" w:sz="0" w:space="0" w:color="auto"/>
                                <w:left w:val="none" w:sz="0" w:space="0" w:color="auto"/>
                                <w:bottom w:val="none" w:sz="0" w:space="0" w:color="auto"/>
                                <w:right w:val="none" w:sz="0" w:space="0" w:color="auto"/>
                              </w:divBdr>
                            </w:div>
                            <w:div w:id="498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088588">
          <w:marLeft w:val="0"/>
          <w:marRight w:val="0"/>
          <w:marTop w:val="0"/>
          <w:marBottom w:val="0"/>
          <w:divBdr>
            <w:top w:val="none" w:sz="0" w:space="0" w:color="auto"/>
            <w:left w:val="none" w:sz="0" w:space="0" w:color="auto"/>
            <w:bottom w:val="none" w:sz="0" w:space="0" w:color="auto"/>
            <w:right w:val="none" w:sz="0" w:space="0" w:color="auto"/>
          </w:divBdr>
          <w:divsChild>
            <w:div w:id="780226502">
              <w:marLeft w:val="0"/>
              <w:marRight w:val="0"/>
              <w:marTop w:val="0"/>
              <w:marBottom w:val="0"/>
              <w:divBdr>
                <w:top w:val="none" w:sz="0" w:space="0" w:color="auto"/>
                <w:left w:val="none" w:sz="0" w:space="0" w:color="auto"/>
                <w:bottom w:val="none" w:sz="0" w:space="0" w:color="auto"/>
                <w:right w:val="none" w:sz="0" w:space="0" w:color="auto"/>
              </w:divBdr>
              <w:divsChild>
                <w:div w:id="1818259872">
                  <w:marLeft w:val="0"/>
                  <w:marRight w:val="0"/>
                  <w:marTop w:val="0"/>
                  <w:marBottom w:val="0"/>
                  <w:divBdr>
                    <w:top w:val="none" w:sz="0" w:space="0" w:color="auto"/>
                    <w:left w:val="none" w:sz="0" w:space="0" w:color="auto"/>
                    <w:bottom w:val="none" w:sz="0" w:space="0" w:color="auto"/>
                    <w:right w:val="none" w:sz="0" w:space="0" w:color="auto"/>
                  </w:divBdr>
                  <w:divsChild>
                    <w:div w:id="434134172">
                      <w:marLeft w:val="0"/>
                      <w:marRight w:val="0"/>
                      <w:marTop w:val="0"/>
                      <w:marBottom w:val="0"/>
                      <w:divBdr>
                        <w:top w:val="none" w:sz="0" w:space="0" w:color="auto"/>
                        <w:left w:val="none" w:sz="0" w:space="0" w:color="auto"/>
                        <w:bottom w:val="none" w:sz="0" w:space="0" w:color="auto"/>
                        <w:right w:val="none" w:sz="0" w:space="0" w:color="auto"/>
                      </w:divBdr>
                      <w:divsChild>
                        <w:div w:id="273096927">
                          <w:marLeft w:val="0"/>
                          <w:marRight w:val="0"/>
                          <w:marTop w:val="0"/>
                          <w:marBottom w:val="0"/>
                          <w:divBdr>
                            <w:top w:val="none" w:sz="0" w:space="0" w:color="auto"/>
                            <w:left w:val="none" w:sz="0" w:space="0" w:color="auto"/>
                            <w:bottom w:val="none" w:sz="0" w:space="0" w:color="auto"/>
                            <w:right w:val="none" w:sz="0" w:space="0" w:color="auto"/>
                          </w:divBdr>
                        </w:div>
                        <w:div w:id="7751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743</Characters>
  <Application>Microsoft Office Word</Application>
  <DocSecurity>0</DocSecurity>
  <Lines>6</Lines>
  <Paragraphs>1</Paragraphs>
  <ScaleCrop>false</ScaleCrop>
  <Company>Hewlett-Packard Company</Company>
  <LinksUpToDate>false</LinksUpToDate>
  <CharactersWithSpaces>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2019-08-06T11:33:00Z</dcterms:created>
  <dcterms:modified xsi:type="dcterms:W3CDTF">2019-08-17T17:01:00Z</dcterms:modified>
</cp:coreProperties>
</file>