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noProof w:val="true"/>
        </w:rPr>
        <w:t>clear; clc; close </w:t>
      </w:r>
      <w:r>
        <w:rPr>
          <w:color w:val="a709f5"/>
          <w:noProof w:val="true"/>
        </w:rPr>
        <w:t>all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binomial parameters</w:t>
      </w:r>
    </w:p>
    <w:p>
      <w:pPr>
        <w:pStyle w:val="code"/>
      </w:pPr>
      <w:r>
        <w:rPr>
          <w:noProof w:val="true"/>
        </w:rPr>
        <w:t>n = 1000;</w:t>
      </w:r>
    </w:p>
    <w:p>
      <w:pPr>
        <w:pStyle w:val="code"/>
      </w:pPr>
      <w:r>
        <w:rPr>
          <w:noProof w:val="true"/>
        </w:rPr>
        <w:t>p = 0.005;</w:t>
      </w:r>
    </w:p>
    <w:p>
      <w:pPr>
        <w:pStyle w:val="code"/>
      </w:pPr>
      <w:r>
        <w:rPr>
          <w:color w:val="008013"/>
          <w:noProof w:val="true"/>
        </w:rPr>
        <w:t>% Poisson paremeters</w:t>
      </w:r>
    </w:p>
    <w:p>
      <w:pPr>
        <w:pStyle w:val="code"/>
      </w:pPr>
      <w:r>
        <w:rPr>
          <w:noProof w:val="true"/>
        </w:rPr>
        <w:t>lambda = n * p;</w:t>
      </w:r>
    </w:p>
    <w:p>
      <w:pPr>
        <w:pStyle w:val="code"/>
      </w:pPr>
      <w:r>
        <w:rPr>
          <w:noProof w:val="true"/>
        </w:rPr>
        <w:t>k = 0:15;</w:t>
      </w:r>
    </w:p>
    <w:p>
      <w:pPr>
        <w:pStyle w:val="code"/>
      </w:pPr>
      <w:r>
        <w:rPr>
          <w:noProof w:val="true"/>
        </w:rPr>
        <w:t>P_binomial = binopdf(k, n, p);</w:t>
      </w:r>
    </w:p>
    <w:p>
      <w:pPr>
        <w:pStyle w:val="code"/>
      </w:pPr>
      <w:r>
        <w:rPr>
          <w:noProof w:val="true"/>
        </w:rPr>
        <w:t>P_Poisson = poisspdf(k, lambda);</w:t>
      </w:r>
    </w:p>
    <w:p>
      <w:pPr>
        <w:pStyle w:val="code"/>
      </w:pPr>
      <w:r>
        <w:rPr>
          <w:noProof w:val="true"/>
        </w:rPr>
        <w:t>bar(k, P_binomial, </w:t>
      </w:r>
      <w:r>
        <w:rPr>
          <w:color w:val="a709f5"/>
          <w:noProof w:val="true"/>
        </w:rPr>
        <w:t>'FaceColor'</w:t>
      </w:r>
      <w:r>
        <w:rPr>
          <w:noProof w:val="true"/>
        </w:rPr>
        <w:t>, [0.2 0.6 0.8], </w:t>
      </w:r>
      <w:r>
        <w:rPr>
          <w:color w:val="a709f5"/>
          <w:noProof w:val="true"/>
        </w:rPr>
        <w:t>'EdgeColor'</w:t>
      </w:r>
      <w:r>
        <w:rPr>
          <w:noProof w:val="true"/>
        </w:rPr>
        <w:t>, </w:t>
      </w:r>
      <w:r>
        <w:rPr>
          <w:color w:val="a709f5"/>
          <w:noProof w:val="true"/>
        </w:rPr>
        <w:t>'k'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plot(k, P_Poisson, </w:t>
      </w:r>
      <w:r>
        <w:rPr>
          <w:color w:val="a709f5"/>
          <w:noProof w:val="true"/>
        </w:rPr>
        <w:t>'r-'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'k'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'Probability'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'Comparison of Binomial and Poisson Distributions'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'Binomial: n = 1000, p = 0.005'</w:t>
      </w:r>
      <w:r>
        <w:rPr>
          <w:noProof w:val="true"/>
        </w:rPr>
        <w:t>, </w:t>
      </w:r>
      <w:r>
        <w:rPr>
          <w:color w:val="a709f5"/>
          <w:noProof w:val="true"/>
        </w:rPr>
        <w:t>'Poisson: λ = 5'</w:t>
      </w:r>
      <w:r>
        <w:rPr>
          <w:noProof w:val="true"/>
        </w:rPr>
        <w:t>);</w:t>
      </w:r>
    </w:p>
    <w:altChunk r:id="rId1"/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styles.xml" Type="http://schemas.openxmlformats.org/officeDocument/2006/relationships/styles"/>
  <Relationship Id="rId3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2026-05-20T07:40:47Z</dcterms:created>
  <dcterms:modified xsi:type="dcterms:W3CDTF">2026-05-20T07:40:47Z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af5f65a5-26ec-47c1-8037-c29b7d838cdc</uuid>
</mwcoreProperties>
</file>

<file path=metadata/mwcorePropertiesReleaseInfo.xml><?xml version="1.0" encoding="utf-8"?>
<!-- Version information for MathWorks R2024b Release -->
<MathWorks_version_info>
  <version>24.2.0.2712019</version>
  <release>R2024b</release>
  <description/>
  <date>Aug 22 2024</date>
  <checksum>75238527</checksum>
</MathWorks_version_info>
</file>