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2"/>
          <w:szCs w:val="42"/>
        </w:rPr>
      </w:pPr>
      <w:r w:rsidDel="00000000" w:rsidR="00000000" w:rsidRPr="00000000">
        <w:rPr>
          <w:b w:val="1"/>
          <w:sz w:val="42"/>
          <w:szCs w:val="42"/>
          <w:rtl w:val="0"/>
        </w:rPr>
        <w:t xml:space="preserve">COVID 19 CASE ANALYSIS</w:t>
      </w:r>
    </w:p>
    <w:p w:rsidR="00000000" w:rsidDel="00000000" w:rsidP="00000000" w:rsidRDefault="00000000" w:rsidRPr="00000000" w14:paraId="00000002">
      <w:pPr>
        <w:jc w:val="center"/>
        <w:rPr>
          <w:b w:val="1"/>
          <w:sz w:val="52"/>
          <w:szCs w:val="52"/>
        </w:rPr>
      </w:pPr>
      <w:r w:rsidDel="00000000" w:rsidR="00000000" w:rsidRPr="00000000">
        <w:rPr>
          <w:rtl w:val="0"/>
        </w:rPr>
      </w:r>
    </w:p>
    <w:p w:rsidR="00000000" w:rsidDel="00000000" w:rsidP="00000000" w:rsidRDefault="00000000" w:rsidRPr="00000000" w14:paraId="00000003">
      <w:pPr>
        <w:jc w:val="left"/>
        <w:rPr>
          <w:b w:val="1"/>
          <w:sz w:val="28"/>
          <w:szCs w:val="28"/>
        </w:rPr>
      </w:pPr>
      <w:r w:rsidDel="00000000" w:rsidR="00000000" w:rsidRPr="00000000">
        <w:rPr>
          <w:b w:val="1"/>
          <w:sz w:val="28"/>
          <w:szCs w:val="28"/>
          <w:rtl w:val="0"/>
        </w:rPr>
        <w:t xml:space="preserve">OBJECTIVE:</w:t>
      </w:r>
    </w:p>
    <w:p w:rsidR="00000000" w:rsidDel="00000000" w:rsidP="00000000" w:rsidRDefault="00000000" w:rsidRPr="00000000" w14:paraId="00000004">
      <w:pPr>
        <w:ind w:firstLine="720"/>
        <w:jc w:val="both"/>
        <w:rPr>
          <w:sz w:val="24"/>
          <w:szCs w:val="24"/>
        </w:rPr>
      </w:pPr>
      <w:r w:rsidDel="00000000" w:rsidR="00000000" w:rsidRPr="00000000">
        <w:rPr>
          <w:sz w:val="24"/>
          <w:szCs w:val="24"/>
          <w:rtl w:val="0"/>
        </w:rPr>
        <w:t xml:space="preserve">This project aims to analyze COVID-19 cases and deaths data in the EU/EEA region using IBM Cognos. The primary objectives are to compare and contrast the mean values and standard deviations of cases and associated deaths per day and by country. This README provides an overview of the project's structure and steps to replicate the analysis.</w:t>
      </w:r>
    </w:p>
    <w:p w:rsidR="00000000" w:rsidDel="00000000" w:rsidP="00000000" w:rsidRDefault="00000000" w:rsidRPr="00000000" w14:paraId="00000005">
      <w:pPr>
        <w:rPr>
          <w:b w:val="1"/>
          <w:sz w:val="36"/>
          <w:szCs w:val="36"/>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DESIGN PROCESS:</w:t>
      </w:r>
    </w:p>
    <w:p w:rsidR="00000000" w:rsidDel="00000000" w:rsidP="00000000" w:rsidRDefault="00000000" w:rsidRPr="00000000" w14:paraId="00000007">
      <w:pPr>
        <w:jc w:val="both"/>
        <w:rPr>
          <w:b w:val="1"/>
          <w:sz w:val="24"/>
          <w:szCs w:val="24"/>
        </w:rPr>
      </w:pPr>
      <w:r w:rsidDel="00000000" w:rsidR="00000000" w:rsidRPr="00000000">
        <w:rPr>
          <w:b w:val="1"/>
          <w:sz w:val="24"/>
          <w:szCs w:val="24"/>
          <w:rtl w:val="0"/>
        </w:rPr>
        <w:t xml:space="preserve">1.Data Loading and Initial Inspection:</w:t>
      </w:r>
    </w:p>
    <w:p w:rsidR="00000000" w:rsidDel="00000000" w:rsidP="00000000" w:rsidRDefault="00000000" w:rsidRPr="00000000" w14:paraId="00000008">
      <w:pPr>
        <w:numPr>
          <w:ilvl w:val="0"/>
          <w:numId w:val="2"/>
        </w:numPr>
        <w:ind w:left="720" w:hanging="360"/>
        <w:jc w:val="both"/>
        <w:rPr>
          <w:sz w:val="24"/>
          <w:szCs w:val="24"/>
        </w:rPr>
      </w:pPr>
      <w:r w:rsidDel="00000000" w:rsidR="00000000" w:rsidRPr="00000000">
        <w:rPr>
          <w:sz w:val="24"/>
          <w:szCs w:val="24"/>
          <w:rtl w:val="0"/>
        </w:rPr>
        <w:t xml:space="preserve">The code begins by importing the necessary libraries, including Pandas for data manipulation.</w:t>
      </w:r>
    </w:p>
    <w:p w:rsidR="00000000" w:rsidDel="00000000" w:rsidP="00000000" w:rsidRDefault="00000000" w:rsidRPr="00000000" w14:paraId="00000009">
      <w:pPr>
        <w:numPr>
          <w:ilvl w:val="0"/>
          <w:numId w:val="2"/>
        </w:numPr>
        <w:ind w:left="720" w:hanging="360"/>
        <w:jc w:val="both"/>
        <w:rPr>
          <w:sz w:val="24"/>
          <w:szCs w:val="24"/>
        </w:rPr>
      </w:pPr>
      <w:r w:rsidDel="00000000" w:rsidR="00000000" w:rsidRPr="00000000">
        <w:rPr>
          <w:sz w:val="24"/>
          <w:szCs w:val="24"/>
          <w:rtl w:val="0"/>
        </w:rPr>
        <w:t xml:space="preserve">It loads a COVID-19 dataset from a CSV file ("Covid_19_cases4.csv") using pd.read_csv.</w:t>
      </w:r>
    </w:p>
    <w:p w:rsidR="00000000" w:rsidDel="00000000" w:rsidP="00000000" w:rsidRDefault="00000000" w:rsidRPr="00000000" w14:paraId="0000000A">
      <w:pPr>
        <w:numPr>
          <w:ilvl w:val="0"/>
          <w:numId w:val="2"/>
        </w:numPr>
        <w:ind w:left="720" w:hanging="360"/>
        <w:jc w:val="both"/>
        <w:rPr>
          <w:sz w:val="24"/>
          <w:szCs w:val="24"/>
        </w:rPr>
      </w:pPr>
      <w:r w:rsidDel="00000000" w:rsidR="00000000" w:rsidRPr="00000000">
        <w:rPr>
          <w:sz w:val="24"/>
          <w:szCs w:val="24"/>
          <w:rtl w:val="0"/>
        </w:rPr>
        <w:t xml:space="preserve">The first few rows of the dataset are displayed using print(data.head()) to understand its structure.</w:t>
      </w:r>
    </w:p>
    <w:p w:rsidR="00000000" w:rsidDel="00000000" w:rsidP="00000000" w:rsidRDefault="00000000" w:rsidRPr="00000000" w14:paraId="0000000B">
      <w:pPr>
        <w:numPr>
          <w:ilvl w:val="0"/>
          <w:numId w:val="2"/>
        </w:numPr>
        <w:ind w:left="720" w:hanging="360"/>
        <w:jc w:val="both"/>
        <w:rPr>
          <w:sz w:val="24"/>
          <w:szCs w:val="24"/>
        </w:rPr>
      </w:pPr>
      <w:r w:rsidDel="00000000" w:rsidR="00000000" w:rsidRPr="00000000">
        <w:rPr>
          <w:sz w:val="24"/>
          <w:szCs w:val="24"/>
          <w:rtl w:val="0"/>
        </w:rPr>
        <w:t xml:space="preserve">Missing values in the dataset are checked using print(data.isnull().sum()).</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b w:val="1"/>
          <w:sz w:val="24"/>
          <w:szCs w:val="24"/>
        </w:rPr>
      </w:pPr>
      <w:r w:rsidDel="00000000" w:rsidR="00000000" w:rsidRPr="00000000">
        <w:rPr>
          <w:b w:val="1"/>
          <w:sz w:val="24"/>
          <w:szCs w:val="24"/>
          <w:rtl w:val="0"/>
        </w:rPr>
        <w:t xml:space="preserve">2.Data Cleaning:</w:t>
      </w:r>
    </w:p>
    <w:p w:rsidR="00000000" w:rsidDel="00000000" w:rsidP="00000000" w:rsidRDefault="00000000" w:rsidRPr="00000000" w14:paraId="0000000E">
      <w:pPr>
        <w:numPr>
          <w:ilvl w:val="0"/>
          <w:numId w:val="4"/>
        </w:numPr>
        <w:ind w:left="720" w:hanging="360"/>
        <w:jc w:val="both"/>
        <w:rPr>
          <w:sz w:val="24"/>
          <w:szCs w:val="24"/>
        </w:rPr>
      </w:pPr>
      <w:r w:rsidDel="00000000" w:rsidR="00000000" w:rsidRPr="00000000">
        <w:rPr>
          <w:sz w:val="24"/>
          <w:szCs w:val="24"/>
          <w:rtl w:val="0"/>
        </w:rPr>
        <w:t xml:space="preserve">Rows with missing values in the dataset are removed using data.dropna(inplace=True).</w:t>
      </w:r>
    </w:p>
    <w:p w:rsidR="00000000" w:rsidDel="00000000" w:rsidP="00000000" w:rsidRDefault="00000000" w:rsidRPr="00000000" w14:paraId="0000000F">
      <w:pPr>
        <w:jc w:val="both"/>
        <w:rPr>
          <w:b w:val="1"/>
          <w:sz w:val="24"/>
          <w:szCs w:val="24"/>
        </w:rPr>
      </w:pPr>
      <w:r w:rsidDel="00000000" w:rsidR="00000000" w:rsidRPr="00000000">
        <w:rPr>
          <w:b w:val="1"/>
          <w:sz w:val="24"/>
          <w:szCs w:val="24"/>
          <w:rtl w:val="0"/>
        </w:rPr>
        <w:t xml:space="preserve">3.Data Transformation:</w:t>
      </w:r>
    </w:p>
    <w:p w:rsidR="00000000" w:rsidDel="00000000" w:rsidP="00000000" w:rsidRDefault="00000000" w:rsidRPr="00000000" w14:paraId="00000010">
      <w:pPr>
        <w:numPr>
          <w:ilvl w:val="0"/>
          <w:numId w:val="9"/>
        </w:numPr>
        <w:ind w:left="720" w:hanging="360"/>
        <w:jc w:val="both"/>
        <w:rPr>
          <w:sz w:val="24"/>
          <w:szCs w:val="24"/>
        </w:rPr>
      </w:pPr>
      <w:r w:rsidDel="00000000" w:rsidR="00000000" w:rsidRPr="00000000">
        <w:rPr>
          <w:sz w:val="24"/>
          <w:szCs w:val="24"/>
          <w:rtl w:val="0"/>
        </w:rPr>
        <w:t xml:space="preserve">The "dateRep" column is converted to a datetime object using pd.to_datetime(data['dateRep']).</w:t>
      </w:r>
    </w:p>
    <w:p w:rsidR="00000000" w:rsidDel="00000000" w:rsidP="00000000" w:rsidRDefault="00000000" w:rsidRPr="00000000" w14:paraId="00000011">
      <w:pPr>
        <w:numPr>
          <w:ilvl w:val="0"/>
          <w:numId w:val="9"/>
        </w:numPr>
        <w:ind w:left="720" w:hanging="360"/>
        <w:jc w:val="both"/>
        <w:rPr>
          <w:sz w:val="24"/>
          <w:szCs w:val="24"/>
        </w:rPr>
      </w:pPr>
      <w:r w:rsidDel="00000000" w:rsidR="00000000" w:rsidRPr="00000000">
        <w:rPr>
          <w:sz w:val="24"/>
          <w:szCs w:val="24"/>
          <w:rtl w:val="0"/>
        </w:rPr>
        <w:t xml:space="preserve">Data is aggregated, specifically for daily new cases and deaths, by calculating the differences between consecutive values within the same country/territory group using group by and diff. This helps to transform the data into daily counts.</w:t>
      </w:r>
    </w:p>
    <w:p w:rsidR="00000000" w:rsidDel="00000000" w:rsidP="00000000" w:rsidRDefault="00000000" w:rsidRPr="00000000" w14:paraId="00000012">
      <w:pPr>
        <w:jc w:val="both"/>
        <w:rPr>
          <w:b w:val="1"/>
          <w:sz w:val="24"/>
          <w:szCs w:val="24"/>
        </w:rPr>
      </w:pPr>
      <w:r w:rsidDel="00000000" w:rsidR="00000000" w:rsidRPr="00000000">
        <w:rPr>
          <w:b w:val="1"/>
          <w:sz w:val="24"/>
          <w:szCs w:val="24"/>
          <w:rtl w:val="0"/>
        </w:rPr>
        <w:t xml:space="preserve">4.Data Quality Assurance:</w:t>
      </w:r>
    </w:p>
    <w:p w:rsidR="00000000" w:rsidDel="00000000" w:rsidP="00000000" w:rsidRDefault="00000000" w:rsidRPr="00000000" w14:paraId="00000013">
      <w:pPr>
        <w:numPr>
          <w:ilvl w:val="0"/>
          <w:numId w:val="12"/>
        </w:numPr>
        <w:ind w:left="720" w:hanging="360"/>
        <w:jc w:val="both"/>
        <w:rPr>
          <w:sz w:val="24"/>
          <w:szCs w:val="24"/>
        </w:rPr>
      </w:pPr>
      <w:r w:rsidDel="00000000" w:rsidR="00000000" w:rsidRPr="00000000">
        <w:rPr>
          <w:sz w:val="24"/>
          <w:szCs w:val="24"/>
          <w:rtl w:val="0"/>
        </w:rPr>
        <w:t xml:space="preserve">The code mentions data validation and quality assurance as necessary, but it doesn't specify any particular validation or quality checks in the provided code. These checks would typically involve verifying data accuracy, consistency, and integrity.</w:t>
      </w:r>
    </w:p>
    <w:p w:rsidR="00000000" w:rsidDel="00000000" w:rsidP="00000000" w:rsidRDefault="00000000" w:rsidRPr="00000000" w14:paraId="00000014">
      <w:pPr>
        <w:jc w:val="both"/>
        <w:rPr>
          <w:b w:val="1"/>
          <w:sz w:val="24"/>
          <w:szCs w:val="24"/>
        </w:rPr>
      </w:pPr>
      <w:r w:rsidDel="00000000" w:rsidR="00000000" w:rsidRPr="00000000">
        <w:rPr>
          <w:b w:val="1"/>
          <w:sz w:val="24"/>
          <w:szCs w:val="24"/>
          <w:rtl w:val="0"/>
        </w:rPr>
        <w:t xml:space="preserve">5.Saving Cleaned Data:</w:t>
      </w:r>
    </w:p>
    <w:p w:rsidR="00000000" w:rsidDel="00000000" w:rsidP="00000000" w:rsidRDefault="00000000" w:rsidRPr="00000000" w14:paraId="00000015">
      <w:pPr>
        <w:numPr>
          <w:ilvl w:val="0"/>
          <w:numId w:val="13"/>
        </w:numPr>
        <w:ind w:left="720" w:hanging="360"/>
        <w:jc w:val="both"/>
        <w:rPr>
          <w:sz w:val="24"/>
          <w:szCs w:val="24"/>
        </w:rPr>
      </w:pPr>
      <w:r w:rsidDel="00000000" w:rsidR="00000000" w:rsidRPr="00000000">
        <w:rPr>
          <w:sz w:val="24"/>
          <w:szCs w:val="24"/>
          <w:rtl w:val="0"/>
        </w:rPr>
        <w:t xml:space="preserve">The cleaned dataset is saved to a new CSV file named "covid19_cleaned_data.csv" using data.to_csv("covid19_cleaned_data.csv", index=False).</w:t>
      </w:r>
    </w:p>
    <w:p w:rsidR="00000000" w:rsidDel="00000000" w:rsidP="00000000" w:rsidRDefault="00000000" w:rsidRPr="00000000" w14:paraId="00000016">
      <w:pPr>
        <w:ind w:left="720" w:firstLine="0"/>
        <w:jc w:val="both"/>
        <w:rPr>
          <w:sz w:val="24"/>
          <w:szCs w:val="24"/>
        </w:rPr>
      </w:pPr>
      <w:r w:rsidDel="00000000" w:rsidR="00000000" w:rsidRPr="00000000">
        <w:rPr>
          <w:rtl w:val="0"/>
        </w:rPr>
      </w:r>
    </w:p>
    <w:p w:rsidR="00000000" w:rsidDel="00000000" w:rsidP="00000000" w:rsidRDefault="00000000" w:rsidRPr="00000000" w14:paraId="00000017">
      <w:pPr>
        <w:jc w:val="both"/>
        <w:rPr>
          <w:b w:val="1"/>
          <w:sz w:val="24"/>
          <w:szCs w:val="24"/>
        </w:rPr>
      </w:pPr>
      <w:r w:rsidDel="00000000" w:rsidR="00000000" w:rsidRPr="00000000">
        <w:rPr>
          <w:b w:val="1"/>
          <w:sz w:val="24"/>
          <w:szCs w:val="24"/>
          <w:rtl w:val="0"/>
        </w:rPr>
        <w:t xml:space="preserve">6.Machine Learning:</w:t>
      </w:r>
    </w:p>
    <w:p w:rsidR="00000000" w:rsidDel="00000000" w:rsidP="00000000" w:rsidRDefault="00000000" w:rsidRPr="00000000" w14:paraId="00000018">
      <w:pPr>
        <w:numPr>
          <w:ilvl w:val="0"/>
          <w:numId w:val="8"/>
        </w:numPr>
        <w:ind w:left="720" w:hanging="360"/>
        <w:jc w:val="both"/>
        <w:rPr>
          <w:sz w:val="24"/>
          <w:szCs w:val="24"/>
        </w:rPr>
      </w:pPr>
      <w:r w:rsidDel="00000000" w:rsidR="00000000" w:rsidRPr="00000000">
        <w:rPr>
          <w:sz w:val="24"/>
          <w:szCs w:val="24"/>
          <w:rtl w:val="0"/>
        </w:rPr>
        <w:t xml:space="preserve">The code then shifts to a machine learning task, specifically classification using a Support Vector Classifier (SVC) from scikit-learn.</w:t>
      </w:r>
    </w:p>
    <w:p w:rsidR="00000000" w:rsidDel="00000000" w:rsidP="00000000" w:rsidRDefault="00000000" w:rsidRPr="00000000" w14:paraId="00000019">
      <w:pPr>
        <w:numPr>
          <w:ilvl w:val="0"/>
          <w:numId w:val="8"/>
        </w:numPr>
        <w:ind w:left="720" w:hanging="360"/>
        <w:jc w:val="both"/>
        <w:rPr>
          <w:sz w:val="24"/>
          <w:szCs w:val="24"/>
        </w:rPr>
      </w:pPr>
      <w:r w:rsidDel="00000000" w:rsidR="00000000" w:rsidRPr="00000000">
        <w:rPr>
          <w:sz w:val="24"/>
          <w:szCs w:val="24"/>
          <w:rtl w:val="0"/>
        </w:rPr>
        <w:t xml:space="preserve">It loads the Iris dataset using load_iris, splits the data into training and test sets using train_test_split, and trains an SVC model on the training data.</w:t>
      </w:r>
    </w:p>
    <w:p w:rsidR="00000000" w:rsidDel="00000000" w:rsidP="00000000" w:rsidRDefault="00000000" w:rsidRPr="00000000" w14:paraId="0000001A">
      <w:pPr>
        <w:jc w:val="both"/>
        <w:rPr>
          <w:b w:val="1"/>
          <w:sz w:val="24"/>
          <w:szCs w:val="24"/>
        </w:rPr>
      </w:pPr>
      <w:r w:rsidDel="00000000" w:rsidR="00000000" w:rsidRPr="00000000">
        <w:rPr>
          <w:b w:val="1"/>
          <w:sz w:val="24"/>
          <w:szCs w:val="24"/>
          <w:rtl w:val="0"/>
        </w:rPr>
        <w:t xml:space="preserve">7.Model Evaluation:</w:t>
      </w:r>
    </w:p>
    <w:p w:rsidR="00000000" w:rsidDel="00000000" w:rsidP="00000000" w:rsidRDefault="00000000" w:rsidRPr="00000000" w14:paraId="0000001B">
      <w:pPr>
        <w:numPr>
          <w:ilvl w:val="0"/>
          <w:numId w:val="7"/>
        </w:numPr>
        <w:ind w:left="720" w:hanging="360"/>
        <w:jc w:val="both"/>
        <w:rPr>
          <w:sz w:val="24"/>
          <w:szCs w:val="24"/>
        </w:rPr>
      </w:pPr>
      <w:r w:rsidDel="00000000" w:rsidR="00000000" w:rsidRPr="00000000">
        <w:rPr>
          <w:sz w:val="24"/>
          <w:szCs w:val="24"/>
          <w:rtl w:val="0"/>
        </w:rPr>
        <w:t xml:space="preserve">The code defines a function compute_accuracy to calculate the accuracy score of the model and applies it to evaluate the model's accuracy on the test data.</w:t>
      </w:r>
    </w:p>
    <w:p w:rsidR="00000000" w:rsidDel="00000000" w:rsidP="00000000" w:rsidRDefault="00000000" w:rsidRPr="00000000" w14:paraId="0000001C">
      <w:pPr>
        <w:jc w:val="both"/>
        <w:rPr>
          <w:b w:val="1"/>
          <w:sz w:val="24"/>
          <w:szCs w:val="24"/>
        </w:rPr>
      </w:pPr>
      <w:r w:rsidDel="00000000" w:rsidR="00000000" w:rsidRPr="00000000">
        <w:rPr>
          <w:b w:val="1"/>
          <w:sz w:val="24"/>
          <w:szCs w:val="24"/>
          <w:rtl w:val="0"/>
        </w:rPr>
        <w:t xml:space="preserve">8.Data Visualization:</w:t>
      </w:r>
    </w:p>
    <w:p w:rsidR="00000000" w:rsidDel="00000000" w:rsidP="00000000" w:rsidRDefault="00000000" w:rsidRPr="00000000" w14:paraId="0000001D">
      <w:pPr>
        <w:numPr>
          <w:ilvl w:val="0"/>
          <w:numId w:val="10"/>
        </w:numPr>
        <w:ind w:left="720" w:hanging="360"/>
        <w:jc w:val="both"/>
        <w:rPr>
          <w:sz w:val="24"/>
          <w:szCs w:val="24"/>
        </w:rPr>
      </w:pPr>
      <w:r w:rsidDel="00000000" w:rsidR="00000000" w:rsidRPr="00000000">
        <w:rPr>
          <w:sz w:val="24"/>
          <w:szCs w:val="24"/>
          <w:rtl w:val="0"/>
        </w:rPr>
        <w:t xml:space="preserve">Finally, the code generates a simple data visualization. It creates a line chart using Matplotlib to visualize COVID-19 cases and associated deaths over time. The data used for the visualization is provided in a dictionary and converted to a Pandas DataFrame.</w:t>
      </w:r>
    </w:p>
    <w:p w:rsidR="00000000" w:rsidDel="00000000" w:rsidP="00000000" w:rsidRDefault="00000000" w:rsidRPr="00000000" w14:paraId="0000001E">
      <w:pPr>
        <w:ind w:left="720" w:firstLine="0"/>
        <w:jc w:val="both"/>
        <w:rPr>
          <w:sz w:val="24"/>
          <w:szCs w:val="24"/>
        </w:rPr>
      </w:pPr>
      <w:r w:rsidDel="00000000" w:rsidR="00000000" w:rsidRPr="00000000">
        <w:rPr>
          <w:rtl w:val="0"/>
        </w:rPr>
      </w:r>
    </w:p>
    <w:p w:rsidR="00000000" w:rsidDel="00000000" w:rsidP="00000000" w:rsidRDefault="00000000" w:rsidRPr="00000000" w14:paraId="0000001F">
      <w:pPr>
        <w:ind w:left="0" w:firstLine="0"/>
        <w:jc w:val="both"/>
        <w:rPr>
          <w:b w:val="1"/>
          <w:sz w:val="28"/>
          <w:szCs w:val="28"/>
        </w:rPr>
      </w:pPr>
      <w:r w:rsidDel="00000000" w:rsidR="00000000" w:rsidRPr="00000000">
        <w:rPr>
          <w:b w:val="1"/>
          <w:sz w:val="28"/>
          <w:szCs w:val="28"/>
          <w:rtl w:val="0"/>
        </w:rPr>
        <w:t xml:space="preserve">PROGRAM:</w:t>
      </w:r>
    </w:p>
    <w:p w:rsidR="00000000" w:rsidDel="00000000" w:rsidP="00000000" w:rsidRDefault="00000000" w:rsidRPr="00000000" w14:paraId="00000020">
      <w:pPr>
        <w:ind w:left="0" w:firstLine="0"/>
        <w:jc w:val="both"/>
        <w:rPr>
          <w:b w:val="1"/>
          <w:sz w:val="28"/>
          <w:szCs w:val="28"/>
        </w:rPr>
      </w:pPr>
      <w:r w:rsidDel="00000000" w:rsidR="00000000" w:rsidRPr="00000000">
        <w:rPr>
          <w:rtl w:val="0"/>
        </w:rPr>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 coding: utf-8 -*-</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"""Untitled 36.ipynb</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Automatically generated by Colaboratory.</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Original file is located at</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https://colab.research.google.com/drive/17_Sg1v_e7Wjh0buq_DJ4LLPhhq51tOiB</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pandas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pd</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Load the COVID-19 dataset</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data = pd.read_csv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"Covid_19_cases4.csv"</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Display the first few rows to understand the data structure</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data.head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Check for missing values</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data.isnull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Data Cleaning</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Remove rows with missing values, if any</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data.dropna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inplace=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Data Transformation</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Convert date column to a datetime object</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'dateRep'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pd.to_datetime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'dateRep'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Aggregate data if needed (e.g., daily, weekly)</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For example, to get daily new cases and deaths</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'cases'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data.groupby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'countriesAndTerritories'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'cases'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.diff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.fillna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'deaths'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data.groupby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'countriesAndTerritories'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'deaths'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.diff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.fillna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Data Quality Assurance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Validate data accuracy and consistency as necessary</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Save the cleaned dataset to a new file</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data.to_csv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"covid19_cleaned_data.csv"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index=</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sklearn.model_selection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train_test_split</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sklearn.svm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SVC</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sklearn.datasets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load_iris</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Loading the dataset</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 = load_iris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return_X_y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Splitting the dataset in training and test data</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Y_test = train_test_split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test_size = </w:t>
      </w:r>
      <w:r w:rsidDel="00000000" w:rsidR="00000000" w:rsidRPr="00000000">
        <w:rPr>
          <w:rFonts w:ascii="Courier New" w:cs="Courier New" w:eastAsia="Courier New" w:hAnsi="Courier New"/>
          <w:color w:val="b5cea8"/>
          <w:sz w:val="21"/>
          <w:szCs w:val="21"/>
          <w:rtl w:val="0"/>
        </w:rPr>
        <w:t xml:space="preserve">0.3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random_state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Training the model using the Support Vector Classification class of sklearn</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svc = SVC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svc.fit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Computing the accuracy score of the model</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compute_accuracy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correctly_predicted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iterating over every label and checking it with the true sample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true_label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predicted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zip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true_label == predicted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correctly_predicted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computing the accuracy score</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accuracy_score = correctly_predicted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accuracy_score</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Y_pred = svc.predict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score = compute_accuracy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score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pandas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pd</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Sample COVID-19 dataset (replace with your data)</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data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'2023-01-01'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'2023-01-02'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'2023-01-03'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'2023-01-04'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'2023-01-05'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'Cases'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'Deaths'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Convert data to a Pandas DataFrame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df = pd.DataFrame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Convert the 'Date' column to a datetime object</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pd.to_datetime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Create a line chart</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'Cases'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'Cases'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marker=</w:t>
      </w:r>
      <w:r w:rsidDel="00000000" w:rsidR="00000000" w:rsidRPr="00000000">
        <w:rPr>
          <w:rFonts w:ascii="Courier New" w:cs="Courier New" w:eastAsia="Courier New" w:hAnsi="Courier New"/>
          <w:color w:val="ce9178"/>
          <w:sz w:val="21"/>
          <w:szCs w:val="21"/>
          <w:rtl w:val="0"/>
        </w:rPr>
        <w:t xml:space="preserve">'o'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'Deaths'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'Deaths'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marker=</w:t>
      </w:r>
      <w:r w:rsidDel="00000000" w:rsidR="00000000" w:rsidRPr="00000000">
        <w:rPr>
          <w:rFonts w:ascii="Courier New" w:cs="Courier New" w:eastAsia="Courier New" w:hAnsi="Courier New"/>
          <w:color w:val="ce9178"/>
          <w:sz w:val="21"/>
          <w:szCs w:val="21"/>
          <w:rtl w:val="0"/>
        </w:rPr>
        <w:t xml:space="preserve">'o'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Customize the chart</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'COVID-19 Cases and Associated Deaths'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'Count'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plt.grid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plt.legend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Show the chart</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rPr>
          <w:b w:val="1"/>
          <w:sz w:val="28"/>
          <w:szCs w:val="28"/>
        </w:rPr>
      </w:pPr>
      <w:r w:rsidDel="00000000" w:rsidR="00000000" w:rsidRPr="00000000">
        <w:rPr>
          <w:rtl w:val="0"/>
        </w:rPr>
      </w:r>
    </w:p>
    <w:p w:rsidR="00000000" w:rsidDel="00000000" w:rsidP="00000000" w:rsidRDefault="00000000" w:rsidRPr="00000000" w14:paraId="00000084">
      <w:pPr>
        <w:rPr>
          <w:b w:val="1"/>
          <w:sz w:val="28"/>
          <w:szCs w:val="28"/>
        </w:rPr>
      </w:pPr>
      <w:r w:rsidDel="00000000" w:rsidR="00000000" w:rsidRPr="00000000">
        <w:rPr>
          <w:rtl w:val="0"/>
        </w:rPr>
      </w:r>
    </w:p>
    <w:p w:rsidR="00000000" w:rsidDel="00000000" w:rsidP="00000000" w:rsidRDefault="00000000" w:rsidRPr="00000000" w14:paraId="00000085">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86">
      <w:pPr>
        <w:rPr>
          <w:b w:val="1"/>
          <w:sz w:val="36"/>
          <w:szCs w:val="36"/>
        </w:rPr>
      </w:pPr>
      <w:r w:rsidDel="00000000" w:rsidR="00000000" w:rsidRPr="00000000">
        <w:rPr>
          <w:rtl w:val="0"/>
        </w:rPr>
      </w:r>
    </w:p>
    <w:p w:rsidR="00000000" w:rsidDel="00000000" w:rsidP="00000000" w:rsidRDefault="00000000" w:rsidRPr="00000000" w14:paraId="00000087">
      <w:pPr>
        <w:jc w:val="left"/>
        <w:rPr>
          <w:b w:val="1"/>
          <w:sz w:val="36"/>
          <w:szCs w:val="36"/>
        </w:rPr>
      </w:pPr>
      <w:r w:rsidDel="00000000" w:rsidR="00000000" w:rsidRPr="00000000">
        <w:rPr>
          <w:b w:val="1"/>
          <w:sz w:val="36"/>
          <w:szCs w:val="36"/>
        </w:rPr>
        <w:drawing>
          <wp:inline distB="114300" distT="114300" distL="114300" distR="114300">
            <wp:extent cx="6115050" cy="169568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15050" cy="1695683"/>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left"/>
        <w:rPr>
          <w:b w:val="1"/>
          <w:sz w:val="36"/>
          <w:szCs w:val="36"/>
        </w:rPr>
      </w:pPr>
      <w:r w:rsidDel="00000000" w:rsidR="00000000" w:rsidRPr="00000000">
        <w:rPr>
          <w:rtl w:val="0"/>
        </w:rPr>
      </w:r>
    </w:p>
    <w:p w:rsidR="00000000" w:rsidDel="00000000" w:rsidP="00000000" w:rsidRDefault="00000000" w:rsidRPr="00000000" w14:paraId="00000089">
      <w:pPr>
        <w:jc w:val="left"/>
        <w:rPr>
          <w:b w:val="1"/>
          <w:sz w:val="36"/>
          <w:szCs w:val="36"/>
        </w:rPr>
      </w:pPr>
      <w:r w:rsidDel="00000000" w:rsidR="00000000" w:rsidRPr="00000000">
        <w:rPr>
          <w:rtl w:val="0"/>
        </w:rPr>
      </w:r>
    </w:p>
    <w:p w:rsidR="00000000" w:rsidDel="00000000" w:rsidP="00000000" w:rsidRDefault="00000000" w:rsidRPr="00000000" w14:paraId="0000008A">
      <w:pPr>
        <w:jc w:val="center"/>
        <w:rPr>
          <w:b w:val="1"/>
          <w:sz w:val="36"/>
          <w:szCs w:val="36"/>
        </w:rPr>
      </w:pPr>
      <w:r w:rsidDel="00000000" w:rsidR="00000000" w:rsidRPr="00000000">
        <w:rPr>
          <w:b w:val="1"/>
          <w:sz w:val="36"/>
          <w:szCs w:val="36"/>
        </w:rPr>
        <w:drawing>
          <wp:inline distB="114300" distT="114300" distL="114300" distR="114300">
            <wp:extent cx="5943600" cy="3822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left"/>
        <w:rPr>
          <w:b w:val="1"/>
          <w:sz w:val="36"/>
          <w:szCs w:val="36"/>
        </w:rPr>
      </w:pPr>
      <w:r w:rsidDel="00000000" w:rsidR="00000000" w:rsidRPr="00000000">
        <w:rPr>
          <w:rtl w:val="0"/>
        </w:rPr>
      </w:r>
    </w:p>
    <w:p w:rsidR="00000000" w:rsidDel="00000000" w:rsidP="00000000" w:rsidRDefault="00000000" w:rsidRPr="00000000" w14:paraId="0000008C">
      <w:pPr>
        <w:jc w:val="left"/>
        <w:rPr>
          <w:b w:val="1"/>
          <w:sz w:val="36"/>
          <w:szCs w:val="36"/>
        </w:rPr>
      </w:pPr>
      <w:r w:rsidDel="00000000" w:rsidR="00000000" w:rsidRPr="00000000">
        <w:rPr>
          <w:rtl w:val="0"/>
        </w:rPr>
      </w:r>
    </w:p>
    <w:p w:rsidR="00000000" w:rsidDel="00000000" w:rsidP="00000000" w:rsidRDefault="00000000" w:rsidRPr="00000000" w14:paraId="0000008D">
      <w:pPr>
        <w:jc w:val="left"/>
        <w:rPr>
          <w:b w:val="1"/>
          <w:sz w:val="36"/>
          <w:szCs w:val="36"/>
        </w:rPr>
      </w:pPr>
      <w:r w:rsidDel="00000000" w:rsidR="00000000" w:rsidRPr="00000000">
        <w:rPr>
          <w:rtl w:val="0"/>
        </w:rPr>
      </w:r>
    </w:p>
    <w:p w:rsidR="00000000" w:rsidDel="00000000" w:rsidP="00000000" w:rsidRDefault="00000000" w:rsidRPr="00000000" w14:paraId="0000008E">
      <w:pPr>
        <w:jc w:val="left"/>
        <w:rPr>
          <w:b w:val="1"/>
          <w:sz w:val="36"/>
          <w:szCs w:val="36"/>
        </w:rPr>
      </w:pPr>
      <w:r w:rsidDel="00000000" w:rsidR="00000000" w:rsidRPr="00000000">
        <w:rPr>
          <w:rtl w:val="0"/>
        </w:rPr>
      </w:r>
    </w:p>
    <w:p w:rsidR="00000000" w:rsidDel="00000000" w:rsidP="00000000" w:rsidRDefault="00000000" w:rsidRPr="00000000" w14:paraId="0000008F">
      <w:pPr>
        <w:jc w:val="left"/>
        <w:rPr>
          <w:b w:val="1"/>
          <w:sz w:val="16"/>
          <w:szCs w:val="16"/>
        </w:rPr>
      </w:pPr>
      <w:r w:rsidDel="00000000" w:rsidR="00000000" w:rsidRPr="00000000">
        <w:rPr>
          <w:b w:val="1"/>
          <w:sz w:val="28"/>
          <w:szCs w:val="28"/>
          <w:rtl w:val="0"/>
        </w:rPr>
        <w:t xml:space="preserve"> INSIGHTS:</w:t>
      </w: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rtl w:val="0"/>
        </w:rPr>
      </w:r>
    </w:p>
    <w:p w:rsidR="00000000" w:rsidDel="00000000" w:rsidP="00000000" w:rsidRDefault="00000000" w:rsidRPr="00000000" w14:paraId="00000091">
      <w:pPr>
        <w:numPr>
          <w:ilvl w:val="0"/>
          <w:numId w:val="3"/>
        </w:numPr>
        <w:ind w:left="720" w:hanging="360"/>
        <w:jc w:val="both"/>
        <w:rPr>
          <w:sz w:val="24"/>
          <w:szCs w:val="24"/>
          <w:u w:val="none"/>
        </w:rPr>
      </w:pPr>
      <w:r w:rsidDel="00000000" w:rsidR="00000000" w:rsidRPr="00000000">
        <w:rPr>
          <w:sz w:val="24"/>
          <w:szCs w:val="24"/>
          <w:rtl w:val="0"/>
        </w:rPr>
        <w:t xml:space="preserve">Policy Decision Support: Insights can inform policymakers about the effectiveness of various measures, helping them make data-driven decisions on lockdowns, travel restrictions, and vaccination distribution.</w:t>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numPr>
          <w:ilvl w:val="0"/>
          <w:numId w:val="11"/>
        </w:numPr>
        <w:ind w:left="720" w:hanging="360"/>
        <w:jc w:val="both"/>
        <w:rPr>
          <w:sz w:val="24"/>
          <w:szCs w:val="24"/>
          <w:u w:val="none"/>
        </w:rPr>
      </w:pPr>
      <w:r w:rsidDel="00000000" w:rsidR="00000000" w:rsidRPr="00000000">
        <w:rPr>
          <w:sz w:val="24"/>
          <w:szCs w:val="24"/>
          <w:rtl w:val="0"/>
        </w:rPr>
        <w:t xml:space="preserve">Resource Allocation: Understanding hotspots and demographic disparities can guide the allocation of healthcare resources, including medical supplies, testing facilities, and vaccination clinics.</w:t>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numPr>
          <w:ilvl w:val="0"/>
          <w:numId w:val="1"/>
        </w:numPr>
        <w:ind w:left="720" w:hanging="360"/>
        <w:jc w:val="both"/>
        <w:rPr>
          <w:sz w:val="24"/>
          <w:szCs w:val="24"/>
          <w:u w:val="none"/>
        </w:rPr>
      </w:pPr>
      <w:r w:rsidDel="00000000" w:rsidR="00000000" w:rsidRPr="00000000">
        <w:rPr>
          <w:sz w:val="24"/>
          <w:szCs w:val="24"/>
          <w:rtl w:val="0"/>
        </w:rPr>
        <w:t xml:space="preserve">Public Awareness: Communicating trends and impacts to the public can encourage better compliance with safety measures and vaccination campaigns.</w:t>
      </w:r>
    </w:p>
    <w:p w:rsidR="00000000" w:rsidDel="00000000" w:rsidP="00000000" w:rsidRDefault="00000000" w:rsidRPr="00000000" w14:paraId="00000096">
      <w:pPr>
        <w:jc w:val="both"/>
        <w:rPr>
          <w:sz w:val="24"/>
          <w:szCs w:val="24"/>
        </w:rPr>
      </w:pPr>
      <w:r w:rsidDel="00000000" w:rsidR="00000000" w:rsidRPr="00000000">
        <w:rPr>
          <w:rtl w:val="0"/>
        </w:rPr>
      </w:r>
    </w:p>
    <w:p w:rsidR="00000000" w:rsidDel="00000000" w:rsidP="00000000" w:rsidRDefault="00000000" w:rsidRPr="00000000" w14:paraId="00000097">
      <w:pPr>
        <w:numPr>
          <w:ilvl w:val="0"/>
          <w:numId w:val="5"/>
        </w:numPr>
        <w:ind w:left="720" w:hanging="360"/>
        <w:jc w:val="both"/>
        <w:rPr>
          <w:sz w:val="24"/>
          <w:szCs w:val="24"/>
          <w:u w:val="none"/>
        </w:rPr>
      </w:pPr>
      <w:r w:rsidDel="00000000" w:rsidR="00000000" w:rsidRPr="00000000">
        <w:rPr>
          <w:sz w:val="24"/>
          <w:szCs w:val="24"/>
          <w:rtl w:val="0"/>
        </w:rPr>
        <w:t xml:space="preserve">Research and Preparedness: The analysis can help researchers identify areas that require further investigation, contributing to our preparedness for future pandemics.</w:t>
      </w:r>
    </w:p>
    <w:p w:rsidR="00000000" w:rsidDel="00000000" w:rsidP="00000000" w:rsidRDefault="00000000" w:rsidRPr="00000000" w14:paraId="00000098">
      <w:pPr>
        <w:jc w:val="both"/>
        <w:rPr>
          <w:sz w:val="24"/>
          <w:szCs w:val="24"/>
        </w:rPr>
      </w:pPr>
      <w:r w:rsidDel="00000000" w:rsidR="00000000" w:rsidRPr="00000000">
        <w:rPr>
          <w:rtl w:val="0"/>
        </w:rPr>
      </w:r>
    </w:p>
    <w:p w:rsidR="00000000" w:rsidDel="00000000" w:rsidP="00000000" w:rsidRDefault="00000000" w:rsidRPr="00000000" w14:paraId="00000099">
      <w:pPr>
        <w:numPr>
          <w:ilvl w:val="0"/>
          <w:numId w:val="6"/>
        </w:numPr>
        <w:ind w:left="720" w:hanging="360"/>
        <w:jc w:val="both"/>
        <w:rPr>
          <w:sz w:val="24"/>
          <w:szCs w:val="24"/>
          <w:u w:val="none"/>
        </w:rPr>
      </w:pPr>
      <w:r w:rsidDel="00000000" w:rsidR="00000000" w:rsidRPr="00000000">
        <w:rPr>
          <w:sz w:val="24"/>
          <w:szCs w:val="24"/>
          <w:rtl w:val="0"/>
        </w:rPr>
        <w:t xml:space="preserve">International Collaboration: Sharing insights globally can foster collaboration in the fight against COVID-19 and similar global health challenges.</w:t>
      </w:r>
    </w:p>
    <w:p w:rsidR="00000000" w:rsidDel="00000000" w:rsidP="00000000" w:rsidRDefault="00000000" w:rsidRPr="00000000" w14:paraId="0000009A">
      <w:pPr>
        <w:jc w:val="cente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