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324" w:rsidRPr="00C1310C" w:rsidRDefault="002C3324"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2C3324" w:rsidRPr="00C1310C" w:rsidRDefault="002C3324"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324" w:rsidRPr="00C1310C" w:rsidRDefault="002C3324"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2C3324" w:rsidRPr="00C1310C" w:rsidRDefault="002C3324"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2C3324" w:rsidRPr="00C1310C" w:rsidRDefault="002C3324" w:rsidP="00EB749C">
                            <w:pPr>
                              <w:spacing w:line="240" w:lineRule="auto"/>
                              <w:jc w:val="left"/>
                              <w:rPr>
                                <w:rFonts w:ascii="Calibri" w:hAnsi="Calibri" w:cs="Arial"/>
                                <w:b/>
                                <w:bCs/>
                                <w:color w:val="365F91"/>
                                <w:sz w:val="36"/>
                                <w:szCs w:val="36"/>
                              </w:rPr>
                            </w:pPr>
                          </w:p>
                          <w:p w:rsidR="002C3324" w:rsidRPr="00212D1F" w:rsidRDefault="002C3324"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2C3324" w:rsidRPr="00212D1F" w:rsidRDefault="002C3324"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2C3324" w:rsidRPr="00C1310C" w:rsidRDefault="002C3324"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2C3324" w:rsidRPr="00C1310C" w:rsidRDefault="002C3324"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2C3324" w:rsidRPr="00C1310C" w:rsidRDefault="002C3324"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2C3324" w:rsidRPr="00C1310C" w:rsidRDefault="002C3324" w:rsidP="00EB749C">
                      <w:pPr>
                        <w:spacing w:line="240" w:lineRule="auto"/>
                        <w:jc w:val="left"/>
                        <w:rPr>
                          <w:rFonts w:ascii="Calibri" w:hAnsi="Calibri" w:cs="Arial"/>
                          <w:b/>
                          <w:bCs/>
                          <w:color w:val="365F91"/>
                          <w:sz w:val="36"/>
                          <w:szCs w:val="36"/>
                        </w:rPr>
                      </w:pPr>
                    </w:p>
                    <w:p w:rsidR="002C3324" w:rsidRPr="00212D1F" w:rsidRDefault="002C3324"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2C3324" w:rsidRPr="00212D1F" w:rsidRDefault="002C3324"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2C3324" w:rsidRPr="00C1310C" w:rsidRDefault="002C3324"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324" w:rsidRDefault="002C3324"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2C3324" w:rsidRDefault="002C3324"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2C3324" w:rsidRDefault="002C3324"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2C3324" w:rsidRPr="003539ED" w:rsidRDefault="002C3324"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2C3324" w:rsidRPr="00C1310C" w:rsidRDefault="002C3324" w:rsidP="00EB749C">
                            <w:pPr>
                              <w:rPr>
                                <w:rFonts w:ascii="Calibri" w:hAnsi="Calibri" w:cs="Arial"/>
                                <w:sz w:val="24"/>
                              </w:rPr>
                            </w:pPr>
                            <w:r>
                              <w:rPr>
                                <w:rFonts w:ascii="Calibri" w:hAnsi="Calibri" w:cs="Arial"/>
                                <w:sz w:val="24"/>
                              </w:rPr>
                              <w:t>Novembro, 2018</w:t>
                            </w:r>
                          </w:p>
                          <w:p w:rsidR="002C3324" w:rsidRDefault="002C3324"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2C3324" w:rsidRDefault="002C3324"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2C3324" w:rsidRDefault="002C3324"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2C3324" w:rsidRDefault="002C3324"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2C3324" w:rsidRPr="003539ED" w:rsidRDefault="002C3324"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2C3324" w:rsidRPr="00C1310C" w:rsidRDefault="002C3324" w:rsidP="00EB749C">
                      <w:pPr>
                        <w:rPr>
                          <w:rFonts w:ascii="Calibri" w:hAnsi="Calibri" w:cs="Arial"/>
                          <w:sz w:val="24"/>
                        </w:rPr>
                      </w:pPr>
                      <w:r>
                        <w:rPr>
                          <w:rFonts w:ascii="Calibri" w:hAnsi="Calibri" w:cs="Arial"/>
                          <w:sz w:val="24"/>
                        </w:rPr>
                        <w:t>Novembro, 2018</w:t>
                      </w:r>
                    </w:p>
                    <w:p w:rsidR="002C3324" w:rsidRDefault="002C3324"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324" w:rsidRPr="00C1310C" w:rsidRDefault="002C3324"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2C3324" w:rsidRPr="00C1310C" w:rsidRDefault="002C3324"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324" w:rsidRDefault="002C3324"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2C3324" w:rsidRDefault="002C3324"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2C3324" w:rsidRDefault="002C3324"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2C3324" w:rsidRPr="003539ED" w:rsidRDefault="002C3324"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2C3324" w:rsidRPr="00C1310C" w:rsidRDefault="002C3324" w:rsidP="00EB749C">
                            <w:pPr>
                              <w:rPr>
                                <w:rFonts w:ascii="Calibri" w:hAnsi="Calibri" w:cs="Arial"/>
                                <w:sz w:val="24"/>
                              </w:rPr>
                            </w:pPr>
                            <w:r>
                              <w:rPr>
                                <w:rFonts w:ascii="Calibri" w:hAnsi="Calibri" w:cs="Arial"/>
                                <w:sz w:val="24"/>
                              </w:rPr>
                              <w:t>Novembro, 2018</w:t>
                            </w:r>
                          </w:p>
                          <w:p w:rsidR="002C3324" w:rsidRDefault="002C3324" w:rsidP="00EB749C">
                            <w:pPr>
                              <w:rPr>
                                <w:rFonts w:cs="Arial"/>
                                <w:b/>
                                <w:bCs/>
                                <w:sz w:val="28"/>
                              </w:rPr>
                            </w:pPr>
                          </w:p>
                          <w:p w:rsidR="002C3324" w:rsidRDefault="002C3324" w:rsidP="00EB749C">
                            <w:pPr>
                              <w:rPr>
                                <w:rFonts w:cs="Arial"/>
                                <w:b/>
                                <w:bCs/>
                                <w:sz w:val="24"/>
                              </w:rPr>
                            </w:pPr>
                          </w:p>
                          <w:p w:rsidR="002C3324" w:rsidRDefault="002C3324"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2C3324" w:rsidRDefault="002C3324"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2C3324" w:rsidRDefault="002C3324"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2C3324" w:rsidRDefault="002C3324"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2C3324" w:rsidRPr="003539ED" w:rsidRDefault="002C3324"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2C3324" w:rsidRPr="00C1310C" w:rsidRDefault="002C3324" w:rsidP="00EB749C">
                      <w:pPr>
                        <w:rPr>
                          <w:rFonts w:ascii="Calibri" w:hAnsi="Calibri" w:cs="Arial"/>
                          <w:sz w:val="24"/>
                        </w:rPr>
                      </w:pPr>
                      <w:r>
                        <w:rPr>
                          <w:rFonts w:ascii="Calibri" w:hAnsi="Calibri" w:cs="Arial"/>
                          <w:sz w:val="24"/>
                        </w:rPr>
                        <w:t>Novembro, 2018</w:t>
                      </w:r>
                    </w:p>
                    <w:p w:rsidR="002C3324" w:rsidRDefault="002C3324" w:rsidP="00EB749C">
                      <w:pPr>
                        <w:rPr>
                          <w:rFonts w:cs="Arial"/>
                          <w:b/>
                          <w:bCs/>
                          <w:sz w:val="28"/>
                        </w:rPr>
                      </w:pPr>
                    </w:p>
                    <w:p w:rsidR="002C3324" w:rsidRDefault="002C3324" w:rsidP="00EB749C">
                      <w:pPr>
                        <w:rPr>
                          <w:rFonts w:cs="Arial"/>
                          <w:b/>
                          <w:bCs/>
                          <w:sz w:val="24"/>
                        </w:rPr>
                      </w:pPr>
                    </w:p>
                    <w:p w:rsidR="002C3324" w:rsidRDefault="002C3324"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324" w:rsidRPr="00C1310C" w:rsidRDefault="002C3324"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2C3324" w:rsidRPr="00C1310C" w:rsidRDefault="002C3324"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324" w:rsidRDefault="002C3324"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2C3324" w:rsidRDefault="002C3324"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EB749C" w:rsidRDefault="00EB749C" w:rsidP="00EB749C">
      <w:r>
        <w:t>Aqui fica o resumo</w:t>
      </w:r>
    </w:p>
    <w:p w:rsidR="00EB749C" w:rsidRDefault="00EB749C" w:rsidP="00EB749C">
      <w:r>
        <w:rPr>
          <w:b/>
        </w:rPr>
        <w:t xml:space="preserve">Áreas de </w:t>
      </w:r>
      <w:proofErr w:type="spellStart"/>
      <w:r>
        <w:rPr>
          <w:b/>
        </w:rPr>
        <w:t>Aplicaçao</w:t>
      </w:r>
      <w:proofErr w:type="spellEnd"/>
      <w:r>
        <w:rPr>
          <w:b/>
        </w:rPr>
        <w:t>:</w:t>
      </w:r>
      <w:r>
        <w:t xml:space="preserve"> Identificação da área de trabalho</w:t>
      </w:r>
      <w:r w:rsidR="00075E00">
        <w:t xml:space="preserve">, por exemplo, desenho e arquitetura de </w:t>
      </w:r>
      <w:proofErr w:type="spellStart"/>
      <w:r w:rsidR="00075E00">
        <w:t>SBD’s</w:t>
      </w:r>
      <w:proofErr w:type="spellEnd"/>
    </w:p>
    <w:p w:rsidR="00075E00" w:rsidRDefault="00075E00" w:rsidP="00EB749C">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rsidR="000E14E2">
        <w:t>brModelo</w:t>
      </w:r>
      <w:proofErr w:type="spellEnd"/>
      <w:r w:rsidR="000E14E2">
        <w:t>, Entidades, Relacionamentos</w:t>
      </w:r>
      <w:r w:rsidR="00BB0CBA">
        <w:t>, SHA-1</w:t>
      </w:r>
      <w:r w:rsidR="009E1A74">
        <w:t>.</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754386"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0848817" w:history="1">
            <w:r w:rsidR="00754386" w:rsidRPr="00B41B9C">
              <w:rPr>
                <w:rStyle w:val="Hiperligao"/>
                <w:noProof/>
              </w:rPr>
              <w:t>1</w:t>
            </w:r>
            <w:r w:rsidR="00754386">
              <w:rPr>
                <w:rFonts w:asciiTheme="minorHAnsi" w:eastAsiaTheme="minorEastAsia" w:hAnsiTheme="minorHAnsi" w:cstheme="minorBidi"/>
                <w:noProof/>
                <w:sz w:val="22"/>
                <w:szCs w:val="22"/>
                <w:lang w:eastAsia="pt-PT"/>
              </w:rPr>
              <w:tab/>
            </w:r>
            <w:r w:rsidR="00754386" w:rsidRPr="00B41B9C">
              <w:rPr>
                <w:rStyle w:val="Hiperligao"/>
                <w:noProof/>
              </w:rPr>
              <w:t>Introdução</w:t>
            </w:r>
            <w:r w:rsidR="00754386">
              <w:rPr>
                <w:noProof/>
                <w:webHidden/>
              </w:rPr>
              <w:tab/>
            </w:r>
            <w:r w:rsidR="00754386">
              <w:rPr>
                <w:noProof/>
                <w:webHidden/>
              </w:rPr>
              <w:fldChar w:fldCharType="begin"/>
            </w:r>
            <w:r w:rsidR="00754386">
              <w:rPr>
                <w:noProof/>
                <w:webHidden/>
              </w:rPr>
              <w:instrText xml:space="preserve"> PAGEREF _Toc530848817 \h </w:instrText>
            </w:r>
            <w:r w:rsidR="00754386">
              <w:rPr>
                <w:noProof/>
                <w:webHidden/>
              </w:rPr>
            </w:r>
            <w:r w:rsidR="00754386">
              <w:rPr>
                <w:noProof/>
                <w:webHidden/>
              </w:rPr>
              <w:fldChar w:fldCharType="separate"/>
            </w:r>
            <w:r w:rsidR="00754386">
              <w:rPr>
                <w:noProof/>
                <w:webHidden/>
              </w:rPr>
              <w:t>8</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18" w:history="1">
            <w:r w:rsidR="00754386" w:rsidRPr="00B41B9C">
              <w:rPr>
                <w:rStyle w:val="Hiperligao"/>
                <w:noProof/>
              </w:rPr>
              <w:t>1.1</w:t>
            </w:r>
            <w:r w:rsidR="00754386">
              <w:rPr>
                <w:rFonts w:asciiTheme="minorHAnsi" w:eastAsiaTheme="minorEastAsia" w:hAnsiTheme="minorHAnsi" w:cstheme="minorBidi"/>
                <w:noProof/>
                <w:sz w:val="22"/>
                <w:szCs w:val="22"/>
                <w:lang w:eastAsia="pt-PT"/>
              </w:rPr>
              <w:tab/>
            </w:r>
            <w:r w:rsidR="00754386" w:rsidRPr="00B41B9C">
              <w:rPr>
                <w:rStyle w:val="Hiperligao"/>
                <w:noProof/>
              </w:rPr>
              <w:t>Contextualização</w:t>
            </w:r>
            <w:r w:rsidR="00754386">
              <w:rPr>
                <w:noProof/>
                <w:webHidden/>
              </w:rPr>
              <w:tab/>
            </w:r>
            <w:r w:rsidR="00754386">
              <w:rPr>
                <w:noProof/>
                <w:webHidden/>
              </w:rPr>
              <w:fldChar w:fldCharType="begin"/>
            </w:r>
            <w:r w:rsidR="00754386">
              <w:rPr>
                <w:noProof/>
                <w:webHidden/>
              </w:rPr>
              <w:instrText xml:space="preserve"> PAGEREF _Toc530848818 \h </w:instrText>
            </w:r>
            <w:r w:rsidR="00754386">
              <w:rPr>
                <w:noProof/>
                <w:webHidden/>
              </w:rPr>
            </w:r>
            <w:r w:rsidR="00754386">
              <w:rPr>
                <w:noProof/>
                <w:webHidden/>
              </w:rPr>
              <w:fldChar w:fldCharType="separate"/>
            </w:r>
            <w:r w:rsidR="00754386">
              <w:rPr>
                <w:noProof/>
                <w:webHidden/>
              </w:rPr>
              <w:t>8</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19" w:history="1">
            <w:r w:rsidR="00754386" w:rsidRPr="00B41B9C">
              <w:rPr>
                <w:rStyle w:val="Hiperligao"/>
                <w:noProof/>
              </w:rPr>
              <w:t>1.2</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do Caso de Estudo</w:t>
            </w:r>
            <w:r w:rsidR="00754386">
              <w:rPr>
                <w:noProof/>
                <w:webHidden/>
              </w:rPr>
              <w:tab/>
            </w:r>
            <w:r w:rsidR="00754386">
              <w:rPr>
                <w:noProof/>
                <w:webHidden/>
              </w:rPr>
              <w:fldChar w:fldCharType="begin"/>
            </w:r>
            <w:r w:rsidR="00754386">
              <w:rPr>
                <w:noProof/>
                <w:webHidden/>
              </w:rPr>
              <w:instrText xml:space="preserve"> PAGEREF _Toc530848819 \h </w:instrText>
            </w:r>
            <w:r w:rsidR="00754386">
              <w:rPr>
                <w:noProof/>
                <w:webHidden/>
              </w:rPr>
            </w:r>
            <w:r w:rsidR="00754386">
              <w:rPr>
                <w:noProof/>
                <w:webHidden/>
              </w:rPr>
              <w:fldChar w:fldCharType="separate"/>
            </w:r>
            <w:r w:rsidR="00754386">
              <w:rPr>
                <w:noProof/>
                <w:webHidden/>
              </w:rPr>
              <w:t>9</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0" w:history="1">
            <w:r w:rsidR="00754386" w:rsidRPr="00B41B9C">
              <w:rPr>
                <w:rStyle w:val="Hiperligao"/>
                <w:noProof/>
              </w:rPr>
              <w:t>1.3</w:t>
            </w:r>
            <w:r w:rsidR="00754386">
              <w:rPr>
                <w:rFonts w:asciiTheme="minorHAnsi" w:eastAsiaTheme="minorEastAsia" w:hAnsiTheme="minorHAnsi" w:cstheme="minorBidi"/>
                <w:noProof/>
                <w:sz w:val="22"/>
                <w:szCs w:val="22"/>
                <w:lang w:eastAsia="pt-PT"/>
              </w:rPr>
              <w:tab/>
            </w:r>
            <w:r w:rsidR="00754386" w:rsidRPr="00B41B9C">
              <w:rPr>
                <w:rStyle w:val="Hiperligao"/>
                <w:noProof/>
              </w:rPr>
              <w:t>Motivação e Objetivos</w:t>
            </w:r>
            <w:r w:rsidR="00754386">
              <w:rPr>
                <w:noProof/>
                <w:webHidden/>
              </w:rPr>
              <w:tab/>
            </w:r>
            <w:r w:rsidR="00754386">
              <w:rPr>
                <w:noProof/>
                <w:webHidden/>
              </w:rPr>
              <w:fldChar w:fldCharType="begin"/>
            </w:r>
            <w:r w:rsidR="00754386">
              <w:rPr>
                <w:noProof/>
                <w:webHidden/>
              </w:rPr>
              <w:instrText xml:space="preserve"> PAGEREF _Toc530848820 \h </w:instrText>
            </w:r>
            <w:r w:rsidR="00754386">
              <w:rPr>
                <w:noProof/>
                <w:webHidden/>
              </w:rPr>
            </w:r>
            <w:r w:rsidR="00754386">
              <w:rPr>
                <w:noProof/>
                <w:webHidden/>
              </w:rPr>
              <w:fldChar w:fldCharType="separate"/>
            </w:r>
            <w:r w:rsidR="00754386">
              <w:rPr>
                <w:noProof/>
                <w:webHidden/>
              </w:rPr>
              <w:t>10</w:t>
            </w:r>
            <w:r w:rsidR="00754386">
              <w:rPr>
                <w:noProof/>
                <w:webHidden/>
              </w:rPr>
              <w:fldChar w:fldCharType="end"/>
            </w:r>
          </w:hyperlink>
        </w:p>
        <w:p w:rsidR="00754386" w:rsidRDefault="002C332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21" w:history="1">
            <w:r w:rsidR="00754386" w:rsidRPr="00B41B9C">
              <w:rPr>
                <w:rStyle w:val="Hiperligao"/>
                <w:noProof/>
              </w:rPr>
              <w:t>2</w:t>
            </w:r>
            <w:r w:rsidR="00754386">
              <w:rPr>
                <w:rFonts w:asciiTheme="minorHAnsi" w:eastAsiaTheme="minorEastAsia" w:hAnsiTheme="minorHAnsi" w:cstheme="minorBidi"/>
                <w:noProof/>
                <w:sz w:val="22"/>
                <w:szCs w:val="22"/>
                <w:lang w:eastAsia="pt-PT"/>
              </w:rPr>
              <w:tab/>
            </w:r>
            <w:r w:rsidR="00754386" w:rsidRPr="00B41B9C">
              <w:rPr>
                <w:rStyle w:val="Hiperligao"/>
                <w:noProof/>
              </w:rPr>
              <w:t>Levantamento e Análise de Requisitos</w:t>
            </w:r>
            <w:r w:rsidR="00754386">
              <w:rPr>
                <w:noProof/>
                <w:webHidden/>
              </w:rPr>
              <w:tab/>
            </w:r>
            <w:r w:rsidR="00754386">
              <w:rPr>
                <w:noProof/>
                <w:webHidden/>
              </w:rPr>
              <w:fldChar w:fldCharType="begin"/>
            </w:r>
            <w:r w:rsidR="00754386">
              <w:rPr>
                <w:noProof/>
                <w:webHidden/>
              </w:rPr>
              <w:instrText xml:space="preserve"> PAGEREF _Toc530848821 \h </w:instrText>
            </w:r>
            <w:r w:rsidR="00754386">
              <w:rPr>
                <w:noProof/>
                <w:webHidden/>
              </w:rPr>
            </w:r>
            <w:r w:rsidR="00754386">
              <w:rPr>
                <w:noProof/>
                <w:webHidden/>
              </w:rPr>
              <w:fldChar w:fldCharType="separate"/>
            </w:r>
            <w:r w:rsidR="00754386">
              <w:rPr>
                <w:noProof/>
                <w:webHidden/>
              </w:rPr>
              <w:t>11</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2" w:history="1">
            <w:r w:rsidR="00754386" w:rsidRPr="00B41B9C">
              <w:rPr>
                <w:rStyle w:val="Hiperligao"/>
                <w:noProof/>
              </w:rPr>
              <w:t>2.1</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Levantados</w:t>
            </w:r>
            <w:r w:rsidR="00754386">
              <w:rPr>
                <w:noProof/>
                <w:webHidden/>
              </w:rPr>
              <w:tab/>
            </w:r>
            <w:r w:rsidR="00754386">
              <w:rPr>
                <w:noProof/>
                <w:webHidden/>
              </w:rPr>
              <w:fldChar w:fldCharType="begin"/>
            </w:r>
            <w:r w:rsidR="00754386">
              <w:rPr>
                <w:noProof/>
                <w:webHidden/>
              </w:rPr>
              <w:instrText xml:space="preserve"> PAGEREF _Toc530848822 \h </w:instrText>
            </w:r>
            <w:r w:rsidR="00754386">
              <w:rPr>
                <w:noProof/>
                <w:webHidden/>
              </w:rPr>
            </w:r>
            <w:r w:rsidR="00754386">
              <w:rPr>
                <w:noProof/>
                <w:webHidden/>
              </w:rPr>
              <w:fldChar w:fldCharType="separate"/>
            </w:r>
            <w:r w:rsidR="00754386">
              <w:rPr>
                <w:noProof/>
                <w:webHidden/>
              </w:rPr>
              <w:t>11</w:t>
            </w:r>
            <w:r w:rsidR="00754386">
              <w:rPr>
                <w:noProof/>
                <w:webHidden/>
              </w:rPr>
              <w:fldChar w:fldCharType="end"/>
            </w:r>
          </w:hyperlink>
        </w:p>
        <w:p w:rsidR="00754386" w:rsidRDefault="002C332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3" w:history="1">
            <w:r w:rsidR="00754386" w:rsidRPr="00B41B9C">
              <w:rPr>
                <w:rStyle w:val="Hiperligao"/>
                <w:noProof/>
              </w:rPr>
              <w:t>2.1.1</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Descrição</w:t>
            </w:r>
            <w:r w:rsidR="00754386">
              <w:rPr>
                <w:noProof/>
                <w:webHidden/>
              </w:rPr>
              <w:tab/>
            </w:r>
            <w:r w:rsidR="00754386">
              <w:rPr>
                <w:noProof/>
                <w:webHidden/>
              </w:rPr>
              <w:fldChar w:fldCharType="begin"/>
            </w:r>
            <w:r w:rsidR="00754386">
              <w:rPr>
                <w:noProof/>
                <w:webHidden/>
              </w:rPr>
              <w:instrText xml:space="preserve"> PAGEREF _Toc530848823 \h </w:instrText>
            </w:r>
            <w:r w:rsidR="00754386">
              <w:rPr>
                <w:noProof/>
                <w:webHidden/>
              </w:rPr>
            </w:r>
            <w:r w:rsidR="00754386">
              <w:rPr>
                <w:noProof/>
                <w:webHidden/>
              </w:rPr>
              <w:fldChar w:fldCharType="separate"/>
            </w:r>
            <w:r w:rsidR="00754386">
              <w:rPr>
                <w:noProof/>
                <w:webHidden/>
              </w:rPr>
              <w:t>12</w:t>
            </w:r>
            <w:r w:rsidR="00754386">
              <w:rPr>
                <w:noProof/>
                <w:webHidden/>
              </w:rPr>
              <w:fldChar w:fldCharType="end"/>
            </w:r>
          </w:hyperlink>
        </w:p>
        <w:p w:rsidR="00754386" w:rsidRDefault="002C332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4" w:history="1">
            <w:r w:rsidR="00754386" w:rsidRPr="00B41B9C">
              <w:rPr>
                <w:rStyle w:val="Hiperligao"/>
                <w:noProof/>
              </w:rPr>
              <w:t>2.1.2</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exploração</w:t>
            </w:r>
            <w:r w:rsidR="00754386">
              <w:rPr>
                <w:noProof/>
                <w:webHidden/>
              </w:rPr>
              <w:tab/>
            </w:r>
            <w:r w:rsidR="00754386">
              <w:rPr>
                <w:noProof/>
                <w:webHidden/>
              </w:rPr>
              <w:fldChar w:fldCharType="begin"/>
            </w:r>
            <w:r w:rsidR="00754386">
              <w:rPr>
                <w:noProof/>
                <w:webHidden/>
              </w:rPr>
              <w:instrText xml:space="preserve"> PAGEREF _Toc530848824 \h </w:instrText>
            </w:r>
            <w:r w:rsidR="00754386">
              <w:rPr>
                <w:noProof/>
                <w:webHidden/>
              </w:rPr>
            </w:r>
            <w:r w:rsidR="00754386">
              <w:rPr>
                <w:noProof/>
                <w:webHidden/>
              </w:rPr>
              <w:fldChar w:fldCharType="separate"/>
            </w:r>
            <w:r w:rsidR="00754386">
              <w:rPr>
                <w:noProof/>
                <w:webHidden/>
              </w:rPr>
              <w:t>13</w:t>
            </w:r>
            <w:r w:rsidR="00754386">
              <w:rPr>
                <w:noProof/>
                <w:webHidden/>
              </w:rPr>
              <w:fldChar w:fldCharType="end"/>
            </w:r>
          </w:hyperlink>
        </w:p>
        <w:p w:rsidR="00754386" w:rsidRDefault="002C332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5" w:history="1">
            <w:r w:rsidR="00754386" w:rsidRPr="00B41B9C">
              <w:rPr>
                <w:rStyle w:val="Hiperligao"/>
                <w:noProof/>
              </w:rPr>
              <w:t>2.1.3</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controlo</w:t>
            </w:r>
            <w:r w:rsidR="00754386">
              <w:rPr>
                <w:noProof/>
                <w:webHidden/>
              </w:rPr>
              <w:tab/>
            </w:r>
            <w:r w:rsidR="00754386">
              <w:rPr>
                <w:noProof/>
                <w:webHidden/>
              </w:rPr>
              <w:fldChar w:fldCharType="begin"/>
            </w:r>
            <w:r w:rsidR="00754386">
              <w:rPr>
                <w:noProof/>
                <w:webHidden/>
              </w:rPr>
              <w:instrText xml:space="preserve"> PAGEREF _Toc530848825 \h </w:instrText>
            </w:r>
            <w:r w:rsidR="00754386">
              <w:rPr>
                <w:noProof/>
                <w:webHidden/>
              </w:rPr>
            </w:r>
            <w:r w:rsidR="00754386">
              <w:rPr>
                <w:noProof/>
                <w:webHidden/>
              </w:rPr>
              <w:fldChar w:fldCharType="separate"/>
            </w:r>
            <w:r w:rsidR="00754386">
              <w:rPr>
                <w:noProof/>
                <w:webHidden/>
              </w:rPr>
              <w:t>13</w:t>
            </w:r>
            <w:r w:rsidR="00754386">
              <w:rPr>
                <w:noProof/>
                <w:webHidden/>
              </w:rPr>
              <w:fldChar w:fldCharType="end"/>
            </w:r>
          </w:hyperlink>
        </w:p>
        <w:p w:rsidR="00754386" w:rsidRDefault="002C332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26" w:history="1">
            <w:r w:rsidR="00754386" w:rsidRPr="00B41B9C">
              <w:rPr>
                <w:rStyle w:val="Hiperligao"/>
                <w:noProof/>
              </w:rPr>
              <w:t>3</w:t>
            </w:r>
            <w:r w:rsidR="00754386">
              <w:rPr>
                <w:rFonts w:asciiTheme="minorHAnsi" w:eastAsiaTheme="minorEastAsia" w:hAnsiTheme="minorHAnsi" w:cstheme="minorBidi"/>
                <w:noProof/>
                <w:sz w:val="22"/>
                <w:szCs w:val="22"/>
                <w:lang w:eastAsia="pt-PT"/>
              </w:rPr>
              <w:tab/>
            </w:r>
            <w:r w:rsidR="00754386" w:rsidRPr="00B41B9C">
              <w:rPr>
                <w:rStyle w:val="Hiperligao"/>
                <w:noProof/>
              </w:rPr>
              <w:t>Modelação Conceptual</w:t>
            </w:r>
            <w:r w:rsidR="00754386">
              <w:rPr>
                <w:noProof/>
                <w:webHidden/>
              </w:rPr>
              <w:tab/>
            </w:r>
            <w:r w:rsidR="00754386">
              <w:rPr>
                <w:noProof/>
                <w:webHidden/>
              </w:rPr>
              <w:fldChar w:fldCharType="begin"/>
            </w:r>
            <w:r w:rsidR="00754386">
              <w:rPr>
                <w:noProof/>
                <w:webHidden/>
              </w:rPr>
              <w:instrText xml:space="preserve"> PAGEREF _Toc530848826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7" w:history="1">
            <w:r w:rsidR="00754386" w:rsidRPr="00B41B9C">
              <w:rPr>
                <w:rStyle w:val="Hiperligao"/>
                <w:noProof/>
              </w:rPr>
              <w:t>3.1</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da Abordagem de modelação realizada</w:t>
            </w:r>
            <w:r w:rsidR="00754386">
              <w:rPr>
                <w:noProof/>
                <w:webHidden/>
              </w:rPr>
              <w:tab/>
            </w:r>
            <w:r w:rsidR="00754386">
              <w:rPr>
                <w:noProof/>
                <w:webHidden/>
              </w:rPr>
              <w:fldChar w:fldCharType="begin"/>
            </w:r>
            <w:r w:rsidR="00754386">
              <w:rPr>
                <w:noProof/>
                <w:webHidden/>
              </w:rPr>
              <w:instrText xml:space="preserve"> PAGEREF _Toc530848827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8" w:history="1">
            <w:r w:rsidR="00754386" w:rsidRPr="00B41B9C">
              <w:rPr>
                <w:rStyle w:val="Hiperligao"/>
                <w:noProof/>
              </w:rPr>
              <w:t>3.2</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das entidades</w:t>
            </w:r>
            <w:r w:rsidR="00754386">
              <w:rPr>
                <w:noProof/>
                <w:webHidden/>
              </w:rPr>
              <w:tab/>
            </w:r>
            <w:r w:rsidR="00754386">
              <w:rPr>
                <w:noProof/>
                <w:webHidden/>
              </w:rPr>
              <w:fldChar w:fldCharType="begin"/>
            </w:r>
            <w:r w:rsidR="00754386">
              <w:rPr>
                <w:noProof/>
                <w:webHidden/>
              </w:rPr>
              <w:instrText xml:space="preserve"> PAGEREF _Toc530848828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9" w:history="1">
            <w:r w:rsidR="00754386" w:rsidRPr="00B41B9C">
              <w:rPr>
                <w:rStyle w:val="Hiperligao"/>
                <w:noProof/>
              </w:rPr>
              <w:t>3.3</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dos relacionamentos</w:t>
            </w:r>
            <w:r w:rsidR="00754386">
              <w:rPr>
                <w:noProof/>
                <w:webHidden/>
              </w:rPr>
              <w:tab/>
            </w:r>
            <w:r w:rsidR="00754386">
              <w:rPr>
                <w:noProof/>
                <w:webHidden/>
              </w:rPr>
              <w:fldChar w:fldCharType="begin"/>
            </w:r>
            <w:r w:rsidR="00754386">
              <w:rPr>
                <w:noProof/>
                <w:webHidden/>
              </w:rPr>
              <w:instrText xml:space="preserve"> PAGEREF _Toc530848829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0" w:history="1">
            <w:r w:rsidR="00754386" w:rsidRPr="00B41B9C">
              <w:rPr>
                <w:rStyle w:val="Hiperligao"/>
                <w:noProof/>
              </w:rPr>
              <w:t>3.4</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das associações dos Atributos com as Entidades e Relacionamentos</w:t>
            </w:r>
            <w:r w:rsidR="00754386">
              <w:rPr>
                <w:noProof/>
                <w:webHidden/>
              </w:rPr>
              <w:tab/>
            </w:r>
            <w:r w:rsidR="00754386">
              <w:rPr>
                <w:noProof/>
                <w:webHidden/>
              </w:rPr>
              <w:fldChar w:fldCharType="begin"/>
            </w:r>
            <w:r w:rsidR="00754386">
              <w:rPr>
                <w:noProof/>
                <w:webHidden/>
              </w:rPr>
              <w:instrText xml:space="preserve"> PAGEREF _Toc530848830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1" w:history="1">
            <w:r w:rsidR="00754386" w:rsidRPr="00B41B9C">
              <w:rPr>
                <w:rStyle w:val="Hiperligao"/>
                <w:noProof/>
              </w:rPr>
              <w:t>3.5</w:t>
            </w:r>
            <w:r w:rsidR="00754386">
              <w:rPr>
                <w:rFonts w:asciiTheme="minorHAnsi" w:eastAsiaTheme="minorEastAsia" w:hAnsiTheme="minorHAnsi" w:cstheme="minorBidi"/>
                <w:noProof/>
                <w:sz w:val="22"/>
                <w:szCs w:val="22"/>
                <w:lang w:eastAsia="pt-PT"/>
              </w:rPr>
              <w:tab/>
            </w:r>
            <w:r w:rsidR="00754386" w:rsidRPr="00B41B9C">
              <w:rPr>
                <w:rStyle w:val="Hiperligao"/>
                <w:noProof/>
              </w:rPr>
              <w:t>Detalhe ou generalização de entidades</w:t>
            </w:r>
            <w:r w:rsidR="00754386">
              <w:rPr>
                <w:noProof/>
                <w:webHidden/>
              </w:rPr>
              <w:tab/>
            </w:r>
            <w:r w:rsidR="00754386">
              <w:rPr>
                <w:noProof/>
                <w:webHidden/>
              </w:rPr>
              <w:fldChar w:fldCharType="begin"/>
            </w:r>
            <w:r w:rsidR="00754386">
              <w:rPr>
                <w:noProof/>
                <w:webHidden/>
              </w:rPr>
              <w:instrText xml:space="preserve"> PAGEREF _Toc530848831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2" w:history="1">
            <w:r w:rsidR="00754386" w:rsidRPr="00B41B9C">
              <w:rPr>
                <w:rStyle w:val="Hiperligao"/>
                <w:noProof/>
              </w:rPr>
              <w:t>3.6</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e explicação do diagrama ER</w:t>
            </w:r>
            <w:r w:rsidR="00754386">
              <w:rPr>
                <w:noProof/>
                <w:webHidden/>
              </w:rPr>
              <w:tab/>
            </w:r>
            <w:r w:rsidR="00754386">
              <w:rPr>
                <w:noProof/>
                <w:webHidden/>
              </w:rPr>
              <w:fldChar w:fldCharType="begin"/>
            </w:r>
            <w:r w:rsidR="00754386">
              <w:rPr>
                <w:noProof/>
                <w:webHidden/>
              </w:rPr>
              <w:instrText xml:space="preserve"> PAGEREF _Toc530848832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3" w:history="1">
            <w:r w:rsidR="00754386" w:rsidRPr="00B41B9C">
              <w:rPr>
                <w:rStyle w:val="Hiperligao"/>
                <w:noProof/>
              </w:rPr>
              <w:t>3.7</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de dados com o utilizador</w:t>
            </w:r>
            <w:r w:rsidR="00754386">
              <w:rPr>
                <w:noProof/>
                <w:webHidden/>
              </w:rPr>
              <w:tab/>
            </w:r>
            <w:r w:rsidR="00754386">
              <w:rPr>
                <w:noProof/>
                <w:webHidden/>
              </w:rPr>
              <w:fldChar w:fldCharType="begin"/>
            </w:r>
            <w:r w:rsidR="00754386">
              <w:rPr>
                <w:noProof/>
                <w:webHidden/>
              </w:rPr>
              <w:instrText xml:space="preserve"> PAGEREF _Toc530848833 \h </w:instrText>
            </w:r>
            <w:r w:rsidR="00754386">
              <w:rPr>
                <w:noProof/>
                <w:webHidden/>
              </w:rPr>
            </w:r>
            <w:r w:rsidR="00754386">
              <w:rPr>
                <w:noProof/>
                <w:webHidden/>
              </w:rPr>
              <w:fldChar w:fldCharType="separate"/>
            </w:r>
            <w:r w:rsidR="00754386">
              <w:rPr>
                <w:noProof/>
                <w:webHidden/>
              </w:rPr>
              <w:t>15</w:t>
            </w:r>
            <w:r w:rsidR="00754386">
              <w:rPr>
                <w:noProof/>
                <w:webHidden/>
              </w:rPr>
              <w:fldChar w:fldCharType="end"/>
            </w:r>
          </w:hyperlink>
        </w:p>
        <w:p w:rsidR="00754386" w:rsidRDefault="002C332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34" w:history="1">
            <w:r w:rsidR="00754386" w:rsidRPr="00B41B9C">
              <w:rPr>
                <w:rStyle w:val="Hiperligao"/>
                <w:noProof/>
              </w:rPr>
              <w:t>4</w:t>
            </w:r>
            <w:r w:rsidR="00754386">
              <w:rPr>
                <w:rFonts w:asciiTheme="minorHAnsi" w:eastAsiaTheme="minorEastAsia" w:hAnsiTheme="minorHAnsi" w:cstheme="minorBidi"/>
                <w:noProof/>
                <w:sz w:val="22"/>
                <w:szCs w:val="22"/>
                <w:lang w:eastAsia="pt-PT"/>
              </w:rPr>
              <w:tab/>
            </w:r>
            <w:r w:rsidR="00754386" w:rsidRPr="00B41B9C">
              <w:rPr>
                <w:rStyle w:val="Hiperligao"/>
                <w:noProof/>
              </w:rPr>
              <w:t>Modelação Lógica</w:t>
            </w:r>
            <w:r w:rsidR="00754386">
              <w:rPr>
                <w:noProof/>
                <w:webHidden/>
              </w:rPr>
              <w:tab/>
            </w:r>
            <w:r w:rsidR="00754386">
              <w:rPr>
                <w:noProof/>
                <w:webHidden/>
              </w:rPr>
              <w:fldChar w:fldCharType="begin"/>
            </w:r>
            <w:r w:rsidR="00754386">
              <w:rPr>
                <w:noProof/>
                <w:webHidden/>
              </w:rPr>
              <w:instrText xml:space="preserve"> PAGEREF _Toc530848834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5" w:history="1">
            <w:r w:rsidR="00754386" w:rsidRPr="00B41B9C">
              <w:rPr>
                <w:rStyle w:val="Hiperligao"/>
                <w:noProof/>
              </w:rPr>
              <w:t>4.1</w:t>
            </w:r>
            <w:r w:rsidR="00754386">
              <w:rPr>
                <w:rFonts w:asciiTheme="minorHAnsi" w:eastAsiaTheme="minorEastAsia" w:hAnsiTheme="minorHAnsi" w:cstheme="minorBidi"/>
                <w:noProof/>
                <w:sz w:val="22"/>
                <w:szCs w:val="22"/>
                <w:lang w:eastAsia="pt-PT"/>
              </w:rPr>
              <w:tab/>
            </w:r>
            <w:r w:rsidR="00754386" w:rsidRPr="00B41B9C">
              <w:rPr>
                <w:rStyle w:val="Hiperligao"/>
                <w:noProof/>
              </w:rPr>
              <w:t>Construção e validação do modelo de dados lógico</w:t>
            </w:r>
            <w:r w:rsidR="00754386">
              <w:rPr>
                <w:noProof/>
                <w:webHidden/>
              </w:rPr>
              <w:tab/>
            </w:r>
            <w:r w:rsidR="00754386">
              <w:rPr>
                <w:noProof/>
                <w:webHidden/>
              </w:rPr>
              <w:fldChar w:fldCharType="begin"/>
            </w:r>
            <w:r w:rsidR="00754386">
              <w:rPr>
                <w:noProof/>
                <w:webHidden/>
              </w:rPr>
              <w:instrText xml:space="preserve"> PAGEREF _Toc530848835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6" w:history="1">
            <w:r w:rsidR="00754386" w:rsidRPr="00B41B9C">
              <w:rPr>
                <w:rStyle w:val="Hiperligao"/>
                <w:noProof/>
              </w:rPr>
              <w:t>4.2</w:t>
            </w:r>
            <w:r w:rsidR="00754386">
              <w:rPr>
                <w:rFonts w:asciiTheme="minorHAnsi" w:eastAsiaTheme="minorEastAsia" w:hAnsiTheme="minorHAnsi" w:cstheme="minorBidi"/>
                <w:noProof/>
                <w:sz w:val="22"/>
                <w:szCs w:val="22"/>
                <w:lang w:eastAsia="pt-PT"/>
              </w:rPr>
              <w:tab/>
            </w:r>
            <w:r w:rsidR="00754386" w:rsidRPr="00B41B9C">
              <w:rPr>
                <w:rStyle w:val="Hiperligao"/>
                <w:noProof/>
              </w:rPr>
              <w:t>Desenho do modelo lógico</w:t>
            </w:r>
            <w:r w:rsidR="00754386">
              <w:rPr>
                <w:noProof/>
                <w:webHidden/>
              </w:rPr>
              <w:tab/>
            </w:r>
            <w:r w:rsidR="00754386">
              <w:rPr>
                <w:noProof/>
                <w:webHidden/>
              </w:rPr>
              <w:fldChar w:fldCharType="begin"/>
            </w:r>
            <w:r w:rsidR="00754386">
              <w:rPr>
                <w:noProof/>
                <w:webHidden/>
              </w:rPr>
              <w:instrText xml:space="preserve"> PAGEREF _Toc530848836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7" w:history="1">
            <w:r w:rsidR="00754386" w:rsidRPr="00B41B9C">
              <w:rPr>
                <w:rStyle w:val="Hiperligao"/>
                <w:noProof/>
              </w:rPr>
              <w:t>4.3</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através da normalização</w:t>
            </w:r>
            <w:r w:rsidR="00754386">
              <w:rPr>
                <w:noProof/>
                <w:webHidden/>
              </w:rPr>
              <w:tab/>
            </w:r>
            <w:r w:rsidR="00754386">
              <w:rPr>
                <w:noProof/>
                <w:webHidden/>
              </w:rPr>
              <w:fldChar w:fldCharType="begin"/>
            </w:r>
            <w:r w:rsidR="00754386">
              <w:rPr>
                <w:noProof/>
                <w:webHidden/>
              </w:rPr>
              <w:instrText xml:space="preserve"> PAGEREF _Toc530848837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8" w:history="1">
            <w:r w:rsidR="00754386" w:rsidRPr="00B41B9C">
              <w:rPr>
                <w:rStyle w:val="Hiperligao"/>
                <w:noProof/>
              </w:rPr>
              <w:t>4.4</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com interrogações do utilizador</w:t>
            </w:r>
            <w:r w:rsidR="00754386">
              <w:rPr>
                <w:noProof/>
                <w:webHidden/>
              </w:rPr>
              <w:tab/>
            </w:r>
            <w:r w:rsidR="00754386">
              <w:rPr>
                <w:noProof/>
                <w:webHidden/>
              </w:rPr>
              <w:fldChar w:fldCharType="begin"/>
            </w:r>
            <w:r w:rsidR="00754386">
              <w:rPr>
                <w:noProof/>
                <w:webHidden/>
              </w:rPr>
              <w:instrText xml:space="preserve"> PAGEREF _Toc530848838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9" w:history="1">
            <w:r w:rsidR="00754386" w:rsidRPr="00B41B9C">
              <w:rPr>
                <w:rStyle w:val="Hiperligao"/>
                <w:noProof/>
              </w:rPr>
              <w:t>4.5</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com as transações estabelecidas</w:t>
            </w:r>
            <w:r w:rsidR="00754386">
              <w:rPr>
                <w:noProof/>
                <w:webHidden/>
              </w:rPr>
              <w:tab/>
            </w:r>
            <w:r w:rsidR="00754386">
              <w:rPr>
                <w:noProof/>
                <w:webHidden/>
              </w:rPr>
              <w:fldChar w:fldCharType="begin"/>
            </w:r>
            <w:r w:rsidR="00754386">
              <w:rPr>
                <w:noProof/>
                <w:webHidden/>
              </w:rPr>
              <w:instrText xml:space="preserve"> PAGEREF _Toc530848839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40" w:history="1">
            <w:r w:rsidR="00754386" w:rsidRPr="00B41B9C">
              <w:rPr>
                <w:rStyle w:val="Hiperligao"/>
                <w:noProof/>
              </w:rPr>
              <w:t>4.6</w:t>
            </w:r>
            <w:r w:rsidR="00754386">
              <w:rPr>
                <w:rFonts w:asciiTheme="minorHAnsi" w:eastAsiaTheme="minorEastAsia" w:hAnsiTheme="minorHAnsi" w:cstheme="minorBidi"/>
                <w:noProof/>
                <w:sz w:val="22"/>
                <w:szCs w:val="22"/>
                <w:lang w:eastAsia="pt-PT"/>
              </w:rPr>
              <w:tab/>
            </w:r>
            <w:r w:rsidR="00754386" w:rsidRPr="00B41B9C">
              <w:rPr>
                <w:rStyle w:val="Hiperligao"/>
                <w:noProof/>
              </w:rPr>
              <w:t>Revisão do modelo lógico com o utilizador</w:t>
            </w:r>
            <w:r w:rsidR="00754386">
              <w:rPr>
                <w:noProof/>
                <w:webHidden/>
              </w:rPr>
              <w:tab/>
            </w:r>
            <w:r w:rsidR="00754386">
              <w:rPr>
                <w:noProof/>
                <w:webHidden/>
              </w:rPr>
              <w:fldChar w:fldCharType="begin"/>
            </w:r>
            <w:r w:rsidR="00754386">
              <w:rPr>
                <w:noProof/>
                <w:webHidden/>
              </w:rPr>
              <w:instrText xml:space="preserve"> PAGEREF _Toc530848840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2C332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41" w:history="1">
            <w:r w:rsidR="00754386" w:rsidRPr="00B41B9C">
              <w:rPr>
                <w:rStyle w:val="Hiperligao"/>
                <w:noProof/>
              </w:rPr>
              <w:t>5</w:t>
            </w:r>
            <w:r w:rsidR="00754386">
              <w:rPr>
                <w:rFonts w:asciiTheme="minorHAnsi" w:eastAsiaTheme="minorEastAsia" w:hAnsiTheme="minorHAnsi" w:cstheme="minorBidi"/>
                <w:noProof/>
                <w:sz w:val="22"/>
                <w:szCs w:val="22"/>
                <w:lang w:eastAsia="pt-PT"/>
              </w:rPr>
              <w:tab/>
            </w:r>
            <w:r w:rsidR="00754386" w:rsidRPr="00B41B9C">
              <w:rPr>
                <w:rStyle w:val="Hiperligao"/>
                <w:noProof/>
              </w:rPr>
              <w:t>Implementação Física</w:t>
            </w:r>
            <w:r w:rsidR="00754386">
              <w:rPr>
                <w:noProof/>
                <w:webHidden/>
              </w:rPr>
              <w:tab/>
            </w:r>
            <w:r w:rsidR="00754386">
              <w:rPr>
                <w:noProof/>
                <w:webHidden/>
              </w:rPr>
              <w:fldChar w:fldCharType="begin"/>
            </w:r>
            <w:r w:rsidR="00754386">
              <w:rPr>
                <w:noProof/>
                <w:webHidden/>
              </w:rPr>
              <w:instrText xml:space="preserve"> PAGEREF _Toc530848841 \h </w:instrText>
            </w:r>
            <w:r w:rsidR="00754386">
              <w:rPr>
                <w:noProof/>
                <w:webHidden/>
              </w:rPr>
            </w:r>
            <w:r w:rsidR="00754386">
              <w:rPr>
                <w:noProof/>
                <w:webHidden/>
              </w:rPr>
              <w:fldChar w:fldCharType="separate"/>
            </w:r>
            <w:r w:rsidR="00754386">
              <w:rPr>
                <w:noProof/>
                <w:webHidden/>
              </w:rPr>
              <w:t>17</w:t>
            </w:r>
            <w:r w:rsidR="00754386">
              <w:rPr>
                <w:noProof/>
                <w:webHidden/>
              </w:rPr>
              <w:fldChar w:fldCharType="end"/>
            </w:r>
          </w:hyperlink>
        </w:p>
        <w:p w:rsidR="00754386" w:rsidRDefault="002C332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42" w:history="1">
            <w:r w:rsidR="00754386" w:rsidRPr="00B41B9C">
              <w:rPr>
                <w:rStyle w:val="Hiperligao"/>
                <w:noProof/>
              </w:rPr>
              <w:t>6</w:t>
            </w:r>
            <w:r w:rsidR="00754386">
              <w:rPr>
                <w:rFonts w:asciiTheme="minorHAnsi" w:eastAsiaTheme="minorEastAsia" w:hAnsiTheme="minorHAnsi" w:cstheme="minorBidi"/>
                <w:noProof/>
                <w:sz w:val="22"/>
                <w:szCs w:val="22"/>
                <w:lang w:eastAsia="pt-PT"/>
              </w:rPr>
              <w:tab/>
            </w:r>
            <w:r w:rsidR="00754386" w:rsidRPr="00B41B9C">
              <w:rPr>
                <w:rStyle w:val="Hiperligao"/>
                <w:noProof/>
              </w:rPr>
              <w:t>Conclusões e Trabalho Futuro</w:t>
            </w:r>
            <w:r w:rsidR="00754386">
              <w:rPr>
                <w:noProof/>
                <w:webHidden/>
              </w:rPr>
              <w:tab/>
            </w:r>
            <w:r w:rsidR="00754386">
              <w:rPr>
                <w:noProof/>
                <w:webHidden/>
              </w:rPr>
              <w:fldChar w:fldCharType="begin"/>
            </w:r>
            <w:r w:rsidR="00754386">
              <w:rPr>
                <w:noProof/>
                <w:webHidden/>
              </w:rPr>
              <w:instrText xml:space="preserve"> PAGEREF _Toc530848842 \h </w:instrText>
            </w:r>
            <w:r w:rsidR="00754386">
              <w:rPr>
                <w:noProof/>
                <w:webHidden/>
              </w:rPr>
            </w:r>
            <w:r w:rsidR="00754386">
              <w:rPr>
                <w:noProof/>
                <w:webHidden/>
              </w:rPr>
              <w:fldChar w:fldCharType="separate"/>
            </w:r>
            <w:r w:rsidR="00754386">
              <w:rPr>
                <w:noProof/>
                <w:webHidden/>
              </w:rPr>
              <w:t>18</w:t>
            </w:r>
            <w:r w:rsidR="00754386">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0E14E2" w:rsidRDefault="00154DEF" w:rsidP="00EB749C">
      <w:r>
        <w:rPr>
          <w:b/>
          <w:bCs/>
          <w:noProof/>
        </w:rPr>
        <w:lastRenderedPageBreak/>
        <w:fldChar w:fldCharType="begin"/>
      </w:r>
      <w:r>
        <w:rPr>
          <w:b/>
          <w:bCs/>
          <w:noProof/>
        </w:rPr>
        <w:instrText xml:space="preserve"> TOC \h \z \c "Figura"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0848817"/>
      <w:r>
        <w:lastRenderedPageBreak/>
        <w:t>Introdução</w:t>
      </w:r>
      <w:bookmarkEnd w:id="0"/>
    </w:p>
    <w:p w:rsidR="0070183D" w:rsidRDefault="005B7AA3" w:rsidP="005B7AA3">
      <w:pPr>
        <w:pStyle w:val="Ttulo2"/>
      </w:pPr>
      <w:bookmarkStart w:id="1" w:name="_Toc530848818"/>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0848819"/>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0848820"/>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0848821"/>
      <w:r>
        <w:lastRenderedPageBreak/>
        <w:t>Levantamento e Análise de Requisitos</w:t>
      </w:r>
      <w:bookmarkEnd w:id="4"/>
    </w:p>
    <w:p w:rsidR="001D5B24" w:rsidRDefault="001D5B24" w:rsidP="001D5B24">
      <w:pPr>
        <w:pStyle w:val="Ttulo2"/>
      </w:pPr>
      <w:r>
        <w:t>Método de Levantamento de Requisitos Adotado</w:t>
      </w:r>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Ttulo2"/>
      </w:pPr>
      <w:bookmarkStart w:id="5" w:name="_Toc530848822"/>
      <w:r>
        <w:t>Requisitos Levantados</w:t>
      </w:r>
      <w:bookmarkEnd w:id="5"/>
    </w:p>
    <w:p w:rsidR="00835B6C" w:rsidRDefault="00835B6C" w:rsidP="00835B6C">
      <w:bookmarkStart w:id="6"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6"/>
    </w:p>
    <w:p w:rsidR="009325CA" w:rsidRDefault="009325CA" w:rsidP="003E6476">
      <w:pPr>
        <w:pStyle w:val="Ttulo3"/>
      </w:pPr>
      <w:bookmarkStart w:id="7" w:name="_Toc530848823"/>
      <w:r>
        <w:t>Requisitos de Descrição</w:t>
      </w:r>
      <w:bookmarkEnd w:id="7"/>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C00668" w:rsidRDefault="00FC3293" w:rsidP="003E6476">
      <w:pPr>
        <w:pStyle w:val="PargrafodaLista"/>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1D5B24" w:rsidRDefault="001D5B24" w:rsidP="001D5B24">
      <w:pPr>
        <w:pStyle w:val="PargrafodaLista"/>
        <w:numPr>
          <w:ilvl w:val="0"/>
          <w:numId w:val="3"/>
        </w:numPr>
      </w:pPr>
      <w:r>
        <w:t>Identificador da conta bancária (IBAN)</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Ordenado</w:t>
      </w:r>
    </w:p>
    <w:p w:rsidR="00C00668" w:rsidRDefault="00FC3293" w:rsidP="003E6476">
      <w:pPr>
        <w:pStyle w:val="PargrafodaLista"/>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PargrafodaLista"/>
        <w:numPr>
          <w:ilvl w:val="0"/>
          <w:numId w:val="4"/>
        </w:numPr>
      </w:pPr>
      <w:r w:rsidRPr="002D3C43">
        <w:t>Id</w:t>
      </w:r>
    </w:p>
    <w:p w:rsidR="004A4A44" w:rsidRPr="002D3C43" w:rsidRDefault="004A4A44" w:rsidP="003E6476">
      <w:pPr>
        <w:pStyle w:val="PargrafodaLista"/>
        <w:numPr>
          <w:ilvl w:val="0"/>
          <w:numId w:val="4"/>
        </w:numPr>
      </w:pPr>
      <w:r>
        <w:t>Designação</w:t>
      </w:r>
    </w:p>
    <w:p w:rsidR="003E6476" w:rsidRDefault="004A4A44" w:rsidP="003E6476">
      <w:pPr>
        <w:pStyle w:val="PargrafodaLista"/>
        <w:numPr>
          <w:ilvl w:val="0"/>
          <w:numId w:val="4"/>
        </w:numPr>
      </w:pPr>
      <w:r>
        <w:t>É ou não sujeito a receita médica</w:t>
      </w:r>
    </w:p>
    <w:p w:rsidR="004A4A44" w:rsidRDefault="004A4A44" w:rsidP="003E6476">
      <w:pPr>
        <w:pStyle w:val="PargrafodaLista"/>
        <w:numPr>
          <w:ilvl w:val="0"/>
          <w:numId w:val="4"/>
        </w:numPr>
      </w:pPr>
      <w:r>
        <w:t>Posição em que está guardado (armário, gaveta, separador)</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w:t>
      </w:r>
      <w:r w:rsidR="004A4A44">
        <w:t>s</w:t>
      </w:r>
      <w:r>
        <w:t xml:space="preserve"> em que a quantidade é medida</w:t>
      </w:r>
    </w:p>
    <w:p w:rsidR="004A4A44" w:rsidRDefault="004A4A44" w:rsidP="003E6476">
      <w:pPr>
        <w:pStyle w:val="PargrafodaLista"/>
        <w:numPr>
          <w:ilvl w:val="0"/>
          <w:numId w:val="4"/>
        </w:numPr>
      </w:pPr>
      <w:r>
        <w:t>Categoria</w:t>
      </w:r>
    </w:p>
    <w:p w:rsidR="003E6476" w:rsidRDefault="003E6476" w:rsidP="003E6476">
      <w:pPr>
        <w:pStyle w:val="PargrafodaLista"/>
        <w:numPr>
          <w:ilvl w:val="0"/>
          <w:numId w:val="4"/>
        </w:numPr>
      </w:pPr>
      <w:r>
        <w:t>Laboratório</w:t>
      </w:r>
    </w:p>
    <w:p w:rsidR="004A4A44" w:rsidRDefault="004A4A44" w:rsidP="003E6476">
      <w:pPr>
        <w:pStyle w:val="PargrafodaLista"/>
        <w:numPr>
          <w:ilvl w:val="0"/>
          <w:numId w:val="4"/>
        </w:numPr>
      </w:pPr>
      <w:r>
        <w:t>Preço</w:t>
      </w:r>
    </w:p>
    <w:p w:rsidR="004A4A44" w:rsidRDefault="004A4A44" w:rsidP="003E6476">
      <w:pPr>
        <w:pStyle w:val="PargrafodaLista"/>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r w:rsidR="009554A5">
        <w:t xml:space="preserve"> (Recebidos e Utilizados)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Default="003E6476" w:rsidP="003E6476">
      <w:pPr>
        <w:pStyle w:val="PargrafodaLista"/>
        <w:numPr>
          <w:ilvl w:val="0"/>
          <w:numId w:val="5"/>
        </w:numPr>
      </w:pPr>
      <w:r>
        <w:t>Total</w:t>
      </w:r>
    </w:p>
    <w:p w:rsidR="004A4A44" w:rsidRPr="002D3C43" w:rsidRDefault="004A4A44" w:rsidP="003E6476">
      <w:pPr>
        <w:pStyle w:val="PargrafodaLista"/>
        <w:numPr>
          <w:ilvl w:val="0"/>
          <w:numId w:val="5"/>
        </w:numPr>
      </w:pPr>
      <w:r>
        <w:t>Que medicamentos foram vendidos e a que preço</w:t>
      </w:r>
    </w:p>
    <w:p w:rsidR="003E6476" w:rsidRDefault="003E6476" w:rsidP="003E6476">
      <w:pPr>
        <w:pStyle w:val="Ttulo3"/>
      </w:pPr>
      <w:bookmarkStart w:id="8" w:name="_Toc530848824"/>
      <w:r>
        <w:t>Requisitos de exploração</w:t>
      </w:r>
      <w:bookmarkEnd w:id="8"/>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PargrafodaLista"/>
        <w:numPr>
          <w:ilvl w:val="0"/>
          <w:numId w:val="6"/>
        </w:numPr>
      </w:pPr>
      <w:r>
        <w:t>Consultar faturas</w:t>
      </w:r>
    </w:p>
    <w:p w:rsidR="00240CD0" w:rsidRDefault="00240CD0" w:rsidP="00240CD0">
      <w:pPr>
        <w:pStyle w:val="PargrafodaLista"/>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PargrafodaLista"/>
        <w:numPr>
          <w:ilvl w:val="0"/>
          <w:numId w:val="7"/>
        </w:numPr>
      </w:pPr>
      <w:r>
        <w:t>Procurar clientes</w:t>
      </w:r>
    </w:p>
    <w:p w:rsidR="00240CD0" w:rsidRDefault="00240CD0" w:rsidP="00240CD0">
      <w:pPr>
        <w:pStyle w:val="PargrafodaLista"/>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PargrafodaLista"/>
        <w:numPr>
          <w:ilvl w:val="0"/>
          <w:numId w:val="8"/>
        </w:numPr>
      </w:pPr>
      <w:r>
        <w:t>Consultar dados dos funcionários</w:t>
      </w:r>
    </w:p>
    <w:p w:rsidR="0002684D" w:rsidRDefault="00BB0CBA" w:rsidP="0002684D">
      <w:pPr>
        <w:pStyle w:val="PargrafodaLista"/>
        <w:numPr>
          <w:ilvl w:val="1"/>
          <w:numId w:val="8"/>
        </w:numPr>
      </w:pPr>
      <w:r>
        <w:t>Consultar os dados de pagamento de vencimentos aos funcionários</w:t>
      </w:r>
    </w:p>
    <w:p w:rsidR="007E1D1F" w:rsidRDefault="007E1D1F" w:rsidP="0002684D">
      <w:pPr>
        <w:pStyle w:val="PargrafodaLista"/>
        <w:numPr>
          <w:ilvl w:val="1"/>
          <w:numId w:val="8"/>
        </w:numPr>
      </w:pPr>
      <w:r>
        <w:lastRenderedPageBreak/>
        <w:t>Consultar funcionário do mês</w:t>
      </w:r>
    </w:p>
    <w:p w:rsidR="00240CD0" w:rsidRDefault="00240CD0" w:rsidP="00240CD0">
      <w:pPr>
        <w:pStyle w:val="PargrafodaLista"/>
        <w:numPr>
          <w:ilvl w:val="0"/>
          <w:numId w:val="8"/>
        </w:numPr>
      </w:pPr>
      <w:r>
        <w:t>Consultar faturas</w:t>
      </w:r>
    </w:p>
    <w:p w:rsidR="003D3967" w:rsidRDefault="003D3967" w:rsidP="003D3967">
      <w:pPr>
        <w:pStyle w:val="PargrafodaLista"/>
        <w:numPr>
          <w:ilvl w:val="1"/>
          <w:numId w:val="8"/>
        </w:numPr>
      </w:pPr>
      <w:r>
        <w:t>Solicitar o tempo médio de atendimento</w:t>
      </w:r>
    </w:p>
    <w:p w:rsidR="003D3967" w:rsidRDefault="003D3967" w:rsidP="003D3967">
      <w:pPr>
        <w:pStyle w:val="PargrafodaLista"/>
        <w:numPr>
          <w:ilvl w:val="1"/>
          <w:numId w:val="8"/>
        </w:numPr>
      </w:pPr>
      <w:r>
        <w:t xml:space="preserve">Solicitar o tempo médio de atendimento por hora </w:t>
      </w:r>
    </w:p>
    <w:p w:rsidR="00BB0CBA" w:rsidRDefault="00BB0CBA" w:rsidP="00240CD0">
      <w:pPr>
        <w:pStyle w:val="PargrafodaLista"/>
        <w:numPr>
          <w:ilvl w:val="0"/>
          <w:numId w:val="8"/>
        </w:numPr>
      </w:pPr>
      <w:r>
        <w:t>Consultar medicamentos</w:t>
      </w:r>
    </w:p>
    <w:p w:rsidR="00240CD0" w:rsidRDefault="00240CD0" w:rsidP="00240CD0">
      <w:pPr>
        <w:pStyle w:val="PargrafodaLista"/>
        <w:numPr>
          <w:ilvl w:val="0"/>
          <w:numId w:val="8"/>
        </w:numPr>
      </w:pPr>
      <w:r>
        <w:t>Consultar dados dos clientes</w:t>
      </w:r>
    </w:p>
    <w:p w:rsidR="00BB0CBA" w:rsidRDefault="00BB0CBA" w:rsidP="00BB0CBA">
      <w:pPr>
        <w:pStyle w:val="PargrafodaLista"/>
        <w:numPr>
          <w:ilvl w:val="1"/>
          <w:numId w:val="8"/>
        </w:numPr>
      </w:pPr>
      <w:r>
        <w:t>Procurar o medicamento mais vendido</w:t>
      </w:r>
    </w:p>
    <w:p w:rsidR="00BB0CBA" w:rsidRDefault="00BB0CBA" w:rsidP="00BB0CBA">
      <w:pPr>
        <w:pStyle w:val="PargrafodaLista"/>
        <w:numPr>
          <w:ilvl w:val="1"/>
          <w:numId w:val="8"/>
        </w:numPr>
      </w:pPr>
      <w:r>
        <w:t>Procurar quais os pacientes crónicos e que medicamentos adquirem (pacientes que adquiriram o mesmo medicamento mais do que 5 vezes)</w:t>
      </w:r>
      <w:r w:rsidR="00931911">
        <w:rPr>
          <w:rStyle w:val="Refdenotaderodap"/>
        </w:rPr>
        <w:footnoteReference w:id="1"/>
      </w:r>
    </w:p>
    <w:p w:rsidR="00A145EA" w:rsidRPr="00240CD0" w:rsidRDefault="00A145EA" w:rsidP="00A145EA">
      <w:pPr>
        <w:pStyle w:val="PargrafodaLista"/>
        <w:ind w:left="1427"/>
      </w:pPr>
    </w:p>
    <w:p w:rsidR="003E6476" w:rsidRDefault="003E6476" w:rsidP="003E6476">
      <w:pPr>
        <w:pStyle w:val="Ttulo3"/>
      </w:pPr>
      <w:bookmarkStart w:id="9" w:name="_Toc530848825"/>
      <w:r>
        <w:t>Requisitos de controlo</w:t>
      </w:r>
      <w:bookmarkEnd w:id="9"/>
    </w:p>
    <w:p w:rsidR="003E6476" w:rsidRDefault="003E6476" w:rsidP="003E6476"/>
    <w:p w:rsidR="00A145EA" w:rsidRDefault="00A145EA" w:rsidP="00A145EA">
      <w:pPr>
        <w:rPr>
          <w:b/>
        </w:rPr>
      </w:pPr>
      <w:r w:rsidRPr="00240CD0">
        <w:rPr>
          <w:b/>
        </w:rPr>
        <w:t>Cliente</w:t>
      </w:r>
    </w:p>
    <w:p w:rsidR="00A145EA" w:rsidRDefault="00A145EA" w:rsidP="00A145EA">
      <w:pPr>
        <w:pStyle w:val="PargrafodaLista"/>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PargrafodaLista"/>
        <w:numPr>
          <w:ilvl w:val="0"/>
          <w:numId w:val="7"/>
        </w:numPr>
      </w:pPr>
      <w:r>
        <w:t>Inserir clientes</w:t>
      </w:r>
    </w:p>
    <w:p w:rsidR="00A145EA" w:rsidRDefault="00A145EA" w:rsidP="00A145EA">
      <w:pPr>
        <w:pStyle w:val="PargrafodaLista"/>
        <w:numPr>
          <w:ilvl w:val="0"/>
          <w:numId w:val="7"/>
        </w:numPr>
      </w:pPr>
      <w:r>
        <w:t>Adicionar novos dados de clientes já existentes</w:t>
      </w:r>
    </w:p>
    <w:p w:rsidR="00A145EA" w:rsidRDefault="00A145EA" w:rsidP="00A145EA">
      <w:pPr>
        <w:pStyle w:val="PargrafodaLista"/>
        <w:numPr>
          <w:ilvl w:val="0"/>
          <w:numId w:val="7"/>
        </w:numPr>
      </w:pPr>
      <w:r>
        <w:t>Alterar contactos pessoais do cliente</w:t>
      </w:r>
    </w:p>
    <w:p w:rsidR="00A145EA" w:rsidRDefault="00A145EA" w:rsidP="00A145EA">
      <w:pPr>
        <w:pStyle w:val="PargrafodaLista"/>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PargrafodaLista"/>
        <w:numPr>
          <w:ilvl w:val="0"/>
          <w:numId w:val="8"/>
        </w:numPr>
      </w:pPr>
      <w:r>
        <w:t>Inserir funcionários</w:t>
      </w:r>
    </w:p>
    <w:p w:rsidR="00A145EA" w:rsidRDefault="00A145EA" w:rsidP="00A145EA">
      <w:pPr>
        <w:pStyle w:val="PargrafodaLista"/>
        <w:numPr>
          <w:ilvl w:val="0"/>
          <w:numId w:val="8"/>
        </w:numPr>
      </w:pPr>
      <w:r>
        <w:t>Alterar dados dos funcionários</w:t>
      </w:r>
    </w:p>
    <w:p w:rsidR="00A145EA" w:rsidRDefault="00A145EA" w:rsidP="00A145EA">
      <w:pPr>
        <w:pStyle w:val="PargrafodaLista"/>
        <w:numPr>
          <w:ilvl w:val="0"/>
          <w:numId w:val="8"/>
        </w:numPr>
      </w:pPr>
      <w:r>
        <w:t>Apagar faturas</w:t>
      </w:r>
    </w:p>
    <w:p w:rsidR="00A145EA" w:rsidRDefault="00A145EA" w:rsidP="00A145EA">
      <w:pPr>
        <w:pStyle w:val="PargrafodaLista"/>
        <w:numPr>
          <w:ilvl w:val="0"/>
          <w:numId w:val="8"/>
        </w:numPr>
      </w:pPr>
      <w:r>
        <w:t>Inserir medicamentos</w:t>
      </w:r>
    </w:p>
    <w:p w:rsidR="00A145EA" w:rsidRDefault="00A145EA" w:rsidP="00A145EA">
      <w:pPr>
        <w:pStyle w:val="PargrafodaLista"/>
        <w:numPr>
          <w:ilvl w:val="0"/>
          <w:numId w:val="8"/>
        </w:numPr>
      </w:pPr>
      <w:r>
        <w:t>Alterar dados dos medicamentos</w:t>
      </w:r>
    </w:p>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0" w:name="_Toc530848826"/>
      <w:r>
        <w:lastRenderedPageBreak/>
        <w:t>Modelação Conceptual</w:t>
      </w:r>
      <w:bookmarkEnd w:id="10"/>
    </w:p>
    <w:p w:rsidR="000C7AA2" w:rsidRDefault="0093079D" w:rsidP="0093079D">
      <w:pPr>
        <w:pStyle w:val="Ttulo2"/>
      </w:pPr>
      <w:bookmarkStart w:id="11" w:name="_Toc530848827"/>
      <w:r>
        <w:t>Apresentação da Abordagem de modelação realizada</w:t>
      </w:r>
      <w:bookmarkEnd w:id="11"/>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Ttulo2"/>
      </w:pPr>
      <w:bookmarkStart w:id="12" w:name="_Toc530848828"/>
      <w:r>
        <w:t>Identificação e caracterização das entidades</w:t>
      </w:r>
      <w:bookmarkEnd w:id="12"/>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 xml:space="preserve">Entidade central, uma vez que é o motivo da criação da base de dados. Esta refere toda a informação necessária sobre um medicamento, acrescentando também a sua localização na </w:t>
      </w:r>
      <w:r>
        <w:lastRenderedPageBreak/>
        <w:t>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Ttulo2"/>
      </w:pPr>
      <w:bookmarkStart w:id="13" w:name="_Toc530848829"/>
      <w:r>
        <w:t>Identificação e caracterização dos relacionamentos</w:t>
      </w:r>
      <w:bookmarkEnd w:id="13"/>
    </w:p>
    <w:p w:rsidR="0093079D"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Default="00143A16" w:rsidP="0093079D"/>
    <w:p w:rsidR="00143A16" w:rsidRPr="00143A16" w:rsidRDefault="00143A16" w:rsidP="0093079D">
      <w:pPr>
        <w:rPr>
          <w:b/>
        </w:rPr>
      </w:pPr>
      <w:r w:rsidRPr="00143A16">
        <w:rPr>
          <w:b/>
        </w:rPr>
        <w:t>Fatura, Funcionário e Cliente:</w:t>
      </w:r>
    </w:p>
    <w:p w:rsidR="00143A16" w:rsidRDefault="00143A16" w:rsidP="00D04626">
      <w:pPr>
        <w:jc w:val="center"/>
      </w:pPr>
      <w:r>
        <w:rPr>
          <w:noProof/>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714DFD" w:rsidRDefault="00714DFD" w:rsidP="0093079D">
      <w:pPr>
        <w:rPr>
          <w:b/>
        </w:rPr>
      </w:pPr>
      <w:r w:rsidRPr="00D04626">
        <w:rPr>
          <w:b/>
        </w:rPr>
        <w:lastRenderedPageBreak/>
        <w:t>Fatura e Medicamento:</w:t>
      </w:r>
    </w:p>
    <w:p w:rsidR="00D04626" w:rsidRDefault="00D04626" w:rsidP="00D04626"/>
    <w:p w:rsidR="00D04626" w:rsidRDefault="00D04626" w:rsidP="00D04626">
      <w:pPr>
        <w:jc w:val="center"/>
      </w:pPr>
      <w:r>
        <w:rPr>
          <w:noProof/>
        </w:rPr>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D04626" w:rsidP="00D04626">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D04626" w:rsidRPr="00D04626" w:rsidRDefault="00D04626" w:rsidP="00D04626">
      <w:pPr>
        <w:jc w:val="center"/>
      </w:pPr>
    </w:p>
    <w:p w:rsidR="00FC7A83" w:rsidRDefault="00FC7A83" w:rsidP="00FC7A83">
      <w:pPr>
        <w:pStyle w:val="Ttulo2"/>
      </w:pPr>
      <w:bookmarkStart w:id="14" w:name="_Toc530848830"/>
      <w:r>
        <w:t>Identificação e caracterização das associações dos Atributos com as Entidades e Relacionamentos</w:t>
      </w:r>
      <w:bookmarkEnd w:id="14"/>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3C74AA" w:rsidRDefault="003C74AA" w:rsidP="00FC7A83">
      <w:pPr>
        <w:rPr>
          <w:b/>
        </w:rPr>
        <w:sectPr w:rsidR="003C74AA">
          <w:pgSz w:w="11906" w:h="16838"/>
          <w:pgMar w:top="1417" w:right="1701" w:bottom="1417" w:left="1701" w:header="708" w:footer="708" w:gutter="0"/>
          <w:cols w:space="708"/>
          <w:docGrid w:linePitch="360"/>
        </w:sectPr>
      </w:pPr>
    </w:p>
    <w:p w:rsidR="006927B6" w:rsidRDefault="006927B6" w:rsidP="00FC7A83">
      <w:pPr>
        <w:rPr>
          <w:b/>
        </w:rPr>
      </w:pPr>
      <w:r>
        <w:rPr>
          <w:b/>
        </w:rPr>
        <w:t>Funcionário:</w:t>
      </w:r>
    </w:p>
    <w:p w:rsidR="006927B6" w:rsidRDefault="006927B6" w:rsidP="003C74AA">
      <w:pPr>
        <w:jc w:val="center"/>
        <w:rPr>
          <w:b/>
        </w:rPr>
      </w:pPr>
      <w:r>
        <w:rPr>
          <w:noProof/>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Pr="0094766A" w:rsidRDefault="0094766A" w:rsidP="00FC7A83">
      <w:r>
        <w:t xml:space="preserve">No funcionário há vários atributos que são únicos, como por exemplo o telemóvel, o NISS, a cédula e o IBAN. Decidimos não utilizar nenhum destes atributos como chave primária porque </w:t>
      </w:r>
      <w:r>
        <w:lastRenderedPageBreak/>
        <w:t>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p>
    <w:p w:rsidR="006927B6" w:rsidRDefault="006927B6" w:rsidP="00FC7A83">
      <w:pPr>
        <w:rPr>
          <w:b/>
        </w:rPr>
      </w:pPr>
      <w:r>
        <w:rPr>
          <w:b/>
        </w:rPr>
        <w:t>Cliente:</w:t>
      </w:r>
    </w:p>
    <w:p w:rsidR="006927B6" w:rsidRDefault="006927B6" w:rsidP="003C74AA">
      <w:pPr>
        <w:jc w:val="center"/>
        <w:rPr>
          <w:b/>
        </w:rPr>
      </w:pPr>
      <w:r>
        <w:rPr>
          <w:noProof/>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6927B6" w:rsidP="00FC7A83">
      <w:pPr>
        <w:rPr>
          <w:b/>
        </w:rPr>
      </w:pP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t>Fatura:</w:t>
      </w:r>
    </w:p>
    <w:p w:rsidR="006927B6" w:rsidRDefault="006927B6" w:rsidP="003C74AA">
      <w:pPr>
        <w:jc w:val="center"/>
        <w:rPr>
          <w:b/>
        </w:rPr>
      </w:pPr>
      <w:r>
        <w:rPr>
          <w:b/>
          <w:noProof/>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3C74A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F74F5C" w:rsidRDefault="00F74F5C" w:rsidP="003C74AA"/>
    <w:p w:rsidR="00F74F5C" w:rsidRDefault="00F74F5C" w:rsidP="003C74AA"/>
    <w:p w:rsidR="00F74F5C" w:rsidRPr="0094766A" w:rsidRDefault="00F74F5C" w:rsidP="003C74AA"/>
    <w:p w:rsidR="0094766A" w:rsidRDefault="0094766A" w:rsidP="003C74AA">
      <w:pPr>
        <w:rPr>
          <w:b/>
        </w:rPr>
      </w:pPr>
    </w:p>
    <w:p w:rsidR="003C74AA" w:rsidRDefault="003C74AA" w:rsidP="003C74AA">
      <w:pPr>
        <w:rPr>
          <w:b/>
        </w:rPr>
      </w:pPr>
      <w:r>
        <w:rPr>
          <w:b/>
        </w:rPr>
        <w:lastRenderedPageBreak/>
        <w:t>Relacionamento entre Fatura e Medicamento:</w:t>
      </w:r>
    </w:p>
    <w:p w:rsidR="003C74AA" w:rsidRDefault="003C74AA" w:rsidP="00FC7A83">
      <w:pPr>
        <w:rPr>
          <w:b/>
        </w:rPr>
      </w:pPr>
    </w:p>
    <w:p w:rsidR="003C74AA" w:rsidRDefault="003C74AA" w:rsidP="003C74AA">
      <w:pPr>
        <w:jc w:val="center"/>
        <w:rPr>
          <w:b/>
        </w:rPr>
      </w:pPr>
      <w:r>
        <w:rPr>
          <w:noProof/>
        </w:rPr>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3C74AA" w:rsidP="00FC7A83">
      <w:pPr>
        <w:rPr>
          <w:b/>
        </w:rPr>
      </w:pPr>
    </w:p>
    <w:p w:rsidR="003C74AA" w:rsidRPr="00F74F5C"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3C74AA" w:rsidRDefault="003C74AA" w:rsidP="00FC7A83">
      <w:pPr>
        <w:rPr>
          <w:b/>
        </w:rPr>
      </w:pPr>
    </w:p>
    <w:p w:rsidR="006927B6" w:rsidRDefault="006927B6" w:rsidP="00FC7A83">
      <w:pPr>
        <w:rPr>
          <w:b/>
        </w:rPr>
      </w:pPr>
      <w:r>
        <w:rPr>
          <w:b/>
        </w:rPr>
        <w:t>Medicamento:</w:t>
      </w:r>
    </w:p>
    <w:p w:rsidR="006927B6" w:rsidRDefault="006927B6" w:rsidP="003C74AA">
      <w:pPr>
        <w:jc w:val="center"/>
        <w:rPr>
          <w:b/>
        </w:rPr>
      </w:pPr>
      <w:r>
        <w:rPr>
          <w:noProof/>
        </w:rPr>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6927B6" w:rsidP="00FC7A83">
      <w:pPr>
        <w:rPr>
          <w:b/>
        </w:rPr>
      </w:pPr>
    </w:p>
    <w:p w:rsidR="001F1F60" w:rsidRPr="001F1F60" w:rsidRDefault="001F1F60" w:rsidP="00FC7A83">
      <w:r>
        <w:t xml:space="preserve">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w:t>
      </w:r>
      <w:proofErr w:type="spellStart"/>
      <w:r>
        <w:t>string</w:t>
      </w:r>
      <w:proofErr w:type="spellEnd"/>
      <w:r>
        <w:t xml:space="preserve">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p>
    <w:p w:rsidR="006927B6" w:rsidRPr="006927B6" w:rsidRDefault="006927B6" w:rsidP="00FC7A83">
      <w:pPr>
        <w:rPr>
          <w:b/>
        </w:rPr>
      </w:pPr>
    </w:p>
    <w:p w:rsidR="003C74AA" w:rsidRDefault="003C74AA" w:rsidP="0093079D">
      <w:pPr>
        <w:pStyle w:val="Ttulo2"/>
        <w:sectPr w:rsidR="003C74AA" w:rsidSect="003C74AA">
          <w:type w:val="continuous"/>
          <w:pgSz w:w="11906" w:h="16838"/>
          <w:pgMar w:top="1417" w:right="1701" w:bottom="1417" w:left="1701" w:header="708" w:footer="708" w:gutter="0"/>
          <w:cols w:space="708"/>
          <w:docGrid w:linePitch="360"/>
        </w:sectPr>
      </w:pPr>
      <w:bookmarkStart w:id="15" w:name="_Toc530848831"/>
    </w:p>
    <w:p w:rsidR="0093079D" w:rsidRDefault="0093079D" w:rsidP="0093079D">
      <w:pPr>
        <w:pStyle w:val="Ttulo2"/>
      </w:pPr>
      <w:r>
        <w:t>Detalhe ou generalização de entidades</w:t>
      </w:r>
      <w:bookmarkEnd w:id="15"/>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PargrafodaLista"/>
        <w:numPr>
          <w:ilvl w:val="0"/>
          <w:numId w:val="10"/>
        </w:numPr>
      </w:pPr>
      <w:r w:rsidRPr="00A83873">
        <w:rPr>
          <w:i/>
        </w:rPr>
        <w:t xml:space="preserve">Id </w:t>
      </w:r>
      <w:r>
        <w:br/>
        <w:t>Números naturais.</w:t>
      </w:r>
    </w:p>
    <w:p w:rsidR="009A51E8" w:rsidRDefault="009A51E8" w:rsidP="009A51E8">
      <w:pPr>
        <w:pStyle w:val="PargrafodaLista"/>
        <w:numPr>
          <w:ilvl w:val="0"/>
          <w:numId w:val="10"/>
        </w:numPr>
      </w:pPr>
      <w:r w:rsidRPr="00A83873">
        <w:rPr>
          <w:i/>
        </w:rPr>
        <w:t>Nome</w:t>
      </w:r>
      <w:r>
        <w:br/>
      </w:r>
      <w:proofErr w:type="spellStart"/>
      <w:r>
        <w:t>String</w:t>
      </w:r>
      <w:proofErr w:type="spellEnd"/>
    </w:p>
    <w:p w:rsidR="009A51E8" w:rsidRDefault="009A51E8" w:rsidP="009A51E8">
      <w:pPr>
        <w:pStyle w:val="PargrafodaLista"/>
        <w:numPr>
          <w:ilvl w:val="0"/>
          <w:numId w:val="10"/>
        </w:numPr>
      </w:pPr>
      <w:r w:rsidRPr="00A83873">
        <w:rPr>
          <w:i/>
        </w:rPr>
        <w:t>Telemóvel</w:t>
      </w:r>
      <w:r>
        <w:br/>
      </w:r>
      <w:proofErr w:type="spellStart"/>
      <w:r>
        <w:t>String</w:t>
      </w:r>
      <w:proofErr w:type="spellEnd"/>
    </w:p>
    <w:p w:rsidR="009A51E8" w:rsidRDefault="009A51E8" w:rsidP="009A51E8">
      <w:pPr>
        <w:pStyle w:val="PargrafodaLista"/>
        <w:numPr>
          <w:ilvl w:val="0"/>
          <w:numId w:val="10"/>
        </w:numPr>
      </w:pPr>
      <w:r w:rsidRPr="00A83873">
        <w:rPr>
          <w:i/>
        </w:rPr>
        <w:t>NISS</w:t>
      </w:r>
      <w:r>
        <w:br/>
      </w:r>
      <w:proofErr w:type="spellStart"/>
      <w:r>
        <w:t>String</w:t>
      </w:r>
      <w:proofErr w:type="spellEnd"/>
    </w:p>
    <w:p w:rsidR="009A51E8" w:rsidRDefault="009A51E8" w:rsidP="009A51E8">
      <w:pPr>
        <w:pStyle w:val="PargrafodaLista"/>
        <w:numPr>
          <w:ilvl w:val="0"/>
          <w:numId w:val="10"/>
        </w:numPr>
      </w:pPr>
      <w:r w:rsidRPr="00A83873">
        <w:rPr>
          <w:i/>
        </w:rPr>
        <w:t>IBAN</w:t>
      </w:r>
      <w:r>
        <w:br/>
      </w:r>
      <w:proofErr w:type="spellStart"/>
      <w:r>
        <w:t>String</w:t>
      </w:r>
      <w:proofErr w:type="spellEnd"/>
    </w:p>
    <w:p w:rsidR="009A51E8" w:rsidRPr="00A83873" w:rsidRDefault="009A51E8" w:rsidP="009A51E8">
      <w:pPr>
        <w:pStyle w:val="PargrafodaLista"/>
        <w:numPr>
          <w:ilvl w:val="0"/>
          <w:numId w:val="10"/>
        </w:numPr>
        <w:rPr>
          <w:i/>
        </w:rPr>
      </w:pPr>
      <w:proofErr w:type="spellStart"/>
      <w:r w:rsidRPr="00A83873">
        <w:rPr>
          <w:i/>
        </w:rPr>
        <w:t>Cedula</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 w:rsidR="009A51E8" w:rsidRDefault="009A51E8" w:rsidP="009A51E8">
      <w:pPr>
        <w:rPr>
          <w:b/>
        </w:rPr>
      </w:pPr>
      <w:r>
        <w:rPr>
          <w:b/>
        </w:rPr>
        <w:t>Cliente:</w:t>
      </w:r>
    </w:p>
    <w:p w:rsidR="009A51E8" w:rsidRPr="00A83873" w:rsidRDefault="009A51E8" w:rsidP="009A51E8">
      <w:pPr>
        <w:pStyle w:val="PargrafodaLista"/>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PargrafodaLista"/>
        <w:numPr>
          <w:ilvl w:val="0"/>
          <w:numId w:val="10"/>
        </w:numPr>
        <w:rPr>
          <w:i/>
        </w:rPr>
      </w:pPr>
      <w:r w:rsidRPr="00A83873">
        <w:rPr>
          <w:i/>
        </w:rPr>
        <w:t>Nome</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NIF</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Email</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proofErr w:type="spellStart"/>
      <w:r w:rsidRPr="00A83873">
        <w:rPr>
          <w:i/>
        </w:rPr>
        <w:t>Telemovel</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Pr>
        <w:rPr>
          <w:b/>
        </w:rPr>
      </w:pPr>
      <w:r>
        <w:rPr>
          <w:b/>
        </w:rPr>
        <w:lastRenderedPageBreak/>
        <w:t>Fatura:</w:t>
      </w:r>
    </w:p>
    <w:p w:rsidR="00A83873" w:rsidRPr="00A83873" w:rsidRDefault="00A83873" w:rsidP="009A51E8">
      <w:pPr>
        <w:pStyle w:val="PargrafodaLista"/>
        <w:numPr>
          <w:ilvl w:val="0"/>
          <w:numId w:val="10"/>
        </w:numPr>
        <w:rPr>
          <w:i/>
        </w:rPr>
      </w:pPr>
      <w:r w:rsidRPr="00A83873">
        <w:rPr>
          <w:i/>
        </w:rPr>
        <w:t>Id</w:t>
      </w:r>
      <w:r>
        <w:rPr>
          <w:i/>
        </w:rPr>
        <w:br/>
      </w:r>
      <w:r>
        <w:t>Número natural</w:t>
      </w:r>
    </w:p>
    <w:p w:rsidR="00A83873" w:rsidRPr="00A83873" w:rsidRDefault="00A83873" w:rsidP="00A83873">
      <w:pPr>
        <w:pStyle w:val="PargrafodaLista"/>
        <w:numPr>
          <w:ilvl w:val="0"/>
          <w:numId w:val="10"/>
        </w:numPr>
        <w:jc w:val="left"/>
        <w:rPr>
          <w:i/>
        </w:rPr>
      </w:pPr>
      <w:r w:rsidRPr="00A83873">
        <w:rPr>
          <w:i/>
        </w:rPr>
        <w:t>Pontos</w:t>
      </w:r>
      <w:r>
        <w:rPr>
          <w:i/>
        </w:rPr>
        <w:br/>
      </w:r>
      <w:r w:rsidRPr="00A83873">
        <w:rPr>
          <w:i/>
        </w:rPr>
        <w:t>-</w:t>
      </w:r>
      <w:proofErr w:type="spellStart"/>
      <w:r w:rsidRPr="00A83873">
        <w:rPr>
          <w:i/>
        </w:rPr>
        <w:t>Pontos_recebidos</w:t>
      </w:r>
      <w:proofErr w:type="spellEnd"/>
      <w:r>
        <w:br/>
        <w:t>Número natural ou zero</w:t>
      </w:r>
      <w:r>
        <w:br/>
      </w:r>
      <w:r w:rsidRPr="00A83873">
        <w:rPr>
          <w:i/>
        </w:rPr>
        <w:t>-</w:t>
      </w:r>
      <w:proofErr w:type="spellStart"/>
      <w:r w:rsidRPr="00A83873">
        <w:rPr>
          <w:i/>
        </w:rPr>
        <w:t>Pontos_utilizados</w:t>
      </w:r>
      <w:proofErr w:type="spellEnd"/>
      <w:r>
        <w:rPr>
          <w:i/>
        </w:rPr>
        <w:br/>
      </w:r>
      <w:r>
        <w:t>Número natural ou zero</w:t>
      </w:r>
    </w:p>
    <w:p w:rsidR="00A83873" w:rsidRPr="00A83873" w:rsidRDefault="00A83873" w:rsidP="009A51E8">
      <w:pPr>
        <w:pStyle w:val="PargrafodaLista"/>
        <w:numPr>
          <w:ilvl w:val="0"/>
          <w:numId w:val="10"/>
        </w:numPr>
        <w:rPr>
          <w:i/>
        </w:rPr>
      </w:pPr>
      <w:proofErr w:type="spellStart"/>
      <w:r w:rsidRPr="00A83873">
        <w:rPr>
          <w:i/>
        </w:rPr>
        <w:t>Cod_receita</w:t>
      </w:r>
      <w:proofErr w:type="spellEnd"/>
      <w:r>
        <w:rPr>
          <w:i/>
        </w:rPr>
        <w:br/>
      </w:r>
      <w:proofErr w:type="spellStart"/>
      <w:r>
        <w:t>String</w:t>
      </w:r>
      <w:proofErr w:type="spellEnd"/>
    </w:p>
    <w:p w:rsidR="00A83873" w:rsidRPr="00A83873" w:rsidRDefault="00A83873" w:rsidP="009A51E8">
      <w:pPr>
        <w:pStyle w:val="PargrafodaLista"/>
        <w:numPr>
          <w:ilvl w:val="0"/>
          <w:numId w:val="10"/>
        </w:numPr>
        <w:rPr>
          <w:i/>
        </w:rPr>
      </w:pPr>
      <w:r w:rsidRPr="00A83873">
        <w:rPr>
          <w:i/>
        </w:rPr>
        <w:t>Desconto</w:t>
      </w:r>
    </w:p>
    <w:p w:rsidR="00A83873" w:rsidRPr="00A83873" w:rsidRDefault="00A83873" w:rsidP="009A51E8">
      <w:pPr>
        <w:pStyle w:val="PargrafodaLista"/>
        <w:numPr>
          <w:ilvl w:val="0"/>
          <w:numId w:val="10"/>
        </w:numPr>
        <w:rPr>
          <w:i/>
        </w:rPr>
      </w:pPr>
      <w:proofErr w:type="spellStart"/>
      <w:r w:rsidRPr="00A83873">
        <w:rPr>
          <w:i/>
        </w:rPr>
        <w:t>Data_fatura</w:t>
      </w:r>
      <w:proofErr w:type="spellEnd"/>
      <w:r>
        <w:rPr>
          <w:i/>
        </w:rPr>
        <w:br/>
      </w:r>
      <w:r>
        <w:t>Data</w:t>
      </w:r>
      <w:r w:rsidR="00D919C6">
        <w:t xml:space="preserve"> e hora</w:t>
      </w:r>
    </w:p>
    <w:p w:rsidR="00A83873" w:rsidRPr="00A83873" w:rsidRDefault="00A83873" w:rsidP="009A51E8">
      <w:pPr>
        <w:pStyle w:val="PargrafodaLista"/>
        <w:numPr>
          <w:ilvl w:val="0"/>
          <w:numId w:val="10"/>
        </w:numPr>
        <w:rPr>
          <w:i/>
        </w:rPr>
      </w:pPr>
      <w:proofErr w:type="spellStart"/>
      <w:r w:rsidRPr="00A83873">
        <w:rPr>
          <w:i/>
        </w:rPr>
        <w:t>Data_senha</w:t>
      </w:r>
      <w:proofErr w:type="spellEnd"/>
      <w:r>
        <w:rPr>
          <w:i/>
        </w:rPr>
        <w:br/>
      </w:r>
      <w:r>
        <w:t>Data</w:t>
      </w:r>
      <w:r w:rsidR="00D919C6">
        <w:t xml:space="preserve"> e hora</w:t>
      </w:r>
    </w:p>
    <w:p w:rsidR="00A83873" w:rsidRPr="00A83873" w:rsidRDefault="00A83873" w:rsidP="00A83873">
      <w:pPr>
        <w:pStyle w:val="PargrafodaLista"/>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PargrafodaLista"/>
        <w:numPr>
          <w:ilvl w:val="0"/>
          <w:numId w:val="10"/>
        </w:numPr>
        <w:rPr>
          <w:b/>
          <w:i/>
        </w:rPr>
      </w:pPr>
      <w:r w:rsidRPr="00A83873">
        <w:rPr>
          <w:i/>
        </w:rPr>
        <w:t>Id</w:t>
      </w:r>
      <w:r w:rsidR="00D919C6">
        <w:rPr>
          <w:i/>
        </w:rPr>
        <w:br/>
      </w:r>
      <w:r w:rsidR="00D919C6">
        <w:t>Número natural</w:t>
      </w:r>
    </w:p>
    <w:p w:rsidR="00A83873" w:rsidRPr="00A83873" w:rsidRDefault="00A83873" w:rsidP="00A83873">
      <w:pPr>
        <w:pStyle w:val="PargrafodaLista"/>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PargrafodaLista"/>
        <w:numPr>
          <w:ilvl w:val="0"/>
          <w:numId w:val="10"/>
        </w:numPr>
        <w:rPr>
          <w:b/>
          <w:i/>
        </w:rPr>
      </w:pPr>
      <w:proofErr w:type="spellStart"/>
      <w:r w:rsidRPr="00A83873">
        <w:rPr>
          <w:i/>
        </w:rPr>
        <w:t>Pos</w:t>
      </w:r>
      <w:proofErr w:type="spellEnd"/>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Designação</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Laboratório</w:t>
      </w:r>
      <w:r w:rsidR="00D919C6">
        <w:rPr>
          <w:i/>
        </w:rPr>
        <w:br/>
      </w:r>
      <w:proofErr w:type="spellStart"/>
      <w:r w:rsidR="00D919C6">
        <w:t>String</w:t>
      </w:r>
      <w:proofErr w:type="spellEnd"/>
    </w:p>
    <w:p w:rsidR="00A83873" w:rsidRPr="00A83873" w:rsidRDefault="00A83873" w:rsidP="00D919C6">
      <w:pPr>
        <w:pStyle w:val="PargrafodaLista"/>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Formato</w:t>
      </w:r>
      <w:r w:rsidR="00D919C6">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PargrafodaLista"/>
        <w:numPr>
          <w:ilvl w:val="0"/>
          <w:numId w:val="10"/>
        </w:numPr>
        <w:rPr>
          <w:b/>
          <w:i/>
        </w:rPr>
      </w:pPr>
      <w:r w:rsidRPr="00A83873">
        <w:rPr>
          <w:i/>
        </w:rPr>
        <w:t>Stock</w:t>
      </w:r>
      <w:r w:rsidR="00D919C6">
        <w:rPr>
          <w:i/>
        </w:rPr>
        <w:br/>
      </w:r>
      <w:r w:rsidR="00D919C6">
        <w:t>Número natural ou zero</w:t>
      </w:r>
    </w:p>
    <w:p w:rsidR="00A83873" w:rsidRPr="00A83873" w:rsidRDefault="00A83873" w:rsidP="00A83873">
      <w:pPr>
        <w:pStyle w:val="PargrafodaLista"/>
        <w:numPr>
          <w:ilvl w:val="0"/>
          <w:numId w:val="10"/>
        </w:numPr>
        <w:rPr>
          <w:b/>
          <w:i/>
        </w:rPr>
      </w:pPr>
      <w:r w:rsidRPr="00A83873">
        <w:rPr>
          <w:i/>
        </w:rPr>
        <w:lastRenderedPageBreak/>
        <w:t>Categoria</w:t>
      </w:r>
      <w:r w:rsidR="00D919C6">
        <w:rPr>
          <w:i/>
        </w:rPr>
        <w:br/>
      </w:r>
      <w:proofErr w:type="spellStart"/>
      <w:r w:rsidR="00D919C6">
        <w:t>String</w:t>
      </w:r>
      <w:proofErr w:type="spellEnd"/>
    </w:p>
    <w:p w:rsidR="009A51E8" w:rsidRPr="00A83873" w:rsidRDefault="009A51E8" w:rsidP="00A83873">
      <w:pPr>
        <w:rPr>
          <w:b/>
        </w:rPr>
      </w:pPr>
      <w:r>
        <w:br/>
      </w:r>
    </w:p>
    <w:p w:rsidR="00FC7A83" w:rsidRDefault="00FC7A83" w:rsidP="0093079D"/>
    <w:p w:rsidR="0093079D" w:rsidRDefault="0093079D" w:rsidP="0093079D">
      <w:pPr>
        <w:pStyle w:val="Ttulo2"/>
      </w:pPr>
      <w:bookmarkStart w:id="16" w:name="_Toc530848832"/>
      <w:r>
        <w:t>Apresentação e explicação do diagrama ER</w:t>
      </w:r>
      <w:bookmarkEnd w:id="16"/>
    </w:p>
    <w:p w:rsidR="0093079D" w:rsidRDefault="00ED224B" w:rsidP="000B2263">
      <w:pPr>
        <w:jc w:val="center"/>
      </w:pPr>
      <w:r>
        <w:rPr>
          <w:noProof/>
        </w:rPr>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93079D" w:rsidRDefault="00FC7A83" w:rsidP="00FC7A83">
      <w:pPr>
        <w:pStyle w:val="Ttulo2"/>
      </w:pPr>
      <w:bookmarkStart w:id="17" w:name="_Toc530848833"/>
      <w:bookmarkStart w:id="18" w:name="_GoBack"/>
      <w:bookmarkEnd w:id="18"/>
      <w:r>
        <w:t>Validação do modelo de dados com o utilizador</w:t>
      </w:r>
      <w:bookmarkEnd w:id="17"/>
    </w:p>
    <w:p w:rsidR="00FC7A83" w:rsidRDefault="00FC7A83" w:rsidP="00FC7A83"/>
    <w:p w:rsidR="00FC7A83" w:rsidRDefault="00FC7A83" w:rsidP="00FC7A83">
      <w:pPr>
        <w:sectPr w:rsidR="00FC7A83" w:rsidSect="003C74AA">
          <w:type w:val="continuous"/>
          <w:pgSz w:w="11906" w:h="16838"/>
          <w:pgMar w:top="1417" w:right="1701" w:bottom="1417" w:left="1701" w:header="708" w:footer="708" w:gutter="0"/>
          <w:cols w:space="708"/>
          <w:docGrid w:linePitch="360"/>
        </w:sectPr>
      </w:pPr>
    </w:p>
    <w:p w:rsidR="00FC7A83" w:rsidRDefault="00FC7A83" w:rsidP="00FC7A83">
      <w:pPr>
        <w:pStyle w:val="Ttulo1"/>
      </w:pPr>
      <w:bookmarkStart w:id="19" w:name="_Toc530848834"/>
      <w:r>
        <w:lastRenderedPageBreak/>
        <w:t>Modelação Lógica</w:t>
      </w:r>
      <w:bookmarkEnd w:id="19"/>
    </w:p>
    <w:p w:rsidR="00FC7A83" w:rsidRDefault="00FC7A83" w:rsidP="00FC7A83">
      <w:pPr>
        <w:pStyle w:val="Ttulo2"/>
      </w:pPr>
      <w:bookmarkStart w:id="20" w:name="_Toc530848835"/>
      <w:r>
        <w:t>Construção e validação do modelo de dados lógico</w:t>
      </w:r>
      <w:bookmarkEnd w:id="20"/>
    </w:p>
    <w:p w:rsidR="00FC7A83" w:rsidRDefault="00FC7A83" w:rsidP="00FC7A83"/>
    <w:p w:rsidR="00FC7A83" w:rsidRDefault="00FC7A83" w:rsidP="00FC7A83">
      <w:pPr>
        <w:pStyle w:val="Ttulo2"/>
      </w:pPr>
      <w:bookmarkStart w:id="21" w:name="_Toc530848836"/>
      <w:r>
        <w:t>Desenho do modelo lógico</w:t>
      </w:r>
      <w:bookmarkEnd w:id="21"/>
    </w:p>
    <w:p w:rsidR="00FC7A83" w:rsidRDefault="00FC7A83" w:rsidP="00FC7A83"/>
    <w:p w:rsidR="00FC7A83" w:rsidRDefault="00FC7A83" w:rsidP="00FC7A83">
      <w:pPr>
        <w:pStyle w:val="Ttulo2"/>
      </w:pPr>
      <w:bookmarkStart w:id="22" w:name="_Toc530848837"/>
      <w:r>
        <w:t>Validação do modelo através da normalização</w:t>
      </w:r>
      <w:bookmarkEnd w:id="22"/>
    </w:p>
    <w:p w:rsidR="00FC7A83" w:rsidRDefault="00FC7A83" w:rsidP="00FC7A83"/>
    <w:p w:rsidR="00FC7A83" w:rsidRDefault="00FC7A83" w:rsidP="00FC7A83">
      <w:pPr>
        <w:pStyle w:val="Ttulo2"/>
      </w:pPr>
      <w:bookmarkStart w:id="23" w:name="_Toc530848838"/>
      <w:r>
        <w:t>Validação do modelo com interrogações do utilizador</w:t>
      </w:r>
      <w:bookmarkEnd w:id="23"/>
    </w:p>
    <w:p w:rsidR="00FC7A83" w:rsidRDefault="00FC7A83" w:rsidP="00FC7A83"/>
    <w:p w:rsidR="00FC7A83" w:rsidRDefault="00FC7A83" w:rsidP="00FC7A83">
      <w:pPr>
        <w:pStyle w:val="Ttulo2"/>
      </w:pPr>
      <w:bookmarkStart w:id="24" w:name="_Toc530848839"/>
      <w:r>
        <w:t>Validação do modelo com as transações estabelecidas</w:t>
      </w:r>
      <w:bookmarkEnd w:id="24"/>
    </w:p>
    <w:p w:rsidR="00FC7A83" w:rsidRDefault="00FC7A83" w:rsidP="00FC7A83"/>
    <w:p w:rsidR="00FC7A83" w:rsidRDefault="00FC7A83" w:rsidP="00FC7A83">
      <w:pPr>
        <w:pStyle w:val="Ttulo2"/>
      </w:pPr>
      <w:bookmarkStart w:id="25" w:name="_Toc530848840"/>
      <w:r>
        <w:t>Revisão do modelo lógico com o utilizador</w:t>
      </w:r>
      <w:bookmarkEnd w:id="25"/>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Ttulo1"/>
      </w:pPr>
      <w:bookmarkStart w:id="26" w:name="_Toc530848841"/>
      <w:r>
        <w:lastRenderedPageBreak/>
        <w:t>Implementação Física</w:t>
      </w:r>
      <w:bookmarkEnd w:id="26"/>
    </w:p>
    <w:p w:rsidR="001F6B40" w:rsidRDefault="00735F95" w:rsidP="001F6B40">
      <w:pPr>
        <w:pStyle w:val="Ttulo2"/>
      </w:pPr>
      <w:r>
        <w:t>Seleção do sistema de gestão de bases de dados</w:t>
      </w:r>
    </w:p>
    <w:p w:rsidR="001F6B40" w:rsidRDefault="001F6B40" w:rsidP="001F6B40"/>
    <w:p w:rsidR="001F6B40" w:rsidRDefault="001F6B40" w:rsidP="007A3506">
      <w:pPr>
        <w:pStyle w:val="Ttulo2"/>
      </w:pPr>
      <w:r>
        <w:t xml:space="preserve">Tradução do esquema lógico para o SGBD escolhido em </w:t>
      </w:r>
      <w:proofErr w:type="gramStart"/>
      <w:r>
        <w:t>SQL ???</w:t>
      </w:r>
      <w:proofErr w:type="gramEnd"/>
    </w:p>
    <w:p w:rsidR="007A3506" w:rsidRDefault="007A3506" w:rsidP="007A3506">
      <w:r>
        <w:t xml:space="preserve">Nesta fase, o modelo lógico foi facilmente convertido para o físico </w:t>
      </w:r>
      <w:proofErr w:type="spellStart"/>
      <w:r>
        <w:t>atráves</w:t>
      </w:r>
      <w:proofErr w:type="spellEnd"/>
      <w:r>
        <w:t xml:space="preserve"> da ferramenta de “</w:t>
      </w:r>
      <w:proofErr w:type="spellStart"/>
      <w:r>
        <w:t>foward</w:t>
      </w:r>
      <w:proofErr w:type="spellEnd"/>
      <w:r>
        <w:t xml:space="preserve"> </w:t>
      </w:r>
      <w:proofErr w:type="spellStart"/>
      <w:r>
        <w:t>engineer</w:t>
      </w:r>
      <w:proofErr w:type="spellEnd"/>
      <w:r>
        <w:t xml:space="preserve">” do </w:t>
      </w:r>
      <w:proofErr w:type="spellStart"/>
      <w:r>
        <w:t>MySQL</w:t>
      </w:r>
      <w:proofErr w:type="spellEnd"/>
      <w:r>
        <w:t xml:space="preserve"> Workbench. Após uma revisão cuidada ao script gerado, o processo foi concluído.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@OLD_UNIQUE_CHECKS=@@UNIQUE_CHECKS, UNIQUE_CHECKS=0;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@OLD_FOREIGN_KEY_CHECKS=@@FOREIGN_KEY_CHECKS, FOREIGN_KEY_CHECKS=0;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@OLD_SQL_MODE=@@SQL_MODE, SQL_MODE=</w:t>
      </w:r>
      <w:r w:rsidRPr="00215878">
        <w:rPr>
          <w:rFonts w:ascii="Consolas" w:hAnsi="Consolas"/>
          <w:color w:val="000000" w:themeColor="text1"/>
          <w:sz w:val="18"/>
          <w:szCs w:val="18"/>
          <w:bdr w:val="none" w:sz="0" w:space="0" w:color="auto" w:frame="1"/>
          <w:lang w:eastAsia="pt-PT"/>
        </w:rPr>
        <w:t>'ONLY_FULL_GROUP_</w:t>
      </w:r>
      <w:proofErr w:type="gramStart"/>
      <w:r w:rsidRPr="00215878">
        <w:rPr>
          <w:rFonts w:ascii="Consolas" w:hAnsi="Consolas"/>
          <w:color w:val="000000" w:themeColor="text1"/>
          <w:sz w:val="18"/>
          <w:szCs w:val="18"/>
          <w:bdr w:val="none" w:sz="0" w:space="0" w:color="auto" w:frame="1"/>
          <w:lang w:eastAsia="pt-PT"/>
        </w:rPr>
        <w:t>BY,STRICT</w:t>
      </w:r>
      <w:proofErr w:type="gramEnd"/>
      <w:r w:rsidRPr="00215878">
        <w:rPr>
          <w:rFonts w:ascii="Consolas" w:hAnsi="Consolas"/>
          <w:color w:val="000000" w:themeColor="text1"/>
          <w:sz w:val="18"/>
          <w:szCs w:val="18"/>
          <w:bdr w:val="none" w:sz="0" w:space="0" w:color="auto" w:frame="1"/>
          <w:lang w:eastAsia="pt-PT"/>
        </w:rPr>
        <w:t>_TRANS_TABLES,NO_ZERO_IN_DATE,NO_ZERO_DATE,ERROR_FOR_DIVISION_BY_ZERO,NO_ENGINE_SUBSTITUTION'</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Schema</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Schema</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SCHEMA</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`farmacia` </w:t>
      </w:r>
      <w:r w:rsidRPr="00215878">
        <w:rPr>
          <w:rFonts w:ascii="Consolas" w:hAnsi="Consolas"/>
          <w:b/>
          <w:bCs/>
          <w:color w:val="006699"/>
          <w:sz w:val="18"/>
          <w:szCs w:val="18"/>
          <w:bdr w:val="none" w:sz="0" w:space="0" w:color="auto" w:frame="1"/>
          <w:lang w:eastAsia="pt-PT"/>
        </w:rPr>
        <w:t>DEFAULT</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CHARACTER</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utf</w:t>
      </w:r>
      <w:proofErr w:type="gramStart"/>
      <w:r w:rsidRPr="00215878">
        <w:rPr>
          <w:rFonts w:ascii="Consolas" w:hAnsi="Consolas"/>
          <w:color w:val="000000"/>
          <w:sz w:val="18"/>
          <w:szCs w:val="18"/>
          <w:bdr w:val="none" w:sz="0" w:space="0" w:color="auto" w:frame="1"/>
          <w:lang w:eastAsia="pt-PT"/>
        </w:rPr>
        <w:t>8 ;</w:t>
      </w:r>
      <w:proofErr w:type="gram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USE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 ;</w:t>
      </w:r>
      <w:proofErr w:type="gram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spellStart"/>
      <w:proofErr w:type="gramEnd"/>
      <w:r w:rsidRPr="00215878">
        <w:rPr>
          <w:rFonts w:ascii="Consolas" w:hAnsi="Consolas"/>
          <w:color w:val="008200"/>
          <w:sz w:val="18"/>
          <w:szCs w:val="18"/>
          <w:bdr w:val="none" w:sz="0" w:space="0" w:color="auto" w:frame="1"/>
          <w:lang w:eastAsia="pt-PT"/>
        </w:rPr>
        <w:t>Funcionario</w:t>
      </w:r>
      <w:proofErr w:type="spellEnd"/>
      <w:r w:rsidRPr="00215878">
        <w:rPr>
          <w:rFonts w:ascii="Consolas" w:hAnsi="Consolas"/>
          <w:color w:val="008200"/>
          <w:sz w:val="18"/>
          <w:szCs w:val="18"/>
          <w:bdr w:val="none" w:sz="0" w:space="0" w:color="auto" w:frame="1"/>
          <w:lang w:eastAsia="pt-PT"/>
        </w:rPr>
        <w: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spellStart"/>
      <w:proofErr w:type="gramEnd"/>
      <w:r w:rsidRPr="00215878">
        <w:rPr>
          <w:rFonts w:ascii="Consolas" w:hAnsi="Consolas"/>
          <w:color w:val="000000"/>
          <w:sz w:val="18"/>
          <w:szCs w:val="18"/>
          <w:bdr w:val="none" w:sz="0" w:space="0" w:color="auto" w:frame="1"/>
          <w:lang w:eastAsia="pt-PT"/>
        </w:rPr>
        <w:t>Funcionario</w:t>
      </w:r>
      <w:proofErr w:type="spellEnd"/>
      <w:r w:rsidRPr="00215878">
        <w:rPr>
          <w:rFonts w:ascii="Consolas" w:hAnsi="Consolas"/>
          <w:color w:val="000000"/>
          <w:sz w:val="18"/>
          <w:szCs w:val="18"/>
          <w:bdr w:val="none" w:sz="0" w:space="0" w:color="auto" w:frame="1"/>
          <w:lang w:eastAsia="pt-PT"/>
        </w:rPr>
        <w:t>` (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`id`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`nome`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75)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tlmv</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20)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niss</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11)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iban</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32)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`ordenado`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cedula</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6)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lastRenderedPageBreak/>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gramEnd"/>
      <w:r w:rsidRPr="00215878">
        <w:rPr>
          <w:rFonts w:ascii="Consolas" w:hAnsi="Consolas"/>
          <w:color w:val="008200"/>
          <w:sz w:val="18"/>
          <w:szCs w:val="18"/>
          <w:bdr w:val="none" w:sz="0" w:space="0" w:color="auto" w:frame="1"/>
          <w:lang w:eastAsia="pt-PT"/>
        </w:rPr>
        <w:t>Cliente`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Cliente` (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`id`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`nome`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75)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nif</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9)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`email`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50)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tlmv</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20)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`pontos`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gramEnd"/>
      <w:r w:rsidRPr="00215878">
        <w:rPr>
          <w:rFonts w:ascii="Consolas" w:hAnsi="Consolas"/>
          <w:color w:val="008200"/>
          <w:sz w:val="18"/>
          <w:szCs w:val="18"/>
          <w:bdr w:val="none" w:sz="0" w:space="0" w:color="auto" w:frame="1"/>
          <w:lang w:eastAsia="pt-PT"/>
        </w:rPr>
        <w:t>Fatura`</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Fatura` (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`id`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data_f</w:t>
      </w:r>
      <w:proofErr w:type="spellEnd"/>
      <w:r w:rsidRPr="00215878">
        <w:rPr>
          <w:rFonts w:ascii="Consolas" w:hAnsi="Consolas"/>
          <w:color w:val="000000"/>
          <w:sz w:val="18"/>
          <w:szCs w:val="18"/>
          <w:bdr w:val="none" w:sz="0" w:space="0" w:color="auto" w:frame="1"/>
          <w:lang w:eastAsia="pt-PT"/>
        </w:rPr>
        <w:t>` DATETIME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data_s</w:t>
      </w:r>
      <w:proofErr w:type="spellEnd"/>
      <w:r w:rsidRPr="00215878">
        <w:rPr>
          <w:rFonts w:ascii="Consolas" w:hAnsi="Consolas"/>
          <w:color w:val="000000"/>
          <w:sz w:val="18"/>
          <w:szCs w:val="18"/>
          <w:bdr w:val="none" w:sz="0" w:space="0" w:color="auto" w:frame="1"/>
          <w:lang w:eastAsia="pt-PT"/>
        </w:rPr>
        <w:t>` DATETIME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pontos_r</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pontos_u</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`desconto`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`total`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id_func</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INDEX</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id_idx</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id_func</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ASC</w:t>
      </w:r>
      <w:r w:rsidRPr="00215878">
        <w:rPr>
          <w:rFonts w:ascii="Consolas" w:hAnsi="Consolas"/>
          <w:color w:val="000000"/>
          <w:sz w:val="18"/>
          <w:szCs w:val="18"/>
          <w:bdr w:val="none" w:sz="0" w:space="0" w:color="auto" w:frame="1"/>
          <w:lang w:eastAsia="pt-PT"/>
        </w:rPr>
        <w:t>) VISIBLE,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INDEX</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id_cliente_idx</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ASC</w:t>
      </w:r>
      <w:r w:rsidRPr="00215878">
        <w:rPr>
          <w:rFonts w:ascii="Consolas" w:hAnsi="Consolas"/>
          <w:color w:val="000000"/>
          <w:sz w:val="18"/>
          <w:szCs w:val="18"/>
          <w:bdr w:val="none" w:sz="0" w:space="0" w:color="auto" w:frame="1"/>
          <w:lang w:eastAsia="pt-PT"/>
        </w:rPr>
        <w:t>) VISIBLE,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id_func</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id_func</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spellStart"/>
      <w:proofErr w:type="gramEnd"/>
      <w:r w:rsidRPr="00215878">
        <w:rPr>
          <w:rFonts w:ascii="Consolas" w:hAnsi="Consolas"/>
          <w:color w:val="000000"/>
          <w:sz w:val="18"/>
          <w:szCs w:val="18"/>
          <w:bdr w:val="none" w:sz="0" w:space="0" w:color="auto" w:frame="1"/>
          <w:lang w:eastAsia="pt-PT"/>
        </w:rPr>
        <w:t>Funcionario</w:t>
      </w:r>
      <w:proofErr w:type="spellEnd"/>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RESTRICT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id_cliente</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Cliente` (`id`)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RESTRICT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spellStart"/>
      <w:proofErr w:type="gramEnd"/>
      <w:r w:rsidRPr="00215878">
        <w:rPr>
          <w:rFonts w:ascii="Consolas" w:hAnsi="Consolas"/>
          <w:color w:val="008200"/>
          <w:sz w:val="18"/>
          <w:szCs w:val="18"/>
          <w:bdr w:val="none" w:sz="0" w:space="0" w:color="auto" w:frame="1"/>
          <w:lang w:eastAsia="pt-PT"/>
        </w:rPr>
        <w:t>Fatura_Receita</w:t>
      </w:r>
      <w:proofErr w:type="spellEnd"/>
      <w:r w:rsidRPr="00215878">
        <w:rPr>
          <w:rFonts w:ascii="Consolas" w:hAnsi="Consolas"/>
          <w:color w:val="008200"/>
          <w:sz w:val="18"/>
          <w:szCs w:val="18"/>
          <w:bdr w:val="none" w:sz="0" w:space="0" w:color="auto" w:frame="1"/>
          <w:lang w:eastAsia="pt-PT"/>
        </w:rPr>
        <w: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spellStart"/>
      <w:proofErr w:type="gramEnd"/>
      <w:r w:rsidRPr="00215878">
        <w:rPr>
          <w:rFonts w:ascii="Consolas" w:hAnsi="Consolas"/>
          <w:color w:val="000000"/>
          <w:sz w:val="18"/>
          <w:szCs w:val="18"/>
          <w:bdr w:val="none" w:sz="0" w:space="0" w:color="auto" w:frame="1"/>
          <w:lang w:eastAsia="pt-PT"/>
        </w:rPr>
        <w:t>Fatura_Receita</w:t>
      </w:r>
      <w:proofErr w:type="spellEnd"/>
      <w:r w:rsidRPr="00215878">
        <w:rPr>
          <w:rFonts w:ascii="Consolas" w:hAnsi="Consolas"/>
          <w:color w:val="000000"/>
          <w:sz w:val="18"/>
          <w:szCs w:val="18"/>
          <w:bdr w:val="none" w:sz="0" w:space="0" w:color="auto" w:frame="1"/>
          <w:lang w:eastAsia="pt-PT"/>
        </w:rPr>
        <w:t>` (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id_fatura</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cod_receita</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id_fatura</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cod_receita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id_fatura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id_fatura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Fatura`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gramEnd"/>
      <w:r w:rsidRPr="00215878">
        <w:rPr>
          <w:rFonts w:ascii="Consolas" w:hAnsi="Consolas"/>
          <w:color w:val="008200"/>
          <w:sz w:val="18"/>
          <w:szCs w:val="18"/>
          <w:bdr w:val="none" w:sz="0" w:space="0" w:color="auto" w:frame="1"/>
          <w:lang w:eastAsia="pt-PT"/>
        </w:rPr>
        <w:t>Medicamento`</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Medicamento` (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`id`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des</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45)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qt</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un</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`formato`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45)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lastRenderedPageBreak/>
        <w:t>  `categoria`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45)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preco</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`stock`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lab</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45)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`receita` </w:t>
      </w:r>
      <w:proofErr w:type="gramStart"/>
      <w:r w:rsidRPr="00215878">
        <w:rPr>
          <w:rFonts w:ascii="Consolas" w:hAnsi="Consolas"/>
          <w:b/>
          <w:bCs/>
          <w:color w:val="006699"/>
          <w:sz w:val="18"/>
          <w:szCs w:val="18"/>
          <w:bdr w:val="none" w:sz="0" w:space="0" w:color="auto" w:frame="1"/>
          <w:lang w:eastAsia="pt-PT"/>
        </w:rPr>
        <w:t>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1)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pos</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3)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spellStart"/>
      <w:proofErr w:type="gramEnd"/>
      <w:r w:rsidRPr="00215878">
        <w:rPr>
          <w:rFonts w:ascii="Consolas" w:hAnsi="Consolas"/>
          <w:color w:val="008200"/>
          <w:sz w:val="18"/>
          <w:szCs w:val="18"/>
          <w:bdr w:val="none" w:sz="0" w:space="0" w:color="auto" w:frame="1"/>
          <w:lang w:eastAsia="pt-PT"/>
        </w:rPr>
        <w:t>Fatura_Med</w:t>
      </w:r>
      <w:proofErr w:type="spellEnd"/>
      <w:r w:rsidRPr="00215878">
        <w:rPr>
          <w:rFonts w:ascii="Consolas" w:hAnsi="Consolas"/>
          <w:color w:val="008200"/>
          <w:sz w:val="18"/>
          <w:szCs w:val="18"/>
          <w:bdr w:val="none" w:sz="0" w:space="0" w:color="auto" w:frame="1"/>
          <w:lang w:eastAsia="pt-PT"/>
        </w:rPr>
        <w: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spellStart"/>
      <w:proofErr w:type="gramEnd"/>
      <w:r w:rsidRPr="00215878">
        <w:rPr>
          <w:rFonts w:ascii="Consolas" w:hAnsi="Consolas"/>
          <w:color w:val="000000"/>
          <w:sz w:val="18"/>
          <w:szCs w:val="18"/>
          <w:bdr w:val="none" w:sz="0" w:space="0" w:color="auto" w:frame="1"/>
          <w:lang w:eastAsia="pt-PT"/>
        </w:rPr>
        <w:t>Fatura_Med</w:t>
      </w:r>
      <w:proofErr w:type="spellEnd"/>
      <w:r w:rsidRPr="00215878">
        <w:rPr>
          <w:rFonts w:ascii="Consolas" w:hAnsi="Consolas"/>
          <w:color w:val="000000"/>
          <w:sz w:val="18"/>
          <w:szCs w:val="18"/>
          <w:bdr w:val="none" w:sz="0" w:space="0" w:color="auto" w:frame="1"/>
          <w:lang w:eastAsia="pt-PT"/>
        </w:rPr>
        <w:t>` (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qt_v</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preco_v</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preco_l</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INDEX</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id_m_idx</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ASC</w:t>
      </w:r>
      <w:r w:rsidRPr="00215878">
        <w:rPr>
          <w:rFonts w:ascii="Consolas" w:hAnsi="Consolas"/>
          <w:color w:val="000000"/>
          <w:sz w:val="18"/>
          <w:szCs w:val="18"/>
          <w:bdr w:val="none" w:sz="0" w:space="0" w:color="auto" w:frame="1"/>
          <w:lang w:eastAsia="pt-PT"/>
        </w:rPr>
        <w:t>) VISIBLE,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Fatura`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Medicamento` (`id`)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RESTRICT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SQL_MODE=@OLD_SQL_MODE;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FOREIGN_KEY_CHECKS=@OLD_FOREIGN_KEY_CHECKS;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UNIQUE_CHECKS=@OLD_UNIQUE_CHECKS;</w:t>
      </w:r>
    </w:p>
    <w:p w:rsidR="007A3506" w:rsidRDefault="007A3506" w:rsidP="007A3506"/>
    <w:p w:rsidR="007A3506" w:rsidRDefault="007A3506" w:rsidP="007A3506">
      <w:pPr>
        <w:pStyle w:val="Ttulo2"/>
      </w:pPr>
      <w:r>
        <w:t xml:space="preserve">Tradução das </w:t>
      </w:r>
      <w:r w:rsidR="003D3967">
        <w:t>i</w:t>
      </w:r>
      <w:r>
        <w:t>nterrogações do utilizador para SQL</w:t>
      </w:r>
      <w:r w:rsidR="003D3967">
        <w:t xml:space="preserve"> </w:t>
      </w:r>
      <w:r>
        <w:t>(alguns exemplos)</w:t>
      </w:r>
    </w:p>
    <w:p w:rsidR="007A3506" w:rsidRDefault="003D3967" w:rsidP="004F0A03">
      <w:pPr>
        <w:pStyle w:val="Ttulo3"/>
      </w:pPr>
      <w:r>
        <w:t>Dados dos vencimentos dos funcionários</w:t>
      </w:r>
    </w:p>
    <w:p w:rsidR="004F0A03" w:rsidRPr="004F0A03" w:rsidRDefault="004F0A03" w:rsidP="004F0A03">
      <w:pPr>
        <w:rPr>
          <w:b/>
        </w:rPr>
      </w:pPr>
      <w:proofErr w:type="spellStart"/>
      <w:r w:rsidRPr="004F0A03">
        <w:rPr>
          <w:b/>
        </w:rPr>
        <w:t>Query</w:t>
      </w:r>
      <w:proofErr w:type="spellEnd"/>
      <w:r w:rsidRPr="004F0A03">
        <w:rPr>
          <w:b/>
        </w:rPr>
        <w:t>:</w:t>
      </w:r>
    </w:p>
    <w:p w:rsidR="004F0A03" w:rsidRDefault="004F0A03" w:rsidP="004F0A03">
      <w:r>
        <w:rPr>
          <w:noProof/>
        </w:rPr>
        <w:drawing>
          <wp:inline distT="0" distB="0" distL="0" distR="0" wp14:anchorId="197B5AA0" wp14:editId="610AC8F6">
            <wp:extent cx="3876675" cy="5048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504825"/>
                    </a:xfrm>
                    <a:prstGeom prst="rect">
                      <a:avLst/>
                    </a:prstGeom>
                  </pic:spPr>
                </pic:pic>
              </a:graphicData>
            </a:graphic>
          </wp:inline>
        </w:drawing>
      </w:r>
    </w:p>
    <w:p w:rsidR="00D876A7" w:rsidRDefault="00D876A7" w:rsidP="004F0A03">
      <w:pPr>
        <w:rPr>
          <w:b/>
        </w:rPr>
      </w:pPr>
    </w:p>
    <w:p w:rsidR="004F0A03" w:rsidRDefault="004F0A03" w:rsidP="004F0A03">
      <w:pPr>
        <w:rPr>
          <w:b/>
        </w:rPr>
      </w:pPr>
      <w:r w:rsidRPr="004F0A03">
        <w:rPr>
          <w:b/>
        </w:rPr>
        <w:t>Resultado</w:t>
      </w:r>
      <w:r>
        <w:rPr>
          <w:b/>
        </w:rPr>
        <w:t>:</w:t>
      </w:r>
    </w:p>
    <w:p w:rsidR="00D876A7" w:rsidRDefault="00D876A7" w:rsidP="004F0A03">
      <w:pPr>
        <w:rPr>
          <w:noProof/>
        </w:rPr>
      </w:pPr>
    </w:p>
    <w:p w:rsidR="004F0A03" w:rsidRPr="004F0A03" w:rsidRDefault="004F0A03" w:rsidP="004F0A03">
      <w:pPr>
        <w:rPr>
          <w:b/>
        </w:rPr>
      </w:pPr>
      <w:r>
        <w:rPr>
          <w:noProof/>
        </w:rPr>
        <w:lastRenderedPageBreak/>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Default="004F0A03" w:rsidP="004F0A03">
      <w:pPr>
        <w:pStyle w:val="Ttulo3"/>
      </w:pPr>
      <w:r>
        <w:t>Medicamento mais vendido</w:t>
      </w:r>
    </w:p>
    <w:p w:rsidR="004F0A03" w:rsidRPr="004F0A03" w:rsidRDefault="004F0A03" w:rsidP="004F0A03">
      <w:pPr>
        <w:rPr>
          <w:b/>
        </w:rPr>
      </w:pPr>
      <w:proofErr w:type="spellStart"/>
      <w:r w:rsidRPr="004F0A03">
        <w:rPr>
          <w:b/>
        </w:rPr>
        <w:t>Query</w:t>
      </w:r>
      <w:proofErr w:type="spellEnd"/>
      <w:r w:rsidRPr="004F0A03">
        <w:rPr>
          <w:b/>
        </w:rPr>
        <w:t>:</w:t>
      </w:r>
    </w:p>
    <w:p w:rsidR="004F0A03" w:rsidRDefault="00D876A7" w:rsidP="007A3506">
      <w:r>
        <w:rPr>
          <w:noProof/>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8790"/>
                    </a:xfrm>
                    <a:prstGeom prst="rect">
                      <a:avLst/>
                    </a:prstGeom>
                    <a:ln>
                      <a:solidFill>
                        <a:schemeClr val="tx1"/>
                      </a:solidFill>
                    </a:ln>
                  </pic:spPr>
                </pic:pic>
              </a:graphicData>
            </a:graphic>
          </wp:inline>
        </w:drawing>
      </w:r>
    </w:p>
    <w:p w:rsidR="00D876A7" w:rsidRDefault="00D876A7" w:rsidP="007A3506">
      <w:pPr>
        <w:rPr>
          <w:b/>
        </w:rPr>
      </w:pPr>
    </w:p>
    <w:p w:rsidR="004F0A03" w:rsidRDefault="004F0A03" w:rsidP="007A3506">
      <w:pPr>
        <w:rPr>
          <w:b/>
        </w:rPr>
      </w:pPr>
      <w:r w:rsidRPr="004F0A03">
        <w:rPr>
          <w:b/>
        </w:rPr>
        <w:t>Resultado:</w:t>
      </w:r>
    </w:p>
    <w:p w:rsidR="004F0A03" w:rsidRDefault="00D876A7" w:rsidP="007A3506">
      <w:pPr>
        <w:rPr>
          <w:b/>
        </w:rPr>
      </w:pPr>
      <w:r>
        <w:rPr>
          <w:noProof/>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466725"/>
                    </a:xfrm>
                    <a:prstGeom prst="rect">
                      <a:avLst/>
                    </a:prstGeom>
                    <a:ln>
                      <a:solidFill>
                        <a:schemeClr val="tx1"/>
                      </a:solidFill>
                    </a:ln>
                  </pic:spPr>
                </pic:pic>
              </a:graphicData>
            </a:graphic>
          </wp:inline>
        </w:drawing>
      </w:r>
    </w:p>
    <w:p w:rsidR="00D876A7" w:rsidRDefault="00D876A7" w:rsidP="00D876A7">
      <w:pPr>
        <w:pStyle w:val="Ttulo3"/>
      </w:pPr>
      <w:r>
        <w:t>Funcionário do mês (</w:t>
      </w:r>
      <w:proofErr w:type="gramStart"/>
      <w:r>
        <w:t>Janeiro</w:t>
      </w:r>
      <w:proofErr w:type="gramEnd"/>
      <w:r>
        <w:t>)</w:t>
      </w:r>
    </w:p>
    <w:p w:rsidR="00D876A7" w:rsidRDefault="00D876A7" w:rsidP="007A3506">
      <w:pPr>
        <w:rPr>
          <w:b/>
        </w:rPr>
      </w:pPr>
      <w:proofErr w:type="spellStart"/>
      <w:r>
        <w:rPr>
          <w:b/>
        </w:rPr>
        <w:t>Query</w:t>
      </w:r>
      <w:proofErr w:type="spellEnd"/>
      <w:r>
        <w:rPr>
          <w:b/>
        </w:rPr>
        <w:t>:</w:t>
      </w:r>
    </w:p>
    <w:p w:rsidR="00D876A7" w:rsidRDefault="00D876A7" w:rsidP="007A3506">
      <w:pPr>
        <w:rPr>
          <w:b/>
        </w:rPr>
      </w:pPr>
      <w:r>
        <w:rPr>
          <w:noProof/>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9025"/>
                    </a:xfrm>
                    <a:prstGeom prst="rect">
                      <a:avLst/>
                    </a:prstGeom>
                    <a:ln>
                      <a:solidFill>
                        <a:schemeClr val="tx1"/>
                      </a:solidFill>
                    </a:ln>
                  </pic:spPr>
                </pic:pic>
              </a:graphicData>
            </a:graphic>
          </wp:inline>
        </w:drawing>
      </w:r>
    </w:p>
    <w:p w:rsidR="00D876A7" w:rsidRDefault="00D876A7" w:rsidP="007A3506">
      <w:pPr>
        <w:rPr>
          <w:b/>
        </w:rPr>
      </w:pPr>
    </w:p>
    <w:p w:rsidR="00D876A7" w:rsidRDefault="00D876A7" w:rsidP="007A3506">
      <w:pPr>
        <w:rPr>
          <w:b/>
        </w:rPr>
      </w:pPr>
      <w:r>
        <w:rPr>
          <w:b/>
        </w:rPr>
        <w:t>Resultado:</w:t>
      </w:r>
    </w:p>
    <w:p w:rsidR="00D876A7" w:rsidRPr="00D876A7" w:rsidRDefault="00697307" w:rsidP="007A3506">
      <w:pPr>
        <w:rPr>
          <w:b/>
        </w:rPr>
      </w:pPr>
      <w:r>
        <w:rPr>
          <w:noProof/>
        </w:rPr>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66725"/>
                    </a:xfrm>
                    <a:prstGeom prst="rect">
                      <a:avLst/>
                    </a:prstGeom>
                    <a:ln>
                      <a:solidFill>
                        <a:schemeClr val="tx1"/>
                      </a:solidFill>
                    </a:ln>
                  </pic:spPr>
                </pic:pic>
              </a:graphicData>
            </a:graphic>
          </wp:inline>
        </w:drawing>
      </w:r>
    </w:p>
    <w:p w:rsidR="00D876A7" w:rsidRDefault="00D876A7" w:rsidP="00D876A7">
      <w:pPr>
        <w:pStyle w:val="Ttulo3"/>
      </w:pPr>
      <w:r>
        <w:t>Medicamentos de pacientes crónicos</w:t>
      </w:r>
    </w:p>
    <w:p w:rsidR="00FA4E2F" w:rsidRPr="00FA4E2F" w:rsidRDefault="00697307" w:rsidP="007A3506">
      <w:pPr>
        <w:rPr>
          <w:b/>
        </w:rPr>
      </w:pPr>
      <w:proofErr w:type="spellStart"/>
      <w:r>
        <w:rPr>
          <w:b/>
        </w:rPr>
        <w:t>Query</w:t>
      </w:r>
      <w:proofErr w:type="spellEnd"/>
      <w:r>
        <w:rPr>
          <w:b/>
        </w:rPr>
        <w:t>:</w:t>
      </w:r>
    </w:p>
    <w:p w:rsidR="00697307" w:rsidRDefault="00FA4E2F" w:rsidP="007A3506">
      <w:pPr>
        <w:rPr>
          <w:b/>
        </w:rPr>
      </w:pPr>
      <w:r>
        <w:rPr>
          <w:noProof/>
        </w:rPr>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697307" w:rsidP="007A3506">
      <w:pPr>
        <w:rPr>
          <w:b/>
        </w:rPr>
      </w:pPr>
    </w:p>
    <w:p w:rsidR="00FA4E2F" w:rsidRDefault="00FA4E2F" w:rsidP="007A3506">
      <w:pPr>
        <w:rPr>
          <w:b/>
        </w:rPr>
      </w:pPr>
      <w:r>
        <w:rPr>
          <w:b/>
        </w:rPr>
        <w:lastRenderedPageBreak/>
        <w:t>Resultado:</w:t>
      </w:r>
    </w:p>
    <w:p w:rsidR="00FA4E2F" w:rsidRPr="00697307" w:rsidRDefault="00FA4E2F" w:rsidP="007A3506">
      <w:pPr>
        <w:rPr>
          <w:b/>
        </w:rPr>
      </w:pPr>
      <w:r>
        <w:rPr>
          <w:noProof/>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447675"/>
                    </a:xfrm>
                    <a:prstGeom prst="rect">
                      <a:avLst/>
                    </a:prstGeom>
                    <a:ln>
                      <a:solidFill>
                        <a:schemeClr val="tx1"/>
                      </a:solidFill>
                    </a:ln>
                  </pic:spPr>
                </pic:pic>
              </a:graphicData>
            </a:graphic>
          </wp:inline>
        </w:drawing>
      </w:r>
    </w:p>
    <w:p w:rsidR="00D876A7" w:rsidRDefault="00D876A7" w:rsidP="00D876A7">
      <w:pPr>
        <w:pStyle w:val="Ttulo3"/>
      </w:pPr>
      <w:r>
        <w:t>Tempo médio de atendimento</w:t>
      </w:r>
    </w:p>
    <w:p w:rsidR="00D876A7" w:rsidRDefault="00FA4E2F" w:rsidP="00FA4E2F">
      <w:pPr>
        <w:rPr>
          <w:b/>
        </w:rPr>
      </w:pPr>
      <w:proofErr w:type="spellStart"/>
      <w:r>
        <w:rPr>
          <w:b/>
        </w:rPr>
        <w:t>Query</w:t>
      </w:r>
      <w:proofErr w:type="spellEnd"/>
      <w:r>
        <w:rPr>
          <w:b/>
        </w:rPr>
        <w:t>:</w:t>
      </w:r>
    </w:p>
    <w:p w:rsidR="00FA4E2F" w:rsidRDefault="00FA4E2F" w:rsidP="00FA4E2F">
      <w:pPr>
        <w:rPr>
          <w:b/>
        </w:rPr>
      </w:pPr>
      <w:r>
        <w:rPr>
          <w:noProof/>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0685"/>
                    </a:xfrm>
                    <a:prstGeom prst="rect">
                      <a:avLst/>
                    </a:prstGeom>
                    <a:ln>
                      <a:solidFill>
                        <a:schemeClr val="tx1"/>
                      </a:solidFill>
                    </a:ln>
                  </pic:spPr>
                </pic:pic>
              </a:graphicData>
            </a:graphic>
          </wp:inline>
        </w:drawing>
      </w:r>
    </w:p>
    <w:p w:rsidR="00FA4E2F" w:rsidRDefault="00FA4E2F" w:rsidP="00FA4E2F">
      <w:pPr>
        <w:rPr>
          <w:b/>
        </w:rPr>
      </w:pPr>
    </w:p>
    <w:p w:rsidR="00FA4E2F" w:rsidRDefault="00FA4E2F" w:rsidP="00FA4E2F">
      <w:pPr>
        <w:rPr>
          <w:b/>
        </w:rPr>
      </w:pPr>
      <w:r>
        <w:rPr>
          <w:b/>
        </w:rPr>
        <w:t>Resultado:</w:t>
      </w:r>
    </w:p>
    <w:p w:rsidR="00FA4E2F" w:rsidRPr="00FA4E2F" w:rsidRDefault="00FA4E2F" w:rsidP="00FA4E2F">
      <w:pPr>
        <w:rPr>
          <w:b/>
        </w:rPr>
      </w:pPr>
      <w:r>
        <w:rPr>
          <w:noProof/>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6825" cy="419100"/>
                    </a:xfrm>
                    <a:prstGeom prst="rect">
                      <a:avLst/>
                    </a:prstGeom>
                    <a:ln>
                      <a:solidFill>
                        <a:schemeClr val="tx1"/>
                      </a:solidFill>
                    </a:ln>
                  </pic:spPr>
                </pic:pic>
              </a:graphicData>
            </a:graphic>
          </wp:inline>
        </w:drawing>
      </w:r>
    </w:p>
    <w:p w:rsidR="00D876A7" w:rsidRPr="00D876A7" w:rsidRDefault="00D876A7" w:rsidP="00D876A7">
      <w:pPr>
        <w:pStyle w:val="Ttulo3"/>
      </w:pPr>
      <w:r>
        <w:t>Tempo médio de atendimento por hora</w:t>
      </w:r>
    </w:p>
    <w:p w:rsidR="00FA4E2F" w:rsidRDefault="00FA4E2F" w:rsidP="00FA4E2F">
      <w:pPr>
        <w:rPr>
          <w:b/>
        </w:rPr>
      </w:pPr>
      <w:proofErr w:type="spellStart"/>
      <w:r>
        <w:rPr>
          <w:b/>
        </w:rPr>
        <w:t>Query</w:t>
      </w:r>
      <w:proofErr w:type="spellEnd"/>
      <w:r>
        <w:rPr>
          <w:b/>
        </w:rPr>
        <w:t>:</w:t>
      </w:r>
    </w:p>
    <w:p w:rsidR="00FA4E2F" w:rsidRDefault="00FA4E2F" w:rsidP="00FA4E2F">
      <w:pPr>
        <w:rPr>
          <w:b/>
        </w:rPr>
      </w:pPr>
      <w:r>
        <w:rPr>
          <w:noProof/>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18490"/>
                    </a:xfrm>
                    <a:prstGeom prst="rect">
                      <a:avLst/>
                    </a:prstGeom>
                    <a:ln>
                      <a:solidFill>
                        <a:schemeClr val="tx1"/>
                      </a:solidFill>
                    </a:ln>
                  </pic:spPr>
                </pic:pic>
              </a:graphicData>
            </a:graphic>
          </wp:inline>
        </w:drawing>
      </w:r>
    </w:p>
    <w:p w:rsidR="00FA4E2F" w:rsidRDefault="00FA4E2F" w:rsidP="00FA4E2F">
      <w:pPr>
        <w:rPr>
          <w:b/>
        </w:rPr>
      </w:pPr>
    </w:p>
    <w:p w:rsidR="00FA4E2F" w:rsidRDefault="00FA4E2F" w:rsidP="00FA4E2F">
      <w:pPr>
        <w:rPr>
          <w:b/>
        </w:rPr>
      </w:pPr>
      <w:r>
        <w:rPr>
          <w:b/>
        </w:rPr>
        <w:t>Resultado:</w:t>
      </w:r>
    </w:p>
    <w:p w:rsidR="00FA4E2F" w:rsidRDefault="00FA4E2F" w:rsidP="00FA4E2F">
      <w:pPr>
        <w:rPr>
          <w:b/>
        </w:rPr>
      </w:pPr>
      <w:r>
        <w:rPr>
          <w:noProof/>
        </w:rPr>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2038350"/>
                    </a:xfrm>
                    <a:prstGeom prst="rect">
                      <a:avLst/>
                    </a:prstGeom>
                    <a:ln>
                      <a:solidFill>
                        <a:schemeClr val="tx1"/>
                      </a:solidFill>
                    </a:ln>
                  </pic:spPr>
                </pic:pic>
              </a:graphicData>
            </a:graphic>
          </wp:inline>
        </w:drawing>
      </w:r>
    </w:p>
    <w:p w:rsidR="00892D5A" w:rsidRDefault="00892D5A" w:rsidP="00892D5A">
      <w:pPr>
        <w:pStyle w:val="Ttulo3"/>
      </w:pPr>
      <w:r>
        <w:t>Alterar o nº de telemóvel do cliente 6</w:t>
      </w:r>
    </w:p>
    <w:p w:rsidR="00892D5A" w:rsidRPr="00892D5A" w:rsidRDefault="00892D5A" w:rsidP="00FA4E2F">
      <w:pPr>
        <w:rPr>
          <w:b/>
        </w:rPr>
      </w:pPr>
      <w:proofErr w:type="spellStart"/>
      <w:r w:rsidRPr="00892D5A">
        <w:rPr>
          <w:b/>
        </w:rPr>
        <w:t>Query</w:t>
      </w:r>
      <w:proofErr w:type="spellEnd"/>
      <w:r w:rsidRPr="00892D5A">
        <w:rPr>
          <w:b/>
        </w:rPr>
        <w:t>:</w:t>
      </w:r>
    </w:p>
    <w:p w:rsidR="00892D5A" w:rsidRDefault="00892D5A" w:rsidP="00FA4E2F">
      <w:r>
        <w:rPr>
          <w:noProof/>
        </w:rPr>
        <w:lastRenderedPageBreak/>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450" cy="800100"/>
                    </a:xfrm>
                    <a:prstGeom prst="rect">
                      <a:avLst/>
                    </a:prstGeom>
                    <a:ln>
                      <a:solidFill>
                        <a:schemeClr val="tx1"/>
                      </a:solidFill>
                    </a:ln>
                  </pic:spPr>
                </pic:pic>
              </a:graphicData>
            </a:graphic>
          </wp:inline>
        </w:drawing>
      </w:r>
    </w:p>
    <w:p w:rsidR="00892D5A" w:rsidRDefault="00892D5A" w:rsidP="00FA4E2F"/>
    <w:p w:rsidR="00892D5A" w:rsidRDefault="00892D5A" w:rsidP="00FA4E2F">
      <w:pPr>
        <w:rPr>
          <w:b/>
        </w:rPr>
      </w:pPr>
      <w:r w:rsidRPr="00892D5A">
        <w:rPr>
          <w:b/>
        </w:rPr>
        <w:t>Resultado:</w:t>
      </w:r>
    </w:p>
    <w:p w:rsidR="003D22FD" w:rsidRPr="00892D5A" w:rsidRDefault="003D22FD" w:rsidP="00FA4E2F">
      <w:pPr>
        <w:rPr>
          <w:b/>
        </w:rPr>
      </w:pPr>
      <w:r>
        <w:rPr>
          <w:noProof/>
        </w:rPr>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66875" cy="647700"/>
                    </a:xfrm>
                    <a:prstGeom prst="rect">
                      <a:avLst/>
                    </a:prstGeom>
                    <a:ln>
                      <a:solidFill>
                        <a:schemeClr val="tx1"/>
                      </a:solidFill>
                    </a:ln>
                  </pic:spPr>
                </pic:pic>
              </a:graphicData>
            </a:graphic>
          </wp:inline>
        </w:drawing>
      </w:r>
      <w:r w:rsidRPr="003D22FD">
        <w:rPr>
          <w:noProof/>
        </w:rPr>
        <w:t xml:space="preserve"> </w:t>
      </w:r>
      <w:r>
        <w:rPr>
          <w:noProof/>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90675" cy="628650"/>
                    </a:xfrm>
                    <a:prstGeom prst="rect">
                      <a:avLst/>
                    </a:prstGeom>
                    <a:ln>
                      <a:solidFill>
                        <a:schemeClr val="tx1"/>
                      </a:solidFill>
                    </a:ln>
                  </pic:spPr>
                </pic:pic>
              </a:graphicData>
            </a:graphic>
          </wp:inline>
        </w:drawing>
      </w:r>
    </w:p>
    <w:p w:rsidR="00892D5A" w:rsidRPr="00892D5A" w:rsidRDefault="00892D5A" w:rsidP="00892D5A">
      <w:pPr>
        <w:pStyle w:val="Ttulo3"/>
      </w:pPr>
      <w:r>
        <w:t>Aumentar o ordenado do funcionário 1</w:t>
      </w:r>
    </w:p>
    <w:p w:rsidR="00892D5A" w:rsidRPr="00892D5A" w:rsidRDefault="00892D5A" w:rsidP="007A3506">
      <w:pPr>
        <w:rPr>
          <w:b/>
        </w:rPr>
      </w:pPr>
      <w:proofErr w:type="spellStart"/>
      <w:r>
        <w:rPr>
          <w:b/>
        </w:rPr>
        <w:t>Query</w:t>
      </w:r>
      <w:proofErr w:type="spellEnd"/>
      <w:r>
        <w:rPr>
          <w:b/>
        </w:rPr>
        <w:t>:</w:t>
      </w:r>
    </w:p>
    <w:p w:rsidR="00892D5A" w:rsidRDefault="00892D5A" w:rsidP="007A3506">
      <w:pPr>
        <w:rPr>
          <w:b/>
        </w:rPr>
      </w:pPr>
      <w:r>
        <w:rPr>
          <w:noProof/>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892D5A" w:rsidP="007A3506">
      <w:pPr>
        <w:rPr>
          <w:b/>
        </w:rPr>
      </w:pPr>
    </w:p>
    <w:p w:rsidR="00892D5A" w:rsidRDefault="00892D5A" w:rsidP="007A3506">
      <w:pPr>
        <w:rPr>
          <w:b/>
        </w:rPr>
      </w:pPr>
      <w:r>
        <w:rPr>
          <w:b/>
        </w:rPr>
        <w:t>Resultado</w:t>
      </w:r>
    </w:p>
    <w:p w:rsidR="00892D5A" w:rsidRPr="00892D5A" w:rsidRDefault="003D22FD" w:rsidP="007A3506">
      <w:pPr>
        <w:rPr>
          <w:b/>
        </w:rPr>
      </w:pPr>
      <w:r w:rsidRPr="003D22FD">
        <w:rPr>
          <w:noProof/>
        </w:rPr>
        <w:t xml:space="preserve"> </w:t>
      </w:r>
      <w:r>
        <w:rPr>
          <w:noProof/>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76375" cy="638175"/>
                    </a:xfrm>
                    <a:prstGeom prst="rect">
                      <a:avLst/>
                    </a:prstGeom>
                    <a:ln>
                      <a:solidFill>
                        <a:schemeClr val="tx1"/>
                      </a:solidFill>
                    </a:ln>
                  </pic:spPr>
                </pic:pic>
              </a:graphicData>
            </a:graphic>
          </wp:inline>
        </w:drawing>
      </w:r>
      <w:r w:rsidR="00F02983" w:rsidRPr="00F02983">
        <w:rPr>
          <w:noProof/>
        </w:rPr>
        <w:t xml:space="preserve"> </w:t>
      </w:r>
      <w:r w:rsidR="00F02983">
        <w:rPr>
          <w:noProof/>
        </w:rPr>
        <w:drawing>
          <wp:inline distT="0" distB="0" distL="0" distR="0" wp14:anchorId="5B2045D9" wp14:editId="50AC1D46">
            <wp:extent cx="1419225" cy="561975"/>
            <wp:effectExtent l="19050" t="19050" r="28575" b="285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19225" cy="561975"/>
                    </a:xfrm>
                    <a:prstGeom prst="rect">
                      <a:avLst/>
                    </a:prstGeom>
                    <a:ln>
                      <a:solidFill>
                        <a:schemeClr val="tx1"/>
                      </a:solidFill>
                    </a:ln>
                  </pic:spPr>
                </pic:pic>
              </a:graphicData>
            </a:graphic>
          </wp:inline>
        </w:drawing>
      </w:r>
    </w:p>
    <w:p w:rsidR="007A3506" w:rsidRDefault="007A3506" w:rsidP="007A3506">
      <w:pPr>
        <w:pStyle w:val="Ttulo2"/>
      </w:pPr>
      <w:r>
        <w:t>Tradução das transações estabelecidas para SQL (alguns exemplos)</w:t>
      </w:r>
    </w:p>
    <w:p w:rsidR="007A3506" w:rsidRDefault="007A3506" w:rsidP="007A3506"/>
    <w:p w:rsidR="007A3506" w:rsidRDefault="007A3506" w:rsidP="007A3506">
      <w:pPr>
        <w:pStyle w:val="Ttulo2"/>
      </w:pPr>
      <w:r>
        <w:t xml:space="preserve">Escolha, definição e caracterização de índices em SQL </w:t>
      </w:r>
    </w:p>
    <w:p w:rsidR="00477451" w:rsidRDefault="00477451" w:rsidP="007A3506">
      <w:r w:rsidRPr="00477451">
        <w:t xml:space="preserve">Os índices são uma funcionalidade do </w:t>
      </w:r>
      <w:proofErr w:type="spellStart"/>
      <w:r w:rsidRPr="00477451">
        <w:t>MySQL</w:t>
      </w:r>
      <w:proofErr w:type="spellEnd"/>
      <w:r w:rsidRPr="00477451">
        <w:t xml:space="preserve">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477451" w:rsidRDefault="00477451" w:rsidP="007A3506"/>
    <w:p w:rsidR="00477451" w:rsidRDefault="00477451" w:rsidP="007A3506">
      <w:r w:rsidRPr="00477451">
        <w:lastRenderedPageBreak/>
        <w:t xml:space="preserve">Ora, os índices implementam estruturas de dados, como Árvores Binárias, que organizam as entradas da tabela segundo um determinado atributo. Essas estruturas são depois utilizadas por um sistema de </w:t>
      </w:r>
      <w:proofErr w:type="spellStart"/>
      <w:r w:rsidRPr="00477451">
        <w:t>optimização</w:t>
      </w:r>
      <w:proofErr w:type="spellEnd"/>
      <w:r w:rsidRPr="00477451">
        <w:t xml:space="preserve"> nativo do </w:t>
      </w:r>
      <w:proofErr w:type="spellStart"/>
      <w:r w:rsidRPr="00477451">
        <w:t>MySQL</w:t>
      </w:r>
      <w:proofErr w:type="spellEnd"/>
      <w:r w:rsidRPr="00477451">
        <w:t xml:space="preserve">, tornando as </w:t>
      </w:r>
      <w:proofErr w:type="spellStart"/>
      <w:r w:rsidRPr="00477451">
        <w:t>queries</w:t>
      </w:r>
      <w:proofErr w:type="spellEnd"/>
      <w:r w:rsidRPr="00477451">
        <w:t xml:space="preserve"> mais eficientes. </w:t>
      </w:r>
    </w:p>
    <w:p w:rsidR="00477451" w:rsidRDefault="00477451" w:rsidP="007A3506"/>
    <w:p w:rsidR="00477451" w:rsidRDefault="00477451" w:rsidP="007A3506">
      <w:r w:rsidRPr="00477451">
        <w:t>No nosso trabalho, utilizámos esta funcionalidade nas tabelas referentes aos clientes e aos funcionários, indexando as entradas pelo número de telefone, para podermos procurar um cliente ou funcionário pelo seu contacto.</w:t>
      </w:r>
    </w:p>
    <w:p w:rsidR="00477451" w:rsidRDefault="00477451" w:rsidP="007A3506"/>
    <w:p w:rsidR="00477451" w:rsidRDefault="00477451" w:rsidP="007A3506">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w:t>
      </w:r>
      <w:proofErr w:type="spellStart"/>
      <w:r w:rsidRPr="00477451">
        <w:t>fen</w:t>
      </w:r>
      <w:proofErr w:type="spellEnd"/>
      <w:r w:rsidRPr="00477451">
        <w:t>" e encontrar não só "</w:t>
      </w:r>
      <w:proofErr w:type="spellStart"/>
      <w:r w:rsidRPr="00477451">
        <w:t>Fenistil</w:t>
      </w:r>
      <w:proofErr w:type="spellEnd"/>
      <w:r w:rsidRPr="00477451">
        <w:t>" como também "</w:t>
      </w:r>
      <w:proofErr w:type="spellStart"/>
      <w:r w:rsidRPr="00477451">
        <w:t>Brufen</w:t>
      </w:r>
      <w:proofErr w:type="spellEnd"/>
      <w:r w:rsidRPr="00477451">
        <w:t xml:space="preserve">"). O uso de índices, nestas situações, não tornaria as </w:t>
      </w:r>
      <w:proofErr w:type="spellStart"/>
      <w:r w:rsidRPr="00477451">
        <w:t>queries</w:t>
      </w:r>
      <w:proofErr w:type="spellEnd"/>
      <w:r w:rsidRPr="00477451">
        <w:t xml:space="preserve"> mais eficientes. </w:t>
      </w:r>
    </w:p>
    <w:p w:rsidR="00477451" w:rsidRDefault="00477451" w:rsidP="007A3506"/>
    <w:p w:rsidR="007A3506" w:rsidRDefault="00477451" w:rsidP="007A3506">
      <w:r w:rsidRPr="00477451">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Ttulo2"/>
      </w:pPr>
      <w:r>
        <w:t>Estimativa do espaço de disco da base de dados e taxa de crescimento anual</w:t>
      </w:r>
    </w:p>
    <w:p w:rsidR="007A3506" w:rsidRDefault="007A3506" w:rsidP="007A3506"/>
    <w:p w:rsidR="007A3506" w:rsidRDefault="007A3506" w:rsidP="007A3506">
      <w:pPr>
        <w:pStyle w:val="Ttulo2"/>
      </w:pPr>
      <w:r>
        <w:t>Definição e caracterização das vistas de utilização em SQL (alguns exemplos)</w:t>
      </w:r>
    </w:p>
    <w:p w:rsidR="007A3506" w:rsidRDefault="007A3506" w:rsidP="007A3506"/>
    <w:p w:rsidR="007A3506" w:rsidRDefault="007A3506" w:rsidP="007A3506">
      <w:pPr>
        <w:pStyle w:val="Ttulo2"/>
      </w:pPr>
      <w:r>
        <w:t>Definição e caracterização dos mecanismos de segurança em SQL</w:t>
      </w:r>
    </w:p>
    <w:p w:rsidR="007A3506" w:rsidRDefault="007A3506" w:rsidP="007A3506"/>
    <w:p w:rsidR="007A3506" w:rsidRPr="007A3506" w:rsidRDefault="007A3506" w:rsidP="007A3506">
      <w:pPr>
        <w:pStyle w:val="Ttulo2"/>
      </w:pPr>
      <w:r>
        <w:t>Revisão do sistema implementado com o utilizador</w:t>
      </w:r>
    </w:p>
    <w:p w:rsidR="001F6B40" w:rsidRDefault="001F6B40" w:rsidP="001F6B40"/>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Ttulo1"/>
      </w:pPr>
      <w:bookmarkStart w:id="27" w:name="_Toc530848842"/>
      <w:proofErr w:type="gramStart"/>
      <w:r>
        <w:lastRenderedPageBreak/>
        <w:t>Conclusões e Trabalho Futuro</w:t>
      </w:r>
      <w:bookmarkEnd w:id="27"/>
      <w:proofErr w:type="gramEnd"/>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53F" w:rsidRDefault="0083353F" w:rsidP="00EB749C">
      <w:pPr>
        <w:spacing w:line="240" w:lineRule="auto"/>
      </w:pPr>
      <w:r>
        <w:separator/>
      </w:r>
    </w:p>
  </w:endnote>
  <w:endnote w:type="continuationSeparator" w:id="0">
    <w:p w:rsidR="0083353F" w:rsidRDefault="0083353F"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53F" w:rsidRDefault="0083353F" w:rsidP="00EB749C">
      <w:pPr>
        <w:spacing w:line="240" w:lineRule="auto"/>
      </w:pPr>
      <w:r>
        <w:separator/>
      </w:r>
    </w:p>
  </w:footnote>
  <w:footnote w:type="continuationSeparator" w:id="0">
    <w:p w:rsidR="0083353F" w:rsidRDefault="0083353F" w:rsidP="00EB749C">
      <w:pPr>
        <w:spacing w:line="240" w:lineRule="auto"/>
      </w:pPr>
      <w:r>
        <w:continuationSeparator/>
      </w:r>
    </w:p>
  </w:footnote>
  <w:footnote w:id="1">
    <w:p w:rsidR="002C3324" w:rsidRDefault="002C3324">
      <w:pPr>
        <w:pStyle w:val="Textodenotaderodap"/>
      </w:pPr>
      <w:r>
        <w:rPr>
          <w:rStyle w:val="Refdenotaderodap"/>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9"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9C"/>
    <w:rsid w:val="0002684D"/>
    <w:rsid w:val="000433C2"/>
    <w:rsid w:val="00075E00"/>
    <w:rsid w:val="000B2263"/>
    <w:rsid w:val="000C7AA2"/>
    <w:rsid w:val="000E14E2"/>
    <w:rsid w:val="00143A16"/>
    <w:rsid w:val="00154DEF"/>
    <w:rsid w:val="001D5B24"/>
    <w:rsid w:val="001F1F60"/>
    <w:rsid w:val="001F58E4"/>
    <w:rsid w:val="001F6B40"/>
    <w:rsid w:val="00215878"/>
    <w:rsid w:val="00240CD0"/>
    <w:rsid w:val="002B183A"/>
    <w:rsid w:val="002B3662"/>
    <w:rsid w:val="002C3324"/>
    <w:rsid w:val="002F6A11"/>
    <w:rsid w:val="003C3A24"/>
    <w:rsid w:val="003C74AA"/>
    <w:rsid w:val="003D22FD"/>
    <w:rsid w:val="003D3967"/>
    <w:rsid w:val="003D43D9"/>
    <w:rsid w:val="003E6476"/>
    <w:rsid w:val="004009D9"/>
    <w:rsid w:val="00423417"/>
    <w:rsid w:val="00433D62"/>
    <w:rsid w:val="00445E7E"/>
    <w:rsid w:val="00447E6F"/>
    <w:rsid w:val="00477451"/>
    <w:rsid w:val="004A4A44"/>
    <w:rsid w:val="004A4F20"/>
    <w:rsid w:val="004B560F"/>
    <w:rsid w:val="004E7165"/>
    <w:rsid w:val="004F0A03"/>
    <w:rsid w:val="00570486"/>
    <w:rsid w:val="005B7AA3"/>
    <w:rsid w:val="006927B6"/>
    <w:rsid w:val="00697307"/>
    <w:rsid w:val="0070183D"/>
    <w:rsid w:val="00714DFD"/>
    <w:rsid w:val="0072283E"/>
    <w:rsid w:val="00735F95"/>
    <w:rsid w:val="00754386"/>
    <w:rsid w:val="007A3506"/>
    <w:rsid w:val="007E1D1F"/>
    <w:rsid w:val="0083353F"/>
    <w:rsid w:val="00835B6C"/>
    <w:rsid w:val="00860E5B"/>
    <w:rsid w:val="00892D5A"/>
    <w:rsid w:val="008F30F0"/>
    <w:rsid w:val="0093079D"/>
    <w:rsid w:val="00931911"/>
    <w:rsid w:val="009325CA"/>
    <w:rsid w:val="0094766A"/>
    <w:rsid w:val="009554A5"/>
    <w:rsid w:val="009A51E8"/>
    <w:rsid w:val="009E1A74"/>
    <w:rsid w:val="00A145EA"/>
    <w:rsid w:val="00A83873"/>
    <w:rsid w:val="00AB1B65"/>
    <w:rsid w:val="00AF610F"/>
    <w:rsid w:val="00B35FB9"/>
    <w:rsid w:val="00B44720"/>
    <w:rsid w:val="00BB0CBA"/>
    <w:rsid w:val="00C00668"/>
    <w:rsid w:val="00C957BB"/>
    <w:rsid w:val="00CB7500"/>
    <w:rsid w:val="00D04626"/>
    <w:rsid w:val="00D276D5"/>
    <w:rsid w:val="00D876A7"/>
    <w:rsid w:val="00D919C6"/>
    <w:rsid w:val="00D97137"/>
    <w:rsid w:val="00DD3072"/>
    <w:rsid w:val="00EB749C"/>
    <w:rsid w:val="00ED224B"/>
    <w:rsid w:val="00EF57E6"/>
    <w:rsid w:val="00F02983"/>
    <w:rsid w:val="00F55997"/>
    <w:rsid w:val="00F74F5C"/>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214B"/>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Tipodeletrapredefinidodopargrafo"/>
    <w:rsid w:val="00215878"/>
  </w:style>
  <w:style w:type="character" w:customStyle="1" w:styleId="string">
    <w:name w:val="string"/>
    <w:basedOn w:val="Tipodeletrapredefinidodopargrafo"/>
    <w:rsid w:val="00215878"/>
  </w:style>
  <w:style w:type="character" w:customStyle="1" w:styleId="comment">
    <w:name w:val="comment"/>
    <w:basedOn w:val="Tipodeletrapredefinidodopargrafo"/>
    <w:rsid w:val="00215878"/>
  </w:style>
  <w:style w:type="character" w:customStyle="1" w:styleId="op">
    <w:name w:val="op"/>
    <w:basedOn w:val="Tipodeletrapredefinidodopargrafo"/>
    <w:rsid w:val="00215878"/>
  </w:style>
  <w:style w:type="paragraph" w:styleId="Textodenotaderodap">
    <w:name w:val="footnote text"/>
    <w:basedOn w:val="Normal"/>
    <w:link w:val="TextodenotaderodapCarter"/>
    <w:uiPriority w:val="99"/>
    <w:semiHidden/>
    <w:unhideWhenUsed/>
    <w:rsid w:val="00931911"/>
    <w:pPr>
      <w:spacing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931911"/>
    <w:rPr>
      <w:rFonts w:ascii="Arial" w:eastAsia="Times New Roman" w:hAnsi="Arial" w:cs="Times New Roman"/>
      <w:sz w:val="20"/>
      <w:szCs w:val="20"/>
    </w:rPr>
  </w:style>
  <w:style w:type="character" w:styleId="Refdenotaderodap">
    <w:name w:val="footnote reference"/>
    <w:basedOn w:val="Tipodeletrapredefinidodopargrafo"/>
    <w:uiPriority w:val="99"/>
    <w:semiHidden/>
    <w:unhideWhenUsed/>
    <w:rsid w:val="009319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1B65-FB5F-4E7E-B9C4-CEE67F69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32</Pages>
  <Words>4537</Words>
  <Characters>24505</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José Pedro Milhazes Carvalho Pinto</cp:lastModifiedBy>
  <cp:revision>22</cp:revision>
  <dcterms:created xsi:type="dcterms:W3CDTF">2018-11-24T15:37:00Z</dcterms:created>
  <dcterms:modified xsi:type="dcterms:W3CDTF">2018-11-26T12:43:00Z</dcterms:modified>
</cp:coreProperties>
</file>