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38895">
      <w:pPr>
        <w:shd w:val="clear" w:color="auto" w:fill="FFFFFF"/>
        <w:spacing w:after="240"/>
        <w:jc w:val="center"/>
        <w:rPr>
          <w:rFonts w:ascii="Times New Roman" w:hAnsi="Times New Roman" w:eastAsia="Times New Roman"/>
          <w:bCs/>
          <w:color w:val="000000"/>
          <w:lang w:eastAsia="ru-RU"/>
        </w:rPr>
      </w:pPr>
      <w:r>
        <w:rPr>
          <w:rFonts w:ascii="Times New Roman" w:hAnsi="Times New Roman" w:eastAsia="Times New Roman"/>
          <w:lang w:eastAsia="ru-RU"/>
        </w:rPr>
        <w:t xml:space="preserve">МИНИСТЕРСТВО НАУКИ И ВЫСШЕГО ОБРАЗОВАНИЯ </w:t>
      </w:r>
      <w:r>
        <w:rPr>
          <w:rFonts w:ascii="Times New Roman" w:hAnsi="Times New Roman" w:eastAsia="Times New Roman"/>
          <w:lang w:eastAsia="ru-RU"/>
        </w:rPr>
        <w:br w:type="textWrapping"/>
      </w:r>
      <w:r>
        <w:rPr>
          <w:rFonts w:ascii="Times New Roman" w:hAnsi="Times New Roman" w:eastAsia="Times New Roman"/>
          <w:lang w:eastAsia="ru-RU"/>
        </w:rPr>
        <w:t>РОССИЙСКОЙ ФЕДЕРАЦИИ</w:t>
      </w:r>
    </w:p>
    <w:p w14:paraId="47CB6F01">
      <w:pPr>
        <w:shd w:val="clear" w:color="auto" w:fill="FFFFFF"/>
        <w:jc w:val="center"/>
        <w:rPr>
          <w:rFonts w:ascii="Times New Roman" w:hAnsi="Times New Roman" w:eastAsia="Times New Roman"/>
          <w:bCs/>
          <w:color w:val="000000"/>
          <w:lang w:eastAsia="ru-RU"/>
        </w:rPr>
      </w:pPr>
      <w:r>
        <w:rPr>
          <w:rFonts w:ascii="Times New Roman" w:hAnsi="Times New Roman" w:eastAsia="Times New Roman"/>
          <w:bCs/>
          <w:color w:val="000000"/>
          <w:lang w:eastAsia="ru-RU"/>
        </w:rPr>
        <w:t xml:space="preserve">Федеральное государственное автономное образовательное учреждение </w:t>
      </w:r>
      <w:r>
        <w:rPr>
          <w:rFonts w:ascii="Times New Roman" w:hAnsi="Times New Roman" w:eastAsia="Times New Roman"/>
          <w:bCs/>
          <w:color w:val="000000"/>
          <w:lang w:eastAsia="ru-RU"/>
        </w:rPr>
        <w:br w:type="textWrapping"/>
      </w:r>
      <w:r>
        <w:rPr>
          <w:rFonts w:ascii="Times New Roman" w:hAnsi="Times New Roman" w:eastAsia="Times New Roman"/>
          <w:bCs/>
          <w:color w:val="000000"/>
          <w:lang w:eastAsia="ru-RU"/>
        </w:rPr>
        <w:t xml:space="preserve">высшего образования «Самарский национальный исследовательский университет </w:t>
      </w:r>
      <w:r>
        <w:rPr>
          <w:rFonts w:ascii="Times New Roman" w:hAnsi="Times New Roman" w:eastAsia="Times New Roman"/>
          <w:bCs/>
          <w:color w:val="000000"/>
          <w:lang w:eastAsia="ru-RU"/>
        </w:rPr>
        <w:br w:type="textWrapping"/>
      </w:r>
      <w:r>
        <w:rPr>
          <w:rFonts w:ascii="Times New Roman" w:hAnsi="Times New Roman" w:eastAsia="Times New Roman"/>
          <w:bCs/>
          <w:color w:val="000000"/>
          <w:lang w:eastAsia="ru-RU"/>
        </w:rPr>
        <w:t>имени академика С.П. Королева»</w:t>
      </w:r>
    </w:p>
    <w:p w14:paraId="626E6003">
      <w:pPr>
        <w:shd w:val="clear" w:color="auto" w:fill="FFFFFF"/>
        <w:jc w:val="center"/>
        <w:rPr>
          <w:rFonts w:ascii="Times New Roman" w:hAnsi="Times New Roman" w:eastAsia="Times New Roman"/>
          <w:lang w:eastAsia="ru-RU"/>
        </w:rPr>
      </w:pPr>
      <w:r>
        <w:rPr>
          <w:rFonts w:ascii="Times New Roman" w:hAnsi="Times New Roman" w:eastAsia="Times New Roman"/>
          <w:bCs/>
          <w:color w:val="000000"/>
          <w:lang w:eastAsia="ru-RU"/>
        </w:rPr>
        <w:t>(Самарский университет)</w:t>
      </w:r>
    </w:p>
    <w:p w14:paraId="3F664D73">
      <w:pPr>
        <w:shd w:val="clear" w:color="auto" w:fill="FFFFFF"/>
        <w:jc w:val="center"/>
        <w:rPr>
          <w:rFonts w:ascii="Times New Roman" w:hAnsi="Times New Roman" w:eastAsia="Times New Roman"/>
          <w:color w:val="000000"/>
          <w:lang w:eastAsia="ru-RU"/>
        </w:rPr>
      </w:pPr>
    </w:p>
    <w:p w14:paraId="52B60001">
      <w:pPr>
        <w:shd w:val="clear" w:color="auto" w:fill="FFFFFF"/>
        <w:jc w:val="center"/>
        <w:rPr>
          <w:rFonts w:ascii="Times New Roman" w:hAnsi="Times New Roman" w:eastAsia="Times New Roman"/>
          <w:color w:val="000000"/>
          <w:lang w:eastAsia="ru-RU"/>
        </w:rPr>
      </w:pPr>
      <w:r>
        <w:rPr>
          <w:rFonts w:ascii="Times New Roman" w:hAnsi="Times New Roman" w:eastAsia="Times New Roman"/>
          <w:color w:val="000000"/>
          <w:lang w:eastAsia="ru-RU"/>
        </w:rPr>
        <w:t>Институт информатики и кибернетики</w:t>
      </w:r>
    </w:p>
    <w:p w14:paraId="2B2B0E4A">
      <w:pPr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 w:eastAsia="Times New Roman"/>
          <w:color w:val="000000"/>
          <w:lang w:eastAsia="ru-RU"/>
        </w:rPr>
        <w:t>Кафедра технической кибернетики</w:t>
      </w:r>
    </w:p>
    <w:p w14:paraId="2DD00440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203FDD26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D13C2BC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0A228E87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6AC2778E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1716A5D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370A3B37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1E8E871F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5CE27771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770D1951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C912E83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78B23B9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8A6090B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4B5D38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по лабораторной работе </w:t>
      </w:r>
    </w:p>
    <w:p w14:paraId="5AA7DBE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Выбор и описание предметной области. </w:t>
      </w:r>
    </w:p>
    <w:p w14:paraId="08F53566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Проектирование функционала</w:t>
      </w:r>
    </w:p>
    <w:p w14:paraId="0E807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приложения</w:t>
      </w:r>
    </w:p>
    <w:p w14:paraId="72712977">
      <w:pPr>
        <w:jc w:val="center"/>
        <w:rPr>
          <w:rFonts w:ascii="Times New Roman" w:hAnsi="Times New Roman"/>
          <w:sz w:val="28"/>
          <w:szCs w:val="28"/>
        </w:rPr>
      </w:pPr>
    </w:p>
    <w:p w14:paraId="7A50AB85">
      <w:pPr>
        <w:jc w:val="center"/>
        <w:rPr>
          <w:rFonts w:ascii="Times New Roman" w:hAnsi="Times New Roman"/>
          <w:sz w:val="28"/>
          <w:szCs w:val="28"/>
        </w:rPr>
      </w:pPr>
    </w:p>
    <w:p w14:paraId="03D0FFBC">
      <w:pPr>
        <w:jc w:val="center"/>
        <w:rPr>
          <w:rFonts w:ascii="Times New Roman" w:hAnsi="Times New Roman"/>
          <w:sz w:val="28"/>
          <w:szCs w:val="28"/>
        </w:rPr>
      </w:pPr>
    </w:p>
    <w:p w14:paraId="03EF90DD">
      <w:pPr>
        <w:jc w:val="center"/>
        <w:rPr>
          <w:rFonts w:ascii="Times New Roman" w:hAnsi="Times New Roman"/>
          <w:sz w:val="28"/>
          <w:szCs w:val="28"/>
        </w:rPr>
      </w:pPr>
    </w:p>
    <w:p w14:paraId="18951F4A">
      <w:pPr>
        <w:jc w:val="center"/>
        <w:rPr>
          <w:rFonts w:ascii="Times New Roman" w:hAnsi="Times New Roman"/>
          <w:sz w:val="28"/>
          <w:szCs w:val="28"/>
        </w:rPr>
      </w:pPr>
    </w:p>
    <w:p w14:paraId="2BDE2BC8">
      <w:pPr>
        <w:jc w:val="center"/>
        <w:rPr>
          <w:rFonts w:ascii="Times New Roman" w:hAnsi="Times New Roman"/>
          <w:sz w:val="28"/>
          <w:szCs w:val="28"/>
        </w:rPr>
      </w:pPr>
    </w:p>
    <w:p w14:paraId="1F531B0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Выполнили студенты </w:t>
      </w:r>
      <w:r>
        <w:rPr>
          <w:rFonts w:ascii="Times New Roman" w:hAnsi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</w:rPr>
        <w:t>группы 6404-010302</w:t>
      </w:r>
      <w:r>
        <w:rPr>
          <w:rFonts w:ascii="Times New Roman" w:hAnsi="Times New Roman"/>
          <w:sz w:val="28"/>
          <w:szCs w:val="28"/>
          <w:lang w:val="en-US"/>
        </w:rPr>
        <w:t>D</w:t>
      </w:r>
    </w:p>
    <w:p w14:paraId="523FD891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Землянская А.Г.</w:t>
      </w:r>
    </w:p>
    <w:p w14:paraId="76641F65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Исниязова Л.А.</w:t>
      </w:r>
    </w:p>
    <w:p w14:paraId="4492CA9F">
      <w:pPr>
        <w:jc w:val="center"/>
        <w:rPr>
          <w:rFonts w:ascii="Times New Roman" w:hAnsi="Times New Roman"/>
          <w:sz w:val="28"/>
          <w:szCs w:val="28"/>
        </w:rPr>
      </w:pPr>
    </w:p>
    <w:p w14:paraId="4E73FF31">
      <w:pPr>
        <w:jc w:val="center"/>
        <w:rPr>
          <w:rFonts w:ascii="Times New Roman" w:hAnsi="Times New Roman"/>
          <w:sz w:val="28"/>
          <w:szCs w:val="28"/>
        </w:rPr>
      </w:pPr>
    </w:p>
    <w:p w14:paraId="5311D4F0">
      <w:pPr>
        <w:jc w:val="center"/>
        <w:rPr>
          <w:rFonts w:ascii="Times New Roman" w:hAnsi="Times New Roman"/>
          <w:sz w:val="28"/>
          <w:szCs w:val="28"/>
        </w:rPr>
      </w:pPr>
    </w:p>
    <w:p w14:paraId="6E22E8BB">
      <w:pPr>
        <w:jc w:val="center"/>
        <w:rPr>
          <w:rFonts w:ascii="Times New Roman" w:hAnsi="Times New Roman"/>
          <w:sz w:val="28"/>
          <w:szCs w:val="28"/>
        </w:rPr>
      </w:pPr>
    </w:p>
    <w:p w14:paraId="4C473D34">
      <w:pPr>
        <w:jc w:val="center"/>
        <w:rPr>
          <w:rFonts w:ascii="Times New Roman" w:hAnsi="Times New Roman"/>
          <w:sz w:val="28"/>
          <w:szCs w:val="28"/>
        </w:rPr>
      </w:pPr>
    </w:p>
    <w:p w14:paraId="6403C3B0">
      <w:pPr>
        <w:jc w:val="center"/>
        <w:rPr>
          <w:rFonts w:ascii="Times New Roman" w:hAnsi="Times New Roman"/>
          <w:sz w:val="28"/>
          <w:szCs w:val="28"/>
        </w:rPr>
      </w:pPr>
    </w:p>
    <w:p w14:paraId="5E295D28">
      <w:pPr>
        <w:jc w:val="center"/>
        <w:rPr>
          <w:rFonts w:ascii="Times New Roman" w:hAnsi="Times New Roman"/>
          <w:sz w:val="28"/>
          <w:szCs w:val="28"/>
        </w:rPr>
      </w:pPr>
    </w:p>
    <w:p w14:paraId="73E7A5CA">
      <w:pPr>
        <w:jc w:val="center"/>
        <w:rPr>
          <w:rFonts w:ascii="Times New Roman" w:hAnsi="Times New Roman"/>
          <w:sz w:val="28"/>
          <w:szCs w:val="28"/>
        </w:rPr>
      </w:pPr>
    </w:p>
    <w:p w14:paraId="65F02AA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САМАРА  2026</w:t>
      </w:r>
    </w:p>
    <w:p w14:paraId="49A06769">
      <w:pPr>
        <w:ind w:firstLine="284"/>
      </w:pPr>
    </w:p>
    <w:p w14:paraId="29AC09D4">
      <w:pPr>
        <w:pStyle w:val="21"/>
        <w:numPr>
          <w:ilvl w:val="0"/>
          <w:numId w:val="1"/>
        </w:numPr>
        <w:ind w:left="641" w:hanging="35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 на лабораторную работу</w:t>
      </w:r>
    </w:p>
    <w:p w14:paraId="11CF66FB">
      <w:pPr>
        <w:pStyle w:val="26"/>
        <w:rPr>
          <w:rFonts w:eastAsia="Times New Roman"/>
          <w:szCs w:val="20"/>
        </w:rPr>
      </w:pPr>
    </w:p>
    <w:p w14:paraId="447939C0">
      <w:pPr>
        <w:pStyle w:val="26"/>
        <w:ind w:firstLine="0"/>
        <w:rPr>
          <w:b/>
        </w:rPr>
      </w:pPr>
      <w:r>
        <w:rPr>
          <w:b/>
        </w:rPr>
        <w:t>Цель:</w:t>
      </w:r>
    </w:p>
    <w:p w14:paraId="79A961A0">
      <w:pPr>
        <w:pStyle w:val="26"/>
      </w:pPr>
      <w:r>
        <w:t>Сформулировать техническое задание к своему проекту.</w:t>
      </w:r>
    </w:p>
    <w:p w14:paraId="57794204">
      <w:pPr>
        <w:pStyle w:val="26"/>
        <w:ind w:firstLine="0"/>
      </w:pPr>
    </w:p>
    <w:p w14:paraId="72132006">
      <w:pPr>
        <w:pStyle w:val="26"/>
        <w:ind w:firstLine="0"/>
        <w:rPr>
          <w:b/>
        </w:rPr>
      </w:pPr>
      <w:r>
        <w:rPr>
          <w:b/>
        </w:rPr>
        <w:t>Задание:</w:t>
      </w:r>
    </w:p>
    <w:p w14:paraId="62C06B68">
      <w:pPr>
        <w:pStyle w:val="26"/>
      </w:pPr>
      <w:r>
        <w:rPr>
          <w:rFonts w:ascii="Cambria Math" w:hAnsi="Cambria Math" w:cs="Cambria Math"/>
        </w:rPr>
        <w:t>⎯</w:t>
      </w:r>
      <w:r>
        <w:t xml:space="preserve"> Выбрать предметную область. Сформулировать бизнес-цель приложения.</w:t>
      </w:r>
    </w:p>
    <w:p w14:paraId="52A80C68">
      <w:pPr>
        <w:pStyle w:val="26"/>
      </w:pPr>
      <w:r>
        <w:rPr>
          <w:rFonts w:ascii="Cambria Math" w:hAnsi="Cambria Math" w:cs="Cambria Math"/>
        </w:rPr>
        <w:t>⎯</w:t>
      </w:r>
      <w:r>
        <w:t xml:space="preserve"> Описать функционал приложения. Описать сценарий использования (какие конкретно действия должен совершить пользователь для доступа к функционалу).</w:t>
      </w:r>
    </w:p>
    <w:p w14:paraId="19007DC4">
      <w:pPr>
        <w:pStyle w:val="26"/>
      </w:pPr>
      <w:r>
        <w:rPr>
          <w:rFonts w:ascii="Cambria Math" w:hAnsi="Cambria Math" w:cs="Cambria Math"/>
        </w:rPr>
        <w:t>⎯</w:t>
      </w:r>
      <w:r>
        <w:t xml:space="preserve"> Описать архитектуру приложения: из каких основных компонент будет состоять приложение, каковы связи между компонентами.</w:t>
      </w:r>
    </w:p>
    <w:p w14:paraId="12A4644F">
      <w:pPr>
        <w:pStyle w:val="26"/>
      </w:pPr>
      <w:r>
        <w:rPr>
          <w:rFonts w:ascii="Cambria Math" w:hAnsi="Cambria Math" w:cs="Cambria Math"/>
        </w:rPr>
        <w:t>⎯</w:t>
      </w:r>
      <w:r>
        <w:t xml:space="preserve"> Для выбранной предметной области спроектировать логическую и физическую схему базы данных, позволяющую реализовать выбранный функционал приложения.</w:t>
      </w:r>
    </w:p>
    <w:p w14:paraId="6074627C">
      <w:pPr>
        <w:pStyle w:val="26"/>
        <w:ind w:firstLine="0"/>
      </w:pPr>
    </w:p>
    <w:p w14:paraId="47A8DA21">
      <w:pPr>
        <w:pStyle w:val="26"/>
        <w:ind w:firstLine="0"/>
        <w:rPr>
          <w:b/>
        </w:rPr>
      </w:pPr>
      <w:r>
        <w:rPr>
          <w:b/>
        </w:rPr>
        <w:t>Формальные требования:</w:t>
      </w:r>
    </w:p>
    <w:p w14:paraId="33C4FD01">
      <w:pPr>
        <w:pStyle w:val="26"/>
        <w:ind w:firstLine="0"/>
      </w:pPr>
      <w:r>
        <w:t>Проект должен обеспечивать:</w:t>
      </w:r>
    </w:p>
    <w:p w14:paraId="272AE11D">
      <w:pPr>
        <w:pStyle w:val="26"/>
      </w:pPr>
      <w:r>
        <w:t>1) возможность чтения, записи и редактирования данных в БД;</w:t>
      </w:r>
    </w:p>
    <w:p w14:paraId="330ACF88">
      <w:pPr>
        <w:pStyle w:val="26"/>
      </w:pPr>
      <w:r>
        <w:t>2) хотя бы две роли пользователей;</w:t>
      </w:r>
    </w:p>
    <w:p w14:paraId="40C85E83">
      <w:pPr>
        <w:pStyle w:val="26"/>
      </w:pPr>
      <w:r>
        <w:t>3) хотя бы три отдельные сущности в БД, и хотя бы одну связь типа</w:t>
      </w:r>
    </w:p>
    <w:p w14:paraId="51A6B775">
      <w:pPr>
        <w:pStyle w:val="26"/>
      </w:pPr>
      <w:r>
        <w:t>многие-ко-многим.</w:t>
      </w:r>
    </w:p>
    <w:p w14:paraId="32798197">
      <w:pPr>
        <w:pStyle w:val="26"/>
      </w:pPr>
    </w:p>
    <w:p w14:paraId="3FA89FCA">
      <w:pPr>
        <w:pStyle w:val="26"/>
      </w:pPr>
    </w:p>
    <w:p w14:paraId="7C439DCE">
      <w:pPr>
        <w:pStyle w:val="26"/>
      </w:pPr>
    </w:p>
    <w:p w14:paraId="19AAB551">
      <w:pPr>
        <w:pStyle w:val="26"/>
      </w:pPr>
    </w:p>
    <w:p w14:paraId="5EC751E3">
      <w:pPr>
        <w:pStyle w:val="26"/>
      </w:pPr>
    </w:p>
    <w:p w14:paraId="25845CE3">
      <w:pPr>
        <w:pStyle w:val="26"/>
      </w:pPr>
    </w:p>
    <w:p w14:paraId="33BB818D">
      <w:pPr>
        <w:pStyle w:val="26"/>
        <w:numPr>
          <w:ilvl w:val="0"/>
          <w:numId w:val="1"/>
        </w:numPr>
      </w:pPr>
      <w:r>
        <w:t>Сервис бронирования столиков «Ресторанный гид».</w:t>
      </w:r>
    </w:p>
    <w:p w14:paraId="1D4F910D">
      <w:pPr>
        <w:pStyle w:val="26"/>
      </w:pPr>
    </w:p>
    <w:p w14:paraId="761D0727">
      <w:pPr>
        <w:pStyle w:val="26"/>
      </w:pPr>
      <w:r>
        <w:t xml:space="preserve">Бизнес-цель: Добиться выхода на рынок приложения для онлайн-бронирования в заведениях общественного питания. Достичь регистраций пользователей и подтверждения бронирований в приложении. </w:t>
      </w:r>
    </w:p>
    <w:p w14:paraId="1FD6B266">
      <w:pPr>
        <w:pStyle w:val="26"/>
      </w:pPr>
      <w:r>
        <w:t>Предметная область: сфера общественного питания и онлайн-бронирования.</w:t>
      </w:r>
    </w:p>
    <w:p w14:paraId="3B65CA47">
      <w:pPr>
        <w:pStyle w:val="26"/>
      </w:pPr>
      <w:r>
        <w:t>Проблема целевой аудитории, которую мы решаем: сократить время подбора и бронирования столика для гостя с 15–20 минут до 2 минут через онлайн-платформу, а также снизить долю незаполненных столиков в часы низкой загрузки ресторанов.</w:t>
      </w:r>
    </w:p>
    <w:p w14:paraId="586427A5">
      <w:pPr>
        <w:pStyle w:val="26"/>
      </w:pPr>
      <w:r>
        <w:t>Особенности функционирования предметной области:</w:t>
      </w:r>
    </w:p>
    <w:p w14:paraId="1551CD3F">
      <w:pPr>
        <w:pStyle w:val="26"/>
        <w:numPr>
          <w:ilvl w:val="0"/>
          <w:numId w:val="2"/>
        </w:numPr>
        <w:ind w:left="1134"/>
      </w:pPr>
      <w:r>
        <w:t>Один столик не может быть забронирован на одно и то же время двумя разными гостями.</w:t>
      </w:r>
    </w:p>
    <w:p w14:paraId="7E3B975D">
      <w:pPr>
        <w:pStyle w:val="26"/>
        <w:numPr>
          <w:ilvl w:val="0"/>
          <w:numId w:val="2"/>
        </w:numPr>
        <w:ind w:left="1134"/>
      </w:pPr>
      <w:r>
        <w:t>Бронь создаётся со статусом pending и требует подтверждения рестораном.</w:t>
      </w:r>
    </w:p>
    <w:p w14:paraId="4F2AD4CD">
      <w:pPr>
        <w:pStyle w:val="26"/>
        <w:numPr>
          <w:ilvl w:val="0"/>
          <w:numId w:val="2"/>
        </w:numPr>
        <w:ind w:left="1134"/>
      </w:pPr>
      <w:r>
        <w:t>Отзыв можно оставить только по завершённой брони, и только один раз.</w:t>
      </w:r>
    </w:p>
    <w:p w14:paraId="47C14BE5">
      <w:pPr>
        <w:pStyle w:val="26"/>
        <w:numPr>
          <w:ilvl w:val="0"/>
          <w:numId w:val="2"/>
        </w:numPr>
        <w:ind w:left="1134"/>
      </w:pPr>
      <w:r>
        <w:t>Гость может отменить бронь до наступления времени визита.</w:t>
      </w:r>
    </w:p>
    <w:p w14:paraId="7D4AD457">
      <w:pPr>
        <w:pStyle w:val="26"/>
      </w:pPr>
    </w:p>
    <w:p w14:paraId="1A52BA80">
      <w:pPr>
        <w:pStyle w:val="26"/>
      </w:pPr>
    </w:p>
    <w:p w14:paraId="35C0AC00">
      <w:pPr>
        <w:pStyle w:val="26"/>
      </w:pPr>
    </w:p>
    <w:p w14:paraId="1ED524D5">
      <w:pPr>
        <w:pStyle w:val="26"/>
      </w:pPr>
    </w:p>
    <w:p w14:paraId="07094A21">
      <w:pPr>
        <w:pStyle w:val="26"/>
      </w:pPr>
    </w:p>
    <w:p w14:paraId="2954167D">
      <w:pPr>
        <w:pStyle w:val="26"/>
      </w:pPr>
    </w:p>
    <w:p w14:paraId="16151234">
      <w:pPr>
        <w:pStyle w:val="26"/>
        <w:pageBreakBefore/>
        <w:numPr>
          <w:ilvl w:val="0"/>
          <w:numId w:val="1"/>
        </w:numPr>
      </w:pPr>
      <w:r>
        <w:t>Функционал приложения</w:t>
      </w:r>
    </w:p>
    <w:p w14:paraId="2FE3CB42">
      <w:pPr>
        <w:pStyle w:val="26"/>
        <w:ind w:left="646" w:firstLine="0"/>
      </w:pPr>
      <w:r>
        <w:t>Функционал приложения с точки зрения каждого пользователя.</w:t>
      </w:r>
    </w:p>
    <w:p w14:paraId="50F96477">
      <w:pPr>
        <w:pStyle w:val="26"/>
        <w:ind w:firstLine="567"/>
      </w:pPr>
      <w:r>
        <w:t>Гость: регистрация, вход, поиск ресторанов по кухне и времени, просмотр карточки ресторана, бронирование столика, просмотр своих броней, отмена брони, оставление отзыва.</w:t>
      </w:r>
    </w:p>
    <w:p w14:paraId="0A8FF9A2">
      <w:pPr>
        <w:pStyle w:val="26"/>
        <w:ind w:firstLine="567"/>
      </w:pPr>
      <w:r>
        <w:t>Администратор ресторана: управление столиками, просмотр входящих броней, подтверждение и отклонение броней, отметка о завершении визита, просмотр отзывов, наполнение карточки ресторана.</w:t>
      </w:r>
    </w:p>
    <w:p w14:paraId="4DA9E167">
      <w:pPr>
        <w:pStyle w:val="26"/>
        <w:ind w:firstLine="567"/>
      </w:pPr>
      <w:r>
        <w:t>Администратор платформы: модерация ресторанов, управление справочником кухонь, просмотр всех броней и отзывов, управление пользователями.</w:t>
      </w:r>
    </w:p>
    <w:p w14:paraId="6337314B">
      <w:pPr>
        <w:pStyle w:val="26"/>
        <w:ind w:firstLine="567"/>
      </w:pPr>
    </w:p>
    <w:p w14:paraId="58692209">
      <w:pPr>
        <w:pStyle w:val="26"/>
        <w:ind w:firstLine="567"/>
      </w:pPr>
      <w:r>
        <w:t>Сценарии использования:</w:t>
      </w:r>
    </w:p>
    <w:p w14:paraId="544BA862">
      <w:pPr>
        <w:pStyle w:val="26"/>
        <w:ind w:firstLine="567"/>
      </w:pPr>
      <w:r>
        <w:t xml:space="preserve">1. Бронирование столика: </w:t>
      </w:r>
    </w:p>
    <w:p w14:paraId="75878DC4">
      <w:pPr>
        <w:pStyle w:val="26"/>
        <w:numPr>
          <w:ilvl w:val="0"/>
          <w:numId w:val="3"/>
        </w:numPr>
      </w:pPr>
      <w:r>
        <w:t>Гость регистрируется и входит в систему.</w:t>
      </w:r>
    </w:p>
    <w:p w14:paraId="6C56940F">
      <w:pPr>
        <w:pStyle w:val="26"/>
        <w:numPr>
          <w:ilvl w:val="0"/>
          <w:numId w:val="3"/>
        </w:numPr>
      </w:pPr>
      <w:r>
        <w:t>Задаёт фильтры поиска: кухня, дата, время, число гостей.</w:t>
      </w:r>
    </w:p>
    <w:p w14:paraId="507AE707">
      <w:pPr>
        <w:pStyle w:val="26"/>
        <w:numPr>
          <w:ilvl w:val="0"/>
          <w:numId w:val="3"/>
        </w:numPr>
      </w:pPr>
      <w:r>
        <w:t>Выбирает ресторан из списка.</w:t>
      </w:r>
    </w:p>
    <w:p w14:paraId="15FDE0D2">
      <w:pPr>
        <w:pStyle w:val="26"/>
        <w:numPr>
          <w:ilvl w:val="0"/>
          <w:numId w:val="3"/>
        </w:numPr>
      </w:pPr>
      <w:r>
        <w:t>Открывает карточку ресторана и выбирает столик.</w:t>
      </w:r>
    </w:p>
    <w:p w14:paraId="47A693A2">
      <w:pPr>
        <w:pStyle w:val="26"/>
        <w:numPr>
          <w:ilvl w:val="0"/>
          <w:numId w:val="3"/>
        </w:numPr>
      </w:pPr>
      <w:r>
        <w:t>Оформляет бронь.</w:t>
      </w:r>
    </w:p>
    <w:p w14:paraId="5C7A824B">
      <w:pPr>
        <w:pStyle w:val="26"/>
        <w:numPr>
          <w:ilvl w:val="0"/>
          <w:numId w:val="3"/>
        </w:numPr>
      </w:pPr>
      <w:r>
        <w:t>Получает уведомление о подтверждении.</w:t>
      </w:r>
    </w:p>
    <w:p w14:paraId="15924E0F">
      <w:pPr>
        <w:pStyle w:val="26"/>
        <w:ind w:firstLine="567"/>
      </w:pPr>
    </w:p>
    <w:p w14:paraId="1677FBB9">
      <w:pPr>
        <w:pStyle w:val="26"/>
        <w:ind w:firstLine="567"/>
      </w:pPr>
      <w:r>
        <w:t>2. Подбор альтернативного времени</w:t>
      </w:r>
    </w:p>
    <w:p w14:paraId="14009B76">
      <w:pPr>
        <w:pStyle w:val="26"/>
        <w:numPr>
          <w:ilvl w:val="0"/>
          <w:numId w:val="4"/>
        </w:numPr>
      </w:pPr>
      <w:r>
        <w:t>Гость выбирает ресторан и время.</w:t>
      </w:r>
    </w:p>
    <w:p w14:paraId="7658BAA2">
      <w:pPr>
        <w:pStyle w:val="26"/>
        <w:numPr>
          <w:ilvl w:val="0"/>
          <w:numId w:val="4"/>
        </w:numPr>
      </w:pPr>
      <w:r>
        <w:t>Система видит, что столик занят, и предлагает альтернативы.</w:t>
      </w:r>
    </w:p>
    <w:p w14:paraId="44FCBE9B">
      <w:pPr>
        <w:pStyle w:val="26"/>
        <w:numPr>
          <w:ilvl w:val="0"/>
          <w:numId w:val="4"/>
        </w:numPr>
      </w:pPr>
      <w:r>
        <w:t>Гость выбирает подходящее время из предложенных.</w:t>
      </w:r>
    </w:p>
    <w:p w14:paraId="2F290D90">
      <w:pPr>
        <w:pStyle w:val="26"/>
        <w:numPr>
          <w:ilvl w:val="0"/>
          <w:numId w:val="4"/>
        </w:numPr>
      </w:pPr>
      <w:r>
        <w:t>Оформляет бронь.</w:t>
      </w:r>
    </w:p>
    <w:p w14:paraId="2ACF3820">
      <w:pPr>
        <w:pStyle w:val="26"/>
        <w:ind w:firstLine="567"/>
      </w:pPr>
    </w:p>
    <w:p w14:paraId="54FA0B34">
      <w:pPr>
        <w:pStyle w:val="26"/>
        <w:ind w:firstLine="567"/>
      </w:pPr>
      <w:r>
        <w:t>3. Подтверждение брони</w:t>
      </w:r>
    </w:p>
    <w:p w14:paraId="178CA515">
      <w:pPr>
        <w:pStyle w:val="26"/>
        <w:numPr>
          <w:ilvl w:val="0"/>
          <w:numId w:val="5"/>
        </w:numPr>
      </w:pPr>
      <w:r>
        <w:t>Администратор входит в систему.</w:t>
      </w:r>
    </w:p>
    <w:p w14:paraId="09A5CC48">
      <w:pPr>
        <w:pStyle w:val="26"/>
        <w:numPr>
          <w:ilvl w:val="0"/>
          <w:numId w:val="5"/>
        </w:numPr>
      </w:pPr>
      <w:r>
        <w:t>Открывает список входящих броней.</w:t>
      </w:r>
    </w:p>
    <w:p w14:paraId="389A9BBB">
      <w:pPr>
        <w:pStyle w:val="26"/>
        <w:numPr>
          <w:ilvl w:val="0"/>
          <w:numId w:val="5"/>
        </w:numPr>
      </w:pPr>
      <w:r>
        <w:t>Проверяет данные брони.</w:t>
      </w:r>
    </w:p>
    <w:p w14:paraId="1E5529E8">
      <w:pPr>
        <w:pStyle w:val="26"/>
        <w:numPr>
          <w:ilvl w:val="0"/>
          <w:numId w:val="5"/>
        </w:numPr>
      </w:pPr>
      <w:r>
        <w:t>Подтверждает или отклоняет.</w:t>
      </w:r>
    </w:p>
    <w:p w14:paraId="1EE422AB">
      <w:pPr>
        <w:pStyle w:val="26"/>
        <w:numPr>
          <w:ilvl w:val="0"/>
          <w:numId w:val="5"/>
        </w:numPr>
      </w:pPr>
      <w:r>
        <w:t>Гость получает уведомление.</w:t>
      </w:r>
    </w:p>
    <w:p w14:paraId="0FE45FE8">
      <w:pPr>
        <w:pStyle w:val="26"/>
        <w:ind w:firstLine="426"/>
      </w:pPr>
    </w:p>
    <w:p w14:paraId="10E2A591">
      <w:pPr>
        <w:pStyle w:val="26"/>
        <w:pageBreakBefore/>
        <w:numPr>
          <w:ilvl w:val="0"/>
          <w:numId w:val="1"/>
        </w:numPr>
      </w:pPr>
      <w:r>
        <w:t>Архитектура приложения</w:t>
      </w:r>
    </w:p>
    <w:p w14:paraId="56A49C94">
      <w:pPr>
        <w:pStyle w:val="26"/>
      </w:pPr>
    </w:p>
    <w:p w14:paraId="61F66BF6">
      <w:pPr>
        <w:pStyle w:val="26"/>
      </w:pPr>
      <w:r>
        <w:t>Приложение состоит из семи основных компонентов:</w:t>
      </w:r>
    </w:p>
    <w:p w14:paraId="4598B6BA">
      <w:pPr>
        <w:pStyle w:val="26"/>
      </w:pPr>
      <w:r>
        <w:t>Клиент -  это приложение, через которое пользователь взаимодействует с системой. В роли клиента выступают браузер, Postman или cURL. Клиент отправляет HTTP-запросы и получает ответы, а также подключается по WebSocket для получения уведомлений.</w:t>
      </w:r>
    </w:p>
    <w:p w14:paraId="0EA6C8CD">
      <w:pPr>
        <w:pStyle w:val="26"/>
      </w:pPr>
      <w:r>
        <w:t>Nginx -  обратный прокси. Принимает HTTP-запросы от клиента, отдаёт статику и проксирует запросы в API Service. Скрывает внутреннюю структуру системы.</w:t>
      </w:r>
    </w:p>
    <w:p w14:paraId="2F722209">
      <w:pPr>
        <w:pStyle w:val="26"/>
      </w:pPr>
      <w:r>
        <w:t>API Service - основной сервер приложения, реализованный на FastAPI. Обрабатывает REST-запросы, содержит бизнес-логику, работает с базой данных через SQLAlchemy, валидирует данные через Pydantic, выполняет аутентификацию и авторизацию через JWT. При необходимости вызывает gRPC-Service и публикует события в RabbitMQ.</w:t>
      </w:r>
    </w:p>
    <w:p w14:paraId="48908AA3">
      <w:pPr>
        <w:pStyle w:val="26"/>
      </w:pPr>
      <w:r>
        <w:t>gRPC-Service - отдельный сервис, реализованный на gRPC с использованием Protocol Buffers. Предоставляет метод подбора альтернативного времени и столика, если выбранное время занято. Вызывается из API Service синхронно.</w:t>
      </w:r>
    </w:p>
    <w:p w14:paraId="6C23611C">
      <w:pPr>
        <w:pStyle w:val="26"/>
      </w:pPr>
      <w:r>
        <w:t>PostgreSQL - реляционная база данных, в которой хранятся все данные системы: пользователи, рестораны, столики, кухни, брони и отзывы.</w:t>
      </w:r>
    </w:p>
    <w:p w14:paraId="24515D78">
      <w:pPr>
        <w:pStyle w:val="26"/>
      </w:pPr>
      <w:r>
        <w:t>RabbitMQ - брокер сообщений. API Service публикует в него события (создание брони, подтверждение брони, публикация отзыва), а Notification Service подписывается на очередь и получает эти события.</w:t>
      </w:r>
    </w:p>
    <w:p w14:paraId="607B8674">
      <w:pPr>
        <w:pStyle w:val="26"/>
      </w:pPr>
      <w:r>
        <w:t>Notification Service - сервис уведомлений. Подписан на очередь RabbitMQ, получает события и отправляет их клиентам по WebSocket в режиме реального времени.</w:t>
      </w:r>
    </w:p>
    <w:p w14:paraId="7DE20360">
      <w:pPr>
        <w:pStyle w:val="26"/>
      </w:pPr>
      <w:r>
        <w:t>Связи между компонентами выглядят следующим образом. Клиент отправляет HTTP-запросы в Nginx, Nginx проксирует их в API Service. API Service работает с PostgreSQL через SQLAlchemy, вызывает gRPC-Service по протоколу gRPC и публикует события в RabbitMQ. RabbitMQ доставляет события в Notification Service, а тот, в свою очередь, отправляет уведомления клиенту по WebSocket.</w:t>
      </w:r>
    </w:p>
    <w:p w14:paraId="6D3D5156">
      <w:pPr>
        <w:pStyle w:val="26"/>
      </w:pPr>
    </w:p>
    <w:p w14:paraId="3D0F47A5">
      <w:pPr>
        <w:pStyle w:val="26"/>
      </w:pPr>
    </w:p>
    <w:p w14:paraId="54F3326F">
      <w:pPr>
        <w:pStyle w:val="26"/>
        <w:ind w:firstLine="426"/>
      </w:pPr>
    </w:p>
    <w:p w14:paraId="3706EBE2">
      <w:pPr>
        <w:pStyle w:val="26"/>
        <w:ind w:left="-1560" w:firstLine="142"/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5932805</wp:posOffset>
                </wp:positionH>
                <wp:positionV relativeFrom="paragraph">
                  <wp:posOffset>340995</wp:posOffset>
                </wp:positionV>
                <wp:extent cx="300355" cy="2809240"/>
                <wp:effectExtent l="0" t="0" r="4445" b="1016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12940" y="2900680"/>
                          <a:ext cx="300355" cy="28092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7.15pt;margin-top:26.85pt;height:221.2pt;width:23.65pt;z-index:251663360;v-text-anchor:middle;mso-width-relative:page;mso-height-relative:page;" fillcolor="#FFFFFF [3212]" filled="t" stroked="f" coordsize="21600,21600" o:gfxdata="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HiBfpHXAAAACgEAAA8AAAAAAAAA&#10;AQAgAAAAIgAAAGRycy9kb3ducmV2LnhtbFBLAQIUABQAAAAIAIdO4kCUD8ZehAIAANQEAAAOAAAA&#10;AAAAAAEAIAAAACYBAABkcnMvZTJvRG9jLnhtbFBLBQYAAAAABgAGAFkBAAAc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4238625</wp:posOffset>
                </wp:positionH>
                <wp:positionV relativeFrom="paragraph">
                  <wp:posOffset>1908810</wp:posOffset>
                </wp:positionV>
                <wp:extent cx="1778635" cy="1516380"/>
                <wp:effectExtent l="0" t="0" r="4445" b="762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8915" y="4522470"/>
                          <a:ext cx="1778635" cy="1516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3DFED">
                            <w:pPr>
                              <w:jc w:val="center"/>
                              <w:rPr>
                                <w14:textOutline w14:w="9525"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3.75pt;margin-top:150.3pt;height:119.4pt;width:140.05pt;z-index:251662336;v-text-anchor:middle;mso-width-relative:page;mso-height-relative:page;" fillcolor="#FFFFFF [3212]" filled="t" stroked="f" coordsize="21600,21600" o:gfxdata="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ePI2c1gAAAAsB&#10;AAAPAAAAAAAAAAEAIAAAACIAAABkcnMvZG93bnJldi54bWxQSwECFAAUAAAACACHTuJATtUcbo8C&#10;AADgBAAADgAAAAAAAAABACAAAAAlAQAAZHJzL2Uyb0RvYy54bWxQSwUGAAAAAAYABgBZAQAAJgYA&#10;AAAA&#10;"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5433DFED">
                      <w:pPr>
                        <w:jc w:val="center"/>
                        <w:rPr>
                          <w14:textOutline w14:w="9525"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4678680</wp:posOffset>
                </wp:positionV>
                <wp:extent cx="1028700" cy="434340"/>
                <wp:effectExtent l="0" t="0" r="19050" b="2286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34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8.35pt;margin-top:368.4pt;height:34.2pt;width:81pt;z-index:251661312;v-text-anchor:middle;mso-width-relative:page;mso-height-relative:page;" fillcolor="#FFFFFF [3212]" filled="t" stroked="t" coordsize="21600,21600" o:gfxdata="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NOYrnbAAAACwEAAA8AAAAAAAAAAQAgAAAAIgAA&#10;AGRycy9kb3ducmV2LnhtbFBLAQIUABQAAAAIAIdO4kDgTLs9dwIAAPEEAAAOAAAAAAAAAAEAIAAA&#10;ACoBAABkcnMvZTJvRG9jLnhtbFBLBQYAAAAABgAGAFkBAAATBgAAAAA=&#10;">
                <v:fill on="t" focussize="0,0"/>
                <v:stroke weight="2pt" color="#FFFFFF [3212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3621405</wp:posOffset>
                </wp:positionH>
                <wp:positionV relativeFrom="paragraph">
                  <wp:posOffset>7402830</wp:posOffset>
                </wp:positionV>
                <wp:extent cx="1257300" cy="504190"/>
                <wp:effectExtent l="0" t="0" r="19050" b="101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04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5.15pt;margin-top:582.9pt;height:39.7pt;width:99pt;z-index:251660288;v-text-anchor:middle;mso-width-relative:page;mso-height-relative:page;" fillcolor="#FFFFFF [3212]" filled="t" stroked="t" coordsize="21600,21600" o:gfxdata="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gTKKbbAAAADQEAAA8AAAAAAAAAAQAgAAAA&#10;IgAAAGRycy9kb3ducmV2LnhtbFBLAQIUABQAAAAIAIdO4kC6l+p0egIAAPEEAAAOAAAAAAAAAAEA&#10;IAAAACoBAABkcnMvZTJvRG9jLnhtbFBLBQYAAAAABgAGAFkBAAAWBgAAAAA=&#10;">
                <v:fill on="t" focussize="0,0"/>
                <v:stroke weight="2pt" color="#FFFFFF [3212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5556885</wp:posOffset>
                </wp:positionH>
                <wp:positionV relativeFrom="paragraph">
                  <wp:posOffset>2838450</wp:posOffset>
                </wp:positionV>
                <wp:extent cx="678180" cy="320040"/>
                <wp:effectExtent l="0" t="0" r="26670" b="2286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7.55pt;margin-top:223.5pt;height:25.2pt;width:53.4pt;z-index:251659264;v-text-anchor:middle;mso-width-relative:page;mso-height-relative:page;" fillcolor="#FFFFFF [3212]" filled="t" stroked="t" coordsize="21600,21600" o:gfxdata="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0jDGl9sAAAALAQAADwAAAAAAAAABACAAAAAi&#10;AAAAZHJzL2Rvd25yZXYueG1sUEsBAhQAFAAAAAgAh07iQHTrWtJ5AgAA8AQAAA4AAAAAAAAAAQAg&#10;AAAAKgEAAGRycy9lMm9Eb2MueG1sUEsFBgAAAAAGAAYAWQEAABUGAAAAAA==&#10;">
                <v:fill on="t" focussize="0,0"/>
                <v:stroke weight="2pt" color="#FFFFFF [3212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7247255" cy="5113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1678" cy="51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FCCF10">
      <w:pPr>
        <w:pStyle w:val="3"/>
        <w:shd w:val="clear" w:color="auto" w:fill="FFFFFF"/>
        <w:spacing w:before="480" w:after="240" w:line="480" w:lineRule="atLeast"/>
        <w:rPr>
          <w:rFonts w:ascii="Segoe UI" w:hAnsi="Segoe UI" w:eastAsia="Times New Roman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Restaurant</w:t>
      </w:r>
    </w:p>
    <w:tbl>
      <w:tblPr>
        <w:tblStyle w:val="29"/>
        <w:tblW w:w="949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3175"/>
        <w:gridCol w:w="3687"/>
      </w:tblGrid>
      <w:tr w14:paraId="3A9D441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A081F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</w:tcPr>
          <w:p w14:paraId="25A5A80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3687" w:type="dxa"/>
          </w:tcPr>
          <w:p w14:paraId="5F2C1E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</w:tr>
      <w:tr w14:paraId="7D8DAA9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4B098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</w:tcPr>
          <w:p w14:paraId="5FB8E5E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3687" w:type="dxa"/>
          </w:tcPr>
          <w:p w14:paraId="53584C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</w:tr>
      <w:tr w14:paraId="26E4803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D5932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</w:tcPr>
          <w:p w14:paraId="227A4F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3687" w:type="dxa"/>
          </w:tcPr>
          <w:p w14:paraId="4935901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14:paraId="71AC790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17A5F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</w:tcPr>
          <w:p w14:paraId="51476C8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3687" w:type="dxa"/>
          </w:tcPr>
          <w:p w14:paraId="3C1AF8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NULL</w:t>
            </w:r>
          </w:p>
        </w:tc>
      </w:tr>
      <w:tr w14:paraId="4C4C259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0ABBFE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address</w:t>
            </w:r>
          </w:p>
        </w:tc>
        <w:tc>
          <w:tcPr>
            <w:tcW w:w="0" w:type="auto"/>
          </w:tcPr>
          <w:p w14:paraId="57ED1F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VARCHAR(500)</w:t>
            </w:r>
          </w:p>
        </w:tc>
        <w:tc>
          <w:tcPr>
            <w:tcW w:w="3687" w:type="dxa"/>
          </w:tcPr>
          <w:p w14:paraId="3EE758F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14:paraId="2E643B2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49E3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phone</w:t>
            </w:r>
          </w:p>
        </w:tc>
        <w:tc>
          <w:tcPr>
            <w:tcW w:w="0" w:type="auto"/>
          </w:tcPr>
          <w:p w14:paraId="4DA965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3687" w:type="dxa"/>
          </w:tcPr>
          <w:p w14:paraId="76A18B2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NULL</w:t>
            </w:r>
          </w:p>
        </w:tc>
      </w:tr>
      <w:tr w14:paraId="268252A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3CFA1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opening_time</w:t>
            </w:r>
          </w:p>
        </w:tc>
        <w:tc>
          <w:tcPr>
            <w:tcW w:w="0" w:type="auto"/>
          </w:tcPr>
          <w:p w14:paraId="7C53186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3687" w:type="dxa"/>
          </w:tcPr>
          <w:p w14:paraId="1ADCDFC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14:paraId="61D986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A8A2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closing_time</w:t>
            </w:r>
          </w:p>
        </w:tc>
        <w:tc>
          <w:tcPr>
            <w:tcW w:w="0" w:type="auto"/>
          </w:tcPr>
          <w:p w14:paraId="107BB60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  <w:tc>
          <w:tcPr>
            <w:tcW w:w="3687" w:type="dxa"/>
          </w:tcPr>
          <w:p w14:paraId="7501D1C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14:paraId="0903E6C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108BF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avg_check</w:t>
            </w:r>
          </w:p>
        </w:tc>
        <w:tc>
          <w:tcPr>
            <w:tcW w:w="0" w:type="auto"/>
          </w:tcPr>
          <w:p w14:paraId="77A2A3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NUMERIC(10,2)</w:t>
            </w:r>
          </w:p>
        </w:tc>
        <w:tc>
          <w:tcPr>
            <w:tcW w:w="3687" w:type="dxa"/>
          </w:tcPr>
          <w:p w14:paraId="35689A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NULL</w:t>
            </w:r>
          </w:p>
        </w:tc>
      </w:tr>
      <w:tr w14:paraId="671ED61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BA002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</w:tcPr>
          <w:p w14:paraId="7BA5463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restaurant_status</w:t>
            </w:r>
          </w:p>
        </w:tc>
        <w:tc>
          <w:tcPr>
            <w:tcW w:w="3687" w:type="dxa"/>
          </w:tcPr>
          <w:p w14:paraId="0E8388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NULL, DEFAULT 'pending'</w:t>
            </w:r>
          </w:p>
        </w:tc>
      </w:tr>
      <w:tr w14:paraId="6FEFD66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509407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created_at</w:t>
            </w:r>
          </w:p>
        </w:tc>
        <w:tc>
          <w:tcPr>
            <w:tcW w:w="0" w:type="auto"/>
          </w:tcPr>
          <w:p w14:paraId="6EFB3A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3687" w:type="dxa"/>
          </w:tcPr>
          <w:p w14:paraId="36F855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now()</w:t>
            </w:r>
          </w:p>
        </w:tc>
      </w:tr>
      <w:tr w14:paraId="101D1E9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F00424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updated_at</w:t>
            </w:r>
          </w:p>
        </w:tc>
        <w:tc>
          <w:tcPr>
            <w:tcW w:w="0" w:type="auto"/>
          </w:tcPr>
          <w:p w14:paraId="27FB34C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3687" w:type="dxa"/>
          </w:tcPr>
          <w:p w14:paraId="6B2546E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now()</w:t>
            </w:r>
          </w:p>
        </w:tc>
      </w:tr>
    </w:tbl>
    <w:p w14:paraId="2915F754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User</w:t>
      </w:r>
    </w:p>
    <w:tbl>
      <w:tblPr>
        <w:tblStyle w:val="29"/>
        <w:tblW w:w="949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5"/>
        <w:gridCol w:w="3199"/>
        <w:gridCol w:w="3089"/>
      </w:tblGrid>
      <w:tr w14:paraId="7B9E36D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ABE1D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</w:tcPr>
          <w:p w14:paraId="7A7E4BA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3089" w:type="dxa"/>
          </w:tcPr>
          <w:p w14:paraId="5A29408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</w:tr>
      <w:tr w14:paraId="09A68DD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ABADB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</w:tcPr>
          <w:p w14:paraId="783492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3089" w:type="dxa"/>
          </w:tcPr>
          <w:p w14:paraId="13ED176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</w:tr>
      <w:tr w14:paraId="17D1BF6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59BAA3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</w:tcPr>
          <w:p w14:paraId="4FDE2C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3089" w:type="dxa"/>
          </w:tcPr>
          <w:p w14:paraId="1970CF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UNIQUE, NOT NULL</w:t>
            </w:r>
          </w:p>
        </w:tc>
      </w:tr>
      <w:tr w14:paraId="678B193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4A84DC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password_hash</w:t>
            </w:r>
          </w:p>
        </w:tc>
        <w:tc>
          <w:tcPr>
            <w:tcW w:w="0" w:type="auto"/>
          </w:tcPr>
          <w:p w14:paraId="27BC74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3089" w:type="dxa"/>
          </w:tcPr>
          <w:p w14:paraId="03D6EE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14:paraId="1FB7E4C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52A24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full_name</w:t>
            </w:r>
          </w:p>
        </w:tc>
        <w:tc>
          <w:tcPr>
            <w:tcW w:w="0" w:type="auto"/>
          </w:tcPr>
          <w:p w14:paraId="2328551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VARCHAR(255)</w:t>
            </w:r>
          </w:p>
        </w:tc>
        <w:tc>
          <w:tcPr>
            <w:tcW w:w="3089" w:type="dxa"/>
          </w:tcPr>
          <w:p w14:paraId="5D54F7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14:paraId="286291B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D0DAD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phone</w:t>
            </w:r>
          </w:p>
        </w:tc>
        <w:tc>
          <w:tcPr>
            <w:tcW w:w="0" w:type="auto"/>
          </w:tcPr>
          <w:p w14:paraId="23696D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VARCHAR(20)</w:t>
            </w:r>
          </w:p>
        </w:tc>
        <w:tc>
          <w:tcPr>
            <w:tcW w:w="3089" w:type="dxa"/>
          </w:tcPr>
          <w:p w14:paraId="1E972B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NULL</w:t>
            </w:r>
          </w:p>
        </w:tc>
      </w:tr>
      <w:tr w14:paraId="7D22730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7BCE3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role_id</w:t>
            </w:r>
          </w:p>
        </w:tc>
        <w:tc>
          <w:tcPr>
            <w:tcW w:w="0" w:type="auto"/>
          </w:tcPr>
          <w:p w14:paraId="70A25C6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</w:t>
            </w:r>
          </w:p>
        </w:tc>
        <w:tc>
          <w:tcPr>
            <w:tcW w:w="3089" w:type="dxa"/>
          </w:tcPr>
          <w:p w14:paraId="1FBEFDFC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FK → Role.id, NOT NULL</w:t>
            </w:r>
          </w:p>
        </w:tc>
      </w:tr>
      <w:tr w14:paraId="455CCD5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A4B70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is_active</w:t>
            </w:r>
          </w:p>
        </w:tc>
        <w:tc>
          <w:tcPr>
            <w:tcW w:w="0" w:type="auto"/>
          </w:tcPr>
          <w:p w14:paraId="230D6FD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3089" w:type="dxa"/>
          </w:tcPr>
          <w:p w14:paraId="55875F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true</w:t>
            </w:r>
          </w:p>
        </w:tc>
      </w:tr>
      <w:tr w14:paraId="69F038D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3DA4C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created_at</w:t>
            </w:r>
          </w:p>
        </w:tc>
        <w:tc>
          <w:tcPr>
            <w:tcW w:w="0" w:type="auto"/>
          </w:tcPr>
          <w:p w14:paraId="1BE7F0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3089" w:type="dxa"/>
          </w:tcPr>
          <w:p w14:paraId="2BF17A5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now()</w:t>
            </w:r>
          </w:p>
        </w:tc>
      </w:tr>
    </w:tbl>
    <w:p w14:paraId="0364AEDD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Booking</w:t>
      </w:r>
    </w:p>
    <w:tbl>
      <w:tblPr>
        <w:tblStyle w:val="29"/>
        <w:tblW w:w="949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2526"/>
        <w:gridCol w:w="4731"/>
      </w:tblGrid>
      <w:tr w14:paraId="7674771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894F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</w:tcPr>
          <w:p w14:paraId="1580563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4731" w:type="dxa"/>
          </w:tcPr>
          <w:p w14:paraId="7778F5A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</w:tr>
      <w:tr w14:paraId="2B26B1D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0A419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</w:tcPr>
          <w:p w14:paraId="3D84192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4731" w:type="dxa"/>
          </w:tcPr>
          <w:p w14:paraId="0FC59D0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</w:tr>
      <w:tr w14:paraId="1B444E4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80A4A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</w:p>
        </w:tc>
        <w:tc>
          <w:tcPr>
            <w:tcW w:w="0" w:type="auto"/>
          </w:tcPr>
          <w:p w14:paraId="103A3D1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4731" w:type="dxa"/>
          </w:tcPr>
          <w:p w14:paraId="254676B2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FK → User.id, NOT NULL</w:t>
            </w:r>
          </w:p>
        </w:tc>
      </w:tr>
      <w:tr w14:paraId="1FA066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7AC0F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place_id</w:t>
            </w:r>
          </w:p>
        </w:tc>
        <w:tc>
          <w:tcPr>
            <w:tcW w:w="0" w:type="auto"/>
          </w:tcPr>
          <w:p w14:paraId="4E48D9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4731" w:type="dxa"/>
          </w:tcPr>
          <w:p w14:paraId="5BD1EDE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FK → Place.id, NOT NULL</w:t>
            </w:r>
          </w:p>
        </w:tc>
      </w:tr>
      <w:tr w14:paraId="14ED379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861D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start_time</w:t>
            </w:r>
          </w:p>
        </w:tc>
        <w:tc>
          <w:tcPr>
            <w:tcW w:w="0" w:type="auto"/>
          </w:tcPr>
          <w:p w14:paraId="1F1BBAF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4731" w:type="dxa"/>
          </w:tcPr>
          <w:p w14:paraId="05E09CD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14:paraId="589452A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7AC67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end_time</w:t>
            </w:r>
          </w:p>
        </w:tc>
        <w:tc>
          <w:tcPr>
            <w:tcW w:w="0" w:type="auto"/>
          </w:tcPr>
          <w:p w14:paraId="601CB3E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4731" w:type="dxa"/>
          </w:tcPr>
          <w:p w14:paraId="482F45C4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NOT NULL, CHECK (end_time &gt; start_time)</w:t>
            </w:r>
          </w:p>
        </w:tc>
      </w:tr>
      <w:tr w14:paraId="644FEE1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33EAC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guests_count</w:t>
            </w:r>
          </w:p>
        </w:tc>
        <w:tc>
          <w:tcPr>
            <w:tcW w:w="0" w:type="auto"/>
          </w:tcPr>
          <w:p w14:paraId="5BC35FE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</w:t>
            </w:r>
          </w:p>
        </w:tc>
        <w:tc>
          <w:tcPr>
            <w:tcW w:w="4731" w:type="dxa"/>
          </w:tcPr>
          <w:p w14:paraId="71444D21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NOT NULL, CHECK (guests_count &gt; 0)</w:t>
            </w:r>
          </w:p>
        </w:tc>
      </w:tr>
      <w:tr w14:paraId="4CED787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96EA39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</w:tcPr>
          <w:p w14:paraId="548644D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booking_status</w:t>
            </w:r>
          </w:p>
        </w:tc>
        <w:tc>
          <w:tcPr>
            <w:tcW w:w="4731" w:type="dxa"/>
          </w:tcPr>
          <w:p w14:paraId="3E0B273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NULL, DEFAULT 'pending'</w:t>
            </w:r>
          </w:p>
        </w:tc>
      </w:tr>
      <w:tr w14:paraId="720E624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348D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comment</w:t>
            </w:r>
          </w:p>
        </w:tc>
        <w:tc>
          <w:tcPr>
            <w:tcW w:w="0" w:type="auto"/>
          </w:tcPr>
          <w:p w14:paraId="74239B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</w:t>
            </w:r>
          </w:p>
        </w:tc>
        <w:tc>
          <w:tcPr>
            <w:tcW w:w="4731" w:type="dxa"/>
          </w:tcPr>
          <w:p w14:paraId="151F6FB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NULL</w:t>
            </w:r>
          </w:p>
        </w:tc>
      </w:tr>
      <w:tr w14:paraId="2A6ECC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DD159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created_at</w:t>
            </w:r>
          </w:p>
        </w:tc>
        <w:tc>
          <w:tcPr>
            <w:tcW w:w="0" w:type="auto"/>
          </w:tcPr>
          <w:p w14:paraId="3892D70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4731" w:type="dxa"/>
          </w:tcPr>
          <w:p w14:paraId="744F8A0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now()</w:t>
            </w:r>
          </w:p>
        </w:tc>
      </w:tr>
    </w:tbl>
    <w:p w14:paraId="24E073E4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Cuisine</w:t>
      </w:r>
    </w:p>
    <w:tbl>
      <w:tblPr>
        <w:tblStyle w:val="29"/>
        <w:tblW w:w="949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4130"/>
        <w:gridCol w:w="3515"/>
      </w:tblGrid>
      <w:tr w14:paraId="1165333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CAC7B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</w:tcPr>
          <w:p w14:paraId="6B5BD7A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3515" w:type="dxa"/>
          </w:tcPr>
          <w:p w14:paraId="3D6CC8E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</w:tr>
      <w:tr w14:paraId="52B0BA6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69CBB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</w:tcPr>
          <w:p w14:paraId="5FBA3C4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</w:t>
            </w:r>
          </w:p>
        </w:tc>
        <w:tc>
          <w:tcPr>
            <w:tcW w:w="3515" w:type="dxa"/>
          </w:tcPr>
          <w:p w14:paraId="06A713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</w:tr>
      <w:tr w14:paraId="7F9A712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EAF99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</w:tcPr>
          <w:p w14:paraId="31754A2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3515" w:type="dxa"/>
          </w:tcPr>
          <w:p w14:paraId="7BAB8F0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UNIQUE, NOT NULL</w:t>
            </w:r>
          </w:p>
        </w:tc>
      </w:tr>
    </w:tbl>
    <w:p w14:paraId="426B36FB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Role</w:t>
      </w:r>
    </w:p>
    <w:tbl>
      <w:tblPr>
        <w:tblStyle w:val="29"/>
        <w:tblW w:w="949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4130"/>
        <w:gridCol w:w="3515"/>
      </w:tblGrid>
      <w:tr w14:paraId="3B5CA3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62920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</w:tcPr>
          <w:p w14:paraId="12CA655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3515" w:type="dxa"/>
          </w:tcPr>
          <w:p w14:paraId="799DF21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</w:tr>
      <w:tr w14:paraId="6B5CD03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F2EB6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</w:tcPr>
          <w:p w14:paraId="613D2A4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</w:t>
            </w:r>
          </w:p>
        </w:tc>
        <w:tc>
          <w:tcPr>
            <w:tcW w:w="3515" w:type="dxa"/>
          </w:tcPr>
          <w:p w14:paraId="028CB73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</w:tr>
      <w:tr w14:paraId="61D3D5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AD43D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</w:tcPr>
          <w:p w14:paraId="2C0FBE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VARCHAR(50)</w:t>
            </w:r>
          </w:p>
        </w:tc>
        <w:tc>
          <w:tcPr>
            <w:tcW w:w="3515" w:type="dxa"/>
          </w:tcPr>
          <w:p w14:paraId="7314036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UNIQUE, NOT NULL</w:t>
            </w:r>
          </w:p>
        </w:tc>
      </w:tr>
      <w:tr w14:paraId="578ED92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AA8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</w:tcPr>
          <w:p w14:paraId="27BED3C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VARCHAR(100)</w:t>
            </w:r>
          </w:p>
        </w:tc>
        <w:tc>
          <w:tcPr>
            <w:tcW w:w="3515" w:type="dxa"/>
          </w:tcPr>
          <w:p w14:paraId="5ECF73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</w:tbl>
    <w:p w14:paraId="46B54ADD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Notification</w:t>
      </w:r>
    </w:p>
    <w:tbl>
      <w:tblPr>
        <w:tblStyle w:val="29"/>
        <w:tblW w:w="949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1"/>
        <w:gridCol w:w="3679"/>
        <w:gridCol w:w="3373"/>
      </w:tblGrid>
      <w:tr w14:paraId="1E2885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405CB1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</w:tcPr>
          <w:p w14:paraId="5D4C094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3373" w:type="dxa"/>
          </w:tcPr>
          <w:p w14:paraId="490D4BF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</w:tr>
      <w:tr w14:paraId="2D6C2C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39529A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</w:tcPr>
          <w:p w14:paraId="5C6BDC6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3373" w:type="dxa"/>
          </w:tcPr>
          <w:p w14:paraId="30F4765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</w:tr>
      <w:tr w14:paraId="162AA13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9F3853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</w:p>
        </w:tc>
        <w:tc>
          <w:tcPr>
            <w:tcW w:w="0" w:type="auto"/>
          </w:tcPr>
          <w:p w14:paraId="7E494AB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3373" w:type="dxa"/>
          </w:tcPr>
          <w:p w14:paraId="5CC53FB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FK → User.id, NOT NULL</w:t>
            </w:r>
          </w:p>
        </w:tc>
      </w:tr>
      <w:tr w14:paraId="1FE4F6E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7731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</w:tcPr>
          <w:p w14:paraId="03B4595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notification_type</w:t>
            </w:r>
          </w:p>
        </w:tc>
        <w:tc>
          <w:tcPr>
            <w:tcW w:w="3373" w:type="dxa"/>
          </w:tcPr>
          <w:p w14:paraId="38D35EB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14:paraId="49F0706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E1021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payload</w:t>
            </w:r>
          </w:p>
        </w:tc>
        <w:tc>
          <w:tcPr>
            <w:tcW w:w="0" w:type="auto"/>
          </w:tcPr>
          <w:p w14:paraId="2C1AF89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JSONB</w:t>
            </w:r>
          </w:p>
        </w:tc>
        <w:tc>
          <w:tcPr>
            <w:tcW w:w="3373" w:type="dxa"/>
          </w:tcPr>
          <w:p w14:paraId="21BF7B7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NULL</w:t>
            </w:r>
          </w:p>
        </w:tc>
      </w:tr>
      <w:tr w14:paraId="069876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815EA8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is_read</w:t>
            </w:r>
          </w:p>
        </w:tc>
        <w:tc>
          <w:tcPr>
            <w:tcW w:w="0" w:type="auto"/>
          </w:tcPr>
          <w:p w14:paraId="6BD30A3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3373" w:type="dxa"/>
          </w:tcPr>
          <w:p w14:paraId="1A3BE3A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false</w:t>
            </w:r>
          </w:p>
        </w:tc>
      </w:tr>
      <w:tr w14:paraId="775FE19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152B9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created_at</w:t>
            </w:r>
          </w:p>
        </w:tc>
        <w:tc>
          <w:tcPr>
            <w:tcW w:w="0" w:type="auto"/>
          </w:tcPr>
          <w:p w14:paraId="213727B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3373" w:type="dxa"/>
          </w:tcPr>
          <w:p w14:paraId="5BFC413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now()</w:t>
            </w:r>
          </w:p>
        </w:tc>
      </w:tr>
    </w:tbl>
    <w:p w14:paraId="3FF30B58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hint="default" w:ascii="Segoe UI" w:hAnsi="Segoe UI" w:cs="Segoe UI"/>
          <w:color w:val="0F1115"/>
          <w:sz w:val="33"/>
          <w:szCs w:val="33"/>
          <w:lang w:val="ru-RU"/>
        </w:rPr>
        <w:t>7</w:t>
      </w:r>
      <w:r>
        <w:rPr>
          <w:rFonts w:ascii="Segoe UI" w:hAnsi="Segoe UI" w:cs="Segoe UI"/>
          <w:color w:val="0F1115"/>
          <w:sz w:val="33"/>
          <w:szCs w:val="33"/>
        </w:rPr>
        <w:t>. TableType</w:t>
      </w:r>
    </w:p>
    <w:tbl>
      <w:tblPr>
        <w:tblStyle w:val="29"/>
        <w:tblW w:w="949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3007"/>
        <w:gridCol w:w="4155"/>
      </w:tblGrid>
      <w:tr w14:paraId="19CCFB3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A070D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</w:tcPr>
          <w:p w14:paraId="2B8D978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4155" w:type="dxa"/>
          </w:tcPr>
          <w:p w14:paraId="71F9DE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</w:tr>
      <w:tr w14:paraId="0085983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7CDBCC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</w:tcPr>
          <w:p w14:paraId="5AD0E62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4155" w:type="dxa"/>
          </w:tcPr>
          <w:p w14:paraId="1B1B47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</w:tr>
      <w:tr w14:paraId="7BA5CA8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2CF87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seats</w:t>
            </w:r>
          </w:p>
        </w:tc>
        <w:tc>
          <w:tcPr>
            <w:tcW w:w="0" w:type="auto"/>
          </w:tcPr>
          <w:p w14:paraId="784453C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</w:t>
            </w:r>
          </w:p>
        </w:tc>
        <w:tc>
          <w:tcPr>
            <w:tcW w:w="4155" w:type="dxa"/>
          </w:tcPr>
          <w:p w14:paraId="704E01B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NULL, CHECK (seats &gt; 0)</w:t>
            </w:r>
          </w:p>
        </w:tc>
      </w:tr>
      <w:tr w14:paraId="07B9069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257D4F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</w:tcPr>
          <w:p w14:paraId="1E92EB6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table_location</w:t>
            </w:r>
          </w:p>
        </w:tc>
        <w:tc>
          <w:tcPr>
            <w:tcW w:w="4155" w:type="dxa"/>
          </w:tcPr>
          <w:p w14:paraId="055E24D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</w:t>
            </w:r>
          </w:p>
        </w:tc>
      </w:tr>
      <w:tr w14:paraId="0BC9D38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3E42D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created_at</w:t>
            </w:r>
          </w:p>
        </w:tc>
        <w:tc>
          <w:tcPr>
            <w:tcW w:w="0" w:type="auto"/>
          </w:tcPr>
          <w:p w14:paraId="4F98161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4155" w:type="dxa"/>
          </w:tcPr>
          <w:p w14:paraId="1894493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DEFAULT now()</w:t>
            </w:r>
          </w:p>
        </w:tc>
      </w:tr>
    </w:tbl>
    <w:p w14:paraId="77EBF7A8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hint="default" w:ascii="Segoe UI" w:hAnsi="Segoe UI" w:cs="Segoe UI"/>
          <w:color w:val="0F1115"/>
          <w:sz w:val="33"/>
          <w:szCs w:val="33"/>
          <w:lang w:val="ru-RU"/>
        </w:rPr>
        <w:t>8</w:t>
      </w:r>
      <w:r>
        <w:rPr>
          <w:rFonts w:ascii="Segoe UI" w:hAnsi="Segoe UI" w:cs="Segoe UI"/>
          <w:color w:val="0F1115"/>
          <w:sz w:val="33"/>
          <w:szCs w:val="33"/>
        </w:rPr>
        <w:t>. RestaurantAdmin (M:N)</w:t>
      </w:r>
    </w:p>
    <w:tbl>
      <w:tblPr>
        <w:tblStyle w:val="29"/>
        <w:tblW w:w="949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5"/>
        <w:gridCol w:w="1669"/>
        <w:gridCol w:w="5049"/>
      </w:tblGrid>
      <w:tr w14:paraId="49DF5F6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88E4D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</w:tcPr>
          <w:p w14:paraId="48C0BD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5049" w:type="dxa"/>
          </w:tcPr>
          <w:p w14:paraId="253052A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</w:tr>
      <w:tr w14:paraId="3D3DD91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95CD07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</w:p>
        </w:tc>
        <w:tc>
          <w:tcPr>
            <w:tcW w:w="0" w:type="auto"/>
          </w:tcPr>
          <w:p w14:paraId="18B6F08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5049" w:type="dxa"/>
          </w:tcPr>
          <w:p w14:paraId="3D3534F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→ User.id, PK (составной)</w:t>
            </w:r>
          </w:p>
        </w:tc>
      </w:tr>
      <w:tr w14:paraId="45293EC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BE671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restaurant_id</w:t>
            </w:r>
          </w:p>
        </w:tc>
        <w:tc>
          <w:tcPr>
            <w:tcW w:w="0" w:type="auto"/>
          </w:tcPr>
          <w:p w14:paraId="0B86342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5049" w:type="dxa"/>
          </w:tcPr>
          <w:p w14:paraId="368C731F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FK → Restaurant.id, PK (</w:t>
            </w:r>
            <w:r>
              <w:rPr>
                <w:rFonts w:ascii="Segoe UI" w:hAnsi="Segoe UI" w:cs="Segoe UI"/>
                <w:sz w:val="23"/>
                <w:szCs w:val="23"/>
              </w:rPr>
              <w:t>составной</w:t>
            </w:r>
            <w:r>
              <w:rPr>
                <w:rFonts w:ascii="Segoe UI" w:hAnsi="Segoe UI" w:cs="Segoe UI"/>
                <w:sz w:val="23"/>
                <w:szCs w:val="23"/>
                <w:lang w:val="en-US"/>
              </w:rPr>
              <w:t>)</w:t>
            </w:r>
          </w:p>
        </w:tc>
      </w:tr>
    </w:tbl>
    <w:p w14:paraId="346F4001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hint="default" w:ascii="Segoe UI" w:hAnsi="Segoe UI" w:cs="Segoe UI"/>
          <w:color w:val="0F1115"/>
          <w:sz w:val="33"/>
          <w:szCs w:val="33"/>
          <w:lang w:val="ru-RU"/>
        </w:rPr>
        <w:t>9</w:t>
      </w:r>
      <w:r>
        <w:rPr>
          <w:rFonts w:ascii="Segoe UI" w:hAnsi="Segoe UI" w:cs="Segoe UI"/>
          <w:color w:val="0F1115"/>
          <w:sz w:val="33"/>
          <w:szCs w:val="33"/>
        </w:rPr>
        <w:t>. RestaurantCuisine (M:N)</w:t>
      </w:r>
    </w:p>
    <w:tbl>
      <w:tblPr>
        <w:tblStyle w:val="29"/>
        <w:tblW w:w="949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5"/>
        <w:gridCol w:w="1669"/>
        <w:gridCol w:w="5049"/>
      </w:tblGrid>
      <w:tr w14:paraId="7B6071A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AF7363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</w:tcPr>
          <w:p w14:paraId="68E88DC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5049" w:type="dxa"/>
          </w:tcPr>
          <w:p w14:paraId="3C93563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</w:tr>
      <w:tr w14:paraId="78707AD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DF4C1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restaurant_id</w:t>
            </w:r>
          </w:p>
        </w:tc>
        <w:tc>
          <w:tcPr>
            <w:tcW w:w="0" w:type="auto"/>
          </w:tcPr>
          <w:p w14:paraId="719FD2B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5049" w:type="dxa"/>
          </w:tcPr>
          <w:p w14:paraId="1B647886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FK → Restaurant.id, PK (</w:t>
            </w:r>
            <w:r>
              <w:rPr>
                <w:rFonts w:ascii="Segoe UI" w:hAnsi="Segoe UI" w:cs="Segoe UI"/>
                <w:sz w:val="23"/>
                <w:szCs w:val="23"/>
              </w:rPr>
              <w:t>составной</w:t>
            </w:r>
            <w:r>
              <w:rPr>
                <w:rFonts w:ascii="Segoe UI" w:hAnsi="Segoe UI" w:cs="Segoe UI"/>
                <w:sz w:val="23"/>
                <w:szCs w:val="23"/>
                <w:lang w:val="en-US"/>
              </w:rPr>
              <w:t>)</w:t>
            </w:r>
          </w:p>
        </w:tc>
      </w:tr>
      <w:tr w14:paraId="17FB3A8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25022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cuisine_id</w:t>
            </w:r>
          </w:p>
        </w:tc>
        <w:tc>
          <w:tcPr>
            <w:tcW w:w="0" w:type="auto"/>
          </w:tcPr>
          <w:p w14:paraId="3CD0D582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</w:t>
            </w:r>
          </w:p>
        </w:tc>
        <w:tc>
          <w:tcPr>
            <w:tcW w:w="5049" w:type="dxa"/>
          </w:tcPr>
          <w:p w14:paraId="329BA44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→ Cuisine.id, PK (составной)</w:t>
            </w:r>
          </w:p>
        </w:tc>
      </w:tr>
    </w:tbl>
    <w:p w14:paraId="576D6720">
      <w:pPr>
        <w:pStyle w:val="3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hint="default" w:ascii="Segoe UI" w:hAnsi="Segoe UI" w:cs="Segoe UI"/>
          <w:color w:val="0F1115"/>
          <w:sz w:val="33"/>
          <w:szCs w:val="33"/>
          <w:lang w:val="ru-RU"/>
        </w:rPr>
        <w:t>10</w:t>
      </w:r>
      <w:r>
        <w:rPr>
          <w:rFonts w:ascii="Segoe UI" w:hAnsi="Segoe UI" w:cs="Segoe UI"/>
          <w:color w:val="0F1115"/>
          <w:sz w:val="33"/>
          <w:szCs w:val="33"/>
        </w:rPr>
        <w:t xml:space="preserve">. Place </w:t>
      </w:r>
    </w:p>
    <w:tbl>
      <w:tblPr>
        <w:tblStyle w:val="29"/>
        <w:tblW w:w="9493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9"/>
        <w:gridCol w:w="2296"/>
        <w:gridCol w:w="4328"/>
      </w:tblGrid>
      <w:tr w14:paraId="707EDF0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B1A0DE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  <w:tc>
          <w:tcPr>
            <w:tcW w:w="0" w:type="auto"/>
          </w:tcPr>
          <w:p w14:paraId="5194BB4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4328" w:type="dxa"/>
          </w:tcPr>
          <w:p w14:paraId="51E2450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Ограничения</w:t>
            </w:r>
          </w:p>
        </w:tc>
      </w:tr>
      <w:tr w14:paraId="5ED9B2A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3F064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</w:tcPr>
          <w:p w14:paraId="62E1B46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4328" w:type="dxa"/>
          </w:tcPr>
          <w:p w14:paraId="07D3AE7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</w:tr>
      <w:tr w14:paraId="3AD60CE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A85257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type_table_id</w:t>
            </w:r>
          </w:p>
        </w:tc>
        <w:tc>
          <w:tcPr>
            <w:tcW w:w="0" w:type="auto"/>
          </w:tcPr>
          <w:p w14:paraId="346BB5FD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4328" w:type="dxa"/>
          </w:tcPr>
          <w:p w14:paraId="23317158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FK → TableType.id, NOT NULL</w:t>
            </w:r>
          </w:p>
        </w:tc>
      </w:tr>
      <w:tr w14:paraId="0ABB29F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BA65F1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restaurant_id</w:t>
            </w:r>
          </w:p>
        </w:tc>
        <w:tc>
          <w:tcPr>
            <w:tcW w:w="0" w:type="auto"/>
          </w:tcPr>
          <w:p w14:paraId="49E5AED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BIGINT</w:t>
            </w:r>
          </w:p>
        </w:tc>
        <w:tc>
          <w:tcPr>
            <w:tcW w:w="4328" w:type="dxa"/>
          </w:tcPr>
          <w:p w14:paraId="0B710AE2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  <w:lang w:val="en-US"/>
              </w:rPr>
              <w:t>FK → Restaurant.id, NOT NULL</w:t>
            </w:r>
          </w:p>
        </w:tc>
      </w:tr>
      <w:tr w14:paraId="00FE474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4696F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is_active</w:t>
            </w:r>
          </w:p>
        </w:tc>
        <w:tc>
          <w:tcPr>
            <w:tcW w:w="0" w:type="auto"/>
          </w:tcPr>
          <w:p w14:paraId="341B5E1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4328" w:type="dxa"/>
          </w:tcPr>
          <w:p w14:paraId="18F4C38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 NULL, DEFAULT true</w:t>
            </w:r>
          </w:p>
        </w:tc>
      </w:tr>
    </w:tbl>
    <w:p w14:paraId="7891D3DD">
      <w:pPr>
        <w:shd w:val="clear" w:color="auto" w:fill="FFFFFF"/>
        <w:spacing w:before="480" w:after="240" w:line="450" w:lineRule="atLeast"/>
        <w:outlineLvl w:val="2"/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777C2"/>
    <w:multiLevelType w:val="multilevel"/>
    <w:tmpl w:val="0A4777C2"/>
    <w:lvl w:ilvl="0" w:tentative="0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>
    <w:nsid w:val="122B33FD"/>
    <w:multiLevelType w:val="multilevel"/>
    <w:tmpl w:val="122B33FD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">
    <w:nsid w:val="29E90177"/>
    <w:multiLevelType w:val="multilevel"/>
    <w:tmpl w:val="29E90177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3">
    <w:nsid w:val="680E36D9"/>
    <w:multiLevelType w:val="multilevel"/>
    <w:tmpl w:val="680E36D9"/>
    <w:lvl w:ilvl="0" w:tentative="0">
      <w:start w:val="1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6F2373DE"/>
    <w:multiLevelType w:val="multilevel"/>
    <w:tmpl w:val="6F2373DE"/>
    <w:lvl w:ilvl="0" w:tentative="0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69"/>
    <w:rsid w:val="00001E5B"/>
    <w:rsid w:val="00065E3C"/>
    <w:rsid w:val="000670F2"/>
    <w:rsid w:val="00074B1E"/>
    <w:rsid w:val="000C250B"/>
    <w:rsid w:val="00131545"/>
    <w:rsid w:val="001E6344"/>
    <w:rsid w:val="002008D8"/>
    <w:rsid w:val="003C0503"/>
    <w:rsid w:val="00520E43"/>
    <w:rsid w:val="005D36FB"/>
    <w:rsid w:val="00623A54"/>
    <w:rsid w:val="00694C17"/>
    <w:rsid w:val="0070390D"/>
    <w:rsid w:val="00792A40"/>
    <w:rsid w:val="007D1677"/>
    <w:rsid w:val="007F1769"/>
    <w:rsid w:val="008B77E0"/>
    <w:rsid w:val="00AA4198"/>
    <w:rsid w:val="00B07FA2"/>
    <w:rsid w:val="00C13827"/>
    <w:rsid w:val="00C42253"/>
    <w:rsid w:val="00C70D3C"/>
    <w:rsid w:val="00C903ED"/>
    <w:rsid w:val="00CC353F"/>
    <w:rsid w:val="00D27ADC"/>
    <w:rsid w:val="00D43EFA"/>
    <w:rsid w:val="00D92BF3"/>
    <w:rsid w:val="00DE3F2F"/>
    <w:rsid w:val="00E51C74"/>
    <w:rsid w:val="00E54492"/>
    <w:rsid w:val="00E9099D"/>
    <w:rsid w:val="00FA08A0"/>
    <w:rsid w:val="00FA1E88"/>
    <w:rsid w:val="00FA5A57"/>
    <w:rsid w:val="00FC39FE"/>
    <w:rsid w:val="2AAA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qFormat="1"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cs="Times New Roman" w:asciiTheme="minorHAnsi" w:hAnsiTheme="minorHAnsi" w:eastAsiaTheme="minorEastAsia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Balloon Text"/>
    <w:basedOn w:val="1"/>
    <w:link w:val="2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2">
    <w:name w:val="annotation text"/>
    <w:basedOn w:val="1"/>
    <w:link w:val="22"/>
    <w:semiHidden/>
    <w:unhideWhenUsed/>
    <w:qFormat/>
    <w:uiPriority w:val="99"/>
    <w:pPr>
      <w:spacing w:after="200"/>
    </w:pPr>
    <w:rPr>
      <w:rFonts w:ascii="Calibri" w:hAnsi="Calibri" w:eastAsia="Times New Roman"/>
      <w:sz w:val="20"/>
      <w:szCs w:val="20"/>
      <w:lang w:eastAsia="ru-RU"/>
    </w:rPr>
  </w:style>
  <w:style w:type="paragraph" w:styleId="13">
    <w:name w:val="toc 1"/>
    <w:basedOn w:val="1"/>
    <w:next w:val="1"/>
    <w:autoRedefine/>
    <w:unhideWhenUsed/>
    <w:uiPriority w:val="39"/>
    <w:pPr>
      <w:spacing w:after="100" w:line="259" w:lineRule="auto"/>
    </w:pPr>
    <w:rPr>
      <w:sz w:val="22"/>
      <w:szCs w:val="22"/>
      <w:lang w:eastAsia="ru-RU"/>
    </w:rPr>
  </w:style>
  <w:style w:type="paragraph" w:styleId="14">
    <w:name w:val="toc 3"/>
    <w:basedOn w:val="1"/>
    <w:next w:val="1"/>
    <w:autoRedefine/>
    <w:unhideWhenUsed/>
    <w:uiPriority w:val="39"/>
    <w:pPr>
      <w:spacing w:after="100" w:line="259" w:lineRule="auto"/>
      <w:ind w:left="440"/>
    </w:pPr>
    <w:rPr>
      <w:sz w:val="22"/>
      <w:szCs w:val="22"/>
      <w:lang w:eastAsia="ru-RU"/>
    </w:rPr>
  </w:style>
  <w:style w:type="paragraph" w:styleId="15">
    <w:name w:val="toc 2"/>
    <w:basedOn w:val="1"/>
    <w:next w:val="1"/>
    <w:autoRedefine/>
    <w:unhideWhenUsed/>
    <w:uiPriority w:val="39"/>
    <w:pPr>
      <w:spacing w:after="100" w:line="259" w:lineRule="auto"/>
      <w:ind w:left="220"/>
    </w:pPr>
    <w:rPr>
      <w:sz w:val="22"/>
      <w:szCs w:val="22"/>
      <w:lang w:eastAsia="ru-RU"/>
    </w:rPr>
  </w:style>
  <w:style w:type="paragraph" w:styleId="16">
    <w:name w:val="HTML Preformatted"/>
    <w:basedOn w:val="1"/>
    <w:link w:val="3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table" w:styleId="17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8">
    <w:name w:val="Table Grid 5"/>
    <w:basedOn w:val="6"/>
    <w:semiHidden/>
    <w:unhideWhenUsed/>
    <w:qFormat/>
    <w:uiPriority w:val="9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customStyle="1" w:styleId="19">
    <w:name w:val="Стиль111"/>
    <w:basedOn w:val="17"/>
    <w:uiPriority w:val="99"/>
    <w:pPr>
      <w:jc w:val="center"/>
    </w:pPr>
    <w:rPr>
      <w:rFonts w:ascii="Times New Roman" w:hAnsi="Times New Roman"/>
      <w:sz w:val="20"/>
      <w:szCs w:val="20"/>
      <w:lang w:eastAsia="ru-RU"/>
    </w:rPr>
    <w:tcPr>
      <w:vAlign w:val="center"/>
    </w:tcPr>
    <w:tblStylePr w:type="firstRow"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il"/>
          <w:insideV w:val="single" w:sz="4" w:space="0"/>
          <w:tl2br w:val="nil"/>
          <w:tr2bl w:val="nil"/>
        </w:tcBorders>
      </w:tcPr>
    </w:tblStylePr>
    <w:tblStylePr w:type="lastRow">
      <w:tcPr>
        <w:tcBorders>
          <w:top w:val="single" w:color="auto" w:sz="4" w:space="0"/>
          <w:left w:val="single" w:color="auto" w:sz="12" w:space="0"/>
          <w:bottom w:val="single" w:color="auto" w:sz="12" w:space="0"/>
          <w:right w:val="single" w:color="auto" w:sz="12" w:space="0"/>
          <w:insideH w:val="nil"/>
          <w:insideV w:val="single" w:sz="4" w:space="0"/>
          <w:tl2br w:val="nil"/>
          <w:tr2bl w:val="nil"/>
        </w:tcBorders>
      </w:tcPr>
    </w:tblStylePr>
    <w:tblStylePr w:type="firstCol">
      <w:tcPr>
        <w:tcBorders>
          <w:top w:val="nil"/>
          <w:left w:val="single" w:color="auto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cPr>
        <w:tcBorders>
          <w:top w:val="nil"/>
          <w:left w:val="nil"/>
          <w:bottom w:val="nil"/>
          <w:right w:val="single" w:color="auto" w:sz="12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0">
    <w:name w:val="Стиль222"/>
    <w:basedOn w:val="18"/>
    <w:qFormat/>
    <w:uiPriority w:val="99"/>
    <w:pPr>
      <w:spacing w:after="0" w:line="240" w:lineRule="auto"/>
      <w:jc w:val="center"/>
    </w:pPr>
    <w:rPr>
      <w:rFonts w:ascii="Times New Roman" w:hAnsi="Times New Roman" w:eastAsia="Times New Roman" w:cs="Times New Roman"/>
      <w:sz w:val="20"/>
      <w:szCs w:val="20"/>
      <w:lang w:eastAsia="ru-RU"/>
    </w:rPr>
    <w:tblPr>
      <w:jc w:val="center"/>
    </w:tblPr>
    <w:trPr>
      <w:jc w:val="center"/>
    </w:trPr>
    <w:tcPr>
      <w:shd w:val="clear" w:color="auto" w:fill="auto"/>
      <w:vAlign w:val="center"/>
    </w:tcPr>
    <w:tblStylePr w:type="firstRow">
      <w:rPr>
        <w:b w:val="0"/>
        <w:i w:val="0"/>
        <w:sz w:val="20"/>
      </w:rPr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/>
      </w:rPr>
      <w:tcPr>
        <w:tcBorders>
          <w:tl2br w:val="nil"/>
          <w:tr2bl w:val="nil"/>
        </w:tcBorders>
      </w:tcPr>
    </w:tblStylePr>
    <w:tblStylePr w:type="lastCol">
      <w:rPr>
        <w:b w:val="0"/>
        <w:bCs/>
      </w:rPr>
      <w:tcPr>
        <w:tcBorders>
          <w:tl2br w:val="nil"/>
          <w:tr2bl w:val="nil"/>
        </w:tcBorders>
      </w:tcPr>
    </w:tblStylePr>
    <w:tblStylePr w:type="nwCell">
      <w:tcPr>
        <w:tcBorders>
          <w:tl2br w:val="nil"/>
          <w:tr2bl w:val="nil"/>
        </w:tcBorders>
        <w:shd w:val="clear" w:color="auto" w:fill="auto"/>
      </w:tcPr>
    </w:tblStylePr>
  </w:style>
  <w:style w:type="paragraph" w:styleId="21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 w:eastAsia="Times New Roman"/>
      <w:sz w:val="22"/>
      <w:szCs w:val="20"/>
      <w:lang w:eastAsia="ru-RU"/>
    </w:rPr>
  </w:style>
  <w:style w:type="character" w:customStyle="1" w:styleId="22">
    <w:name w:val="Текст примечания Знак"/>
    <w:basedOn w:val="5"/>
    <w:link w:val="12"/>
    <w:semiHidden/>
    <w:qFormat/>
    <w:uiPriority w:val="99"/>
    <w:rPr>
      <w:rFonts w:ascii="Calibri" w:hAnsi="Calibri" w:eastAsia="Times New Roman" w:cs="Times New Roman"/>
      <w:sz w:val="20"/>
      <w:szCs w:val="20"/>
      <w:lang w:eastAsia="ru-RU"/>
    </w:rPr>
  </w:style>
  <w:style w:type="character" w:customStyle="1" w:styleId="23">
    <w:name w:val="Текст выноски Знак"/>
    <w:basedOn w:val="5"/>
    <w:link w:val="11"/>
    <w:semiHidden/>
    <w:qFormat/>
    <w:uiPriority w:val="99"/>
    <w:rPr>
      <w:rFonts w:ascii="Segoe UI" w:hAnsi="Segoe UI" w:cs="Segoe UI" w:eastAsiaTheme="minorEastAsia"/>
      <w:sz w:val="18"/>
      <w:szCs w:val="18"/>
    </w:rPr>
  </w:style>
  <w:style w:type="character" w:customStyle="1" w:styleId="24">
    <w:name w:val="Заголовок 1 Знак"/>
    <w:basedOn w:val="5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customStyle="1" w:styleId="25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eastAsia="ru-RU"/>
    </w:rPr>
  </w:style>
  <w:style w:type="paragraph" w:customStyle="1" w:styleId="26">
    <w:name w:val="+Абзац с отступом 1-ой строки"/>
    <w:link w:val="27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cs="Times New Roman" w:eastAsiaTheme="minorEastAsia"/>
      <w:sz w:val="28"/>
      <w:szCs w:val="28"/>
      <w:lang w:val="ru-RU" w:eastAsia="ru-RU" w:bidi="ar-SA"/>
    </w:rPr>
  </w:style>
  <w:style w:type="character" w:customStyle="1" w:styleId="27">
    <w:name w:val="+Абзац с отступом 1-ой строки Char"/>
    <w:link w:val="26"/>
    <w:qFormat/>
    <w:uiPriority w:val="0"/>
    <w:rPr>
      <w:rFonts w:ascii="Times New Roman" w:hAnsi="Times New Roman" w:cs="Times New Roman" w:eastAsiaTheme="minorEastAsia"/>
      <w:sz w:val="28"/>
      <w:szCs w:val="28"/>
      <w:lang w:eastAsia="ru-RU"/>
    </w:rPr>
  </w:style>
  <w:style w:type="character" w:customStyle="1" w:styleId="28">
    <w:name w:val="Заголовок 3 Знак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table" w:customStyle="1" w:styleId="29">
    <w:name w:val="Grid Table Light"/>
    <w:basedOn w:val="6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30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customStyle="1" w:styleId="31">
    <w:name w:val="ds-markdown-paragraph"/>
    <w:basedOn w:val="1"/>
    <w:uiPriority w:val="0"/>
    <w:pPr>
      <w:spacing w:before="100" w:beforeAutospacing="1" w:after="100" w:afterAutospacing="1"/>
    </w:pPr>
    <w:rPr>
      <w:rFonts w:ascii="Times New Roman" w:hAnsi="Times New Roman" w:eastAsia="Times New Roman"/>
      <w:lang w:eastAsia="ru-RU"/>
    </w:rPr>
  </w:style>
  <w:style w:type="character" w:customStyle="1" w:styleId="32">
    <w:name w:val="d813de27"/>
    <w:basedOn w:val="5"/>
    <w:uiPriority w:val="0"/>
  </w:style>
  <w:style w:type="character" w:customStyle="1" w:styleId="33">
    <w:name w:val="Стандартный HTML Знак"/>
    <w:basedOn w:val="5"/>
    <w:link w:val="16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34">
    <w:name w:val="token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16F390-F61F-42F4-B97C-2D90EE3AF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135</Words>
  <Characters>1074</Characters>
  <Lines>54</Lines>
  <Paragraphs>15</Paragraphs>
  <TotalTime>321</TotalTime>
  <ScaleCrop>false</ScaleCrop>
  <LinksUpToDate>false</LinksUpToDate>
  <CharactersWithSpaces>1187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2026-09-16T03:42:00Z</dcterms:created>
  <dc:creator>svs-ssd</dc:creator>
  <cp:lastModifiedBy>Землянская Наст�</cp:lastModifiedBy>
  <dcterms:modified xsi:type="dcterms:W3CDTF">2026-09-30T08:58:31Z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eyJoZGlkIjoiZWVmNmI3NGIwOGViYTkyNTBhYzNlZWVjZTYxODM3ZjQiLCJ1c2VySWQiOiI4NDI0NzAwMjA3NDYifQ==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EC47BC9D934D4729A04DBC9AE377CBD1_12</vt:lpwstr>
  </property>
</Properties>
</file>